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FA" w:rsidRDefault="00B73724" w:rsidP="00BE01AA">
      <w:pPr>
        <w:spacing w:after="1"/>
        <w:ind w:left="96" w:right="158" w:hanging="10"/>
        <w:jc w:val="center"/>
      </w:pPr>
      <w:r>
        <w:rPr>
          <w:rFonts w:ascii="Times New Roman" w:eastAsia="Times New Roman" w:hAnsi="Times New Roman" w:cs="Times New Roman"/>
          <w:sz w:val="24"/>
        </w:rPr>
        <w:t>Федеральное государственное бюджетное образовательное учреждение  высшего образования «Красноярский государственный медицинский университет имени профессора В.Ф. Войно-Ясенецкого»</w:t>
      </w:r>
    </w:p>
    <w:p w:rsidR="00EA20FA" w:rsidRDefault="00B73724" w:rsidP="00BE01AA">
      <w:pPr>
        <w:spacing w:after="22"/>
        <w:ind w:left="10" w:right="74" w:hanging="10"/>
        <w:jc w:val="center"/>
      </w:pPr>
      <w:r>
        <w:rPr>
          <w:rFonts w:ascii="Times New Roman" w:eastAsia="Times New Roman" w:hAnsi="Times New Roman" w:cs="Times New Roman"/>
          <w:color w:val="00000A"/>
          <w:sz w:val="24"/>
        </w:rPr>
        <w:t>Министерства здравоохранения Российской Федерации</w:t>
      </w:r>
    </w:p>
    <w:p w:rsidR="00EA20FA" w:rsidRDefault="00B73724" w:rsidP="00BE01AA">
      <w:pPr>
        <w:spacing w:after="468" w:line="248" w:lineRule="auto"/>
        <w:ind w:left="3231" w:right="15" w:hanging="3089"/>
        <w:jc w:val="center"/>
      </w:pPr>
      <w:r>
        <w:rPr>
          <w:rFonts w:ascii="Times New Roman" w:eastAsia="Times New Roman" w:hAnsi="Times New Roman" w:cs="Times New Roman"/>
          <w:color w:val="00000A"/>
          <w:sz w:val="24"/>
        </w:rPr>
        <w:t>Фармацевтический колледж</w:t>
      </w:r>
    </w:p>
    <w:p w:rsidR="00EA20FA" w:rsidRDefault="00EA20FA">
      <w:pPr>
        <w:spacing w:after="0"/>
        <w:ind w:left="50"/>
        <w:jc w:val="center"/>
      </w:pPr>
    </w:p>
    <w:p w:rsidR="00EA20FA" w:rsidRDefault="00EA20FA">
      <w:pPr>
        <w:spacing w:after="333"/>
      </w:pPr>
    </w:p>
    <w:p w:rsidR="00EA20FA" w:rsidRDefault="00B73724">
      <w:pPr>
        <w:pStyle w:val="2"/>
      </w:pPr>
      <w:r>
        <w:t xml:space="preserve">ДНЕВНИК </w:t>
      </w:r>
    </w:p>
    <w:p w:rsidR="00EA20FA" w:rsidRDefault="00B73724">
      <w:pPr>
        <w:spacing w:after="0"/>
        <w:ind w:right="78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производственной практики </w:t>
      </w:r>
    </w:p>
    <w:p w:rsidR="00EA20FA" w:rsidRDefault="00EA20FA">
      <w:pPr>
        <w:spacing w:after="103"/>
        <w:ind w:right="10"/>
        <w:jc w:val="center"/>
      </w:pPr>
    </w:p>
    <w:p w:rsidR="00EA20FA" w:rsidRDefault="00816195">
      <w:pPr>
        <w:spacing w:after="0"/>
      </w:pPr>
      <w:r>
        <w:rPr>
          <w:rFonts w:ascii="Times New Roman" w:eastAsia="Times New Roman" w:hAnsi="Times New Roman" w:cs="Times New Roman"/>
          <w:sz w:val="28"/>
        </w:rPr>
        <w:t>Наименование практики</w:t>
      </w:r>
      <w:r w:rsidR="00B73724">
        <w:rPr>
          <w:rFonts w:ascii="Times New Roman" w:eastAsia="Times New Roman" w:hAnsi="Times New Roman" w:cs="Times New Roman"/>
          <w:sz w:val="28"/>
          <w:u w:val="single" w:color="000000"/>
        </w:rPr>
        <w:t>Технология изготовления лекарственных форм</w:t>
      </w:r>
    </w:p>
    <w:p w:rsidR="00EA20FA" w:rsidRDefault="00EA20FA">
      <w:pPr>
        <w:spacing w:after="0"/>
      </w:pPr>
    </w:p>
    <w:p w:rsidR="00DD361B" w:rsidRDefault="00DD361B" w:rsidP="00DD361B">
      <w:pPr>
        <w:spacing w:after="5" w:line="267" w:lineRule="auto"/>
        <w:ind w:left="-5" w:right="57" w:hanging="10"/>
        <w:jc w:val="both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Ф.И.О </w:t>
      </w:r>
      <w:r w:rsidR="00391A0E"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Юнановой Даяны Аббасовны </w:t>
      </w:r>
      <w:r w:rsidR="0058485A">
        <w:rPr>
          <w:rFonts w:ascii="Times New Roman" w:eastAsia="Times New Roman" w:hAnsi="Times New Roman" w:cs="Times New Roman"/>
          <w:color w:val="00000A"/>
          <w:sz w:val="28"/>
          <w:u w:val="single"/>
        </w:rPr>
        <w:t xml:space="preserve">     </w:t>
      </w:r>
    </w:p>
    <w:p w:rsidR="00DD361B" w:rsidRDefault="00DD361B" w:rsidP="00DD361B">
      <w:pPr>
        <w:spacing w:after="25"/>
        <w:ind w:left="567"/>
      </w:pPr>
    </w:p>
    <w:p w:rsidR="00DD361B" w:rsidRPr="0058485A" w:rsidRDefault="00DD361B" w:rsidP="0058485A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Место прохождения практики </w:t>
      </w:r>
      <w:bookmarkStart w:id="0" w:name="_Hlk41031079"/>
    </w:p>
    <w:bookmarkEnd w:id="0"/>
    <w:p w:rsidR="00DD361B" w:rsidRDefault="00DD361B" w:rsidP="00DD361B">
      <w:pPr>
        <w:spacing w:after="6" w:line="270" w:lineRule="auto"/>
        <w:ind w:left="454" w:right="5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(медицинская/фармацевтическая организация, отделение) </w:t>
      </w:r>
    </w:p>
    <w:p w:rsidR="00DD361B" w:rsidRDefault="00DD361B" w:rsidP="00DD361B">
      <w:pPr>
        <w:spacing w:after="26"/>
      </w:pPr>
    </w:p>
    <w:p w:rsidR="00DD361B" w:rsidRDefault="00DD361B" w:rsidP="00DD361B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  </w:t>
      </w:r>
      <w:r w:rsidR="00391A0E">
        <w:rPr>
          <w:rFonts w:ascii="Times New Roman" w:eastAsia="Times New Roman" w:hAnsi="Times New Roman" w:cs="Times New Roman"/>
          <w:sz w:val="28"/>
        </w:rPr>
        <w:t>«25</w:t>
      </w:r>
      <w:r w:rsidR="006E7281">
        <w:rPr>
          <w:rFonts w:ascii="Times New Roman" w:eastAsia="Times New Roman" w:hAnsi="Times New Roman" w:cs="Times New Roman"/>
          <w:sz w:val="28"/>
        </w:rPr>
        <w:t xml:space="preserve">» мая 2020 </w:t>
      </w:r>
      <w:r>
        <w:rPr>
          <w:rFonts w:ascii="Times New Roman" w:eastAsia="Times New Roman" w:hAnsi="Times New Roman" w:cs="Times New Roman"/>
          <w:sz w:val="28"/>
        </w:rPr>
        <w:t>г.</w:t>
      </w:r>
      <w:r w:rsidR="00391A0E">
        <w:rPr>
          <w:rFonts w:ascii="Times New Roman" w:eastAsia="Times New Roman" w:hAnsi="Times New Roman" w:cs="Times New Roman"/>
          <w:sz w:val="28"/>
        </w:rPr>
        <w:t xml:space="preserve"> по «06»июня</w:t>
      </w:r>
      <w:r w:rsidR="006E7281">
        <w:rPr>
          <w:rFonts w:ascii="Times New Roman" w:eastAsia="Times New Roman" w:hAnsi="Times New Roman" w:cs="Times New Roman"/>
          <w:sz w:val="28"/>
        </w:rPr>
        <w:t xml:space="preserve"> 2020г</w:t>
      </w:r>
      <w:r w:rsidR="00530692">
        <w:rPr>
          <w:rFonts w:ascii="Times New Roman" w:eastAsia="Times New Roman" w:hAnsi="Times New Roman" w:cs="Times New Roman"/>
          <w:sz w:val="28"/>
        </w:rPr>
        <w:t>.</w:t>
      </w:r>
    </w:p>
    <w:p w:rsidR="00DD361B" w:rsidRDefault="00DD361B" w:rsidP="00DD361B">
      <w:pPr>
        <w:spacing w:after="24"/>
      </w:pPr>
    </w:p>
    <w:p w:rsidR="00DD361B" w:rsidRDefault="00DD361B" w:rsidP="00DD361B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Руководители практики: </w:t>
      </w:r>
    </w:p>
    <w:p w:rsidR="00DD361B" w:rsidRDefault="00DD361B" w:rsidP="00DD361B">
      <w:pPr>
        <w:spacing w:after="8"/>
      </w:pPr>
    </w:p>
    <w:p w:rsidR="00DD361B" w:rsidRDefault="00DD361B" w:rsidP="00DD361B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Общий – </w:t>
      </w:r>
    </w:p>
    <w:p w:rsidR="00DD361B" w:rsidRDefault="00DD361B" w:rsidP="00DD361B">
      <w:pPr>
        <w:spacing w:after="25"/>
      </w:pPr>
    </w:p>
    <w:p w:rsidR="00DD361B" w:rsidRDefault="00DD361B" w:rsidP="00DD361B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Непосредственный – </w:t>
      </w:r>
    </w:p>
    <w:p w:rsidR="00DD361B" w:rsidRDefault="00DD361B" w:rsidP="00DD361B">
      <w:pPr>
        <w:spacing w:after="27"/>
      </w:pPr>
    </w:p>
    <w:p w:rsidR="00DD361B" w:rsidRDefault="00DD361B" w:rsidP="00DD361B">
      <w:pPr>
        <w:spacing w:after="5" w:line="268" w:lineRule="auto"/>
        <w:ind w:left="-5" w:right="6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Методический – </w:t>
      </w:r>
      <w:hyperlink r:id="rId8" w:history="1">
        <w:r w:rsidR="00391A0E" w:rsidRPr="00391A0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Дроздова Ирина Владимировна</w:t>
        </w:r>
      </w:hyperlink>
      <w:r w:rsidR="00391A0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(преподаватель) </w:t>
      </w:r>
    </w:p>
    <w:p w:rsidR="00DD361B" w:rsidRDefault="00DD361B" w:rsidP="00DD361B">
      <w:pPr>
        <w:spacing w:after="18"/>
        <w:ind w:right="2"/>
        <w:jc w:val="center"/>
      </w:pPr>
    </w:p>
    <w:p w:rsidR="00DD361B" w:rsidRDefault="00DD361B" w:rsidP="00DD361B">
      <w:pPr>
        <w:spacing w:after="21"/>
        <w:ind w:right="2"/>
        <w:jc w:val="center"/>
      </w:pPr>
    </w:p>
    <w:p w:rsidR="00DD361B" w:rsidRDefault="00DD361B" w:rsidP="00DD361B">
      <w:pPr>
        <w:spacing w:after="18"/>
        <w:ind w:right="2"/>
        <w:jc w:val="center"/>
      </w:pPr>
    </w:p>
    <w:p w:rsidR="00DD361B" w:rsidRDefault="00DD361B" w:rsidP="00DD361B">
      <w:pPr>
        <w:spacing w:after="18"/>
        <w:ind w:right="2"/>
        <w:jc w:val="center"/>
      </w:pPr>
    </w:p>
    <w:p w:rsidR="00DD361B" w:rsidRDefault="00DD361B" w:rsidP="00DD361B">
      <w:pPr>
        <w:spacing w:after="18"/>
        <w:ind w:right="2"/>
        <w:jc w:val="center"/>
        <w:rPr>
          <w:rFonts w:ascii="Times New Roman" w:eastAsia="Times New Roman" w:hAnsi="Times New Roman" w:cs="Times New Roman"/>
          <w:sz w:val="28"/>
        </w:rPr>
      </w:pPr>
    </w:p>
    <w:p w:rsidR="00DD361B" w:rsidRDefault="00DD361B" w:rsidP="00DD361B">
      <w:pPr>
        <w:spacing w:after="18"/>
        <w:ind w:right="2"/>
        <w:jc w:val="center"/>
        <w:rPr>
          <w:rFonts w:ascii="Times New Roman" w:eastAsia="Times New Roman" w:hAnsi="Times New Roman" w:cs="Times New Roman"/>
          <w:sz w:val="28"/>
        </w:rPr>
      </w:pPr>
    </w:p>
    <w:p w:rsidR="00DD361B" w:rsidRDefault="00DD361B" w:rsidP="00DD361B">
      <w:pPr>
        <w:spacing w:after="18"/>
        <w:ind w:right="2"/>
        <w:jc w:val="center"/>
        <w:rPr>
          <w:rFonts w:ascii="Times New Roman" w:eastAsia="Times New Roman" w:hAnsi="Times New Roman" w:cs="Times New Roman"/>
          <w:sz w:val="28"/>
        </w:rPr>
      </w:pPr>
    </w:p>
    <w:p w:rsidR="00DD361B" w:rsidRDefault="00DD361B" w:rsidP="00DD361B">
      <w:pPr>
        <w:spacing w:after="18"/>
        <w:ind w:right="2"/>
        <w:jc w:val="center"/>
        <w:rPr>
          <w:rFonts w:ascii="Times New Roman" w:eastAsia="Times New Roman" w:hAnsi="Times New Roman" w:cs="Times New Roman"/>
          <w:sz w:val="28"/>
        </w:rPr>
      </w:pPr>
    </w:p>
    <w:p w:rsidR="00DD361B" w:rsidRDefault="00DD361B" w:rsidP="00DD361B">
      <w:pPr>
        <w:spacing w:after="18"/>
        <w:ind w:right="2"/>
        <w:jc w:val="center"/>
      </w:pPr>
    </w:p>
    <w:p w:rsidR="00DD361B" w:rsidRDefault="00DD361B" w:rsidP="00DD361B">
      <w:pPr>
        <w:spacing w:after="73"/>
        <w:ind w:right="2"/>
        <w:jc w:val="center"/>
      </w:pPr>
    </w:p>
    <w:p w:rsidR="0058485A" w:rsidRDefault="0058485A" w:rsidP="00DD361B">
      <w:pPr>
        <w:spacing w:after="3"/>
        <w:ind w:left="10" w:right="68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DD361B" w:rsidRDefault="00DD361B" w:rsidP="00DD361B">
      <w:pPr>
        <w:spacing w:after="3"/>
        <w:ind w:left="10" w:right="6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Красноярск </w:t>
      </w:r>
    </w:p>
    <w:p w:rsidR="00DD361B" w:rsidRDefault="00DD361B" w:rsidP="00DD361B">
      <w:pPr>
        <w:spacing w:after="3"/>
        <w:ind w:left="10" w:right="69" w:hanging="10"/>
        <w:jc w:val="center"/>
      </w:pPr>
      <w:r>
        <w:rPr>
          <w:rFonts w:ascii="Times New Roman" w:eastAsia="Times New Roman" w:hAnsi="Times New Roman" w:cs="Times New Roman"/>
          <w:sz w:val="28"/>
        </w:rPr>
        <w:t>20</w:t>
      </w:r>
      <w:r w:rsidR="00A778DB">
        <w:rPr>
          <w:rFonts w:ascii="Times New Roman" w:eastAsia="Times New Roman" w:hAnsi="Times New Roman" w:cs="Times New Roman"/>
          <w:sz w:val="28"/>
          <w:u w:val="single"/>
        </w:rPr>
        <w:t>20</w:t>
      </w:r>
    </w:p>
    <w:p w:rsidR="00EA20FA" w:rsidRDefault="00B73724">
      <w:pPr>
        <w:pStyle w:val="3"/>
      </w:pPr>
      <w:r>
        <w:lastRenderedPageBreak/>
        <w:t xml:space="preserve">Содержание  </w:t>
      </w:r>
    </w:p>
    <w:p w:rsidR="00391A0E" w:rsidRPr="00391A0E" w:rsidRDefault="00391A0E" w:rsidP="00391A0E"/>
    <w:p w:rsidR="00EA20FA" w:rsidRDefault="00B73724">
      <w:pPr>
        <w:numPr>
          <w:ilvl w:val="0"/>
          <w:numId w:val="7"/>
        </w:numPr>
        <w:spacing w:after="264" w:line="248" w:lineRule="auto"/>
        <w:ind w:right="335" w:hanging="281"/>
      </w:pPr>
      <w:r>
        <w:rPr>
          <w:rFonts w:ascii="Times New Roman" w:eastAsia="Times New Roman" w:hAnsi="Times New Roman" w:cs="Times New Roman"/>
          <w:color w:val="00000A"/>
          <w:sz w:val="28"/>
        </w:rPr>
        <w:t>Цели и задачи практики</w:t>
      </w:r>
    </w:p>
    <w:p w:rsidR="00EA20FA" w:rsidRDefault="00B73724">
      <w:pPr>
        <w:numPr>
          <w:ilvl w:val="0"/>
          <w:numId w:val="7"/>
        </w:numPr>
        <w:spacing w:line="367" w:lineRule="auto"/>
        <w:ind w:right="335" w:hanging="281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Знания, умения, практический опыт, которыми должен овладеть студент после прохождения практики3. Тематический план </w:t>
      </w:r>
    </w:p>
    <w:p w:rsidR="00EA20FA" w:rsidRDefault="00B73724">
      <w:pPr>
        <w:numPr>
          <w:ilvl w:val="0"/>
          <w:numId w:val="8"/>
        </w:numPr>
        <w:spacing w:after="343" w:line="268" w:lineRule="auto"/>
        <w:ind w:right="71" w:hanging="35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График прохождения практики </w:t>
      </w:r>
    </w:p>
    <w:p w:rsidR="00EA20FA" w:rsidRDefault="00B73724">
      <w:pPr>
        <w:numPr>
          <w:ilvl w:val="0"/>
          <w:numId w:val="8"/>
        </w:numPr>
        <w:spacing w:after="344" w:line="268" w:lineRule="auto"/>
        <w:ind w:right="71" w:hanging="35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Инструктаж по технике безопасности </w:t>
      </w:r>
    </w:p>
    <w:p w:rsidR="00EA20FA" w:rsidRDefault="00B73724">
      <w:pPr>
        <w:numPr>
          <w:ilvl w:val="0"/>
          <w:numId w:val="8"/>
        </w:numPr>
        <w:spacing w:after="343" w:line="268" w:lineRule="auto"/>
        <w:ind w:right="71" w:hanging="35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Содержание и объем проведенной работы </w:t>
      </w:r>
    </w:p>
    <w:p w:rsidR="00EA20FA" w:rsidRDefault="00B73724">
      <w:pPr>
        <w:numPr>
          <w:ilvl w:val="0"/>
          <w:numId w:val="8"/>
        </w:numPr>
        <w:spacing w:after="289" w:line="268" w:lineRule="auto"/>
        <w:ind w:right="71" w:hanging="35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Отчет (цифровой, текстовой) </w:t>
      </w:r>
    </w:p>
    <w:p w:rsidR="00EA20FA" w:rsidRDefault="00EA20FA">
      <w:pPr>
        <w:spacing w:after="244"/>
      </w:pPr>
    </w:p>
    <w:p w:rsidR="00EA20FA" w:rsidRDefault="00EA20FA">
      <w:pPr>
        <w:spacing w:after="295"/>
      </w:pPr>
    </w:p>
    <w:p w:rsidR="00EA20FA" w:rsidRDefault="00EA20FA">
      <w:pPr>
        <w:spacing w:after="357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Default="00EA20FA">
      <w:pPr>
        <w:spacing w:after="0"/>
        <w:ind w:left="17"/>
        <w:jc w:val="center"/>
      </w:pPr>
    </w:p>
    <w:p w:rsidR="00EA20FA" w:rsidRPr="00FB5299" w:rsidRDefault="00BE01AA" w:rsidP="00FB5299">
      <w:pPr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br w:type="page"/>
      </w:r>
    </w:p>
    <w:p w:rsidR="00EA20FA" w:rsidRDefault="00B73724">
      <w:pPr>
        <w:spacing w:after="14" w:line="268" w:lineRule="auto"/>
        <w:ind w:left="-15" w:right="71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Цель </w:t>
      </w:r>
      <w:r>
        <w:rPr>
          <w:rFonts w:ascii="Times New Roman" w:eastAsia="Times New Roman" w:hAnsi="Times New Roman" w:cs="Times New Roman"/>
          <w:sz w:val="28"/>
        </w:rPr>
        <w:t xml:space="preserve">производственной практики «Технология изготовления лекарственных форм»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 </w:t>
      </w:r>
    </w:p>
    <w:p w:rsidR="00EA20FA" w:rsidRDefault="00B73724">
      <w:pPr>
        <w:spacing w:after="12" w:line="249" w:lineRule="auto"/>
        <w:ind w:left="703" w:hanging="10"/>
      </w:pPr>
      <w:r>
        <w:rPr>
          <w:rFonts w:ascii="Times New Roman" w:eastAsia="Times New Roman" w:hAnsi="Times New Roman" w:cs="Times New Roman"/>
          <w:b/>
          <w:sz w:val="28"/>
        </w:rPr>
        <w:t>Задачами являются</w:t>
      </w:r>
      <w:r>
        <w:rPr>
          <w:rFonts w:ascii="Times New Roman" w:eastAsia="Times New Roman" w:hAnsi="Times New Roman" w:cs="Times New Roman"/>
          <w:sz w:val="28"/>
        </w:rPr>
        <w:t xml:space="preserve">:  </w:t>
      </w:r>
    </w:p>
    <w:p w:rsidR="00EA20FA" w:rsidRDefault="00B73724">
      <w:pPr>
        <w:numPr>
          <w:ilvl w:val="0"/>
          <w:numId w:val="9"/>
        </w:numPr>
        <w:spacing w:after="14" w:line="268" w:lineRule="auto"/>
        <w:ind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Ознакомление со структурой производственной аптеки и организацией работы фармацевта; </w:t>
      </w:r>
    </w:p>
    <w:p w:rsidR="00EA20FA" w:rsidRDefault="00B73724">
      <w:pPr>
        <w:numPr>
          <w:ilvl w:val="0"/>
          <w:numId w:val="9"/>
        </w:numPr>
        <w:spacing w:after="14" w:line="268" w:lineRule="auto"/>
        <w:ind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Формирование основ социально-личностной компетенции путем приобретения студентом навыков межличностного общения с фармацевтическим персоналом;  </w:t>
      </w:r>
    </w:p>
    <w:p w:rsidR="00EA20FA" w:rsidRDefault="00B73724">
      <w:pPr>
        <w:numPr>
          <w:ilvl w:val="0"/>
          <w:numId w:val="9"/>
        </w:numPr>
        <w:spacing w:after="14" w:line="268" w:lineRule="auto"/>
        <w:ind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Формирование умений и практического опыта при изготовлении лекарственных форм; </w:t>
      </w:r>
    </w:p>
    <w:p w:rsidR="00EA20FA" w:rsidRDefault="00B73724">
      <w:pPr>
        <w:spacing w:after="14" w:line="268" w:lineRule="auto"/>
        <w:ind w:left="-5" w:right="71" w:hanging="10"/>
        <w:jc w:val="both"/>
      </w:pPr>
      <w:r>
        <w:rPr>
          <w:rFonts w:ascii="Times New Roman" w:eastAsia="Times New Roman" w:hAnsi="Times New Roman" w:cs="Times New Roman"/>
          <w:sz w:val="28"/>
        </w:rPr>
        <w:t>5. Обучение организации рабочего места фармацевта, соблюдение санитарно</w:t>
      </w:r>
      <w:r w:rsidR="007F253A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гигиенического режима, охраны труда, техники безопасности и противопожарной безопасности; 4. Обучение студентов оформлению документов первичного учета. </w:t>
      </w:r>
    </w:p>
    <w:p w:rsidR="00EA20FA" w:rsidRDefault="00EA20FA">
      <w:pPr>
        <w:spacing w:after="30"/>
      </w:pPr>
    </w:p>
    <w:p w:rsidR="00EA20FA" w:rsidRDefault="00B73724">
      <w:pPr>
        <w:spacing w:after="0" w:line="249" w:lineRule="auto"/>
        <w:ind w:left="1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EA20FA" w:rsidRDefault="00EA20FA">
      <w:pPr>
        <w:spacing w:after="29"/>
      </w:pPr>
    </w:p>
    <w:p w:rsidR="00EA20FA" w:rsidRDefault="00B73724">
      <w:pPr>
        <w:spacing w:after="4" w:line="271" w:lineRule="auto"/>
        <w:ind w:left="-5" w:hanging="1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Знания: </w:t>
      </w:r>
    </w:p>
    <w:p w:rsidR="00EA20FA" w:rsidRDefault="00B73724">
      <w:pPr>
        <w:numPr>
          <w:ilvl w:val="0"/>
          <w:numId w:val="10"/>
        </w:numPr>
        <w:spacing w:after="44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нормативно-правовая база по изготовлению лекарственных форм; </w:t>
      </w:r>
    </w:p>
    <w:p w:rsidR="00EA20FA" w:rsidRDefault="00B73724">
      <w:pPr>
        <w:numPr>
          <w:ilvl w:val="0"/>
          <w:numId w:val="10"/>
        </w:numPr>
        <w:spacing w:after="44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порядок выписывания рецептов и требований; </w:t>
      </w:r>
    </w:p>
    <w:p w:rsidR="00EA20FA" w:rsidRDefault="00B73724">
      <w:pPr>
        <w:numPr>
          <w:ilvl w:val="0"/>
          <w:numId w:val="10"/>
        </w:numPr>
        <w:spacing w:after="44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требования к производственной санитарии; </w:t>
      </w:r>
    </w:p>
    <w:p w:rsidR="00EA20FA" w:rsidRDefault="00B73724">
      <w:pPr>
        <w:numPr>
          <w:ilvl w:val="0"/>
          <w:numId w:val="10"/>
        </w:numPr>
        <w:spacing w:after="44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физико-химические свойства лекарственных средств; - правила изготовления твердых, жидких, мягких, стерильных и   асептических лекарственных форм; </w:t>
      </w:r>
    </w:p>
    <w:p w:rsidR="00EA20FA" w:rsidRDefault="00B73724">
      <w:pPr>
        <w:numPr>
          <w:ilvl w:val="0"/>
          <w:numId w:val="10"/>
        </w:numPr>
        <w:spacing w:after="13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правила оформления лекарственных форм к отпуску. </w:t>
      </w:r>
    </w:p>
    <w:p w:rsidR="00EA20FA" w:rsidRDefault="00EA20FA">
      <w:pPr>
        <w:spacing w:after="27"/>
      </w:pPr>
    </w:p>
    <w:p w:rsidR="00EA20FA" w:rsidRDefault="00B73724">
      <w:pPr>
        <w:spacing w:after="4" w:line="271" w:lineRule="auto"/>
        <w:ind w:left="-5" w:hanging="1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Умения: </w:t>
      </w:r>
    </w:p>
    <w:p w:rsidR="00EA20FA" w:rsidRDefault="00B73724">
      <w:pPr>
        <w:numPr>
          <w:ilvl w:val="0"/>
          <w:numId w:val="10"/>
        </w:numPr>
        <w:spacing w:after="44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готовить твердые, жидкие, мягкие, стерильные, асептические </w:t>
      </w:r>
    </w:p>
    <w:p w:rsidR="00EA20FA" w:rsidRDefault="00B73724">
      <w:pPr>
        <w:spacing w:after="44" w:line="248" w:lineRule="auto"/>
        <w:ind w:left="10" w:right="165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лекарственные формы и оформлять их к отпуску; </w:t>
      </w:r>
    </w:p>
    <w:p w:rsidR="00EA20FA" w:rsidRDefault="00B73724">
      <w:pPr>
        <w:numPr>
          <w:ilvl w:val="0"/>
          <w:numId w:val="10"/>
        </w:numPr>
        <w:spacing w:after="13" w:line="248" w:lineRule="auto"/>
        <w:ind w:right="165" w:hanging="315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пользоваться нормативной документацией. </w:t>
      </w:r>
    </w:p>
    <w:p w:rsidR="00EA20FA" w:rsidRDefault="00EA20FA">
      <w:pPr>
        <w:spacing w:after="29"/>
      </w:pPr>
    </w:p>
    <w:p w:rsidR="00EA20FA" w:rsidRDefault="00B73724">
      <w:pPr>
        <w:spacing w:after="4" w:line="271" w:lineRule="auto"/>
        <w:ind w:left="-5" w:hanging="1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Практический опыт: </w:t>
      </w:r>
    </w:p>
    <w:p w:rsidR="00EA20FA" w:rsidRDefault="00B73724">
      <w:pPr>
        <w:spacing w:after="44" w:line="248" w:lineRule="auto"/>
        <w:ind w:left="10" w:hanging="10"/>
      </w:pPr>
      <w:r>
        <w:rPr>
          <w:rFonts w:ascii="Times New Roman" w:eastAsia="Times New Roman" w:hAnsi="Times New Roman" w:cs="Times New Roman"/>
          <w:color w:val="00000A"/>
          <w:sz w:val="28"/>
        </w:rPr>
        <w:t xml:space="preserve">Изготовление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твердых,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жидких,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мягких,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стерильных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A"/>
          <w:sz w:val="28"/>
        </w:rPr>
        <w:tab/>
        <w:t xml:space="preserve">асептически изготовленных лекарственных форм и оформление их к отпуску. </w:t>
      </w:r>
    </w:p>
    <w:p w:rsidR="00816195" w:rsidRDefault="00816195" w:rsidP="00910F43">
      <w:pPr>
        <w:spacing w:after="0"/>
        <w:rPr>
          <w:rFonts w:ascii="Times New Roman" w:eastAsia="Times New Roman" w:hAnsi="Times New Roman" w:cs="Times New Roman"/>
          <w:color w:val="00000A"/>
          <w:sz w:val="28"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br w:type="page"/>
      </w:r>
    </w:p>
    <w:p w:rsidR="00EA20FA" w:rsidRDefault="00B73724">
      <w:pPr>
        <w:spacing w:after="206" w:line="271" w:lineRule="auto"/>
        <w:ind w:left="3426" w:hanging="10"/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lastRenderedPageBreak/>
        <w:t xml:space="preserve">Тематический план </w:t>
      </w:r>
    </w:p>
    <w:p w:rsidR="00EA20FA" w:rsidRDefault="00EA20FA">
      <w:pPr>
        <w:spacing w:after="0"/>
      </w:pPr>
    </w:p>
    <w:tbl>
      <w:tblPr>
        <w:tblStyle w:val="TableGrid"/>
        <w:tblW w:w="8901" w:type="dxa"/>
        <w:tblInd w:w="228" w:type="dxa"/>
        <w:tblCellMar>
          <w:top w:w="19" w:type="dxa"/>
          <w:right w:w="18" w:type="dxa"/>
        </w:tblCellMar>
        <w:tblLook w:val="04A0"/>
      </w:tblPr>
      <w:tblGrid>
        <w:gridCol w:w="706"/>
        <w:gridCol w:w="2542"/>
        <w:gridCol w:w="4523"/>
        <w:gridCol w:w="1130"/>
      </w:tblGrid>
      <w:tr w:rsidR="00EA20FA">
        <w:trPr>
          <w:trHeight w:val="12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2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Всего часов </w:t>
            </w:r>
          </w:p>
        </w:tc>
      </w:tr>
      <w:tr w:rsidR="00EA20FA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108" w:right="9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EA20FA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spacing w:after="25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твёрдых лекарственных форм. </w:t>
            </w:r>
          </w:p>
          <w:p w:rsidR="00EA20FA" w:rsidRDefault="00B73724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лекарственных форм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EA20FA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spacing w:after="25"/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 мягких лекарственных форм. </w:t>
            </w:r>
          </w:p>
          <w:p w:rsidR="00EA20FA" w:rsidRDefault="00B73724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Оформление лекарственных форм к отпуску. 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EA20FA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Изготовление концентрированных растворов,   внутриаптечных заготовок, их оформление.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</w:tr>
      <w:tr w:rsidR="00EA20FA">
        <w:trPr>
          <w:trHeight w:val="65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108" w:right="122"/>
            </w:pPr>
            <w:r>
              <w:rPr>
                <w:rFonts w:ascii="Times New Roman" w:eastAsia="Times New Roman" w:hAnsi="Times New Roman" w:cs="Times New Roman"/>
                <w:sz w:val="28"/>
              </w:rPr>
              <w:t>Изготовление жидких лекарственных форм,   оформление к отпуску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EA20FA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 </w:t>
            </w: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Изготовление стерильных и асептически изготовленных лекарственных форм, оформление к отпуску.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18 </w:t>
            </w:r>
          </w:p>
        </w:tc>
      </w:tr>
      <w:tr w:rsidR="00EA20FA">
        <w:trPr>
          <w:trHeight w:val="35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EA20FA">
            <w:pPr>
              <w:ind w:left="106"/>
            </w:pPr>
          </w:p>
        </w:tc>
        <w:tc>
          <w:tcPr>
            <w:tcW w:w="7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Итого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0FA" w:rsidRDefault="00B73724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72 </w:t>
            </w:r>
          </w:p>
        </w:tc>
      </w:tr>
      <w:tr w:rsidR="00EA20FA">
        <w:trPr>
          <w:trHeight w:val="845"/>
        </w:trPr>
        <w:tc>
          <w:tcPr>
            <w:tcW w:w="3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B73724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Вид промежуточной аттестации </w:t>
            </w:r>
          </w:p>
        </w:tc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A20FA" w:rsidRDefault="00B73724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дифференцированный зачет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20FA" w:rsidRDefault="00EA20FA">
            <w:pPr>
              <w:ind w:left="-17"/>
            </w:pPr>
          </w:p>
        </w:tc>
      </w:tr>
    </w:tbl>
    <w:p w:rsidR="00EA20FA" w:rsidRDefault="00EA20FA">
      <w:pPr>
        <w:spacing w:after="29"/>
      </w:pPr>
    </w:p>
    <w:p w:rsidR="00910F43" w:rsidRDefault="00816195" w:rsidP="00910F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  <w:r w:rsidR="00910F4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910F43" w:rsidRPr="009E41B8" w:rsidRDefault="00910F43" w:rsidP="00910F4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leGrid"/>
        <w:tblW w:w="9042" w:type="dxa"/>
        <w:tblInd w:w="156" w:type="dxa"/>
        <w:tblCellMar>
          <w:top w:w="14" w:type="dxa"/>
          <w:left w:w="115" w:type="dxa"/>
          <w:right w:w="93" w:type="dxa"/>
        </w:tblCellMar>
        <w:tblLook w:val="04A0"/>
      </w:tblPr>
      <w:tblGrid>
        <w:gridCol w:w="1384"/>
        <w:gridCol w:w="2269"/>
        <w:gridCol w:w="2091"/>
        <w:gridCol w:w="1454"/>
        <w:gridCol w:w="1844"/>
      </w:tblGrid>
      <w:tr w:rsidR="00A778DB" w:rsidTr="00530692">
        <w:trPr>
          <w:trHeight w:val="6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Дата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Время начало работы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Время окончания работы 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righ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Оценка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Подпись руководителя </w:t>
            </w:r>
          </w:p>
        </w:tc>
      </w:tr>
      <w:tr w:rsidR="00A778DB" w:rsidTr="00530692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.05.20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78DB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</w:t>
            </w:r>
            <w:r w:rsidR="00A778DB" w:rsidRPr="00DA66C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8DB" w:rsidRPr="00DA66C0" w:rsidRDefault="00A778DB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B5D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B5D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B5D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B5D" w:rsidTr="00530692">
        <w:trPr>
          <w:trHeight w:val="33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6C0"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B5D" w:rsidRPr="00DA66C0" w:rsidRDefault="00DE5B5D" w:rsidP="00530692">
            <w:pPr>
              <w:ind w:left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78DB" w:rsidRDefault="00A778DB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EA20FA" w:rsidRDefault="00B73724" w:rsidP="00A778DB">
      <w:pPr>
        <w:spacing w:after="12" w:line="249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 и объем проведенной работы</w:t>
      </w:r>
    </w:p>
    <w:p w:rsidR="00EA20FA" w:rsidRDefault="00EA20FA">
      <w:pPr>
        <w:spacing w:after="31"/>
      </w:pPr>
    </w:p>
    <w:p w:rsidR="00EA20FA" w:rsidRDefault="00B73724" w:rsidP="00304212">
      <w:pPr>
        <w:spacing w:after="4" w:line="271" w:lineRule="auto"/>
        <w:rPr>
          <w:rFonts w:ascii="Times New Roman" w:eastAsia="Times New Roman" w:hAnsi="Times New Roman" w:cs="Times New Roman"/>
          <w:b/>
          <w:color w:val="00000A"/>
          <w:sz w:val="28"/>
        </w:rPr>
      </w:pP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 xml:space="preserve">Ознакомление </w:t>
      </w: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со </w:t>
      </w: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структурой </w:t>
      </w: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производственной </w:t>
      </w: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ab/>
        <w:t xml:space="preserve">аптеки </w:t>
      </w:r>
      <w:r w:rsidRPr="003D3AD4">
        <w:rPr>
          <w:rFonts w:ascii="Times New Roman" w:eastAsia="Times New Roman" w:hAnsi="Times New Roman" w:cs="Times New Roman"/>
          <w:b/>
          <w:color w:val="00000A"/>
          <w:sz w:val="28"/>
        </w:rPr>
        <w:tab/>
        <w:t>и</w:t>
      </w:r>
      <w:r w:rsidR="0088794C">
        <w:rPr>
          <w:rFonts w:ascii="Times New Roman" w:eastAsia="Times New Roman" w:hAnsi="Times New Roman" w:cs="Times New Roman"/>
          <w:b/>
          <w:color w:val="00000A"/>
          <w:sz w:val="28"/>
        </w:rPr>
        <w:t xml:space="preserve"> организацией работы фармацевта.</w:t>
      </w:r>
    </w:p>
    <w:p w:rsidR="00391A0E" w:rsidRDefault="00391A0E" w:rsidP="00304212">
      <w:pPr>
        <w:spacing w:after="4" w:line="271" w:lineRule="auto"/>
      </w:pPr>
    </w:p>
    <w:p w:rsidR="00391A0E" w:rsidRPr="00391A0E" w:rsidRDefault="00391A0E" w:rsidP="00391A0E">
      <w:pPr>
        <w:spacing w:after="44" w:line="248" w:lineRule="auto"/>
        <w:ind w:firstLine="85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91A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Приказы, которыми руководствуется фармацевт в своей работе при изготовлении лекарственных форм и оформлении их к отпуску: </w:t>
      </w:r>
    </w:p>
    <w:p w:rsidR="00391A0E" w:rsidRPr="00391A0E" w:rsidRDefault="00391A0E" w:rsidP="00391A0E">
      <w:pPr>
        <w:spacing w:after="44" w:line="248" w:lineRule="auto"/>
        <w:ind w:firstLine="85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TableGrid"/>
        <w:tblW w:w="9884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3931"/>
        <w:gridCol w:w="5953"/>
      </w:tblGrid>
      <w:tr w:rsidR="00391A0E" w:rsidRPr="00391A0E" w:rsidTr="00413B4C">
        <w:trPr>
          <w:trHeight w:val="325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 приказа, год издания, наименование приказа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Краткий конспект приказа</w:t>
            </w: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Приказ от 21 октября 1997 г. N 309 «Об утверждении инструкции по санитарному режиму аптечных организаций (аптек)»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9" w:anchor="h501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Инструкция по санитарному режиму аптечных организаций (аптек)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0" w:anchor="h503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1. Общие положения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1" w:anchor="h504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2. Термины и определения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2" w:anchor="h505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3. Санитарные требования к помещениям и оборудованию аптек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3" w:anchor="h506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4. Санитарные требования к помещениям и оборудованию асептического блока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4" w:anchor="h507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5. Санитарное содержание помещений, оборудования, инвентаря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5" w:anchor="h508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6. Санитарно-гигиенические требования к персоналу аптек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6" w:anchor="h509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7. Санитарные требования к получению, транспортировке и хранению очищенной воды для инъекций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7" w:anchor="h510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8. Санитарные требования при изготовлении лекарственных средств в асептических условиях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8" w:anchor="h511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9. Санитарные требования при изготовлении нестерильных лекарственных форм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19" w:anchor="h512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10. Объекты микробиологического контроля в аптеках</w:t>
              </w:r>
            </w:hyperlink>
          </w:p>
          <w:p w:rsidR="00391A0E" w:rsidRPr="00391A0E" w:rsidRDefault="005D0668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0" w:anchor="h580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Приложения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1" w:anchor="h515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Максимальный перечень рабочих мест производственной аптеки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2" w:anchor="h517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Минимальный перечень рабочих мест производственной аптеки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3" w:anchor="h528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Освещенность рабочих помещений, источники света, тип ламп в аптеках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4" w:anchor="h529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Расчетные температуры, кратности воздухообменов аптечных организаций (аптек)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5" w:anchor="h530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Подготовка персонала к работе в асептическом блоке. Правила поведения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6" w:anchor="h532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Обработка рук персонала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7" w:anchor="h533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Правила эксплуатации бактерицидных ламп (облучателей) *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8" w:anchor="h537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Средства и режимы дезинфекции различных объектов (термические)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29" w:anchor="h538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Средства и режимы дезинфекции различных объектов (химические)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30" w:anchor="h539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Обработка укупорочных средств и вспомогательного материала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31" w:anchor="h540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Обработка аптечной посуды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32" w:anchor="h547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Режимы и методы стерилизации отдельных объектов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4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33" w:anchor="h548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Требования к микробиологической чистоте лекарственных средств</w:t>
              </w:r>
            </w:hyperlink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Минздрава РФ от 21.10.1997 N 308 «Об утверждении инструкции по изготовлению в аптеках жидких лекарственных форм»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1. Инструкция по изготовлению в аптеках жидких лекарственных форм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1. Значения плотности некоторых жидких лекарственных средств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2. Соотношение между плотностью и концентрацией водорода перекиси в растворе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3. Перечень стандартных спиртовых растворов, разрешенных к изготовлению в аптеке в соответствии с действующей нормативной документацией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4. Список концентрированных растворов и жидких лекарственных средств, рекомендуемых для отмеривания из бюреток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5. Список растворов и жидких лекарственных средств, рекомендуемых для отмеривания из аптечных пипеток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6. Список концентрированных растворов, рекомендуемых для изготовления глазных капель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7. Данные для изготовления 1 л концентрированного раствора некоторых лекарственных веществ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8. Содержание спирта в некоторых жидких лекарственных средствах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9. Коэффициенты увеличения объема (КУО)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10. Количества воды очищенной и спирта этилового концентрации 96,1 - 96,9 % в </w:t>
            </w: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граммах (г), которые необходимо смешать при 20 С, чтобы получить 1000 г этилового спирта концентрации: 30, 40, 50, 60, 70, 80, 90, 95, 96 %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11. Количества воды очищенной и спирта этилового концентрации 95,1 - 96,5 % в миллилитрах (мл), которое необходимо смешать при 20 С, чтобы получить 1000 мл спирта концентрации: 30, 40, 50, 60, 70,00,90,95 %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13. Коэффициенты водопоглощения лекарственного растительного сырья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14. Особенности изготовления некоторых жидких препаратов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15. Изготовление эмульсии бензилбезоата</w:t>
            </w: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Минздравсоцразвития РФ от 23.08.2010 N 706н (ред. от 28.12.2010) "Об утверждении Правил хранения лекарственных средств"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Правила хранения лекарственных средств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I. Общие положения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II. Общие требования к устройству и эксплуатации помещений хранения лекарственных средств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III. Общие требования к помещениям для хранения лекарственных средств и организации их хранения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IV. Требования к помещениям для хранения огнеопасных и взрывоопасных лекарственных средств и организации их хранения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V. Особенности организации хранения лекарственных средств в складских помещениях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VI. Особенности хранения отдельных групп лекарственных средств в зависимости от физических и физико-химических свойств, воздействия на них различных факторов внешней среды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действия света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действия света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воздействия влаги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улетучивания и высыхания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Хранение лекарственных средств, требующих защиты от воздействия повышенной температуры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воздействия пониженной температуры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средств, требующих защиты от воздействия газов, содержащихся в окружающей среде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пахучих и красящих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дезинфицирующих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лекарственных препаратов для медицинского применения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лекарственного растительного сырья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медицинских пиявок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огнеопасных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взрывоопасных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наркотических и психотропных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3"/>
              </w:numPr>
              <w:ind w:left="182" w:hanging="142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Хранение сильнодействующих и ядовитых лекарственных средств, лекарственных средств, подлежащих предметно-количественному учету</w:t>
            </w: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Минздрава РФ от 16.10.1997 N 305 "О нормах отклонений, допустимых при изготовлении лекарственных средств и фасовке промышленной продукции в аптеках"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numPr>
                <w:ilvl w:val="0"/>
                <w:numId w:val="32"/>
              </w:numPr>
              <w:ind w:left="324" w:hanging="284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Инструкция по оценке качества лекарственных средств, изготовляемых в аптеках</w:t>
            </w:r>
          </w:p>
          <w:p w:rsidR="00391A0E" w:rsidRPr="00391A0E" w:rsidRDefault="00391A0E" w:rsidP="00391A0E">
            <w:pPr>
              <w:numPr>
                <w:ilvl w:val="0"/>
                <w:numId w:val="32"/>
              </w:numPr>
              <w:ind w:left="324" w:hanging="284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Нормы отклонений, допустимые при изготовлении лекарственных форм (в том числе гомеопатических) в аптеках</w:t>
            </w:r>
          </w:p>
          <w:p w:rsidR="00391A0E" w:rsidRPr="00391A0E" w:rsidRDefault="00391A0E" w:rsidP="00391A0E">
            <w:pPr>
              <w:numPr>
                <w:ilvl w:val="0"/>
                <w:numId w:val="32"/>
              </w:numPr>
              <w:ind w:left="324" w:hanging="284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Нормы отклонений, допустимые при фасовке промышленной продукции в аптеках</w:t>
            </w:r>
          </w:p>
          <w:p w:rsidR="00391A0E" w:rsidRPr="00391A0E" w:rsidRDefault="00391A0E" w:rsidP="00391A0E">
            <w:pPr>
              <w:numPr>
                <w:ilvl w:val="0"/>
                <w:numId w:val="32"/>
              </w:numPr>
              <w:ind w:left="324" w:hanging="284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Погрешности при измерении величины ph&lt;*&gt;</w:t>
            </w: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Приказ Минздрава РФ от 16.07.1997 N 214 "О контроле качества лекарственных средств, изготовляемых в аптечных организациях </w:t>
            </w: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(аптеках)"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4" w:anchor="h2004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Инструкция по контролю качества лекарственных средств, изготовляемых в аптеках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5" w:anchor="h6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1. Общие положения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6" w:anchor="h116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2. Приемочный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7" w:anchor="h163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3. Предупредительные мероприятия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8" w:anchor="h25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4. Письменный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39" w:anchor="h31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5. Опросный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0" w:anchor="h32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6. Органолептический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1" w:anchor="h338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7. Физический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2" w:anchor="h36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8. Химический контроль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3" w:anchor="h48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9. Особые требования к изготовлению и контролю качества стерильных растворов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4" w:anchor="h553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10. Контроль при отпуске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5" w:anchor="h594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Приложения</w:t>
              </w:r>
            </w:hyperlink>
          </w:p>
          <w:p w:rsidR="00391A0E" w:rsidRPr="00391A0E" w:rsidRDefault="00391A0E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 w:right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6" w:anchor="h3013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Условия хранения и режим стерилизации лекарственных средств, изготовленных в аптеках</w:t>
              </w:r>
            </w:hyperlink>
            <w:hyperlink r:id="rId47" w:anchor="h311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br/>
                <w:t>1. Стерильные растворы во флаконах и бутылках, герметично укупоренных резиновыми пробками под обкатку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8" w:anchor="h315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2. Лекарственные средства для новорожденных детей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49" w:anchor="h3165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3. Мази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0" w:anchor="h3167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4. Порошки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1" w:anchor="h3168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5. Микстуры и растворы для внутреннего употребления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2" w:anchor="h316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6. Концентрированные растворы для изготовления жидких лекарственных средств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3" w:anchor="h317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7. Капли для носа и растворы для наружного применения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4" w:anchor="h317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8. Полуфабрикаты для изготовления наружных жидкостей, капель для носа, порошков и мазей</w:t>
              </w:r>
            </w:hyperlink>
          </w:p>
          <w:p w:rsidR="00391A0E" w:rsidRPr="00391A0E" w:rsidRDefault="005D0668" w:rsidP="00391A0E">
            <w:pPr>
              <w:shd w:val="clear" w:color="auto" w:fill="FFFFFF"/>
              <w:spacing w:line="300" w:lineRule="atLeast"/>
              <w:ind w:left="4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5" w:anchor="h317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9. Гомеопатические гранулы</w:t>
              </w:r>
            </w:hyperlink>
          </w:p>
          <w:p w:rsidR="00391A0E" w:rsidRPr="00391A0E" w:rsidRDefault="00391A0E" w:rsidP="00391A0E">
            <w:pPr>
              <w:ind w:left="4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5D0668" w:rsidP="00391A0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6" w:anchor="h76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  <w:shd w:val="clear" w:color="auto" w:fill="FFFFFF"/>
                </w:rPr>
                <w:t>Правила изготовления и отпуска лекарственных препаратов для медицинского применения аптечными организациями…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7" w:anchor="h77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I. Общие положения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8" w:anchor="h78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II. Особенности изготовления твердых лекарственных форм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59" w:anchor="h1026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III. Особенности изготовления жидких лекарственных форм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0" w:anchor="h104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IV. Особенности изготовления мазей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1" w:anchor="h104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V. Особенности изготовления суппозиториев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2" w:anchor="h1053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VI. Особенности изготовления лекарственных форм в асептических условиях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3" w:anchor="h106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 xml:space="preserve">VII. Контроль качества лекарственных </w:t>
              </w:r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lastRenderedPageBreak/>
                <w:t>препаратов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31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4" w:anchor="h107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VIII. Правила отпуска изготовленных лекарственных препаратов</w:t>
              </w:r>
            </w:hyperlink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Минздрава России от 14.01.2019 N 4н 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 (Зарегистрировано в Минюсте России 26.03.2019 N 54173)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5D0668" w:rsidP="00391A0E">
            <w:pPr>
              <w:numPr>
                <w:ilvl w:val="0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5" w:anchor="h75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Приложение 1. Порядок назначения лекарственных препаратов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6" w:anchor="h76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I. Общие положения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7" w:anchor="h775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II. Назначение лекарственных препаратов при оказании медицинской помощи в стационарных условиях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8" w:anchor="h776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III. Назначение лекарственных препаратов при оказании первичной медико-санитарной помощи, скорой медицинской помощи и паллиативной медицинской помощи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69" w:anchor="h777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IV. Назначение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скидкой, при оказании первичной медико-санитарной помощи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0" w:anchor="h797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Приложение 2. 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1" w:anchor="h82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Форма рецептурного бланка N 107-1/у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2" w:anchor="h824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Форма рецептурного бланка N 148-1/у-88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3" w:anchor="h825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Форма рецептурного бланка N 148-1/у-04 (л)</w:t>
              </w:r>
            </w:hyperlink>
          </w:p>
          <w:p w:rsidR="00391A0E" w:rsidRPr="00391A0E" w:rsidRDefault="005D0668" w:rsidP="00391A0E">
            <w:pPr>
              <w:numPr>
                <w:ilvl w:val="0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4" w:anchor="h789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Приложение 3. Порядок оформления рецептурных бланков на лекарственные препараты, их учета и хранения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5" w:anchor="h790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I. Оформление рецепта на бумажном носителе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6" w:anchor="h791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II. Оформление рецепта в форме электронного документа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7" w:anchor="h792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III. Учет рецептурных бланков</w:t>
              </w:r>
            </w:hyperlink>
          </w:p>
          <w:p w:rsidR="00391A0E" w:rsidRPr="00391A0E" w:rsidRDefault="005D0668" w:rsidP="00391A0E">
            <w:pPr>
              <w:numPr>
                <w:ilvl w:val="1"/>
                <w:numId w:val="29"/>
              </w:numPr>
              <w:shd w:val="clear" w:color="auto" w:fill="FFFFFF"/>
              <w:spacing w:line="300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hyperlink r:id="rId78" w:anchor="h793" w:history="1">
              <w:r w:rsidR="00391A0E" w:rsidRPr="00391A0E">
                <w:rPr>
                  <w:rFonts w:ascii="Times New Roman" w:eastAsia="Times New Roman" w:hAnsi="Times New Roman" w:cs="Times New Roman"/>
                  <w:color w:val="auto"/>
                  <w:sz w:val="28"/>
                  <w:szCs w:val="28"/>
                </w:rPr>
                <w:t>IV. Хранение рецептурных бланков</w:t>
              </w:r>
            </w:hyperlink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Федеральный закон от 12.04.2010 N 61-ФЗ "Об обращении лекарственных средств"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Общие положения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Полномочия федеральных органов исполнительной власти, органов исполнительной власти субъектов РФ при обращении лекарственных средств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Государственная фармакопея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Государственный контроль при обращении лекарственных средств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Разработка, доклинические исследования лекарственных средств, а также клинические исследования лекарственных препаратов для ветеринарного применения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Осуществление государственной регистрации лекарственных препаратов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Клинические исследования лекарственных препаратов для медицинского применения, договор об их проведении, права пациентов, участвующих в этих исследованиях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Производство и маркировка лекарственных средств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Ввоз лекарственных средств в Российскую Федерацию и вывоз лекарственных средств из Российской Федерации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Фармацевтическая деятельность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Уничтожение лекарственных средств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Государственное регулирование цен на лекарственные препараты для медицинского применения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Мониторинг эффективности и безопасности лекарственных препаратов, находящихся в обращении в Российской Федерации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Информация о лекарственных препаратах. Система мониторинга движения лекарственных препаратов для медицинского применения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Ограничения, налагаемые на организации, осуществляющие деятельность по обращению лекарственных средств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Ответственность за нарушение законодательства РФ при обращении лекарственных средств и возмещение вреда, причиненного здоровью граждан вследствие применения лекарственных препаратов </w:t>
            </w:r>
          </w:p>
          <w:p w:rsidR="00391A0E" w:rsidRPr="00391A0E" w:rsidRDefault="00391A0E" w:rsidP="00391A0E">
            <w:pPr>
              <w:numPr>
                <w:ilvl w:val="0"/>
                <w:numId w:val="30"/>
              </w:numPr>
              <w:ind w:left="324" w:hanging="389"/>
              <w:contextualSpacing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Заключительные положения</w:t>
            </w: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Государственная Фармакопея Российской Федерации (ГФ РФ) XIV издания утверждена приказом Министерства здравоохранения Российской Федерации от 31 октября 2018 г. № 749 «Об утверждении общих фармакопейных статей и фармакопейных статей и признании утратившими силу некоторых приказов Минздравмедпрома России, </w:t>
            </w: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Минздравсоцразвития России и Минздрава России»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В XIV издание ГФ РФ вошли 319 общих фармакопейных статей (ОФС) и 661 фармакопейная статья (ФС). Впервые введены 72 ОФС, среди которых 5 ОФС регламентируют общие положения, 16 описывают методы анализа, 18 – лекарственные формы, 1 – методы  определения фармацевтико-технологических показателей лекарственных форм, 1 – метод анализа лекарственного растительного сырья и фармацевтических субстанций растительного происхождения, 21 </w:t>
            </w: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– группы биологических лекарственных средств и методы их анализа (включая лекарственные препараты, полученные из крови и плазмы крови человека), 1 – генотерапевтические лекарственные препараты, 3 – лекарственное сырье различного происхождения, используемое в гомеопатической практике, и 6 – лекарственные формы, в которых применяются гомеопатические лекарственные препараты.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391A0E" w:rsidRPr="00391A0E" w:rsidTr="00413B4C">
        <w:trPr>
          <w:trHeight w:val="323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391A0E" w:rsidP="00391A0E">
            <w:pPr>
              <w:keepNext/>
              <w:keepLines/>
              <w:shd w:val="clear" w:color="auto" w:fill="FFFFFF"/>
              <w:spacing w:line="312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Приказ Минздрава РФ от 11.07.2017 N 403Н</w:t>
            </w:r>
          </w:p>
          <w:p w:rsidR="00391A0E" w:rsidRPr="00391A0E" w:rsidRDefault="00391A0E" w:rsidP="00391A0E">
            <w:pPr>
              <w:shd w:val="clear" w:color="auto" w:fill="FFFFFF"/>
              <w:spacing w:after="120"/>
              <w:jc w:val="both"/>
              <w:textAlignment w:val="baseline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деятельность"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A0E" w:rsidRPr="00391A0E" w:rsidRDefault="005D0668" w:rsidP="00391A0E">
            <w:pPr>
              <w:keepNext/>
              <w:keepLines/>
              <w:shd w:val="clear" w:color="auto" w:fill="FFFFFF"/>
              <w:spacing w:line="312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79" w:anchor="h9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Правила отпуска лекарственных препаратов для медицинского применения, в том числе иммунобиологических лекарственных…</w:t>
              </w:r>
            </w:hyperlink>
          </w:p>
          <w:p w:rsidR="00391A0E" w:rsidRPr="00391A0E" w:rsidRDefault="005D0668" w:rsidP="00391A0E">
            <w:pPr>
              <w:keepNext/>
              <w:keepLines/>
              <w:shd w:val="clear" w:color="auto" w:fill="FFFFFF"/>
              <w:spacing w:line="312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hyperlink r:id="rId80" w:anchor="h10" w:history="1">
              <w:r w:rsidR="00391A0E" w:rsidRPr="00391A0E">
                <w:rPr>
                  <w:rFonts w:ascii="Times New Roman" w:hAnsi="Times New Roman" w:cs="Times New Roman"/>
                  <w:color w:val="auto"/>
                  <w:sz w:val="28"/>
                  <w:szCs w:val="28"/>
                </w:rPr>
                <w:t>I. Общие требования к отпуску лекарственных препаратов для медицинского применения</w:t>
              </w:r>
            </w:hyperlink>
          </w:p>
          <w:p w:rsidR="00391A0E" w:rsidRPr="00391A0E" w:rsidRDefault="00391A0E" w:rsidP="00391A0E">
            <w:pPr>
              <w:keepNext/>
              <w:keepLines/>
              <w:shd w:val="clear" w:color="auto" w:fill="FFFFFF"/>
              <w:spacing w:line="312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II. Требования к отпуску наркотических и психотропных лекарственных препаратов, лекарственных препаратов, обладающих анаболической активностью, иных лекарственных препаратов, подлежащих предметно-количественному учету</w:t>
            </w:r>
          </w:p>
          <w:p w:rsidR="00391A0E" w:rsidRPr="00391A0E" w:rsidRDefault="00391A0E" w:rsidP="00391A0E">
            <w:pPr>
              <w:keepNext/>
              <w:keepLines/>
              <w:shd w:val="clear" w:color="auto" w:fill="FFFFFF"/>
              <w:spacing w:line="312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1A0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III. Требования к отпуску лекарственных препаратов по требованиям-накладным медицинских организаций, индивидуальных предпринимателей, имеющих лицензию на медицинскую деятельность</w:t>
            </w:r>
          </w:p>
          <w:p w:rsidR="00391A0E" w:rsidRPr="00391A0E" w:rsidRDefault="00391A0E" w:rsidP="00391A0E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DE5B5D" w:rsidRDefault="00DE5B5D" w:rsidP="00DE5B5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91A0E" w:rsidRDefault="00391A0E" w:rsidP="003D3AD4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391A0E">
        <w:rPr>
          <w:b/>
          <w:color w:val="000000"/>
          <w:sz w:val="28"/>
          <w:szCs w:val="28"/>
        </w:rPr>
        <w:t>Организация и оборудования производственной аптеки:</w:t>
      </w:r>
    </w:p>
    <w:p w:rsidR="00DE5B5D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Ассистентская комната</w:t>
      </w:r>
      <w:r w:rsidRPr="00391A0E">
        <w:rPr>
          <w:color w:val="000000"/>
          <w:sz w:val="28"/>
          <w:szCs w:val="28"/>
        </w:rPr>
        <w:t xml:space="preserve"> - это основное производственное помещение аптеки. </w:t>
      </w:r>
      <w:r w:rsidRPr="00391A0E">
        <w:rPr>
          <w:color w:val="00000A"/>
          <w:sz w:val="28"/>
          <w:szCs w:val="28"/>
        </w:rPr>
        <w:t xml:space="preserve">Оснащена вытяжной системой и </w:t>
      </w:r>
      <w:r w:rsidRPr="00391A0E">
        <w:rPr>
          <w:sz w:val="28"/>
          <w:szCs w:val="28"/>
          <w:shd w:val="clear" w:color="auto" w:fill="FFFFFF"/>
        </w:rPr>
        <w:t>раковиной со сливом в канализацию и подводом воды</w:t>
      </w:r>
      <w:r w:rsidRPr="00391A0E">
        <w:rPr>
          <w:color w:val="00000A"/>
          <w:sz w:val="28"/>
          <w:szCs w:val="28"/>
        </w:rPr>
        <w:t xml:space="preserve">. </w:t>
      </w:r>
      <w:r w:rsidRPr="00391A0E">
        <w:rPr>
          <w:color w:val="000000"/>
          <w:sz w:val="28"/>
          <w:szCs w:val="28"/>
        </w:rPr>
        <w:t>Онаоборудована</w:t>
      </w:r>
      <w:r w:rsidR="00FB69B5" w:rsidRPr="00391A0E">
        <w:rPr>
          <w:color w:val="000000"/>
          <w:sz w:val="28"/>
          <w:szCs w:val="28"/>
        </w:rPr>
        <w:t xml:space="preserve"> :</w:t>
      </w:r>
      <w:r w:rsidRPr="00391A0E">
        <w:rPr>
          <w:color w:val="000000"/>
          <w:sz w:val="28"/>
          <w:szCs w:val="28"/>
        </w:rPr>
        <w:t xml:space="preserve"> секционными столами, стульями, шкафом для хранения посуды (ступки, пестики, колбы, подставки, воронки, цилиндры, стаканчики, стеклянные палочки, и т.д.) и шкафо</w:t>
      </w:r>
      <w:r w:rsidR="00E329A2" w:rsidRPr="00391A0E">
        <w:rPr>
          <w:color w:val="000000"/>
          <w:sz w:val="28"/>
          <w:szCs w:val="28"/>
        </w:rPr>
        <w:t>м со вспомогательным материалом</w:t>
      </w:r>
      <w:r w:rsidRPr="00391A0E">
        <w:rPr>
          <w:color w:val="000000"/>
          <w:sz w:val="28"/>
          <w:szCs w:val="28"/>
        </w:rPr>
        <w:t>, шкафы для хранения субстанций, отдельный шкаф для пахучих и красящих(все шкафы промаркированы).</w:t>
      </w:r>
      <w:r w:rsidR="007F253A" w:rsidRPr="00391A0E">
        <w:rPr>
          <w:color w:val="000000"/>
          <w:sz w:val="28"/>
          <w:szCs w:val="28"/>
        </w:rPr>
        <w:t xml:space="preserve"> </w:t>
      </w:r>
    </w:p>
    <w:p w:rsidR="003D3AD4" w:rsidRPr="00391A0E" w:rsidRDefault="007F253A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</w:rPr>
        <w:lastRenderedPageBreak/>
        <w:t>На ра</w:t>
      </w:r>
      <w:r w:rsidR="00DF2D4B" w:rsidRPr="00391A0E">
        <w:rPr>
          <w:color w:val="000000"/>
          <w:sz w:val="28"/>
          <w:szCs w:val="28"/>
        </w:rPr>
        <w:t xml:space="preserve">бочем месте фармацевта находятся : </w:t>
      </w:r>
      <w:r w:rsidR="00FB69B5" w:rsidRPr="00391A0E">
        <w:rPr>
          <w:color w:val="000000"/>
          <w:sz w:val="28"/>
          <w:szCs w:val="28"/>
        </w:rPr>
        <w:t>весы ручные (ВР-1, 5, 20, 100),  весы механические, разновесы, вспомогательный материал (капсулы, капсулаторки,</w:t>
      </w:r>
      <w:r w:rsidR="00DE5B5D" w:rsidRPr="00391A0E">
        <w:rPr>
          <w:color w:val="000000"/>
          <w:sz w:val="28"/>
          <w:szCs w:val="28"/>
        </w:rPr>
        <w:t xml:space="preserve"> </w:t>
      </w:r>
      <w:r w:rsidR="00FB69B5" w:rsidRPr="00391A0E">
        <w:rPr>
          <w:color w:val="000000"/>
          <w:sz w:val="28"/>
          <w:szCs w:val="28"/>
        </w:rPr>
        <w:t>укупорочный материалватные тампоны и марлевые салфетки в промаркированных штангласах,  складчатые фильтры), калькулятор для точных подсчетов, средства для обработки и дезинфекции (перекись 3% и спирт этиловый 70%).  Штангласы с лекарственными формами находятся на полке, которая находится прямо перед столом.</w:t>
      </w:r>
      <w:r w:rsidR="003D3AD4" w:rsidRPr="00391A0E">
        <w:rPr>
          <w:color w:val="000000"/>
          <w:sz w:val="28"/>
          <w:szCs w:val="28"/>
        </w:rPr>
        <w:t xml:space="preserve"> Имеются аптечные тележки. Так же есть отдельные столы</w:t>
      </w:r>
      <w:r w:rsidR="00287DB8" w:rsidRPr="00391A0E">
        <w:rPr>
          <w:color w:val="000000"/>
          <w:sz w:val="28"/>
          <w:szCs w:val="28"/>
        </w:rPr>
        <w:t>,</w:t>
      </w:r>
      <w:r w:rsidR="003D3AD4" w:rsidRPr="00391A0E">
        <w:rPr>
          <w:color w:val="000000"/>
          <w:sz w:val="28"/>
          <w:szCs w:val="28"/>
        </w:rPr>
        <w:t xml:space="preserve"> на которых находятся баллоны с водой очищенной</w:t>
      </w:r>
      <w:r w:rsidR="00287DB8" w:rsidRPr="00391A0E">
        <w:rPr>
          <w:color w:val="000000"/>
          <w:sz w:val="28"/>
          <w:szCs w:val="28"/>
        </w:rPr>
        <w:t>,</w:t>
      </w:r>
      <w:r w:rsidR="003D3AD4" w:rsidRPr="00391A0E">
        <w:rPr>
          <w:color w:val="000000"/>
          <w:sz w:val="28"/>
          <w:szCs w:val="28"/>
        </w:rPr>
        <w:t xml:space="preserve"> к которым осуществлен привод воды из дистилляционной.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Материальная комната №1</w:t>
      </w:r>
      <w:r w:rsidRPr="00391A0E">
        <w:rPr>
          <w:color w:val="000000"/>
          <w:sz w:val="28"/>
          <w:szCs w:val="28"/>
        </w:rPr>
        <w:t xml:space="preserve"> – в </w:t>
      </w:r>
      <w:r w:rsidR="00287DB8" w:rsidRPr="00391A0E">
        <w:rPr>
          <w:color w:val="000000"/>
          <w:sz w:val="28"/>
          <w:szCs w:val="28"/>
        </w:rPr>
        <w:t>ней</w:t>
      </w:r>
      <w:r w:rsidRPr="00391A0E">
        <w:rPr>
          <w:color w:val="000000"/>
          <w:sz w:val="28"/>
          <w:szCs w:val="28"/>
        </w:rPr>
        <w:t xml:space="preserve"> хранятся лекарственные субстанции. Она оборудована столом, поддонами, холодильниками с разными температурными режимами, шкафами со стеллажами (на каждом стеллаже есть стеллажная карта).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Материальная комната №2</w:t>
      </w:r>
      <w:r w:rsidRPr="00391A0E">
        <w:rPr>
          <w:color w:val="000000"/>
          <w:sz w:val="28"/>
          <w:szCs w:val="28"/>
        </w:rPr>
        <w:t xml:space="preserve"> – в ней хранятся наркотические препараты. Она защищена железной дверью, решеткой с замком. Оборудована сейфами.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Дистилляционная комната</w:t>
      </w:r>
      <w:r w:rsidRPr="00391A0E">
        <w:rPr>
          <w:color w:val="000000"/>
          <w:sz w:val="28"/>
          <w:szCs w:val="28"/>
        </w:rPr>
        <w:t xml:space="preserve"> – это комната для получения воды очищенной.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</w:rPr>
        <w:t>В ней находятся 4аквадистиллятора, которые гонят очищенную воду.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Асептический блок</w:t>
      </w:r>
      <w:r w:rsidRPr="00391A0E">
        <w:rPr>
          <w:color w:val="000000"/>
          <w:sz w:val="28"/>
          <w:szCs w:val="28"/>
        </w:rPr>
        <w:t xml:space="preserve"> –</w:t>
      </w:r>
      <w:r w:rsidR="00E329A2" w:rsidRPr="00391A0E">
        <w:rPr>
          <w:color w:val="000000"/>
          <w:sz w:val="28"/>
          <w:szCs w:val="28"/>
        </w:rPr>
        <w:t xml:space="preserve"> помещение для приготовления стерильных лекарственных форм, </w:t>
      </w:r>
      <w:r w:rsidRPr="00391A0E">
        <w:rPr>
          <w:color w:val="000000"/>
          <w:sz w:val="28"/>
          <w:szCs w:val="28"/>
        </w:rPr>
        <w:t>оснащен раковиной с локтевым приводом, шкафами с ВАЗ</w:t>
      </w:r>
      <w:r w:rsidR="00DF2D4B" w:rsidRPr="00391A0E">
        <w:rPr>
          <w:color w:val="000000"/>
          <w:sz w:val="28"/>
          <w:szCs w:val="28"/>
        </w:rPr>
        <w:t>, столами, механическими весами</w:t>
      </w:r>
      <w:r w:rsidRPr="00391A0E">
        <w:rPr>
          <w:color w:val="000000"/>
          <w:sz w:val="28"/>
          <w:szCs w:val="28"/>
        </w:rPr>
        <w:t>, разно</w:t>
      </w:r>
      <w:r w:rsidR="00DF2D4B" w:rsidRPr="00391A0E">
        <w:rPr>
          <w:color w:val="000000"/>
          <w:sz w:val="28"/>
          <w:szCs w:val="28"/>
        </w:rPr>
        <w:t>весами, обкаточной машиной автоматической и механической</w:t>
      </w:r>
      <w:r w:rsidRPr="00391A0E">
        <w:rPr>
          <w:color w:val="000000"/>
          <w:sz w:val="28"/>
          <w:szCs w:val="28"/>
        </w:rPr>
        <w:t>, шкаф</w:t>
      </w:r>
      <w:r w:rsidR="00DF2D4B" w:rsidRPr="00391A0E">
        <w:rPr>
          <w:color w:val="000000"/>
          <w:sz w:val="28"/>
          <w:szCs w:val="28"/>
        </w:rPr>
        <w:t>ом</w:t>
      </w:r>
      <w:r w:rsidRPr="00391A0E">
        <w:rPr>
          <w:color w:val="000000"/>
          <w:sz w:val="28"/>
          <w:szCs w:val="28"/>
        </w:rPr>
        <w:t xml:space="preserve"> со стерильной аптечной посудой.</w:t>
      </w:r>
      <w:r w:rsidR="00E329A2" w:rsidRPr="00391A0E">
        <w:rPr>
          <w:color w:val="000000"/>
          <w:sz w:val="28"/>
          <w:szCs w:val="28"/>
        </w:rPr>
        <w:t xml:space="preserve"> Перед входом в асептический блок имеется шлюз</w:t>
      </w:r>
      <w:r w:rsidR="00DF2D4B" w:rsidRPr="00391A0E">
        <w:rPr>
          <w:color w:val="000000"/>
          <w:sz w:val="28"/>
          <w:szCs w:val="28"/>
        </w:rPr>
        <w:t>,</w:t>
      </w:r>
      <w:r w:rsidR="00E329A2" w:rsidRPr="00391A0E">
        <w:rPr>
          <w:color w:val="000000"/>
          <w:sz w:val="28"/>
          <w:szCs w:val="28"/>
        </w:rPr>
        <w:t xml:space="preserve"> в котором расположен шкаф с санитарной одеждой и скамья для переодевания</w:t>
      </w:r>
      <w:r w:rsidR="00DF2D4B" w:rsidRPr="00391A0E">
        <w:rPr>
          <w:color w:val="000000"/>
          <w:sz w:val="28"/>
          <w:szCs w:val="28"/>
        </w:rPr>
        <w:t xml:space="preserve"> с ячейками для обуви, раковина с локтевым приводом, инструкцией о переодевании. Обработке рук и правила поведения в асептическом блоке.</w:t>
      </w:r>
      <w:r w:rsidRPr="00391A0E">
        <w:rPr>
          <w:color w:val="000000"/>
          <w:sz w:val="28"/>
          <w:szCs w:val="28"/>
        </w:rPr>
        <w:t xml:space="preserve"> Стерилизационная</w:t>
      </w:r>
      <w:r w:rsidR="00E329A2" w:rsidRPr="00391A0E">
        <w:rPr>
          <w:color w:val="000000"/>
          <w:sz w:val="28"/>
          <w:szCs w:val="28"/>
        </w:rPr>
        <w:t xml:space="preserve"> комната</w:t>
      </w:r>
      <w:r w:rsidRPr="00391A0E">
        <w:rPr>
          <w:color w:val="000000"/>
          <w:sz w:val="28"/>
          <w:szCs w:val="28"/>
        </w:rPr>
        <w:t>содержит:  столы, шкафы, раковину и 3 автоклава</w:t>
      </w:r>
      <w:r w:rsidR="00DF2D4B" w:rsidRPr="00391A0E">
        <w:rPr>
          <w:color w:val="000000"/>
          <w:sz w:val="28"/>
          <w:szCs w:val="28"/>
        </w:rPr>
        <w:t>, 3 сухожаровых шкафа</w:t>
      </w:r>
      <w:r w:rsidRPr="00391A0E">
        <w:rPr>
          <w:color w:val="000000"/>
          <w:sz w:val="28"/>
          <w:szCs w:val="28"/>
        </w:rPr>
        <w:t>.</w:t>
      </w:r>
      <w:r w:rsidR="00DF2D4B" w:rsidRPr="00391A0E">
        <w:rPr>
          <w:color w:val="000000"/>
          <w:sz w:val="28"/>
          <w:szCs w:val="28"/>
        </w:rPr>
        <w:t xml:space="preserve"> Так же в этих комнатах имеются бактерицидные лампы для санации воздуха.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  <w:u w:val="single"/>
        </w:rPr>
        <w:t>Моечная комната</w:t>
      </w:r>
      <w:r w:rsidRPr="00391A0E">
        <w:rPr>
          <w:color w:val="000000"/>
          <w:sz w:val="28"/>
          <w:szCs w:val="28"/>
        </w:rPr>
        <w:t xml:space="preserve"> – это помещение для мойки посуды и приборов использованных в ходе работы производственного отдела. В комнате есть необходимые моющие средства, мойки для посуды, и ванна для замачивания </w:t>
      </w:r>
      <w:r w:rsidRPr="00391A0E">
        <w:rPr>
          <w:color w:val="000000"/>
          <w:sz w:val="28"/>
          <w:szCs w:val="28"/>
        </w:rPr>
        <w:lastRenderedPageBreak/>
        <w:t>флаконов</w:t>
      </w:r>
      <w:r w:rsidR="00287DB8" w:rsidRPr="00391A0E">
        <w:rPr>
          <w:color w:val="000000"/>
          <w:sz w:val="28"/>
          <w:szCs w:val="28"/>
        </w:rPr>
        <w:t>,</w:t>
      </w:r>
      <w:r w:rsidRPr="00391A0E">
        <w:rPr>
          <w:color w:val="000000"/>
          <w:sz w:val="28"/>
          <w:szCs w:val="28"/>
        </w:rPr>
        <w:t xml:space="preserve"> перед тем как их просушить в сушильном шкафу и сложить в шкафы для хранения чистых флаконов.</w:t>
      </w:r>
    </w:p>
    <w:p w:rsidR="003D3AD4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</w:rPr>
        <w:t>Помимо этого в аптеке есть: рабочие кабинеты, комната приема пищи, комната хранения уборочного инвентаря, уборная.</w:t>
      </w:r>
    </w:p>
    <w:p w:rsidR="00304212" w:rsidRPr="00391A0E" w:rsidRDefault="003D3AD4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</w:rPr>
        <w:t>Возле каждой раковины имеются инструкции об обраб</w:t>
      </w:r>
      <w:r w:rsidR="00272AB2" w:rsidRPr="00391A0E">
        <w:rPr>
          <w:color w:val="000000"/>
          <w:sz w:val="28"/>
          <w:szCs w:val="28"/>
        </w:rPr>
        <w:t>отке рук, средство для мытья рук</w:t>
      </w:r>
      <w:r w:rsidRPr="00391A0E">
        <w:rPr>
          <w:color w:val="000000"/>
          <w:sz w:val="28"/>
          <w:szCs w:val="28"/>
        </w:rPr>
        <w:t>, антисептик и воздушная сушилка.</w:t>
      </w:r>
    </w:p>
    <w:p w:rsidR="003F71EC" w:rsidRPr="00391A0E" w:rsidRDefault="00A67E5E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91A0E">
        <w:rPr>
          <w:b/>
          <w:color w:val="000000"/>
          <w:sz w:val="28"/>
          <w:szCs w:val="28"/>
        </w:rPr>
        <w:t>Организация и оборудование рабочего местафармацевта :</w:t>
      </w:r>
    </w:p>
    <w:p w:rsidR="00A67E5E" w:rsidRPr="00391A0E" w:rsidRDefault="00A67E5E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color w:val="000000"/>
          <w:sz w:val="28"/>
          <w:szCs w:val="28"/>
        </w:rPr>
        <w:t>Фармацевт работает в специальной одежде – в халате, волосы собраны и спрятаны под колпак, обувь – закрытая, чистая, удобная.</w:t>
      </w:r>
      <w:r w:rsidRPr="00391A0E">
        <w:rPr>
          <w:sz w:val="28"/>
          <w:szCs w:val="28"/>
        </w:rPr>
        <w:t xml:space="preserve">Рабочее место фармацевта, изготавливающего индивидуальные лекарственные средства, организуется для работы в положении "сидя". Все необходимое находится в радиусе вытянутой руки. Так же оно отвечает требованиям по безопасности труда и пожарной безопасности. Отвечает всем необходимым санитарно-гигиеническим нормам. </w:t>
      </w:r>
    </w:p>
    <w:p w:rsidR="00A67E5E" w:rsidRPr="00391A0E" w:rsidRDefault="00A67E5E" w:rsidP="00391A0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91A0E">
        <w:rPr>
          <w:color w:val="000000"/>
          <w:sz w:val="28"/>
          <w:szCs w:val="28"/>
        </w:rPr>
        <w:t>Рабочее место фармацевта оснащено всем необходимым : весы ручные (ВР-1, 5, 20, 100),  весы механические, разновесы, вспомогательный материал (капсулы, капсулаторки,укупорочный материалватные тампоны и марлевые салфетки в промаркированных штангласах,  складчатые фильтры), калькулятор для точных подсчетов, средства для обработки и дезинфекции (перекись 3% и спирт этиловый 70%).  Штангласы с лекарственными формами находятся на полке, которая находится прямо перед столом.</w:t>
      </w:r>
    </w:p>
    <w:p w:rsidR="003F71EC" w:rsidRPr="00391A0E" w:rsidRDefault="009070FF" w:rsidP="00391A0E">
      <w:pPr>
        <w:pStyle w:val="2"/>
        <w:numPr>
          <w:ilvl w:val="0"/>
          <w:numId w:val="24"/>
        </w:numPr>
        <w:shd w:val="clear" w:color="auto" w:fill="FFFFFF"/>
        <w:spacing w:line="360" w:lineRule="auto"/>
        <w:ind w:right="0"/>
        <w:jc w:val="both"/>
        <w:rPr>
          <w:rStyle w:val="a7"/>
          <w:b/>
          <w:bCs w:val="0"/>
          <w:color w:val="auto"/>
          <w:sz w:val="28"/>
          <w:szCs w:val="28"/>
        </w:rPr>
      </w:pPr>
      <w:r w:rsidRPr="00391A0E">
        <w:rPr>
          <w:rStyle w:val="a7"/>
          <w:b/>
          <w:bCs w:val="0"/>
          <w:color w:val="auto"/>
          <w:sz w:val="28"/>
          <w:szCs w:val="28"/>
        </w:rPr>
        <w:t>Общие требования охраны труда</w:t>
      </w:r>
    </w:p>
    <w:p w:rsidR="00DE5B5D" w:rsidRPr="00391A0E" w:rsidRDefault="00DE5B5D" w:rsidP="00391A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1.1. Настоящая Инструкция предусматривает основные требования по охране труда для фармацевта.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1.2. На фармацевта могут воздействовать опасные и вредные производственные факторы: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повышенное напряжение в электрической цепи, замыкание которой может произойти через тело человека;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опасность травмирования осколками стеклянной тары;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lastRenderedPageBreak/>
        <w:t>повышенный уровень токсических продуктов, ядовитых, сильнодействующих и взрывопожароопасных веществ;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повышенная запыленность воздуха рабочей зоны лекарственными веществами;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нервно-психические перегрузки, возникающие при контакте с посетителями аптеки;</w:t>
      </w:r>
    </w:p>
    <w:p w:rsidR="009070FF" w:rsidRPr="00391A0E" w:rsidRDefault="009070FF" w:rsidP="00391A0E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повышенное напряжение органов зрения.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1.3. Фармацевт извещает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1.4. Фармацевту следует:</w:t>
      </w:r>
    </w:p>
    <w:p w:rsidR="009070FF" w:rsidRPr="00391A0E" w:rsidRDefault="009070FF" w:rsidP="00391A0E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оставлять верхнюю одежду, обувь, головной убор, личные вещи в гардеробной;</w:t>
      </w:r>
    </w:p>
    <w:p w:rsidR="009070FF" w:rsidRPr="00391A0E" w:rsidRDefault="009070FF" w:rsidP="00391A0E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перед началом работы мыть руки с мылом, надевать чистую санитарную одежду, подбирать волосы под колпак;</w:t>
      </w:r>
    </w:p>
    <w:p w:rsidR="009070FF" w:rsidRPr="00391A0E" w:rsidRDefault="009070FF" w:rsidP="00391A0E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после посещения туалета мыть руки с мылом;</w:t>
      </w:r>
    </w:p>
    <w:p w:rsidR="009070FF" w:rsidRPr="00391A0E" w:rsidRDefault="009070FF" w:rsidP="00391A0E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не принимать пищу на рабочем месте.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1.5. К работе фармацевтом допускаются лица не моложе 18 лет, имеющее специальное образование, прошедшие медицинское освидетельствование, теоретическое и практическое обучение, проверку знаний требований охраны труда в установленном порядке, имеющие соответствующую группу по электробезопасности, и получившие допуск к самостоятельной работе.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1.6. Фармацевт обеспечивается санитарной одеждой в соответствии с действующими нормами.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1.7. Фармацевту необходимо знать и строго соблюдать требования по охране труда, пожарной безопасности, производственной санитарии.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1.8. Присутствие посторонних лиц во время работы не допускается.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 xml:space="preserve">1.9. Фармацевт должен проходить обучение по охране труда в виде: вводного инструктажа, первичного инструктажа на рабочем месте, повторного </w:t>
      </w:r>
      <w:r w:rsidRPr="00391A0E">
        <w:rPr>
          <w:sz w:val="28"/>
          <w:szCs w:val="28"/>
        </w:rPr>
        <w:lastRenderedPageBreak/>
        <w:t>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1.10. Фармацевту необходимо:</w:t>
      </w:r>
    </w:p>
    <w:p w:rsidR="009070FF" w:rsidRPr="00391A0E" w:rsidRDefault="009070FF" w:rsidP="00391A0E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соблюдать правила внутреннего трудового распорядка и установленный режим труда и отдыха;</w:t>
      </w:r>
    </w:p>
    <w:p w:rsidR="009070FF" w:rsidRPr="00391A0E" w:rsidRDefault="009070FF" w:rsidP="00391A0E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выполнять работу, входящую в его обязанности или порученную непосредственным руководителем, при условии, что он обучен правилам безопасного выполнения этой работы;</w:t>
      </w:r>
    </w:p>
    <w:p w:rsidR="009070FF" w:rsidRPr="00391A0E" w:rsidRDefault="009070FF" w:rsidP="00391A0E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применять безопасные приемы выполнения работ;</w:t>
      </w:r>
    </w:p>
    <w:p w:rsidR="009070FF" w:rsidRPr="00391A0E" w:rsidRDefault="009070FF" w:rsidP="00391A0E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знать место нахождения первичных средств пожаротушения;</w:t>
      </w:r>
    </w:p>
    <w:p w:rsidR="009070FF" w:rsidRPr="00391A0E" w:rsidRDefault="009070FF" w:rsidP="00391A0E">
      <w:pPr>
        <w:pStyle w:val="a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уметь оказывать первую помощь пострадавшим.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1.11. Курить и принимать пищу разрешается только в специально отведенных для этой цели местах.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1.12. Не допускается выполнять работу,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1.13. Лица, допустившие невыполнение или нарушение инструкции об охране труда, привлекаются к дисциплинарной ответственности в соответствии законодательством РФ 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DE5B5D" w:rsidRPr="00391A0E" w:rsidRDefault="00DE5B5D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F71EC" w:rsidRPr="00391A0E" w:rsidRDefault="009070FF" w:rsidP="00391A0E">
      <w:pPr>
        <w:pStyle w:val="2"/>
        <w:shd w:val="clear" w:color="auto" w:fill="FFFFFF"/>
        <w:spacing w:line="360" w:lineRule="auto"/>
        <w:ind w:right="0" w:firstLine="709"/>
        <w:jc w:val="both"/>
        <w:rPr>
          <w:rStyle w:val="a7"/>
          <w:b/>
          <w:bCs w:val="0"/>
          <w:color w:val="auto"/>
          <w:sz w:val="28"/>
          <w:szCs w:val="28"/>
        </w:rPr>
      </w:pPr>
      <w:r w:rsidRPr="00391A0E">
        <w:rPr>
          <w:rStyle w:val="a7"/>
          <w:b/>
          <w:bCs w:val="0"/>
          <w:color w:val="auto"/>
          <w:sz w:val="28"/>
          <w:szCs w:val="28"/>
        </w:rPr>
        <w:lastRenderedPageBreak/>
        <w:t>2. Требования охраны труда перед началом работы</w:t>
      </w:r>
    </w:p>
    <w:p w:rsidR="00DE5B5D" w:rsidRPr="00391A0E" w:rsidRDefault="00DE5B5D" w:rsidP="00391A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2.1. Застегнуть надетую санитарную одежду на все пуговицы (завязать завязки), не допуская свисающих концов одежды.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Не закалывать одежду булавками, иголками, не держать в карманах одежды острые, бьющиеся предметы.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2.2. Проверить работу местной вытяжной вентиляции.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2.3. Проветрить рабочее помещение.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2.4. Подготовить рабочее место для безопасной работы: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обеспечить наличие свободных проходов;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проверить устойчивость медицинского стола, стеллажа, прочность крепления оборудования к фундаментам и подставкам;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Проверить внешним осмотром: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достаточность освещения рабочей поверхности;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отсутствие свисающих и оголенных концов электропроводки;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отсутствие посторонних предметов внутри и вокруг оборудования;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состояние полов (отсутствие выбоин, неровностей, скользкости);</w:t>
      </w:r>
    </w:p>
    <w:p w:rsidR="009070FF" w:rsidRPr="00391A0E" w:rsidRDefault="009070FF" w:rsidP="00391A0E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исправность применяемого инструментария и оборудования.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2.5. На рабочем месте не должен находиться неиспользуемое в работе оборудование, электроприборы, приспособления, посуда и другие вспомогательные материалы.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2.6. Провести визуальный осмотр имеющихся на рабочем месте средств пожаротушения.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2.7. Убедиться в наличие аптечки первой медицинской помощи.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2.8. В случае обнаружения дефектов немедленно сообщить об этом руководителю.</w:t>
      </w: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F71EC" w:rsidRPr="00391A0E" w:rsidRDefault="009070FF" w:rsidP="00391A0E">
      <w:pPr>
        <w:pStyle w:val="2"/>
        <w:shd w:val="clear" w:color="auto" w:fill="FFFFFF"/>
        <w:spacing w:line="360" w:lineRule="auto"/>
        <w:ind w:right="0" w:firstLine="709"/>
        <w:jc w:val="both"/>
        <w:rPr>
          <w:rStyle w:val="a7"/>
          <w:b/>
          <w:bCs w:val="0"/>
          <w:color w:val="auto"/>
          <w:sz w:val="28"/>
          <w:szCs w:val="28"/>
        </w:rPr>
      </w:pPr>
      <w:r w:rsidRPr="00391A0E">
        <w:rPr>
          <w:rStyle w:val="a7"/>
          <w:b/>
          <w:bCs w:val="0"/>
          <w:color w:val="auto"/>
          <w:sz w:val="28"/>
          <w:szCs w:val="28"/>
        </w:rPr>
        <w:lastRenderedPageBreak/>
        <w:t>3. Требования охраны труда во время работы</w:t>
      </w:r>
    </w:p>
    <w:p w:rsidR="00DE5B5D" w:rsidRPr="00391A0E" w:rsidRDefault="00DE5B5D" w:rsidP="00391A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3.1. Выполнять только ту работу, по которой прошел обучение, инструктаж по охране труда и к которой допущен работником, ответственным за безопасное выполнение работ.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3.2. На месте проведения работ запрещено присутствие посторонних лиц.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3.3. Применять необходимые для безопасной работы исправное оборудование, инструмент, средства механизации, приспособления; использовать их только для тех работ, для которых они предназначены.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3.4. В период массовых простудных заболеваний фармацевт должен прикрывать рот и нос марлевой повязкой и дезинфицировать руки 9,5%-ным раствором хлорамина.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3.5. Все нагревательные приборы должны устанавливаться на теплоизолирующие материалы.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3.6. Фармацевт должен следить за целостностью стеклянных приборов, оборудования и посуды и не допускать использования в работе разбитых предметов.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3.7. Не допускать попадания на кожу рук лекарственных препаратов.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3.8. Не допускается поднимать баллоны и носить их перед собой.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3.9. При выполнении погрузочно-разгрузочных работ вручную должны соблюдаться следующие нормы:</w:t>
      </w:r>
    </w:p>
    <w:p w:rsidR="009070FF" w:rsidRPr="00391A0E" w:rsidRDefault="009070FF" w:rsidP="00391A0E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разовый подъём (без перемещения) тяжестей: для женщин— не более 15 кг., для мужчин — не более 50 кг.;</w:t>
      </w:r>
    </w:p>
    <w:p w:rsidR="009070FF" w:rsidRPr="00391A0E" w:rsidRDefault="009070FF" w:rsidP="00391A0E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подъем и перемещение тяжестей: а) при чередовании с другой работой (до 2 раз в час) для женщин — не более 10 кг., для мужчин — не более 30 кг.;</w:t>
      </w:r>
    </w:p>
    <w:p w:rsidR="009070FF" w:rsidRPr="00391A0E" w:rsidRDefault="009070FF" w:rsidP="00391A0E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постоянно в течение смены — для женщин не более 7 кг., для мужчин не более 15 кг.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3.10. Запрещается: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пробовать на вкус и запах используемые препараты;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lastRenderedPageBreak/>
        <w:t>хранить и применять препараты без этикеток, а также в поврежденной упаковке, с истекшим сроком годности;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использовать в работе битую стеклянную посуду и приборы;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хранить в холодильнике вещества с резким запахом, легковоспламеняющиеся, щелочи, огнеопасные, горючие и легкоиспаряющиеся вещества;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работать при отключенных системах вентиляции, водоснабжения, канализации;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прикасаться к оголенным проводам;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работать на неисправном оборудовании;</w:t>
      </w:r>
    </w:p>
    <w:p w:rsidR="009070FF" w:rsidRPr="00391A0E" w:rsidRDefault="009070FF" w:rsidP="00391A0E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оставлять без присмотра включенные электроприборы и оборудование.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3.11. Соблюдать правила перемещения в помещении и на территории организации, пользоваться только установленными проходами.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3.12. При работе на электрическом оборудовании, аппаратах и приборах, ПК не разрешается: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при включенном питании прикасаться к панелям с разъемами оборудования, разъемам питающих и соединительных кабелей;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загромождать верхние панели оборудования, рабочее место бумагами, посторонними предметами;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производить переключения, отключение питания во время выполнения активной задачи;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допускать попадание влаги на поверхность оборудования;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включать сильно охлажденное (принесенное с улицы в зимнее время) оборудование;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производить самостоятельно вскрытие и ремонт оборудования;</w:t>
      </w:r>
    </w:p>
    <w:p w:rsidR="009070FF" w:rsidRPr="00391A0E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вытирать пыль на включенном оборудовании;</w:t>
      </w:r>
    </w:p>
    <w:p w:rsidR="009070FF" w:rsidRDefault="009070FF" w:rsidP="00391A0E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работать при недостаточном освещении и при наличии только местного освещения.</w:t>
      </w:r>
    </w:p>
    <w:p w:rsidR="00391A0E" w:rsidRPr="00391A0E" w:rsidRDefault="00391A0E" w:rsidP="00391A0E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</w:p>
    <w:p w:rsidR="009070FF" w:rsidRPr="00391A0E" w:rsidRDefault="009070FF" w:rsidP="00391A0E">
      <w:pPr>
        <w:pStyle w:val="2"/>
        <w:shd w:val="clear" w:color="auto" w:fill="FFFFFF"/>
        <w:spacing w:line="360" w:lineRule="auto"/>
        <w:ind w:right="0" w:firstLine="709"/>
        <w:jc w:val="both"/>
        <w:rPr>
          <w:rStyle w:val="a7"/>
          <w:b/>
          <w:bCs w:val="0"/>
          <w:color w:val="auto"/>
          <w:sz w:val="28"/>
          <w:szCs w:val="28"/>
        </w:rPr>
      </w:pPr>
      <w:r w:rsidRPr="00391A0E">
        <w:rPr>
          <w:rStyle w:val="a7"/>
          <w:b/>
          <w:bCs w:val="0"/>
          <w:color w:val="auto"/>
          <w:sz w:val="28"/>
          <w:szCs w:val="28"/>
        </w:rPr>
        <w:lastRenderedPageBreak/>
        <w:t>4. Требования охраны труда в аварийных ситуациях</w:t>
      </w:r>
    </w:p>
    <w:p w:rsidR="003F71EC" w:rsidRPr="00391A0E" w:rsidRDefault="003F71EC" w:rsidP="00391A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4.1. В случае появления задымления или возгорания немедленно прекратить работу, отключить электрооборудование, вызвать пожарную охрану, сообщить непосредственному руководителю, принять меры к эвакуации из помещения. При ликвидации загорания необходимо использовать первичные средства пожаротушения, принять участие в эвакуации людей и материальных ценностей. При загорании электрооборудования применять только углекислотные огнетушители или порошковые.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4.2. В случае розлива кислот, щелочей, других агрессивных реагентов 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4.3. 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образом.</w:t>
      </w:r>
    </w:p>
    <w:p w:rsidR="003F71EC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4.4. При несчастном случае необходимо оказать пострадавшему первую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для работающих и не приведет к аварии.</w:t>
      </w:r>
    </w:p>
    <w:p w:rsidR="00DE5B5D" w:rsidRPr="00391A0E" w:rsidRDefault="00DE5B5D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F71EC" w:rsidRPr="00391A0E" w:rsidRDefault="009070FF" w:rsidP="00391A0E">
      <w:pPr>
        <w:pStyle w:val="2"/>
        <w:shd w:val="clear" w:color="auto" w:fill="FFFFFF"/>
        <w:spacing w:line="360" w:lineRule="auto"/>
        <w:ind w:right="0" w:firstLine="709"/>
        <w:jc w:val="both"/>
        <w:rPr>
          <w:rStyle w:val="a7"/>
          <w:b/>
          <w:bCs w:val="0"/>
          <w:color w:val="auto"/>
          <w:sz w:val="28"/>
          <w:szCs w:val="28"/>
        </w:rPr>
      </w:pPr>
      <w:r w:rsidRPr="00391A0E">
        <w:rPr>
          <w:rStyle w:val="a7"/>
          <w:b/>
          <w:bCs w:val="0"/>
          <w:color w:val="auto"/>
          <w:sz w:val="28"/>
          <w:szCs w:val="28"/>
        </w:rPr>
        <w:t>5. Требования охраны труда по окончании работы</w:t>
      </w:r>
    </w:p>
    <w:p w:rsidR="00DE5B5D" w:rsidRPr="00391A0E" w:rsidRDefault="00DE5B5D" w:rsidP="00391A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5.1. Отключить оборудование и аппараты (кроме холодильника).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5.2. Рабочее место привести в порядок.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5.3. Приборы, инструменты убрать в установленное место.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5.4. Санитарную одежду поместить в специально отведённый для неё шкаф.</w:t>
      </w:r>
    </w:p>
    <w:p w:rsidR="009070FF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t>5.5. Провести необходимые санитарно-гигиенические мероприятия.</w:t>
      </w:r>
    </w:p>
    <w:p w:rsidR="00391A0E" w:rsidRPr="00391A0E" w:rsidRDefault="009070FF" w:rsidP="00391A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91A0E">
        <w:rPr>
          <w:sz w:val="28"/>
          <w:szCs w:val="28"/>
        </w:rPr>
        <w:lastRenderedPageBreak/>
        <w:t>5.6. Обо всех обнаруженных неисправностях и недостатках сообщить своему непосредственному руководителю.</w:t>
      </w:r>
    </w:p>
    <w:p w:rsidR="00304212" w:rsidRPr="00391A0E" w:rsidRDefault="00304212" w:rsidP="00391A0E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Должностные обязанности.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изготовление по требованиям отделений всех видов лекарственных форм, соблюдая технологические правила изготовления и оформления.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hAnsi="Times New Roman" w:cs="Times New Roman"/>
          <w:sz w:val="28"/>
          <w:szCs w:val="28"/>
        </w:rPr>
        <w:t xml:space="preserve">Осуществляет контроль за качеством и количеством ,приготовленных в течение смены, лекарственных форм с занесением в специальный журнал.  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hAnsi="Times New Roman" w:cs="Times New Roman"/>
          <w:sz w:val="28"/>
          <w:szCs w:val="28"/>
        </w:rPr>
        <w:t>Контролирует учет температуры и влажности в помещениях отдела.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</w:t>
      </w:r>
      <w:r w:rsidRPr="00391A0E">
        <w:rPr>
          <w:rFonts w:ascii="Times New Roman" w:hAnsi="Times New Roman" w:cs="Times New Roman"/>
          <w:sz w:val="28"/>
          <w:szCs w:val="28"/>
        </w:rPr>
        <w:t>содержание и эксплуатацию оборудования, инструмента, инвентаря и приспособлений, санитарно-технических установок, рабочих мест, производственных и бытовых помещений, проходов, в соответствии с требованиями правил и норм охраны труда.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hAnsi="Times New Roman" w:cs="Times New Roman"/>
          <w:sz w:val="28"/>
          <w:szCs w:val="28"/>
        </w:rPr>
        <w:t>Выполняет требования санитарного режима на своем рабочем месте.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A0E">
        <w:rPr>
          <w:rFonts w:ascii="Times New Roman" w:hAnsi="Times New Roman" w:cs="Times New Roman"/>
          <w:bCs/>
          <w:sz w:val="28"/>
          <w:szCs w:val="28"/>
        </w:rPr>
        <w:t>Принимает участие в проведении инвентаризации товарно-материальных ценностей.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 вспомогательную работу в соответствии с указаниями заведующего отделом или заведующего аптекой.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A0E">
        <w:rPr>
          <w:rFonts w:ascii="Times New Roman" w:hAnsi="Times New Roman" w:cs="Times New Roman"/>
          <w:bCs/>
          <w:sz w:val="28"/>
          <w:szCs w:val="28"/>
        </w:rPr>
        <w:t>Систематически повышает профессиональную квалификацию путем посещения семинаров, занятий, организуемых в аптеке для среднего и младшего персонала.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соблюдает правила внутреннего трудового распорядка, пожарной безопасности и охраны труда.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91A0E">
        <w:rPr>
          <w:rFonts w:ascii="Times New Roman" w:hAnsi="Times New Roman" w:cs="Times New Roman"/>
          <w:bCs/>
          <w:sz w:val="28"/>
          <w:szCs w:val="28"/>
        </w:rPr>
        <w:t>Исключает возможность присутствия посторонних лиц на территории отдела.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hAnsi="Times New Roman" w:cs="Times New Roman"/>
          <w:sz w:val="28"/>
          <w:szCs w:val="28"/>
        </w:rPr>
        <w:t>Сообщает о любых несчастных случаях заведующему аптекой или заведующему отделом. Оказывает первую помощь пострадавшему.</w:t>
      </w:r>
    </w:p>
    <w:p w:rsidR="00DE5B5D" w:rsidRPr="00391A0E" w:rsidRDefault="00DE5B5D" w:rsidP="00391A0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5B5D" w:rsidRDefault="00DE5B5D" w:rsidP="00391A0E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5B5D" w:rsidRPr="00391A0E" w:rsidRDefault="00DE5B5D" w:rsidP="00391A0E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212" w:rsidRPr="00391A0E" w:rsidRDefault="00304212" w:rsidP="00391A0E">
      <w:pPr>
        <w:pStyle w:val="a6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Права.</w:t>
      </w:r>
    </w:p>
    <w:p w:rsidR="00D53980" w:rsidRPr="00391A0E" w:rsidRDefault="00304212" w:rsidP="00391A0E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Фармацевт отдела имеет право:</w:t>
      </w:r>
    </w:p>
    <w:p w:rsidR="00304212" w:rsidRPr="00391A0E" w:rsidRDefault="00304212" w:rsidP="00391A0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Получать в затруднительных случаях необходимую консультацию у провизора-аналитика по вопросам, связанным с выполнением своих обязанностей.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Пользоваться регламентированными перерывами для обеспечения высокой работоспособности в течение смены.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Вносить предложения руководству аптеки по вопросам организации и улучшения условий своего труда.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Получать бесплатно спецодежду в соответствии с установленными нормами.</w:t>
      </w:r>
    </w:p>
    <w:p w:rsidR="00304212" w:rsidRPr="00391A0E" w:rsidRDefault="00304212" w:rsidP="00391A0E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A0E">
        <w:rPr>
          <w:rFonts w:ascii="Times New Roman" w:hAnsi="Times New Roman" w:cs="Times New Roman"/>
          <w:b/>
          <w:sz w:val="28"/>
          <w:szCs w:val="28"/>
        </w:rPr>
        <w:t>Ответственность.</w:t>
      </w:r>
    </w:p>
    <w:p w:rsidR="00304212" w:rsidRPr="00391A0E" w:rsidRDefault="00304212" w:rsidP="00391A0E">
      <w:pPr>
        <w:pStyle w:val="a6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Фармацевт отдела несет персональную ответственность: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За ненадлежащее исполнение или неисполнение своих должностных обязанностей, предусмотренных настоящей инструкцией, трудовым договором  - в пределах, определенных трудовым законодательством Российской Федерации.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За санитарное состояние своего рабочего места.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За соблюдение правил внутреннего трудового распорядка, пожарной безопасности и охраны труда.</w:t>
      </w:r>
    </w:p>
    <w:p w:rsidR="00304212" w:rsidRPr="00391A0E" w:rsidRDefault="00304212" w:rsidP="00391A0E">
      <w:pPr>
        <w:pStyle w:val="a6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1A0E">
        <w:rPr>
          <w:rFonts w:ascii="Times New Roman" w:hAnsi="Times New Roman" w:cs="Times New Roman"/>
          <w:sz w:val="28"/>
          <w:szCs w:val="28"/>
        </w:rPr>
        <w:t>За сохранность вверенных ему товарно-материальных ценностей.</w:t>
      </w:r>
    </w:p>
    <w:p w:rsidR="00EA20FA" w:rsidRDefault="00EA20FA">
      <w:pPr>
        <w:spacing w:after="14" w:line="268" w:lineRule="auto"/>
        <w:ind w:left="-5" w:right="71" w:hanging="10"/>
        <w:jc w:val="both"/>
      </w:pPr>
    </w:p>
    <w:p w:rsidR="00C709FA" w:rsidRDefault="00B16A31" w:rsidP="00C709FA">
      <w:pPr>
        <w:ind w:left="-1134"/>
        <w:rPr>
          <w:noProof/>
        </w:rPr>
      </w:pPr>
      <w:r>
        <w:rPr>
          <w:rFonts w:ascii="Times New Roman" w:eastAsia="Times New Roman" w:hAnsi="Times New Roman" w:cs="Times New Roman"/>
          <w:color w:val="00000A"/>
          <w:sz w:val="28"/>
        </w:rPr>
        <w:br w:type="page"/>
      </w:r>
      <w:r w:rsidR="00C709FA" w:rsidRPr="0010579A">
        <w:rPr>
          <w:noProof/>
        </w:rPr>
        <w:lastRenderedPageBreak/>
        <w:drawing>
          <wp:inline distT="0" distB="0" distL="0" distR="0">
            <wp:extent cx="8036490" cy="6027153"/>
            <wp:effectExtent l="0" t="1009650" r="0" b="983247"/>
            <wp:docPr id="33" name="Рисунок 1" descr="FG6pWur3L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6pWur3Lu0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8841" cy="603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A">
        <w:rPr>
          <w:noProof/>
        </w:rPr>
        <w:br w:type="page"/>
      </w:r>
    </w:p>
    <w:p w:rsidR="00C709FA" w:rsidRDefault="00B251FB" w:rsidP="00C709FA">
      <w:pPr>
        <w:ind w:left="-851"/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1" name="Рисунок 0" descr="Ni6mnDE1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6mnDE1Kic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A">
        <w:br w:type="page"/>
      </w:r>
    </w:p>
    <w:p w:rsidR="00C709FA" w:rsidRDefault="00C709FA" w:rsidP="00C709FA">
      <w:pPr>
        <w:ind w:left="-85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038288" cy="6028516"/>
            <wp:effectExtent l="0" t="1009650" r="0" b="981884"/>
            <wp:docPr id="35" name="Рисунок 4" descr="FG6pWur3L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6pWur3Lu0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4084" cy="6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C709FA" w:rsidRDefault="00C709FA" w:rsidP="00C709FA">
      <w:pPr>
        <w:ind w:left="-993"/>
      </w:pPr>
      <w:r>
        <w:rPr>
          <w:noProof/>
        </w:rPr>
        <w:lastRenderedPageBreak/>
        <w:drawing>
          <wp:inline distT="0" distB="0" distL="0" distR="0">
            <wp:extent cx="7848647" cy="5886290"/>
            <wp:effectExtent l="0" t="990600" r="0" b="952660"/>
            <wp:docPr id="36" name="Рисунок 5" descr="HOKQFaGN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KQFaGNTCc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3977" cy="589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709FA" w:rsidP="00C709FA">
      <w:pPr>
        <w:ind w:left="-851"/>
      </w:pPr>
      <w:r w:rsidRPr="0010579A">
        <w:rPr>
          <w:noProof/>
        </w:rPr>
        <w:lastRenderedPageBreak/>
        <w:drawing>
          <wp:inline distT="0" distB="0" distL="0" distR="0">
            <wp:extent cx="7993698" cy="5995119"/>
            <wp:effectExtent l="0" t="990600" r="0" b="977181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ц3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8124" cy="59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C4295" w:rsidP="00C709FA">
      <w:pPr>
        <w:ind w:left="-993"/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3" name="Рисунок 2" descr="Eri_YPwM4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_YPwM4cE (1)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FA">
        <w:br w:type="page"/>
      </w:r>
    </w:p>
    <w:p w:rsidR="00C709FA" w:rsidRDefault="00C709FA" w:rsidP="00C709FA">
      <w:r>
        <w:rPr>
          <w:noProof/>
        </w:rPr>
        <w:lastRenderedPageBreak/>
        <w:drawing>
          <wp:inline distT="0" distB="0" distL="0" distR="0">
            <wp:extent cx="6390005" cy="8519795"/>
            <wp:effectExtent l="19050" t="0" r="0" b="0"/>
            <wp:docPr id="65" name="Рисунок 7" descr="HOKQFaGN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KQFaGNTCc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6373C" w:rsidRDefault="00126E50" w:rsidP="00C709F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Рисунок 1" descr="HXJ7-0C8-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J7-0C8-qo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EBC"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C709FA" w:rsidRDefault="00C709FA" w:rsidP="00C709FA">
      <w:pPr>
        <w:ind w:left="-993"/>
      </w:pPr>
      <w:r w:rsidRPr="0010579A">
        <w:rPr>
          <w:noProof/>
        </w:rPr>
        <w:lastRenderedPageBreak/>
        <w:drawing>
          <wp:inline distT="0" distB="0" distL="0" distR="0">
            <wp:extent cx="8429932" cy="6322285"/>
            <wp:effectExtent l="0" t="1047750" r="0" b="1031015"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ец5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8018" cy="63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709FA" w:rsidP="00C709FA">
      <w:r>
        <w:rPr>
          <w:noProof/>
        </w:rPr>
        <w:lastRenderedPageBreak/>
        <w:drawing>
          <wp:inline distT="0" distB="0" distL="0" distR="0">
            <wp:extent cx="6390005" cy="8519795"/>
            <wp:effectExtent l="19050" t="0" r="0" b="0"/>
            <wp:docPr id="68" name="Рисунок 10" descr="HvoGIHvS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GIHvScRo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709FA" w:rsidP="00C709FA">
      <w:pPr>
        <w:ind w:left="-426"/>
      </w:pPr>
      <w:r w:rsidRPr="00A34EE2">
        <w:rPr>
          <w:noProof/>
        </w:rPr>
        <w:lastRenderedPageBreak/>
        <w:drawing>
          <wp:inline distT="0" distB="0" distL="0" distR="0">
            <wp:extent cx="8115841" cy="6086723"/>
            <wp:effectExtent l="0" t="1009650" r="0" b="999877"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ец6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0728" cy="609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709FA" w:rsidP="00C709FA">
      <w:pPr>
        <w:ind w:left="426"/>
      </w:pPr>
      <w:r>
        <w:rPr>
          <w:noProof/>
        </w:rPr>
        <w:lastRenderedPageBreak/>
        <w:drawing>
          <wp:inline distT="0" distB="0" distL="0" distR="0">
            <wp:extent cx="6840220" cy="9120505"/>
            <wp:effectExtent l="19050" t="0" r="0" b="0"/>
            <wp:docPr id="70" name="Рисунок 12" descr="9i5Fj8C1f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5Fj8C1fwg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pPr>
        <w:ind w:left="426"/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75" name="Рисунок 13" descr="HvoGIHvS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oGIHvScRo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76" name="Рисунок 14" descr="rYqGvnGJW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qGvnGJWqI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r w:rsidRPr="00B24569">
        <w:rPr>
          <w:noProof/>
        </w:rPr>
        <w:lastRenderedPageBreak/>
        <w:drawing>
          <wp:inline distT="0" distB="0" distL="0" distR="0">
            <wp:extent cx="8207298" cy="6668349"/>
            <wp:effectExtent l="0" t="762000" r="0" b="742101"/>
            <wp:docPr id="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ец8,8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7298" cy="6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Pr="00CC4295" w:rsidRDefault="00C709FA" w:rsidP="00CC4295">
      <w:pPr>
        <w:ind w:left="-1276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78" name="Рисунок 16" descr="a7JqOfZYI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JqOfZYIpc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79" name="Рисунок 17" descr="rYqGvnGJW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qGvnGJWqI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Pr="00CC4295" w:rsidRDefault="00C709FA" w:rsidP="00C709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0" name="Рисунок 18" descr="Twx_mirlL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x_mirlLz0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Pr="00CC4295" w:rsidRDefault="00C709FA" w:rsidP="00C709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1" name="Рисунок 19" descr="rYqGvnGJW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qGvnGJWqI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Pr="00CC4295" w:rsidRDefault="00C709FA" w:rsidP="00C709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2" name="Рисунок 20" descr="VlxnWjzmk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xnWjzmkFw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Pr="00CC4295" w:rsidRDefault="00C709FA" w:rsidP="00C709FA">
      <w:pPr>
        <w:rPr>
          <w:lang w:val="en-US"/>
        </w:rPr>
      </w:pPr>
      <w:r w:rsidRPr="001F4CE7">
        <w:rPr>
          <w:noProof/>
        </w:rPr>
        <w:lastRenderedPageBreak/>
        <w:drawing>
          <wp:inline distT="0" distB="0" distL="0" distR="0">
            <wp:extent cx="6983271" cy="9311269"/>
            <wp:effectExtent l="19050" t="0" r="8079" b="0"/>
            <wp:docPr id="8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ец11,1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296" cy="93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pPr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4" name="Рисунок 22" descr="BnGM91l9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GM91l9Log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0260">
        <w:rPr>
          <w:noProof/>
        </w:rPr>
        <w:lastRenderedPageBreak/>
        <w:drawing>
          <wp:inline distT="0" distB="0" distL="0" distR="0">
            <wp:extent cx="7974561" cy="5980765"/>
            <wp:effectExtent l="0" t="990600" r="0" b="972485"/>
            <wp:docPr id="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ец12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3649" cy="598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br w:type="page"/>
      </w:r>
    </w:p>
    <w:p w:rsidR="00C709FA" w:rsidRDefault="00C709FA" w:rsidP="00C709FA">
      <w:pPr>
        <w:ind w:left="142"/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6" name="Рисунок 24" descr="vKRoFa2x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KRoFa2xWiE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r w:rsidRPr="006D515C">
        <w:rPr>
          <w:noProof/>
        </w:rPr>
        <w:lastRenderedPageBreak/>
        <w:drawing>
          <wp:inline distT="0" distB="0" distL="0" distR="0">
            <wp:extent cx="7020560" cy="5265283"/>
            <wp:effectExtent l="0" t="876300" r="0" b="849767"/>
            <wp:docPr id="8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ец13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0560" cy="52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Pr="00CC4295" w:rsidRDefault="00C709FA" w:rsidP="00C709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88" name="Рисунок 27" descr="rNIX6fC2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X6fC2zL4.jp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r w:rsidRPr="00723AB2">
        <w:rPr>
          <w:noProof/>
        </w:rPr>
        <w:lastRenderedPageBreak/>
        <w:drawing>
          <wp:inline distT="0" distB="0" distL="0" distR="0">
            <wp:extent cx="8175283" cy="6131302"/>
            <wp:effectExtent l="0" t="1028700" r="0" b="1012448"/>
            <wp:docPr id="8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ец14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4348" cy="61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709FA" w:rsidRDefault="00C709FA" w:rsidP="00C709FA"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90" name="Рисунок 29" descr="m0-UZDbYp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-UZDbYpQs.jp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C66C01">
        <w:rPr>
          <w:noProof/>
        </w:rPr>
        <w:lastRenderedPageBreak/>
        <w:drawing>
          <wp:inline distT="0" distB="0" distL="0" distR="0">
            <wp:extent cx="7020560" cy="5265283"/>
            <wp:effectExtent l="0" t="876300" r="0" b="849767"/>
            <wp:docPr id="9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ец15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0560" cy="52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FA" w:rsidRDefault="00C709FA" w:rsidP="00C709FA">
      <w:r>
        <w:br w:type="page"/>
      </w:r>
    </w:p>
    <w:p w:rsidR="00EA20FA" w:rsidRPr="00CC4295" w:rsidRDefault="00C709FA" w:rsidP="00CC4295">
      <w:pPr>
        <w:jc w:val="center"/>
      </w:pPr>
      <w:r>
        <w:rPr>
          <w:noProof/>
        </w:rPr>
        <w:lastRenderedPageBreak/>
        <w:drawing>
          <wp:inline distT="0" distB="0" distL="0" distR="0">
            <wp:extent cx="6939280" cy="9251950"/>
            <wp:effectExtent l="19050" t="0" r="0" b="0"/>
            <wp:docPr id="92" name="Рисунок 32" descr="38DLprKj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DLprKj178.jp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721" w:rsidRPr="0066373C">
        <w:rPr>
          <w:rFonts w:ascii="Times New Roman" w:eastAsia="Times New Roman" w:hAnsi="Times New Roman" w:cs="Times New Roman"/>
          <w:sz w:val="24"/>
        </w:rPr>
        <w:br w:type="page"/>
      </w:r>
      <w:r w:rsidR="00B73724">
        <w:rPr>
          <w:rFonts w:ascii="Times New Roman" w:eastAsia="Times New Roman" w:hAnsi="Times New Roman" w:cs="Times New Roman"/>
          <w:b/>
          <w:sz w:val="24"/>
        </w:rPr>
        <w:lastRenderedPageBreak/>
        <w:t>ОТЧЕТ  ПО ПРОИЗВОДСТВЕННОЙ  ПРАКТИКИ</w:t>
      </w:r>
    </w:p>
    <w:p w:rsidR="00EA20FA" w:rsidRDefault="00EA20FA">
      <w:pPr>
        <w:spacing w:after="62"/>
        <w:ind w:left="1"/>
        <w:jc w:val="center"/>
      </w:pPr>
    </w:p>
    <w:p w:rsidR="00B16A31" w:rsidRPr="00CC4295" w:rsidRDefault="00B16A31" w:rsidP="00B16A31">
      <w:pPr>
        <w:spacing w:after="5" w:line="268" w:lineRule="auto"/>
        <w:ind w:left="-5" w:right="68" w:hanging="10"/>
        <w:jc w:val="both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Ф.И.О. обучающегося        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>Юнанова Даяна Аббасовна</w:t>
      </w:r>
    </w:p>
    <w:p w:rsidR="00B16A31" w:rsidRPr="00CC4295" w:rsidRDefault="00B16A31" w:rsidP="00B16A31">
      <w:pPr>
        <w:spacing w:after="25"/>
        <w:rPr>
          <w:rFonts w:ascii="Times New Roman" w:hAnsi="Times New Roman" w:cs="Times New Roman"/>
          <w:sz w:val="28"/>
          <w:szCs w:val="28"/>
        </w:rPr>
      </w:pPr>
    </w:p>
    <w:p w:rsidR="00B16A31" w:rsidRPr="00CC4295" w:rsidRDefault="00B16A31" w:rsidP="00B16A31">
      <w:pPr>
        <w:spacing w:after="5" w:line="268" w:lineRule="auto"/>
        <w:ind w:left="-5" w:right="68" w:hanging="10"/>
        <w:jc w:val="both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Группа  </w:t>
      </w:r>
      <w:r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30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-11   </w:t>
      </w: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Специальность </w:t>
      </w:r>
      <w:r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33.02.01 Фармация  </w:t>
      </w:r>
    </w:p>
    <w:p w:rsidR="00B16A31" w:rsidRPr="00CC4295" w:rsidRDefault="00B16A31" w:rsidP="00B16A31">
      <w:pPr>
        <w:spacing w:after="25"/>
        <w:rPr>
          <w:rFonts w:ascii="Times New Roman" w:hAnsi="Times New Roman" w:cs="Times New Roman"/>
          <w:sz w:val="28"/>
          <w:szCs w:val="28"/>
        </w:rPr>
      </w:pPr>
    </w:p>
    <w:p w:rsidR="00B16A31" w:rsidRPr="00CC4295" w:rsidRDefault="00B16A31" w:rsidP="00B16A31">
      <w:pPr>
        <w:spacing w:after="5" w:line="268" w:lineRule="auto"/>
        <w:ind w:left="-5" w:right="68" w:hanging="10"/>
        <w:jc w:val="both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Проходившего производственную практику с 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>25</w:t>
      </w:r>
      <w:r w:rsidR="00A778DB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мая 2020г по 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>06 июня</w:t>
      </w:r>
      <w:r w:rsidR="00A778DB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2020г</w:t>
      </w:r>
    </w:p>
    <w:p w:rsidR="00B16A31" w:rsidRPr="00CC4295" w:rsidRDefault="00B16A31" w:rsidP="00B16A31">
      <w:pPr>
        <w:spacing w:after="25"/>
        <w:rPr>
          <w:rFonts w:ascii="Times New Roman" w:hAnsi="Times New Roman" w:cs="Times New Roman"/>
          <w:sz w:val="28"/>
          <w:szCs w:val="28"/>
        </w:rPr>
      </w:pPr>
    </w:p>
    <w:p w:rsidR="00B16A31" w:rsidRPr="00CC4295" w:rsidRDefault="00B16A31" w:rsidP="00391A0E">
      <w:pPr>
        <w:spacing w:after="14" w:line="268" w:lineRule="auto"/>
        <w:ind w:left="-5" w:right="71" w:hanging="1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</w:rPr>
        <w:t>базе -</w:t>
      </w:r>
    </w:p>
    <w:p w:rsidR="00B16A31" w:rsidRPr="00CC4295" w:rsidRDefault="00B16A31" w:rsidP="00B16A31">
      <w:pPr>
        <w:spacing w:after="5" w:line="268" w:lineRule="auto"/>
        <w:ind w:left="-5" w:right="68" w:hanging="10"/>
        <w:jc w:val="both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391A0E" w:rsidRPr="00CC42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г.Красноярск </w:t>
      </w:r>
    </w:p>
    <w:p w:rsidR="00B16A31" w:rsidRPr="00CC4295" w:rsidRDefault="00B16A31" w:rsidP="00B16A31">
      <w:pPr>
        <w:spacing w:after="25"/>
        <w:rPr>
          <w:rFonts w:ascii="Times New Roman" w:hAnsi="Times New Roman" w:cs="Times New Roman"/>
          <w:sz w:val="28"/>
          <w:szCs w:val="28"/>
        </w:rPr>
      </w:pPr>
    </w:p>
    <w:p w:rsidR="00EA20FA" w:rsidRPr="00CC4295" w:rsidRDefault="00B73724" w:rsidP="003F71EC">
      <w:pPr>
        <w:spacing w:after="0" w:line="324" w:lineRule="auto"/>
        <w:ind w:right="176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За время прохождения мною выполнены следующие объемы работ: </w:t>
      </w:r>
    </w:p>
    <w:p w:rsidR="00EA20FA" w:rsidRPr="00CC4295" w:rsidRDefault="00B73724">
      <w:pPr>
        <w:spacing w:after="14" w:line="268" w:lineRule="auto"/>
        <w:ind w:left="-5" w:right="71" w:hanging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>А. Цифровой отчет</w:t>
      </w:r>
    </w:p>
    <w:p w:rsidR="003F71EC" w:rsidRPr="00CC4295" w:rsidRDefault="003F71EC">
      <w:pPr>
        <w:spacing w:after="14" w:line="268" w:lineRule="auto"/>
        <w:ind w:left="-5" w:right="71" w:hanging="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039" w:type="dxa"/>
        <w:tblInd w:w="0" w:type="dxa"/>
        <w:tblCellMar>
          <w:top w:w="9" w:type="dxa"/>
          <w:left w:w="108" w:type="dxa"/>
          <w:right w:w="40" w:type="dxa"/>
        </w:tblCellMar>
        <w:tblLook w:val="04A0"/>
      </w:tblPr>
      <w:tblGrid>
        <w:gridCol w:w="500"/>
        <w:gridCol w:w="6271"/>
        <w:gridCol w:w="2268"/>
      </w:tblGrid>
      <w:tr w:rsidR="003F71EC" w:rsidRPr="00CC4295" w:rsidTr="00530692">
        <w:trPr>
          <w:trHeight w:val="36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ind w:right="7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Виды работ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ind w:right="67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</w:rPr>
              <w:t xml:space="preserve">Количество </w:t>
            </w:r>
          </w:p>
        </w:tc>
      </w:tr>
      <w:tr w:rsidR="003F71EC" w:rsidRPr="00CC4295" w:rsidTr="00530692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1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твёрдых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CC4295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500</w:t>
            </w:r>
          </w:p>
        </w:tc>
      </w:tr>
      <w:tr w:rsidR="003F71EC" w:rsidRPr="00CC4295" w:rsidTr="00530692">
        <w:trPr>
          <w:trHeight w:val="4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Оформление лекарственных форм в журнал лабораторно-фасовочных работ.</w:t>
            </w:r>
          </w:p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3</w:t>
            </w:r>
          </w:p>
        </w:tc>
      </w:tr>
      <w:tr w:rsidR="003F71EC" w:rsidRPr="00CC4295" w:rsidTr="00530692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3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жидких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4C5E96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3F71EC" w:rsidRPr="00CC4295" w:rsidTr="00530692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4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Оформление основных этикеток к отпуску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20</w:t>
            </w:r>
          </w:p>
        </w:tc>
      </w:tr>
      <w:tr w:rsidR="003F71EC" w:rsidRPr="00CC4295" w:rsidTr="00530692">
        <w:trPr>
          <w:trHeight w:val="49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5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Изготовление твердых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5</w:t>
            </w:r>
          </w:p>
        </w:tc>
      </w:tr>
      <w:tr w:rsidR="003F71EC" w:rsidRPr="00CC4295" w:rsidTr="00530692">
        <w:trPr>
          <w:trHeight w:val="478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6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Фасовка мягких лекарственных форм.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4</w:t>
            </w:r>
          </w:p>
        </w:tc>
      </w:tr>
      <w:tr w:rsidR="003F71EC" w:rsidRPr="00CC4295" w:rsidTr="00530692">
        <w:trPr>
          <w:trHeight w:val="47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7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Заполнение требование - накладной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</w:tr>
      <w:tr w:rsidR="003F71EC" w:rsidRPr="00CC4295" w:rsidTr="00530692">
        <w:trPr>
          <w:trHeight w:val="4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8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Изготовление мягких лекарственных форм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CC4295" w:rsidP="003F71EC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4</w:t>
            </w:r>
          </w:p>
        </w:tc>
      </w:tr>
      <w:tr w:rsidR="003F71EC" w:rsidRPr="00CC4295" w:rsidTr="00530692">
        <w:trPr>
          <w:trHeight w:val="4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1EC" w:rsidRPr="00CC4295" w:rsidRDefault="003F71EC" w:rsidP="003F71EC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CC429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Оформление лекарственных форм в журнал регистрации результатов лекарственных средств на подлинность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295" w:rsidRPr="00CC4295" w:rsidRDefault="00CC4295" w:rsidP="00CC4295">
            <w:pPr>
              <w:ind w:left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11</w:t>
            </w:r>
          </w:p>
        </w:tc>
      </w:tr>
    </w:tbl>
    <w:p w:rsidR="00EA20FA" w:rsidRPr="00CC4295" w:rsidRDefault="00EA20FA">
      <w:pPr>
        <w:spacing w:after="272"/>
        <w:rPr>
          <w:rFonts w:ascii="Times New Roman" w:hAnsi="Times New Roman" w:cs="Times New Roman"/>
          <w:sz w:val="28"/>
          <w:szCs w:val="28"/>
        </w:rPr>
      </w:pPr>
    </w:p>
    <w:p w:rsidR="004C5E96" w:rsidRPr="00CC4295" w:rsidRDefault="00530692" w:rsidP="00530692">
      <w:pPr>
        <w:spacing w:after="14" w:line="501" w:lineRule="auto"/>
        <w:ind w:left="-5" w:right="5918" w:hanging="10"/>
        <w:jc w:val="both"/>
        <w:rPr>
          <w:rFonts w:ascii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Б. Текстовой отчет </w:t>
      </w:r>
    </w:p>
    <w:p w:rsidR="00530692" w:rsidRPr="00CC4295" w:rsidRDefault="00530692" w:rsidP="00530692">
      <w:p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>За время прохождения практики</w:t>
      </w:r>
    </w:p>
    <w:p w:rsidR="00530692" w:rsidRPr="00CC4295" w:rsidRDefault="00530692" w:rsidP="00530692">
      <w:pPr>
        <w:numPr>
          <w:ilvl w:val="0"/>
          <w:numId w:val="25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 xml:space="preserve">Закреплены знания: </w:t>
      </w:r>
    </w:p>
    <w:p w:rsidR="00530692" w:rsidRPr="00CC4295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>Физико-химических свойств лекарственных средств</w:t>
      </w:r>
    </w:p>
    <w:p w:rsidR="00530692" w:rsidRPr="00CC4295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t>Требований к санитарному режиму в производственной аптеке</w:t>
      </w:r>
    </w:p>
    <w:p w:rsidR="00530692" w:rsidRPr="00CC4295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295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Обязательных видов внутриаптечного контроля</w:t>
      </w:r>
    </w:p>
    <w:p w:rsidR="00530692" w:rsidRPr="00530692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Правил оформления лекарственных форм к отпуску</w:t>
      </w:r>
    </w:p>
    <w:p w:rsidR="00530692" w:rsidRPr="00530692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Нормативно-правовой базы по изготовлению лекарственных форм</w:t>
      </w:r>
    </w:p>
    <w:p w:rsidR="00530692" w:rsidRPr="00530692" w:rsidRDefault="00530692" w:rsidP="00530692">
      <w:pPr>
        <w:numPr>
          <w:ilvl w:val="0"/>
          <w:numId w:val="26"/>
        </w:numPr>
        <w:spacing w:after="0" w:line="360" w:lineRule="auto"/>
        <w:ind w:left="993" w:right="43" w:hanging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Правил изготовления твердых, жидких, мягких лекарственных форм</w:t>
      </w:r>
    </w:p>
    <w:p w:rsidR="00530692" w:rsidRPr="00530692" w:rsidRDefault="00530692" w:rsidP="00530692">
      <w:pPr>
        <w:numPr>
          <w:ilvl w:val="0"/>
          <w:numId w:val="25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 xml:space="preserve">Отработаны практические умения и приобретен практический опыт: </w:t>
      </w:r>
    </w:p>
    <w:p w:rsidR="00530692" w:rsidRPr="00530692" w:rsidRDefault="00530692" w:rsidP="00530692">
      <w:pPr>
        <w:numPr>
          <w:ilvl w:val="0"/>
          <w:numId w:val="27"/>
        </w:numPr>
        <w:spacing w:after="0" w:line="360" w:lineRule="auto"/>
        <w:ind w:left="426" w:right="43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По изготовлению различных лекарственных форм</w:t>
      </w:r>
    </w:p>
    <w:p w:rsidR="00530692" w:rsidRPr="00530692" w:rsidRDefault="00530692" w:rsidP="00530692">
      <w:pPr>
        <w:numPr>
          <w:ilvl w:val="0"/>
          <w:numId w:val="27"/>
        </w:numPr>
        <w:spacing w:after="0" w:line="360" w:lineRule="auto"/>
        <w:ind w:left="426" w:right="43"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По оформлению лекарственных форм к отпуску</w:t>
      </w:r>
    </w:p>
    <w:p w:rsidR="00530692" w:rsidRPr="00530692" w:rsidRDefault="00530692" w:rsidP="00530692">
      <w:pPr>
        <w:numPr>
          <w:ilvl w:val="0"/>
          <w:numId w:val="25"/>
        </w:numPr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Выполнена самостоятельная работа в виде влажной уборки</w:t>
      </w:r>
    </w:p>
    <w:p w:rsidR="00530692" w:rsidRPr="00530692" w:rsidRDefault="00530692" w:rsidP="005306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0692">
        <w:rPr>
          <w:rFonts w:ascii="Times New Roman" w:eastAsia="Times New Roman" w:hAnsi="Times New Roman" w:cs="Times New Roman"/>
          <w:sz w:val="28"/>
        </w:rPr>
        <w:t>В аптеке были созданы все условия для прохождения данной практики. Коллектив очень дружный, состоит из высококвалифицированных специалистов с большим практическим опытом. Все сотрудники делились своим профессиональным опытом, который мне пригодится в моей будущей профессии. За время прохождения практики я ближе познакомилась с организацией производственной аптеки. Я изготовила большое количество лекарственных форм и тем самым закрепила свои знания, полученные в колледже.</w:t>
      </w:r>
    </w:p>
    <w:p w:rsidR="004C5E96" w:rsidRDefault="004C5E96" w:rsidP="009B0C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E96" w:rsidRDefault="004C5E96" w:rsidP="009B0C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E96" w:rsidRDefault="004C5E96" w:rsidP="009B0C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404" w:rsidRPr="004C5E96" w:rsidRDefault="008F5404" w:rsidP="004C5E96">
      <w:pPr>
        <w:spacing w:after="0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4C5E96" w:rsidRPr="004C5E96" w:rsidRDefault="004C5E96" w:rsidP="004C5E96">
      <w:pPr>
        <w:spacing w:after="0" w:line="266" w:lineRule="auto"/>
        <w:ind w:left="-5" w:right="44" w:hanging="10"/>
        <w:jc w:val="both"/>
        <w:rPr>
          <w:rFonts w:cs="Times New Roman"/>
          <w:color w:val="auto"/>
          <w:sz w:val="28"/>
          <w:szCs w:val="28"/>
          <w:lang w:eastAsia="en-US"/>
        </w:rPr>
      </w:pP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Студент  ____________              </w:t>
      </w:r>
      <w:r w:rsidR="00391A0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eastAsia="en-US"/>
        </w:rPr>
        <w:t>Юнанова Д.А</w:t>
      </w:r>
    </w:p>
    <w:p w:rsidR="004C5E96" w:rsidRPr="004C5E96" w:rsidRDefault="004C5E96" w:rsidP="004C5E96">
      <w:pPr>
        <w:spacing w:after="0" w:line="276" w:lineRule="auto"/>
        <w:rPr>
          <w:rFonts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(подпись)                                    (ФИО)</w:t>
      </w:r>
      <w:r w:rsidRPr="004C5E96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ab/>
      </w:r>
    </w:p>
    <w:p w:rsidR="004C5E96" w:rsidRPr="004C5E96" w:rsidRDefault="004C5E96" w:rsidP="004C5E96">
      <w:pPr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4C5E96" w:rsidRPr="004C5E96" w:rsidRDefault="004C5E96" w:rsidP="004C5E96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4C5E9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Общий руководитель практики  ________         </w:t>
      </w:r>
    </w:p>
    <w:p w:rsidR="004C5E96" w:rsidRPr="004C5E96" w:rsidRDefault="004C5E96" w:rsidP="004C5E96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                                                                (подпись)               (ФИО)</w:t>
      </w:r>
    </w:p>
    <w:p w:rsidR="008F5404" w:rsidRDefault="008F5404" w:rsidP="004C5E96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4C5E96" w:rsidRPr="004C5E96" w:rsidRDefault="004C5E96" w:rsidP="004C5E96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4C5E96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М.п.</w:t>
      </w:r>
    </w:p>
    <w:p w:rsidR="004C5E96" w:rsidRPr="004C5E96" w:rsidRDefault="004C5E96" w:rsidP="004C5E96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4C5E96" w:rsidRPr="004C5E96" w:rsidRDefault="004C5E96" w:rsidP="004C5E96">
      <w:pPr>
        <w:spacing w:after="0" w:line="276" w:lineRule="auto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530692" w:rsidRDefault="00391A0E" w:rsidP="008F5404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«06» июн</w:t>
      </w:r>
      <w:r w:rsidR="00530692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я 2020г.</w:t>
      </w:r>
      <w:r w:rsidR="00530692">
        <w:rPr>
          <w:rFonts w:ascii="Times New Roman" w:hAnsi="Times New Roman" w:cs="Times New Roman"/>
          <w:color w:val="auto"/>
          <w:sz w:val="28"/>
          <w:szCs w:val="28"/>
          <w:lang w:eastAsia="en-US"/>
        </w:rPr>
        <w:br w:type="page"/>
      </w:r>
    </w:p>
    <w:p w:rsidR="00530692" w:rsidRPr="000C7679" w:rsidRDefault="00530692" w:rsidP="00530692">
      <w:pPr>
        <w:keepNext/>
        <w:tabs>
          <w:tab w:val="left" w:pos="576"/>
        </w:tabs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</w:rPr>
        <w:lastRenderedPageBreak/>
        <w:t>ХАРАКТЕРИСТИКА</w:t>
      </w:r>
    </w:p>
    <w:p w:rsidR="00391A0E" w:rsidRDefault="00391A0E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color w:val="00000A"/>
          <w:sz w:val="28"/>
          <w:szCs w:val="28"/>
          <w:u w:val="single"/>
        </w:rPr>
        <w:t>Юнанова Даяна Аббасовна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  <w:t>ФИО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23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обучающийся (ая) на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>3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курсе по специальности 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>33.02.01 Фармация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both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ПМ 02.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  <w:u w:val="single"/>
        </w:rPr>
        <w:t>внутриаптечного контроля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МДК. 02.01. </w:t>
      </w: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  <w:u w:val="single"/>
        </w:rPr>
        <w:t>Технология изготовления лекарственных форм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в объеме</w:t>
      </w:r>
      <w:r w:rsidR="00391A0E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72 </w:t>
      </w:r>
      <w:r w:rsidR="00391A0E">
        <w:rPr>
          <w:rFonts w:ascii="Times New Roman" w:eastAsiaTheme="minorEastAsia" w:hAnsi="Times New Roman" w:cs="Times New Roman"/>
          <w:color w:val="00000A"/>
          <w:sz w:val="24"/>
          <w:szCs w:val="24"/>
        </w:rPr>
        <w:t>часов с «25» мая 2020г.  по «06» июн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я</w:t>
      </w:r>
      <w:r w:rsidR="00391A0E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 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2020г.</w:t>
      </w:r>
    </w:p>
    <w:p w:rsidR="00530692" w:rsidRPr="00530692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 xml:space="preserve">в организации </w:t>
      </w:r>
      <w:r w:rsidRPr="00530692">
        <w:rPr>
          <w:rFonts w:ascii="Times New Roman" w:eastAsiaTheme="minorEastAsia" w:hAnsi="Times New Roman" w:cs="Times New Roman"/>
          <w:color w:val="00000A"/>
          <w:sz w:val="24"/>
          <w:szCs w:val="24"/>
          <w:u w:val="single"/>
        </w:rPr>
        <w:t xml:space="preserve">г. Красноярск 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center"/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i/>
          <w:iCs/>
          <w:color w:val="00000A"/>
          <w:sz w:val="20"/>
          <w:szCs w:val="20"/>
        </w:rPr>
        <w:t>наименование организации, юридический адрес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За время прохождения практики:</w:t>
      </w:r>
    </w:p>
    <w:tbl>
      <w:tblPr>
        <w:tblW w:w="0" w:type="auto"/>
        <w:tblInd w:w="-4" w:type="dxa"/>
        <w:tblLayout w:type="fixed"/>
        <w:tblLook w:val="0000"/>
      </w:tblPr>
      <w:tblGrid>
        <w:gridCol w:w="950"/>
        <w:gridCol w:w="7759"/>
        <w:gridCol w:w="862"/>
      </w:tblGrid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Segoe UI Symbol" w:eastAsiaTheme="minorEastAsia" w:hAnsi="Segoe UI Symbol" w:cs="Segoe UI Symbol"/>
                <w:color w:val="00000A"/>
                <w:sz w:val="24"/>
                <w:szCs w:val="24"/>
                <w:lang w:val="en-US"/>
              </w:rPr>
              <w:t>№</w:t>
            </w: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ОК/ПК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</w:pP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Баллы </w:t>
            </w:r>
          </w:p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(0-2)</w:t>
            </w: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ОК1.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2.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 3.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 4.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Проявляет корректность и уважение, умеет эффективно общаться к сотрудникам аптеки, руководством.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Демонстрирует умение брать на себя нравственные обязательства по отношению к природе, обществу и человеку.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ОК12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2.1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требованиями.  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2.4</w:t>
            </w:r>
          </w:p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00000A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349"/>
        </w:trPr>
        <w:tc>
          <w:tcPr>
            <w:tcW w:w="9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  <w:tc>
          <w:tcPr>
            <w:tcW w:w="7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tabs>
                <w:tab w:val="left" w:pos="7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Оценка:</w:t>
            </w:r>
            <w:r w:rsidRPr="000C767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</w:tbl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</w:pPr>
    </w:p>
    <w:p w:rsidR="00530692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  <w:lang w:val="en-US"/>
        </w:rPr>
        <w:t>«____»__________20</w:t>
      </w:r>
      <w:r>
        <w:rPr>
          <w:rFonts w:ascii="Times New Roman" w:eastAsiaTheme="minorEastAsia" w:hAnsi="Times New Roman" w:cs="Times New Roman"/>
          <w:color w:val="00000A"/>
          <w:sz w:val="24"/>
          <w:szCs w:val="24"/>
        </w:rPr>
        <w:t>20</w:t>
      </w: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г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righ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Подпись непосредственного руководителя практики _______________/ФИО, должность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jc w:val="right"/>
        <w:rPr>
          <w:rFonts w:ascii="Times New Roman" w:eastAsiaTheme="minorEastAsia" w:hAnsi="Times New Roman" w:cs="Times New Roman"/>
          <w:color w:val="00000A"/>
          <w:sz w:val="24"/>
          <w:szCs w:val="24"/>
        </w:rPr>
      </w:pP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100" w:lineRule="atLeast"/>
        <w:rPr>
          <w:rFonts w:ascii="Times New Roman" w:eastAsiaTheme="minorEastAsia" w:hAnsi="Times New Roman" w:cs="Times New Roman"/>
          <w:color w:val="00000A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00000A"/>
          <w:sz w:val="24"/>
          <w:szCs w:val="24"/>
        </w:rPr>
        <w:t>Подпись общего руководителя практики    _____________/ФИО, должность</w:t>
      </w:r>
      <w:r w:rsidRPr="000C7679">
        <w:rPr>
          <w:rFonts w:ascii="Times New Roman" w:eastAsiaTheme="minorEastAsia" w:hAnsi="Times New Roman" w:cs="Times New Roman"/>
          <w:color w:val="00000A"/>
          <w:sz w:val="20"/>
          <w:szCs w:val="20"/>
        </w:rPr>
        <w:tab/>
      </w:r>
    </w:p>
    <w:p w:rsidR="00530692" w:rsidRPr="00530692" w:rsidRDefault="00530692" w:rsidP="00530692">
      <w:p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4"/>
          <w:szCs w:val="24"/>
        </w:rPr>
        <w:t>М.П. аптечной организации</w:t>
      </w:r>
      <w:r w:rsidRPr="000C7679"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  <w:br w:type="page"/>
      </w:r>
    </w:p>
    <w:p w:rsidR="00530692" w:rsidRPr="000C7679" w:rsidRDefault="00530692" w:rsidP="00530692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</w:pPr>
      <w:r w:rsidRPr="000C7679">
        <w:rPr>
          <w:rFonts w:ascii="Times New Roman" w:eastAsiaTheme="minorEastAsia" w:hAnsi="Times New Roman" w:cs="Times New Roman"/>
          <w:b/>
          <w:bCs/>
          <w:color w:val="auto"/>
          <w:sz w:val="32"/>
          <w:szCs w:val="32"/>
        </w:rPr>
        <w:lastRenderedPageBreak/>
        <w:t>Аттестационный лист преддипломной практики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Студент</w:t>
      </w:r>
      <w:r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 xml:space="preserve"> </w:t>
      </w:r>
      <w:r w:rsidR="00391A0E">
        <w:rPr>
          <w:rFonts w:ascii="Times New Roman" w:eastAsiaTheme="minorEastAsia" w:hAnsi="Times New Roman" w:cs="Times New Roman"/>
          <w:color w:val="auto"/>
          <w:sz w:val="28"/>
          <w:szCs w:val="28"/>
          <w:u w:val="single"/>
        </w:rPr>
        <w:t>Юнанова Даяна Аббасовна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EastAsia" w:hAnsi="Times New Roman" w:cs="Times New Roman"/>
          <w:i/>
          <w:iCs/>
          <w:color w:val="auto"/>
          <w:sz w:val="24"/>
          <w:szCs w:val="24"/>
        </w:rPr>
      </w:pPr>
      <w:r w:rsidRPr="000C7679">
        <w:rPr>
          <w:rFonts w:ascii="Times New Roman" w:eastAsiaTheme="minorEastAsia" w:hAnsi="Times New Roman" w:cs="Times New Roman"/>
          <w:i/>
          <w:iCs/>
          <w:color w:val="auto"/>
          <w:sz w:val="24"/>
          <w:szCs w:val="24"/>
        </w:rPr>
        <w:t xml:space="preserve">Ф.И.О.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Обучающийся на 3 курсе   по специальности 33.02.01 Фармация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при прохождении преддипломной практики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по МДК. 02.01 Технология изготовления лекарственных форм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23" w:lineRule="atLeas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ПМ 02. Изготовление лекарственных форм и проведение обязательных вид</w:t>
      </w:r>
      <w:r w:rsidR="00391A0E">
        <w:rPr>
          <w:rFonts w:ascii="Times New Roman" w:eastAsiaTheme="minorEastAsia" w:hAnsi="Times New Roman" w:cs="Times New Roman"/>
          <w:sz w:val="28"/>
          <w:szCs w:val="28"/>
        </w:rPr>
        <w:t>ов внутриаптечного контроля</w:t>
      </w:r>
      <w:r w:rsidR="00CC4295" w:rsidRPr="00CC42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1A0E">
        <w:rPr>
          <w:rFonts w:ascii="Times New Roman" w:eastAsiaTheme="minorEastAsia" w:hAnsi="Times New Roman" w:cs="Times New Roman"/>
          <w:sz w:val="28"/>
          <w:szCs w:val="28"/>
        </w:rPr>
        <w:t>с «25» мая 2020г.  по «06» июн</w:t>
      </w:r>
      <w:r w:rsidRPr="000C7679">
        <w:rPr>
          <w:rFonts w:ascii="Times New Roman" w:eastAsiaTheme="minorEastAsia" w:hAnsi="Times New Roman" w:cs="Times New Roman"/>
          <w:sz w:val="28"/>
          <w:szCs w:val="28"/>
        </w:rPr>
        <w:t>я 2020г.</w:t>
      </w:r>
    </w:p>
    <w:p w:rsidR="00530692" w:rsidRPr="00CC4295" w:rsidRDefault="00CC4295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объеме </w:t>
      </w:r>
      <w:r w:rsidRPr="00CC4295">
        <w:rPr>
          <w:rFonts w:ascii="Times New Roman" w:eastAsiaTheme="minorEastAsia" w:hAnsi="Times New Roman" w:cs="Times New Roman"/>
          <w:sz w:val="28"/>
          <w:szCs w:val="28"/>
        </w:rPr>
        <w:t xml:space="preserve">72 </w:t>
      </w:r>
      <w:r w:rsidR="00530692" w:rsidRPr="000C7679">
        <w:rPr>
          <w:rFonts w:ascii="Times New Roman" w:eastAsiaTheme="minorEastAsia" w:hAnsi="Times New Roman" w:cs="Times New Roman"/>
          <w:sz w:val="28"/>
          <w:szCs w:val="28"/>
        </w:rPr>
        <w:t>часов</w:t>
      </w:r>
      <w:r w:rsidRPr="00CC42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30692" w:rsidRPr="000C7679">
        <w:rPr>
          <w:rFonts w:ascii="Times New Roman" w:eastAsiaTheme="minorEastAsia" w:hAnsi="Times New Roman" w:cs="Times New Roman"/>
          <w:sz w:val="28"/>
          <w:szCs w:val="28"/>
        </w:rPr>
        <w:t>в организации</w:t>
      </w:r>
      <w:r w:rsidRPr="00CC42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C7679">
        <w:rPr>
          <w:rFonts w:ascii="Times New Roman" w:eastAsiaTheme="minorEastAsia" w:hAnsi="Times New Roman" w:cs="Times New Roman"/>
          <w:sz w:val="28"/>
          <w:szCs w:val="28"/>
        </w:rPr>
        <w:t>организации</w:t>
      </w:r>
      <w:r w:rsidRPr="00CC429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30692">
        <w:rPr>
          <w:rFonts w:ascii="Times New Roman" w:eastAsiaTheme="minorEastAsia" w:hAnsi="Times New Roman" w:cs="Times New Roman"/>
          <w:sz w:val="28"/>
          <w:szCs w:val="28"/>
          <w:u w:val="single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>О «Губернские аптеки» Аптека №</w:t>
      </w:r>
      <w:r w:rsidRPr="00530692">
        <w:rPr>
          <w:rFonts w:ascii="Times New Roman" w:eastAsiaTheme="minorEastAsia" w:hAnsi="Times New Roman" w:cs="Times New Roman"/>
          <w:sz w:val="28"/>
          <w:szCs w:val="28"/>
          <w:u w:val="single"/>
        </w:rPr>
        <w:t>4 г. Красноярск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По результатам преддипломной практики:</w:t>
      </w:r>
    </w:p>
    <w:p w:rsidR="00530692" w:rsidRPr="000C7679" w:rsidRDefault="00530692" w:rsidP="00530692">
      <w:pPr>
        <w:numPr>
          <w:ilvl w:val="0"/>
          <w:numId w:val="2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освоил общие компетенции    ОК1, ОК2, ОК3, ОК4, ОК5, ОК6, ОК7, </w:t>
      </w:r>
    </w:p>
    <w:p w:rsidR="00530692" w:rsidRPr="000C7679" w:rsidRDefault="00530692" w:rsidP="00530692">
      <w:pPr>
        <w:tabs>
          <w:tab w:val="left" w:pos="708"/>
        </w:tabs>
        <w:suppressAutoHyphens/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ОК8, ОК9, ОК10, ОК11, ОК12</w:t>
      </w:r>
    </w:p>
    <w:p w:rsidR="00530692" w:rsidRPr="000C7679" w:rsidRDefault="00530692" w:rsidP="00530692">
      <w:pPr>
        <w:numPr>
          <w:ilvl w:val="0"/>
          <w:numId w:val="2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>освоил профессиональные компетенции   ПК 1.2, ПК 1,6, ПК 2.1, ПК 2.2, ПК 2.4, ПК 2.5.</w:t>
      </w:r>
    </w:p>
    <w:p w:rsidR="00530692" w:rsidRPr="000C7679" w:rsidRDefault="00530692" w:rsidP="00530692">
      <w:pPr>
        <w:numPr>
          <w:ilvl w:val="0"/>
          <w:numId w:val="2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sz w:val="28"/>
          <w:szCs w:val="28"/>
        </w:rPr>
        <w:t xml:space="preserve">не освоил компетенции: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  <w:lang w:val="en-US"/>
        </w:rPr>
      </w:pPr>
    </w:p>
    <w:tbl>
      <w:tblPr>
        <w:tblW w:w="0" w:type="auto"/>
        <w:tblInd w:w="-4" w:type="dxa"/>
        <w:tblLayout w:type="fixed"/>
        <w:tblLook w:val="0000"/>
      </w:tblPr>
      <w:tblGrid>
        <w:gridCol w:w="942"/>
        <w:gridCol w:w="6566"/>
        <w:gridCol w:w="1837"/>
      </w:tblGrid>
      <w:tr w:rsidR="00530692" w:rsidRPr="000C7679" w:rsidTr="00530692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Segoe UI Symbol" w:eastAsiaTheme="minorEastAsia" w:hAnsi="Segoe UI Symbol" w:cs="Segoe UI Symbol"/>
                <w:color w:val="auto"/>
                <w:sz w:val="28"/>
                <w:szCs w:val="28"/>
                <w:lang w:val="en-US"/>
              </w:rPr>
              <w:t>№</w:t>
            </w: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п/п</w:t>
            </w: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Оценка </w:t>
            </w:r>
          </w:p>
        </w:tc>
      </w:tr>
      <w:tr w:rsidR="00530692" w:rsidRPr="000C7679" w:rsidTr="00530692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  <w:lang w:val="en-US"/>
              </w:rPr>
            </w:pPr>
          </w:p>
        </w:tc>
      </w:tr>
      <w:tr w:rsidR="00530692" w:rsidRPr="000C7679" w:rsidTr="00530692">
        <w:trPr>
          <w:trHeight w:val="1"/>
        </w:trPr>
        <w:tc>
          <w:tcPr>
            <w:tcW w:w="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numPr>
                <w:ilvl w:val="0"/>
                <w:numId w:val="28"/>
              </w:numPr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eastAsiaTheme="minorEastAsia"/>
                <w:color w:val="auto"/>
                <w:lang w:val="en-US"/>
              </w:rPr>
            </w:pPr>
          </w:p>
        </w:tc>
        <w:tc>
          <w:tcPr>
            <w:tcW w:w="6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Итоговая оценка по пр</w:t>
            </w:r>
            <w:r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еддипломной </w:t>
            </w:r>
            <w:r w:rsidRPr="000C7679">
              <w:rPr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практике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30692" w:rsidRPr="000C7679" w:rsidRDefault="00530692" w:rsidP="0053069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EastAsia"/>
                <w:color w:val="auto"/>
              </w:rPr>
            </w:pPr>
          </w:p>
        </w:tc>
      </w:tr>
    </w:tbl>
    <w:p w:rsidR="00530692" w:rsidRPr="000C7679" w:rsidRDefault="00530692" w:rsidP="00530692">
      <w:pPr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>Дата «___»20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20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г.            _______________ /_____________________                                    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(Ф.И.О., подпись общего руководителя пр</w:t>
      </w:r>
      <w:r>
        <w:rPr>
          <w:rFonts w:ascii="Times New Roman" w:eastAsiaTheme="minorEastAsia" w:hAnsi="Times New Roman" w:cs="Times New Roman"/>
          <w:color w:val="auto"/>
          <w:sz w:val="20"/>
          <w:szCs w:val="20"/>
        </w:rPr>
        <w:t>еддипломной</w:t>
      </w: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 xml:space="preserve"> практики от организации)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МП организации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16"/>
          <w:szCs w:val="16"/>
        </w:rPr>
      </w:pP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Дата «___» ______20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20</w:t>
      </w:r>
      <w:r w:rsidRPr="000C7679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г.       _________________ /_____________________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 xml:space="preserve">методический руководитель  </w:t>
      </w: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30692" w:rsidRPr="000C7679" w:rsidRDefault="00530692" w:rsidP="00530692">
      <w:pPr>
        <w:autoSpaceDE w:val="0"/>
        <w:autoSpaceDN w:val="0"/>
        <w:adjustRightInd w:val="0"/>
        <w:spacing w:after="0" w:line="276" w:lineRule="auto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0C7679">
        <w:rPr>
          <w:rFonts w:ascii="Times New Roman" w:eastAsiaTheme="minorEastAsia" w:hAnsi="Times New Roman" w:cs="Times New Roman"/>
          <w:color w:val="auto"/>
          <w:sz w:val="20"/>
          <w:szCs w:val="20"/>
        </w:rPr>
        <w:t>МП учебного отдела</w:t>
      </w:r>
    </w:p>
    <w:p w:rsidR="00530692" w:rsidRPr="00D302BF" w:rsidRDefault="00530692" w:rsidP="00530692">
      <w:pPr>
        <w:rPr>
          <w:rFonts w:ascii="Times New Roman" w:eastAsia="Times New Roman" w:hAnsi="Times New Roman" w:cs="Times New Roman"/>
          <w:b/>
          <w:sz w:val="24"/>
        </w:rPr>
      </w:pPr>
    </w:p>
    <w:p w:rsidR="009B0C5B" w:rsidRPr="008F5404" w:rsidRDefault="009B0C5B" w:rsidP="008F5404">
      <w:pPr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sectPr w:rsidR="009B0C5B" w:rsidRPr="008F5404" w:rsidSect="00CC4295">
      <w:footerReference w:type="even" r:id="rId111"/>
      <w:footerReference w:type="default" r:id="rId112"/>
      <w:footerReference w:type="first" r:id="rId113"/>
      <w:type w:val="continuous"/>
      <w:pgSz w:w="11906" w:h="16838"/>
      <w:pgMar w:top="1134" w:right="567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22A" w:rsidRDefault="0015022A">
      <w:pPr>
        <w:spacing w:after="0" w:line="240" w:lineRule="auto"/>
      </w:pPr>
      <w:r>
        <w:separator/>
      </w:r>
    </w:p>
  </w:endnote>
  <w:endnote w:type="continuationSeparator" w:id="1">
    <w:p w:rsidR="0015022A" w:rsidRDefault="00150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1FB" w:rsidRDefault="00B251F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1FB" w:rsidRDefault="00B251F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1FB" w:rsidRDefault="00B251F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22A" w:rsidRDefault="0015022A">
      <w:pPr>
        <w:spacing w:after="0" w:line="240" w:lineRule="auto"/>
      </w:pPr>
      <w:r>
        <w:separator/>
      </w:r>
    </w:p>
  </w:footnote>
  <w:footnote w:type="continuationSeparator" w:id="1">
    <w:p w:rsidR="0015022A" w:rsidRDefault="00150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4E4836"/>
    <w:lvl w:ilvl="0">
      <w:numFmt w:val="bullet"/>
      <w:lvlText w:val="*"/>
      <w:lvlJc w:val="left"/>
    </w:lvl>
  </w:abstractNum>
  <w:abstractNum w:abstractNumId="1">
    <w:nsid w:val="015952AA"/>
    <w:multiLevelType w:val="hybridMultilevel"/>
    <w:tmpl w:val="3ACE423C"/>
    <w:lvl w:ilvl="0" w:tplc="5998959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14E0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3E9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6EE0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E29C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8C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0B8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740C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F643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646C18"/>
    <w:multiLevelType w:val="hybridMultilevel"/>
    <w:tmpl w:val="84AC56E6"/>
    <w:lvl w:ilvl="0" w:tplc="883279A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DA1837"/>
    <w:multiLevelType w:val="hybridMultilevel"/>
    <w:tmpl w:val="3632A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50A42"/>
    <w:multiLevelType w:val="hybridMultilevel"/>
    <w:tmpl w:val="88186A46"/>
    <w:lvl w:ilvl="0" w:tplc="883279A4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BD93EF6"/>
    <w:multiLevelType w:val="hybridMultilevel"/>
    <w:tmpl w:val="5CF0CF2C"/>
    <w:lvl w:ilvl="0" w:tplc="DE784F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DA7FDF"/>
    <w:multiLevelType w:val="multilevel"/>
    <w:tmpl w:val="D7FE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565816"/>
    <w:multiLevelType w:val="hybridMultilevel"/>
    <w:tmpl w:val="2074817C"/>
    <w:lvl w:ilvl="0" w:tplc="DE784F5A">
      <w:start w:val="1"/>
      <w:numFmt w:val="bullet"/>
      <w:lvlText w:val="-"/>
      <w:lvlJc w:val="left"/>
      <w:pPr>
        <w:ind w:left="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F4DF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BAB7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AE40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48DA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AEF3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98A83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C6B6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085C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1B170C9"/>
    <w:multiLevelType w:val="hybridMultilevel"/>
    <w:tmpl w:val="63E0E35A"/>
    <w:lvl w:ilvl="0" w:tplc="DE784F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D4275"/>
    <w:multiLevelType w:val="hybridMultilevel"/>
    <w:tmpl w:val="6DC8F0D6"/>
    <w:lvl w:ilvl="0" w:tplc="FEB625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EEA41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367658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166FB6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6E4C3C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70073C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36718E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B6B384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D6A754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A704EC"/>
    <w:multiLevelType w:val="multilevel"/>
    <w:tmpl w:val="1D3E584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1">
    <w:nsid w:val="1B390FD3"/>
    <w:multiLevelType w:val="hybridMultilevel"/>
    <w:tmpl w:val="8A2C3A72"/>
    <w:lvl w:ilvl="0" w:tplc="DE784F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295A77"/>
    <w:multiLevelType w:val="hybridMultilevel"/>
    <w:tmpl w:val="8FDA4AD2"/>
    <w:lvl w:ilvl="0" w:tplc="D5CA4DC4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4A2742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42FFB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0AA26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E445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BE818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3813D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A262E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9291F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164D70"/>
    <w:multiLevelType w:val="hybridMultilevel"/>
    <w:tmpl w:val="0EB0BDB2"/>
    <w:lvl w:ilvl="0" w:tplc="EE5031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5CED8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D6C2B4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2EECF8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F207C4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CA952E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98CAA0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E81BDE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C4D59C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6985E91"/>
    <w:multiLevelType w:val="hybridMultilevel"/>
    <w:tmpl w:val="5BAE9A6A"/>
    <w:lvl w:ilvl="0" w:tplc="5404A5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543D24">
      <w:start w:val="1"/>
      <w:numFmt w:val="lowerLetter"/>
      <w:lvlText w:val="%2"/>
      <w:lvlJc w:val="left"/>
      <w:pPr>
        <w:ind w:left="1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7C8E02">
      <w:start w:val="1"/>
      <w:numFmt w:val="lowerRoman"/>
      <w:lvlText w:val="%3"/>
      <w:lvlJc w:val="left"/>
      <w:pPr>
        <w:ind w:left="2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465DE2">
      <w:start w:val="1"/>
      <w:numFmt w:val="decimal"/>
      <w:lvlText w:val="%4"/>
      <w:lvlJc w:val="left"/>
      <w:pPr>
        <w:ind w:left="2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7CE7E0">
      <w:start w:val="1"/>
      <w:numFmt w:val="lowerLetter"/>
      <w:lvlText w:val="%5"/>
      <w:lvlJc w:val="left"/>
      <w:pPr>
        <w:ind w:left="3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36F838">
      <w:start w:val="1"/>
      <w:numFmt w:val="lowerRoman"/>
      <w:lvlText w:val="%6"/>
      <w:lvlJc w:val="left"/>
      <w:pPr>
        <w:ind w:left="4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8E6BCA">
      <w:start w:val="1"/>
      <w:numFmt w:val="decimal"/>
      <w:lvlText w:val="%7"/>
      <w:lvlJc w:val="left"/>
      <w:pPr>
        <w:ind w:left="5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68C994">
      <w:start w:val="1"/>
      <w:numFmt w:val="lowerLetter"/>
      <w:lvlText w:val="%8"/>
      <w:lvlJc w:val="left"/>
      <w:pPr>
        <w:ind w:left="5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2BB6E">
      <w:start w:val="1"/>
      <w:numFmt w:val="lowerRoman"/>
      <w:lvlText w:val="%9"/>
      <w:lvlJc w:val="left"/>
      <w:pPr>
        <w:ind w:left="6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B993BBB"/>
    <w:multiLevelType w:val="hybridMultilevel"/>
    <w:tmpl w:val="8002429E"/>
    <w:lvl w:ilvl="0" w:tplc="DE784F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20899"/>
    <w:multiLevelType w:val="hybridMultilevel"/>
    <w:tmpl w:val="004EF104"/>
    <w:lvl w:ilvl="0" w:tplc="BC1881B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EA4DB2">
      <w:start w:val="1"/>
      <w:numFmt w:val="decimal"/>
      <w:lvlText w:val="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30E50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2532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86B85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BEB08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562A7A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58F0F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7C8E1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03D2796"/>
    <w:multiLevelType w:val="hybridMultilevel"/>
    <w:tmpl w:val="D0503B74"/>
    <w:lvl w:ilvl="0" w:tplc="DE784F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F33907"/>
    <w:multiLevelType w:val="hybridMultilevel"/>
    <w:tmpl w:val="F3E2AA7E"/>
    <w:lvl w:ilvl="0" w:tplc="50E2757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7E5784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4AAC1A">
      <w:start w:val="1"/>
      <w:numFmt w:val="lowerRoman"/>
      <w:lvlText w:val="%3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D4CA46">
      <w:start w:val="1"/>
      <w:numFmt w:val="decimal"/>
      <w:lvlText w:val="%4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0319A">
      <w:start w:val="1"/>
      <w:numFmt w:val="lowerLetter"/>
      <w:lvlText w:val="%5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FE9F14">
      <w:start w:val="1"/>
      <w:numFmt w:val="lowerRoman"/>
      <w:lvlText w:val="%6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6C000A">
      <w:start w:val="1"/>
      <w:numFmt w:val="decimal"/>
      <w:lvlText w:val="%7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B69574">
      <w:start w:val="1"/>
      <w:numFmt w:val="lowerLetter"/>
      <w:lvlText w:val="%8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582792">
      <w:start w:val="1"/>
      <w:numFmt w:val="lowerRoman"/>
      <w:lvlText w:val="%9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5743038"/>
    <w:multiLevelType w:val="hybridMultilevel"/>
    <w:tmpl w:val="2642FEA2"/>
    <w:lvl w:ilvl="0" w:tplc="025263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B3E4EF7"/>
    <w:multiLevelType w:val="hybridMultilevel"/>
    <w:tmpl w:val="357AFB2C"/>
    <w:lvl w:ilvl="0" w:tplc="5EAEC60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52885C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60C9F6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200440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0C6C28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16FA9A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3CA852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5A93BC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AA59A2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BD458DE"/>
    <w:multiLevelType w:val="hybridMultilevel"/>
    <w:tmpl w:val="077A3F6A"/>
    <w:lvl w:ilvl="0" w:tplc="DE784F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CD0B16"/>
    <w:multiLevelType w:val="hybridMultilevel"/>
    <w:tmpl w:val="0B947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14772B"/>
    <w:multiLevelType w:val="hybridMultilevel"/>
    <w:tmpl w:val="18BC6354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922B43"/>
    <w:multiLevelType w:val="hybridMultilevel"/>
    <w:tmpl w:val="AD4EF65C"/>
    <w:lvl w:ilvl="0" w:tplc="B1D848AA">
      <w:start w:val="1"/>
      <w:numFmt w:val="decimal"/>
      <w:lvlText w:val="%1."/>
      <w:lvlJc w:val="left"/>
      <w:pPr>
        <w:ind w:left="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48D7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CE8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5850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CCD4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CCF9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4C5C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12E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36C7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5D50735"/>
    <w:multiLevelType w:val="hybridMultilevel"/>
    <w:tmpl w:val="4AB2E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C63B34"/>
    <w:multiLevelType w:val="hybridMultilevel"/>
    <w:tmpl w:val="D4CE8CB4"/>
    <w:lvl w:ilvl="0" w:tplc="DE784F5A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EEF4B66"/>
    <w:multiLevelType w:val="hybridMultilevel"/>
    <w:tmpl w:val="86340876"/>
    <w:lvl w:ilvl="0" w:tplc="883279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E71E0"/>
    <w:multiLevelType w:val="hybridMultilevel"/>
    <w:tmpl w:val="CA769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65DEA"/>
    <w:multiLevelType w:val="multilevel"/>
    <w:tmpl w:val="69C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B2579C"/>
    <w:multiLevelType w:val="hybridMultilevel"/>
    <w:tmpl w:val="9BA23D34"/>
    <w:lvl w:ilvl="0" w:tplc="8078EC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D0F48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78060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1E9C4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1E8CB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2C4B1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64B98A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3E6B8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860B8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2073D23"/>
    <w:multiLevelType w:val="hybridMultilevel"/>
    <w:tmpl w:val="47DAFEE4"/>
    <w:lvl w:ilvl="0" w:tplc="092C2A82">
      <w:start w:val="4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D4C6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0656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D2B3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EA3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B4AD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0E02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C4F5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D0BB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6016026"/>
    <w:multiLevelType w:val="hybridMultilevel"/>
    <w:tmpl w:val="A4AE323C"/>
    <w:lvl w:ilvl="0" w:tplc="883279A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8EBF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C6F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58D6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5E8C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2813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0F9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C056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E67E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CE70E63"/>
    <w:multiLevelType w:val="hybridMultilevel"/>
    <w:tmpl w:val="57941BC4"/>
    <w:lvl w:ilvl="0" w:tplc="8646AF8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CE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62B7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8C6C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4C01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D4C4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6085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EE5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2437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9"/>
  </w:num>
  <w:num w:numId="3">
    <w:abstractNumId w:val="30"/>
  </w:num>
  <w:num w:numId="4">
    <w:abstractNumId w:val="13"/>
  </w:num>
  <w:num w:numId="5">
    <w:abstractNumId w:val="18"/>
  </w:num>
  <w:num w:numId="6">
    <w:abstractNumId w:val="16"/>
  </w:num>
  <w:num w:numId="7">
    <w:abstractNumId w:val="1"/>
  </w:num>
  <w:num w:numId="8">
    <w:abstractNumId w:val="31"/>
  </w:num>
  <w:num w:numId="9">
    <w:abstractNumId w:val="33"/>
  </w:num>
  <w:num w:numId="10">
    <w:abstractNumId w:val="7"/>
  </w:num>
  <w:num w:numId="11">
    <w:abstractNumId w:val="24"/>
  </w:num>
  <w:num w:numId="12">
    <w:abstractNumId w:val="14"/>
  </w:num>
  <w:num w:numId="13">
    <w:abstractNumId w:val="32"/>
  </w:num>
  <w:num w:numId="14">
    <w:abstractNumId w:val="20"/>
  </w:num>
  <w:num w:numId="15">
    <w:abstractNumId w:val="3"/>
  </w:num>
  <w:num w:numId="16">
    <w:abstractNumId w:val="10"/>
  </w:num>
  <w:num w:numId="17">
    <w:abstractNumId w:val="17"/>
  </w:num>
  <w:num w:numId="18">
    <w:abstractNumId w:val="8"/>
  </w:num>
  <w:num w:numId="19">
    <w:abstractNumId w:val="15"/>
  </w:num>
  <w:num w:numId="20">
    <w:abstractNumId w:val="26"/>
  </w:num>
  <w:num w:numId="21">
    <w:abstractNumId w:val="11"/>
  </w:num>
  <w:num w:numId="22">
    <w:abstractNumId w:val="21"/>
  </w:num>
  <w:num w:numId="23">
    <w:abstractNumId w:val="5"/>
  </w:num>
  <w:num w:numId="24">
    <w:abstractNumId w:val="19"/>
  </w:num>
  <w:num w:numId="25">
    <w:abstractNumId w:val="22"/>
  </w:num>
  <w:num w:numId="26">
    <w:abstractNumId w:val="2"/>
  </w:num>
  <w:num w:numId="27">
    <w:abstractNumId w:val="4"/>
  </w:num>
  <w:num w:numId="2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9">
    <w:abstractNumId w:val="29"/>
  </w:num>
  <w:num w:numId="30">
    <w:abstractNumId w:val="28"/>
  </w:num>
  <w:num w:numId="31">
    <w:abstractNumId w:val="6"/>
  </w:num>
  <w:num w:numId="32">
    <w:abstractNumId w:val="25"/>
  </w:num>
  <w:num w:numId="33">
    <w:abstractNumId w:val="23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20FA"/>
    <w:rsid w:val="00035C24"/>
    <w:rsid w:val="0007160A"/>
    <w:rsid w:val="000C218F"/>
    <w:rsid w:val="000C7145"/>
    <w:rsid w:val="00102937"/>
    <w:rsid w:val="00126E50"/>
    <w:rsid w:val="0015022A"/>
    <w:rsid w:val="001532D4"/>
    <w:rsid w:val="001A7D10"/>
    <w:rsid w:val="00210810"/>
    <w:rsid w:val="00272AB2"/>
    <w:rsid w:val="00287DB8"/>
    <w:rsid w:val="0030003D"/>
    <w:rsid w:val="00304212"/>
    <w:rsid w:val="00391A0E"/>
    <w:rsid w:val="003A24BE"/>
    <w:rsid w:val="003D3AD4"/>
    <w:rsid w:val="003E5C3F"/>
    <w:rsid w:val="003F1FF5"/>
    <w:rsid w:val="003F71EC"/>
    <w:rsid w:val="00413B4C"/>
    <w:rsid w:val="004334C3"/>
    <w:rsid w:val="00471C81"/>
    <w:rsid w:val="004C2F8F"/>
    <w:rsid w:val="004C5E96"/>
    <w:rsid w:val="004D2BE7"/>
    <w:rsid w:val="004E323C"/>
    <w:rsid w:val="00530692"/>
    <w:rsid w:val="00532013"/>
    <w:rsid w:val="00564BB5"/>
    <w:rsid w:val="0058485A"/>
    <w:rsid w:val="005A1322"/>
    <w:rsid w:val="005D0668"/>
    <w:rsid w:val="0064570F"/>
    <w:rsid w:val="0066373C"/>
    <w:rsid w:val="006E7281"/>
    <w:rsid w:val="0071043E"/>
    <w:rsid w:val="00761292"/>
    <w:rsid w:val="0076708B"/>
    <w:rsid w:val="007D3102"/>
    <w:rsid w:val="007F253A"/>
    <w:rsid w:val="00816195"/>
    <w:rsid w:val="0088794C"/>
    <w:rsid w:val="008F5404"/>
    <w:rsid w:val="009070FF"/>
    <w:rsid w:val="00907EA0"/>
    <w:rsid w:val="00910F43"/>
    <w:rsid w:val="00921B51"/>
    <w:rsid w:val="0092634C"/>
    <w:rsid w:val="009B0C5B"/>
    <w:rsid w:val="009B6CD3"/>
    <w:rsid w:val="00A114B6"/>
    <w:rsid w:val="00A30451"/>
    <w:rsid w:val="00A40059"/>
    <w:rsid w:val="00A410CB"/>
    <w:rsid w:val="00A566F6"/>
    <w:rsid w:val="00A67E5E"/>
    <w:rsid w:val="00A778DB"/>
    <w:rsid w:val="00AD063D"/>
    <w:rsid w:val="00AD4286"/>
    <w:rsid w:val="00AE4A3B"/>
    <w:rsid w:val="00B16A31"/>
    <w:rsid w:val="00B24B66"/>
    <w:rsid w:val="00B251FB"/>
    <w:rsid w:val="00B429BF"/>
    <w:rsid w:val="00B73724"/>
    <w:rsid w:val="00B760AD"/>
    <w:rsid w:val="00BB691D"/>
    <w:rsid w:val="00BE01AA"/>
    <w:rsid w:val="00BE5F6A"/>
    <w:rsid w:val="00C35CBE"/>
    <w:rsid w:val="00C709FA"/>
    <w:rsid w:val="00CC4295"/>
    <w:rsid w:val="00D05B1C"/>
    <w:rsid w:val="00D27948"/>
    <w:rsid w:val="00D53980"/>
    <w:rsid w:val="00D8410D"/>
    <w:rsid w:val="00D96EBC"/>
    <w:rsid w:val="00DC0282"/>
    <w:rsid w:val="00DD361B"/>
    <w:rsid w:val="00DE5B5D"/>
    <w:rsid w:val="00DF2D4B"/>
    <w:rsid w:val="00E14721"/>
    <w:rsid w:val="00E2623B"/>
    <w:rsid w:val="00E329A2"/>
    <w:rsid w:val="00E471F6"/>
    <w:rsid w:val="00E5012F"/>
    <w:rsid w:val="00EA20FA"/>
    <w:rsid w:val="00EE7A16"/>
    <w:rsid w:val="00FB5299"/>
    <w:rsid w:val="00FB69B5"/>
    <w:rsid w:val="00FF0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8B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rsid w:val="0076708B"/>
    <w:pPr>
      <w:keepNext/>
      <w:keepLines/>
      <w:spacing w:after="0" w:line="318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76708B"/>
    <w:pPr>
      <w:keepNext/>
      <w:keepLines/>
      <w:spacing w:after="0"/>
      <w:ind w:right="71"/>
      <w:jc w:val="center"/>
      <w:outlineLvl w:val="1"/>
    </w:pPr>
    <w:rPr>
      <w:rFonts w:ascii="Times New Roman" w:eastAsia="Times New Roman" w:hAnsi="Times New Roman" w:cs="Times New Roman"/>
      <w:b/>
      <w:color w:val="00000A"/>
      <w:sz w:val="40"/>
    </w:rPr>
  </w:style>
  <w:style w:type="paragraph" w:styleId="3">
    <w:name w:val="heading 3"/>
    <w:next w:val="a"/>
    <w:link w:val="30"/>
    <w:uiPriority w:val="9"/>
    <w:unhideWhenUsed/>
    <w:qFormat/>
    <w:rsid w:val="0076708B"/>
    <w:pPr>
      <w:keepNext/>
      <w:keepLines/>
      <w:spacing w:after="241" w:line="240" w:lineRule="auto"/>
      <w:ind w:left="4675" w:right="3804" w:hanging="842"/>
      <w:outlineLvl w:val="2"/>
    </w:pPr>
    <w:rPr>
      <w:rFonts w:ascii="Times New Roman" w:eastAsia="Times New Roman" w:hAnsi="Times New Roman" w:cs="Times New Roman"/>
      <w:color w:val="00000A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76708B"/>
    <w:rPr>
      <w:rFonts w:ascii="Times New Roman" w:eastAsia="Times New Roman" w:hAnsi="Times New Roman" w:cs="Times New Roman"/>
      <w:color w:val="00000A"/>
      <w:sz w:val="32"/>
    </w:rPr>
  </w:style>
  <w:style w:type="character" w:customStyle="1" w:styleId="10">
    <w:name w:val="Заголовок 1 Знак"/>
    <w:link w:val="1"/>
    <w:rsid w:val="0076708B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20">
    <w:name w:val="Заголовок 2 Знак"/>
    <w:link w:val="2"/>
    <w:rsid w:val="0076708B"/>
    <w:rPr>
      <w:rFonts w:ascii="Times New Roman" w:eastAsia="Times New Roman" w:hAnsi="Times New Roman" w:cs="Times New Roman"/>
      <w:b/>
      <w:color w:val="00000A"/>
      <w:sz w:val="40"/>
    </w:rPr>
  </w:style>
  <w:style w:type="table" w:customStyle="1" w:styleId="TableGrid">
    <w:name w:val="TableGrid"/>
    <w:rsid w:val="0076708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FB52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No Spacing"/>
    <w:qFormat/>
    <w:rsid w:val="00910F4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6">
    <w:name w:val="List Paragraph"/>
    <w:basedOn w:val="a"/>
    <w:uiPriority w:val="34"/>
    <w:qFormat/>
    <w:rsid w:val="003042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a7">
    <w:name w:val="Strong"/>
    <w:basedOn w:val="a0"/>
    <w:uiPriority w:val="22"/>
    <w:qFormat/>
    <w:rsid w:val="009070FF"/>
    <w:rPr>
      <w:b/>
      <w:bCs/>
    </w:rPr>
  </w:style>
  <w:style w:type="table" w:customStyle="1" w:styleId="11">
    <w:name w:val="Сетка таблицы1"/>
    <w:basedOn w:val="a1"/>
    <w:rsid w:val="00DE5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A0E"/>
    <w:rPr>
      <w:rFonts w:ascii="Tahoma" w:eastAsia="Calibri" w:hAnsi="Tahoma" w:cs="Tahoma"/>
      <w:color w:val="000000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391A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ormativ.kontur.ru/document?moduleId=1&amp;documentId=102704" TargetMode="External"/><Relationship Id="rId21" Type="http://schemas.openxmlformats.org/officeDocument/2006/relationships/hyperlink" Target="https://normativ.kontur.ru/document?moduleId=1&amp;documentId=102704" TargetMode="External"/><Relationship Id="rId42" Type="http://schemas.openxmlformats.org/officeDocument/2006/relationships/hyperlink" Target="https://normativ.kontur.ru/document?moduleId=1&amp;documentId=25290" TargetMode="External"/><Relationship Id="rId47" Type="http://schemas.openxmlformats.org/officeDocument/2006/relationships/hyperlink" Target="https://normativ.kontur.ru/document?moduleId=1&amp;documentId=25290" TargetMode="External"/><Relationship Id="rId63" Type="http://schemas.openxmlformats.org/officeDocument/2006/relationships/hyperlink" Target="https://normativ.kontur.ru/document?moduleId=1&amp;documentId=272048" TargetMode="External"/><Relationship Id="rId68" Type="http://schemas.openxmlformats.org/officeDocument/2006/relationships/hyperlink" Target="https://normativ.kontur.ru/document?moduleId=1&amp;documentId=332575" TargetMode="External"/><Relationship Id="rId84" Type="http://schemas.openxmlformats.org/officeDocument/2006/relationships/image" Target="media/image4.jpeg"/><Relationship Id="rId89" Type="http://schemas.openxmlformats.org/officeDocument/2006/relationships/image" Target="media/image9.jpeg"/><Relationship Id="rId112" Type="http://schemas.openxmlformats.org/officeDocument/2006/relationships/footer" Target="footer2.xml"/><Relationship Id="rId16" Type="http://schemas.openxmlformats.org/officeDocument/2006/relationships/hyperlink" Target="https://normativ.kontur.ru/document?moduleId=1&amp;documentId=102704" TargetMode="External"/><Relationship Id="rId107" Type="http://schemas.openxmlformats.org/officeDocument/2006/relationships/image" Target="media/image27.jpeg"/><Relationship Id="rId11" Type="http://schemas.openxmlformats.org/officeDocument/2006/relationships/hyperlink" Target="https://normativ.kontur.ru/document?moduleId=1&amp;documentId=102704" TargetMode="External"/><Relationship Id="rId24" Type="http://schemas.openxmlformats.org/officeDocument/2006/relationships/hyperlink" Target="https://normativ.kontur.ru/document?moduleId=1&amp;documentId=102704" TargetMode="External"/><Relationship Id="rId32" Type="http://schemas.openxmlformats.org/officeDocument/2006/relationships/hyperlink" Target="https://normativ.kontur.ru/document?moduleId=1&amp;documentId=102704" TargetMode="External"/><Relationship Id="rId37" Type="http://schemas.openxmlformats.org/officeDocument/2006/relationships/hyperlink" Target="https://normativ.kontur.ru/document?moduleId=1&amp;documentId=25290" TargetMode="External"/><Relationship Id="rId40" Type="http://schemas.openxmlformats.org/officeDocument/2006/relationships/hyperlink" Target="https://normativ.kontur.ru/document?moduleId=1&amp;documentId=25290" TargetMode="External"/><Relationship Id="rId45" Type="http://schemas.openxmlformats.org/officeDocument/2006/relationships/hyperlink" Target="https://normativ.kontur.ru/document?moduleId=1&amp;documentId=25290" TargetMode="External"/><Relationship Id="rId53" Type="http://schemas.openxmlformats.org/officeDocument/2006/relationships/hyperlink" Target="https://normativ.kontur.ru/document?moduleId=1&amp;documentId=25290" TargetMode="External"/><Relationship Id="rId58" Type="http://schemas.openxmlformats.org/officeDocument/2006/relationships/hyperlink" Target="https://normativ.kontur.ru/document?moduleId=1&amp;documentId=272048" TargetMode="External"/><Relationship Id="rId66" Type="http://schemas.openxmlformats.org/officeDocument/2006/relationships/hyperlink" Target="https://normativ.kontur.ru/document?moduleId=1&amp;documentId=332575" TargetMode="External"/><Relationship Id="rId74" Type="http://schemas.openxmlformats.org/officeDocument/2006/relationships/hyperlink" Target="https://normativ.kontur.ru/document?moduleId=1&amp;documentId=332575" TargetMode="External"/><Relationship Id="rId79" Type="http://schemas.openxmlformats.org/officeDocument/2006/relationships/hyperlink" Target="https://normativ.kontur.ru/document?moduleId=1&amp;documentId=300023" TargetMode="External"/><Relationship Id="rId87" Type="http://schemas.openxmlformats.org/officeDocument/2006/relationships/image" Target="media/image7.jpeg"/><Relationship Id="rId102" Type="http://schemas.openxmlformats.org/officeDocument/2006/relationships/image" Target="media/image22.jpeg"/><Relationship Id="rId110" Type="http://schemas.openxmlformats.org/officeDocument/2006/relationships/image" Target="media/image30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normativ.kontur.ru/document?moduleId=1&amp;documentId=272048" TargetMode="External"/><Relationship Id="rId82" Type="http://schemas.openxmlformats.org/officeDocument/2006/relationships/image" Target="media/image2.jpeg"/><Relationship Id="rId90" Type="http://schemas.openxmlformats.org/officeDocument/2006/relationships/image" Target="media/image10.jpeg"/><Relationship Id="rId95" Type="http://schemas.openxmlformats.org/officeDocument/2006/relationships/image" Target="media/image15.jpeg"/><Relationship Id="rId19" Type="http://schemas.openxmlformats.org/officeDocument/2006/relationships/hyperlink" Target="https://normativ.kontur.ru/document?moduleId=1&amp;documentId=102704" TargetMode="External"/><Relationship Id="rId14" Type="http://schemas.openxmlformats.org/officeDocument/2006/relationships/hyperlink" Target="https://normativ.kontur.ru/document?moduleId=1&amp;documentId=102704" TargetMode="External"/><Relationship Id="rId22" Type="http://schemas.openxmlformats.org/officeDocument/2006/relationships/hyperlink" Target="https://normativ.kontur.ru/document?moduleId=1&amp;documentId=102704" TargetMode="External"/><Relationship Id="rId27" Type="http://schemas.openxmlformats.org/officeDocument/2006/relationships/hyperlink" Target="https://normativ.kontur.ru/document?moduleId=1&amp;documentId=102704" TargetMode="External"/><Relationship Id="rId30" Type="http://schemas.openxmlformats.org/officeDocument/2006/relationships/hyperlink" Target="https://normativ.kontur.ru/document?moduleId=1&amp;documentId=102704" TargetMode="External"/><Relationship Id="rId35" Type="http://schemas.openxmlformats.org/officeDocument/2006/relationships/hyperlink" Target="https://normativ.kontur.ru/document?moduleId=1&amp;documentId=25290" TargetMode="External"/><Relationship Id="rId43" Type="http://schemas.openxmlformats.org/officeDocument/2006/relationships/hyperlink" Target="https://normativ.kontur.ru/document?moduleId=1&amp;documentId=25290" TargetMode="External"/><Relationship Id="rId48" Type="http://schemas.openxmlformats.org/officeDocument/2006/relationships/hyperlink" Target="https://normativ.kontur.ru/document?moduleId=1&amp;documentId=25290" TargetMode="External"/><Relationship Id="rId56" Type="http://schemas.openxmlformats.org/officeDocument/2006/relationships/hyperlink" Target="https://normativ.kontur.ru/document?moduleId=1&amp;documentId=272048" TargetMode="External"/><Relationship Id="rId64" Type="http://schemas.openxmlformats.org/officeDocument/2006/relationships/hyperlink" Target="https://normativ.kontur.ru/document?moduleId=1&amp;documentId=272048" TargetMode="External"/><Relationship Id="rId69" Type="http://schemas.openxmlformats.org/officeDocument/2006/relationships/hyperlink" Target="https://normativ.kontur.ru/document?moduleId=1&amp;documentId=332575" TargetMode="External"/><Relationship Id="rId77" Type="http://schemas.openxmlformats.org/officeDocument/2006/relationships/hyperlink" Target="https://normativ.kontur.ru/document?moduleId=1&amp;documentId=332575" TargetMode="External"/><Relationship Id="rId100" Type="http://schemas.openxmlformats.org/officeDocument/2006/relationships/image" Target="media/image20.jpeg"/><Relationship Id="rId105" Type="http://schemas.openxmlformats.org/officeDocument/2006/relationships/image" Target="media/image25.jpeg"/><Relationship Id="rId113" Type="http://schemas.openxmlformats.org/officeDocument/2006/relationships/footer" Target="footer3.xml"/><Relationship Id="rId8" Type="http://schemas.openxmlformats.org/officeDocument/2006/relationships/hyperlink" Target="https://krasgmu.ru/index.php?page%5bcommon%5d=user&amp;id=33607" TargetMode="External"/><Relationship Id="rId51" Type="http://schemas.openxmlformats.org/officeDocument/2006/relationships/hyperlink" Target="https://normativ.kontur.ru/document?moduleId=1&amp;documentId=25290" TargetMode="External"/><Relationship Id="rId72" Type="http://schemas.openxmlformats.org/officeDocument/2006/relationships/hyperlink" Target="https://normativ.kontur.ru/document?moduleId=1&amp;documentId=332575" TargetMode="External"/><Relationship Id="rId80" Type="http://schemas.openxmlformats.org/officeDocument/2006/relationships/hyperlink" Target="https://normativ.kontur.ru/document?moduleId=1&amp;documentId=300023" TargetMode="External"/><Relationship Id="rId85" Type="http://schemas.openxmlformats.org/officeDocument/2006/relationships/image" Target="media/image5.jpeg"/><Relationship Id="rId93" Type="http://schemas.openxmlformats.org/officeDocument/2006/relationships/image" Target="media/image13.jpeg"/><Relationship Id="rId98" Type="http://schemas.openxmlformats.org/officeDocument/2006/relationships/image" Target="media/image18.jpeg"/><Relationship Id="rId3" Type="http://schemas.openxmlformats.org/officeDocument/2006/relationships/styles" Target="styles.xml"/><Relationship Id="rId12" Type="http://schemas.openxmlformats.org/officeDocument/2006/relationships/hyperlink" Target="https://normativ.kontur.ru/document?moduleId=1&amp;documentId=102704" TargetMode="External"/><Relationship Id="rId17" Type="http://schemas.openxmlformats.org/officeDocument/2006/relationships/hyperlink" Target="https://normativ.kontur.ru/document?moduleId=1&amp;documentId=102704" TargetMode="External"/><Relationship Id="rId25" Type="http://schemas.openxmlformats.org/officeDocument/2006/relationships/hyperlink" Target="https://normativ.kontur.ru/document?moduleId=1&amp;documentId=102704" TargetMode="External"/><Relationship Id="rId33" Type="http://schemas.openxmlformats.org/officeDocument/2006/relationships/hyperlink" Target="https://normativ.kontur.ru/document?moduleId=1&amp;documentId=102704" TargetMode="External"/><Relationship Id="rId38" Type="http://schemas.openxmlformats.org/officeDocument/2006/relationships/hyperlink" Target="https://normativ.kontur.ru/document?moduleId=1&amp;documentId=25290" TargetMode="External"/><Relationship Id="rId46" Type="http://schemas.openxmlformats.org/officeDocument/2006/relationships/hyperlink" Target="https://normativ.kontur.ru/document?moduleId=1&amp;documentId=25290" TargetMode="External"/><Relationship Id="rId59" Type="http://schemas.openxmlformats.org/officeDocument/2006/relationships/hyperlink" Target="https://normativ.kontur.ru/document?moduleId=1&amp;documentId=272048" TargetMode="External"/><Relationship Id="rId67" Type="http://schemas.openxmlformats.org/officeDocument/2006/relationships/hyperlink" Target="https://normativ.kontur.ru/document?moduleId=1&amp;documentId=332575" TargetMode="External"/><Relationship Id="rId103" Type="http://schemas.openxmlformats.org/officeDocument/2006/relationships/image" Target="media/image23.jpeg"/><Relationship Id="rId108" Type="http://schemas.openxmlformats.org/officeDocument/2006/relationships/image" Target="media/image28.jpeg"/><Relationship Id="rId20" Type="http://schemas.openxmlformats.org/officeDocument/2006/relationships/hyperlink" Target="https://normativ.kontur.ru/document?moduleId=1&amp;documentId=102704" TargetMode="External"/><Relationship Id="rId41" Type="http://schemas.openxmlformats.org/officeDocument/2006/relationships/hyperlink" Target="https://normativ.kontur.ru/document?moduleId=1&amp;documentId=25290" TargetMode="External"/><Relationship Id="rId54" Type="http://schemas.openxmlformats.org/officeDocument/2006/relationships/hyperlink" Target="https://normativ.kontur.ru/document?moduleId=1&amp;documentId=25290" TargetMode="External"/><Relationship Id="rId62" Type="http://schemas.openxmlformats.org/officeDocument/2006/relationships/hyperlink" Target="https://normativ.kontur.ru/document?moduleId=1&amp;documentId=272048" TargetMode="External"/><Relationship Id="rId70" Type="http://schemas.openxmlformats.org/officeDocument/2006/relationships/hyperlink" Target="https://normativ.kontur.ru/document?moduleId=1&amp;documentId=332575" TargetMode="External"/><Relationship Id="rId75" Type="http://schemas.openxmlformats.org/officeDocument/2006/relationships/hyperlink" Target="https://normativ.kontur.ru/document?moduleId=1&amp;documentId=332575" TargetMode="External"/><Relationship Id="rId83" Type="http://schemas.openxmlformats.org/officeDocument/2006/relationships/image" Target="media/image3.jpeg"/><Relationship Id="rId88" Type="http://schemas.openxmlformats.org/officeDocument/2006/relationships/image" Target="media/image8.jpeg"/><Relationship Id="rId91" Type="http://schemas.openxmlformats.org/officeDocument/2006/relationships/image" Target="media/image11.jpeg"/><Relationship Id="rId96" Type="http://schemas.openxmlformats.org/officeDocument/2006/relationships/image" Target="media/image16.jpe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ormativ.kontur.ru/document?moduleId=1&amp;documentId=102704" TargetMode="External"/><Relationship Id="rId23" Type="http://schemas.openxmlformats.org/officeDocument/2006/relationships/hyperlink" Target="https://normativ.kontur.ru/document?moduleId=1&amp;documentId=102704" TargetMode="External"/><Relationship Id="rId28" Type="http://schemas.openxmlformats.org/officeDocument/2006/relationships/hyperlink" Target="https://normativ.kontur.ru/document?moduleId=1&amp;documentId=102704" TargetMode="External"/><Relationship Id="rId36" Type="http://schemas.openxmlformats.org/officeDocument/2006/relationships/hyperlink" Target="https://normativ.kontur.ru/document?moduleId=1&amp;documentId=25290" TargetMode="External"/><Relationship Id="rId49" Type="http://schemas.openxmlformats.org/officeDocument/2006/relationships/hyperlink" Target="https://normativ.kontur.ru/document?moduleId=1&amp;documentId=25290" TargetMode="External"/><Relationship Id="rId57" Type="http://schemas.openxmlformats.org/officeDocument/2006/relationships/hyperlink" Target="https://normativ.kontur.ru/document?moduleId=1&amp;documentId=272048" TargetMode="External"/><Relationship Id="rId106" Type="http://schemas.openxmlformats.org/officeDocument/2006/relationships/image" Target="media/image26.jpeg"/><Relationship Id="rId114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102704" TargetMode="External"/><Relationship Id="rId31" Type="http://schemas.openxmlformats.org/officeDocument/2006/relationships/hyperlink" Target="https://normativ.kontur.ru/document?moduleId=1&amp;documentId=102704" TargetMode="External"/><Relationship Id="rId44" Type="http://schemas.openxmlformats.org/officeDocument/2006/relationships/hyperlink" Target="https://normativ.kontur.ru/document?moduleId=1&amp;documentId=25290" TargetMode="External"/><Relationship Id="rId52" Type="http://schemas.openxmlformats.org/officeDocument/2006/relationships/hyperlink" Target="https://normativ.kontur.ru/document?moduleId=1&amp;documentId=25290" TargetMode="External"/><Relationship Id="rId60" Type="http://schemas.openxmlformats.org/officeDocument/2006/relationships/hyperlink" Target="https://normativ.kontur.ru/document?moduleId=1&amp;documentId=272048" TargetMode="External"/><Relationship Id="rId65" Type="http://schemas.openxmlformats.org/officeDocument/2006/relationships/hyperlink" Target="https://normativ.kontur.ru/document?moduleId=1&amp;documentId=332575" TargetMode="External"/><Relationship Id="rId73" Type="http://schemas.openxmlformats.org/officeDocument/2006/relationships/hyperlink" Target="https://normativ.kontur.ru/document?moduleId=1&amp;documentId=332575" TargetMode="External"/><Relationship Id="rId78" Type="http://schemas.openxmlformats.org/officeDocument/2006/relationships/hyperlink" Target="https://normativ.kontur.ru/document?moduleId=1&amp;documentId=332575" TargetMode="External"/><Relationship Id="rId81" Type="http://schemas.openxmlformats.org/officeDocument/2006/relationships/image" Target="media/image1.jpeg"/><Relationship Id="rId86" Type="http://schemas.openxmlformats.org/officeDocument/2006/relationships/image" Target="media/image6.jpeg"/><Relationship Id="rId94" Type="http://schemas.openxmlformats.org/officeDocument/2006/relationships/image" Target="media/image14.jpeg"/><Relationship Id="rId99" Type="http://schemas.openxmlformats.org/officeDocument/2006/relationships/image" Target="media/image19.jpeg"/><Relationship Id="rId10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102704" TargetMode="External"/><Relationship Id="rId13" Type="http://schemas.openxmlformats.org/officeDocument/2006/relationships/hyperlink" Target="https://normativ.kontur.ru/document?moduleId=1&amp;documentId=102704" TargetMode="External"/><Relationship Id="rId18" Type="http://schemas.openxmlformats.org/officeDocument/2006/relationships/hyperlink" Target="https://normativ.kontur.ru/document?moduleId=1&amp;documentId=102704" TargetMode="External"/><Relationship Id="rId39" Type="http://schemas.openxmlformats.org/officeDocument/2006/relationships/hyperlink" Target="https://normativ.kontur.ru/document?moduleId=1&amp;documentId=25290" TargetMode="External"/><Relationship Id="rId109" Type="http://schemas.openxmlformats.org/officeDocument/2006/relationships/image" Target="media/image29.jpeg"/><Relationship Id="rId34" Type="http://schemas.openxmlformats.org/officeDocument/2006/relationships/hyperlink" Target="https://normativ.kontur.ru/document?moduleId=1&amp;documentId=25290" TargetMode="External"/><Relationship Id="rId50" Type="http://schemas.openxmlformats.org/officeDocument/2006/relationships/hyperlink" Target="https://normativ.kontur.ru/document?moduleId=1&amp;documentId=25290" TargetMode="External"/><Relationship Id="rId55" Type="http://schemas.openxmlformats.org/officeDocument/2006/relationships/hyperlink" Target="https://normativ.kontur.ru/document?moduleId=1&amp;documentId=25290" TargetMode="External"/><Relationship Id="rId76" Type="http://schemas.openxmlformats.org/officeDocument/2006/relationships/hyperlink" Target="https://normativ.kontur.ru/document?moduleId=1&amp;documentId=332575" TargetMode="External"/><Relationship Id="rId97" Type="http://schemas.openxmlformats.org/officeDocument/2006/relationships/image" Target="media/image17.jpeg"/><Relationship Id="rId104" Type="http://schemas.openxmlformats.org/officeDocument/2006/relationships/image" Target="media/image24.jpeg"/><Relationship Id="rId7" Type="http://schemas.openxmlformats.org/officeDocument/2006/relationships/endnotes" Target="endnotes.xml"/><Relationship Id="rId71" Type="http://schemas.openxmlformats.org/officeDocument/2006/relationships/hyperlink" Target="https://normativ.kontur.ru/document?moduleId=1&amp;documentId=332575" TargetMode="External"/><Relationship Id="rId92" Type="http://schemas.openxmlformats.org/officeDocument/2006/relationships/image" Target="media/image12.jpeg"/><Relationship Id="rId2" Type="http://schemas.openxmlformats.org/officeDocument/2006/relationships/numbering" Target="numbering.xml"/><Relationship Id="rId29" Type="http://schemas.openxmlformats.org/officeDocument/2006/relationships/hyperlink" Target="https://normativ.kontur.ru/document?moduleId=1&amp;documentId=1027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850F6-09BB-4695-B39E-081C66F2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57</Pages>
  <Words>6498</Words>
  <Characters>37040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Krokoz™</Company>
  <LinksUpToDate>false</LinksUpToDate>
  <CharactersWithSpaces>43452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User</cp:lastModifiedBy>
  <cp:revision>4</cp:revision>
  <dcterms:created xsi:type="dcterms:W3CDTF">2020-05-27T06:38:00Z</dcterms:created>
  <dcterms:modified xsi:type="dcterms:W3CDTF">2020-06-04T14:33:00Z</dcterms:modified>
</cp:coreProperties>
</file>