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1F" w:rsidRPr="0015271F" w:rsidRDefault="0015271F" w:rsidP="0015271F">
      <w:pPr>
        <w:tabs>
          <w:tab w:val="left" w:pos="360"/>
        </w:tabs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15271F" w:rsidRPr="0015271F" w:rsidRDefault="0015271F" w:rsidP="0015271F">
      <w:pPr>
        <w:tabs>
          <w:tab w:val="left" w:pos="4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/>
        <w:rPr>
          <w:rFonts w:ascii="Times New Roman" w:hAnsi="Times New Roman"/>
          <w:b/>
          <w:bCs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t>Тема занятия «Контроль качества лабораторных исследований</w:t>
      </w:r>
      <w:r w:rsidRPr="0015271F">
        <w:rPr>
          <w:rFonts w:ascii="Times New Roman" w:hAnsi="Times New Roman"/>
          <w:b/>
          <w:bCs/>
          <w:sz w:val="28"/>
          <w:szCs w:val="28"/>
        </w:rPr>
        <w:t>»</w:t>
      </w:r>
    </w:p>
    <w:p w:rsidR="0015271F" w:rsidRPr="0015271F" w:rsidRDefault="0015271F" w:rsidP="0015271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71F" w:rsidRPr="0015271F" w:rsidRDefault="0015271F" w:rsidP="0015271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t>Значение темы</w:t>
      </w:r>
      <w:r w:rsidRPr="0015271F">
        <w:rPr>
          <w:rFonts w:ascii="Times New Roman" w:hAnsi="Times New Roman"/>
          <w:sz w:val="28"/>
          <w:szCs w:val="28"/>
        </w:rPr>
        <w:t xml:space="preserve">:  </w:t>
      </w:r>
    </w:p>
    <w:p w:rsidR="0015271F" w:rsidRPr="0015271F" w:rsidRDefault="0015271F" w:rsidP="001527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При проведении клинико-химических исследований на правильность анализа могут влиять различные факторы - это и состояние больного и правила хранения исследуемого материала, реактивы, и работа самого лаборанта. Для определения точности проведенных анализов используют различные методы и виды контроля качества лабораторных исследований. </w:t>
      </w:r>
    </w:p>
    <w:p w:rsidR="0015271F" w:rsidRPr="0015271F" w:rsidRDefault="0015271F" w:rsidP="0015271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71F" w:rsidRPr="0015271F" w:rsidRDefault="0015271F" w:rsidP="001527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15271F" w:rsidRPr="0015271F" w:rsidRDefault="0015271F" w:rsidP="0015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t>знать</w:t>
      </w:r>
      <w:r w:rsidRPr="0015271F">
        <w:rPr>
          <w:rFonts w:ascii="Times New Roman" w:hAnsi="Times New Roman"/>
          <w:sz w:val="28"/>
          <w:szCs w:val="28"/>
        </w:rPr>
        <w:t xml:space="preserve">: </w:t>
      </w:r>
    </w:p>
    <w:p w:rsidR="0015271F" w:rsidRPr="0015271F" w:rsidRDefault="0015271F" w:rsidP="0015271F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- принципы построения карт контроля качества; </w:t>
      </w:r>
    </w:p>
    <w:p w:rsidR="0015271F" w:rsidRPr="0015271F" w:rsidRDefault="0015271F" w:rsidP="0015271F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>- критерии оценки полученных данных по карте контроля качества.</w:t>
      </w:r>
    </w:p>
    <w:p w:rsidR="0015271F" w:rsidRPr="0015271F" w:rsidRDefault="0015271F" w:rsidP="0015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t>уметь:</w:t>
      </w:r>
    </w:p>
    <w:p w:rsidR="0015271F" w:rsidRPr="0015271F" w:rsidRDefault="0015271F" w:rsidP="001527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>- оформлять карты контроля качества.</w:t>
      </w:r>
    </w:p>
    <w:p w:rsidR="0015271F" w:rsidRPr="0015271F" w:rsidRDefault="0015271F" w:rsidP="001527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- оценивать </w:t>
      </w:r>
      <w:proofErr w:type="spellStart"/>
      <w:r w:rsidRPr="0015271F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15271F">
        <w:rPr>
          <w:rFonts w:ascii="Times New Roman" w:hAnsi="Times New Roman"/>
          <w:sz w:val="28"/>
          <w:szCs w:val="28"/>
        </w:rPr>
        <w:t xml:space="preserve"> и правильность результатов анализа по полученным данным.</w:t>
      </w:r>
    </w:p>
    <w:p w:rsidR="0015271F" w:rsidRPr="0015271F" w:rsidRDefault="0015271F" w:rsidP="001527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71F" w:rsidRPr="0015271F" w:rsidRDefault="0015271F" w:rsidP="001527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Студент должен овладеть </w:t>
      </w:r>
      <w:r w:rsidRPr="0015271F">
        <w:rPr>
          <w:rFonts w:ascii="Times New Roman" w:hAnsi="Times New Roman"/>
          <w:b/>
          <w:sz w:val="28"/>
          <w:szCs w:val="28"/>
        </w:rPr>
        <w:t>общими компетенциями</w:t>
      </w:r>
      <w:r w:rsidRPr="0015271F">
        <w:rPr>
          <w:rFonts w:ascii="Times New Roman" w:hAnsi="Times New Roman"/>
          <w:sz w:val="28"/>
          <w:szCs w:val="28"/>
        </w:rPr>
        <w:t>:</w:t>
      </w:r>
    </w:p>
    <w:p w:rsidR="0015271F" w:rsidRPr="001951D0" w:rsidRDefault="0015271F" w:rsidP="0015271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951D0">
        <w:rPr>
          <w:rFonts w:ascii="Times New Roman" w:hAnsi="Times New Roman"/>
          <w:sz w:val="28"/>
          <w:szCs w:val="28"/>
        </w:rPr>
        <w:t>ОК-1. Выбирать способы решения задач профессиональной деятельности применительно к различным контекстам;</w:t>
      </w:r>
    </w:p>
    <w:p w:rsidR="0015271F" w:rsidRPr="001951D0" w:rsidRDefault="0015271F" w:rsidP="0015271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951D0">
        <w:rPr>
          <w:rFonts w:ascii="Times New Roman" w:hAnsi="Times New Roman"/>
          <w:sz w:val="28"/>
          <w:szCs w:val="28"/>
        </w:rPr>
        <w:t>ОК-2.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15271F" w:rsidRPr="001951D0" w:rsidRDefault="0015271F" w:rsidP="0015271F">
      <w:pPr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 w:rsidRPr="001951D0">
        <w:rPr>
          <w:rFonts w:ascii="Times New Roman" w:hAnsi="Times New Roman"/>
          <w:sz w:val="28"/>
          <w:szCs w:val="28"/>
          <w:shd w:val="clear" w:color="auto" w:fill="F2F4F8"/>
        </w:rPr>
        <w:t>ОК-4. Эффективно взаимодействовать и работать в коллективе и команде;</w:t>
      </w:r>
    </w:p>
    <w:p w:rsidR="0015271F" w:rsidRPr="001951D0" w:rsidRDefault="0015271F" w:rsidP="0015271F">
      <w:pPr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 w:rsidRPr="001951D0">
        <w:rPr>
          <w:rFonts w:ascii="Times New Roman" w:hAnsi="Times New Roman"/>
          <w:sz w:val="28"/>
          <w:szCs w:val="28"/>
          <w:shd w:val="clear" w:color="auto" w:fill="F2F4F8"/>
        </w:rPr>
        <w:t>ОК-5.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5271F" w:rsidRPr="0015271F" w:rsidRDefault="0015271F" w:rsidP="001527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71F" w:rsidRPr="0015271F" w:rsidRDefault="0015271F" w:rsidP="001527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Студент должен овладеть </w:t>
      </w:r>
      <w:r w:rsidRPr="0015271F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</w:p>
    <w:p w:rsidR="0015271F" w:rsidRPr="00A07DAF" w:rsidRDefault="0015271F" w:rsidP="001527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7DAF">
        <w:rPr>
          <w:rFonts w:ascii="Times New Roman" w:hAnsi="Times New Roman"/>
          <w:sz w:val="28"/>
          <w:szCs w:val="28"/>
        </w:rPr>
        <w:t>ПК-1.1 Проводить физико-химические исследования и владеть техникой   лабораторных работ</w:t>
      </w:r>
      <w:r w:rsidRPr="00A07DAF">
        <w:rPr>
          <w:rFonts w:ascii="Times New Roman" w:hAnsi="Times New Roman"/>
          <w:sz w:val="28"/>
          <w:szCs w:val="28"/>
          <w:shd w:val="clear" w:color="auto" w:fill="F2F4F8"/>
        </w:rPr>
        <w:t>;</w:t>
      </w:r>
    </w:p>
    <w:p w:rsidR="0015271F" w:rsidRPr="00A07DAF" w:rsidRDefault="0015271F" w:rsidP="0015271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7DAF">
        <w:rPr>
          <w:rFonts w:ascii="Times New Roman" w:hAnsi="Times New Roman"/>
          <w:sz w:val="28"/>
          <w:szCs w:val="28"/>
        </w:rPr>
        <w:t>ПК-1.2 Обеспечивать требования охраны труда, правил техники безопасности, санитарно-эпидемиологического и гигиенического режимов при выполнении;</w:t>
      </w:r>
    </w:p>
    <w:p w:rsidR="0015271F" w:rsidRPr="00A07DAF" w:rsidRDefault="0015271F" w:rsidP="001527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7DAF">
        <w:rPr>
          <w:rFonts w:ascii="Times New Roman" w:hAnsi="Times New Roman"/>
          <w:sz w:val="28"/>
          <w:szCs w:val="28"/>
        </w:rPr>
        <w:t>ПК-1.4 Вести медицинскую документацию при выполнении лабораторных исследований с учетом профиля лаборатории. Клинических лабораторных исследований и инструментальных исследований при производстве судебно-медицинских экспертиз (исследований)</w:t>
      </w:r>
      <w:r w:rsidRPr="00A07DAF">
        <w:rPr>
          <w:rFonts w:ascii="Times New Roman" w:hAnsi="Times New Roman"/>
          <w:sz w:val="28"/>
          <w:szCs w:val="28"/>
          <w:shd w:val="clear" w:color="auto" w:fill="F2F4F8"/>
        </w:rPr>
        <w:t>;</w:t>
      </w:r>
    </w:p>
    <w:p w:rsidR="0015271F" w:rsidRDefault="0015271F" w:rsidP="001527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71F" w:rsidRPr="0015271F" w:rsidRDefault="0015271F" w:rsidP="0015271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71F" w:rsidRPr="0015271F" w:rsidRDefault="0015271F" w:rsidP="0015271F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lastRenderedPageBreak/>
        <w:t>План изучения темы:</w:t>
      </w:r>
      <w:r w:rsidRPr="001527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271F" w:rsidRPr="0015271F" w:rsidRDefault="0015271F" w:rsidP="0015271F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271F">
        <w:rPr>
          <w:rFonts w:ascii="Times New Roman" w:hAnsi="Times New Roman"/>
          <w:b/>
          <w:bCs/>
          <w:sz w:val="28"/>
          <w:szCs w:val="28"/>
        </w:rPr>
        <w:t xml:space="preserve">Актуализация знаний </w:t>
      </w:r>
    </w:p>
    <w:p w:rsidR="0015271F" w:rsidRPr="0015271F" w:rsidRDefault="0015271F" w:rsidP="0015271F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271F">
        <w:rPr>
          <w:rFonts w:ascii="Times New Roman" w:hAnsi="Times New Roman"/>
          <w:bCs/>
          <w:sz w:val="28"/>
          <w:szCs w:val="28"/>
        </w:rPr>
        <w:t xml:space="preserve">Для каких целей в лабораториях проводят мероприятия по контролю качества лабораторных исследований? </w:t>
      </w:r>
    </w:p>
    <w:p w:rsidR="0015271F" w:rsidRPr="0015271F" w:rsidRDefault="0015271F" w:rsidP="001527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Как проводить статистическую обработку результатов количественного определения анализов: расчет среднего арифметического погрешностей; </w:t>
      </w:r>
      <w:proofErr w:type="spellStart"/>
      <w:r w:rsidRPr="0015271F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15271F">
        <w:rPr>
          <w:rFonts w:ascii="Times New Roman" w:hAnsi="Times New Roman"/>
          <w:sz w:val="28"/>
          <w:szCs w:val="28"/>
        </w:rPr>
        <w:t xml:space="preserve">, стандартного отклонения? </w:t>
      </w:r>
    </w:p>
    <w:p w:rsidR="0015271F" w:rsidRPr="0015271F" w:rsidRDefault="0015271F" w:rsidP="001527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Каковы принципы построения карт контроля качества? </w:t>
      </w:r>
    </w:p>
    <w:p w:rsidR="0015271F" w:rsidRPr="0015271F" w:rsidRDefault="0015271F" w:rsidP="001527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>Укажите критерии оценки полученных данных по карте контроля качества.</w:t>
      </w:r>
    </w:p>
    <w:p w:rsidR="0015271F" w:rsidRPr="0015271F" w:rsidRDefault="0015271F" w:rsidP="0015271F">
      <w:pPr>
        <w:spacing w:after="12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15271F" w:rsidRPr="0015271F" w:rsidRDefault="0015271F" w:rsidP="0015271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15271F" w:rsidRPr="0085020D" w:rsidRDefault="0015271F" w:rsidP="0015271F">
      <w:pPr>
        <w:spacing w:before="67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t>Учебный текст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85020D">
        <w:rPr>
          <w:rFonts w:ascii="Times New Roman" w:hAnsi="Times New Roman"/>
          <w:b/>
          <w:sz w:val="28"/>
          <w:szCs w:val="28"/>
        </w:rPr>
        <w:t>Погрешности и ошибки количественного анализа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5271F" w:rsidRDefault="0015271F" w:rsidP="00152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5271F" w:rsidRPr="0085020D" w:rsidRDefault="0015271F" w:rsidP="00152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>Любое измерение, связанное с количественными подсчетами, имеет определенную ошибку, связанную с точностью измерительной аппаратуры, особенностями метода и случайными причинами. Во время анализа возникают ошибки при выполнении отдельных операций (взятии навески, растворении и т. д.).</w:t>
      </w:r>
    </w:p>
    <w:p w:rsidR="0015271F" w:rsidRPr="0085020D" w:rsidRDefault="0015271F" w:rsidP="00152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>Ошибки в количественном анализе делятся на систематические, случайные и грубые (промахи).</w:t>
      </w:r>
    </w:p>
    <w:p w:rsidR="0015271F" w:rsidRPr="0085020D" w:rsidRDefault="0015271F" w:rsidP="0015271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 xml:space="preserve">Все ошибки принято делить на три типа: грубые ошибки или промахи, систематические ошибки и случайные ошибки. </w:t>
      </w:r>
    </w:p>
    <w:p w:rsidR="0015271F" w:rsidRPr="0085020D" w:rsidRDefault="0015271F" w:rsidP="00152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5020D">
        <w:rPr>
          <w:rFonts w:ascii="Times New Roman" w:hAnsi="Times New Roman"/>
          <w:b/>
          <w:color w:val="000000"/>
          <w:spacing w:val="-6"/>
          <w:sz w:val="28"/>
          <w:szCs w:val="28"/>
        </w:rPr>
        <w:t>Систематические ошибки.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 xml:space="preserve"> Систематические ошибки обусловливаются многими причинами. К ним относятся, например, ошибки, зависящие от особенностей метода анализа. Используемые конкретные реакции данного метода могут протекать не вполне количественно, что связано с обратимостью - химических процессов. Вместе с осадком могут осаждаться и посторонние примеси, увеличивая массу осадка. Осадки даже наименее растворимые имеют какую-то частичную растворимость, что уменьшает массу осадка. Осадки могут частично разлагаться при прокаливании, впитывать водяные пары или поглощать газы из атмосферы. В растворе могут происходить побочные реакции. В титриметрических методах некоторые ошибки связаны с используемым индикатором и т. п. К этому типу ошибок относятся ошибки, связанные с личными качествами самого аналитика. Например, не все способны точно уловить момент перемены окраски раствора в процессе титрования, не всегда точно улавливаются мелкие деления на шкале приборов. </w:t>
      </w:r>
    </w:p>
    <w:p w:rsidR="0015271F" w:rsidRPr="0085020D" w:rsidRDefault="0015271F" w:rsidP="00152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 xml:space="preserve">Систематические ошибки вызывают однотипные (одного знака) отклонения от истинного значения, они оказываются завышенными или заниженными. Правильность измерения находится в зависимости от систематической ошибки. </w:t>
      </w:r>
    </w:p>
    <w:p w:rsidR="0015271F" w:rsidRPr="0085020D" w:rsidRDefault="0015271F" w:rsidP="001527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iCs/>
          <w:sz w:val="28"/>
          <w:szCs w:val="28"/>
        </w:rPr>
        <w:t xml:space="preserve">Правильность измерений - </w:t>
      </w:r>
      <w:r w:rsidRPr="0085020D">
        <w:rPr>
          <w:rFonts w:ascii="Times New Roman" w:hAnsi="Times New Roman"/>
          <w:sz w:val="28"/>
          <w:szCs w:val="28"/>
        </w:rPr>
        <w:t>качество измерений, отражающее близость к нулю систематических погрешностей.</w:t>
      </w:r>
    </w:p>
    <w:p w:rsidR="0015271F" w:rsidRPr="006072B4" w:rsidRDefault="0015271F" w:rsidP="0015271F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072B4">
        <w:rPr>
          <w:rFonts w:ascii="Times New Roman" w:hAnsi="Times New Roman"/>
          <w:iCs/>
          <w:sz w:val="28"/>
          <w:szCs w:val="28"/>
        </w:rPr>
        <w:lastRenderedPageBreak/>
        <w:t>Совершенствование метода измерения, тщательная настройка приборов, мастерство экспериментатора позволяют сводить систематические ошибки к минимуму.</w:t>
      </w:r>
    </w:p>
    <w:p w:rsidR="0015271F" w:rsidRPr="0085020D" w:rsidRDefault="0015271F" w:rsidP="00152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5020D">
        <w:rPr>
          <w:rFonts w:ascii="Times New Roman" w:hAnsi="Times New Roman"/>
          <w:b/>
          <w:color w:val="000000"/>
          <w:spacing w:val="-6"/>
          <w:sz w:val="28"/>
          <w:szCs w:val="28"/>
        </w:rPr>
        <w:t>Грубые ошибки (промахи).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 xml:space="preserve"> Грубые ошибки являются результатом небрежной работы: ошибочный подсчет разновесок, неправильный отсчет объема по бюретке, обмен своих растворов с растворами своих соседей, ошибки при вычислениях, при переписывании, потеря части осадка, проливание раствора и т. п. Грубые ошибки можно обнаружить по резкому отклонению полученных результатов от ожидаемых или по резкому отклонению от повторно выполненных анализов. Грубые ошибки можно выявить и исключить.</w:t>
      </w:r>
    </w:p>
    <w:p w:rsidR="0015271F" w:rsidRPr="0085020D" w:rsidRDefault="0015271F" w:rsidP="00152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>Грубые ошибки (промахи) — это грубые ошибки, сильно искажающие результаты измерения.  При обработке экспериментальных данных результаты с грубыми ошибками должны быть выявлены и отброшены.</w:t>
      </w:r>
    </w:p>
    <w:p w:rsidR="0015271F" w:rsidRPr="0085020D" w:rsidRDefault="0015271F" w:rsidP="00152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5020D">
        <w:rPr>
          <w:rFonts w:ascii="Times New Roman" w:hAnsi="Times New Roman"/>
          <w:b/>
          <w:iCs/>
          <w:sz w:val="28"/>
          <w:szCs w:val="28"/>
        </w:rPr>
        <w:t>Случайная ошибка</w:t>
      </w:r>
      <w:r w:rsidRPr="0085020D">
        <w:rPr>
          <w:rFonts w:ascii="Times New Roman" w:hAnsi="Times New Roman"/>
          <w:iCs/>
          <w:sz w:val="28"/>
          <w:szCs w:val="28"/>
        </w:rPr>
        <w:t xml:space="preserve"> - </w:t>
      </w:r>
      <w:r w:rsidRPr="0085020D">
        <w:rPr>
          <w:rFonts w:ascii="Times New Roman" w:hAnsi="Times New Roman"/>
          <w:sz w:val="28"/>
          <w:szCs w:val="28"/>
        </w:rPr>
        <w:t xml:space="preserve">часть погрешности измерения, изменяющаяся случайным образом при повторных измерениях одной и той же измеряемой величины. 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>Случайные погрешности не имеют определенного знака, в их появлении отсутствуют любые закономерности. Их нельзя устранить введением каких-либо поправок, но они могут быть значительно уменьшены при повышении тщательности работы и увеличении числа параллельных определений.</w:t>
      </w:r>
    </w:p>
    <w:p w:rsidR="0015271F" w:rsidRDefault="0015271F" w:rsidP="0015271F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5271F" w:rsidRPr="0085020D" w:rsidRDefault="0015271F" w:rsidP="0015271F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85020D">
        <w:rPr>
          <w:rFonts w:ascii="Times New Roman" w:hAnsi="Times New Roman"/>
          <w:b/>
          <w:iCs/>
          <w:sz w:val="28"/>
          <w:szCs w:val="28"/>
        </w:rPr>
        <w:t>Внутрилабораторный</w:t>
      </w:r>
      <w:proofErr w:type="spellEnd"/>
      <w:r w:rsidRPr="0085020D">
        <w:rPr>
          <w:rFonts w:ascii="Times New Roman" w:hAnsi="Times New Roman"/>
          <w:b/>
          <w:iCs/>
          <w:sz w:val="28"/>
          <w:szCs w:val="28"/>
        </w:rPr>
        <w:t xml:space="preserve"> контроль качества количественных определений</w:t>
      </w:r>
    </w:p>
    <w:p w:rsidR="0015271F" w:rsidRPr="0085020D" w:rsidRDefault="0015271F" w:rsidP="0015271F">
      <w:pPr>
        <w:pStyle w:val="Style23"/>
        <w:widowControl/>
        <w:tabs>
          <w:tab w:val="left" w:pos="239"/>
        </w:tabs>
        <w:spacing w:line="240" w:lineRule="auto"/>
        <w:ind w:firstLine="567"/>
        <w:jc w:val="both"/>
        <w:rPr>
          <w:rStyle w:val="FontStyle81"/>
          <w:iCs/>
          <w:sz w:val="28"/>
          <w:szCs w:val="28"/>
        </w:rPr>
      </w:pPr>
      <w:r w:rsidRPr="0085020D">
        <w:rPr>
          <w:rStyle w:val="FontStyle81"/>
          <w:b/>
          <w:iCs/>
          <w:sz w:val="28"/>
          <w:szCs w:val="28"/>
        </w:rPr>
        <w:t>Контроль качества лабораторных исследований</w:t>
      </w:r>
      <w:r w:rsidRPr="0085020D">
        <w:rPr>
          <w:rStyle w:val="FontStyle81"/>
          <w:iCs/>
          <w:sz w:val="28"/>
          <w:szCs w:val="28"/>
        </w:rPr>
        <w:t xml:space="preserve"> – это система мер количественной оценки правильности лабораторных исследований, систематическое выявление и устранение ошибок, за которые отвечает лаборатория.</w:t>
      </w:r>
    </w:p>
    <w:p w:rsidR="0015271F" w:rsidRPr="0085020D" w:rsidRDefault="0015271F" w:rsidP="0015271F">
      <w:pPr>
        <w:pStyle w:val="Style3"/>
        <w:widowControl/>
        <w:spacing w:line="240" w:lineRule="auto"/>
        <w:ind w:firstLine="567"/>
        <w:jc w:val="both"/>
        <w:rPr>
          <w:rStyle w:val="FontStyle79"/>
          <w:b w:val="0"/>
          <w:sz w:val="28"/>
          <w:szCs w:val="28"/>
        </w:rPr>
      </w:pPr>
      <w:r w:rsidRPr="0085020D">
        <w:rPr>
          <w:rStyle w:val="FontStyle79"/>
          <w:b w:val="0"/>
          <w:sz w:val="28"/>
          <w:szCs w:val="28"/>
        </w:rPr>
        <w:t>Эта система мероприятий, которые направлены как на оценку того, достаточна ли надежность получаемых результатов для выдачи их лабораторией, так и на устранение причин неудовлетворительных характеристик этих результатов.</w:t>
      </w:r>
    </w:p>
    <w:p w:rsidR="0015271F" w:rsidRPr="0085020D" w:rsidRDefault="0015271F" w:rsidP="0015271F">
      <w:pPr>
        <w:pStyle w:val="Style3"/>
        <w:widowControl/>
        <w:spacing w:line="240" w:lineRule="auto"/>
        <w:jc w:val="left"/>
        <w:rPr>
          <w:rStyle w:val="FontStyle79"/>
          <w:sz w:val="28"/>
          <w:szCs w:val="28"/>
        </w:rPr>
      </w:pPr>
      <w:r w:rsidRPr="0085020D">
        <w:rPr>
          <w:rStyle w:val="FontStyle79"/>
          <w:sz w:val="28"/>
          <w:szCs w:val="28"/>
        </w:rPr>
        <w:t xml:space="preserve">Цель контроля качества </w:t>
      </w:r>
    </w:p>
    <w:p w:rsidR="0015271F" w:rsidRPr="0085020D" w:rsidRDefault="0015271F" w:rsidP="0015271F">
      <w:pPr>
        <w:pStyle w:val="Style23"/>
        <w:widowControl/>
        <w:numPr>
          <w:ilvl w:val="0"/>
          <w:numId w:val="10"/>
        </w:numPr>
        <w:tabs>
          <w:tab w:val="left" w:pos="239"/>
        </w:tabs>
        <w:spacing w:line="240" w:lineRule="auto"/>
        <w:ind w:firstLine="0"/>
        <w:rPr>
          <w:rStyle w:val="FontStyle81"/>
          <w:sz w:val="28"/>
          <w:szCs w:val="28"/>
        </w:rPr>
      </w:pPr>
      <w:r w:rsidRPr="0085020D">
        <w:rPr>
          <w:rStyle w:val="FontStyle81"/>
          <w:sz w:val="28"/>
          <w:szCs w:val="28"/>
        </w:rPr>
        <w:t>Устранение систематических ошибок и сведение до минимума случайных ошибок.</w:t>
      </w:r>
    </w:p>
    <w:p w:rsidR="0015271F" w:rsidRPr="0085020D" w:rsidRDefault="0015271F" w:rsidP="0015271F">
      <w:pPr>
        <w:pStyle w:val="Style23"/>
        <w:widowControl/>
        <w:numPr>
          <w:ilvl w:val="0"/>
          <w:numId w:val="10"/>
        </w:numPr>
        <w:tabs>
          <w:tab w:val="left" w:pos="0"/>
        </w:tabs>
        <w:spacing w:line="240" w:lineRule="auto"/>
        <w:ind w:firstLine="0"/>
        <w:jc w:val="both"/>
        <w:rPr>
          <w:rStyle w:val="FontStyle81"/>
          <w:sz w:val="28"/>
          <w:szCs w:val="28"/>
        </w:rPr>
      </w:pPr>
      <w:r w:rsidRPr="0085020D">
        <w:rPr>
          <w:rStyle w:val="FontStyle81"/>
          <w:sz w:val="28"/>
          <w:szCs w:val="28"/>
        </w:rPr>
        <w:t>Достижение оптимальных стандартных условий исследования биологических жидкостей во всех лабораториях.</w:t>
      </w: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Pr="0085020D" w:rsidRDefault="0015271F" w:rsidP="0015271F">
      <w:pPr>
        <w:pStyle w:val="a4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85020D">
        <w:rPr>
          <w:rFonts w:ascii="Times New Roman" w:hAnsi="Times New Roman"/>
          <w:b/>
          <w:sz w:val="28"/>
          <w:szCs w:val="28"/>
        </w:rPr>
        <w:t>Этапы  проведения</w:t>
      </w:r>
      <w:proofErr w:type="gramEnd"/>
      <w:r w:rsidRPr="008502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020D">
        <w:rPr>
          <w:rFonts w:ascii="Times New Roman" w:hAnsi="Times New Roman"/>
          <w:b/>
          <w:sz w:val="28"/>
          <w:szCs w:val="28"/>
        </w:rPr>
        <w:t>внутрилабораторного</w:t>
      </w:r>
      <w:proofErr w:type="spellEnd"/>
      <w:r w:rsidRPr="0085020D">
        <w:rPr>
          <w:rFonts w:ascii="Times New Roman" w:hAnsi="Times New Roman"/>
          <w:b/>
          <w:sz w:val="28"/>
          <w:szCs w:val="28"/>
        </w:rPr>
        <w:t xml:space="preserve"> контроля качества каждой методики исследования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      Введение и осуществление </w:t>
      </w:r>
      <w:proofErr w:type="spellStart"/>
      <w:r w:rsidRPr="0085020D">
        <w:rPr>
          <w:rFonts w:ascii="Times New Roman" w:hAnsi="Times New Roman"/>
          <w:sz w:val="28"/>
          <w:szCs w:val="28"/>
        </w:rPr>
        <w:t>внутрилабораторного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контроля качества для каждой из методик состоит из трех последовательных стадий.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      1. Оценка </w:t>
      </w:r>
      <w:proofErr w:type="spellStart"/>
      <w:r w:rsidRPr="0085020D">
        <w:rPr>
          <w:rFonts w:ascii="Times New Roman" w:hAnsi="Times New Roman"/>
          <w:sz w:val="28"/>
          <w:szCs w:val="28"/>
        </w:rPr>
        <w:t>внутрисерийной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20D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методики.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      2. Оценка систематической погрешности и общей </w:t>
      </w:r>
      <w:proofErr w:type="spellStart"/>
      <w:r w:rsidRPr="0085020D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методики, построения контрольной карты.</w:t>
      </w:r>
    </w:p>
    <w:p w:rsidR="0015271F" w:rsidRPr="0085020D" w:rsidRDefault="0015271F" w:rsidP="0015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lastRenderedPageBreak/>
        <w:t xml:space="preserve">      3. Проведение оперативного (текущего) контроля качества результатов лабораторных исследований в каждой аналитической серии</w:t>
      </w:r>
    </w:p>
    <w:p w:rsidR="0015271F" w:rsidRDefault="0015271F" w:rsidP="0015271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1F" w:rsidRPr="0085020D" w:rsidRDefault="0015271F" w:rsidP="0015271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20D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spellStart"/>
      <w:r w:rsidRPr="0085020D">
        <w:rPr>
          <w:rFonts w:ascii="Times New Roman" w:hAnsi="Times New Roman"/>
          <w:b/>
          <w:sz w:val="28"/>
          <w:szCs w:val="28"/>
        </w:rPr>
        <w:t>внутрисерийной</w:t>
      </w:r>
      <w:proofErr w:type="spellEnd"/>
      <w:r w:rsidRPr="008502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020D">
        <w:rPr>
          <w:rFonts w:ascii="Times New Roman" w:hAnsi="Times New Roman"/>
          <w:b/>
          <w:sz w:val="28"/>
          <w:szCs w:val="28"/>
        </w:rPr>
        <w:t>воспроизводимости</w:t>
      </w:r>
      <w:proofErr w:type="spellEnd"/>
      <w:r w:rsidRPr="0085020D">
        <w:rPr>
          <w:rFonts w:ascii="Times New Roman" w:hAnsi="Times New Roman"/>
          <w:b/>
          <w:sz w:val="28"/>
          <w:szCs w:val="28"/>
        </w:rPr>
        <w:t xml:space="preserve"> методики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>Выполняется с использованием пробы пациента или контрольного материала со значениями определяемого показателя в нормальном диапазоне.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Проводится 10 измерений определяемого показателя в одном и том же материале, в одной и той же аналитической серии. Из полученных 10 результатов по формулам 1-3 рассчитывается коэффициент </w:t>
      </w:r>
      <w:proofErr w:type="spellStart"/>
      <w:r w:rsidRPr="0085020D">
        <w:rPr>
          <w:rFonts w:ascii="Times New Roman" w:hAnsi="Times New Roman"/>
          <w:sz w:val="28"/>
          <w:szCs w:val="28"/>
        </w:rPr>
        <w:t>внутрисерийной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вариации методики (</w:t>
      </w:r>
      <w:r w:rsidRPr="0085020D">
        <w:rPr>
          <w:rFonts w:ascii="Times New Roman" w:hAnsi="Times New Roman"/>
          <w:sz w:val="28"/>
          <w:szCs w:val="28"/>
          <w:lang w:val="en-US"/>
        </w:rPr>
        <w:t>CV</w:t>
      </w:r>
      <w:r w:rsidRPr="0085020D">
        <w:rPr>
          <w:rFonts w:ascii="Times New Roman" w:hAnsi="Times New Roman"/>
          <w:sz w:val="28"/>
          <w:szCs w:val="28"/>
        </w:rPr>
        <w:t xml:space="preserve">) и проверяется с предельно допустимым значением коэффициента для данного показателя, причем он должен не превышать половины предельно допустимого значения </w:t>
      </w:r>
      <w:r w:rsidRPr="0085020D">
        <w:rPr>
          <w:rFonts w:ascii="Times New Roman" w:hAnsi="Times New Roman"/>
          <w:sz w:val="28"/>
          <w:szCs w:val="28"/>
          <w:lang w:val="en-US"/>
        </w:rPr>
        <w:t>CV</w:t>
      </w:r>
      <w:proofErr w:type="spellStart"/>
      <w:r w:rsidRPr="0085020D">
        <w:rPr>
          <w:rFonts w:ascii="Times New Roman" w:hAnsi="Times New Roman"/>
          <w:sz w:val="28"/>
          <w:szCs w:val="28"/>
          <w:vertAlign w:val="subscript"/>
        </w:rPr>
        <w:t>табл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020D">
        <w:rPr>
          <w:rFonts w:ascii="Times New Roman" w:hAnsi="Times New Roman"/>
          <w:sz w:val="28"/>
          <w:szCs w:val="28"/>
        </w:rPr>
        <w:t>&lt; 0</w:t>
      </w:r>
      <w:proofErr w:type="gramEnd"/>
      <w:r w:rsidRPr="0085020D">
        <w:rPr>
          <w:rFonts w:ascii="Times New Roman" w:hAnsi="Times New Roman"/>
          <w:sz w:val="28"/>
          <w:szCs w:val="28"/>
        </w:rPr>
        <w:t xml:space="preserve">,5 * </w:t>
      </w:r>
      <w:r w:rsidRPr="0085020D">
        <w:rPr>
          <w:rFonts w:ascii="Times New Roman" w:hAnsi="Times New Roman"/>
          <w:sz w:val="28"/>
          <w:szCs w:val="28"/>
          <w:lang w:val="en-US"/>
        </w:rPr>
        <w:t>CV</w:t>
      </w:r>
      <w:r w:rsidRPr="0085020D">
        <w:rPr>
          <w:rFonts w:ascii="Times New Roman" w:hAnsi="Times New Roman"/>
          <w:sz w:val="28"/>
          <w:szCs w:val="28"/>
        </w:rPr>
        <w:t>.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Если это неравенство не выполняется, следует провести работу по снижению </w:t>
      </w:r>
      <w:proofErr w:type="spellStart"/>
      <w:r w:rsidRPr="0085020D">
        <w:rPr>
          <w:rFonts w:ascii="Times New Roman" w:hAnsi="Times New Roman"/>
          <w:sz w:val="28"/>
          <w:szCs w:val="28"/>
        </w:rPr>
        <w:t>внутрисерийной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вариации данной методики или выбрать другую методику определения данного показателя с лучшей </w:t>
      </w:r>
      <w:proofErr w:type="spellStart"/>
      <w:r w:rsidRPr="0085020D">
        <w:rPr>
          <w:rFonts w:ascii="Times New Roman" w:hAnsi="Times New Roman"/>
          <w:sz w:val="28"/>
          <w:szCs w:val="28"/>
        </w:rPr>
        <w:t>внутрисерийной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20D">
        <w:rPr>
          <w:rFonts w:ascii="Times New Roman" w:hAnsi="Times New Roman"/>
          <w:sz w:val="28"/>
          <w:szCs w:val="28"/>
        </w:rPr>
        <w:t>воспроизводимостью</w:t>
      </w:r>
      <w:proofErr w:type="spellEnd"/>
      <w:r w:rsidRPr="0085020D">
        <w:rPr>
          <w:rFonts w:ascii="Times New Roman" w:hAnsi="Times New Roman"/>
          <w:sz w:val="28"/>
          <w:szCs w:val="28"/>
        </w:rPr>
        <w:t>.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 w:rsidRPr="0085020D">
        <w:rPr>
          <w:rFonts w:ascii="Times New Roman" w:hAnsi="Times New Roman"/>
          <w:sz w:val="28"/>
          <w:szCs w:val="28"/>
        </w:rPr>
        <w:t>внутрисерийная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вариация методики отвечает установленным нормам, переходят к следующей стадии.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b/>
          <w:i/>
          <w:sz w:val="28"/>
          <w:szCs w:val="28"/>
        </w:rPr>
        <w:t xml:space="preserve">Среднеквадратическое </w:t>
      </w:r>
      <w:proofErr w:type="gramStart"/>
      <w:r w:rsidRPr="0085020D">
        <w:rPr>
          <w:rFonts w:ascii="Times New Roman" w:hAnsi="Times New Roman"/>
          <w:b/>
          <w:i/>
          <w:sz w:val="28"/>
          <w:szCs w:val="28"/>
        </w:rPr>
        <w:t xml:space="preserve">отклонение  </w:t>
      </w:r>
      <w:r w:rsidRPr="0085020D">
        <w:rPr>
          <w:rFonts w:ascii="Times New Roman" w:hAnsi="Times New Roman"/>
          <w:sz w:val="28"/>
          <w:szCs w:val="28"/>
        </w:rPr>
        <w:t>(</w:t>
      </w:r>
      <w:proofErr w:type="gramEnd"/>
      <w:r w:rsidRPr="0085020D">
        <w:rPr>
          <w:rFonts w:ascii="Times New Roman" w:hAnsi="Times New Roman"/>
          <w:sz w:val="28"/>
          <w:szCs w:val="28"/>
          <w:lang w:val="en-US"/>
        </w:rPr>
        <w:t>S</w:t>
      </w:r>
      <w:r w:rsidRPr="0085020D">
        <w:rPr>
          <w:rFonts w:ascii="Times New Roman" w:hAnsi="Times New Roman"/>
          <w:sz w:val="28"/>
          <w:szCs w:val="28"/>
        </w:rPr>
        <w:t>) рассчитывается по формуле 1: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 </w:t>
      </w:r>
      <w:r w:rsidRPr="0085020D">
        <w:rPr>
          <w:rFonts w:ascii="Times New Roman" w:hAnsi="Times New Roman"/>
          <w:position w:val="-26"/>
          <w:sz w:val="28"/>
          <w:szCs w:val="28"/>
        </w:rPr>
        <w:object w:dxaOrig="19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57pt" o:ole="" fillcolor="window">
            <v:imagedata r:id="rId5" o:title=""/>
          </v:shape>
          <o:OLEObject Type="Embed" ProgID="Equation.3" ShapeID="_x0000_i1025" DrawAspect="Content" ObjectID="_1751302041" r:id="rId6"/>
        </w:object>
      </w:r>
      <w:r w:rsidRPr="0085020D">
        <w:rPr>
          <w:rFonts w:ascii="Times New Roman" w:hAnsi="Times New Roman"/>
          <w:sz w:val="28"/>
          <w:szCs w:val="28"/>
        </w:rPr>
        <w:t xml:space="preserve">      (1),       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где  </w:t>
      </w:r>
      <w:r w:rsidRPr="0085020D">
        <w:rPr>
          <w:rFonts w:ascii="Times New Roman" w:hAnsi="Times New Roman"/>
          <w:position w:val="-4"/>
          <w:sz w:val="28"/>
          <w:szCs w:val="28"/>
        </w:rPr>
        <w:object w:dxaOrig="279" w:dyaOrig="319">
          <v:shape id="_x0000_i1026" type="#_x0000_t75" style="width:14.25pt;height:15.75pt" o:ole="" fillcolor="window">
            <v:imagedata r:id="rId7" o:title=""/>
          </v:shape>
          <o:OLEObject Type="Embed" ProgID="Equation.3" ShapeID="_x0000_i1026" DrawAspect="Content" ObjectID="_1751302042" r:id="rId8"/>
        </w:object>
      </w:r>
      <w:r w:rsidRPr="0085020D">
        <w:rPr>
          <w:rFonts w:ascii="Times New Roman" w:hAnsi="Times New Roman"/>
          <w:sz w:val="28"/>
          <w:szCs w:val="28"/>
        </w:rPr>
        <w:t xml:space="preserve"> – среднее арифметическое  результатов измерений, высчитывается по формуле 2:  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position w:val="-24"/>
          <w:sz w:val="28"/>
          <w:szCs w:val="28"/>
        </w:rPr>
        <w:object w:dxaOrig="1020" w:dyaOrig="960">
          <v:shape id="_x0000_i1027" type="#_x0000_t75" style="width:78.75pt;height:69pt" o:ole="" fillcolor="window">
            <v:imagedata r:id="rId9" o:title=""/>
          </v:shape>
          <o:OLEObject Type="Embed" ProgID="Equation.3" ShapeID="_x0000_i1027" DrawAspect="Content" ObjectID="_1751302043" r:id="rId10"/>
        </w:object>
      </w:r>
      <w:r w:rsidRPr="0085020D">
        <w:rPr>
          <w:rFonts w:ascii="Times New Roman" w:hAnsi="Times New Roman"/>
          <w:sz w:val="28"/>
          <w:szCs w:val="28"/>
        </w:rPr>
        <w:t xml:space="preserve">  (2).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b/>
          <w:i/>
          <w:sz w:val="28"/>
          <w:szCs w:val="28"/>
        </w:rPr>
        <w:t xml:space="preserve">Коэффициент вариации </w:t>
      </w:r>
      <w:r w:rsidRPr="0085020D">
        <w:rPr>
          <w:rFonts w:ascii="Times New Roman" w:hAnsi="Times New Roman"/>
          <w:sz w:val="28"/>
          <w:szCs w:val="28"/>
        </w:rPr>
        <w:t>(С</w:t>
      </w:r>
      <w:r w:rsidRPr="0085020D">
        <w:rPr>
          <w:rFonts w:ascii="Times New Roman" w:hAnsi="Times New Roman"/>
          <w:sz w:val="28"/>
          <w:szCs w:val="28"/>
          <w:lang w:val="en-US"/>
        </w:rPr>
        <w:t>V</w:t>
      </w:r>
      <w:r w:rsidRPr="0085020D">
        <w:rPr>
          <w:rFonts w:ascii="Times New Roman" w:hAnsi="Times New Roman"/>
          <w:sz w:val="28"/>
          <w:szCs w:val="28"/>
        </w:rPr>
        <w:t>) рассчитывают следующим образом: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028" type="#_x0000_t75" style="width:101.25pt;height:39pt" o:ole="" fillcolor="window">
            <v:imagedata r:id="rId11" o:title=""/>
          </v:shape>
          <o:OLEObject Type="Embed" ProgID="Equation.3" ShapeID="_x0000_i1028" DrawAspect="Content" ObjectID="_1751302044" r:id="rId12"/>
        </w:object>
      </w:r>
      <w:r w:rsidRPr="0085020D">
        <w:rPr>
          <w:rFonts w:ascii="Times New Roman" w:hAnsi="Times New Roman"/>
          <w:position w:val="-24"/>
          <w:sz w:val="28"/>
          <w:szCs w:val="28"/>
        </w:rPr>
        <w:t>(3)</w:t>
      </w:r>
    </w:p>
    <w:p w:rsidR="0015271F" w:rsidRPr="0085020D" w:rsidRDefault="0015271F" w:rsidP="0015271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1F" w:rsidRPr="001951D0" w:rsidRDefault="0015271F" w:rsidP="0015271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5271F" w:rsidRDefault="0015271F" w:rsidP="0015271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15271F" w:rsidRPr="001276C9" w:rsidRDefault="0015271F" w:rsidP="0015271F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1276C9">
        <w:rPr>
          <w:rFonts w:ascii="Times New Roman" w:hAnsi="Times New Roman"/>
          <w:b/>
          <w:sz w:val="28"/>
          <w:szCs w:val="28"/>
        </w:rPr>
        <w:t>Методические указания для самостоятельной работы студентов.</w:t>
      </w:r>
    </w:p>
    <w:p w:rsidR="0015271F" w:rsidRDefault="0015271F" w:rsidP="001527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15271F" w:rsidRPr="00085C29" w:rsidRDefault="0015271F" w:rsidP="001527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2.1. </w:t>
      </w:r>
      <w:r w:rsidRPr="00085C29">
        <w:rPr>
          <w:rFonts w:ascii="Times New Roman" w:hAnsi="Times New Roman"/>
          <w:b/>
          <w:color w:val="000000"/>
          <w:spacing w:val="-6"/>
          <w:sz w:val="28"/>
          <w:szCs w:val="28"/>
        </w:rPr>
        <w:t>Работа с учебным текстом.</w:t>
      </w:r>
    </w:p>
    <w:p w:rsidR="0015271F" w:rsidRPr="0085020D" w:rsidRDefault="0015271F" w:rsidP="00152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Пользуясь учебным тестом</w:t>
      </w:r>
      <w:r w:rsidRPr="003B44C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072B4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6072B4">
        <w:rPr>
          <w:rFonts w:ascii="Times New Roman" w:hAnsi="Times New Roman"/>
          <w:sz w:val="28"/>
          <w:szCs w:val="28"/>
        </w:rPr>
        <w:t>Погрешности и ошибки количественного анализа</w:t>
      </w:r>
      <w:r w:rsidRPr="003B44CE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 Выполните задания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15271F" w:rsidRDefault="0015271F" w:rsidP="0015271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>В ходе титрования получены следующие результаты</w:t>
      </w:r>
    </w:p>
    <w:p w:rsidR="0015271F" w:rsidRPr="0003262A" w:rsidRDefault="0015271F" w:rsidP="0015271F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pacing w:val="-6"/>
          <w:sz w:val="28"/>
          <w:szCs w:val="28"/>
        </w:rPr>
      </w:pPr>
      <w:r w:rsidRPr="0085020D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V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  <w:vertAlign w:val="subscript"/>
        </w:rPr>
        <w:t>1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 xml:space="preserve">= 5,1мл; 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V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  <w:vertAlign w:val="subscript"/>
        </w:rPr>
        <w:t>2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 xml:space="preserve">= 4,5мл; 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V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  <w:vertAlign w:val="subscript"/>
        </w:rPr>
        <w:t>3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>= 5</w:t>
      </w:r>
      <w:proofErr w:type="gramStart"/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>,0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5020D">
        <w:rPr>
          <w:rFonts w:ascii="Times New Roman" w:hAnsi="Times New Roman"/>
          <w:color w:val="000000"/>
          <w:spacing w:val="-6"/>
          <w:sz w:val="28"/>
          <w:szCs w:val="28"/>
        </w:rPr>
        <w:t xml:space="preserve">мл оцените их правильность, наличие </w:t>
      </w:r>
      <w:r w:rsidRPr="0003262A">
        <w:rPr>
          <w:rFonts w:ascii="Times New Roman" w:hAnsi="Times New Roman"/>
          <w:spacing w:val="-6"/>
          <w:sz w:val="28"/>
          <w:szCs w:val="28"/>
        </w:rPr>
        <w:t>ошибок.</w:t>
      </w:r>
    </w:p>
    <w:p w:rsidR="0015271F" w:rsidRDefault="0015271F" w:rsidP="0015271F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8"/>
          <w:szCs w:val="28"/>
        </w:rPr>
      </w:pPr>
      <w:r w:rsidRPr="0003262A">
        <w:rPr>
          <w:rFonts w:ascii="Times New Roman" w:hAnsi="Times New Roman"/>
          <w:spacing w:val="-6"/>
          <w:sz w:val="28"/>
          <w:szCs w:val="28"/>
        </w:rPr>
        <w:t xml:space="preserve">Из перечня </w:t>
      </w:r>
      <w:r w:rsidR="002A635A" w:rsidRPr="0003262A">
        <w:rPr>
          <w:rFonts w:ascii="Times New Roman" w:hAnsi="Times New Roman"/>
          <w:spacing w:val="-6"/>
          <w:sz w:val="28"/>
          <w:szCs w:val="28"/>
        </w:rPr>
        <w:t>причин,</w:t>
      </w:r>
      <w:r w:rsidRPr="0003262A">
        <w:rPr>
          <w:rFonts w:ascii="Times New Roman" w:hAnsi="Times New Roman"/>
          <w:spacing w:val="-6"/>
          <w:sz w:val="28"/>
          <w:szCs w:val="28"/>
        </w:rPr>
        <w:t xml:space="preserve"> вызывающих </w:t>
      </w:r>
      <w:r w:rsidR="002A635A" w:rsidRPr="0003262A">
        <w:rPr>
          <w:rFonts w:ascii="Times New Roman" w:hAnsi="Times New Roman"/>
          <w:spacing w:val="-6"/>
          <w:sz w:val="28"/>
          <w:szCs w:val="28"/>
        </w:rPr>
        <w:t>ошибки,</w:t>
      </w:r>
      <w:r w:rsidRPr="0003262A">
        <w:rPr>
          <w:rFonts w:ascii="Times New Roman" w:hAnsi="Times New Roman"/>
          <w:spacing w:val="-6"/>
          <w:sz w:val="28"/>
          <w:szCs w:val="28"/>
        </w:rPr>
        <w:t xml:space="preserve"> выберите те причины, которые вызывают систематические, грубые, случайные ошибки:</w:t>
      </w:r>
    </w:p>
    <w:p w:rsidR="0015271F" w:rsidRDefault="0015271F" w:rsidP="0015271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0"/>
        <w:gridCol w:w="2488"/>
      </w:tblGrid>
      <w:tr w:rsidR="0015271F" w:rsidRPr="00E6258C" w:rsidTr="00AB54F2">
        <w:tc>
          <w:tcPr>
            <w:tcW w:w="6487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E6258C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Причины</w:t>
            </w:r>
          </w:p>
        </w:tc>
        <w:tc>
          <w:tcPr>
            <w:tcW w:w="2552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E6258C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Вид ошибки</w:t>
            </w:r>
          </w:p>
        </w:tc>
      </w:tr>
      <w:tr w:rsidR="0015271F" w:rsidRPr="00E6258C" w:rsidTr="00AB54F2">
        <w:tc>
          <w:tcPr>
            <w:tcW w:w="6487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6258C">
              <w:rPr>
                <w:rFonts w:ascii="Times New Roman" w:hAnsi="Times New Roman"/>
                <w:spacing w:val="-6"/>
                <w:sz w:val="28"/>
                <w:szCs w:val="28"/>
              </w:rPr>
              <w:t>Ошибки в расчетах</w:t>
            </w:r>
          </w:p>
        </w:tc>
        <w:tc>
          <w:tcPr>
            <w:tcW w:w="2552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5271F" w:rsidRPr="00E6258C" w:rsidTr="00AB54F2">
        <w:tc>
          <w:tcPr>
            <w:tcW w:w="6487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6258C">
              <w:rPr>
                <w:rFonts w:ascii="Times New Roman" w:hAnsi="Times New Roman"/>
                <w:spacing w:val="-6"/>
                <w:sz w:val="28"/>
                <w:szCs w:val="28"/>
              </w:rPr>
              <w:t>Неточное пипетирование</w:t>
            </w:r>
          </w:p>
        </w:tc>
        <w:tc>
          <w:tcPr>
            <w:tcW w:w="2552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5271F" w:rsidRPr="00E6258C" w:rsidTr="00AB54F2">
        <w:tc>
          <w:tcPr>
            <w:tcW w:w="6487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6258C">
              <w:rPr>
                <w:rFonts w:ascii="Times New Roman" w:hAnsi="Times New Roman"/>
                <w:spacing w:val="-6"/>
                <w:sz w:val="28"/>
                <w:szCs w:val="28"/>
              </w:rPr>
              <w:t>Неправильное считывание результатов анализа</w:t>
            </w:r>
          </w:p>
        </w:tc>
        <w:tc>
          <w:tcPr>
            <w:tcW w:w="2552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5271F" w:rsidRPr="00E6258C" w:rsidTr="00AB54F2">
        <w:tc>
          <w:tcPr>
            <w:tcW w:w="6487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6258C">
              <w:rPr>
                <w:rFonts w:ascii="Times New Roman" w:hAnsi="Times New Roman"/>
                <w:spacing w:val="-6"/>
                <w:sz w:val="28"/>
                <w:szCs w:val="28"/>
              </w:rPr>
              <w:t>Небрежность в проведении методики исследования</w:t>
            </w:r>
          </w:p>
        </w:tc>
        <w:tc>
          <w:tcPr>
            <w:tcW w:w="2552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5271F" w:rsidRPr="00E6258C" w:rsidTr="00AB54F2">
        <w:tc>
          <w:tcPr>
            <w:tcW w:w="6487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6258C">
              <w:rPr>
                <w:rFonts w:ascii="Times New Roman" w:hAnsi="Times New Roman"/>
                <w:spacing w:val="-6"/>
                <w:sz w:val="28"/>
                <w:szCs w:val="28"/>
              </w:rPr>
              <w:t>Нестабильность фотометрических приборов</w:t>
            </w:r>
          </w:p>
        </w:tc>
        <w:tc>
          <w:tcPr>
            <w:tcW w:w="2552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5271F" w:rsidRPr="00E6258C" w:rsidTr="00AB54F2">
        <w:tc>
          <w:tcPr>
            <w:tcW w:w="6487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6258C">
              <w:rPr>
                <w:rFonts w:ascii="Times New Roman" w:hAnsi="Times New Roman"/>
                <w:spacing w:val="-6"/>
                <w:sz w:val="28"/>
                <w:szCs w:val="28"/>
              </w:rPr>
              <w:t>Один результат выходит за пределы определений</w:t>
            </w:r>
          </w:p>
        </w:tc>
        <w:tc>
          <w:tcPr>
            <w:tcW w:w="2552" w:type="dxa"/>
          </w:tcPr>
          <w:p w:rsidR="0015271F" w:rsidRPr="00E6258C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15271F" w:rsidRPr="0003262A" w:rsidRDefault="0015271F" w:rsidP="0015271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B44CE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Прочитайте учебный текст </w:t>
      </w:r>
      <w:r w:rsidRPr="0053698D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proofErr w:type="spellStart"/>
      <w:r w:rsidRPr="0053698D">
        <w:rPr>
          <w:rFonts w:ascii="Times New Roman" w:hAnsi="Times New Roman"/>
          <w:iCs/>
          <w:sz w:val="28"/>
          <w:szCs w:val="28"/>
        </w:rPr>
        <w:t>Внутрилабораторный</w:t>
      </w:r>
      <w:proofErr w:type="spellEnd"/>
      <w:r w:rsidRPr="0053698D">
        <w:rPr>
          <w:rFonts w:ascii="Times New Roman" w:hAnsi="Times New Roman"/>
          <w:iCs/>
          <w:sz w:val="28"/>
          <w:szCs w:val="28"/>
        </w:rPr>
        <w:t xml:space="preserve"> контроль качества</w:t>
      </w:r>
      <w:r>
        <w:rPr>
          <w:rFonts w:ascii="Times New Roman" w:hAnsi="Times New Roman"/>
          <w:iCs/>
          <w:sz w:val="28"/>
          <w:szCs w:val="28"/>
        </w:rPr>
        <w:t>»</w:t>
      </w:r>
      <w:r w:rsidRPr="00301DF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2A635A" w:rsidRPr="00301DF2">
        <w:rPr>
          <w:rFonts w:ascii="Times New Roman" w:hAnsi="Times New Roman"/>
          <w:color w:val="000000"/>
          <w:spacing w:val="-6"/>
          <w:sz w:val="28"/>
          <w:szCs w:val="28"/>
        </w:rPr>
        <w:t>и ответьте</w:t>
      </w:r>
      <w:r w:rsidRPr="00301DF2">
        <w:rPr>
          <w:rFonts w:ascii="Times New Roman" w:hAnsi="Times New Roman"/>
          <w:color w:val="000000"/>
          <w:spacing w:val="-6"/>
          <w:sz w:val="28"/>
          <w:szCs w:val="28"/>
        </w:rPr>
        <w:t xml:space="preserve"> письменно на вопросы:</w:t>
      </w:r>
    </w:p>
    <w:p w:rsidR="0015271F" w:rsidRDefault="0015271F" w:rsidP="0015271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 </w:t>
      </w:r>
      <w:r w:rsidR="002A635A">
        <w:rPr>
          <w:rFonts w:ascii="Times New Roman" w:hAnsi="Times New Roman"/>
          <w:color w:val="000000"/>
          <w:spacing w:val="-6"/>
          <w:sz w:val="28"/>
          <w:szCs w:val="28"/>
        </w:rPr>
        <w:t>какой целью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проводят контроль качества лабораторных исследований в лаборатории?</w:t>
      </w:r>
    </w:p>
    <w:p w:rsidR="0015271F" w:rsidRDefault="0015271F" w:rsidP="0015271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Причины, вызывающие возникновение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внутрилабораторных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и внелабораторных ошибок?</w:t>
      </w:r>
    </w:p>
    <w:p w:rsidR="0015271F" w:rsidRPr="00301DF2" w:rsidRDefault="0015271F" w:rsidP="0015271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чем отличие понятий правильности и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воспроизводимости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методики? </w:t>
      </w:r>
    </w:p>
    <w:p w:rsidR="0015271F" w:rsidRDefault="0015271F" w:rsidP="0015271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1F" w:rsidRDefault="0015271F" w:rsidP="0015271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Практическая работа «</w:t>
      </w:r>
      <w:r w:rsidRPr="0085020D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spellStart"/>
      <w:r w:rsidRPr="0085020D">
        <w:rPr>
          <w:rFonts w:ascii="Times New Roman" w:hAnsi="Times New Roman"/>
          <w:b/>
          <w:sz w:val="28"/>
          <w:szCs w:val="28"/>
        </w:rPr>
        <w:t>внутрисерийной</w:t>
      </w:r>
      <w:proofErr w:type="spellEnd"/>
      <w:r w:rsidRPr="008502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020D">
        <w:rPr>
          <w:rFonts w:ascii="Times New Roman" w:hAnsi="Times New Roman"/>
          <w:b/>
          <w:sz w:val="28"/>
          <w:szCs w:val="28"/>
        </w:rPr>
        <w:t>воспроизводимости</w:t>
      </w:r>
      <w:proofErr w:type="spellEnd"/>
      <w:r w:rsidRPr="0085020D">
        <w:rPr>
          <w:rFonts w:ascii="Times New Roman" w:hAnsi="Times New Roman"/>
          <w:b/>
          <w:sz w:val="28"/>
          <w:szCs w:val="28"/>
        </w:rPr>
        <w:t xml:space="preserve"> методики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5271F" w:rsidRPr="00727415" w:rsidRDefault="0015271F" w:rsidP="0015271F">
      <w:pPr>
        <w:pStyle w:val="a6"/>
        <w:ind w:left="0"/>
        <w:rPr>
          <w:b/>
          <w:sz w:val="28"/>
          <w:szCs w:val="28"/>
        </w:rPr>
      </w:pPr>
      <w:r w:rsidRPr="00727415">
        <w:rPr>
          <w:b/>
          <w:sz w:val="28"/>
          <w:szCs w:val="28"/>
        </w:rPr>
        <w:t xml:space="preserve">Задание: </w:t>
      </w:r>
    </w:p>
    <w:p w:rsidR="0015271F" w:rsidRDefault="0015271F" w:rsidP="0015271F">
      <w:pPr>
        <w:pStyle w:val="a6"/>
        <w:ind w:left="0" w:firstLine="567"/>
        <w:rPr>
          <w:sz w:val="28"/>
          <w:szCs w:val="28"/>
        </w:rPr>
      </w:pPr>
      <w:r w:rsidRPr="0085020D">
        <w:rPr>
          <w:sz w:val="28"/>
          <w:szCs w:val="28"/>
        </w:rPr>
        <w:t xml:space="preserve">Оцените </w:t>
      </w:r>
      <w:proofErr w:type="spellStart"/>
      <w:r w:rsidRPr="0085020D">
        <w:rPr>
          <w:sz w:val="28"/>
          <w:szCs w:val="28"/>
        </w:rPr>
        <w:t>внутрисерийную</w:t>
      </w:r>
      <w:proofErr w:type="spellEnd"/>
      <w:r w:rsidRPr="0085020D">
        <w:rPr>
          <w:sz w:val="28"/>
          <w:szCs w:val="28"/>
        </w:rPr>
        <w:t xml:space="preserve"> </w:t>
      </w:r>
      <w:proofErr w:type="spellStart"/>
      <w:r w:rsidRPr="0085020D">
        <w:rPr>
          <w:sz w:val="28"/>
          <w:szCs w:val="28"/>
        </w:rPr>
        <w:t>воспроизводимость</w:t>
      </w:r>
      <w:proofErr w:type="spellEnd"/>
      <w:r w:rsidRPr="0085020D">
        <w:rPr>
          <w:sz w:val="28"/>
          <w:szCs w:val="28"/>
        </w:rPr>
        <w:t xml:space="preserve"> методики определения хлоридов при проведении </w:t>
      </w:r>
      <w:proofErr w:type="spellStart"/>
      <w:r w:rsidRPr="0085020D">
        <w:rPr>
          <w:sz w:val="28"/>
          <w:szCs w:val="28"/>
        </w:rPr>
        <w:t>внутрилабораторного</w:t>
      </w:r>
      <w:proofErr w:type="spellEnd"/>
      <w:r w:rsidRPr="0085020D">
        <w:rPr>
          <w:sz w:val="28"/>
          <w:szCs w:val="28"/>
        </w:rPr>
        <w:t xml:space="preserve"> контроля. </w:t>
      </w:r>
    </w:p>
    <w:p w:rsidR="0015271F" w:rsidRPr="0085020D" w:rsidRDefault="0015271F" w:rsidP="0015271F">
      <w:pPr>
        <w:pStyle w:val="a6"/>
        <w:ind w:left="0" w:firstLine="567"/>
        <w:rPr>
          <w:sz w:val="28"/>
          <w:szCs w:val="28"/>
        </w:rPr>
      </w:pPr>
      <w:r w:rsidRPr="0085020D">
        <w:rPr>
          <w:sz w:val="28"/>
          <w:szCs w:val="28"/>
        </w:rPr>
        <w:t xml:space="preserve">Рассчитайте </w:t>
      </w:r>
      <w:proofErr w:type="spellStart"/>
      <w:r w:rsidRPr="0085020D">
        <w:rPr>
          <w:sz w:val="28"/>
          <w:szCs w:val="28"/>
        </w:rPr>
        <w:t>Хср</w:t>
      </w:r>
      <w:proofErr w:type="spellEnd"/>
      <w:r w:rsidRPr="0085020D">
        <w:rPr>
          <w:sz w:val="28"/>
          <w:szCs w:val="28"/>
        </w:rPr>
        <w:t xml:space="preserve">, </w:t>
      </w:r>
      <w:r w:rsidRPr="0085020D">
        <w:rPr>
          <w:sz w:val="28"/>
          <w:szCs w:val="28"/>
          <w:lang w:val="en-US"/>
        </w:rPr>
        <w:t>S</w:t>
      </w:r>
      <w:r w:rsidRPr="0085020D">
        <w:rPr>
          <w:sz w:val="28"/>
          <w:szCs w:val="28"/>
        </w:rPr>
        <w:t xml:space="preserve">, </w:t>
      </w:r>
      <w:r w:rsidRPr="0085020D">
        <w:rPr>
          <w:sz w:val="28"/>
          <w:szCs w:val="28"/>
          <w:lang w:val="en-US"/>
        </w:rPr>
        <w:t>CV</w:t>
      </w:r>
      <w:r w:rsidRPr="0085020D">
        <w:rPr>
          <w:sz w:val="28"/>
          <w:szCs w:val="28"/>
        </w:rPr>
        <w:t>.</w:t>
      </w:r>
      <w:r w:rsidRPr="00727415">
        <w:rPr>
          <w:sz w:val="28"/>
          <w:szCs w:val="28"/>
        </w:rPr>
        <w:t xml:space="preserve"> </w:t>
      </w:r>
    </w:p>
    <w:p w:rsidR="002A635A" w:rsidRDefault="002A635A" w:rsidP="0015271F">
      <w:pPr>
        <w:pStyle w:val="a6"/>
        <w:ind w:left="0" w:firstLine="567"/>
        <w:rPr>
          <w:b/>
          <w:sz w:val="28"/>
          <w:szCs w:val="28"/>
        </w:rPr>
      </w:pPr>
    </w:p>
    <w:p w:rsidR="0015271F" w:rsidRDefault="0015271F" w:rsidP="0015271F">
      <w:pPr>
        <w:pStyle w:val="a6"/>
        <w:ind w:left="0" w:firstLine="567"/>
        <w:rPr>
          <w:sz w:val="28"/>
          <w:szCs w:val="28"/>
        </w:rPr>
      </w:pPr>
      <w:r w:rsidRPr="00727415">
        <w:rPr>
          <w:b/>
          <w:sz w:val="28"/>
          <w:szCs w:val="28"/>
        </w:rPr>
        <w:t xml:space="preserve">Предельно допустимое значение коэффициента для данного </w:t>
      </w:r>
      <w:proofErr w:type="gramStart"/>
      <w:r w:rsidRPr="00727415">
        <w:rPr>
          <w:b/>
          <w:sz w:val="28"/>
          <w:szCs w:val="28"/>
        </w:rPr>
        <w:t>показателя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15271F" w:rsidRDefault="0015271F" w:rsidP="0015271F">
      <w:pPr>
        <w:pStyle w:val="a6"/>
        <w:ind w:left="0" w:firstLine="567"/>
        <w:rPr>
          <w:sz w:val="28"/>
          <w:szCs w:val="28"/>
        </w:rPr>
      </w:pPr>
      <w:r w:rsidRPr="0085020D">
        <w:rPr>
          <w:sz w:val="28"/>
          <w:szCs w:val="28"/>
        </w:rPr>
        <w:t xml:space="preserve"> </w:t>
      </w:r>
      <w:proofErr w:type="gramStart"/>
      <w:r w:rsidRPr="0085020D">
        <w:rPr>
          <w:sz w:val="28"/>
          <w:szCs w:val="28"/>
          <w:lang w:val="en-US"/>
        </w:rPr>
        <w:t>CV</w:t>
      </w:r>
      <w:r w:rsidRPr="0085020D">
        <w:rPr>
          <w:sz w:val="28"/>
          <w:szCs w:val="28"/>
          <w:vertAlign w:val="subscript"/>
        </w:rPr>
        <w:t xml:space="preserve">10 </w:t>
      </w:r>
      <w:r w:rsidRPr="0085020D">
        <w:rPr>
          <w:sz w:val="28"/>
          <w:szCs w:val="28"/>
        </w:rPr>
        <w:t xml:space="preserve"> для</w:t>
      </w:r>
      <w:proofErr w:type="gramEnd"/>
      <w:r w:rsidRPr="0085020D">
        <w:rPr>
          <w:sz w:val="28"/>
          <w:szCs w:val="28"/>
        </w:rPr>
        <w:t xml:space="preserve"> хлоридов  = 3,6%,</w:t>
      </w:r>
    </w:p>
    <w:p w:rsidR="0015271F" w:rsidRDefault="0015271F" w:rsidP="0015271F">
      <w:pPr>
        <w:pStyle w:val="a6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-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43"/>
        <w:gridCol w:w="1701"/>
        <w:gridCol w:w="1701"/>
      </w:tblGrid>
      <w:tr w:rsidR="0015271F" w:rsidRPr="0085020D" w:rsidTr="00AB54F2">
        <w:tc>
          <w:tcPr>
            <w:tcW w:w="86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 xml:space="preserve">Х, </w:t>
            </w:r>
            <w:proofErr w:type="spellStart"/>
            <w:r w:rsidRPr="0085020D">
              <w:rPr>
                <w:rFonts w:ascii="Times New Roman" w:hAnsi="Times New Roman"/>
                <w:sz w:val="28"/>
                <w:szCs w:val="28"/>
              </w:rPr>
              <w:t>ммоль</w:t>
            </w:r>
            <w:proofErr w:type="spellEnd"/>
            <w:r w:rsidRPr="0085020D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 xml:space="preserve">Х - </w:t>
            </w:r>
            <w:proofErr w:type="spellStart"/>
            <w:r w:rsidRPr="0085020D">
              <w:rPr>
                <w:rFonts w:ascii="Times New Roman" w:hAnsi="Times New Roman"/>
                <w:sz w:val="28"/>
                <w:szCs w:val="28"/>
              </w:rPr>
              <w:t>Х</w:t>
            </w:r>
            <w:r w:rsidRPr="0085020D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proofErr w:type="spellEnd"/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 xml:space="preserve">(Х – </w:t>
            </w:r>
            <w:proofErr w:type="spellStart"/>
            <w:r w:rsidRPr="0085020D">
              <w:rPr>
                <w:rFonts w:ascii="Times New Roman" w:hAnsi="Times New Roman"/>
                <w:sz w:val="28"/>
                <w:szCs w:val="28"/>
              </w:rPr>
              <w:t>Х</w:t>
            </w:r>
            <w:r w:rsidRPr="0085020D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proofErr w:type="spellEnd"/>
            <w:r w:rsidRPr="0085020D">
              <w:rPr>
                <w:rFonts w:ascii="Times New Roman" w:hAnsi="Times New Roman"/>
                <w:sz w:val="28"/>
                <w:szCs w:val="28"/>
              </w:rPr>
              <w:t>)</w:t>
            </w:r>
            <w:r w:rsidRPr="0085020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71F" w:rsidRDefault="0015271F" w:rsidP="0015271F">
      <w:pPr>
        <w:pStyle w:val="a6"/>
        <w:ind w:left="0"/>
        <w:rPr>
          <w:sz w:val="28"/>
          <w:szCs w:val="28"/>
        </w:rPr>
      </w:pPr>
    </w:p>
    <w:p w:rsidR="0015271F" w:rsidRDefault="0015271F" w:rsidP="0015271F">
      <w:pPr>
        <w:pStyle w:val="a6"/>
        <w:ind w:left="0"/>
        <w:rPr>
          <w:sz w:val="28"/>
          <w:szCs w:val="28"/>
        </w:rPr>
      </w:pPr>
    </w:p>
    <w:p w:rsidR="0015271F" w:rsidRDefault="0015271F" w:rsidP="0015271F">
      <w:pPr>
        <w:pStyle w:val="a6"/>
        <w:ind w:left="0"/>
        <w:rPr>
          <w:sz w:val="28"/>
          <w:szCs w:val="28"/>
        </w:rPr>
      </w:pPr>
    </w:p>
    <w:p w:rsidR="0015271F" w:rsidRDefault="0015271F" w:rsidP="0015271F">
      <w:pPr>
        <w:pStyle w:val="a6"/>
        <w:ind w:left="0"/>
        <w:rPr>
          <w:sz w:val="28"/>
          <w:szCs w:val="28"/>
        </w:rPr>
      </w:pPr>
    </w:p>
    <w:p w:rsidR="0015271F" w:rsidRDefault="0015271F" w:rsidP="0015271F">
      <w:pPr>
        <w:pStyle w:val="a6"/>
        <w:ind w:left="0"/>
        <w:rPr>
          <w:sz w:val="28"/>
          <w:szCs w:val="28"/>
        </w:rPr>
      </w:pPr>
    </w:p>
    <w:p w:rsidR="0015271F" w:rsidRDefault="0015271F" w:rsidP="0015271F">
      <w:pPr>
        <w:pStyle w:val="a6"/>
        <w:ind w:left="0"/>
        <w:rPr>
          <w:sz w:val="28"/>
          <w:szCs w:val="28"/>
        </w:rPr>
      </w:pPr>
    </w:p>
    <w:p w:rsidR="0015271F" w:rsidRDefault="0015271F" w:rsidP="0015271F">
      <w:pPr>
        <w:pStyle w:val="a6"/>
        <w:ind w:left="0"/>
        <w:rPr>
          <w:sz w:val="28"/>
          <w:szCs w:val="28"/>
        </w:rPr>
      </w:pPr>
    </w:p>
    <w:p w:rsidR="0015271F" w:rsidRDefault="0015271F" w:rsidP="0015271F">
      <w:pPr>
        <w:pStyle w:val="a6"/>
        <w:ind w:left="0"/>
        <w:rPr>
          <w:sz w:val="28"/>
          <w:szCs w:val="28"/>
        </w:rPr>
      </w:pPr>
    </w:p>
    <w:p w:rsidR="0015271F" w:rsidRDefault="0015271F" w:rsidP="0015271F">
      <w:pPr>
        <w:pStyle w:val="a6"/>
        <w:ind w:left="0"/>
        <w:rPr>
          <w:sz w:val="28"/>
          <w:szCs w:val="28"/>
        </w:rPr>
      </w:pPr>
    </w:p>
    <w:p w:rsidR="0015271F" w:rsidRDefault="0015271F" w:rsidP="0015271F">
      <w:pPr>
        <w:pStyle w:val="a6"/>
        <w:ind w:left="0"/>
        <w:rPr>
          <w:sz w:val="28"/>
          <w:szCs w:val="28"/>
        </w:rPr>
      </w:pPr>
    </w:p>
    <w:p w:rsidR="0015271F" w:rsidRPr="00727415" w:rsidRDefault="0015271F" w:rsidP="0015271F">
      <w:pPr>
        <w:tabs>
          <w:tab w:val="num" w:pos="720"/>
        </w:tabs>
        <w:spacing w:after="0" w:line="240" w:lineRule="auto"/>
        <w:ind w:left="1066" w:hanging="35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</w:t>
      </w:r>
      <w:r w:rsidRPr="0072741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решения задания</w:t>
      </w:r>
    </w:p>
    <w:tbl>
      <w:tblPr>
        <w:tblpPr w:leftFromText="180" w:rightFromText="180" w:vertAnchor="text" w:horzAnchor="margin" w:tblpY="28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43"/>
        <w:gridCol w:w="1701"/>
        <w:gridCol w:w="1701"/>
      </w:tblGrid>
      <w:tr w:rsidR="0015271F" w:rsidRPr="0085020D" w:rsidTr="00AB54F2">
        <w:tc>
          <w:tcPr>
            <w:tcW w:w="86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 xml:space="preserve">Х, </w:t>
            </w:r>
            <w:proofErr w:type="spellStart"/>
            <w:r w:rsidRPr="0085020D">
              <w:rPr>
                <w:rFonts w:ascii="Times New Roman" w:hAnsi="Times New Roman"/>
                <w:sz w:val="28"/>
                <w:szCs w:val="28"/>
              </w:rPr>
              <w:t>ммоль</w:t>
            </w:r>
            <w:proofErr w:type="spellEnd"/>
            <w:r w:rsidRPr="0085020D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 xml:space="preserve">Х - </w:t>
            </w:r>
            <w:proofErr w:type="spellStart"/>
            <w:r w:rsidRPr="0085020D">
              <w:rPr>
                <w:rFonts w:ascii="Times New Roman" w:hAnsi="Times New Roman"/>
                <w:sz w:val="28"/>
                <w:szCs w:val="28"/>
              </w:rPr>
              <w:t>Х</w:t>
            </w:r>
            <w:r w:rsidRPr="0085020D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proofErr w:type="spellEnd"/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 xml:space="preserve">(Х – </w:t>
            </w:r>
            <w:proofErr w:type="spellStart"/>
            <w:r w:rsidRPr="0085020D">
              <w:rPr>
                <w:rFonts w:ascii="Times New Roman" w:hAnsi="Times New Roman"/>
                <w:sz w:val="28"/>
                <w:szCs w:val="28"/>
              </w:rPr>
              <w:t>Х</w:t>
            </w:r>
            <w:r w:rsidRPr="0085020D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proofErr w:type="spellEnd"/>
            <w:r w:rsidRPr="0085020D">
              <w:rPr>
                <w:rFonts w:ascii="Times New Roman" w:hAnsi="Times New Roman"/>
                <w:sz w:val="28"/>
                <w:szCs w:val="28"/>
              </w:rPr>
              <w:t>)</w:t>
            </w:r>
            <w:r w:rsidRPr="0085020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271F" w:rsidRPr="0085020D" w:rsidTr="00AB54F2">
        <w:tc>
          <w:tcPr>
            <w:tcW w:w="861" w:type="dxa"/>
          </w:tcPr>
          <w:p w:rsidR="0015271F" w:rsidRPr="0085020D" w:rsidRDefault="0015271F" w:rsidP="00AB54F2">
            <w:pPr>
              <w:pStyle w:val="a6"/>
              <w:ind w:left="108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sym w:font="Symbol" w:char="F053"/>
            </w:r>
            <w:r w:rsidRPr="0085020D">
              <w:rPr>
                <w:rFonts w:ascii="Times New Roman" w:hAnsi="Times New Roman"/>
                <w:sz w:val="28"/>
                <w:szCs w:val="28"/>
              </w:rPr>
              <w:t>х = 1000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15271F" w:rsidRPr="0085020D" w:rsidRDefault="0015271F" w:rsidP="0015271F">
      <w:pPr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5020D">
        <w:rPr>
          <w:rFonts w:ascii="Times New Roman" w:hAnsi="Times New Roman"/>
          <w:sz w:val="28"/>
          <w:szCs w:val="28"/>
        </w:rPr>
        <w:t>Хср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= 1000/10 = 100</w:t>
      </w:r>
    </w:p>
    <w:p w:rsidR="0015271F" w:rsidRPr="0085020D" w:rsidRDefault="0015271F" w:rsidP="0015271F">
      <w:pPr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position w:val="-24"/>
          <w:sz w:val="28"/>
          <w:szCs w:val="28"/>
        </w:rPr>
        <w:object w:dxaOrig="2420" w:dyaOrig="620">
          <v:shape id="_x0000_i1029" type="#_x0000_t75" style="width:135pt;height:33.75pt" o:ole="" fillcolor="window">
            <v:imagedata r:id="rId13" o:title=""/>
          </v:shape>
          <o:OLEObject Type="Embed" ProgID="Equation.3" ShapeID="_x0000_i1029" DrawAspect="Content" ObjectID="_1751302045" r:id="rId14"/>
        </w:object>
      </w:r>
    </w:p>
    <w:p w:rsidR="0015271F" w:rsidRPr="0085020D" w:rsidRDefault="0015271F" w:rsidP="0015271F">
      <w:pPr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position w:val="-24"/>
          <w:sz w:val="28"/>
          <w:szCs w:val="28"/>
        </w:rPr>
        <w:object w:dxaOrig="2380" w:dyaOrig="620">
          <v:shape id="_x0000_i1030" type="#_x0000_t75" style="width:150.75pt;height:39pt" o:ole="" fillcolor="window">
            <v:imagedata r:id="rId15" o:title=""/>
          </v:shape>
          <o:OLEObject Type="Embed" ProgID="Equation.3" ShapeID="_x0000_i1030" DrawAspect="Content" ObjectID="_1751302046" r:id="rId16"/>
        </w:object>
      </w:r>
    </w:p>
    <w:p w:rsidR="0015271F" w:rsidRPr="0085020D" w:rsidRDefault="0015271F" w:rsidP="001527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85020D">
        <w:rPr>
          <w:rFonts w:ascii="Times New Roman" w:hAnsi="Times New Roman"/>
          <w:sz w:val="28"/>
          <w:szCs w:val="28"/>
          <w:lang w:val="en-US"/>
        </w:rPr>
        <w:t>CV</w:t>
      </w:r>
      <w:r w:rsidRPr="0085020D">
        <w:rPr>
          <w:rFonts w:ascii="Times New Roman" w:hAnsi="Times New Roman"/>
          <w:sz w:val="28"/>
          <w:szCs w:val="28"/>
          <w:vertAlign w:val="subscript"/>
        </w:rPr>
        <w:t xml:space="preserve">10 </w:t>
      </w:r>
      <w:r w:rsidRPr="0085020D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85020D">
        <w:rPr>
          <w:rFonts w:ascii="Times New Roman" w:hAnsi="Times New Roman"/>
          <w:sz w:val="28"/>
          <w:szCs w:val="28"/>
        </w:rPr>
        <w:t xml:space="preserve"> хлоридов  = 3,6%, следовательно </w:t>
      </w:r>
      <w:proofErr w:type="spellStart"/>
      <w:r w:rsidRPr="0085020D">
        <w:rPr>
          <w:rFonts w:ascii="Times New Roman" w:hAnsi="Times New Roman"/>
          <w:sz w:val="28"/>
          <w:szCs w:val="28"/>
        </w:rPr>
        <w:t>внутрисерийная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вариация методики определения хлоридов не превышает установленные нормы и можно переходить ко второму этапу.</w:t>
      </w:r>
    </w:p>
    <w:p w:rsidR="0015271F" w:rsidRPr="0085020D" w:rsidRDefault="0015271F" w:rsidP="0015271F">
      <w:pPr>
        <w:spacing w:before="62" w:after="0"/>
        <w:ind w:left="278"/>
        <w:rPr>
          <w:rFonts w:ascii="Times New Roman" w:eastAsia="Arial" w:hAnsi="Times New Roman"/>
          <w:sz w:val="28"/>
          <w:szCs w:val="28"/>
        </w:rPr>
      </w:pPr>
    </w:p>
    <w:p w:rsidR="0015271F" w:rsidRDefault="0015271F" w:rsidP="0015271F">
      <w:pPr>
        <w:tabs>
          <w:tab w:val="num" w:pos="720"/>
        </w:tabs>
        <w:spacing w:after="0"/>
        <w:ind w:left="1068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15271F" w:rsidRDefault="0015271F" w:rsidP="0015271F">
      <w:pPr>
        <w:tabs>
          <w:tab w:val="num" w:pos="720"/>
        </w:tabs>
        <w:spacing w:after="0"/>
        <w:ind w:left="1068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15271F" w:rsidRDefault="0015271F" w:rsidP="0015271F">
      <w:pPr>
        <w:tabs>
          <w:tab w:val="num" w:pos="720"/>
        </w:tabs>
        <w:spacing w:after="0"/>
        <w:ind w:left="1068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15271F" w:rsidRDefault="0015271F" w:rsidP="0015271F">
      <w:pPr>
        <w:tabs>
          <w:tab w:val="num" w:pos="720"/>
        </w:tabs>
        <w:spacing w:after="0"/>
        <w:ind w:left="1068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15271F" w:rsidRDefault="0015271F" w:rsidP="0015271F">
      <w:pPr>
        <w:tabs>
          <w:tab w:val="num" w:pos="720"/>
        </w:tabs>
        <w:spacing w:after="0"/>
        <w:ind w:left="1068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15271F" w:rsidRPr="00727415" w:rsidRDefault="0015271F" w:rsidP="0015271F">
      <w:pPr>
        <w:tabs>
          <w:tab w:val="num" w:pos="720"/>
        </w:tabs>
        <w:spacing w:after="0"/>
        <w:ind w:left="1068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Задание для самостоятельного решения</w:t>
      </w:r>
    </w:p>
    <w:p w:rsidR="0015271F" w:rsidRDefault="0015271F" w:rsidP="0015271F">
      <w:pPr>
        <w:pStyle w:val="a6"/>
        <w:ind w:left="0" w:firstLine="709"/>
        <w:jc w:val="both"/>
        <w:rPr>
          <w:sz w:val="28"/>
          <w:szCs w:val="28"/>
        </w:rPr>
      </w:pPr>
      <w:r w:rsidRPr="0085020D">
        <w:rPr>
          <w:sz w:val="28"/>
          <w:szCs w:val="28"/>
        </w:rPr>
        <w:t xml:space="preserve">Оцените </w:t>
      </w:r>
      <w:proofErr w:type="spellStart"/>
      <w:r w:rsidRPr="0085020D">
        <w:rPr>
          <w:sz w:val="28"/>
          <w:szCs w:val="28"/>
        </w:rPr>
        <w:t>внутрисерийную</w:t>
      </w:r>
      <w:proofErr w:type="spellEnd"/>
      <w:r w:rsidRPr="0085020D">
        <w:rPr>
          <w:sz w:val="28"/>
          <w:szCs w:val="28"/>
        </w:rPr>
        <w:t xml:space="preserve"> </w:t>
      </w:r>
      <w:proofErr w:type="spellStart"/>
      <w:r w:rsidRPr="0085020D">
        <w:rPr>
          <w:sz w:val="28"/>
          <w:szCs w:val="28"/>
        </w:rPr>
        <w:t>воспроизводимость</w:t>
      </w:r>
      <w:proofErr w:type="spellEnd"/>
      <w:r w:rsidRPr="0085020D">
        <w:rPr>
          <w:sz w:val="28"/>
          <w:szCs w:val="28"/>
        </w:rPr>
        <w:t xml:space="preserve"> методики определения общего билирубина при проведении </w:t>
      </w:r>
      <w:proofErr w:type="spellStart"/>
      <w:r w:rsidRPr="0085020D">
        <w:rPr>
          <w:sz w:val="28"/>
          <w:szCs w:val="28"/>
        </w:rPr>
        <w:t>внутрилабораторного</w:t>
      </w:r>
      <w:proofErr w:type="spellEnd"/>
      <w:r w:rsidRPr="0085020D">
        <w:rPr>
          <w:sz w:val="28"/>
          <w:szCs w:val="28"/>
        </w:rPr>
        <w:t xml:space="preserve"> контроля. </w:t>
      </w:r>
    </w:p>
    <w:p w:rsidR="0015271F" w:rsidRPr="00F67830" w:rsidRDefault="0015271F" w:rsidP="0015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830">
        <w:rPr>
          <w:rFonts w:ascii="Times New Roman" w:hAnsi="Times New Roman"/>
          <w:sz w:val="28"/>
          <w:szCs w:val="28"/>
        </w:rPr>
        <w:t xml:space="preserve">Рассчитайте </w:t>
      </w:r>
      <w:proofErr w:type="spellStart"/>
      <w:r w:rsidRPr="00F67830">
        <w:rPr>
          <w:rFonts w:ascii="Times New Roman" w:hAnsi="Times New Roman"/>
          <w:sz w:val="28"/>
          <w:szCs w:val="28"/>
        </w:rPr>
        <w:t>Хср</w:t>
      </w:r>
      <w:proofErr w:type="spellEnd"/>
      <w:r w:rsidRPr="00F67830">
        <w:rPr>
          <w:rFonts w:ascii="Times New Roman" w:hAnsi="Times New Roman"/>
          <w:sz w:val="28"/>
          <w:szCs w:val="28"/>
        </w:rPr>
        <w:t xml:space="preserve">, </w:t>
      </w:r>
      <w:r w:rsidRPr="00F67830">
        <w:rPr>
          <w:rFonts w:ascii="Times New Roman" w:hAnsi="Times New Roman"/>
          <w:sz w:val="28"/>
          <w:szCs w:val="28"/>
          <w:lang w:val="en-US"/>
        </w:rPr>
        <w:t>S</w:t>
      </w:r>
      <w:r w:rsidRPr="00F67830">
        <w:rPr>
          <w:rFonts w:ascii="Times New Roman" w:hAnsi="Times New Roman"/>
          <w:sz w:val="28"/>
          <w:szCs w:val="28"/>
        </w:rPr>
        <w:t xml:space="preserve">, </w:t>
      </w:r>
      <w:r w:rsidRPr="00F67830">
        <w:rPr>
          <w:rFonts w:ascii="Times New Roman" w:hAnsi="Times New Roman"/>
          <w:sz w:val="28"/>
          <w:szCs w:val="28"/>
          <w:lang w:val="en-US"/>
        </w:rPr>
        <w:t>CV</w:t>
      </w:r>
      <w:r w:rsidRPr="00F67830">
        <w:rPr>
          <w:rFonts w:ascii="Times New Roman" w:hAnsi="Times New Roman"/>
          <w:sz w:val="28"/>
          <w:szCs w:val="28"/>
        </w:rPr>
        <w:t xml:space="preserve">. </w:t>
      </w:r>
    </w:p>
    <w:p w:rsidR="0015271F" w:rsidRPr="00F67830" w:rsidRDefault="0015271F" w:rsidP="0015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830">
        <w:rPr>
          <w:rFonts w:ascii="Times New Roman" w:hAnsi="Times New Roman"/>
          <w:sz w:val="28"/>
          <w:szCs w:val="28"/>
        </w:rPr>
        <w:t xml:space="preserve">Предельно допустимое значение коэффициента для данного показателя: </w:t>
      </w:r>
      <w:r w:rsidRPr="00F67830">
        <w:rPr>
          <w:rFonts w:ascii="Times New Roman" w:hAnsi="Times New Roman"/>
          <w:sz w:val="28"/>
          <w:szCs w:val="28"/>
          <w:lang w:val="en-US"/>
        </w:rPr>
        <w:t>CV</w:t>
      </w:r>
      <w:proofErr w:type="gramStart"/>
      <w:r w:rsidRPr="00F67830">
        <w:rPr>
          <w:rFonts w:ascii="Times New Roman" w:hAnsi="Times New Roman"/>
          <w:sz w:val="28"/>
          <w:szCs w:val="28"/>
          <w:vertAlign w:val="subscript"/>
        </w:rPr>
        <w:t xml:space="preserve">10 </w:t>
      </w:r>
      <w:r w:rsidRPr="00F67830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67830">
        <w:rPr>
          <w:rFonts w:ascii="Times New Roman" w:hAnsi="Times New Roman"/>
          <w:sz w:val="28"/>
          <w:szCs w:val="28"/>
        </w:rPr>
        <w:t>билирубина  = 18%.</w:t>
      </w:r>
    </w:p>
    <w:tbl>
      <w:tblPr>
        <w:tblpPr w:leftFromText="180" w:rightFromText="180" w:vertAnchor="text" w:horzAnchor="margin" w:tblpY="2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1842"/>
      </w:tblGrid>
      <w:tr w:rsidR="0015271F" w:rsidRPr="0085020D" w:rsidTr="00AB54F2">
        <w:tc>
          <w:tcPr>
            <w:tcW w:w="959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 xml:space="preserve">Х, </w:t>
            </w:r>
            <w:proofErr w:type="spellStart"/>
            <w:r w:rsidRPr="0085020D">
              <w:rPr>
                <w:rFonts w:ascii="Times New Roman" w:hAnsi="Times New Roman"/>
                <w:sz w:val="28"/>
                <w:szCs w:val="28"/>
              </w:rPr>
              <w:t>мкмоль</w:t>
            </w:r>
            <w:proofErr w:type="spellEnd"/>
            <w:r w:rsidRPr="0085020D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 xml:space="preserve">Х - </w:t>
            </w:r>
            <w:proofErr w:type="spellStart"/>
            <w:r w:rsidRPr="0085020D">
              <w:rPr>
                <w:rFonts w:ascii="Times New Roman" w:hAnsi="Times New Roman"/>
                <w:sz w:val="28"/>
                <w:szCs w:val="28"/>
              </w:rPr>
              <w:t>Х</w:t>
            </w:r>
            <w:r w:rsidRPr="0085020D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proofErr w:type="spellEnd"/>
          </w:p>
        </w:tc>
        <w:tc>
          <w:tcPr>
            <w:tcW w:w="1842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 xml:space="preserve">(Х – </w:t>
            </w:r>
            <w:proofErr w:type="spellStart"/>
            <w:r w:rsidRPr="0085020D">
              <w:rPr>
                <w:rFonts w:ascii="Times New Roman" w:hAnsi="Times New Roman"/>
                <w:sz w:val="28"/>
                <w:szCs w:val="28"/>
              </w:rPr>
              <w:t>Х</w:t>
            </w:r>
            <w:r w:rsidRPr="0085020D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proofErr w:type="spellEnd"/>
            <w:r w:rsidRPr="0085020D">
              <w:rPr>
                <w:rFonts w:ascii="Times New Roman" w:hAnsi="Times New Roman"/>
                <w:sz w:val="28"/>
                <w:szCs w:val="28"/>
              </w:rPr>
              <w:t>)</w:t>
            </w:r>
            <w:r w:rsidRPr="0085020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5271F" w:rsidRPr="0085020D" w:rsidTr="00AB54F2">
        <w:tc>
          <w:tcPr>
            <w:tcW w:w="959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271F" w:rsidRPr="0085020D" w:rsidTr="00AB54F2">
        <w:tc>
          <w:tcPr>
            <w:tcW w:w="959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271F" w:rsidRPr="0085020D" w:rsidTr="00AB54F2">
        <w:tc>
          <w:tcPr>
            <w:tcW w:w="959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271F" w:rsidRPr="0085020D" w:rsidTr="00AB54F2">
        <w:tc>
          <w:tcPr>
            <w:tcW w:w="959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271F" w:rsidRPr="0085020D" w:rsidTr="00AB54F2">
        <w:tc>
          <w:tcPr>
            <w:tcW w:w="959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271F" w:rsidRPr="0085020D" w:rsidTr="00AB54F2">
        <w:tc>
          <w:tcPr>
            <w:tcW w:w="959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271F" w:rsidRPr="0085020D" w:rsidTr="00AB54F2">
        <w:tc>
          <w:tcPr>
            <w:tcW w:w="959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271F" w:rsidRPr="0085020D" w:rsidTr="00AB54F2">
        <w:tc>
          <w:tcPr>
            <w:tcW w:w="959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271F" w:rsidRPr="0085020D" w:rsidTr="00AB54F2">
        <w:tc>
          <w:tcPr>
            <w:tcW w:w="959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271F" w:rsidRPr="0085020D" w:rsidTr="00AB54F2">
        <w:tc>
          <w:tcPr>
            <w:tcW w:w="959" w:type="dxa"/>
          </w:tcPr>
          <w:p w:rsidR="0015271F" w:rsidRPr="0085020D" w:rsidRDefault="0015271F" w:rsidP="0015271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5271F" w:rsidRPr="0085020D" w:rsidRDefault="0015271F" w:rsidP="00AB54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b/>
          <w:i w:val="0"/>
          <w:sz w:val="28"/>
          <w:szCs w:val="28"/>
        </w:rPr>
      </w:pPr>
    </w:p>
    <w:p w:rsidR="0015271F" w:rsidRDefault="0015271F" w:rsidP="00475F05">
      <w:pPr>
        <w:pStyle w:val="Style5"/>
        <w:widowControl/>
        <w:spacing w:line="240" w:lineRule="auto"/>
        <w:ind w:right="36" w:firstLine="0"/>
        <w:jc w:val="center"/>
        <w:rPr>
          <w:rStyle w:val="FontStyle80"/>
          <w:b/>
          <w:i w:val="0"/>
          <w:sz w:val="28"/>
          <w:szCs w:val="28"/>
        </w:rPr>
      </w:pPr>
    </w:p>
    <w:p w:rsidR="0015271F" w:rsidRPr="0015271F" w:rsidRDefault="0015271F" w:rsidP="00475F05">
      <w:pPr>
        <w:shd w:val="clear" w:color="auto" w:fill="FFFFFF"/>
        <w:spacing w:line="240" w:lineRule="auto"/>
        <w:jc w:val="center"/>
        <w:rPr>
          <w:rStyle w:val="FontStyle80"/>
          <w:b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Мини-</w:t>
      </w:r>
      <w:r w:rsidR="00475F05">
        <w:rPr>
          <w:rFonts w:ascii="Times New Roman" w:hAnsi="Times New Roman"/>
          <w:b/>
          <w:sz w:val="28"/>
          <w:szCs w:val="28"/>
        </w:rPr>
        <w:t>лекция «</w:t>
      </w:r>
      <w:r w:rsidRPr="0085020D">
        <w:rPr>
          <w:rStyle w:val="FontStyle80"/>
          <w:b/>
          <w:i w:val="0"/>
          <w:sz w:val="28"/>
          <w:szCs w:val="28"/>
        </w:rPr>
        <w:t>Виды контроля качества</w:t>
      </w:r>
      <w:r>
        <w:rPr>
          <w:rStyle w:val="FontStyle80"/>
          <w:i w:val="0"/>
          <w:sz w:val="28"/>
          <w:szCs w:val="28"/>
        </w:rPr>
        <w:t>»</w:t>
      </w:r>
    </w:p>
    <w:p w:rsidR="0015271F" w:rsidRPr="0085020D" w:rsidRDefault="0015271F" w:rsidP="0015271F">
      <w:pPr>
        <w:pStyle w:val="Style5"/>
        <w:widowControl/>
        <w:spacing w:line="240" w:lineRule="auto"/>
        <w:ind w:right="36" w:firstLine="0"/>
        <w:rPr>
          <w:rStyle w:val="FontStyle80"/>
          <w:i w:val="0"/>
          <w:sz w:val="28"/>
          <w:szCs w:val="28"/>
        </w:rPr>
      </w:pPr>
    </w:p>
    <w:p w:rsidR="0015271F" w:rsidRPr="0085020D" w:rsidRDefault="0015271F" w:rsidP="0015271F">
      <w:pPr>
        <w:pStyle w:val="Style5"/>
        <w:widowControl/>
        <w:numPr>
          <w:ilvl w:val="1"/>
          <w:numId w:val="11"/>
        </w:numPr>
        <w:tabs>
          <w:tab w:val="clear" w:pos="1440"/>
          <w:tab w:val="num" w:pos="851"/>
        </w:tabs>
        <w:spacing w:line="240" w:lineRule="auto"/>
        <w:ind w:right="36" w:hanging="873"/>
        <w:rPr>
          <w:rStyle w:val="FontStyle80"/>
          <w:i w:val="0"/>
          <w:sz w:val="28"/>
          <w:szCs w:val="28"/>
        </w:rPr>
      </w:pPr>
      <w:r w:rsidRPr="0085020D">
        <w:rPr>
          <w:rStyle w:val="FontStyle80"/>
          <w:b/>
          <w:i w:val="0"/>
          <w:sz w:val="28"/>
          <w:szCs w:val="28"/>
        </w:rPr>
        <w:t>Межлабораторный контроль качества</w:t>
      </w:r>
      <w:r w:rsidRPr="0085020D">
        <w:rPr>
          <w:rStyle w:val="FontStyle80"/>
          <w:i w:val="0"/>
          <w:sz w:val="28"/>
          <w:szCs w:val="28"/>
        </w:rPr>
        <w:t xml:space="preserve"> - </w:t>
      </w:r>
    </w:p>
    <w:p w:rsidR="0015271F" w:rsidRDefault="002A635A" w:rsidP="0015271F">
      <w:pPr>
        <w:pStyle w:val="Style4"/>
        <w:widowControl/>
        <w:spacing w:line="240" w:lineRule="auto"/>
        <w:ind w:right="14" w:firstLine="0"/>
        <w:rPr>
          <w:rStyle w:val="FontStyle81"/>
          <w:sz w:val="28"/>
          <w:szCs w:val="28"/>
        </w:rPr>
      </w:pPr>
      <w:r w:rsidRPr="0085020D">
        <w:rPr>
          <w:rStyle w:val="FontStyle81"/>
          <w:sz w:val="28"/>
          <w:szCs w:val="28"/>
        </w:rPr>
        <w:t>проводится уровне</w:t>
      </w:r>
      <w:r w:rsidR="0015271F" w:rsidRPr="0085020D">
        <w:rPr>
          <w:rStyle w:val="FontStyle81"/>
          <w:sz w:val="28"/>
          <w:szCs w:val="28"/>
        </w:rPr>
        <w:t xml:space="preserve"> системы здравоохранения Российской Федерации, осуществляется Федеральной системой внешней оценки качества (ФСВОК) Целью внешней оценки качества исследований является оценка степени сопоставимости результатов исследований, выполняемых в различных учреждениях здравоохранения, и соответствия их установленным нормам. </w:t>
      </w:r>
    </w:p>
    <w:p w:rsidR="0015271F" w:rsidRPr="0085020D" w:rsidRDefault="0015271F" w:rsidP="0015271F">
      <w:pPr>
        <w:pStyle w:val="Style4"/>
        <w:widowControl/>
        <w:spacing w:line="240" w:lineRule="auto"/>
        <w:ind w:right="14" w:firstLine="0"/>
        <w:rPr>
          <w:rStyle w:val="FontStyle81"/>
          <w:sz w:val="28"/>
          <w:szCs w:val="28"/>
        </w:rPr>
      </w:pPr>
    </w:p>
    <w:p w:rsidR="0015271F" w:rsidRPr="0085020D" w:rsidRDefault="0015271F" w:rsidP="0015271F">
      <w:pPr>
        <w:pStyle w:val="Style5"/>
        <w:widowControl/>
        <w:numPr>
          <w:ilvl w:val="1"/>
          <w:numId w:val="11"/>
        </w:numPr>
        <w:tabs>
          <w:tab w:val="clear" w:pos="1440"/>
          <w:tab w:val="num" w:pos="851"/>
        </w:tabs>
        <w:spacing w:line="240" w:lineRule="auto"/>
        <w:ind w:right="36" w:hanging="873"/>
        <w:rPr>
          <w:rStyle w:val="FontStyle80"/>
          <w:i w:val="0"/>
          <w:sz w:val="28"/>
          <w:szCs w:val="28"/>
        </w:rPr>
      </w:pPr>
      <w:proofErr w:type="spellStart"/>
      <w:r w:rsidRPr="0085020D">
        <w:rPr>
          <w:rStyle w:val="FontStyle80"/>
          <w:b/>
          <w:i w:val="0"/>
          <w:sz w:val="28"/>
          <w:szCs w:val="28"/>
        </w:rPr>
        <w:t>Внутрилабораторный</w:t>
      </w:r>
      <w:proofErr w:type="spellEnd"/>
      <w:r w:rsidRPr="0085020D">
        <w:rPr>
          <w:rStyle w:val="FontStyle80"/>
          <w:b/>
          <w:i w:val="0"/>
          <w:sz w:val="28"/>
          <w:szCs w:val="28"/>
        </w:rPr>
        <w:t xml:space="preserve"> контроль качества</w:t>
      </w:r>
      <w:r w:rsidRPr="0085020D">
        <w:rPr>
          <w:rStyle w:val="FontStyle80"/>
          <w:i w:val="0"/>
          <w:sz w:val="28"/>
          <w:szCs w:val="28"/>
        </w:rPr>
        <w:t xml:space="preserve"> -</w:t>
      </w:r>
    </w:p>
    <w:p w:rsidR="0015271F" w:rsidRPr="0085020D" w:rsidRDefault="0015271F" w:rsidP="0015271F">
      <w:pPr>
        <w:pStyle w:val="Style4"/>
        <w:widowControl/>
        <w:spacing w:before="7" w:line="240" w:lineRule="auto"/>
        <w:ind w:firstLine="0"/>
        <w:rPr>
          <w:rStyle w:val="FontStyle81"/>
          <w:sz w:val="28"/>
          <w:szCs w:val="28"/>
        </w:rPr>
      </w:pPr>
      <w:r w:rsidRPr="0085020D">
        <w:rPr>
          <w:rStyle w:val="FontStyle81"/>
          <w:sz w:val="28"/>
          <w:szCs w:val="28"/>
        </w:rPr>
        <w:t xml:space="preserve">проводится на уровне КДЛ, состоит в </w:t>
      </w:r>
      <w:r w:rsidRPr="0085020D">
        <w:rPr>
          <w:rStyle w:val="FontStyle83"/>
          <w:i w:val="0"/>
          <w:sz w:val="28"/>
          <w:szCs w:val="28"/>
        </w:rPr>
        <w:t>постоянном (повседневном, в каждой</w:t>
      </w:r>
      <w:r w:rsidRPr="0085020D">
        <w:rPr>
          <w:rStyle w:val="FontStyle83"/>
          <w:sz w:val="28"/>
          <w:szCs w:val="28"/>
        </w:rPr>
        <w:t xml:space="preserve"> аналитической серии) проведении контрольных мероприятий: </w:t>
      </w:r>
      <w:r w:rsidRPr="0085020D">
        <w:rPr>
          <w:rStyle w:val="FontStyle81"/>
          <w:sz w:val="28"/>
          <w:szCs w:val="28"/>
        </w:rPr>
        <w:t xml:space="preserve">исследовании проб контрольных материалов. Целью </w:t>
      </w:r>
      <w:proofErr w:type="spellStart"/>
      <w:r w:rsidRPr="0085020D">
        <w:rPr>
          <w:rStyle w:val="FontStyle81"/>
          <w:sz w:val="28"/>
          <w:szCs w:val="28"/>
        </w:rPr>
        <w:t>внутрилабораторного</w:t>
      </w:r>
      <w:proofErr w:type="spellEnd"/>
      <w:r w:rsidRPr="0085020D">
        <w:rPr>
          <w:rStyle w:val="FontStyle81"/>
          <w:sz w:val="28"/>
          <w:szCs w:val="28"/>
        </w:rPr>
        <w:t xml:space="preserve"> контроля качества является оценка соответствия результатов исследований установленным критериям. </w:t>
      </w:r>
      <w:proofErr w:type="spellStart"/>
      <w:r w:rsidRPr="0085020D">
        <w:rPr>
          <w:rStyle w:val="FontStyle81"/>
          <w:sz w:val="28"/>
          <w:szCs w:val="28"/>
        </w:rPr>
        <w:t>Внутрилабораторный</w:t>
      </w:r>
      <w:proofErr w:type="spellEnd"/>
      <w:r w:rsidRPr="0085020D">
        <w:rPr>
          <w:rStyle w:val="FontStyle81"/>
          <w:sz w:val="28"/>
          <w:szCs w:val="28"/>
        </w:rPr>
        <w:t xml:space="preserve"> контроль качества </w:t>
      </w:r>
      <w:r w:rsidRPr="0085020D">
        <w:rPr>
          <w:rStyle w:val="FontStyle81"/>
          <w:sz w:val="28"/>
          <w:szCs w:val="28"/>
        </w:rPr>
        <w:lastRenderedPageBreak/>
        <w:t>обязателен в отношении всех видов исследований, выполняемых в лаборатории.</w:t>
      </w:r>
    </w:p>
    <w:p w:rsidR="0015271F" w:rsidRPr="0085020D" w:rsidRDefault="0015271F" w:rsidP="0015271F">
      <w:pPr>
        <w:spacing w:after="0" w:line="240" w:lineRule="auto"/>
        <w:jc w:val="both"/>
        <w:rPr>
          <w:rStyle w:val="FontStyle81"/>
          <w:sz w:val="28"/>
          <w:szCs w:val="28"/>
        </w:rPr>
      </w:pPr>
      <w:proofErr w:type="spellStart"/>
      <w:r w:rsidRPr="0085020D">
        <w:rPr>
          <w:rStyle w:val="FontStyle81"/>
          <w:sz w:val="28"/>
          <w:szCs w:val="28"/>
        </w:rPr>
        <w:t>Внутрилабораторный</w:t>
      </w:r>
      <w:proofErr w:type="spellEnd"/>
      <w:r w:rsidRPr="0085020D">
        <w:rPr>
          <w:rStyle w:val="FontStyle81"/>
          <w:sz w:val="28"/>
          <w:szCs w:val="28"/>
        </w:rPr>
        <w:t xml:space="preserve"> контроль качества предусматривает оценку деятельности всего медперсонала, участвующего в </w:t>
      </w:r>
      <w:proofErr w:type="spellStart"/>
      <w:r w:rsidRPr="0085020D">
        <w:rPr>
          <w:rStyle w:val="FontStyle81"/>
          <w:sz w:val="28"/>
          <w:szCs w:val="28"/>
        </w:rPr>
        <w:t>доаналитическом</w:t>
      </w:r>
      <w:proofErr w:type="spellEnd"/>
      <w:r w:rsidRPr="0085020D">
        <w:rPr>
          <w:rStyle w:val="FontStyle81"/>
          <w:sz w:val="28"/>
          <w:szCs w:val="28"/>
        </w:rPr>
        <w:t xml:space="preserve">, аналитическом и </w:t>
      </w:r>
      <w:proofErr w:type="spellStart"/>
      <w:r w:rsidRPr="0085020D">
        <w:rPr>
          <w:rStyle w:val="FontStyle81"/>
          <w:sz w:val="28"/>
          <w:szCs w:val="28"/>
        </w:rPr>
        <w:t>постаналитическом</w:t>
      </w:r>
      <w:proofErr w:type="spellEnd"/>
      <w:r w:rsidRPr="0085020D">
        <w:rPr>
          <w:rStyle w:val="FontStyle81"/>
          <w:sz w:val="28"/>
          <w:szCs w:val="28"/>
        </w:rPr>
        <w:t xml:space="preserve"> этапах работы:</w:t>
      </w:r>
    </w:p>
    <w:p w:rsidR="0015271F" w:rsidRPr="0085020D" w:rsidRDefault="0015271F" w:rsidP="0015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5020D">
        <w:rPr>
          <w:rFonts w:ascii="Times New Roman" w:hAnsi="Times New Roman"/>
          <w:sz w:val="28"/>
          <w:szCs w:val="28"/>
        </w:rPr>
        <w:t>преаналитический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- назначение теста врачом, взятие материала, транспортировка образца в лабораторию; </w:t>
      </w:r>
    </w:p>
    <w:p w:rsidR="0015271F" w:rsidRPr="0085020D" w:rsidRDefault="0015271F" w:rsidP="0015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- аналитический - исследование образца в лаборатории; </w:t>
      </w:r>
    </w:p>
    <w:p w:rsidR="0015271F" w:rsidRPr="0085020D" w:rsidRDefault="0015271F" w:rsidP="0015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5020D">
        <w:rPr>
          <w:rFonts w:ascii="Times New Roman" w:hAnsi="Times New Roman"/>
          <w:sz w:val="28"/>
          <w:szCs w:val="28"/>
        </w:rPr>
        <w:t>постаналитический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- интерпретация результатов, диагноз и лечение пациента.</w:t>
      </w:r>
    </w:p>
    <w:p w:rsidR="0015271F" w:rsidRPr="0085020D" w:rsidRDefault="0015271F" w:rsidP="0015271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5020D">
        <w:rPr>
          <w:rStyle w:val="FontStyle81"/>
          <w:sz w:val="28"/>
          <w:szCs w:val="28"/>
        </w:rPr>
        <w:t xml:space="preserve">На любом из этих этапов работы возможны ошибки. </w:t>
      </w:r>
      <w:r w:rsidRPr="0085020D">
        <w:rPr>
          <w:rFonts w:ascii="Times New Roman" w:hAnsi="Times New Roman"/>
          <w:sz w:val="28"/>
          <w:szCs w:val="28"/>
        </w:rPr>
        <w:t xml:space="preserve">Погрешность в аналитическом процессе - это </w:t>
      </w:r>
      <w:proofErr w:type="spellStart"/>
      <w:r w:rsidRPr="0085020D">
        <w:rPr>
          <w:rFonts w:ascii="Times New Roman" w:hAnsi="Times New Roman"/>
          <w:b/>
          <w:sz w:val="28"/>
          <w:szCs w:val="28"/>
        </w:rPr>
        <w:t>внутрилабораторные</w:t>
      </w:r>
      <w:proofErr w:type="spellEnd"/>
      <w:r w:rsidRPr="0085020D">
        <w:rPr>
          <w:rFonts w:ascii="Times New Roman" w:hAnsi="Times New Roman"/>
          <w:b/>
          <w:sz w:val="28"/>
          <w:szCs w:val="28"/>
        </w:rPr>
        <w:t xml:space="preserve"> ошибки</w:t>
      </w:r>
      <w:r w:rsidRPr="0085020D">
        <w:rPr>
          <w:rFonts w:ascii="Times New Roman" w:hAnsi="Times New Roman"/>
          <w:sz w:val="28"/>
          <w:szCs w:val="28"/>
        </w:rPr>
        <w:t xml:space="preserve">, появление и предупреждение которых зависит только от работников лаборатории: подготовка больного к исследованию, забор пробы, ее подготовка к исследованию, хранение и т.д. </w:t>
      </w:r>
      <w:proofErr w:type="spellStart"/>
      <w:r w:rsidRPr="0085020D">
        <w:rPr>
          <w:rFonts w:ascii="Times New Roman" w:hAnsi="Times New Roman"/>
          <w:sz w:val="28"/>
          <w:szCs w:val="28"/>
        </w:rPr>
        <w:t>Нр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. существенной причиной возникновения погрешностей анализа является нарушение условий хранения проб. Длительное стояние сыворотки над эритроцитами может привести к сдвигам концентраций компонентов. Сыворотка должна быть отделена от эритроцитов не позднее двух часов после взятия крови. </w:t>
      </w:r>
    </w:p>
    <w:p w:rsidR="0015271F" w:rsidRPr="0085020D" w:rsidRDefault="0015271F" w:rsidP="0015271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>Результаты анализов в большей мере зависят от индивидуальных способностей лабораторного персонала, важным фактором также является качество применяемых измерительных инструментов.</w:t>
      </w:r>
    </w:p>
    <w:p w:rsidR="0015271F" w:rsidRDefault="0015271F" w:rsidP="0015271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5271F" w:rsidRPr="0085020D" w:rsidRDefault="0015271F" w:rsidP="0015271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Наиболее частые ошибки, не зависящие от работы лаборатории, но искажающие конечный результат называются </w:t>
      </w:r>
      <w:r w:rsidRPr="0085020D">
        <w:rPr>
          <w:rFonts w:ascii="Times New Roman" w:hAnsi="Times New Roman"/>
          <w:b/>
          <w:sz w:val="28"/>
          <w:szCs w:val="28"/>
        </w:rPr>
        <w:t>внелабораторными ошибками</w:t>
      </w:r>
      <w:r w:rsidRPr="0085020D">
        <w:rPr>
          <w:rFonts w:ascii="Times New Roman" w:hAnsi="Times New Roman"/>
          <w:sz w:val="28"/>
          <w:szCs w:val="28"/>
        </w:rPr>
        <w:t>.</w:t>
      </w:r>
    </w:p>
    <w:p w:rsidR="0015271F" w:rsidRPr="0085020D" w:rsidRDefault="0015271F" w:rsidP="0015271F">
      <w:pPr>
        <w:spacing w:after="0"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Существенным источником внелабораторных ошибок является не учет времени последнего приема пищи больным, эмоциональное напряжение, положение тела больного могут повлиять на результаты исследований </w:t>
      </w:r>
      <w:r w:rsidR="002A635A" w:rsidRPr="0085020D">
        <w:rPr>
          <w:rFonts w:ascii="Times New Roman" w:hAnsi="Times New Roman"/>
          <w:sz w:val="28"/>
          <w:szCs w:val="28"/>
        </w:rPr>
        <w:t>липидного, углеводного</w:t>
      </w:r>
      <w:r w:rsidRPr="0085020D">
        <w:rPr>
          <w:rFonts w:ascii="Times New Roman" w:hAnsi="Times New Roman"/>
          <w:sz w:val="28"/>
          <w:szCs w:val="28"/>
        </w:rPr>
        <w:t xml:space="preserve">   </w:t>
      </w:r>
      <w:r w:rsidR="002A635A" w:rsidRPr="0085020D">
        <w:rPr>
          <w:rFonts w:ascii="Times New Roman" w:hAnsi="Times New Roman"/>
          <w:sz w:val="28"/>
          <w:szCs w:val="28"/>
        </w:rPr>
        <w:t>обменов, общего</w:t>
      </w:r>
      <w:r w:rsidRPr="0085020D">
        <w:rPr>
          <w:rFonts w:ascii="Times New Roman" w:hAnsi="Times New Roman"/>
          <w:sz w:val="28"/>
          <w:szCs w:val="28"/>
        </w:rPr>
        <w:t xml:space="preserve">   </w:t>
      </w:r>
      <w:r w:rsidR="002A635A" w:rsidRPr="0085020D">
        <w:rPr>
          <w:rFonts w:ascii="Times New Roman" w:hAnsi="Times New Roman"/>
          <w:sz w:val="28"/>
          <w:szCs w:val="28"/>
        </w:rPr>
        <w:t>белка, гормонов</w:t>
      </w:r>
      <w:r w:rsidRPr="0085020D">
        <w:rPr>
          <w:rFonts w:ascii="Times New Roman" w:hAnsi="Times New Roman"/>
          <w:sz w:val="28"/>
          <w:szCs w:val="28"/>
        </w:rPr>
        <w:t>, факторов свертывания крови.</w:t>
      </w:r>
    </w:p>
    <w:p w:rsidR="0015271F" w:rsidRPr="0085020D" w:rsidRDefault="0015271F" w:rsidP="0015271F">
      <w:pPr>
        <w:spacing w:after="0"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>Влияние характера питания, качественный состав пищи важен при исследовании активности ферментов т.к. более 130 ферментов подвержены влиянию диеты.</w:t>
      </w:r>
    </w:p>
    <w:p w:rsidR="0015271F" w:rsidRPr="0085020D" w:rsidRDefault="0015271F" w:rsidP="0015271F">
      <w:pPr>
        <w:spacing w:after="0" w:line="240" w:lineRule="auto"/>
        <w:ind w:firstLine="355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>Время взятия крови влияет на показатели исследования гемоглобина, мочевины, общих липидов. Содержание калия, общего белка, железа, билирубина может варьировать в течении часа.</w:t>
      </w:r>
    </w:p>
    <w:p w:rsidR="0015271F" w:rsidRPr="0085020D" w:rsidRDefault="0015271F" w:rsidP="0015271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>Очень серьезной проблемой является воздействие медикаментов на содержание компонентов крови. Нет препаратов, не изменяющих лабораторные показатели, но не для всех установлен механизм действия.</w:t>
      </w:r>
    </w:p>
    <w:p w:rsidR="0015271F" w:rsidRPr="0085020D" w:rsidRDefault="0015271F" w:rsidP="0015271F">
      <w:pPr>
        <w:spacing w:after="0" w:line="240" w:lineRule="auto"/>
        <w:ind w:firstLine="355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Все вышеуказанные факторы погрешностей связаны с состоянием больного. </w:t>
      </w:r>
    </w:p>
    <w:p w:rsidR="0015271F" w:rsidRPr="0085020D" w:rsidRDefault="0015271F" w:rsidP="0015271F">
      <w:pPr>
        <w:pStyle w:val="Style23"/>
        <w:widowControl/>
        <w:tabs>
          <w:tab w:val="left" w:pos="0"/>
        </w:tabs>
        <w:spacing w:line="240" w:lineRule="auto"/>
        <w:ind w:firstLine="0"/>
        <w:jc w:val="both"/>
        <w:rPr>
          <w:rStyle w:val="FontStyle81"/>
          <w:sz w:val="28"/>
          <w:szCs w:val="28"/>
        </w:rPr>
      </w:pPr>
      <w:r w:rsidRPr="0085020D">
        <w:rPr>
          <w:rStyle w:val="FontStyle81"/>
          <w:sz w:val="28"/>
          <w:szCs w:val="28"/>
        </w:rPr>
        <w:t xml:space="preserve">При проведении контроля качества лабораторных исследований используют следующие термины: 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85020D">
        <w:rPr>
          <w:rFonts w:ascii="Times New Roman" w:hAnsi="Times New Roman"/>
          <w:b/>
          <w:sz w:val="28"/>
          <w:szCs w:val="28"/>
        </w:rPr>
        <w:t>Правильность измерений (см. выше)</w:t>
      </w:r>
      <w:r w:rsidRPr="0085020D">
        <w:rPr>
          <w:rFonts w:ascii="Times New Roman" w:hAnsi="Times New Roman"/>
          <w:sz w:val="28"/>
          <w:szCs w:val="28"/>
        </w:rPr>
        <w:t xml:space="preserve"> - качество измерений, отражающее близость к нулю систематических погрешностей.</w:t>
      </w:r>
    </w:p>
    <w:p w:rsidR="002A635A" w:rsidRDefault="002A635A" w:rsidP="0015271F">
      <w:pPr>
        <w:spacing w:after="0" w:line="240" w:lineRule="auto"/>
        <w:ind w:right="28" w:firstLine="284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5271F" w:rsidRPr="0085020D" w:rsidRDefault="0015271F" w:rsidP="0015271F">
      <w:pPr>
        <w:spacing w:after="0" w:line="240" w:lineRule="auto"/>
        <w:ind w:right="28" w:firstLine="284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b/>
          <w:iCs/>
          <w:sz w:val="28"/>
          <w:szCs w:val="28"/>
        </w:rPr>
        <w:t xml:space="preserve">Общая </w:t>
      </w:r>
      <w:proofErr w:type="spellStart"/>
      <w:r w:rsidRPr="0085020D">
        <w:rPr>
          <w:rFonts w:ascii="Times New Roman" w:hAnsi="Times New Roman"/>
          <w:b/>
          <w:iCs/>
          <w:sz w:val="28"/>
          <w:szCs w:val="28"/>
        </w:rPr>
        <w:t>воспроизводимость</w:t>
      </w:r>
      <w:proofErr w:type="spellEnd"/>
      <w:r w:rsidRPr="0085020D">
        <w:rPr>
          <w:rFonts w:ascii="Times New Roman" w:hAnsi="Times New Roman"/>
          <w:iCs/>
          <w:sz w:val="28"/>
          <w:szCs w:val="28"/>
        </w:rPr>
        <w:t xml:space="preserve"> - </w:t>
      </w:r>
      <w:r w:rsidRPr="0085020D">
        <w:rPr>
          <w:rFonts w:ascii="Times New Roman" w:hAnsi="Times New Roman"/>
          <w:sz w:val="28"/>
          <w:szCs w:val="28"/>
        </w:rPr>
        <w:t xml:space="preserve">качество измерений, отражающее близость друг к другу всех измерений одного и того же материала (определяется </w:t>
      </w:r>
      <w:proofErr w:type="spellStart"/>
      <w:r w:rsidRPr="0085020D">
        <w:rPr>
          <w:rFonts w:ascii="Times New Roman" w:hAnsi="Times New Roman"/>
          <w:sz w:val="28"/>
          <w:szCs w:val="28"/>
        </w:rPr>
        <w:t>внутрисерийной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5020D">
        <w:rPr>
          <w:rFonts w:ascii="Times New Roman" w:hAnsi="Times New Roman"/>
          <w:sz w:val="28"/>
          <w:szCs w:val="28"/>
        </w:rPr>
        <w:t>межсерийной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20D">
        <w:rPr>
          <w:rFonts w:ascii="Times New Roman" w:hAnsi="Times New Roman"/>
          <w:sz w:val="28"/>
          <w:szCs w:val="28"/>
        </w:rPr>
        <w:t>воспроизводимостью</w:t>
      </w:r>
      <w:proofErr w:type="spellEnd"/>
      <w:r w:rsidRPr="0085020D">
        <w:rPr>
          <w:rFonts w:ascii="Times New Roman" w:hAnsi="Times New Roman"/>
          <w:sz w:val="28"/>
          <w:szCs w:val="28"/>
        </w:rPr>
        <w:t>).</w:t>
      </w:r>
    </w:p>
    <w:p w:rsidR="0015271F" w:rsidRDefault="0015271F" w:rsidP="0015271F">
      <w:pPr>
        <w:pStyle w:val="a4"/>
        <w:spacing w:after="0" w:line="240" w:lineRule="auto"/>
        <w:ind w:firstLine="284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5271F" w:rsidRPr="0085020D" w:rsidRDefault="0015271F" w:rsidP="0015271F">
      <w:pPr>
        <w:pStyle w:val="a4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b/>
          <w:iCs/>
          <w:sz w:val="28"/>
          <w:szCs w:val="28"/>
        </w:rPr>
        <w:t xml:space="preserve">Контрольный материал – </w:t>
      </w:r>
      <w:r w:rsidRPr="0085020D">
        <w:rPr>
          <w:rFonts w:ascii="Times New Roman" w:hAnsi="Times New Roman"/>
          <w:sz w:val="28"/>
          <w:szCs w:val="28"/>
        </w:rPr>
        <w:t xml:space="preserve">однородный материал, результаты исследования которого используются для оценки погрешности выполняемого аналитического измерения. 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  <w:u w:val="single"/>
        </w:rPr>
        <w:t xml:space="preserve">Виды контрольного материала: </w:t>
      </w:r>
      <w:r w:rsidRPr="0085020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85020D">
        <w:rPr>
          <w:rFonts w:ascii="Times New Roman" w:hAnsi="Times New Roman"/>
          <w:sz w:val="28"/>
          <w:szCs w:val="28"/>
        </w:rPr>
        <w:t>внутрилабораторном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контроле используются контрольные материалы промышленного приготовления, допущенные к применению на территории России. </w:t>
      </w:r>
    </w:p>
    <w:p w:rsidR="0015271F" w:rsidRPr="0085020D" w:rsidRDefault="0015271F" w:rsidP="0015271F">
      <w:pPr>
        <w:pStyle w:val="a4"/>
        <w:numPr>
          <w:ilvl w:val="1"/>
          <w:numId w:val="1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Контрольные материалы промышленного производства с исследованными (установленными) значениями контролируемых параметров - используются для контроля правильности и </w:t>
      </w:r>
      <w:proofErr w:type="spellStart"/>
      <w:r w:rsidRPr="0085020D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 результатов лабораторного анализа.       </w:t>
      </w:r>
    </w:p>
    <w:p w:rsidR="0015271F" w:rsidRPr="0085020D" w:rsidRDefault="0015271F" w:rsidP="0015271F">
      <w:pPr>
        <w:pStyle w:val="a4"/>
        <w:numPr>
          <w:ilvl w:val="1"/>
          <w:numId w:val="1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Контрольные материалы промышленного производства с неисследованными значениями контролируемых параметров – используются только для контроля </w:t>
      </w:r>
      <w:proofErr w:type="spellStart"/>
      <w:r w:rsidRPr="0085020D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85020D">
        <w:rPr>
          <w:rFonts w:ascii="Times New Roman" w:hAnsi="Times New Roman"/>
          <w:sz w:val="28"/>
          <w:szCs w:val="28"/>
        </w:rPr>
        <w:t xml:space="preserve">.       </w:t>
      </w:r>
    </w:p>
    <w:p w:rsidR="0015271F" w:rsidRPr="0085020D" w:rsidRDefault="0015271F" w:rsidP="0015271F">
      <w:pPr>
        <w:pStyle w:val="a4"/>
        <w:numPr>
          <w:ilvl w:val="1"/>
          <w:numId w:val="1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 xml:space="preserve">При невозможности приобрести контрольные материалы промышленного изготовления в лаборатории могут использоваться контрольные материалы, приготовленные из неиспользованных остатков образцов пациентов – слитые сыворотки, плазма, моча. Используются только для контроля </w:t>
      </w:r>
      <w:proofErr w:type="spellStart"/>
      <w:r w:rsidRPr="0085020D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85020D">
        <w:rPr>
          <w:rFonts w:ascii="Times New Roman" w:hAnsi="Times New Roman"/>
          <w:sz w:val="28"/>
          <w:szCs w:val="28"/>
        </w:rPr>
        <w:t>.</w:t>
      </w:r>
    </w:p>
    <w:p w:rsidR="0015271F" w:rsidRPr="0085020D" w:rsidRDefault="0015271F" w:rsidP="001527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sz w:val="28"/>
          <w:szCs w:val="28"/>
        </w:rPr>
        <w:t>Контрольные материалы должны исследоваться так же, как обычные пробы пациентов, то есть в тех же сериях и тех же условиях.</w:t>
      </w:r>
    </w:p>
    <w:p w:rsidR="0015271F" w:rsidRDefault="0015271F" w:rsidP="0015271F">
      <w:pPr>
        <w:pStyle w:val="a4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5271F" w:rsidRPr="0085020D" w:rsidRDefault="0015271F" w:rsidP="0015271F">
      <w:pPr>
        <w:pStyle w:val="a4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5020D">
        <w:rPr>
          <w:rFonts w:ascii="Times New Roman" w:hAnsi="Times New Roman"/>
          <w:b/>
          <w:sz w:val="28"/>
          <w:szCs w:val="28"/>
        </w:rPr>
        <w:t>Погрешность измерения</w:t>
      </w:r>
      <w:r w:rsidRPr="0085020D">
        <w:rPr>
          <w:rFonts w:ascii="Times New Roman" w:hAnsi="Times New Roman"/>
          <w:sz w:val="28"/>
          <w:szCs w:val="28"/>
        </w:rPr>
        <w:t xml:space="preserve"> – отклонение результата измерения от истинного значения измеряемой величины.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20D">
        <w:rPr>
          <w:rFonts w:ascii="Times New Roman" w:hAnsi="Times New Roman"/>
          <w:sz w:val="28"/>
          <w:szCs w:val="28"/>
        </w:rPr>
        <w:t>Виды погрешностей: систематическая, случайная, грубая.</w:t>
      </w:r>
    </w:p>
    <w:p w:rsidR="0015271F" w:rsidRDefault="0015271F" w:rsidP="0015271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15271F" w:rsidRPr="00F164C9" w:rsidRDefault="0015271F" w:rsidP="0015271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2.1. </w:t>
      </w:r>
      <w:r w:rsidRPr="00F164C9">
        <w:rPr>
          <w:rFonts w:ascii="Times New Roman" w:hAnsi="Times New Roman"/>
          <w:b/>
          <w:color w:val="000000"/>
          <w:spacing w:val="-6"/>
          <w:sz w:val="28"/>
          <w:szCs w:val="28"/>
        </w:rPr>
        <w:t>Работа с учебным текстом.</w:t>
      </w:r>
    </w:p>
    <w:p w:rsidR="0015271F" w:rsidRDefault="0015271F" w:rsidP="0015271F">
      <w:pPr>
        <w:spacing w:before="67"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B44CE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Прочитайте учебный текст </w:t>
      </w:r>
      <w:r w:rsidRPr="000B3917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Построение контрольной карты</w:t>
      </w:r>
      <w:r w:rsidRPr="000B3917">
        <w:rPr>
          <w:rFonts w:ascii="Times New Roman" w:hAnsi="Times New Roman"/>
          <w:color w:val="000000"/>
          <w:spacing w:val="-6"/>
          <w:sz w:val="28"/>
          <w:szCs w:val="28"/>
        </w:rPr>
        <w:t>».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Законспектируйте в тетради </w:t>
      </w:r>
      <w:r w:rsidRPr="00D17DD6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</w:t>
      </w:r>
      <w:r w:rsidRPr="00D17DD6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D17DD6">
        <w:rPr>
          <w:rFonts w:ascii="Times New Roman" w:hAnsi="Times New Roman"/>
          <w:sz w:val="28"/>
          <w:szCs w:val="28"/>
        </w:rPr>
        <w:t xml:space="preserve"> (признак</w:t>
      </w:r>
      <w:r>
        <w:rPr>
          <w:rFonts w:ascii="Times New Roman" w:hAnsi="Times New Roman"/>
          <w:sz w:val="28"/>
          <w:szCs w:val="28"/>
        </w:rPr>
        <w:t>и</w:t>
      </w:r>
      <w:r w:rsidRPr="00D17DD6">
        <w:rPr>
          <w:rFonts w:ascii="Times New Roman" w:hAnsi="Times New Roman"/>
          <w:sz w:val="28"/>
          <w:szCs w:val="28"/>
        </w:rPr>
        <w:t xml:space="preserve">) </w:t>
      </w:r>
      <w:r w:rsidRPr="00D17DD6">
        <w:rPr>
          <w:rFonts w:ascii="Times New Roman" w:hAnsi="Times New Roman"/>
          <w:sz w:val="28"/>
          <w:szCs w:val="28"/>
          <w:lang w:val="en-US"/>
        </w:rPr>
        <w:t>Westgard</w:t>
      </w:r>
      <w:r>
        <w:rPr>
          <w:rFonts w:ascii="Times New Roman" w:hAnsi="Times New Roman"/>
          <w:sz w:val="28"/>
          <w:szCs w:val="28"/>
        </w:rPr>
        <w:t>.</w:t>
      </w:r>
      <w:r w:rsidRPr="003B44C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15271F" w:rsidRDefault="0015271F" w:rsidP="001527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1F" w:rsidRDefault="0015271F" w:rsidP="001527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DD6">
        <w:rPr>
          <w:rFonts w:ascii="Times New Roman" w:hAnsi="Times New Roman"/>
          <w:b/>
          <w:sz w:val="28"/>
          <w:szCs w:val="28"/>
        </w:rPr>
        <w:t>Построение контрольной карты</w:t>
      </w:r>
    </w:p>
    <w:p w:rsidR="00475F05" w:rsidRPr="00D17DD6" w:rsidRDefault="00475F05" w:rsidP="001527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1F" w:rsidRPr="00D17DD6" w:rsidRDefault="0015271F" w:rsidP="0015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D6">
        <w:rPr>
          <w:rFonts w:ascii="Times New Roman" w:hAnsi="Times New Roman"/>
          <w:sz w:val="28"/>
          <w:szCs w:val="28"/>
        </w:rPr>
        <w:t xml:space="preserve">Осуществление </w:t>
      </w:r>
      <w:proofErr w:type="spellStart"/>
      <w:r w:rsidRPr="00D17DD6">
        <w:rPr>
          <w:rFonts w:ascii="Times New Roman" w:hAnsi="Times New Roman"/>
          <w:sz w:val="28"/>
          <w:szCs w:val="28"/>
        </w:rPr>
        <w:t>внутрилабораторного</w:t>
      </w:r>
      <w:proofErr w:type="spellEnd"/>
      <w:r w:rsidRPr="00D17DD6">
        <w:rPr>
          <w:rFonts w:ascii="Times New Roman" w:hAnsi="Times New Roman"/>
          <w:sz w:val="28"/>
          <w:szCs w:val="28"/>
        </w:rPr>
        <w:t xml:space="preserve"> контроля качества для каждой из методик состоят из трех последовательных стадий;</w:t>
      </w:r>
    </w:p>
    <w:p w:rsidR="0015271F" w:rsidRPr="00D17DD6" w:rsidRDefault="0015271F" w:rsidP="0015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D6">
        <w:rPr>
          <w:rFonts w:ascii="Times New Roman" w:hAnsi="Times New Roman"/>
          <w:sz w:val="28"/>
          <w:szCs w:val="28"/>
        </w:rPr>
        <w:t xml:space="preserve">1. Оценка </w:t>
      </w:r>
      <w:proofErr w:type="spellStart"/>
      <w:r w:rsidRPr="00D17DD6">
        <w:rPr>
          <w:rFonts w:ascii="Times New Roman" w:hAnsi="Times New Roman"/>
          <w:sz w:val="28"/>
          <w:szCs w:val="28"/>
        </w:rPr>
        <w:t>внутрисерийной</w:t>
      </w:r>
      <w:proofErr w:type="spellEnd"/>
      <w:r w:rsidRPr="00D1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DD6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D17DD6">
        <w:rPr>
          <w:rFonts w:ascii="Times New Roman" w:hAnsi="Times New Roman"/>
          <w:sz w:val="28"/>
          <w:szCs w:val="28"/>
        </w:rPr>
        <w:t xml:space="preserve"> методики.</w:t>
      </w:r>
    </w:p>
    <w:p w:rsidR="0015271F" w:rsidRPr="00D17DD6" w:rsidRDefault="0015271F" w:rsidP="001527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8E5984E" wp14:editId="7B10BB6E">
            <wp:simplePos x="0" y="0"/>
            <wp:positionH relativeFrom="column">
              <wp:posOffset>2451735</wp:posOffset>
            </wp:positionH>
            <wp:positionV relativeFrom="paragraph">
              <wp:posOffset>92710</wp:posOffset>
            </wp:positionV>
            <wp:extent cx="3638550" cy="4314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D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17DD6">
        <w:rPr>
          <w:rFonts w:ascii="Times New Roman" w:hAnsi="Times New Roman"/>
          <w:sz w:val="28"/>
          <w:szCs w:val="28"/>
        </w:rPr>
        <w:t xml:space="preserve">Оценка систематической погрешности и общей </w:t>
      </w:r>
      <w:proofErr w:type="spellStart"/>
      <w:r w:rsidRPr="00D17DD6">
        <w:rPr>
          <w:rFonts w:ascii="Times New Roman" w:hAnsi="Times New Roman"/>
          <w:sz w:val="28"/>
          <w:szCs w:val="28"/>
        </w:rPr>
        <w:t>вопроизводимости</w:t>
      </w:r>
      <w:proofErr w:type="spellEnd"/>
      <w:r w:rsidRPr="00D17DD6">
        <w:rPr>
          <w:rFonts w:ascii="Times New Roman" w:hAnsi="Times New Roman"/>
          <w:sz w:val="28"/>
          <w:szCs w:val="28"/>
        </w:rPr>
        <w:br/>
        <w:t>методики, построение контрольных карт,</w:t>
      </w:r>
    </w:p>
    <w:p w:rsidR="0015271F" w:rsidRDefault="0015271F" w:rsidP="001527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71F" w:rsidRPr="00D17DD6" w:rsidRDefault="0015271F" w:rsidP="001527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D6">
        <w:rPr>
          <w:rFonts w:ascii="Times New Roman" w:hAnsi="Times New Roman"/>
          <w:sz w:val="28"/>
          <w:szCs w:val="28"/>
        </w:rPr>
        <w:t>3.</w:t>
      </w:r>
      <w:r w:rsidRPr="00D17DD6">
        <w:rPr>
          <w:rFonts w:ascii="Times New Roman" w:hAnsi="Times New Roman"/>
          <w:sz w:val="28"/>
          <w:szCs w:val="28"/>
        </w:rPr>
        <w:tab/>
        <w:t>Проведение оперативного (текущего) контроля качества результатов</w:t>
      </w:r>
      <w:r w:rsidRPr="00D17DD6">
        <w:rPr>
          <w:rFonts w:ascii="Times New Roman" w:hAnsi="Times New Roman"/>
          <w:sz w:val="28"/>
          <w:szCs w:val="28"/>
        </w:rPr>
        <w:br/>
        <w:t>лабораторных исследований в каждой аналитической серии.</w:t>
      </w: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1F" w:rsidRDefault="0015271F" w:rsidP="0015271F">
      <w:pPr>
        <w:spacing w:after="0"/>
        <w:jc w:val="both"/>
        <w:rPr>
          <w:rFonts w:ascii="Times New Roman" w:hAnsi="Times New Roman"/>
          <w:b/>
          <w:bCs/>
          <w:i/>
          <w:iCs/>
          <w:spacing w:val="60"/>
          <w:sz w:val="28"/>
          <w:szCs w:val="28"/>
        </w:rPr>
      </w:pPr>
      <w:r w:rsidRPr="00A36FEE">
        <w:rPr>
          <w:rFonts w:ascii="Times New Roman" w:hAnsi="Times New Roman"/>
          <w:sz w:val="24"/>
          <w:szCs w:val="24"/>
        </w:rPr>
        <w:t>О</w:t>
      </w:r>
      <w:r w:rsidRPr="0040222B">
        <w:rPr>
          <w:rFonts w:ascii="Times New Roman" w:hAnsi="Times New Roman"/>
          <w:sz w:val="28"/>
          <w:szCs w:val="28"/>
        </w:rPr>
        <w:t xml:space="preserve">ценка </w:t>
      </w:r>
      <w:proofErr w:type="spellStart"/>
      <w:r w:rsidRPr="0040222B">
        <w:rPr>
          <w:rFonts w:ascii="Times New Roman" w:hAnsi="Times New Roman"/>
          <w:i/>
          <w:iCs/>
          <w:sz w:val="28"/>
          <w:szCs w:val="28"/>
        </w:rPr>
        <w:t>воспроизводимости</w:t>
      </w:r>
      <w:proofErr w:type="spellEnd"/>
      <w:r w:rsidRPr="0040222B">
        <w:rPr>
          <w:rFonts w:ascii="Times New Roman" w:hAnsi="Times New Roman"/>
          <w:i/>
          <w:iCs/>
          <w:sz w:val="28"/>
          <w:szCs w:val="28"/>
        </w:rPr>
        <w:t xml:space="preserve"> и точности (правильности) </w:t>
      </w:r>
      <w:r w:rsidRPr="0040222B">
        <w:rPr>
          <w:rFonts w:ascii="Times New Roman" w:hAnsi="Times New Roman"/>
          <w:sz w:val="28"/>
          <w:szCs w:val="28"/>
        </w:rPr>
        <w:t xml:space="preserve">и может осуществляться с помощью методов, использующих специальные контрольные материалы или средства ряда методов, не требующих контрольных материалов. </w:t>
      </w:r>
    </w:p>
    <w:p w:rsidR="0015271F" w:rsidRDefault="0015271F" w:rsidP="0015271F">
      <w:pPr>
        <w:spacing w:after="0"/>
        <w:jc w:val="both"/>
        <w:rPr>
          <w:rFonts w:ascii="Times New Roman" w:hAnsi="Times New Roman"/>
          <w:b/>
          <w:bCs/>
          <w:i/>
          <w:iCs/>
          <w:spacing w:val="60"/>
          <w:sz w:val="28"/>
          <w:szCs w:val="28"/>
        </w:rPr>
      </w:pPr>
    </w:p>
    <w:p w:rsidR="0015271F" w:rsidRPr="0040222B" w:rsidRDefault="0015271F" w:rsidP="001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Методы, использующие контрольный материал.</w:t>
      </w:r>
    </w:p>
    <w:p w:rsidR="0015271F" w:rsidRPr="0040222B" w:rsidRDefault="0015271F" w:rsidP="0015271F">
      <w:pPr>
        <w:numPr>
          <w:ilvl w:val="0"/>
          <w:numId w:val="3"/>
        </w:numPr>
        <w:tabs>
          <w:tab w:val="left" w:pos="1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метод контрольных карт;</w:t>
      </w:r>
    </w:p>
    <w:p w:rsidR="0015271F" w:rsidRPr="0040222B" w:rsidRDefault="0015271F" w:rsidP="0015271F">
      <w:pPr>
        <w:numPr>
          <w:ilvl w:val="0"/>
          <w:numId w:val="3"/>
        </w:numPr>
        <w:tabs>
          <w:tab w:val="left" w:pos="163"/>
        </w:tabs>
        <w:spacing w:before="5"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метод «Сшит»</w:t>
      </w:r>
      <w:proofErr w:type="gramStart"/>
      <w:r w:rsidRPr="0040222B">
        <w:rPr>
          <w:rFonts w:ascii="Times New Roman" w:hAnsi="Times New Roman"/>
          <w:sz w:val="28"/>
          <w:szCs w:val="28"/>
        </w:rPr>
        <w:t>; ,</w:t>
      </w:r>
      <w:proofErr w:type="gramEnd"/>
    </w:p>
    <w:p w:rsidR="0015271F" w:rsidRPr="0040222B" w:rsidRDefault="0015271F" w:rsidP="0015271F">
      <w:pPr>
        <w:numPr>
          <w:ilvl w:val="0"/>
          <w:numId w:val="3"/>
        </w:numPr>
        <w:tabs>
          <w:tab w:val="left" w:pos="1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метод контрольных правил,</w:t>
      </w:r>
    </w:p>
    <w:p w:rsidR="0015271F" w:rsidRPr="0040222B" w:rsidRDefault="0015271F" w:rsidP="001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b/>
          <w:bCs/>
          <w:i/>
          <w:iCs/>
          <w:sz w:val="28"/>
          <w:szCs w:val="28"/>
        </w:rPr>
        <w:t>2. Методы, использующие данные пациентов.</w:t>
      </w:r>
    </w:p>
    <w:p w:rsidR="0015271F" w:rsidRPr="0040222B" w:rsidRDefault="0015271F" w:rsidP="0015271F">
      <w:pPr>
        <w:numPr>
          <w:ilvl w:val="0"/>
          <w:numId w:val="3"/>
        </w:numPr>
        <w:tabs>
          <w:tab w:val="left" w:pos="1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метод параллельных проб;</w:t>
      </w:r>
    </w:p>
    <w:p w:rsidR="0015271F" w:rsidRPr="0040222B" w:rsidRDefault="0015271F" w:rsidP="0015271F">
      <w:pPr>
        <w:numPr>
          <w:ilvl w:val="0"/>
          <w:numId w:val="3"/>
        </w:numPr>
        <w:tabs>
          <w:tab w:val="left" w:pos="1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метод средней нормальных величин («средней нормы»);</w:t>
      </w:r>
    </w:p>
    <w:p w:rsidR="0015271F" w:rsidRPr="0040222B" w:rsidRDefault="0015271F" w:rsidP="0015271F">
      <w:pPr>
        <w:numPr>
          <w:ilvl w:val="0"/>
          <w:numId w:val="3"/>
        </w:numPr>
        <w:tabs>
          <w:tab w:val="left" w:pos="1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исследование случайной пробы;</w:t>
      </w:r>
    </w:p>
    <w:p w:rsidR="0015271F" w:rsidRPr="0040222B" w:rsidRDefault="0015271F" w:rsidP="0015271F">
      <w:pPr>
        <w:numPr>
          <w:ilvl w:val="0"/>
          <w:numId w:val="3"/>
        </w:numPr>
        <w:tabs>
          <w:tab w:val="left" w:pos="1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исследование повторных проб;</w:t>
      </w:r>
    </w:p>
    <w:p w:rsidR="0015271F" w:rsidRPr="0040222B" w:rsidRDefault="0015271F" w:rsidP="0015271F">
      <w:pPr>
        <w:numPr>
          <w:ilvl w:val="0"/>
          <w:numId w:val="3"/>
        </w:numPr>
        <w:tabs>
          <w:tab w:val="left" w:pos="1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исследование смешанной пробы.</w:t>
      </w:r>
    </w:p>
    <w:p w:rsidR="0015271F" w:rsidRPr="0040222B" w:rsidRDefault="0015271F" w:rsidP="001527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222B">
        <w:rPr>
          <w:rFonts w:ascii="Times New Roman" w:hAnsi="Times New Roman"/>
          <w:b/>
          <w:sz w:val="28"/>
          <w:szCs w:val="28"/>
        </w:rPr>
        <w:t>Для решения второй задачи - построение контрольной карты выполняется следующее:</w:t>
      </w:r>
    </w:p>
    <w:p w:rsidR="0015271F" w:rsidRPr="0040222B" w:rsidRDefault="0015271F" w:rsidP="001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 xml:space="preserve">Для каждого из материалов с использованием рассчитанных значений строят контрольную карту. Контрольная карта представляет собой график, на оси </w:t>
      </w:r>
      <w:r w:rsidRPr="0040222B">
        <w:rPr>
          <w:rFonts w:ascii="Times New Roman" w:hAnsi="Times New Roman"/>
          <w:sz w:val="28"/>
          <w:szCs w:val="28"/>
        </w:rPr>
        <w:lastRenderedPageBreak/>
        <w:t>абсцисс откладывают номер аналитической серии (или дату), а на оси ординат значения определяемого показателя в контрольном материале. Через середину оси ординат проводят линию, соответствующую средней арифметической величине X, и параллельно этой линии отмечают линии, соответствующие контрольным пределам:</w:t>
      </w:r>
    </w:p>
    <w:p w:rsidR="0015271F" w:rsidRDefault="0015271F" w:rsidP="001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40222B">
        <w:rPr>
          <w:rFonts w:ascii="Times New Roman" w:hAnsi="Times New Roman"/>
          <w:sz w:val="28"/>
          <w:szCs w:val="28"/>
          <w:lang w:eastAsia="en-US"/>
        </w:rPr>
        <w:t>±1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40222B">
        <w:rPr>
          <w:rFonts w:ascii="Times New Roman" w:hAnsi="Times New Roman"/>
          <w:sz w:val="28"/>
          <w:szCs w:val="28"/>
        </w:rPr>
        <w:t xml:space="preserve"> - контрольный предел «1 среднее </w:t>
      </w:r>
      <w:proofErr w:type="spellStart"/>
      <w:r w:rsidRPr="0040222B">
        <w:rPr>
          <w:rFonts w:ascii="Times New Roman" w:hAnsi="Times New Roman"/>
          <w:sz w:val="28"/>
          <w:szCs w:val="28"/>
        </w:rPr>
        <w:t>квадратическое</w:t>
      </w:r>
      <w:proofErr w:type="spellEnd"/>
      <w:r w:rsidRPr="0040222B">
        <w:rPr>
          <w:rFonts w:ascii="Times New Roman" w:hAnsi="Times New Roman"/>
          <w:sz w:val="28"/>
          <w:szCs w:val="28"/>
        </w:rPr>
        <w:t xml:space="preserve"> отклонение»; </w:t>
      </w:r>
    </w:p>
    <w:p w:rsidR="0015271F" w:rsidRDefault="0015271F" w:rsidP="001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40222B">
        <w:rPr>
          <w:rFonts w:ascii="Times New Roman" w:hAnsi="Times New Roman"/>
          <w:sz w:val="28"/>
          <w:szCs w:val="28"/>
          <w:lang w:eastAsia="en-US"/>
        </w:rPr>
        <w:t>±2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40222B">
        <w:rPr>
          <w:rFonts w:ascii="Times New Roman" w:hAnsi="Times New Roman"/>
          <w:sz w:val="28"/>
          <w:szCs w:val="28"/>
        </w:rPr>
        <w:t xml:space="preserve"> - контрольный предел «2 средних </w:t>
      </w:r>
      <w:proofErr w:type="spellStart"/>
      <w:r w:rsidRPr="0040222B">
        <w:rPr>
          <w:rFonts w:ascii="Times New Roman" w:hAnsi="Times New Roman"/>
          <w:sz w:val="28"/>
          <w:szCs w:val="28"/>
        </w:rPr>
        <w:t>квадратических</w:t>
      </w:r>
      <w:proofErr w:type="spellEnd"/>
      <w:r w:rsidRPr="0040222B">
        <w:rPr>
          <w:rFonts w:ascii="Times New Roman" w:hAnsi="Times New Roman"/>
          <w:sz w:val="28"/>
          <w:szCs w:val="28"/>
        </w:rPr>
        <w:t xml:space="preserve"> отклонений»; </w:t>
      </w:r>
    </w:p>
    <w:p w:rsidR="0015271F" w:rsidRDefault="0015271F" w:rsidP="001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40222B">
        <w:rPr>
          <w:rFonts w:ascii="Times New Roman" w:hAnsi="Times New Roman"/>
          <w:sz w:val="28"/>
          <w:szCs w:val="28"/>
          <w:lang w:eastAsia="en-US"/>
        </w:rPr>
        <w:t>±3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40222B">
        <w:rPr>
          <w:rFonts w:ascii="Times New Roman" w:hAnsi="Times New Roman"/>
          <w:sz w:val="28"/>
          <w:szCs w:val="28"/>
        </w:rPr>
        <w:t xml:space="preserve"> - контрольный предел «3 средних </w:t>
      </w:r>
      <w:proofErr w:type="spellStart"/>
      <w:r w:rsidRPr="0040222B">
        <w:rPr>
          <w:rFonts w:ascii="Times New Roman" w:hAnsi="Times New Roman"/>
          <w:sz w:val="28"/>
          <w:szCs w:val="28"/>
        </w:rPr>
        <w:t>квадратических</w:t>
      </w:r>
      <w:proofErr w:type="spellEnd"/>
      <w:r w:rsidRPr="0040222B">
        <w:rPr>
          <w:rFonts w:ascii="Times New Roman" w:hAnsi="Times New Roman"/>
          <w:sz w:val="28"/>
          <w:szCs w:val="28"/>
        </w:rPr>
        <w:t xml:space="preserve"> отклонений». </w:t>
      </w:r>
    </w:p>
    <w:p w:rsidR="0015271F" w:rsidRDefault="0015271F" w:rsidP="001527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271F" w:rsidRPr="0040222B" w:rsidRDefault="0015271F" w:rsidP="001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Оценку полученных результатов проводят с использованием следующих критериев:</w:t>
      </w:r>
    </w:p>
    <w:p w:rsidR="0015271F" w:rsidRPr="0040222B" w:rsidRDefault="0015271F" w:rsidP="0015271F">
      <w:pPr>
        <w:spacing w:before="5" w:after="0"/>
        <w:jc w:val="both"/>
        <w:rPr>
          <w:rFonts w:ascii="Times New Roman" w:hAnsi="Times New Roman"/>
          <w:b/>
          <w:sz w:val="28"/>
          <w:szCs w:val="28"/>
        </w:rPr>
      </w:pPr>
      <w:r w:rsidRPr="0040222B">
        <w:rPr>
          <w:rFonts w:ascii="Times New Roman" w:hAnsi="Times New Roman"/>
          <w:b/>
          <w:sz w:val="28"/>
          <w:szCs w:val="28"/>
        </w:rPr>
        <w:t>1. «Предупредительные»:</w:t>
      </w:r>
    </w:p>
    <w:p w:rsidR="0015271F" w:rsidRPr="0040222B" w:rsidRDefault="0015271F" w:rsidP="0015271F">
      <w:pPr>
        <w:numPr>
          <w:ilvl w:val="0"/>
          <w:numId w:val="4"/>
        </w:numPr>
        <w:tabs>
          <w:tab w:val="left" w:pos="730"/>
        </w:tabs>
        <w:spacing w:after="0"/>
        <w:ind w:right="1075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6 значений подряд находятся по одну сторону от линии средней арифметической величины;</w:t>
      </w:r>
    </w:p>
    <w:p w:rsidR="0015271F" w:rsidRPr="0040222B" w:rsidRDefault="0015271F" w:rsidP="0015271F">
      <w:pPr>
        <w:numPr>
          <w:ilvl w:val="0"/>
          <w:numId w:val="4"/>
        </w:numPr>
        <w:tabs>
          <w:tab w:val="left" w:pos="7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3 следующих друг за другом значения находятся вне пределов</w:t>
      </w:r>
      <w:r w:rsidRPr="004022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40222B">
        <w:rPr>
          <w:rFonts w:ascii="Times New Roman" w:hAnsi="Times New Roman"/>
          <w:sz w:val="28"/>
          <w:szCs w:val="28"/>
          <w:lang w:eastAsia="en-US"/>
        </w:rPr>
        <w:t>±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l</w:t>
      </w:r>
      <w:r w:rsidRPr="004022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40222B">
        <w:rPr>
          <w:rFonts w:ascii="Times New Roman" w:hAnsi="Times New Roman"/>
          <w:sz w:val="28"/>
          <w:szCs w:val="28"/>
          <w:lang w:eastAsia="en-US"/>
        </w:rPr>
        <w:t>;</w:t>
      </w:r>
    </w:p>
    <w:p w:rsidR="0015271F" w:rsidRPr="0040222B" w:rsidRDefault="0015271F" w:rsidP="0015271F">
      <w:pPr>
        <w:numPr>
          <w:ilvl w:val="0"/>
          <w:numId w:val="4"/>
        </w:numPr>
        <w:tabs>
          <w:tab w:val="left" w:pos="7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1 значение находится вне пределов</w:t>
      </w:r>
      <w:r w:rsidRPr="004022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40222B">
        <w:rPr>
          <w:rFonts w:ascii="Times New Roman" w:hAnsi="Times New Roman"/>
          <w:sz w:val="28"/>
          <w:szCs w:val="28"/>
          <w:lang w:eastAsia="en-US"/>
        </w:rPr>
        <w:t>±2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40222B">
        <w:rPr>
          <w:rFonts w:ascii="Times New Roman" w:hAnsi="Times New Roman"/>
          <w:sz w:val="28"/>
          <w:szCs w:val="28"/>
          <w:lang w:eastAsia="en-US"/>
        </w:rPr>
        <w:t>;</w:t>
      </w:r>
    </w:p>
    <w:p w:rsidR="0015271F" w:rsidRDefault="0015271F" w:rsidP="0015271F">
      <w:pPr>
        <w:numPr>
          <w:ilvl w:val="0"/>
          <w:numId w:val="4"/>
        </w:numPr>
        <w:tabs>
          <w:tab w:val="left" w:pos="730"/>
        </w:tabs>
        <w:spacing w:before="5"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 xml:space="preserve">6 следующих друг за другом значений возрастают или понижаются. </w:t>
      </w:r>
    </w:p>
    <w:p w:rsidR="0015271F" w:rsidRPr="0040222B" w:rsidRDefault="0015271F" w:rsidP="0015271F">
      <w:pPr>
        <w:tabs>
          <w:tab w:val="left" w:pos="730"/>
        </w:tabs>
        <w:spacing w:before="5" w:after="0"/>
        <w:jc w:val="both"/>
        <w:rPr>
          <w:rFonts w:ascii="Times New Roman" w:hAnsi="Times New Roman"/>
          <w:b/>
          <w:sz w:val="28"/>
          <w:szCs w:val="28"/>
        </w:rPr>
      </w:pPr>
      <w:r w:rsidRPr="0040222B">
        <w:rPr>
          <w:rFonts w:ascii="Times New Roman" w:hAnsi="Times New Roman"/>
          <w:b/>
          <w:sz w:val="28"/>
          <w:szCs w:val="28"/>
        </w:rPr>
        <w:t>2. «Контрольные»:</w:t>
      </w:r>
    </w:p>
    <w:p w:rsidR="0015271F" w:rsidRPr="0040222B" w:rsidRDefault="0015271F" w:rsidP="0015271F">
      <w:pPr>
        <w:numPr>
          <w:ilvl w:val="0"/>
          <w:numId w:val="5"/>
        </w:numPr>
        <w:tabs>
          <w:tab w:val="left" w:pos="720"/>
        </w:tabs>
        <w:spacing w:after="0"/>
        <w:ind w:right="1075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8 значений подряд находятся по одну сторону от линии средней арифметической величины;</w:t>
      </w:r>
    </w:p>
    <w:p w:rsidR="0015271F" w:rsidRPr="0040222B" w:rsidRDefault="0015271F" w:rsidP="0015271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4-5 следующих друг за другом значений находятся вне пределов</w:t>
      </w:r>
      <w:r w:rsidRPr="004022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40222B">
        <w:rPr>
          <w:rFonts w:ascii="Times New Roman" w:hAnsi="Times New Roman"/>
          <w:sz w:val="28"/>
          <w:szCs w:val="28"/>
          <w:lang w:eastAsia="en-US"/>
        </w:rPr>
        <w:t>±1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40222B">
        <w:rPr>
          <w:rFonts w:ascii="Times New Roman" w:hAnsi="Times New Roman"/>
          <w:sz w:val="28"/>
          <w:szCs w:val="28"/>
          <w:lang w:eastAsia="en-US"/>
        </w:rPr>
        <w:t>;</w:t>
      </w:r>
    </w:p>
    <w:p w:rsidR="0015271F" w:rsidRPr="0040222B" w:rsidRDefault="0015271F" w:rsidP="0015271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2-3 значения находятся вне пределов</w:t>
      </w:r>
      <w:r w:rsidRPr="004022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40222B">
        <w:rPr>
          <w:rFonts w:ascii="Times New Roman" w:hAnsi="Times New Roman"/>
          <w:sz w:val="28"/>
          <w:szCs w:val="28"/>
          <w:lang w:eastAsia="en-US"/>
        </w:rPr>
        <w:t>±2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40222B">
        <w:rPr>
          <w:rFonts w:ascii="Times New Roman" w:hAnsi="Times New Roman"/>
          <w:sz w:val="28"/>
          <w:szCs w:val="28"/>
          <w:lang w:eastAsia="en-US"/>
        </w:rPr>
        <w:t>;</w:t>
      </w:r>
    </w:p>
    <w:p w:rsidR="0015271F" w:rsidRPr="0040222B" w:rsidRDefault="0015271F" w:rsidP="0015271F">
      <w:pPr>
        <w:numPr>
          <w:ilvl w:val="0"/>
          <w:numId w:val="5"/>
        </w:numPr>
        <w:tabs>
          <w:tab w:val="left" w:pos="720"/>
        </w:tabs>
        <w:spacing w:before="5" w:after="0"/>
        <w:jc w:val="both"/>
        <w:rPr>
          <w:rFonts w:ascii="Times New Roman" w:hAnsi="Times New Roman"/>
          <w:sz w:val="28"/>
          <w:szCs w:val="28"/>
        </w:rPr>
      </w:pPr>
      <w:r w:rsidRPr="0040222B">
        <w:rPr>
          <w:rFonts w:ascii="Times New Roman" w:hAnsi="Times New Roman"/>
          <w:sz w:val="28"/>
          <w:szCs w:val="28"/>
        </w:rPr>
        <w:t>1 значение находится вне пределов</w:t>
      </w:r>
      <w:r w:rsidRPr="004022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40222B">
        <w:rPr>
          <w:rFonts w:ascii="Times New Roman" w:hAnsi="Times New Roman"/>
          <w:sz w:val="28"/>
          <w:szCs w:val="28"/>
          <w:lang w:eastAsia="en-US"/>
        </w:rPr>
        <w:t>±3</w:t>
      </w:r>
      <w:r w:rsidRPr="0040222B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40222B">
        <w:rPr>
          <w:rFonts w:ascii="Times New Roman" w:hAnsi="Times New Roman"/>
          <w:sz w:val="28"/>
          <w:szCs w:val="28"/>
          <w:lang w:eastAsia="en-US"/>
        </w:rPr>
        <w:t>.</w:t>
      </w:r>
    </w:p>
    <w:p w:rsidR="00475F05" w:rsidRDefault="00475F05" w:rsidP="0015271F">
      <w:pPr>
        <w:pStyle w:val="Style1852"/>
        <w:spacing w:line="276" w:lineRule="auto"/>
        <w:jc w:val="both"/>
        <w:rPr>
          <w:sz w:val="28"/>
          <w:szCs w:val="28"/>
        </w:rPr>
      </w:pPr>
    </w:p>
    <w:p w:rsidR="0015271F" w:rsidRPr="0040222B" w:rsidRDefault="0015271F" w:rsidP="0015271F">
      <w:pPr>
        <w:pStyle w:val="Style1852"/>
        <w:spacing w:line="276" w:lineRule="auto"/>
        <w:jc w:val="both"/>
        <w:rPr>
          <w:sz w:val="28"/>
          <w:szCs w:val="28"/>
        </w:rPr>
      </w:pPr>
      <w:r w:rsidRPr="0040222B">
        <w:rPr>
          <w:sz w:val="28"/>
          <w:szCs w:val="28"/>
        </w:rPr>
        <w:t>Результаты анализов пациентов не выдаются до тех пор, пока разница между исследованиями не попадет в контрольные пределы.</w:t>
      </w:r>
    </w:p>
    <w:p w:rsidR="0015271F" w:rsidRPr="0040222B" w:rsidRDefault="0015271F" w:rsidP="0015271F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A36FE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</w:p>
    <w:p w:rsidR="0015271F" w:rsidRPr="00F164C9" w:rsidRDefault="0015271F" w:rsidP="00152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64C9">
        <w:rPr>
          <w:rFonts w:ascii="Times New Roman" w:hAnsi="Times New Roman"/>
          <w:b/>
          <w:sz w:val="28"/>
          <w:szCs w:val="28"/>
        </w:rPr>
        <w:t xml:space="preserve">Оценку полученных результатов проводят с использованием контрольных правил (признаков) </w:t>
      </w:r>
      <w:r w:rsidRPr="00F164C9">
        <w:rPr>
          <w:rFonts w:ascii="Times New Roman" w:hAnsi="Times New Roman"/>
          <w:b/>
          <w:sz w:val="28"/>
          <w:szCs w:val="28"/>
          <w:lang w:val="en-US"/>
        </w:rPr>
        <w:t>Westgard</w:t>
      </w:r>
      <w:r w:rsidRPr="00F164C9">
        <w:rPr>
          <w:rFonts w:ascii="Times New Roman" w:hAnsi="Times New Roman"/>
          <w:b/>
          <w:sz w:val="28"/>
          <w:szCs w:val="28"/>
        </w:rPr>
        <w:t>:</w:t>
      </w:r>
    </w:p>
    <w:p w:rsidR="0015271F" w:rsidRPr="00D17DD6" w:rsidRDefault="0015271F" w:rsidP="0015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D6">
        <w:rPr>
          <w:rFonts w:ascii="Times New Roman" w:hAnsi="Times New Roman"/>
          <w:sz w:val="28"/>
          <w:szCs w:val="28"/>
        </w:rPr>
        <w:t xml:space="preserve">- если ни один контрольный результат не превышает пределы </w:t>
      </w:r>
      <w:r w:rsidRPr="00D17DD6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D17DD6">
        <w:rPr>
          <w:rFonts w:ascii="Times New Roman" w:hAnsi="Times New Roman"/>
          <w:sz w:val="28"/>
          <w:szCs w:val="28"/>
          <w:lang w:eastAsia="en-US"/>
        </w:rPr>
        <w:t>±2</w:t>
      </w:r>
      <w:r w:rsidRPr="00D17DD6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D17DD6">
        <w:rPr>
          <w:rFonts w:ascii="Times New Roman" w:hAnsi="Times New Roman"/>
          <w:sz w:val="28"/>
          <w:szCs w:val="28"/>
          <w:lang w:eastAsia="en-US"/>
        </w:rPr>
        <w:t xml:space="preserve">, то аналитическая серия находится под контролем, </w:t>
      </w:r>
      <w:proofErr w:type="spellStart"/>
      <w:r w:rsidRPr="00D17DD6">
        <w:rPr>
          <w:rFonts w:ascii="Times New Roman" w:hAnsi="Times New Roman"/>
          <w:sz w:val="28"/>
          <w:szCs w:val="28"/>
          <w:lang w:eastAsia="en-US"/>
        </w:rPr>
        <w:t>воспроизводимость</w:t>
      </w:r>
      <w:proofErr w:type="spellEnd"/>
      <w:r w:rsidRPr="00D17DD6">
        <w:rPr>
          <w:rFonts w:ascii="Times New Roman" w:hAnsi="Times New Roman"/>
          <w:sz w:val="28"/>
          <w:szCs w:val="28"/>
          <w:lang w:eastAsia="en-US"/>
        </w:rPr>
        <w:t xml:space="preserve"> удовлетворительная. Если один результат превышает данный предел, контрольные данные проверяются при помощи следующих правил:</w:t>
      </w:r>
    </w:p>
    <w:p w:rsidR="0015271F" w:rsidRPr="00D17DD6" w:rsidRDefault="0015271F" w:rsidP="001527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866"/>
        <w:gridCol w:w="8"/>
        <w:gridCol w:w="2206"/>
      </w:tblGrid>
      <w:tr w:rsidR="0015271F" w:rsidRPr="00D17DD6" w:rsidTr="00AB54F2">
        <w:tc>
          <w:tcPr>
            <w:tcW w:w="935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0" w:type="dxa"/>
            <w:gridSpan w:val="2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Критерии и его описание</w:t>
            </w:r>
          </w:p>
        </w:tc>
        <w:tc>
          <w:tcPr>
            <w:tcW w:w="2086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Тип ошибки</w:t>
            </w:r>
          </w:p>
        </w:tc>
      </w:tr>
      <w:tr w:rsidR="0015271F" w:rsidRPr="00D17DD6" w:rsidTr="00AB54F2">
        <w:tc>
          <w:tcPr>
            <w:tcW w:w="935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D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 2s</w:t>
            </w:r>
          </w:p>
        </w:tc>
        <w:tc>
          <w:tcPr>
            <w:tcW w:w="6190" w:type="dxa"/>
            <w:gridSpan w:val="2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Один результат в серии вышел за пределы 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D17DD6">
              <w:rPr>
                <w:rFonts w:ascii="Times New Roman" w:hAnsi="Times New Roman"/>
                <w:sz w:val="28"/>
                <w:szCs w:val="28"/>
                <w:lang w:eastAsia="en-US"/>
              </w:rPr>
              <w:t>±2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S</w:t>
            </w:r>
          </w:p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Сигнал для применения критериев: проверяется последовательно наличие всех </w:t>
            </w:r>
            <w:r w:rsidRPr="00D17DD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нижеследующих признаков, и аналитическая серия признается неудовлетворительной, если присутствуют хотя бы один из них.</w:t>
            </w:r>
          </w:p>
        </w:tc>
        <w:tc>
          <w:tcPr>
            <w:tcW w:w="2086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71F" w:rsidRPr="00D17DD6" w:rsidTr="00AB54F2">
        <w:tc>
          <w:tcPr>
            <w:tcW w:w="935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7DD6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D17D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3s</w:t>
            </w:r>
          </w:p>
        </w:tc>
        <w:tc>
          <w:tcPr>
            <w:tcW w:w="6184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один результат в серии вышел за пределы 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D17DD6">
              <w:rPr>
                <w:rFonts w:ascii="Times New Roman" w:hAnsi="Times New Roman"/>
                <w:sz w:val="28"/>
                <w:szCs w:val="28"/>
                <w:lang w:eastAsia="en-US"/>
              </w:rPr>
              <w:t>±3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S</w:t>
            </w:r>
          </w:p>
        </w:tc>
        <w:tc>
          <w:tcPr>
            <w:tcW w:w="2092" w:type="dxa"/>
            <w:gridSpan w:val="2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случайная </w:t>
            </w:r>
          </w:p>
        </w:tc>
      </w:tr>
      <w:tr w:rsidR="0015271F" w:rsidRPr="00D17DD6" w:rsidTr="00AB54F2">
        <w:tc>
          <w:tcPr>
            <w:tcW w:w="935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D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17D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2s</w:t>
            </w:r>
          </w:p>
        </w:tc>
        <w:tc>
          <w:tcPr>
            <w:tcW w:w="6184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два последовательных результата в серии вышли за пределы 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D17DD6">
              <w:rPr>
                <w:rFonts w:ascii="Times New Roman" w:hAnsi="Times New Roman"/>
                <w:sz w:val="28"/>
                <w:szCs w:val="28"/>
                <w:lang w:eastAsia="en-US"/>
              </w:rPr>
              <w:t>+2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S</w:t>
            </w:r>
            <w:r w:rsidRPr="00D17D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или 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D17DD6">
              <w:rPr>
                <w:rFonts w:ascii="Times New Roman" w:hAnsi="Times New Roman"/>
                <w:sz w:val="28"/>
                <w:szCs w:val="28"/>
                <w:lang w:eastAsia="en-US"/>
              </w:rPr>
              <w:t>-2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S</w:t>
            </w:r>
          </w:p>
        </w:tc>
        <w:tc>
          <w:tcPr>
            <w:tcW w:w="2092" w:type="dxa"/>
            <w:gridSpan w:val="2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систематическая</w:t>
            </w:r>
          </w:p>
        </w:tc>
      </w:tr>
      <w:tr w:rsidR="0015271F" w:rsidRPr="00D17DD6" w:rsidTr="00AB54F2">
        <w:tc>
          <w:tcPr>
            <w:tcW w:w="935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D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17D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17D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17D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184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Четыре последовательных результата в серии вышли за пределы 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D17DD6">
              <w:rPr>
                <w:rFonts w:ascii="Times New Roman" w:hAnsi="Times New Roman"/>
                <w:sz w:val="28"/>
                <w:szCs w:val="28"/>
                <w:lang w:eastAsia="en-US"/>
              </w:rPr>
              <w:t>+1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S</w:t>
            </w:r>
            <w:r w:rsidRPr="00D17D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или 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D17DD6">
              <w:rPr>
                <w:rFonts w:ascii="Times New Roman" w:hAnsi="Times New Roman"/>
                <w:sz w:val="28"/>
                <w:szCs w:val="28"/>
                <w:lang w:eastAsia="en-US"/>
              </w:rPr>
              <w:t>-1</w:t>
            </w:r>
            <w:r w:rsidRPr="00D17DD6">
              <w:rPr>
                <w:rFonts w:ascii="Times New Roman" w:hAnsi="Times New Roman"/>
                <w:sz w:val="28"/>
                <w:szCs w:val="28"/>
                <w:lang w:val="en-US" w:eastAsia="en-US"/>
              </w:rPr>
              <w:t>S</w:t>
            </w:r>
          </w:p>
        </w:tc>
        <w:tc>
          <w:tcPr>
            <w:tcW w:w="2092" w:type="dxa"/>
            <w:gridSpan w:val="2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систематическая</w:t>
            </w:r>
          </w:p>
        </w:tc>
      </w:tr>
      <w:tr w:rsidR="0015271F" w:rsidRPr="00D17DD6" w:rsidTr="00AB54F2">
        <w:tc>
          <w:tcPr>
            <w:tcW w:w="935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DD6">
              <w:rPr>
                <w:rFonts w:ascii="Times New Roman" w:hAnsi="Times New Roman"/>
                <w:b/>
                <w:sz w:val="28"/>
                <w:szCs w:val="28"/>
              </w:rPr>
              <w:t>10х</w:t>
            </w:r>
          </w:p>
        </w:tc>
        <w:tc>
          <w:tcPr>
            <w:tcW w:w="6184" w:type="dxa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Десять последовательных измерений лежат по одну сторону от </w:t>
            </w:r>
            <w:proofErr w:type="spellStart"/>
            <w:r w:rsidRPr="00D17DD6">
              <w:rPr>
                <w:rFonts w:ascii="Times New Roman" w:hAnsi="Times New Roman"/>
                <w:sz w:val="28"/>
                <w:szCs w:val="28"/>
              </w:rPr>
              <w:t>Хср</w:t>
            </w:r>
            <w:proofErr w:type="spellEnd"/>
          </w:p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*может применяться самостоятельно.</w:t>
            </w:r>
          </w:p>
        </w:tc>
        <w:tc>
          <w:tcPr>
            <w:tcW w:w="2092" w:type="dxa"/>
            <w:gridSpan w:val="2"/>
          </w:tcPr>
          <w:p w:rsidR="0015271F" w:rsidRPr="00D17DD6" w:rsidRDefault="0015271F" w:rsidP="00AB5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систематическая</w:t>
            </w:r>
          </w:p>
        </w:tc>
      </w:tr>
    </w:tbl>
    <w:p w:rsidR="0015271F" w:rsidRPr="00D17DD6" w:rsidRDefault="0015271F" w:rsidP="0015271F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17DD6">
        <w:rPr>
          <w:rFonts w:ascii="Times New Roman" w:hAnsi="Times New Roman"/>
          <w:b/>
          <w:sz w:val="28"/>
          <w:szCs w:val="28"/>
        </w:rPr>
        <w:tab/>
      </w:r>
      <w:r w:rsidRPr="00D17DD6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</w:p>
    <w:p w:rsidR="0015271F" w:rsidRDefault="0015271F" w:rsidP="0015271F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17DD6">
        <w:rPr>
          <w:rFonts w:ascii="Times New Roman" w:hAnsi="Times New Roman"/>
          <w:b/>
          <w:color w:val="000000"/>
          <w:spacing w:val="-6"/>
          <w:sz w:val="28"/>
          <w:szCs w:val="28"/>
        </w:rPr>
        <w:t>В том случае, если серия признается неудовлетворительной анализ приостанавливают, выявляют и устраняют возможные причины ошибки. Пробы, проанализированные в этой серии анализируют повторно.</w:t>
      </w:r>
    </w:p>
    <w:p w:rsidR="0015271F" w:rsidRPr="000B3917" w:rsidRDefault="0015271F" w:rsidP="0015271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2.</w:t>
      </w:r>
      <w:r w:rsidRPr="00F164C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2. </w:t>
      </w:r>
      <w:r w:rsidRPr="00241AEF">
        <w:rPr>
          <w:rFonts w:ascii="Times New Roman" w:hAnsi="Times New Roman"/>
          <w:b/>
          <w:sz w:val="28"/>
          <w:szCs w:val="28"/>
        </w:rPr>
        <w:t>Построение контрольной карты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0B3917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ка</w:t>
      </w:r>
      <w:r w:rsidRPr="000B3917">
        <w:rPr>
          <w:rFonts w:ascii="Times New Roman" w:hAnsi="Times New Roman"/>
          <w:sz w:val="28"/>
          <w:szCs w:val="28"/>
        </w:rPr>
        <w:t xml:space="preserve"> полученны</w:t>
      </w:r>
      <w:r>
        <w:rPr>
          <w:rFonts w:ascii="Times New Roman" w:hAnsi="Times New Roman"/>
          <w:sz w:val="28"/>
          <w:szCs w:val="28"/>
        </w:rPr>
        <w:t>х</w:t>
      </w:r>
      <w:r w:rsidRPr="000B3917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ов,</w:t>
      </w:r>
      <w:r w:rsidRPr="000B3917">
        <w:rPr>
          <w:rFonts w:ascii="Times New Roman" w:hAnsi="Times New Roman"/>
          <w:sz w:val="28"/>
          <w:szCs w:val="28"/>
        </w:rPr>
        <w:t xml:space="preserve"> используя контрольные правила (признаков) </w:t>
      </w:r>
      <w:r w:rsidRPr="000B3917">
        <w:rPr>
          <w:rFonts w:ascii="Times New Roman" w:hAnsi="Times New Roman"/>
          <w:sz w:val="28"/>
          <w:szCs w:val="28"/>
          <w:lang w:val="en-US"/>
        </w:rPr>
        <w:t>Westgard</w:t>
      </w:r>
      <w:r>
        <w:rPr>
          <w:rFonts w:ascii="Times New Roman" w:hAnsi="Times New Roman"/>
          <w:sz w:val="28"/>
          <w:szCs w:val="28"/>
        </w:rPr>
        <w:t>.</w:t>
      </w:r>
    </w:p>
    <w:p w:rsidR="0015271F" w:rsidRPr="002A635A" w:rsidRDefault="0015271F" w:rsidP="0015271F">
      <w:pPr>
        <w:pStyle w:val="2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A635A">
        <w:rPr>
          <w:rFonts w:ascii="Times New Roman" w:hAnsi="Times New Roman"/>
          <w:bCs/>
          <w:sz w:val="28"/>
          <w:szCs w:val="28"/>
        </w:rPr>
        <w:t xml:space="preserve">Оцените </w:t>
      </w:r>
      <w:proofErr w:type="spellStart"/>
      <w:r w:rsidRPr="002A635A">
        <w:rPr>
          <w:rFonts w:ascii="Times New Roman" w:hAnsi="Times New Roman"/>
          <w:bCs/>
          <w:sz w:val="28"/>
          <w:szCs w:val="28"/>
        </w:rPr>
        <w:t>внутрисерийную</w:t>
      </w:r>
      <w:proofErr w:type="spellEnd"/>
      <w:r w:rsidRPr="002A63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635A">
        <w:rPr>
          <w:rFonts w:ascii="Times New Roman" w:hAnsi="Times New Roman"/>
          <w:bCs/>
          <w:sz w:val="28"/>
          <w:szCs w:val="28"/>
        </w:rPr>
        <w:t>воспроизводимость</w:t>
      </w:r>
      <w:proofErr w:type="spellEnd"/>
      <w:r w:rsidRPr="002A635A">
        <w:rPr>
          <w:rFonts w:ascii="Times New Roman" w:hAnsi="Times New Roman"/>
          <w:bCs/>
          <w:sz w:val="28"/>
          <w:szCs w:val="28"/>
        </w:rPr>
        <w:t xml:space="preserve"> методики определения общего белка.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369"/>
        <w:gridCol w:w="2369"/>
        <w:gridCol w:w="2499"/>
      </w:tblGrid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X</w:t>
            </w: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, г/л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‌</w:t>
            </w: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X</w:t>
            </w: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 xml:space="preserve"> – </w:t>
            </w:r>
            <w:proofErr w:type="spellStart"/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Х</w:t>
            </w: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bscript"/>
              </w:rPr>
              <w:t>ср</w:t>
            </w:r>
            <w:proofErr w:type="spellEnd"/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perscript"/>
              </w:rPr>
            </w:pP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(</w:t>
            </w: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X</w:t>
            </w: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 xml:space="preserve"> – </w:t>
            </w: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X</w:t>
            </w: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bscript"/>
              </w:rPr>
              <w:t>ср</w:t>
            </w: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)</w:t>
            </w:r>
            <w:r w:rsidRPr="000B391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perscript"/>
              </w:rPr>
              <w:t>2</w:t>
            </w:r>
          </w:p>
        </w:tc>
      </w:tr>
      <w:tr w:rsidR="0015271F" w:rsidRPr="000B3917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69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58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69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69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0B3917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1527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B3917">
              <w:rPr>
                <w:rFonts w:ascii="Times New Roman" w:hAnsi="Times New Roman"/>
                <w:snapToGrid w:val="0"/>
                <w:sz w:val="28"/>
                <w:szCs w:val="28"/>
              </w:rPr>
              <w:t>72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0B3917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15271F" w:rsidRPr="000B3917" w:rsidRDefault="0015271F" w:rsidP="0015271F">
      <w:pPr>
        <w:tabs>
          <w:tab w:val="num" w:pos="720"/>
        </w:tabs>
        <w:spacing w:after="0"/>
        <w:ind w:left="1068" w:hanging="360"/>
        <w:rPr>
          <w:rFonts w:ascii="Times New Roman" w:hAnsi="Times New Roman"/>
          <w:sz w:val="28"/>
          <w:szCs w:val="28"/>
        </w:rPr>
      </w:pPr>
    </w:p>
    <w:p w:rsidR="0015271F" w:rsidRPr="000B3917" w:rsidRDefault="0015271F" w:rsidP="0015271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917">
        <w:rPr>
          <w:rFonts w:ascii="Times New Roman" w:hAnsi="Times New Roman"/>
          <w:sz w:val="28"/>
          <w:szCs w:val="28"/>
        </w:rPr>
        <w:t xml:space="preserve">Постройте контрольную карту, рассчитав </w:t>
      </w:r>
      <w:r w:rsidRPr="000B3917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0B3917">
        <w:rPr>
          <w:rFonts w:ascii="Times New Roman" w:hAnsi="Times New Roman"/>
          <w:sz w:val="28"/>
          <w:szCs w:val="28"/>
          <w:lang w:eastAsia="en-US"/>
        </w:rPr>
        <w:t>±1</w:t>
      </w:r>
      <w:r w:rsidRPr="000B3917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0B3917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Pr="000B3917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0B3917">
        <w:rPr>
          <w:rFonts w:ascii="Times New Roman" w:hAnsi="Times New Roman"/>
          <w:sz w:val="28"/>
          <w:szCs w:val="28"/>
          <w:lang w:eastAsia="en-US"/>
        </w:rPr>
        <w:t>±2</w:t>
      </w:r>
      <w:r w:rsidRPr="000B3917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0B3917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Pr="000B3917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0B3917">
        <w:rPr>
          <w:rFonts w:ascii="Times New Roman" w:hAnsi="Times New Roman"/>
          <w:sz w:val="28"/>
          <w:szCs w:val="28"/>
          <w:lang w:eastAsia="en-US"/>
        </w:rPr>
        <w:t>±3</w:t>
      </w:r>
      <w:r w:rsidRPr="000B3917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0B3917">
        <w:rPr>
          <w:rFonts w:ascii="Times New Roman" w:hAnsi="Times New Roman"/>
          <w:sz w:val="28"/>
          <w:szCs w:val="28"/>
          <w:lang w:eastAsia="en-US"/>
        </w:rPr>
        <w:t>.</w:t>
      </w:r>
    </w:p>
    <w:p w:rsidR="0015271F" w:rsidRPr="000B3917" w:rsidRDefault="0015271F" w:rsidP="0015271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3917">
        <w:rPr>
          <w:rFonts w:ascii="Times New Roman" w:hAnsi="Times New Roman"/>
          <w:sz w:val="28"/>
          <w:szCs w:val="28"/>
        </w:rPr>
        <w:t xml:space="preserve">Оцените полученные результаты используя контрольные правила (признаков) </w:t>
      </w:r>
      <w:r w:rsidRPr="000B3917">
        <w:rPr>
          <w:rFonts w:ascii="Times New Roman" w:hAnsi="Times New Roman"/>
          <w:sz w:val="28"/>
          <w:szCs w:val="28"/>
          <w:lang w:val="en-US"/>
        </w:rPr>
        <w:t>Westgard</w:t>
      </w:r>
      <w:r w:rsidRPr="000B3917">
        <w:rPr>
          <w:rFonts w:ascii="Times New Roman" w:hAnsi="Times New Roman"/>
          <w:sz w:val="28"/>
          <w:szCs w:val="28"/>
        </w:rPr>
        <w:t>.</w:t>
      </w:r>
    </w:p>
    <w:p w:rsidR="0015271F" w:rsidRDefault="0015271F" w:rsidP="00152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71F" w:rsidRPr="0015271F" w:rsidRDefault="0015271F" w:rsidP="0015271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71F" w:rsidRPr="0015271F" w:rsidRDefault="0015271F" w:rsidP="00152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t>3. Самостоятельная работа</w:t>
      </w:r>
    </w:p>
    <w:p w:rsidR="0015271F" w:rsidRDefault="0015271F" w:rsidP="0015271F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Решение предложенных заданий: </w:t>
      </w:r>
    </w:p>
    <w:p w:rsidR="00475F05" w:rsidRDefault="00475F05" w:rsidP="0015271F">
      <w:pPr>
        <w:pStyle w:val="2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75F05" w:rsidRPr="00475F05" w:rsidRDefault="00475F05" w:rsidP="0015271F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F05">
        <w:rPr>
          <w:rFonts w:ascii="Times New Roman" w:hAnsi="Times New Roman"/>
          <w:b/>
          <w:sz w:val="28"/>
          <w:szCs w:val="28"/>
        </w:rPr>
        <w:t>ВАРИАНТ 1</w:t>
      </w:r>
    </w:p>
    <w:p w:rsidR="0015271F" w:rsidRPr="0015271F" w:rsidRDefault="0015271F" w:rsidP="0015271F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71F" w:rsidRPr="0015271F" w:rsidRDefault="0015271F" w:rsidP="00475F05">
      <w:pPr>
        <w:pStyle w:val="2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5271F">
        <w:rPr>
          <w:rFonts w:ascii="Times New Roman" w:hAnsi="Times New Roman"/>
          <w:bCs/>
          <w:sz w:val="28"/>
          <w:szCs w:val="28"/>
        </w:rPr>
        <w:t xml:space="preserve">Оцените </w:t>
      </w:r>
      <w:proofErr w:type="spellStart"/>
      <w:r w:rsidRPr="0015271F">
        <w:rPr>
          <w:rFonts w:ascii="Times New Roman" w:hAnsi="Times New Roman"/>
          <w:bCs/>
          <w:sz w:val="28"/>
          <w:szCs w:val="28"/>
        </w:rPr>
        <w:t>внутрисерийную</w:t>
      </w:r>
      <w:proofErr w:type="spellEnd"/>
      <w:r w:rsidRPr="001527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271F">
        <w:rPr>
          <w:rFonts w:ascii="Times New Roman" w:hAnsi="Times New Roman"/>
          <w:bCs/>
          <w:sz w:val="28"/>
          <w:szCs w:val="28"/>
        </w:rPr>
        <w:t>воспроизводимость</w:t>
      </w:r>
      <w:proofErr w:type="spellEnd"/>
      <w:r w:rsidRPr="0015271F">
        <w:rPr>
          <w:rFonts w:ascii="Times New Roman" w:hAnsi="Times New Roman"/>
          <w:bCs/>
          <w:sz w:val="28"/>
          <w:szCs w:val="28"/>
        </w:rPr>
        <w:t xml:space="preserve"> методики определения общего белка в контрольном материале при проведении </w:t>
      </w:r>
      <w:proofErr w:type="spellStart"/>
      <w:r w:rsidRPr="0015271F">
        <w:rPr>
          <w:rFonts w:ascii="Times New Roman" w:hAnsi="Times New Roman"/>
          <w:bCs/>
          <w:sz w:val="28"/>
          <w:szCs w:val="28"/>
        </w:rPr>
        <w:t>внутрилаборатного</w:t>
      </w:r>
      <w:proofErr w:type="spellEnd"/>
      <w:r w:rsidRPr="0015271F">
        <w:rPr>
          <w:rFonts w:ascii="Times New Roman" w:hAnsi="Times New Roman"/>
          <w:bCs/>
          <w:sz w:val="28"/>
          <w:szCs w:val="28"/>
        </w:rPr>
        <w:t xml:space="preserve"> контроля.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369"/>
        <w:gridCol w:w="2369"/>
        <w:gridCol w:w="2499"/>
      </w:tblGrid>
      <w:tr w:rsidR="0015271F" w:rsidRPr="0015271F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 xml:space="preserve">X, </w:t>
            </w: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г/л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 xml:space="preserve">‌X – </w:t>
            </w:r>
            <w:proofErr w:type="spellStart"/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Х</w:t>
            </w: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bscript"/>
                <w:lang w:val="en-US"/>
              </w:rPr>
              <w:t>ср</w:t>
            </w:r>
            <w:proofErr w:type="spellEnd"/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perscript"/>
                <w:lang w:val="en-US"/>
              </w:rPr>
            </w:pP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 xml:space="preserve">(X – </w:t>
            </w:r>
            <w:proofErr w:type="spellStart"/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X</w:t>
            </w: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bscript"/>
                <w:lang w:val="en-US"/>
              </w:rPr>
              <w:t>ср</w:t>
            </w:r>
            <w:proofErr w:type="spellEnd"/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)</w:t>
            </w: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15271F" w:rsidRPr="0015271F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69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rPr>
          <w:trHeight w:val="358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70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69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72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72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71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rPr>
          <w:trHeight w:val="37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70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rPr>
          <w:trHeight w:val="39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69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rPr>
          <w:rFonts w:ascii="Times New Roman" w:hAnsi="Times New Roman"/>
          <w:sz w:val="28"/>
          <w:szCs w:val="28"/>
        </w:rPr>
      </w:pP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>1. Назовите критерии контроля качества лабораторных исследований.</w:t>
      </w: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>2. Дайте определение термина «</w:t>
      </w:r>
      <w:proofErr w:type="spellStart"/>
      <w:r w:rsidRPr="0015271F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15271F">
        <w:rPr>
          <w:rFonts w:ascii="Times New Roman" w:hAnsi="Times New Roman"/>
          <w:sz w:val="28"/>
          <w:szCs w:val="28"/>
        </w:rPr>
        <w:t xml:space="preserve"> измерений».</w:t>
      </w: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3. Назовите факторы, влияющие на </w:t>
      </w:r>
      <w:proofErr w:type="spellStart"/>
      <w:r w:rsidRPr="0015271F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15271F">
        <w:rPr>
          <w:rFonts w:ascii="Times New Roman" w:hAnsi="Times New Roman"/>
          <w:sz w:val="28"/>
          <w:szCs w:val="28"/>
        </w:rPr>
        <w:t xml:space="preserve"> измерения.</w:t>
      </w:r>
    </w:p>
    <w:p w:rsidR="0015271F" w:rsidRDefault="0015271F" w:rsidP="001527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5F05" w:rsidRDefault="00475F05" w:rsidP="001527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5F05" w:rsidRDefault="00475F05" w:rsidP="001527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5F05" w:rsidRDefault="00475F05" w:rsidP="001527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5F05" w:rsidRDefault="00475F05" w:rsidP="001527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5F05" w:rsidRPr="00475F05" w:rsidRDefault="00475F05" w:rsidP="00475F05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F05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75F05" w:rsidRPr="0015271F" w:rsidRDefault="00475F05" w:rsidP="001527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271F" w:rsidRPr="0015271F" w:rsidRDefault="0015271F" w:rsidP="00475F05">
      <w:pPr>
        <w:pStyle w:val="2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5271F">
        <w:rPr>
          <w:rFonts w:ascii="Times New Roman" w:hAnsi="Times New Roman"/>
          <w:bCs/>
          <w:sz w:val="28"/>
          <w:szCs w:val="28"/>
        </w:rPr>
        <w:t xml:space="preserve">Оцените </w:t>
      </w:r>
      <w:proofErr w:type="spellStart"/>
      <w:r w:rsidRPr="0015271F">
        <w:rPr>
          <w:rFonts w:ascii="Times New Roman" w:hAnsi="Times New Roman"/>
          <w:bCs/>
          <w:sz w:val="28"/>
          <w:szCs w:val="28"/>
        </w:rPr>
        <w:t>внутрисерийную</w:t>
      </w:r>
      <w:proofErr w:type="spellEnd"/>
      <w:r w:rsidRPr="001527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271F">
        <w:rPr>
          <w:rFonts w:ascii="Times New Roman" w:hAnsi="Times New Roman"/>
          <w:bCs/>
          <w:sz w:val="28"/>
          <w:szCs w:val="28"/>
        </w:rPr>
        <w:t>воспроизводимость</w:t>
      </w:r>
      <w:proofErr w:type="spellEnd"/>
      <w:r w:rsidRPr="0015271F">
        <w:rPr>
          <w:rFonts w:ascii="Times New Roman" w:hAnsi="Times New Roman"/>
          <w:bCs/>
          <w:sz w:val="28"/>
          <w:szCs w:val="28"/>
        </w:rPr>
        <w:t xml:space="preserve"> методики определения глюкозы в контрольном материале </w:t>
      </w:r>
      <w:proofErr w:type="spellStart"/>
      <w:r w:rsidRPr="0015271F">
        <w:rPr>
          <w:rFonts w:ascii="Times New Roman" w:hAnsi="Times New Roman"/>
          <w:bCs/>
          <w:sz w:val="28"/>
          <w:szCs w:val="28"/>
        </w:rPr>
        <w:t>глюкозооксидазным</w:t>
      </w:r>
      <w:proofErr w:type="spellEnd"/>
      <w:r w:rsidRPr="0015271F">
        <w:rPr>
          <w:rFonts w:ascii="Times New Roman" w:hAnsi="Times New Roman"/>
          <w:bCs/>
          <w:sz w:val="28"/>
          <w:szCs w:val="28"/>
        </w:rPr>
        <w:t xml:space="preserve"> методом, полученных при проведении </w:t>
      </w:r>
      <w:proofErr w:type="spellStart"/>
      <w:r w:rsidRPr="0015271F">
        <w:rPr>
          <w:rFonts w:ascii="Times New Roman" w:hAnsi="Times New Roman"/>
          <w:bCs/>
          <w:sz w:val="28"/>
          <w:szCs w:val="28"/>
        </w:rPr>
        <w:t>внутрилаборатного</w:t>
      </w:r>
      <w:proofErr w:type="spellEnd"/>
      <w:r w:rsidRPr="0015271F">
        <w:rPr>
          <w:rFonts w:ascii="Times New Roman" w:hAnsi="Times New Roman"/>
          <w:bCs/>
          <w:sz w:val="28"/>
          <w:szCs w:val="28"/>
        </w:rPr>
        <w:t xml:space="preserve"> контроля.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217"/>
      </w:tblGrid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X, </w:t>
            </w: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г/л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‌X – </w:t>
            </w:r>
            <w:proofErr w:type="spellStart"/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Х</w:t>
            </w:r>
            <w:r w:rsidRPr="0015271F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/>
              </w:rPr>
              <w:t>ср</w:t>
            </w:r>
            <w:proofErr w:type="spellEnd"/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  <w:vertAlign w:val="superscript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(X – </w:t>
            </w:r>
            <w:proofErr w:type="spellStart"/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X</w:t>
            </w:r>
            <w:r w:rsidRPr="0015271F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/>
              </w:rPr>
              <w:t>ср</w:t>
            </w:r>
            <w:proofErr w:type="spellEnd"/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)</w:t>
            </w:r>
            <w:r w:rsidRPr="0015271F">
              <w:rPr>
                <w:rFonts w:ascii="Times New Roman" w:hAnsi="Times New Roman"/>
                <w:snapToGrid w:val="0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98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102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101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102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98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99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98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102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jc w:val="both"/>
        <w:rPr>
          <w:rFonts w:ascii="Times New Roman" w:hAnsi="Times New Roman"/>
          <w:sz w:val="28"/>
          <w:szCs w:val="28"/>
        </w:rPr>
      </w:pP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jc w:val="both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>1. Назовите критерии контроля качества лабораторных исследований.</w:t>
      </w: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jc w:val="both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>2. Дайте определение термина «</w:t>
      </w:r>
      <w:proofErr w:type="spellStart"/>
      <w:r w:rsidRPr="0015271F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15271F">
        <w:rPr>
          <w:rFonts w:ascii="Times New Roman" w:hAnsi="Times New Roman"/>
          <w:sz w:val="28"/>
          <w:szCs w:val="28"/>
        </w:rPr>
        <w:t xml:space="preserve"> измерений».</w:t>
      </w: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jc w:val="both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3. Назовите факторы, влияющие на </w:t>
      </w:r>
      <w:proofErr w:type="spellStart"/>
      <w:r w:rsidRPr="0015271F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15271F">
        <w:rPr>
          <w:rFonts w:ascii="Times New Roman" w:hAnsi="Times New Roman"/>
          <w:sz w:val="28"/>
          <w:szCs w:val="28"/>
        </w:rPr>
        <w:t xml:space="preserve"> измерения. </w:t>
      </w: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jc w:val="both"/>
        <w:rPr>
          <w:rFonts w:ascii="Times New Roman" w:hAnsi="Times New Roman"/>
          <w:sz w:val="28"/>
          <w:szCs w:val="28"/>
        </w:rPr>
      </w:pPr>
    </w:p>
    <w:p w:rsidR="00475F05" w:rsidRPr="00475F05" w:rsidRDefault="00475F05" w:rsidP="00475F05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F05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jc w:val="both"/>
        <w:rPr>
          <w:rFonts w:ascii="Times New Roman" w:hAnsi="Times New Roman"/>
          <w:sz w:val="28"/>
          <w:szCs w:val="28"/>
        </w:rPr>
      </w:pPr>
    </w:p>
    <w:p w:rsidR="0015271F" w:rsidRPr="0015271F" w:rsidRDefault="0015271F" w:rsidP="0015271F">
      <w:pPr>
        <w:pStyle w:val="2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5271F">
        <w:rPr>
          <w:rFonts w:ascii="Times New Roman" w:hAnsi="Times New Roman"/>
          <w:bCs/>
          <w:sz w:val="28"/>
          <w:szCs w:val="28"/>
        </w:rPr>
        <w:t xml:space="preserve">Оцените </w:t>
      </w:r>
      <w:proofErr w:type="spellStart"/>
      <w:r w:rsidRPr="0015271F">
        <w:rPr>
          <w:rFonts w:ascii="Times New Roman" w:hAnsi="Times New Roman"/>
          <w:bCs/>
          <w:sz w:val="28"/>
          <w:szCs w:val="28"/>
        </w:rPr>
        <w:t>внутрисерийную</w:t>
      </w:r>
      <w:proofErr w:type="spellEnd"/>
      <w:r w:rsidRPr="001527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271F">
        <w:rPr>
          <w:rFonts w:ascii="Times New Roman" w:hAnsi="Times New Roman"/>
          <w:bCs/>
          <w:sz w:val="28"/>
          <w:szCs w:val="28"/>
        </w:rPr>
        <w:t>воспроизводимость</w:t>
      </w:r>
      <w:proofErr w:type="spellEnd"/>
      <w:r w:rsidRPr="0015271F">
        <w:rPr>
          <w:rFonts w:ascii="Times New Roman" w:hAnsi="Times New Roman"/>
          <w:bCs/>
          <w:sz w:val="28"/>
          <w:szCs w:val="28"/>
        </w:rPr>
        <w:t xml:space="preserve"> методики определения глюкозы в контрольном материале </w:t>
      </w:r>
      <w:proofErr w:type="spellStart"/>
      <w:r w:rsidRPr="0015271F">
        <w:rPr>
          <w:rFonts w:ascii="Times New Roman" w:hAnsi="Times New Roman"/>
          <w:bCs/>
          <w:sz w:val="28"/>
          <w:szCs w:val="28"/>
        </w:rPr>
        <w:t>глюкозооксидазным</w:t>
      </w:r>
      <w:proofErr w:type="spellEnd"/>
      <w:r w:rsidRPr="0015271F">
        <w:rPr>
          <w:rFonts w:ascii="Times New Roman" w:hAnsi="Times New Roman"/>
          <w:bCs/>
          <w:sz w:val="28"/>
          <w:szCs w:val="28"/>
        </w:rPr>
        <w:t xml:space="preserve"> методом при проведении </w:t>
      </w:r>
      <w:proofErr w:type="spellStart"/>
      <w:r w:rsidRPr="0015271F">
        <w:rPr>
          <w:rFonts w:ascii="Times New Roman" w:hAnsi="Times New Roman"/>
          <w:bCs/>
          <w:sz w:val="28"/>
          <w:szCs w:val="28"/>
        </w:rPr>
        <w:t>внутрилаборатного</w:t>
      </w:r>
      <w:proofErr w:type="spellEnd"/>
      <w:r w:rsidRPr="0015271F">
        <w:rPr>
          <w:rFonts w:ascii="Times New Roman" w:hAnsi="Times New Roman"/>
          <w:bCs/>
          <w:sz w:val="28"/>
          <w:szCs w:val="28"/>
        </w:rPr>
        <w:t xml:space="preserve"> контроля.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217"/>
      </w:tblGrid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 xml:space="preserve">X, </w:t>
            </w:r>
            <w:proofErr w:type="spellStart"/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ммоль</w:t>
            </w:r>
            <w:proofErr w:type="spellEnd"/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/л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 xml:space="preserve">‌X – </w:t>
            </w:r>
            <w:proofErr w:type="spellStart"/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Х</w:t>
            </w: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bscript"/>
                <w:lang w:val="en-US"/>
              </w:rPr>
              <w:t>ср</w:t>
            </w:r>
            <w:proofErr w:type="spellEnd"/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perscript"/>
                <w:lang w:val="en-US"/>
              </w:rPr>
            </w:pP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 xml:space="preserve">(X – </w:t>
            </w:r>
            <w:proofErr w:type="spellStart"/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X</w:t>
            </w: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bscript"/>
                <w:lang w:val="en-US"/>
              </w:rPr>
              <w:t>ср</w:t>
            </w:r>
            <w:proofErr w:type="spellEnd"/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en-US"/>
              </w:rPr>
              <w:t>)</w:t>
            </w:r>
            <w:r w:rsidRPr="0015271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4.1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4.0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3.9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4.0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3.8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3.9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3.9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4.1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4.0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5271F" w:rsidRPr="0015271F" w:rsidTr="00AB54F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5271F">
              <w:rPr>
                <w:rFonts w:ascii="Times New Roman" w:hAnsi="Times New Roman"/>
                <w:snapToGrid w:val="0"/>
                <w:sz w:val="28"/>
                <w:szCs w:val="28"/>
              </w:rPr>
              <w:t>3.9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F" w:rsidRPr="0015271F" w:rsidRDefault="0015271F" w:rsidP="00AB54F2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jc w:val="both"/>
        <w:rPr>
          <w:rFonts w:ascii="Times New Roman" w:hAnsi="Times New Roman"/>
          <w:sz w:val="28"/>
          <w:szCs w:val="28"/>
        </w:rPr>
      </w:pP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jc w:val="both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lastRenderedPageBreak/>
        <w:t>1. Назовите критерии контроля качества лабораторных исследований.</w:t>
      </w: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jc w:val="both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>2. Дайте определение термина «</w:t>
      </w:r>
      <w:proofErr w:type="spellStart"/>
      <w:r w:rsidRPr="0015271F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15271F">
        <w:rPr>
          <w:rFonts w:ascii="Times New Roman" w:hAnsi="Times New Roman"/>
          <w:sz w:val="28"/>
          <w:szCs w:val="28"/>
        </w:rPr>
        <w:t xml:space="preserve"> измерений».</w:t>
      </w: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jc w:val="both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sz w:val="28"/>
          <w:szCs w:val="28"/>
        </w:rPr>
        <w:t xml:space="preserve">3. Назовите факторы, влияющие на </w:t>
      </w:r>
      <w:proofErr w:type="spellStart"/>
      <w:r w:rsidRPr="0015271F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15271F">
        <w:rPr>
          <w:rFonts w:ascii="Times New Roman" w:hAnsi="Times New Roman"/>
          <w:sz w:val="28"/>
          <w:szCs w:val="28"/>
        </w:rPr>
        <w:t xml:space="preserve"> измерения.</w:t>
      </w:r>
    </w:p>
    <w:p w:rsidR="0015271F" w:rsidRPr="0015271F" w:rsidRDefault="0015271F" w:rsidP="0015271F">
      <w:pPr>
        <w:tabs>
          <w:tab w:val="num" w:pos="720"/>
        </w:tabs>
        <w:spacing w:after="0"/>
        <w:ind w:left="1068" w:hanging="360"/>
        <w:jc w:val="both"/>
        <w:rPr>
          <w:rFonts w:ascii="Times New Roman" w:hAnsi="Times New Roman"/>
          <w:sz w:val="28"/>
          <w:szCs w:val="28"/>
        </w:rPr>
      </w:pPr>
    </w:p>
    <w:p w:rsidR="0015271F" w:rsidRPr="0015271F" w:rsidRDefault="0015271F" w:rsidP="001527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t>4. Подведение итогов.</w:t>
      </w:r>
    </w:p>
    <w:p w:rsidR="0015271F" w:rsidRPr="0015271F" w:rsidRDefault="0015271F" w:rsidP="0015271F">
      <w:pPr>
        <w:spacing w:after="0"/>
        <w:rPr>
          <w:rFonts w:ascii="Times New Roman" w:hAnsi="Times New Roman"/>
          <w:b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t>5.  Домашнее задание</w:t>
      </w:r>
    </w:p>
    <w:p w:rsidR="0015271F" w:rsidRPr="0015271F" w:rsidRDefault="0015271F" w:rsidP="0015271F">
      <w:pPr>
        <w:spacing w:after="0"/>
        <w:rPr>
          <w:rFonts w:ascii="Times New Roman" w:hAnsi="Times New Roman"/>
          <w:bCs/>
          <w:sz w:val="28"/>
          <w:szCs w:val="28"/>
        </w:rPr>
      </w:pPr>
      <w:r w:rsidRPr="0015271F">
        <w:rPr>
          <w:rFonts w:ascii="Times New Roman" w:hAnsi="Times New Roman"/>
          <w:bCs/>
          <w:sz w:val="28"/>
          <w:szCs w:val="28"/>
        </w:rPr>
        <w:t>с. 219-277. Подготовка к итоговому занятию.</w:t>
      </w:r>
    </w:p>
    <w:p w:rsidR="0015271F" w:rsidRDefault="0015271F" w:rsidP="001527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271F" w:rsidRPr="0015271F" w:rsidRDefault="0015271F" w:rsidP="0015271F">
      <w:pPr>
        <w:spacing w:after="0"/>
        <w:rPr>
          <w:rFonts w:ascii="Times New Roman" w:hAnsi="Times New Roman"/>
          <w:sz w:val="28"/>
          <w:szCs w:val="28"/>
        </w:rPr>
      </w:pPr>
      <w:r w:rsidRPr="0015271F">
        <w:rPr>
          <w:rFonts w:ascii="Times New Roman" w:hAnsi="Times New Roman"/>
          <w:b/>
          <w:sz w:val="28"/>
          <w:szCs w:val="28"/>
        </w:rPr>
        <w:t>Литература</w:t>
      </w:r>
      <w:r w:rsidRPr="0015271F">
        <w:rPr>
          <w:rFonts w:ascii="Times New Roman" w:hAnsi="Times New Roman"/>
          <w:sz w:val="28"/>
          <w:szCs w:val="28"/>
        </w:rPr>
        <w:t>:</w:t>
      </w:r>
    </w:p>
    <w:p w:rsidR="0015271F" w:rsidRPr="001F1AB6" w:rsidRDefault="0015271F" w:rsidP="0015271F">
      <w:pPr>
        <w:shd w:val="clear" w:color="auto" w:fill="FFFFFF"/>
        <w:ind w:left="-426"/>
        <w:rPr>
          <w:rFonts w:ascii="Times New Roman" w:hAnsi="Times New Roman"/>
          <w:kern w:val="36"/>
          <w:sz w:val="28"/>
          <w:szCs w:val="28"/>
        </w:rPr>
      </w:pPr>
      <w:r w:rsidRPr="001F1AB6">
        <w:rPr>
          <w:rFonts w:ascii="Times New Roman" w:hAnsi="Times New Roman"/>
          <w:kern w:val="36"/>
          <w:sz w:val="28"/>
          <w:szCs w:val="28"/>
        </w:rPr>
        <w:t xml:space="preserve">1. </w:t>
      </w:r>
      <w:r w:rsidRPr="001F1AB6">
        <w:rPr>
          <w:rFonts w:ascii="Times New Roman" w:hAnsi="Times New Roman"/>
          <w:sz w:val="28"/>
          <w:szCs w:val="28"/>
          <w:shd w:val="clear" w:color="auto" w:fill="FFFFFF"/>
        </w:rPr>
        <w:t>Пустовалова, Л. М. </w:t>
      </w:r>
      <w:hyperlink r:id="rId18" w:history="1">
        <w:r w:rsidRPr="001F1A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1F1AB6">
        <w:rPr>
          <w:rFonts w:ascii="Times New Roman" w:hAnsi="Times New Roman"/>
          <w:sz w:val="28"/>
          <w:szCs w:val="28"/>
          <w:shd w:val="clear" w:color="auto" w:fill="FFFFFF"/>
        </w:rPr>
        <w:t> : учебное пособие / Л. М. Пустовалова, И. Е. Никанорова. - Ростов-на-</w:t>
      </w:r>
      <w:proofErr w:type="gramStart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>Дону :</w:t>
      </w:r>
      <w:proofErr w:type="gramEnd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 xml:space="preserve"> Феникс, 2020. - 300 </w:t>
      </w:r>
      <w:proofErr w:type="gramStart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 xml:space="preserve"> ил. - (Среднее медицинское образование). - </w:t>
      </w:r>
    </w:p>
    <w:p w:rsidR="0015271F" w:rsidRPr="001F1AB6" w:rsidRDefault="0015271F" w:rsidP="0015271F">
      <w:pPr>
        <w:shd w:val="clear" w:color="auto" w:fill="FFFFFF"/>
        <w:ind w:left="-426"/>
        <w:rPr>
          <w:rFonts w:ascii="Times New Roman" w:hAnsi="Times New Roman"/>
          <w:sz w:val="28"/>
          <w:szCs w:val="28"/>
        </w:rPr>
      </w:pPr>
      <w:r w:rsidRPr="001F1AB6">
        <w:rPr>
          <w:rFonts w:ascii="Times New Roman" w:hAnsi="Times New Roman"/>
          <w:kern w:val="36"/>
          <w:sz w:val="28"/>
          <w:szCs w:val="28"/>
        </w:rPr>
        <w:t xml:space="preserve">2. </w:t>
      </w:r>
      <w:proofErr w:type="spellStart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>Руанет</w:t>
      </w:r>
      <w:proofErr w:type="spellEnd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>, В. В. </w:t>
      </w:r>
      <w:hyperlink r:id="rId19" w:history="1">
        <w:r w:rsidRPr="001F1A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1F1AB6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/ В. В. </w:t>
      </w:r>
      <w:proofErr w:type="spellStart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>Руанет</w:t>
      </w:r>
      <w:proofErr w:type="spellEnd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proofErr w:type="gramStart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 xml:space="preserve"> ГЭОТАР-Медиа, 2019. - 496 с. - </w:t>
      </w:r>
      <w:proofErr w:type="gramStart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1F1AB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 - URL: http://www.medcollegelib.ru/book/ISBN9785970449196.html</w:t>
      </w:r>
    </w:p>
    <w:p w:rsidR="005B2E2A" w:rsidRPr="0015271F" w:rsidRDefault="005B2E2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2E2A" w:rsidRPr="0015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B5E"/>
    <w:multiLevelType w:val="hybridMultilevel"/>
    <w:tmpl w:val="F73C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699"/>
    <w:multiLevelType w:val="hybridMultilevel"/>
    <w:tmpl w:val="4A3C6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61F06"/>
    <w:multiLevelType w:val="multilevel"/>
    <w:tmpl w:val="E5127F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EE616F7"/>
    <w:multiLevelType w:val="hybridMultilevel"/>
    <w:tmpl w:val="8E8C280A"/>
    <w:lvl w:ilvl="0" w:tplc="F0F0C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7A06"/>
    <w:multiLevelType w:val="hybridMultilevel"/>
    <w:tmpl w:val="10E0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64A4"/>
    <w:multiLevelType w:val="singleLevel"/>
    <w:tmpl w:val="8B7A7018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C25F43"/>
    <w:multiLevelType w:val="hybridMultilevel"/>
    <w:tmpl w:val="D1CC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30B5"/>
    <w:multiLevelType w:val="singleLevel"/>
    <w:tmpl w:val="ADAE6F82"/>
    <w:lvl w:ilvl="0">
      <w:numFmt w:val="bullet"/>
      <w:lvlText w:val="-"/>
      <w:lvlJc w:val="left"/>
    </w:lvl>
  </w:abstractNum>
  <w:abstractNum w:abstractNumId="8" w15:restartNumberingAfterBreak="0">
    <w:nsid w:val="24D0686A"/>
    <w:multiLevelType w:val="hybridMultilevel"/>
    <w:tmpl w:val="0106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41718"/>
    <w:multiLevelType w:val="hybridMultilevel"/>
    <w:tmpl w:val="988E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193"/>
    <w:multiLevelType w:val="hybridMultilevel"/>
    <w:tmpl w:val="F330FEC4"/>
    <w:lvl w:ilvl="0" w:tplc="408CCE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FD950A7"/>
    <w:multiLevelType w:val="singleLevel"/>
    <w:tmpl w:val="C59808A4"/>
    <w:lvl w:ilvl="0">
      <w:start w:val="1"/>
      <w:numFmt w:val="russianLower"/>
      <w:lvlText w:val="%1)"/>
      <w:lvlJc w:val="left"/>
    </w:lvl>
  </w:abstractNum>
  <w:abstractNum w:abstractNumId="12" w15:restartNumberingAfterBreak="0">
    <w:nsid w:val="362E2F84"/>
    <w:multiLevelType w:val="singleLevel"/>
    <w:tmpl w:val="2C181942"/>
    <w:lvl w:ilvl="0">
      <w:start w:val="1"/>
      <w:numFmt w:val="russianLower"/>
      <w:lvlText w:val="%1)"/>
      <w:lvlJc w:val="left"/>
    </w:lvl>
  </w:abstractNum>
  <w:abstractNum w:abstractNumId="13" w15:restartNumberingAfterBreak="0">
    <w:nsid w:val="4D7705B0"/>
    <w:multiLevelType w:val="hybridMultilevel"/>
    <w:tmpl w:val="B8FAE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B2EB8"/>
    <w:multiLevelType w:val="hybridMultilevel"/>
    <w:tmpl w:val="2F02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35A63"/>
    <w:multiLevelType w:val="hybridMultilevel"/>
    <w:tmpl w:val="AEC08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1F3FA1"/>
    <w:multiLevelType w:val="hybridMultilevel"/>
    <w:tmpl w:val="52281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D2A12"/>
    <w:multiLevelType w:val="hybridMultilevel"/>
    <w:tmpl w:val="A6941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388B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9"/>
  </w:num>
  <w:num w:numId="15">
    <w:abstractNumId w:val="2"/>
  </w:num>
  <w:num w:numId="16">
    <w:abstractNumId w:val="3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1F"/>
    <w:rsid w:val="0015271F"/>
    <w:rsid w:val="002A635A"/>
    <w:rsid w:val="00475F05"/>
    <w:rsid w:val="005B2E2A"/>
    <w:rsid w:val="00C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00D117"/>
  <w15:chartTrackingRefBased/>
  <w15:docId w15:val="{45AB192E-5150-49CA-86CA-6F724E2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527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271F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 Знак"/>
    <w:basedOn w:val="a0"/>
    <w:link w:val="22"/>
    <w:rsid w:val="0015271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_"/>
    <w:basedOn w:val="a"/>
    <w:link w:val="21"/>
    <w:rsid w:val="0015271F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4"/>
    <w:rsid w:val="0015271F"/>
    <w:pPr>
      <w:shd w:val="clear" w:color="auto" w:fill="FFFFFF"/>
      <w:spacing w:after="420" w:line="0" w:lineRule="atLeast"/>
    </w:pPr>
    <w:rPr>
      <w:rFonts w:ascii="Times New Roman" w:hAnsi="Times New Roman"/>
      <w:color w:val="000000"/>
      <w:sz w:val="27"/>
      <w:szCs w:val="27"/>
      <w:lang w:val="ru"/>
    </w:rPr>
  </w:style>
  <w:style w:type="character" w:customStyle="1" w:styleId="24">
    <w:name w:val="Основной текст (2) Знак"/>
    <w:basedOn w:val="a0"/>
    <w:link w:val="23"/>
    <w:rsid w:val="0015271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customStyle="1" w:styleId="Style1852">
    <w:name w:val="Style1852"/>
    <w:basedOn w:val="a"/>
    <w:rsid w:val="0015271F"/>
    <w:pPr>
      <w:spacing w:after="0" w:line="317" w:lineRule="exact"/>
    </w:pPr>
    <w:rPr>
      <w:rFonts w:ascii="Times New Roman" w:hAnsi="Times New Roman"/>
      <w:sz w:val="20"/>
      <w:szCs w:val="20"/>
    </w:rPr>
  </w:style>
  <w:style w:type="character" w:styleId="a3">
    <w:name w:val="Hyperlink"/>
    <w:uiPriority w:val="99"/>
    <w:semiHidden/>
    <w:unhideWhenUsed/>
    <w:rsid w:val="0015271F"/>
    <w:rPr>
      <w:color w:val="0000FF"/>
      <w:u w:val="single"/>
    </w:rPr>
  </w:style>
  <w:style w:type="paragraph" w:styleId="a4">
    <w:name w:val="Body Text"/>
    <w:basedOn w:val="a"/>
    <w:link w:val="a5"/>
    <w:unhideWhenUsed/>
    <w:rsid w:val="0015271F"/>
    <w:pPr>
      <w:spacing w:after="120"/>
    </w:pPr>
  </w:style>
  <w:style w:type="character" w:customStyle="1" w:styleId="a5">
    <w:name w:val="Основной текст Знак"/>
    <w:basedOn w:val="a0"/>
    <w:link w:val="a4"/>
    <w:rsid w:val="0015271F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5271F"/>
    <w:pPr>
      <w:widowControl w:val="0"/>
      <w:autoSpaceDE w:val="0"/>
      <w:autoSpaceDN w:val="0"/>
      <w:adjustRightInd w:val="0"/>
      <w:spacing w:after="0" w:line="190" w:lineRule="exact"/>
      <w:ind w:firstLine="232"/>
      <w:jc w:val="both"/>
    </w:pPr>
    <w:rPr>
      <w:rFonts w:ascii="Times New Roman" w:hAnsi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15271F"/>
    <w:rPr>
      <w:rFonts w:ascii="Times New Roman" w:hAnsi="Times New Roman" w:cs="Times New Roman"/>
      <w:i/>
      <w:iCs/>
      <w:spacing w:val="-10"/>
      <w:sz w:val="16"/>
      <w:szCs w:val="16"/>
    </w:rPr>
  </w:style>
  <w:style w:type="character" w:customStyle="1" w:styleId="FontStyle81">
    <w:name w:val="Font Style81"/>
    <w:basedOn w:val="a0"/>
    <w:uiPriority w:val="99"/>
    <w:rsid w:val="0015271F"/>
    <w:rPr>
      <w:rFonts w:ascii="Times New Roman" w:hAnsi="Times New Roman" w:cs="Times New Roman"/>
      <w:sz w:val="16"/>
      <w:szCs w:val="16"/>
    </w:rPr>
  </w:style>
  <w:style w:type="character" w:customStyle="1" w:styleId="FontStyle79">
    <w:name w:val="Font Style79"/>
    <w:basedOn w:val="a0"/>
    <w:uiPriority w:val="99"/>
    <w:rsid w:val="0015271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15271F"/>
    <w:pPr>
      <w:widowControl w:val="0"/>
      <w:autoSpaceDE w:val="0"/>
      <w:autoSpaceDN w:val="0"/>
      <w:adjustRightInd w:val="0"/>
      <w:spacing w:after="0" w:line="2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15271F"/>
    <w:pPr>
      <w:widowControl w:val="0"/>
      <w:autoSpaceDE w:val="0"/>
      <w:autoSpaceDN w:val="0"/>
      <w:adjustRightInd w:val="0"/>
      <w:spacing w:after="0" w:line="203" w:lineRule="exact"/>
      <w:ind w:hanging="239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5271F"/>
    <w:pPr>
      <w:widowControl w:val="0"/>
      <w:autoSpaceDE w:val="0"/>
      <w:autoSpaceDN w:val="0"/>
      <w:adjustRightInd w:val="0"/>
      <w:spacing w:after="0" w:line="188" w:lineRule="exact"/>
      <w:ind w:firstLine="253"/>
      <w:jc w:val="both"/>
    </w:pPr>
    <w:rPr>
      <w:rFonts w:ascii="Times New Roman" w:hAnsi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15271F"/>
    <w:rPr>
      <w:rFonts w:ascii="Times New Roman" w:hAnsi="Times New Roman" w:cs="Times New Roman"/>
      <w:i/>
      <w:iCs/>
      <w:sz w:val="16"/>
      <w:szCs w:val="16"/>
    </w:rPr>
  </w:style>
  <w:style w:type="paragraph" w:styleId="a6">
    <w:name w:val="List Paragraph"/>
    <w:basedOn w:val="a"/>
    <w:uiPriority w:val="34"/>
    <w:qFormat/>
    <w:rsid w:val="0015271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hyperlink" Target="https://krasgmu.ru/index.php?page%5bcommon%5d=elib&amp;cat=catalog&amp;res_id=10975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hyperlink" Target="https://krasgmu.ru/index.php?page%5bcommon%5d=elib&amp;cat=catalog&amp;res_id=1097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3201</Words>
  <Characters>18250</Characters>
  <Application>Microsoft Office Word</Application>
  <DocSecurity>0</DocSecurity>
  <Lines>152</Lines>
  <Paragraphs>42</Paragraphs>
  <ScaleCrop>false</ScaleCrop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3</cp:revision>
  <dcterms:created xsi:type="dcterms:W3CDTF">2023-05-03T16:06:00Z</dcterms:created>
  <dcterms:modified xsi:type="dcterms:W3CDTF">2023-07-19T17:01:00Z</dcterms:modified>
</cp:coreProperties>
</file>