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93" w:rsidRPr="00F34193" w:rsidRDefault="00F34193" w:rsidP="00F34193">
      <w:pPr>
        <w:shd w:val="clear" w:color="auto" w:fill="FFFFFF"/>
        <w:spacing w:line="240" w:lineRule="auto"/>
        <w:ind w:right="24"/>
        <w:jc w:val="center"/>
        <w:rPr>
          <w:rFonts w:ascii="Times New Roman" w:eastAsia="Times New Roman" w:hAnsi="Times New Roman" w:cs="Times New Roman"/>
          <w:caps/>
          <w:spacing w:val="1"/>
          <w:sz w:val="28"/>
          <w:szCs w:val="28"/>
          <w:lang w:eastAsia="ru-RU"/>
        </w:rPr>
      </w:pPr>
      <w:r w:rsidRPr="00F34193">
        <w:rPr>
          <w:rFonts w:ascii="Times New Roman" w:eastAsia="Times New Roman" w:hAnsi="Times New Roman" w:cs="Times New Roman"/>
          <w:caps/>
          <w:spacing w:val="1"/>
          <w:sz w:val="28"/>
          <w:szCs w:val="28"/>
          <w:lang w:eastAsia="ru-RU"/>
        </w:rPr>
        <w:t>МИНИСТЕРСТВО ЗДРАВООХРАНЕНИЯ РОССИЙСКОЙ ФЕДЕРАЦИИ</w:t>
      </w:r>
    </w:p>
    <w:p w:rsidR="00F34193" w:rsidRPr="00F34193" w:rsidRDefault="00F34193" w:rsidP="00F34193">
      <w:pPr>
        <w:shd w:val="clear" w:color="auto" w:fill="FFFFFF"/>
        <w:spacing w:line="240" w:lineRule="auto"/>
        <w:ind w:right="24"/>
        <w:jc w:val="center"/>
        <w:rPr>
          <w:rFonts w:ascii="Times New Roman" w:eastAsia="Times New Roman" w:hAnsi="Times New Roman" w:cs="Times New Roman"/>
          <w:b/>
          <w:sz w:val="28"/>
          <w:szCs w:val="28"/>
          <w:lang w:eastAsia="ru-RU"/>
        </w:rPr>
      </w:pPr>
    </w:p>
    <w:p w:rsidR="00F34193" w:rsidRPr="00F34193" w:rsidRDefault="00F34193" w:rsidP="00F34193">
      <w:pPr>
        <w:shd w:val="clear" w:color="auto" w:fill="FFFFFF"/>
        <w:spacing w:line="240" w:lineRule="auto"/>
        <w:jc w:val="center"/>
        <w:rPr>
          <w:rFonts w:ascii="Times New Roman" w:eastAsia="Times New Roman" w:hAnsi="Times New Roman" w:cs="Times New Roman"/>
          <w:spacing w:val="1"/>
          <w:sz w:val="28"/>
          <w:szCs w:val="28"/>
          <w:lang w:eastAsia="ru-RU"/>
        </w:rPr>
      </w:pPr>
      <w:r w:rsidRPr="00F34193">
        <w:rPr>
          <w:rFonts w:ascii="Times New Roman" w:eastAsia="Times New Roman" w:hAnsi="Times New Roman" w:cs="Times New Roman"/>
          <w:spacing w:val="1"/>
          <w:sz w:val="28"/>
          <w:szCs w:val="28"/>
          <w:lang w:eastAsia="ru-RU"/>
        </w:rPr>
        <w:t xml:space="preserve">Федеральное государственное бюджетное образовательное учреждение </w:t>
      </w:r>
    </w:p>
    <w:p w:rsidR="00F34193" w:rsidRPr="00F34193" w:rsidRDefault="00F34193" w:rsidP="00F34193">
      <w:pPr>
        <w:shd w:val="clear" w:color="auto" w:fill="FFFFFF"/>
        <w:spacing w:line="240" w:lineRule="auto"/>
        <w:jc w:val="center"/>
        <w:rPr>
          <w:rFonts w:ascii="Times New Roman" w:eastAsia="Times New Roman" w:hAnsi="Times New Roman" w:cs="Times New Roman"/>
          <w:spacing w:val="1"/>
          <w:sz w:val="28"/>
          <w:szCs w:val="28"/>
          <w:lang w:eastAsia="ru-RU"/>
        </w:rPr>
      </w:pPr>
      <w:r w:rsidRPr="00F34193">
        <w:rPr>
          <w:rFonts w:ascii="Times New Roman" w:eastAsia="Times New Roman" w:hAnsi="Times New Roman" w:cs="Times New Roman"/>
          <w:spacing w:val="1"/>
          <w:sz w:val="28"/>
          <w:szCs w:val="28"/>
          <w:lang w:eastAsia="ru-RU"/>
        </w:rPr>
        <w:t xml:space="preserve">высшего профессионального образования </w:t>
      </w:r>
    </w:p>
    <w:p w:rsidR="00F34193" w:rsidRPr="00F34193" w:rsidRDefault="00F34193" w:rsidP="00F34193">
      <w:pPr>
        <w:shd w:val="clear" w:color="auto" w:fill="FFFFFF"/>
        <w:spacing w:line="240" w:lineRule="auto"/>
        <w:jc w:val="center"/>
        <w:rPr>
          <w:rFonts w:ascii="Times New Roman" w:eastAsia="Times New Roman" w:hAnsi="Times New Roman" w:cs="Times New Roman"/>
          <w:sz w:val="28"/>
          <w:szCs w:val="28"/>
          <w:lang w:eastAsia="ru-RU"/>
        </w:rPr>
      </w:pPr>
      <w:r w:rsidRPr="00F34193">
        <w:rPr>
          <w:rFonts w:ascii="Times New Roman" w:eastAsia="Times New Roman" w:hAnsi="Times New Roman" w:cs="Times New Roman"/>
          <w:spacing w:val="1"/>
          <w:sz w:val="28"/>
          <w:szCs w:val="28"/>
          <w:lang w:eastAsia="ru-RU"/>
        </w:rPr>
        <w:t>«</w:t>
      </w:r>
      <w:r w:rsidRPr="00F34193">
        <w:rPr>
          <w:rFonts w:ascii="Times New Roman" w:eastAsia="Times New Roman" w:hAnsi="Times New Roman" w:cs="Times New Roman"/>
          <w:sz w:val="28"/>
          <w:szCs w:val="28"/>
          <w:lang w:eastAsia="ru-RU"/>
        </w:rPr>
        <w:t xml:space="preserve">Красноярский государственный медицинский университет </w:t>
      </w:r>
    </w:p>
    <w:p w:rsidR="00F34193" w:rsidRPr="00F34193" w:rsidRDefault="00F34193" w:rsidP="00F34193">
      <w:pPr>
        <w:shd w:val="clear" w:color="auto" w:fill="FFFFFF"/>
        <w:spacing w:line="240" w:lineRule="auto"/>
        <w:jc w:val="center"/>
        <w:rPr>
          <w:rFonts w:ascii="Times New Roman" w:eastAsia="Times New Roman" w:hAnsi="Times New Roman" w:cs="Times New Roman"/>
          <w:sz w:val="28"/>
          <w:szCs w:val="28"/>
          <w:lang w:eastAsia="ru-RU"/>
        </w:rPr>
      </w:pPr>
      <w:r w:rsidRPr="00F34193">
        <w:rPr>
          <w:rFonts w:ascii="Times New Roman" w:eastAsia="Times New Roman" w:hAnsi="Times New Roman" w:cs="Times New Roman"/>
          <w:sz w:val="28"/>
          <w:szCs w:val="28"/>
          <w:lang w:eastAsia="ru-RU"/>
        </w:rPr>
        <w:t>имени профессора В.Ф. Войно-Ясенецкого»»</w:t>
      </w:r>
    </w:p>
    <w:p w:rsidR="00F34193" w:rsidRPr="00F34193" w:rsidRDefault="00F34193" w:rsidP="00F34193">
      <w:pPr>
        <w:shd w:val="clear" w:color="auto" w:fill="FFFFFF"/>
        <w:spacing w:line="276" w:lineRule="auto"/>
        <w:jc w:val="center"/>
        <w:rPr>
          <w:rFonts w:ascii="Times New Roman" w:eastAsia="Times New Roman" w:hAnsi="Times New Roman" w:cs="Times New Roman"/>
          <w:b/>
          <w:caps/>
          <w:sz w:val="28"/>
          <w:szCs w:val="28"/>
          <w:lang w:eastAsia="ru-RU"/>
        </w:rPr>
      </w:pPr>
    </w:p>
    <w:p w:rsidR="00F34193" w:rsidRPr="00F34193" w:rsidRDefault="00F34193" w:rsidP="00F34193">
      <w:pPr>
        <w:shd w:val="clear" w:color="auto" w:fill="FFFFFF"/>
        <w:spacing w:line="276" w:lineRule="auto"/>
        <w:jc w:val="center"/>
        <w:rPr>
          <w:rFonts w:ascii="Times New Roman" w:eastAsia="Times New Roman" w:hAnsi="Times New Roman" w:cs="Times New Roman"/>
          <w:b/>
          <w:caps/>
          <w:sz w:val="28"/>
          <w:szCs w:val="28"/>
          <w:lang w:eastAsia="ru-RU"/>
        </w:rPr>
      </w:pPr>
      <w:r w:rsidRPr="00F34193">
        <w:rPr>
          <w:rFonts w:ascii="Times New Roman" w:eastAsia="Times New Roman" w:hAnsi="Times New Roman" w:cs="Times New Roman"/>
          <w:b/>
          <w:caps/>
          <w:sz w:val="28"/>
          <w:szCs w:val="28"/>
          <w:lang w:eastAsia="ru-RU"/>
        </w:rPr>
        <w:t>ОРДИНАТУРА «СКОРАЯ МЕДЦИНСКАЯ ПОМОЩЬ»</w:t>
      </w:r>
    </w:p>
    <w:p w:rsidR="00F34193" w:rsidRPr="00F34193" w:rsidRDefault="00F34193" w:rsidP="00F34193">
      <w:pPr>
        <w:spacing w:line="276" w:lineRule="auto"/>
        <w:rPr>
          <w:rFonts w:ascii="Times New Roman" w:eastAsia="Times New Roman" w:hAnsi="Times New Roman" w:cs="Times New Roman"/>
          <w:sz w:val="28"/>
          <w:szCs w:val="28"/>
          <w:lang w:eastAsia="ru-RU"/>
        </w:rPr>
      </w:pPr>
    </w:p>
    <w:p w:rsidR="00F34193" w:rsidRPr="00F34193" w:rsidRDefault="00F34193" w:rsidP="00F34193">
      <w:pPr>
        <w:spacing w:line="276" w:lineRule="auto"/>
        <w:ind w:left="6481"/>
        <w:rPr>
          <w:rFonts w:ascii="Times New Roman" w:eastAsia="Times New Roman" w:hAnsi="Times New Roman" w:cs="Times New Roman"/>
          <w:sz w:val="28"/>
          <w:szCs w:val="28"/>
          <w:lang w:eastAsia="ru-RU"/>
        </w:rPr>
      </w:pPr>
    </w:p>
    <w:p w:rsidR="00F34193" w:rsidRPr="00F34193" w:rsidRDefault="00F34193" w:rsidP="00F34193">
      <w:pPr>
        <w:spacing w:line="276" w:lineRule="auto"/>
        <w:ind w:left="6481"/>
        <w:rPr>
          <w:rFonts w:ascii="Times New Roman" w:eastAsia="Times New Roman" w:hAnsi="Times New Roman" w:cs="Times New Roman"/>
          <w:sz w:val="28"/>
          <w:szCs w:val="28"/>
          <w:lang w:eastAsia="ru-RU"/>
        </w:rPr>
      </w:pPr>
    </w:p>
    <w:p w:rsidR="00F34193" w:rsidRPr="00F34193" w:rsidRDefault="00F34193" w:rsidP="00F34193">
      <w:pPr>
        <w:spacing w:line="276" w:lineRule="auto"/>
        <w:ind w:left="6481"/>
        <w:rPr>
          <w:rFonts w:ascii="Times New Roman" w:eastAsia="Times New Roman" w:hAnsi="Times New Roman" w:cs="Times New Roman"/>
          <w:sz w:val="28"/>
          <w:szCs w:val="28"/>
          <w:lang w:eastAsia="ru-RU"/>
        </w:rPr>
      </w:pPr>
    </w:p>
    <w:p w:rsidR="00F34193" w:rsidRPr="00F34193" w:rsidRDefault="00F34193" w:rsidP="00F34193">
      <w:pPr>
        <w:shd w:val="clear" w:color="auto" w:fill="FFFFFF"/>
        <w:spacing w:line="276" w:lineRule="auto"/>
        <w:jc w:val="center"/>
        <w:rPr>
          <w:rFonts w:ascii="Times New Roman" w:eastAsia="Times New Roman" w:hAnsi="Times New Roman" w:cs="Times New Roman"/>
          <w:sz w:val="28"/>
          <w:szCs w:val="28"/>
          <w:lang w:eastAsia="ru-RU"/>
        </w:rPr>
      </w:pPr>
    </w:p>
    <w:p w:rsidR="00F34193" w:rsidRPr="00F34193" w:rsidRDefault="00F34193" w:rsidP="00F34193">
      <w:pPr>
        <w:shd w:val="clear" w:color="auto" w:fill="FFFFFF"/>
        <w:spacing w:line="276" w:lineRule="auto"/>
        <w:jc w:val="center"/>
        <w:rPr>
          <w:rFonts w:ascii="Times New Roman" w:eastAsia="Times New Roman" w:hAnsi="Times New Roman" w:cs="Times New Roman"/>
          <w:b/>
          <w:sz w:val="28"/>
          <w:szCs w:val="28"/>
          <w:lang w:eastAsia="ru-RU"/>
        </w:rPr>
      </w:pPr>
      <w:r w:rsidRPr="00F34193">
        <w:rPr>
          <w:rFonts w:ascii="Times New Roman" w:eastAsia="Times New Roman" w:hAnsi="Times New Roman" w:cs="Times New Roman"/>
          <w:b/>
          <w:sz w:val="28"/>
          <w:szCs w:val="28"/>
          <w:lang w:eastAsia="ru-RU"/>
        </w:rPr>
        <w:t>РЕФЕРАТ</w:t>
      </w:r>
    </w:p>
    <w:p w:rsidR="00F34193" w:rsidRPr="00F34193" w:rsidRDefault="00F34193" w:rsidP="00F34193">
      <w:pPr>
        <w:shd w:val="clear" w:color="auto" w:fill="FFFFFF"/>
        <w:spacing w:line="276" w:lineRule="auto"/>
        <w:jc w:val="center"/>
        <w:rPr>
          <w:rFonts w:ascii="Times New Roman" w:eastAsia="Times New Roman" w:hAnsi="Times New Roman" w:cs="Times New Roman"/>
          <w:b/>
          <w:bCs/>
          <w:color w:val="000000"/>
          <w:kern w:val="36"/>
          <w:sz w:val="28"/>
          <w:szCs w:val="28"/>
          <w:lang w:eastAsia="ru-RU"/>
        </w:rPr>
      </w:pPr>
      <w:r w:rsidRPr="00F34193">
        <w:rPr>
          <w:rFonts w:ascii="Times New Roman" w:eastAsia="Times New Roman" w:hAnsi="Times New Roman" w:cs="Times New Roman"/>
          <w:b/>
          <w:sz w:val="28"/>
          <w:szCs w:val="28"/>
          <w:lang w:eastAsia="ru-RU"/>
        </w:rPr>
        <w:t>НА ТЕМУ: «ВИДЫ ВНУТРИВЕННЫХ ДОСТУПОВ</w:t>
      </w:r>
      <w:r w:rsidRPr="00F34193">
        <w:rPr>
          <w:rFonts w:ascii="Times New Roman" w:eastAsia="Times New Roman" w:hAnsi="Times New Roman" w:cs="Times New Roman"/>
          <w:b/>
          <w:bCs/>
          <w:color w:val="000000"/>
          <w:kern w:val="36"/>
          <w:sz w:val="28"/>
          <w:szCs w:val="28"/>
          <w:lang w:eastAsia="ru-RU"/>
        </w:rPr>
        <w:t>»</w:t>
      </w:r>
    </w:p>
    <w:p w:rsidR="00F34193" w:rsidRPr="00F34193" w:rsidRDefault="00F34193" w:rsidP="00F34193">
      <w:pPr>
        <w:shd w:val="clear" w:color="auto" w:fill="FFFFFF"/>
        <w:spacing w:line="276" w:lineRule="auto"/>
        <w:ind w:left="6480"/>
        <w:jc w:val="right"/>
        <w:rPr>
          <w:rFonts w:ascii="Times New Roman" w:eastAsia="Times New Roman" w:hAnsi="Times New Roman" w:cs="Times New Roman"/>
          <w:sz w:val="28"/>
          <w:szCs w:val="28"/>
          <w:lang w:eastAsia="ru-RU"/>
        </w:rPr>
      </w:pPr>
    </w:p>
    <w:p w:rsidR="00F34193" w:rsidRPr="00F34193" w:rsidRDefault="00F34193" w:rsidP="00F34193">
      <w:pPr>
        <w:shd w:val="clear" w:color="auto" w:fill="FFFFFF"/>
        <w:spacing w:line="276" w:lineRule="auto"/>
        <w:ind w:left="6480"/>
        <w:jc w:val="right"/>
        <w:rPr>
          <w:rFonts w:ascii="Times New Roman" w:eastAsia="Times New Roman" w:hAnsi="Times New Roman" w:cs="Times New Roman"/>
          <w:sz w:val="28"/>
          <w:szCs w:val="28"/>
          <w:lang w:eastAsia="ru-RU"/>
        </w:rPr>
      </w:pPr>
    </w:p>
    <w:p w:rsidR="00F34193" w:rsidRPr="00F34193" w:rsidRDefault="00F34193" w:rsidP="000C4B37">
      <w:pPr>
        <w:shd w:val="clear" w:color="auto" w:fill="FFFFFF"/>
        <w:spacing w:line="276" w:lineRule="auto"/>
        <w:ind w:left="6379"/>
        <w:rPr>
          <w:rFonts w:ascii="Times New Roman" w:eastAsia="Times New Roman" w:hAnsi="Times New Roman" w:cs="Times New Roman"/>
          <w:sz w:val="28"/>
          <w:szCs w:val="28"/>
          <w:lang w:eastAsia="ru-RU"/>
        </w:rPr>
      </w:pPr>
      <w:bookmarkStart w:id="0" w:name="_GoBack"/>
      <w:r w:rsidRPr="00F34193">
        <w:rPr>
          <w:rFonts w:ascii="Times New Roman" w:eastAsia="Times New Roman" w:hAnsi="Times New Roman" w:cs="Times New Roman"/>
          <w:sz w:val="28"/>
          <w:szCs w:val="28"/>
          <w:lang w:eastAsia="ru-RU"/>
        </w:rPr>
        <w:t xml:space="preserve">Работу выполнил </w:t>
      </w:r>
    </w:p>
    <w:p w:rsidR="00F34193" w:rsidRPr="00F34193" w:rsidRDefault="00F34193" w:rsidP="000C4B37">
      <w:pPr>
        <w:shd w:val="clear" w:color="auto" w:fill="FFFFFF"/>
        <w:spacing w:line="276" w:lineRule="auto"/>
        <w:ind w:left="6379"/>
        <w:rPr>
          <w:rFonts w:ascii="Times New Roman" w:eastAsia="Times New Roman" w:hAnsi="Times New Roman" w:cs="Times New Roman"/>
          <w:sz w:val="28"/>
          <w:szCs w:val="28"/>
          <w:lang w:eastAsia="ru-RU"/>
        </w:rPr>
      </w:pPr>
      <w:r w:rsidRPr="00F34193">
        <w:rPr>
          <w:rFonts w:ascii="Times New Roman" w:eastAsia="Times New Roman" w:hAnsi="Times New Roman" w:cs="Times New Roman"/>
          <w:sz w:val="28"/>
          <w:szCs w:val="28"/>
          <w:lang w:eastAsia="ru-RU"/>
        </w:rPr>
        <w:t xml:space="preserve">ординатор 1 года </w:t>
      </w:r>
    </w:p>
    <w:p w:rsidR="00F34193" w:rsidRPr="00F34193" w:rsidRDefault="00F34193" w:rsidP="000C4B37">
      <w:pPr>
        <w:shd w:val="clear" w:color="auto" w:fill="FFFFFF"/>
        <w:spacing w:line="276" w:lineRule="auto"/>
        <w:ind w:left="6379"/>
        <w:rPr>
          <w:rFonts w:ascii="Times New Roman" w:eastAsia="Times New Roman" w:hAnsi="Times New Roman" w:cs="Times New Roman"/>
          <w:sz w:val="28"/>
          <w:szCs w:val="28"/>
          <w:lang w:eastAsia="ru-RU"/>
        </w:rPr>
      </w:pPr>
      <w:r w:rsidRPr="00F34193">
        <w:rPr>
          <w:rFonts w:ascii="Times New Roman" w:eastAsia="Times New Roman" w:hAnsi="Times New Roman" w:cs="Times New Roman"/>
          <w:sz w:val="28"/>
          <w:szCs w:val="28"/>
          <w:lang w:eastAsia="ru-RU"/>
        </w:rPr>
        <w:t xml:space="preserve">Егор Георгиевич Аникин </w:t>
      </w:r>
    </w:p>
    <w:bookmarkEnd w:id="0"/>
    <w:p w:rsidR="00F34193" w:rsidRPr="00F34193" w:rsidRDefault="00F34193" w:rsidP="00F34193">
      <w:pPr>
        <w:shd w:val="clear" w:color="auto" w:fill="FFFFFF"/>
        <w:spacing w:line="276" w:lineRule="auto"/>
        <w:ind w:left="6481" w:firstLine="182"/>
        <w:rPr>
          <w:rFonts w:ascii="Times New Roman" w:eastAsia="Times New Roman" w:hAnsi="Times New Roman" w:cs="Times New Roman"/>
          <w:sz w:val="28"/>
          <w:szCs w:val="28"/>
          <w:lang w:eastAsia="ru-RU"/>
        </w:rPr>
      </w:pPr>
    </w:p>
    <w:p w:rsidR="00F34193" w:rsidRPr="00F34193" w:rsidRDefault="00F34193" w:rsidP="00F34193">
      <w:pPr>
        <w:shd w:val="clear" w:color="auto" w:fill="FFFFFF"/>
        <w:spacing w:line="276" w:lineRule="auto"/>
        <w:ind w:left="6481" w:firstLine="182"/>
        <w:rPr>
          <w:rFonts w:ascii="Times New Roman" w:eastAsia="Times New Roman" w:hAnsi="Times New Roman" w:cs="Times New Roman"/>
          <w:sz w:val="28"/>
          <w:szCs w:val="28"/>
          <w:lang w:eastAsia="ru-RU"/>
        </w:rPr>
      </w:pPr>
    </w:p>
    <w:p w:rsidR="00F34193" w:rsidRPr="00F34193" w:rsidRDefault="00F34193" w:rsidP="00F34193">
      <w:pPr>
        <w:shd w:val="clear" w:color="auto" w:fill="FFFFFF"/>
        <w:spacing w:line="276" w:lineRule="auto"/>
        <w:jc w:val="right"/>
        <w:rPr>
          <w:rFonts w:ascii="Times New Roman" w:eastAsia="Times New Roman" w:hAnsi="Times New Roman" w:cs="Times New Roman"/>
          <w:sz w:val="28"/>
          <w:szCs w:val="28"/>
          <w:lang w:eastAsia="ru-RU"/>
        </w:rPr>
      </w:pPr>
    </w:p>
    <w:p w:rsidR="00F34193" w:rsidRPr="00F34193" w:rsidRDefault="00F34193" w:rsidP="00F34193">
      <w:pPr>
        <w:shd w:val="clear" w:color="auto" w:fill="FFFFFF"/>
        <w:spacing w:line="276" w:lineRule="auto"/>
        <w:jc w:val="right"/>
        <w:rPr>
          <w:rFonts w:ascii="Times New Roman" w:eastAsia="Times New Roman" w:hAnsi="Times New Roman" w:cs="Times New Roman"/>
          <w:sz w:val="28"/>
          <w:szCs w:val="28"/>
          <w:lang w:eastAsia="ru-RU"/>
        </w:rPr>
      </w:pPr>
    </w:p>
    <w:p w:rsidR="00F34193" w:rsidRPr="00F34193" w:rsidRDefault="00F34193" w:rsidP="00F34193">
      <w:pPr>
        <w:shd w:val="clear" w:color="auto" w:fill="FFFFFF"/>
        <w:spacing w:line="276" w:lineRule="auto"/>
        <w:ind w:left="4320"/>
        <w:rPr>
          <w:rFonts w:ascii="Times New Roman" w:eastAsia="Times New Roman" w:hAnsi="Times New Roman" w:cs="Times New Roman"/>
          <w:sz w:val="28"/>
          <w:szCs w:val="28"/>
          <w:lang w:eastAsia="ru-RU"/>
        </w:rPr>
      </w:pPr>
    </w:p>
    <w:p w:rsidR="00F34193" w:rsidRPr="00F34193" w:rsidRDefault="00F34193" w:rsidP="00F34193">
      <w:pPr>
        <w:shd w:val="clear" w:color="auto" w:fill="FFFFFF"/>
        <w:tabs>
          <w:tab w:val="left" w:leader="underscore" w:pos="7805"/>
        </w:tabs>
        <w:spacing w:line="276" w:lineRule="auto"/>
        <w:rPr>
          <w:rFonts w:ascii="Times New Roman" w:eastAsia="Times New Roman" w:hAnsi="Times New Roman" w:cs="Times New Roman"/>
          <w:sz w:val="28"/>
          <w:szCs w:val="28"/>
          <w:lang w:eastAsia="ru-RU"/>
        </w:rPr>
      </w:pPr>
      <w:r w:rsidRPr="00F34193">
        <w:rPr>
          <w:rFonts w:ascii="Times New Roman" w:eastAsia="Times New Roman" w:hAnsi="Times New Roman" w:cs="Times New Roman"/>
          <w:sz w:val="28"/>
          <w:szCs w:val="28"/>
          <w:lang w:eastAsia="ru-RU"/>
        </w:rPr>
        <w:t>Подпись студента, число</w:t>
      </w:r>
    </w:p>
    <w:p w:rsidR="005134E1" w:rsidRDefault="00F34193" w:rsidP="005134E1">
      <w:pPr>
        <w:jc w:val="center"/>
        <w:rPr>
          <w:rFonts w:ascii="Times New Roman" w:eastAsia="Times New Roman" w:hAnsi="Times New Roman" w:cs="Times New Roman"/>
          <w:sz w:val="28"/>
          <w:szCs w:val="28"/>
          <w:lang w:eastAsia="ru-RU"/>
        </w:rPr>
        <w:sectPr w:rsidR="005134E1">
          <w:footerReference w:type="default" r:id="rId8"/>
          <w:pgSz w:w="11906" w:h="16838"/>
          <w:pgMar w:top="1134" w:right="850" w:bottom="1134" w:left="1701" w:header="708" w:footer="708" w:gutter="0"/>
          <w:cols w:space="708"/>
          <w:docGrid w:linePitch="360"/>
        </w:sectPr>
      </w:pPr>
      <w:r w:rsidRPr="00F34193">
        <w:rPr>
          <w:rFonts w:ascii="Times New Roman" w:eastAsia="Times New Roman" w:hAnsi="Times New Roman" w:cs="Times New Roman"/>
          <w:sz w:val="28"/>
          <w:szCs w:val="28"/>
          <w:lang w:eastAsia="ru-RU"/>
        </w:rPr>
        <w:t>Красноярск-2023</w:t>
      </w:r>
    </w:p>
    <w:sdt>
      <w:sdtPr>
        <w:id w:val="-156840304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5134E1" w:rsidRPr="005134E1" w:rsidRDefault="005134E1">
          <w:pPr>
            <w:pStyle w:val="a4"/>
            <w:rPr>
              <w:rFonts w:ascii="Times New Roman" w:hAnsi="Times New Roman" w:cs="Times New Roman"/>
              <w:color w:val="000000" w:themeColor="text1"/>
            </w:rPr>
          </w:pPr>
          <w:r w:rsidRPr="005134E1">
            <w:rPr>
              <w:rFonts w:ascii="Times New Roman" w:hAnsi="Times New Roman" w:cs="Times New Roman"/>
              <w:color w:val="000000" w:themeColor="text1"/>
            </w:rPr>
            <w:t>Оглавление</w:t>
          </w:r>
        </w:p>
        <w:p w:rsidR="005134E1" w:rsidRPr="000C4B37" w:rsidRDefault="005134E1">
          <w:pPr>
            <w:pStyle w:val="11"/>
            <w:tabs>
              <w:tab w:val="right" w:leader="dot" w:pos="9345"/>
            </w:tabs>
            <w:rPr>
              <w:rFonts w:ascii="Times New Roman" w:hAnsi="Times New Roman" w:cs="Times New Roman"/>
              <w:noProof/>
              <w:sz w:val="32"/>
              <w:szCs w:val="32"/>
            </w:rPr>
          </w:pPr>
          <w:r>
            <w:rPr>
              <w:b/>
              <w:bCs/>
            </w:rPr>
            <w:fldChar w:fldCharType="begin"/>
          </w:r>
          <w:r>
            <w:rPr>
              <w:b/>
              <w:bCs/>
            </w:rPr>
            <w:instrText xml:space="preserve"> TOC \o "1-3" \h \z \u </w:instrText>
          </w:r>
          <w:r>
            <w:rPr>
              <w:b/>
              <w:bCs/>
            </w:rPr>
            <w:fldChar w:fldCharType="separate"/>
          </w:r>
          <w:hyperlink w:anchor="_Toc152934469" w:history="1">
            <w:r w:rsidRPr="000C4B37">
              <w:rPr>
                <w:rStyle w:val="a5"/>
                <w:rFonts w:ascii="Times New Roman" w:eastAsia="Times New Roman" w:hAnsi="Times New Roman" w:cs="Times New Roman"/>
                <w:noProof/>
                <w:sz w:val="32"/>
                <w:szCs w:val="32"/>
                <w:lang w:eastAsia="ru-RU"/>
              </w:rPr>
              <w:t>Введение</w:t>
            </w:r>
            <w:r w:rsidRPr="000C4B37">
              <w:rPr>
                <w:rFonts w:ascii="Times New Roman" w:hAnsi="Times New Roman" w:cs="Times New Roman"/>
                <w:noProof/>
                <w:webHidden/>
                <w:sz w:val="32"/>
                <w:szCs w:val="32"/>
              </w:rPr>
              <w:tab/>
            </w:r>
            <w:r w:rsidRPr="000C4B37">
              <w:rPr>
                <w:rFonts w:ascii="Times New Roman" w:hAnsi="Times New Roman" w:cs="Times New Roman"/>
                <w:noProof/>
                <w:webHidden/>
                <w:sz w:val="32"/>
                <w:szCs w:val="32"/>
              </w:rPr>
              <w:fldChar w:fldCharType="begin"/>
            </w:r>
            <w:r w:rsidRPr="000C4B37">
              <w:rPr>
                <w:rFonts w:ascii="Times New Roman" w:hAnsi="Times New Roman" w:cs="Times New Roman"/>
                <w:noProof/>
                <w:webHidden/>
                <w:sz w:val="32"/>
                <w:szCs w:val="32"/>
              </w:rPr>
              <w:instrText xml:space="preserve"> PAGEREF _Toc152934469 \h </w:instrText>
            </w:r>
            <w:r w:rsidRPr="000C4B37">
              <w:rPr>
                <w:rFonts w:ascii="Times New Roman" w:hAnsi="Times New Roman" w:cs="Times New Roman"/>
                <w:noProof/>
                <w:webHidden/>
                <w:sz w:val="32"/>
                <w:szCs w:val="32"/>
              </w:rPr>
            </w:r>
            <w:r w:rsidRPr="000C4B37">
              <w:rPr>
                <w:rFonts w:ascii="Times New Roman" w:hAnsi="Times New Roman" w:cs="Times New Roman"/>
                <w:noProof/>
                <w:webHidden/>
                <w:sz w:val="32"/>
                <w:szCs w:val="32"/>
              </w:rPr>
              <w:fldChar w:fldCharType="separate"/>
            </w:r>
            <w:r w:rsidRPr="000C4B37">
              <w:rPr>
                <w:rFonts w:ascii="Times New Roman" w:hAnsi="Times New Roman" w:cs="Times New Roman"/>
                <w:noProof/>
                <w:webHidden/>
                <w:sz w:val="32"/>
                <w:szCs w:val="32"/>
              </w:rPr>
              <w:t>3</w:t>
            </w:r>
            <w:r w:rsidRPr="000C4B37">
              <w:rPr>
                <w:rFonts w:ascii="Times New Roman" w:hAnsi="Times New Roman" w:cs="Times New Roman"/>
                <w:noProof/>
                <w:webHidden/>
                <w:sz w:val="32"/>
                <w:szCs w:val="32"/>
              </w:rPr>
              <w:fldChar w:fldCharType="end"/>
            </w:r>
          </w:hyperlink>
        </w:p>
        <w:p w:rsidR="005134E1" w:rsidRPr="000C4B37" w:rsidRDefault="005134E1">
          <w:pPr>
            <w:pStyle w:val="11"/>
            <w:tabs>
              <w:tab w:val="left" w:pos="440"/>
              <w:tab w:val="right" w:leader="dot" w:pos="9345"/>
            </w:tabs>
            <w:rPr>
              <w:rFonts w:ascii="Times New Roman" w:hAnsi="Times New Roman" w:cs="Times New Roman"/>
              <w:noProof/>
              <w:sz w:val="32"/>
              <w:szCs w:val="32"/>
            </w:rPr>
          </w:pPr>
          <w:hyperlink w:anchor="_Toc152934470" w:history="1">
            <w:r w:rsidRPr="000C4B37">
              <w:rPr>
                <w:rStyle w:val="a5"/>
                <w:rFonts w:ascii="Times New Roman" w:eastAsia="Times New Roman" w:hAnsi="Times New Roman" w:cs="Times New Roman"/>
                <w:noProof/>
                <w:sz w:val="32"/>
                <w:szCs w:val="32"/>
              </w:rPr>
              <w:t>1.</w:t>
            </w:r>
            <w:r w:rsidRPr="000C4B37">
              <w:rPr>
                <w:rFonts w:ascii="Times New Roman" w:hAnsi="Times New Roman" w:cs="Times New Roman"/>
                <w:noProof/>
                <w:sz w:val="32"/>
                <w:szCs w:val="32"/>
              </w:rPr>
              <w:tab/>
            </w:r>
            <w:r w:rsidRPr="000C4B37">
              <w:rPr>
                <w:rStyle w:val="a5"/>
                <w:rFonts w:ascii="Times New Roman" w:eastAsia="Times New Roman" w:hAnsi="Times New Roman" w:cs="Times New Roman"/>
                <w:noProof/>
                <w:sz w:val="32"/>
                <w:szCs w:val="32"/>
              </w:rPr>
              <w:t>Виды доступов для введения лекарственных веществ</w:t>
            </w:r>
            <w:r w:rsidRPr="000C4B37">
              <w:rPr>
                <w:rFonts w:ascii="Times New Roman" w:hAnsi="Times New Roman" w:cs="Times New Roman"/>
                <w:noProof/>
                <w:webHidden/>
                <w:sz w:val="32"/>
                <w:szCs w:val="32"/>
              </w:rPr>
              <w:tab/>
            </w:r>
            <w:r w:rsidRPr="000C4B37">
              <w:rPr>
                <w:rFonts w:ascii="Times New Roman" w:hAnsi="Times New Roman" w:cs="Times New Roman"/>
                <w:noProof/>
                <w:webHidden/>
                <w:sz w:val="32"/>
                <w:szCs w:val="32"/>
              </w:rPr>
              <w:fldChar w:fldCharType="begin"/>
            </w:r>
            <w:r w:rsidRPr="000C4B37">
              <w:rPr>
                <w:rFonts w:ascii="Times New Roman" w:hAnsi="Times New Roman" w:cs="Times New Roman"/>
                <w:noProof/>
                <w:webHidden/>
                <w:sz w:val="32"/>
                <w:szCs w:val="32"/>
              </w:rPr>
              <w:instrText xml:space="preserve"> PAGEREF _Toc152934470 \h </w:instrText>
            </w:r>
            <w:r w:rsidRPr="000C4B37">
              <w:rPr>
                <w:rFonts w:ascii="Times New Roman" w:hAnsi="Times New Roman" w:cs="Times New Roman"/>
                <w:noProof/>
                <w:webHidden/>
                <w:sz w:val="32"/>
                <w:szCs w:val="32"/>
              </w:rPr>
            </w:r>
            <w:r w:rsidRPr="000C4B37">
              <w:rPr>
                <w:rFonts w:ascii="Times New Roman" w:hAnsi="Times New Roman" w:cs="Times New Roman"/>
                <w:noProof/>
                <w:webHidden/>
                <w:sz w:val="32"/>
                <w:szCs w:val="32"/>
              </w:rPr>
              <w:fldChar w:fldCharType="separate"/>
            </w:r>
            <w:r w:rsidRPr="000C4B37">
              <w:rPr>
                <w:rFonts w:ascii="Times New Roman" w:hAnsi="Times New Roman" w:cs="Times New Roman"/>
                <w:noProof/>
                <w:webHidden/>
                <w:sz w:val="32"/>
                <w:szCs w:val="32"/>
              </w:rPr>
              <w:t>4</w:t>
            </w:r>
            <w:r w:rsidRPr="000C4B37">
              <w:rPr>
                <w:rFonts w:ascii="Times New Roman" w:hAnsi="Times New Roman" w:cs="Times New Roman"/>
                <w:noProof/>
                <w:webHidden/>
                <w:sz w:val="32"/>
                <w:szCs w:val="32"/>
              </w:rPr>
              <w:fldChar w:fldCharType="end"/>
            </w:r>
          </w:hyperlink>
        </w:p>
        <w:p w:rsidR="005134E1" w:rsidRPr="000C4B37" w:rsidRDefault="005134E1">
          <w:pPr>
            <w:pStyle w:val="11"/>
            <w:tabs>
              <w:tab w:val="left" w:pos="440"/>
              <w:tab w:val="right" w:leader="dot" w:pos="9345"/>
            </w:tabs>
            <w:rPr>
              <w:rFonts w:ascii="Times New Roman" w:hAnsi="Times New Roman" w:cs="Times New Roman"/>
              <w:noProof/>
              <w:sz w:val="32"/>
              <w:szCs w:val="32"/>
            </w:rPr>
          </w:pPr>
          <w:hyperlink w:anchor="_Toc152934471" w:history="1">
            <w:r w:rsidRPr="000C4B37">
              <w:rPr>
                <w:rStyle w:val="a5"/>
                <w:rFonts w:ascii="Times New Roman" w:eastAsia="Times New Roman" w:hAnsi="Times New Roman" w:cs="Times New Roman"/>
                <w:noProof/>
                <w:sz w:val="32"/>
                <w:szCs w:val="32"/>
                <w:lang w:eastAsia="ru-RU"/>
              </w:rPr>
              <w:t>2.</w:t>
            </w:r>
            <w:r w:rsidRPr="000C4B37">
              <w:rPr>
                <w:rFonts w:ascii="Times New Roman" w:hAnsi="Times New Roman" w:cs="Times New Roman"/>
                <w:noProof/>
                <w:sz w:val="32"/>
                <w:szCs w:val="32"/>
              </w:rPr>
              <w:tab/>
            </w:r>
            <w:r w:rsidRPr="000C4B37">
              <w:rPr>
                <w:rStyle w:val="a5"/>
                <w:rFonts w:ascii="Times New Roman" w:eastAsia="Times New Roman" w:hAnsi="Times New Roman" w:cs="Times New Roman"/>
                <w:noProof/>
                <w:sz w:val="32"/>
                <w:szCs w:val="32"/>
                <w:lang w:eastAsia="ru-RU"/>
              </w:rPr>
              <w:t>Постановка периферического венозного катетера</w:t>
            </w:r>
            <w:r w:rsidRPr="000C4B37">
              <w:rPr>
                <w:rFonts w:ascii="Times New Roman" w:hAnsi="Times New Roman" w:cs="Times New Roman"/>
                <w:noProof/>
                <w:webHidden/>
                <w:sz w:val="32"/>
                <w:szCs w:val="32"/>
              </w:rPr>
              <w:tab/>
            </w:r>
            <w:r w:rsidRPr="000C4B37">
              <w:rPr>
                <w:rFonts w:ascii="Times New Roman" w:hAnsi="Times New Roman" w:cs="Times New Roman"/>
                <w:noProof/>
                <w:webHidden/>
                <w:sz w:val="32"/>
                <w:szCs w:val="32"/>
              </w:rPr>
              <w:fldChar w:fldCharType="begin"/>
            </w:r>
            <w:r w:rsidRPr="000C4B37">
              <w:rPr>
                <w:rFonts w:ascii="Times New Roman" w:hAnsi="Times New Roman" w:cs="Times New Roman"/>
                <w:noProof/>
                <w:webHidden/>
                <w:sz w:val="32"/>
                <w:szCs w:val="32"/>
              </w:rPr>
              <w:instrText xml:space="preserve"> PAGEREF _Toc152934471 \h </w:instrText>
            </w:r>
            <w:r w:rsidRPr="000C4B37">
              <w:rPr>
                <w:rFonts w:ascii="Times New Roman" w:hAnsi="Times New Roman" w:cs="Times New Roman"/>
                <w:noProof/>
                <w:webHidden/>
                <w:sz w:val="32"/>
                <w:szCs w:val="32"/>
              </w:rPr>
            </w:r>
            <w:r w:rsidRPr="000C4B37">
              <w:rPr>
                <w:rFonts w:ascii="Times New Roman" w:hAnsi="Times New Roman" w:cs="Times New Roman"/>
                <w:noProof/>
                <w:webHidden/>
                <w:sz w:val="32"/>
                <w:szCs w:val="32"/>
              </w:rPr>
              <w:fldChar w:fldCharType="separate"/>
            </w:r>
            <w:r w:rsidRPr="000C4B37">
              <w:rPr>
                <w:rFonts w:ascii="Times New Roman" w:hAnsi="Times New Roman" w:cs="Times New Roman"/>
                <w:noProof/>
                <w:webHidden/>
                <w:sz w:val="32"/>
                <w:szCs w:val="32"/>
              </w:rPr>
              <w:t>6</w:t>
            </w:r>
            <w:r w:rsidRPr="000C4B37">
              <w:rPr>
                <w:rFonts w:ascii="Times New Roman" w:hAnsi="Times New Roman" w:cs="Times New Roman"/>
                <w:noProof/>
                <w:webHidden/>
                <w:sz w:val="32"/>
                <w:szCs w:val="32"/>
              </w:rPr>
              <w:fldChar w:fldCharType="end"/>
            </w:r>
          </w:hyperlink>
        </w:p>
        <w:p w:rsidR="005134E1" w:rsidRPr="000C4B37" w:rsidRDefault="005134E1">
          <w:pPr>
            <w:pStyle w:val="11"/>
            <w:tabs>
              <w:tab w:val="left" w:pos="440"/>
              <w:tab w:val="right" w:leader="dot" w:pos="9345"/>
            </w:tabs>
            <w:rPr>
              <w:rFonts w:ascii="Times New Roman" w:hAnsi="Times New Roman" w:cs="Times New Roman"/>
              <w:noProof/>
              <w:sz w:val="32"/>
              <w:szCs w:val="32"/>
            </w:rPr>
          </w:pPr>
          <w:hyperlink w:anchor="_Toc152934472" w:history="1">
            <w:r w:rsidRPr="000C4B37">
              <w:rPr>
                <w:rStyle w:val="a5"/>
                <w:rFonts w:ascii="Times New Roman" w:eastAsia="Times New Roman" w:hAnsi="Times New Roman" w:cs="Times New Roman"/>
                <w:noProof/>
                <w:sz w:val="32"/>
                <w:szCs w:val="32"/>
              </w:rPr>
              <w:t>3.</w:t>
            </w:r>
            <w:r w:rsidRPr="000C4B37">
              <w:rPr>
                <w:rFonts w:ascii="Times New Roman" w:hAnsi="Times New Roman" w:cs="Times New Roman"/>
                <w:noProof/>
                <w:sz w:val="32"/>
                <w:szCs w:val="32"/>
              </w:rPr>
              <w:tab/>
            </w:r>
            <w:r w:rsidRPr="000C4B37">
              <w:rPr>
                <w:rStyle w:val="a5"/>
                <w:rFonts w:ascii="Times New Roman" w:eastAsia="Times New Roman" w:hAnsi="Times New Roman" w:cs="Times New Roman"/>
                <w:noProof/>
                <w:sz w:val="32"/>
                <w:szCs w:val="32"/>
              </w:rPr>
              <w:t>Установка внутрикостного катетера</w:t>
            </w:r>
            <w:r w:rsidRPr="000C4B37">
              <w:rPr>
                <w:rFonts w:ascii="Times New Roman" w:hAnsi="Times New Roman" w:cs="Times New Roman"/>
                <w:noProof/>
                <w:webHidden/>
                <w:sz w:val="32"/>
                <w:szCs w:val="32"/>
              </w:rPr>
              <w:tab/>
            </w:r>
            <w:r w:rsidRPr="000C4B37">
              <w:rPr>
                <w:rFonts w:ascii="Times New Roman" w:hAnsi="Times New Roman" w:cs="Times New Roman"/>
                <w:noProof/>
                <w:webHidden/>
                <w:sz w:val="32"/>
                <w:szCs w:val="32"/>
              </w:rPr>
              <w:fldChar w:fldCharType="begin"/>
            </w:r>
            <w:r w:rsidRPr="000C4B37">
              <w:rPr>
                <w:rFonts w:ascii="Times New Roman" w:hAnsi="Times New Roman" w:cs="Times New Roman"/>
                <w:noProof/>
                <w:webHidden/>
                <w:sz w:val="32"/>
                <w:szCs w:val="32"/>
              </w:rPr>
              <w:instrText xml:space="preserve"> PAGEREF _Toc152934472 \h </w:instrText>
            </w:r>
            <w:r w:rsidRPr="000C4B37">
              <w:rPr>
                <w:rFonts w:ascii="Times New Roman" w:hAnsi="Times New Roman" w:cs="Times New Roman"/>
                <w:noProof/>
                <w:webHidden/>
                <w:sz w:val="32"/>
                <w:szCs w:val="32"/>
              </w:rPr>
            </w:r>
            <w:r w:rsidRPr="000C4B37">
              <w:rPr>
                <w:rFonts w:ascii="Times New Roman" w:hAnsi="Times New Roman" w:cs="Times New Roman"/>
                <w:noProof/>
                <w:webHidden/>
                <w:sz w:val="32"/>
                <w:szCs w:val="32"/>
              </w:rPr>
              <w:fldChar w:fldCharType="separate"/>
            </w:r>
            <w:r w:rsidRPr="000C4B37">
              <w:rPr>
                <w:rFonts w:ascii="Times New Roman" w:hAnsi="Times New Roman" w:cs="Times New Roman"/>
                <w:noProof/>
                <w:webHidden/>
                <w:sz w:val="32"/>
                <w:szCs w:val="32"/>
              </w:rPr>
              <w:t>9</w:t>
            </w:r>
            <w:r w:rsidRPr="000C4B37">
              <w:rPr>
                <w:rFonts w:ascii="Times New Roman" w:hAnsi="Times New Roman" w:cs="Times New Roman"/>
                <w:noProof/>
                <w:webHidden/>
                <w:sz w:val="32"/>
                <w:szCs w:val="32"/>
              </w:rPr>
              <w:fldChar w:fldCharType="end"/>
            </w:r>
          </w:hyperlink>
        </w:p>
        <w:p w:rsidR="005134E1" w:rsidRPr="000C4B37" w:rsidRDefault="005134E1">
          <w:pPr>
            <w:pStyle w:val="11"/>
            <w:tabs>
              <w:tab w:val="left" w:pos="440"/>
              <w:tab w:val="right" w:leader="dot" w:pos="9345"/>
            </w:tabs>
            <w:rPr>
              <w:rFonts w:ascii="Times New Roman" w:hAnsi="Times New Roman" w:cs="Times New Roman"/>
              <w:noProof/>
              <w:sz w:val="32"/>
              <w:szCs w:val="32"/>
            </w:rPr>
          </w:pPr>
          <w:hyperlink w:anchor="_Toc152934473" w:history="1">
            <w:r w:rsidRPr="000C4B37">
              <w:rPr>
                <w:rStyle w:val="a5"/>
                <w:rFonts w:ascii="Times New Roman" w:eastAsia="Times New Roman" w:hAnsi="Times New Roman" w:cs="Times New Roman"/>
                <w:noProof/>
                <w:sz w:val="32"/>
                <w:szCs w:val="32"/>
              </w:rPr>
              <w:t>4.</w:t>
            </w:r>
            <w:r w:rsidRPr="000C4B37">
              <w:rPr>
                <w:rFonts w:ascii="Times New Roman" w:hAnsi="Times New Roman" w:cs="Times New Roman"/>
                <w:noProof/>
                <w:sz w:val="32"/>
                <w:szCs w:val="32"/>
              </w:rPr>
              <w:tab/>
            </w:r>
            <w:r w:rsidRPr="000C4B37">
              <w:rPr>
                <w:rStyle w:val="a5"/>
                <w:rFonts w:ascii="Times New Roman" w:eastAsia="Times New Roman" w:hAnsi="Times New Roman" w:cs="Times New Roman"/>
                <w:noProof/>
                <w:sz w:val="32"/>
                <w:szCs w:val="32"/>
              </w:rPr>
              <w:t>Постановка центрального венозного катетера</w:t>
            </w:r>
            <w:r w:rsidRPr="000C4B37">
              <w:rPr>
                <w:rFonts w:ascii="Times New Roman" w:hAnsi="Times New Roman" w:cs="Times New Roman"/>
                <w:noProof/>
                <w:webHidden/>
                <w:sz w:val="32"/>
                <w:szCs w:val="32"/>
              </w:rPr>
              <w:tab/>
            </w:r>
            <w:r w:rsidRPr="000C4B37">
              <w:rPr>
                <w:rFonts w:ascii="Times New Roman" w:hAnsi="Times New Roman" w:cs="Times New Roman"/>
                <w:noProof/>
                <w:webHidden/>
                <w:sz w:val="32"/>
                <w:szCs w:val="32"/>
              </w:rPr>
              <w:fldChar w:fldCharType="begin"/>
            </w:r>
            <w:r w:rsidRPr="000C4B37">
              <w:rPr>
                <w:rFonts w:ascii="Times New Roman" w:hAnsi="Times New Roman" w:cs="Times New Roman"/>
                <w:noProof/>
                <w:webHidden/>
                <w:sz w:val="32"/>
                <w:szCs w:val="32"/>
              </w:rPr>
              <w:instrText xml:space="preserve"> PAGEREF _Toc152934473 \h </w:instrText>
            </w:r>
            <w:r w:rsidRPr="000C4B37">
              <w:rPr>
                <w:rFonts w:ascii="Times New Roman" w:hAnsi="Times New Roman" w:cs="Times New Roman"/>
                <w:noProof/>
                <w:webHidden/>
                <w:sz w:val="32"/>
                <w:szCs w:val="32"/>
              </w:rPr>
            </w:r>
            <w:r w:rsidRPr="000C4B37">
              <w:rPr>
                <w:rFonts w:ascii="Times New Roman" w:hAnsi="Times New Roman" w:cs="Times New Roman"/>
                <w:noProof/>
                <w:webHidden/>
                <w:sz w:val="32"/>
                <w:szCs w:val="32"/>
              </w:rPr>
              <w:fldChar w:fldCharType="separate"/>
            </w:r>
            <w:r w:rsidRPr="000C4B37">
              <w:rPr>
                <w:rFonts w:ascii="Times New Roman" w:hAnsi="Times New Roman" w:cs="Times New Roman"/>
                <w:noProof/>
                <w:webHidden/>
                <w:sz w:val="32"/>
                <w:szCs w:val="32"/>
              </w:rPr>
              <w:t>13</w:t>
            </w:r>
            <w:r w:rsidRPr="000C4B37">
              <w:rPr>
                <w:rFonts w:ascii="Times New Roman" w:hAnsi="Times New Roman" w:cs="Times New Roman"/>
                <w:noProof/>
                <w:webHidden/>
                <w:sz w:val="32"/>
                <w:szCs w:val="32"/>
              </w:rPr>
              <w:fldChar w:fldCharType="end"/>
            </w:r>
          </w:hyperlink>
        </w:p>
        <w:p w:rsidR="005134E1" w:rsidRDefault="005134E1">
          <w:pPr>
            <w:pStyle w:val="11"/>
            <w:tabs>
              <w:tab w:val="right" w:leader="dot" w:pos="9345"/>
            </w:tabs>
            <w:rPr>
              <w:noProof/>
            </w:rPr>
          </w:pPr>
          <w:hyperlink w:anchor="_Toc152934474" w:history="1">
            <w:r w:rsidRPr="000C4B37">
              <w:rPr>
                <w:rStyle w:val="a5"/>
                <w:rFonts w:ascii="Times New Roman" w:eastAsia="Times New Roman" w:hAnsi="Times New Roman" w:cs="Times New Roman"/>
                <w:noProof/>
                <w:sz w:val="32"/>
                <w:szCs w:val="32"/>
                <w:lang w:eastAsia="ru-RU"/>
              </w:rPr>
              <w:t>Список литературы</w:t>
            </w:r>
            <w:r w:rsidRPr="000C4B37">
              <w:rPr>
                <w:rFonts w:ascii="Times New Roman" w:hAnsi="Times New Roman" w:cs="Times New Roman"/>
                <w:noProof/>
                <w:webHidden/>
                <w:sz w:val="32"/>
                <w:szCs w:val="32"/>
              </w:rPr>
              <w:tab/>
            </w:r>
            <w:r w:rsidRPr="000C4B37">
              <w:rPr>
                <w:rFonts w:ascii="Times New Roman" w:hAnsi="Times New Roman" w:cs="Times New Roman"/>
                <w:noProof/>
                <w:webHidden/>
                <w:sz w:val="32"/>
                <w:szCs w:val="32"/>
              </w:rPr>
              <w:fldChar w:fldCharType="begin"/>
            </w:r>
            <w:r w:rsidRPr="000C4B37">
              <w:rPr>
                <w:rFonts w:ascii="Times New Roman" w:hAnsi="Times New Roman" w:cs="Times New Roman"/>
                <w:noProof/>
                <w:webHidden/>
                <w:sz w:val="32"/>
                <w:szCs w:val="32"/>
              </w:rPr>
              <w:instrText xml:space="preserve"> PAGEREF _Toc152934474 \h </w:instrText>
            </w:r>
            <w:r w:rsidRPr="000C4B37">
              <w:rPr>
                <w:rFonts w:ascii="Times New Roman" w:hAnsi="Times New Roman" w:cs="Times New Roman"/>
                <w:noProof/>
                <w:webHidden/>
                <w:sz w:val="32"/>
                <w:szCs w:val="32"/>
              </w:rPr>
            </w:r>
            <w:r w:rsidRPr="000C4B37">
              <w:rPr>
                <w:rFonts w:ascii="Times New Roman" w:hAnsi="Times New Roman" w:cs="Times New Roman"/>
                <w:noProof/>
                <w:webHidden/>
                <w:sz w:val="32"/>
                <w:szCs w:val="32"/>
              </w:rPr>
              <w:fldChar w:fldCharType="separate"/>
            </w:r>
            <w:r w:rsidRPr="000C4B37">
              <w:rPr>
                <w:rFonts w:ascii="Times New Roman" w:hAnsi="Times New Roman" w:cs="Times New Roman"/>
                <w:noProof/>
                <w:webHidden/>
                <w:sz w:val="32"/>
                <w:szCs w:val="32"/>
              </w:rPr>
              <w:t>21</w:t>
            </w:r>
            <w:r w:rsidRPr="000C4B37">
              <w:rPr>
                <w:rFonts w:ascii="Times New Roman" w:hAnsi="Times New Roman" w:cs="Times New Roman"/>
                <w:noProof/>
                <w:webHidden/>
                <w:sz w:val="32"/>
                <w:szCs w:val="32"/>
              </w:rPr>
              <w:fldChar w:fldCharType="end"/>
            </w:r>
          </w:hyperlink>
        </w:p>
        <w:p w:rsidR="005134E1" w:rsidRDefault="005134E1">
          <w:r>
            <w:rPr>
              <w:b/>
              <w:bCs/>
            </w:rPr>
            <w:fldChar w:fldCharType="end"/>
          </w:r>
        </w:p>
      </w:sdtContent>
    </w:sdt>
    <w:p w:rsidR="005134E1" w:rsidRDefault="005134E1" w:rsidP="005134E1">
      <w:pPr>
        <w:jc w:val="center"/>
        <w:rPr>
          <w:rFonts w:ascii="Times New Roman" w:eastAsia="Times New Roman" w:hAnsi="Times New Roman" w:cs="Times New Roman"/>
          <w:sz w:val="28"/>
          <w:szCs w:val="28"/>
          <w:lang w:eastAsia="ru-RU"/>
        </w:rPr>
      </w:pPr>
    </w:p>
    <w:p w:rsidR="005134E1" w:rsidRDefault="005134E1" w:rsidP="005134E1">
      <w:pPr>
        <w:jc w:val="center"/>
        <w:rPr>
          <w:rFonts w:ascii="Times New Roman" w:eastAsia="Times New Roman" w:hAnsi="Times New Roman" w:cs="Times New Roman"/>
          <w:sz w:val="28"/>
          <w:szCs w:val="28"/>
          <w:lang w:eastAsia="ru-RU"/>
        </w:rPr>
        <w:sectPr w:rsidR="005134E1">
          <w:pgSz w:w="11906" w:h="16838"/>
          <w:pgMar w:top="1134" w:right="850" w:bottom="1134" w:left="1701" w:header="708" w:footer="708" w:gutter="0"/>
          <w:cols w:space="708"/>
          <w:docGrid w:linePitch="360"/>
        </w:sectPr>
      </w:pPr>
    </w:p>
    <w:p w:rsidR="00F34193" w:rsidRPr="005134E1" w:rsidRDefault="00F34193" w:rsidP="00F34193">
      <w:pPr>
        <w:pStyle w:val="1"/>
        <w:jc w:val="center"/>
        <w:rPr>
          <w:rFonts w:ascii="Times New Roman" w:eastAsia="Times New Roman" w:hAnsi="Times New Roman" w:cs="Times New Roman"/>
          <w:b/>
          <w:color w:val="000000" w:themeColor="text1"/>
          <w:lang w:eastAsia="ru-RU"/>
        </w:rPr>
      </w:pPr>
      <w:bookmarkStart w:id="1" w:name="_Toc152934469"/>
      <w:r w:rsidRPr="005134E1">
        <w:rPr>
          <w:rFonts w:ascii="Times New Roman" w:eastAsia="Times New Roman" w:hAnsi="Times New Roman" w:cs="Times New Roman"/>
          <w:b/>
          <w:color w:val="000000" w:themeColor="text1"/>
          <w:lang w:eastAsia="ru-RU"/>
        </w:rPr>
        <w:lastRenderedPageBreak/>
        <w:t>Введение</w:t>
      </w:r>
      <w:bookmarkEnd w:id="1"/>
    </w:p>
    <w:p w:rsidR="00F34193" w:rsidRDefault="00F34193" w:rsidP="00F34193">
      <w:pPr>
        <w:jc w:val="center"/>
        <w:rPr>
          <w:rFonts w:ascii="Times New Roman" w:hAnsi="Times New Roman" w:cs="Times New Roman"/>
          <w:sz w:val="28"/>
          <w:szCs w:val="28"/>
        </w:rPr>
      </w:pPr>
    </w:p>
    <w:p w:rsidR="00F34193" w:rsidRPr="00F34193" w:rsidRDefault="00F34193" w:rsidP="00F34193">
      <w:pPr>
        <w:spacing w:after="0" w:line="276" w:lineRule="auto"/>
        <w:ind w:firstLine="709"/>
        <w:jc w:val="both"/>
        <w:rPr>
          <w:rFonts w:ascii="Times New Roman" w:eastAsia="Calibri" w:hAnsi="Times New Roman" w:cs="Times New Roman"/>
          <w:sz w:val="28"/>
          <w:lang w:eastAsia="ru-RU"/>
        </w:rPr>
      </w:pPr>
      <w:r w:rsidRPr="00F34193">
        <w:rPr>
          <w:rFonts w:ascii="Times New Roman" w:eastAsia="Calibri" w:hAnsi="Times New Roman" w:cs="Times New Roman"/>
          <w:b/>
          <w:sz w:val="28"/>
          <w:lang w:eastAsia="ru-RU"/>
        </w:rPr>
        <w:t xml:space="preserve">Сосудистый доступ – </w:t>
      </w:r>
      <w:r w:rsidRPr="00F34193">
        <w:rPr>
          <w:rFonts w:ascii="Times New Roman" w:eastAsia="Calibri" w:hAnsi="Times New Roman" w:cs="Times New Roman"/>
          <w:sz w:val="28"/>
          <w:lang w:eastAsia="ru-RU"/>
        </w:rPr>
        <w:t xml:space="preserve">это методика обеспечения пациенту долгосрочной венозной линии, позволяющей осуществлять длительную инфузионную терапию, титровать симпатомиметические и вазоактивные препараты, осуществлять многократные заборы крови для выполнения различных лабораторных исследований и т.д. </w:t>
      </w:r>
    </w:p>
    <w:p w:rsidR="00F34193" w:rsidRDefault="00F34193" w:rsidP="00F34193">
      <w:pPr>
        <w:spacing w:after="0" w:line="276" w:lineRule="auto"/>
        <w:ind w:firstLine="709"/>
        <w:jc w:val="both"/>
        <w:rPr>
          <w:rFonts w:ascii="Times New Roman" w:eastAsia="Calibri" w:hAnsi="Times New Roman" w:cs="Times New Roman"/>
          <w:sz w:val="28"/>
          <w:lang w:eastAsia="ru-RU"/>
        </w:rPr>
        <w:sectPr w:rsidR="00F34193">
          <w:pgSz w:w="11906" w:h="16838"/>
          <w:pgMar w:top="1134" w:right="850" w:bottom="1134" w:left="1701" w:header="708" w:footer="708" w:gutter="0"/>
          <w:cols w:space="708"/>
          <w:docGrid w:linePitch="360"/>
        </w:sectPr>
      </w:pPr>
      <w:r w:rsidRPr="00F34193">
        <w:rPr>
          <w:rFonts w:ascii="Times New Roman" w:eastAsia="Calibri" w:hAnsi="Times New Roman" w:cs="Times New Roman"/>
          <w:sz w:val="28"/>
          <w:lang w:eastAsia="ru-RU"/>
        </w:rPr>
        <w:t>Исторически сосудистый доступ эволюционировал от использования металлических канюль и игл до применения удобных одноразовых пластиковых катетеров, которые могут оставаться в сосуде пациента в течение длительного времени.</w:t>
      </w:r>
    </w:p>
    <w:p w:rsidR="00F34193" w:rsidRPr="00F34193" w:rsidRDefault="00F34193" w:rsidP="005134E1">
      <w:pPr>
        <w:pStyle w:val="1"/>
        <w:numPr>
          <w:ilvl w:val="0"/>
          <w:numId w:val="2"/>
        </w:numPr>
        <w:jc w:val="center"/>
        <w:rPr>
          <w:rFonts w:ascii="Times New Roman" w:eastAsia="Times New Roman" w:hAnsi="Times New Roman" w:cs="Times New Roman"/>
          <w:b/>
          <w:color w:val="000000" w:themeColor="text1"/>
        </w:rPr>
      </w:pPr>
      <w:bookmarkStart w:id="2" w:name="_Toc152932289"/>
      <w:bookmarkStart w:id="3" w:name="_Toc152932441"/>
      <w:bookmarkStart w:id="4" w:name="_Toc152932458"/>
      <w:bookmarkStart w:id="5" w:name="_Toc152932628"/>
      <w:bookmarkStart w:id="6" w:name="_Toc152934470"/>
      <w:r w:rsidRPr="00F34193">
        <w:rPr>
          <w:rFonts w:ascii="Times New Roman" w:eastAsia="Times New Roman" w:hAnsi="Times New Roman" w:cs="Times New Roman"/>
          <w:b/>
          <w:color w:val="000000" w:themeColor="text1"/>
        </w:rPr>
        <w:lastRenderedPageBreak/>
        <w:t>Виды доступов для введения лекарственных веществ</w:t>
      </w:r>
      <w:bookmarkEnd w:id="2"/>
      <w:bookmarkEnd w:id="3"/>
      <w:bookmarkEnd w:id="4"/>
      <w:bookmarkEnd w:id="5"/>
      <w:bookmarkEnd w:id="6"/>
    </w:p>
    <w:p w:rsidR="00F34193" w:rsidRPr="00F34193" w:rsidRDefault="00F34193" w:rsidP="00F34193">
      <w:pPr>
        <w:spacing w:after="150" w:line="276" w:lineRule="auto"/>
        <w:ind w:firstLine="709"/>
        <w:jc w:val="both"/>
        <w:rPr>
          <w:rFonts w:ascii="Times New Roman" w:eastAsia="Times New Roman" w:hAnsi="Times New Roman" w:cs="Times New Roman"/>
          <w:spacing w:val="5"/>
          <w:sz w:val="28"/>
          <w:szCs w:val="28"/>
          <w:u w:val="single"/>
          <w:lang w:eastAsia="ru-RU"/>
        </w:rPr>
      </w:pPr>
    </w:p>
    <w:p w:rsidR="00F34193" w:rsidRPr="00F34193" w:rsidRDefault="00F34193" w:rsidP="00F34193">
      <w:pPr>
        <w:spacing w:after="0" w:line="276" w:lineRule="auto"/>
        <w:ind w:firstLine="709"/>
        <w:jc w:val="both"/>
        <w:rPr>
          <w:rFonts w:ascii="Times New Roman" w:eastAsia="Times New Roman" w:hAnsi="Times New Roman" w:cs="Times New Roman"/>
          <w:spacing w:val="5"/>
          <w:sz w:val="28"/>
          <w:szCs w:val="28"/>
          <w:lang w:eastAsia="ru-RU"/>
        </w:rPr>
      </w:pPr>
      <w:r w:rsidRPr="00F34193">
        <w:rPr>
          <w:rFonts w:ascii="Times New Roman" w:eastAsia="Times New Roman" w:hAnsi="Times New Roman" w:cs="Times New Roman"/>
          <w:spacing w:val="5"/>
          <w:sz w:val="28"/>
          <w:szCs w:val="28"/>
          <w:u w:val="single"/>
          <w:lang w:eastAsia="ru-RU"/>
        </w:rPr>
        <w:t>Периферический доступ</w:t>
      </w:r>
      <w:r w:rsidRPr="00F34193">
        <w:rPr>
          <w:rFonts w:ascii="Times New Roman" w:eastAsia="Times New Roman" w:hAnsi="Times New Roman" w:cs="Times New Roman"/>
          <w:spacing w:val="5"/>
          <w:sz w:val="28"/>
          <w:szCs w:val="28"/>
          <w:lang w:eastAsia="ru-RU"/>
        </w:rPr>
        <w:t xml:space="preserve"> наиболее распространен, технически наиболее прост и сопровождается меньшим числом осложнений. Периферический венозный доступ осуществляется при помощи венозных катетеров различного диаметра. Катетер может иметь боковой порт, что позволяет осуществлять болюсы лекарственных препаратов во время инфузии. Основное правило при постановке периферического катетера: </w:t>
      </w:r>
      <w:r w:rsidRPr="00F34193">
        <w:rPr>
          <w:rFonts w:ascii="Times New Roman" w:eastAsia="Times New Roman" w:hAnsi="Times New Roman" w:cs="Times New Roman"/>
          <w:spacing w:val="5"/>
          <w:sz w:val="28"/>
          <w:szCs w:val="28"/>
          <w:lang w:eastAsia="ru-RU"/>
        </w:rPr>
        <w:br/>
        <w:t xml:space="preserve">он должен ставиться как можно более дистальнее. Это обеспечивает, </w:t>
      </w:r>
      <w:r w:rsidRPr="00F34193">
        <w:rPr>
          <w:rFonts w:ascii="Times New Roman" w:eastAsia="Times New Roman" w:hAnsi="Times New Roman" w:cs="Times New Roman"/>
          <w:spacing w:val="5"/>
          <w:sz w:val="28"/>
          <w:szCs w:val="28"/>
          <w:lang w:eastAsia="ru-RU"/>
        </w:rPr>
        <w:br/>
        <w:t>с одной стороны, удобство для пациента, а с другой служит гарантией того, что в случае тромбирования вены катетер можно будет переставить проксимальнее.. Максимальный срок стояния периферического венозного катетера – 72 часа.</w:t>
      </w:r>
    </w:p>
    <w:p w:rsidR="00F34193" w:rsidRPr="00F34193" w:rsidRDefault="00F34193" w:rsidP="00F34193">
      <w:pPr>
        <w:spacing w:after="0" w:line="276" w:lineRule="auto"/>
        <w:ind w:firstLine="709"/>
        <w:jc w:val="both"/>
        <w:rPr>
          <w:rFonts w:ascii="Times New Roman" w:eastAsia="Times New Roman" w:hAnsi="Times New Roman" w:cs="Times New Roman"/>
          <w:spacing w:val="5"/>
          <w:sz w:val="28"/>
          <w:szCs w:val="28"/>
          <w:lang w:eastAsia="ru-RU"/>
        </w:rPr>
      </w:pPr>
      <w:r w:rsidRPr="00F34193">
        <w:rPr>
          <w:rFonts w:ascii="Times New Roman" w:eastAsia="Calibri" w:hAnsi="Times New Roman" w:cs="Times New Roman"/>
          <w:bCs/>
          <w:sz w:val="28"/>
          <w:szCs w:val="28"/>
          <w:u w:val="single"/>
          <w:shd w:val="clear" w:color="auto" w:fill="FFFFFF"/>
        </w:rPr>
        <w:t>Внутрикостные инфузии</w:t>
      </w:r>
      <w:r w:rsidRPr="00F34193">
        <w:rPr>
          <w:rFonts w:ascii="Times New Roman" w:eastAsia="Calibri" w:hAnsi="Times New Roman" w:cs="Times New Roman"/>
          <w:sz w:val="28"/>
          <w:szCs w:val="28"/>
          <w:u w:val="single"/>
        </w:rPr>
        <w:t xml:space="preserve"> – </w:t>
      </w:r>
      <w:r w:rsidRPr="00F34193">
        <w:rPr>
          <w:rFonts w:ascii="Times New Roman" w:eastAsia="Calibri" w:hAnsi="Times New Roman" w:cs="Times New Roman"/>
          <w:sz w:val="28"/>
          <w:szCs w:val="28"/>
        </w:rPr>
        <w:t xml:space="preserve">это процесс </w:t>
      </w:r>
      <w:hyperlink r:id="rId9" w:tooltip="Инъекция (лекарство)" w:history="1">
        <w:r w:rsidRPr="00F34193">
          <w:rPr>
            <w:rFonts w:ascii="Times New Roman" w:eastAsia="Calibri" w:hAnsi="Times New Roman" w:cs="Times New Roman"/>
            <w:sz w:val="28"/>
            <w:szCs w:val="28"/>
            <w:shd w:val="clear" w:color="auto" w:fill="FFFFFF"/>
          </w:rPr>
          <w:t>инъекционного</w:t>
        </w:r>
      </w:hyperlink>
      <w:r w:rsidRPr="00F34193">
        <w:rPr>
          <w:rFonts w:ascii="Times New Roman" w:eastAsia="Calibri" w:hAnsi="Times New Roman" w:cs="Times New Roman"/>
          <w:sz w:val="28"/>
          <w:szCs w:val="28"/>
        </w:rPr>
        <w:t xml:space="preserve"> лекарства, жидкости, крови или продуктов непосредственно в </w:t>
      </w:r>
      <w:hyperlink r:id="rId10" w:tooltip="Костный мозг" w:history="1">
        <w:r w:rsidRPr="00F34193">
          <w:rPr>
            <w:rFonts w:ascii="Times New Roman" w:eastAsia="Calibri" w:hAnsi="Times New Roman" w:cs="Times New Roman"/>
            <w:sz w:val="28"/>
            <w:szCs w:val="28"/>
            <w:shd w:val="clear" w:color="auto" w:fill="FFFFFF"/>
          </w:rPr>
          <w:t>мозг</w:t>
        </w:r>
      </w:hyperlink>
      <w:r w:rsidRPr="00F34193">
        <w:rPr>
          <w:rFonts w:ascii="Times New Roman" w:eastAsia="Calibri" w:hAnsi="Times New Roman" w:cs="Times New Roman"/>
          <w:sz w:val="28"/>
          <w:szCs w:val="28"/>
        </w:rPr>
        <w:t xml:space="preserve"> из костей; это обеспечивает безразборного точка входа в </w:t>
      </w:r>
      <w:hyperlink r:id="rId11" w:tooltip="Системная венозная система" w:history="1">
        <w:r w:rsidRPr="00F34193">
          <w:rPr>
            <w:rFonts w:ascii="Times New Roman" w:eastAsia="Calibri" w:hAnsi="Times New Roman" w:cs="Times New Roman"/>
            <w:sz w:val="28"/>
            <w:szCs w:val="28"/>
            <w:shd w:val="clear" w:color="auto" w:fill="FFFFFF"/>
          </w:rPr>
          <w:t>системной венозной системы</w:t>
        </w:r>
      </w:hyperlink>
      <w:r w:rsidRPr="00F34193">
        <w:rPr>
          <w:rFonts w:ascii="Times New Roman" w:eastAsia="Calibri" w:hAnsi="Times New Roman" w:cs="Times New Roman"/>
          <w:sz w:val="28"/>
          <w:szCs w:val="28"/>
        </w:rPr>
        <w:t xml:space="preserve">. Техника внутрикостной инфузии используется для подачи жидкости </w:t>
      </w:r>
      <w:r w:rsidRPr="00F34193">
        <w:rPr>
          <w:rFonts w:ascii="Times New Roman" w:eastAsia="Calibri" w:hAnsi="Times New Roman" w:cs="Times New Roman"/>
          <w:sz w:val="28"/>
          <w:szCs w:val="28"/>
        </w:rPr>
        <w:br/>
        <w:t>и медикаментов, когда </w:t>
      </w:r>
      <w:hyperlink r:id="rId12" w:tooltip="Внутривенная терапия" w:history="1">
        <w:r w:rsidRPr="00F34193">
          <w:rPr>
            <w:rFonts w:ascii="Times New Roman" w:eastAsia="Calibri" w:hAnsi="Times New Roman" w:cs="Times New Roman"/>
            <w:sz w:val="28"/>
            <w:szCs w:val="28"/>
            <w:shd w:val="clear" w:color="auto" w:fill="FFFFFF"/>
          </w:rPr>
          <w:t>внутривенный доступ</w:t>
        </w:r>
      </w:hyperlink>
      <w:r w:rsidRPr="00F34193">
        <w:rPr>
          <w:rFonts w:ascii="Times New Roman" w:eastAsia="Calibri" w:hAnsi="Times New Roman" w:cs="Times New Roman"/>
          <w:sz w:val="28"/>
          <w:szCs w:val="28"/>
        </w:rPr>
        <w:t xml:space="preserve"> недоступен или невозможен. Внутрикостная инфузия позволяет вводимым лекарствам и жидкостям поступать непосредственно в сосудистую систему. Внутривенный способ введения жидкости и медикаментов является альтернативой предпочтительному </w:t>
      </w:r>
      <w:hyperlink r:id="rId13" w:tooltip="Внутрисосудистая" w:history="1">
        <w:r w:rsidRPr="00F34193">
          <w:rPr>
            <w:rFonts w:ascii="Times New Roman" w:eastAsia="Calibri" w:hAnsi="Times New Roman" w:cs="Times New Roman"/>
            <w:sz w:val="28"/>
            <w:szCs w:val="28"/>
            <w:shd w:val="clear" w:color="auto" w:fill="FFFFFF"/>
          </w:rPr>
          <w:t>внутрисосудистому</w:t>
        </w:r>
      </w:hyperlink>
      <w:r w:rsidRPr="00F34193">
        <w:rPr>
          <w:rFonts w:ascii="Times New Roman" w:eastAsia="Calibri" w:hAnsi="Times New Roman" w:cs="Times New Roman"/>
          <w:sz w:val="28"/>
          <w:szCs w:val="28"/>
        </w:rPr>
        <w:t> способу, когда последний не может быть установлен быстро в экстренных ситуациях. Внутрикостная инфузия используется, когда у людей затруднен внутривенный доступ и им требуется немедленная доставка жизненно необходимых жидкостей и лекарств.</w:t>
      </w:r>
      <w:r w:rsidRPr="00F34193">
        <w:rPr>
          <w:rFonts w:ascii="Times New Roman" w:eastAsia="Times New Roman" w:hAnsi="Times New Roman" w:cs="Times New Roman"/>
          <w:spacing w:val="5"/>
          <w:sz w:val="28"/>
          <w:szCs w:val="28"/>
          <w:lang w:eastAsia="ru-RU"/>
        </w:rPr>
        <w:t xml:space="preserve"> </w:t>
      </w:r>
    </w:p>
    <w:p w:rsidR="00F34193" w:rsidRPr="00F34193" w:rsidRDefault="00F34193" w:rsidP="00F34193">
      <w:pPr>
        <w:spacing w:after="0" w:line="276" w:lineRule="auto"/>
        <w:ind w:firstLine="709"/>
        <w:jc w:val="both"/>
        <w:rPr>
          <w:rFonts w:ascii="Times New Roman" w:eastAsia="Times New Roman" w:hAnsi="Times New Roman" w:cs="Times New Roman"/>
          <w:spacing w:val="5"/>
          <w:sz w:val="28"/>
          <w:szCs w:val="28"/>
          <w:lang w:eastAsia="ru-RU"/>
        </w:rPr>
      </w:pPr>
      <w:r w:rsidRPr="00F34193">
        <w:rPr>
          <w:rFonts w:ascii="Times New Roman" w:eastAsia="Times New Roman" w:hAnsi="Times New Roman" w:cs="Times New Roman"/>
          <w:spacing w:val="5"/>
          <w:sz w:val="28"/>
          <w:szCs w:val="28"/>
          <w:u w:val="single"/>
          <w:lang w:eastAsia="ru-RU"/>
        </w:rPr>
        <w:t>Центральный венозный доступ</w:t>
      </w:r>
      <w:r w:rsidRPr="00F34193">
        <w:rPr>
          <w:rFonts w:ascii="Times New Roman" w:eastAsia="Times New Roman" w:hAnsi="Times New Roman" w:cs="Times New Roman"/>
          <w:spacing w:val="5"/>
          <w:sz w:val="28"/>
          <w:szCs w:val="28"/>
          <w:lang w:eastAsia="ru-RU"/>
        </w:rPr>
        <w:t xml:space="preserve"> позволяет вводить пациенту вазоактивные и инотропные препараты, измерять некоторые параметры системной гемодинамики, вводить препараты, которые раздражают стенку вены, проводить пациенту почечно-заместительную терапию и т.д. Центральный венозный доступ осуществляется при помощи катетеризации центральной вены — верхней или нижней полой. Доступ </w:t>
      </w:r>
      <w:r w:rsidRPr="00F34193">
        <w:rPr>
          <w:rFonts w:ascii="Times New Roman" w:eastAsia="Times New Roman" w:hAnsi="Times New Roman" w:cs="Times New Roman"/>
          <w:spacing w:val="5"/>
          <w:sz w:val="28"/>
          <w:szCs w:val="28"/>
          <w:lang w:eastAsia="ru-RU"/>
        </w:rPr>
        <w:br/>
        <w:t xml:space="preserve">к верхней полой вене производится черед подключичную или внутреннюю яремную, а к нижней — через бедренную. При доступе к верхней полой вене доступ через внутреннюю яремную вену более предпочтителен ввиду меньшего риска осложнений катетеризации; в то же время подключичная вена более удобна для пациента при длительном стоянии катетера. Бедренную вену рекомендуется использовать как можно реже ввиду высокого риска инфекционных осложнений. Катетеризация центральных </w:t>
      </w:r>
      <w:r w:rsidRPr="00F34193">
        <w:rPr>
          <w:rFonts w:ascii="Times New Roman" w:eastAsia="Times New Roman" w:hAnsi="Times New Roman" w:cs="Times New Roman"/>
          <w:spacing w:val="5"/>
          <w:sz w:val="28"/>
          <w:szCs w:val="28"/>
          <w:lang w:eastAsia="ru-RU"/>
        </w:rPr>
        <w:lastRenderedPageBreak/>
        <w:t xml:space="preserve">вен осуществляется обычно при помощи. Сроки стояния центрального венозного катетера зависят от его состояния, состояния места пункции и обычно колеблются от нескольких дней до двух недель </w:t>
      </w:r>
      <w:r w:rsidRPr="00F34193">
        <w:rPr>
          <w:rFonts w:ascii="Times New Roman" w:eastAsia="Times New Roman" w:hAnsi="Times New Roman" w:cs="Times New Roman"/>
          <w:spacing w:val="5"/>
          <w:sz w:val="28"/>
          <w:szCs w:val="28"/>
          <w:lang w:eastAsia="ru-RU"/>
        </w:rPr>
        <w:br/>
        <w:t>и более.</w:t>
      </w:r>
    </w:p>
    <w:p w:rsidR="00F34193" w:rsidRDefault="00F34193" w:rsidP="00F34193">
      <w:pPr>
        <w:spacing w:after="0" w:line="276" w:lineRule="auto"/>
        <w:ind w:firstLine="709"/>
        <w:jc w:val="both"/>
        <w:rPr>
          <w:rFonts w:ascii="Times New Roman" w:eastAsia="Times New Roman" w:hAnsi="Times New Roman" w:cs="Times New Roman"/>
          <w:spacing w:val="5"/>
          <w:sz w:val="28"/>
          <w:szCs w:val="28"/>
          <w:lang w:eastAsia="ru-RU"/>
        </w:rPr>
        <w:sectPr w:rsidR="00F34193">
          <w:pgSz w:w="11906" w:h="16838"/>
          <w:pgMar w:top="1134" w:right="850" w:bottom="1134" w:left="1701" w:header="708" w:footer="708" w:gutter="0"/>
          <w:cols w:space="708"/>
          <w:docGrid w:linePitch="360"/>
        </w:sectPr>
      </w:pPr>
      <w:r w:rsidRPr="00F34193">
        <w:rPr>
          <w:rFonts w:ascii="Times New Roman" w:eastAsia="Times New Roman" w:hAnsi="Times New Roman" w:cs="Times New Roman"/>
          <w:spacing w:val="5"/>
          <w:sz w:val="28"/>
          <w:szCs w:val="28"/>
          <w:lang w:eastAsia="ru-RU"/>
        </w:rPr>
        <w:t>При выборе вида венозного доступа (центрального или периферического) довольно часто встает вопрос о максимальной скорости инфузии. Мнение о том, что центральный венозный катетер всегда</w:t>
      </w:r>
      <w:r w:rsidRPr="00F34193">
        <w:rPr>
          <w:rFonts w:ascii="Times New Roman" w:eastAsia="Times New Roman" w:hAnsi="Times New Roman" w:cs="Times New Roman"/>
          <w:spacing w:val="5"/>
          <w:sz w:val="28"/>
          <w:szCs w:val="28"/>
          <w:lang w:eastAsia="ru-RU"/>
        </w:rPr>
        <w:br/>
        <w:t>с периферическим, глубоко ошибочно. Согласно закону Пуазейля, скорость течения жидкости в системе будет определяться диаметром (прямая зависимость) и длиной (обратная зависимость) наиболее узкого участка в этой системе. Следовательно, более широкий и короткий катетер, установленный в периферическую вену, обеспечит более высокую скорость инфузии по сравнению с менее широким и более длинным центральным.</w:t>
      </w:r>
    </w:p>
    <w:p w:rsidR="00F34193" w:rsidRPr="00F34193" w:rsidRDefault="00F34193" w:rsidP="005134E1">
      <w:pPr>
        <w:pStyle w:val="1"/>
        <w:numPr>
          <w:ilvl w:val="0"/>
          <w:numId w:val="2"/>
        </w:numPr>
        <w:ind w:left="0" w:firstLine="0"/>
        <w:jc w:val="center"/>
        <w:rPr>
          <w:rFonts w:ascii="Times New Roman" w:eastAsia="Times New Roman" w:hAnsi="Times New Roman" w:cs="Times New Roman"/>
          <w:b/>
          <w:color w:val="000000" w:themeColor="text1"/>
          <w:lang w:eastAsia="ru-RU"/>
        </w:rPr>
      </w:pPr>
      <w:bookmarkStart w:id="7" w:name="_Toc152932290"/>
      <w:bookmarkStart w:id="8" w:name="_Toc152932442"/>
      <w:bookmarkStart w:id="9" w:name="_Toc152932459"/>
      <w:bookmarkStart w:id="10" w:name="_Toc152932629"/>
      <w:bookmarkStart w:id="11" w:name="_Toc152934471"/>
      <w:r w:rsidRPr="00F34193">
        <w:rPr>
          <w:rFonts w:ascii="Times New Roman" w:eastAsia="Times New Roman" w:hAnsi="Times New Roman" w:cs="Times New Roman"/>
          <w:b/>
          <w:color w:val="000000" w:themeColor="text1"/>
          <w:lang w:eastAsia="ru-RU"/>
        </w:rPr>
        <w:lastRenderedPageBreak/>
        <w:t>Постановка периферического венозного катетера</w:t>
      </w:r>
      <w:bookmarkEnd w:id="7"/>
      <w:bookmarkEnd w:id="8"/>
      <w:bookmarkEnd w:id="9"/>
      <w:bookmarkEnd w:id="10"/>
      <w:bookmarkEnd w:id="11"/>
    </w:p>
    <w:p w:rsidR="00F34193" w:rsidRPr="00F34193" w:rsidRDefault="00F34193" w:rsidP="00F34193">
      <w:pPr>
        <w:spacing w:after="0" w:line="276" w:lineRule="auto"/>
        <w:ind w:firstLine="709"/>
        <w:jc w:val="both"/>
        <w:rPr>
          <w:rFonts w:ascii="Times New Roman" w:eastAsia="Calibri" w:hAnsi="Times New Roman" w:cs="Times New Roman"/>
          <w:sz w:val="28"/>
          <w:lang w:eastAsia="ru-RU"/>
        </w:rPr>
      </w:pP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Установка короткого периферического венозного катетера. Рекомендуемый срок для эксплуатации короткого периферического венозного катетера зависит от материала, из которого изготовлен катетер:</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w:t>
      </w:r>
      <w:r w:rsidRPr="00F34193">
        <w:rPr>
          <w:rFonts w:ascii="Cambria Math" w:eastAsia="Calibri" w:hAnsi="Cambria Math" w:cs="Cambria Math"/>
          <w:sz w:val="28"/>
        </w:rPr>
        <w:t>⎯</w:t>
      </w:r>
      <w:r w:rsidRPr="00F34193">
        <w:rPr>
          <w:rFonts w:ascii="Times New Roman" w:eastAsia="Calibri" w:hAnsi="Times New Roman" w:cs="Times New Roman"/>
          <w:sz w:val="28"/>
        </w:rPr>
        <w:t xml:space="preserve"> из тефлона – 3 суток;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Cambria Math" w:eastAsia="Calibri" w:hAnsi="Cambria Math" w:cs="Cambria Math"/>
          <w:sz w:val="28"/>
        </w:rPr>
        <w:t>⎯</w:t>
      </w:r>
      <w:r w:rsidRPr="00F34193">
        <w:rPr>
          <w:rFonts w:ascii="Times New Roman" w:eastAsia="Calibri" w:hAnsi="Times New Roman" w:cs="Times New Roman"/>
          <w:sz w:val="28"/>
        </w:rPr>
        <w:t xml:space="preserve"> из полиуретана – 6 суток;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Cambria Math" w:eastAsia="Calibri" w:hAnsi="Cambria Math" w:cs="Cambria Math"/>
          <w:sz w:val="28"/>
        </w:rPr>
        <w:t>⎯</w:t>
      </w:r>
      <w:r w:rsidRPr="00F34193">
        <w:rPr>
          <w:rFonts w:ascii="Times New Roman" w:eastAsia="Calibri" w:hAnsi="Times New Roman" w:cs="Times New Roman"/>
          <w:sz w:val="28"/>
        </w:rPr>
        <w:t xml:space="preserve"> закрытая интегрированная система венозного доступа – 6 суток </w:t>
      </w:r>
      <w:r w:rsidRPr="00F34193">
        <w:rPr>
          <w:rFonts w:ascii="Times New Roman" w:eastAsia="Calibri" w:hAnsi="Times New Roman" w:cs="Times New Roman"/>
          <w:sz w:val="28"/>
        </w:rPr>
        <w:br/>
        <w:t xml:space="preserve">и более.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2.1. </w:t>
      </w:r>
      <w:r w:rsidRPr="00F34193">
        <w:rPr>
          <w:rFonts w:ascii="Times New Roman" w:eastAsia="Calibri" w:hAnsi="Times New Roman" w:cs="Times New Roman"/>
          <w:sz w:val="28"/>
          <w:u w:val="single"/>
        </w:rPr>
        <w:t>Показания</w:t>
      </w:r>
      <w:r w:rsidRPr="00F34193">
        <w:rPr>
          <w:rFonts w:ascii="Times New Roman" w:eastAsia="Calibri" w:hAnsi="Times New Roman" w:cs="Times New Roman"/>
          <w:sz w:val="28"/>
        </w:rPr>
        <w:t xml:space="preserve"> − венозный доступ для непродолжительного введения изотонических, нормоосмоляльных лекарственных средств в болюсах </w:t>
      </w:r>
      <w:r w:rsidRPr="00F34193">
        <w:rPr>
          <w:rFonts w:ascii="Times New Roman" w:eastAsia="Calibri" w:hAnsi="Times New Roman" w:cs="Times New Roman"/>
          <w:sz w:val="28"/>
        </w:rPr>
        <w:br/>
        <w:t xml:space="preserve">и инфузиях;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для забора венозной крови на лабораторные исследования</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2.2. </w:t>
      </w:r>
      <w:r w:rsidRPr="00F34193">
        <w:rPr>
          <w:rFonts w:ascii="Times New Roman" w:eastAsia="Calibri" w:hAnsi="Times New Roman" w:cs="Times New Roman"/>
          <w:sz w:val="28"/>
          <w:u w:val="single"/>
        </w:rPr>
        <w:t>Противопоказания</w:t>
      </w:r>
      <w:r w:rsidRPr="00F34193">
        <w:rPr>
          <w:rFonts w:ascii="Times New Roman" w:eastAsia="Calibri" w:hAnsi="Times New Roman" w:cs="Times New Roman"/>
          <w:sz w:val="28"/>
        </w:rPr>
        <w:t xml:space="preserve"> − местная инфекция;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отсутствие анатомических ориентиров;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невозможность наложить жгут на конечность пациента для постановки короткого периферического катетера по клиническим показаниям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2.3. </w:t>
      </w:r>
      <w:r w:rsidRPr="00F34193">
        <w:rPr>
          <w:rFonts w:ascii="Times New Roman" w:eastAsia="Calibri" w:hAnsi="Times New Roman" w:cs="Times New Roman"/>
          <w:sz w:val="28"/>
          <w:u w:val="single"/>
        </w:rPr>
        <w:t>Оборудование:</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набор стерильных коротких периферических катетеров;</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спиртсодержащий раствор кожного антисептика;</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периферический внутривенный катетер;</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жгут венозный;</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шприц объемом 10 мл;</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− 0,9% раствор натрия хлорида;</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раствор гепарина натрия во флаконе 5000 Ед/мл;</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не стерильные перчатки;</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стерильная барьерная адгезивная повязка на рану входного отверстия катетера;</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удлинитель к катетеру;</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колпачки/заглушки для катетера с бактериальным фильтром;</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мягкая лангета;</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бинт нестерильный.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2.4. </w:t>
      </w:r>
      <w:r w:rsidRPr="00F34193">
        <w:rPr>
          <w:rFonts w:ascii="Times New Roman" w:eastAsia="Calibri" w:hAnsi="Times New Roman" w:cs="Times New Roman"/>
          <w:sz w:val="28"/>
          <w:u w:val="single"/>
        </w:rPr>
        <w:t>Место постановки катетера</w:t>
      </w:r>
      <w:r w:rsidRPr="00F34193">
        <w:rPr>
          <w:rFonts w:ascii="Times New Roman" w:eastAsia="Calibri" w:hAnsi="Times New Roman" w:cs="Times New Roman"/>
          <w:sz w:val="28"/>
        </w:rPr>
        <w:t xml:space="preserve">: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любая периферическая вена, доступная для пункции на верхних и нижних конечностях у новорожденных и детей младшего возраста;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предпочтительны вены предплечья у детей старшего возраста и взрослых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lastRenderedPageBreak/>
        <w:t xml:space="preserve">− следует избегать антекубитальные ямки </w:t>
      </w:r>
      <w:r w:rsidRPr="00F34193">
        <w:rPr>
          <w:rFonts w:ascii="Times New Roman" w:eastAsia="Calibri" w:hAnsi="Times New Roman" w:cs="Times New Roman"/>
          <w:sz w:val="28"/>
        </w:rPr>
        <w:br/>
        <w:t xml:space="preserve">и другие сгибы суставов из-за быстрого механического повреждения катетеров, физического и эмоционального дискомфорта пациента </w:t>
      </w:r>
      <w:r w:rsidRPr="00F34193">
        <w:rPr>
          <w:rFonts w:ascii="Times New Roman" w:eastAsia="Calibri" w:hAnsi="Times New Roman" w:cs="Times New Roman"/>
          <w:sz w:val="28"/>
        </w:rPr>
        <w:br/>
        <w:t xml:space="preserve">и ограничения двигательной активности в конечности. </w:t>
      </w:r>
    </w:p>
    <w:p w:rsidR="00F34193" w:rsidRPr="00F34193" w:rsidRDefault="00F34193" w:rsidP="00F34193">
      <w:pPr>
        <w:spacing w:after="0" w:line="276" w:lineRule="auto"/>
        <w:ind w:firstLine="709"/>
        <w:jc w:val="both"/>
        <w:rPr>
          <w:rFonts w:ascii="Times New Roman" w:eastAsia="Calibri" w:hAnsi="Times New Roman" w:cs="Times New Roman"/>
          <w:sz w:val="28"/>
          <w:u w:val="single"/>
        </w:rPr>
      </w:pPr>
      <w:r w:rsidRPr="00F34193">
        <w:rPr>
          <w:rFonts w:ascii="Times New Roman" w:eastAsia="Calibri" w:hAnsi="Times New Roman" w:cs="Times New Roman"/>
          <w:sz w:val="28"/>
        </w:rPr>
        <w:t xml:space="preserve">2.5.  </w:t>
      </w:r>
      <w:r w:rsidRPr="00F34193">
        <w:rPr>
          <w:rFonts w:ascii="Times New Roman" w:eastAsia="Calibri" w:hAnsi="Times New Roman" w:cs="Times New Roman"/>
          <w:sz w:val="28"/>
          <w:u w:val="single"/>
        </w:rPr>
        <w:t>Размеры периферических катетеров/скорость введения:</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26G – 13 мл в минуту – 780 мл/час;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24G – 15 мл в минуту – 900 мл/час;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22G – 36 мл в минуту – 2160 мл/час;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20G – 61 мл в минуту – 3660 мл/час;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18G – 90 мл в минуту – 5400 мл/час;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17G – 140 мл в минуту – 8400 мл/час;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16G – 200 мл в минуту – 12000 мл/час;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14G – 300 мл в минуту – 18000 мл/час </w:t>
      </w:r>
    </w:p>
    <w:p w:rsidR="00F34193" w:rsidRPr="00F34193" w:rsidRDefault="00F34193" w:rsidP="00F34193">
      <w:pPr>
        <w:numPr>
          <w:ilvl w:val="1"/>
          <w:numId w:val="1"/>
        </w:numPr>
        <w:spacing w:after="0" w:line="276" w:lineRule="auto"/>
        <w:ind w:firstLine="709"/>
        <w:jc w:val="both"/>
        <w:rPr>
          <w:rFonts w:ascii="Times New Roman" w:eastAsia="Calibri" w:hAnsi="Times New Roman" w:cs="Times New Roman"/>
          <w:sz w:val="28"/>
          <w:u w:val="single"/>
        </w:rPr>
      </w:pPr>
      <w:r w:rsidRPr="00F34193">
        <w:rPr>
          <w:rFonts w:ascii="Times New Roman" w:eastAsia="Calibri" w:hAnsi="Times New Roman" w:cs="Times New Roman"/>
          <w:sz w:val="28"/>
          <w:u w:val="single"/>
        </w:rPr>
        <w:t xml:space="preserve">Алгоритм постановки периферического венозного катетера.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провести гигиеническую обработку рук спиртсодержащим кожным антисептиком продолжительностью не менее 30 сек., надеть нестерильные перчатки;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выбрать доступную периферическую вену. Местом выбора являются ровные поверхности конечностей, а не проекции сгиба суставов;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накрыть манипуляционный стол: собрать в стерильный лоток/пеленку стерильные расходные материалы, стерильные салфетки, стерильный набор для пункции периферической вены, стерильную барьерную адгезивную повязку на входное отверстие катетера. На нестерильную часть лотка/стола - флакон со спиртсодержащим раствором кожного антисептика, ножницы, не стерильные перчатки, нестерильный пластырь, нестерильный бинт, иметь емкость для сбрасывания отходов класса Б (промаркированный контейнер) </w:t>
      </w:r>
      <w:r w:rsidRPr="00F34193">
        <w:rPr>
          <w:rFonts w:ascii="Times New Roman" w:eastAsia="Calibri" w:hAnsi="Times New Roman" w:cs="Times New Roman"/>
          <w:sz w:val="28"/>
        </w:rPr>
        <w:br/>
        <w:t xml:space="preserve">и контейнер для колющих отходов;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гигиеническая обработка рук спиртсодержащим раствором кожного антисептика продолжительностью не менее 30 сек.;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надеть не стерильные перчатки;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наложить жгут на конечность пациента выше пункции;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обработать кожу пациента в месте инъекции раздельными стерильными салфетками, обильно смоченными спиртсодержащим раствором кожного антисептика, 2 раза, дать коже самостоятельно высохнуть – не менее 1,5-2-х минут;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после высыхания кожи перед пункцией вену не пальпировать;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пунктировать периферическую вену;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при появлении крови в камере возврата продвинуть катетер в вену;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lastRenderedPageBreak/>
        <w:t xml:space="preserve">− удалить иглу;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проверить обратный ток крови в катетере;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подсоединить к катетеру удлинитель, предварительно заполненный 0,9% раствором натрия хлорида;</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 катетер промыть 0,9% раствором натрия хлорида шприцем 10 мл, в объеме 2-3 мл;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ввести “гепариновый замок” из расчета 100 Ед гепарина натрия в 1 мл 0,9% раствора натрия хлорида в объеме внутреннего просвета катетера вместе с удлинителем;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наложить стерильную барьерную адгезивную повязку на входное отверстие катетера;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наложить фиксирующую нестерильную повязку;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наложить циркулярную бинтовую повязку, не сдавливающую конечность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2.7. </w:t>
      </w:r>
      <w:r w:rsidRPr="00F34193">
        <w:rPr>
          <w:rFonts w:ascii="Times New Roman" w:eastAsia="Calibri" w:hAnsi="Times New Roman" w:cs="Times New Roman"/>
          <w:sz w:val="28"/>
          <w:u w:val="single"/>
        </w:rPr>
        <w:t>Возможные осложнения.</w:t>
      </w:r>
      <w:r w:rsidRPr="00F34193">
        <w:rPr>
          <w:rFonts w:ascii="Times New Roman" w:eastAsia="Calibri" w:hAnsi="Times New Roman" w:cs="Times New Roman"/>
          <w:sz w:val="28"/>
        </w:rPr>
        <w:t xml:space="preserve">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Осложнения, связанные со здоровьем пациента: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перифокальная гематома мягких тканей;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выход катетера из сосуда (экстравазация);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воздушная эмболия;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бактериальная инфекция;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флебит;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тромбофлебит; Осложнения, связанные с самим венозным устройством: </w:t>
      </w:r>
    </w:p>
    <w:p w:rsidR="00F34193" w:rsidRDefault="00F34193" w:rsidP="00F34193">
      <w:pPr>
        <w:spacing w:after="0" w:line="276" w:lineRule="auto"/>
        <w:ind w:firstLine="709"/>
        <w:jc w:val="both"/>
        <w:rPr>
          <w:rFonts w:ascii="Times New Roman" w:eastAsia="Calibri" w:hAnsi="Times New Roman" w:cs="Times New Roman"/>
          <w:sz w:val="28"/>
        </w:rPr>
        <w:sectPr w:rsidR="00F34193">
          <w:pgSz w:w="11906" w:h="16838"/>
          <w:pgMar w:top="1134" w:right="850" w:bottom="1134" w:left="1701" w:header="708" w:footer="708" w:gutter="0"/>
          <w:cols w:space="708"/>
          <w:docGrid w:linePitch="360"/>
        </w:sectPr>
      </w:pPr>
      <w:r w:rsidRPr="00F34193">
        <w:rPr>
          <w:rFonts w:ascii="Times New Roman" w:eastAsia="Calibri" w:hAnsi="Times New Roman" w:cs="Times New Roman"/>
          <w:sz w:val="28"/>
        </w:rPr>
        <w:t>− механическое повреждение катетера (перегнулся, сломался, нарушена его герметичность)</w:t>
      </w:r>
      <w:r>
        <w:rPr>
          <w:rFonts w:ascii="Times New Roman" w:eastAsia="Calibri" w:hAnsi="Times New Roman" w:cs="Times New Roman"/>
          <w:sz w:val="28"/>
        </w:rPr>
        <w:t>.</w:t>
      </w:r>
    </w:p>
    <w:p w:rsidR="00F34193" w:rsidRPr="00F34193" w:rsidRDefault="00F34193" w:rsidP="005134E1">
      <w:pPr>
        <w:pStyle w:val="1"/>
        <w:numPr>
          <w:ilvl w:val="0"/>
          <w:numId w:val="2"/>
        </w:numPr>
        <w:ind w:left="0" w:firstLine="0"/>
        <w:jc w:val="center"/>
        <w:rPr>
          <w:rFonts w:ascii="Times New Roman" w:eastAsia="Times New Roman" w:hAnsi="Times New Roman" w:cs="Times New Roman"/>
          <w:b/>
          <w:color w:val="000000" w:themeColor="text1"/>
        </w:rPr>
      </w:pPr>
      <w:bookmarkStart w:id="12" w:name="_Toc152932291"/>
      <w:bookmarkStart w:id="13" w:name="_Toc152932443"/>
      <w:bookmarkStart w:id="14" w:name="_Toc152932460"/>
      <w:bookmarkStart w:id="15" w:name="_Toc152932630"/>
      <w:bookmarkStart w:id="16" w:name="_Toc152934472"/>
      <w:r w:rsidRPr="00F34193">
        <w:rPr>
          <w:rFonts w:ascii="Times New Roman" w:eastAsia="Times New Roman" w:hAnsi="Times New Roman" w:cs="Times New Roman"/>
          <w:b/>
          <w:color w:val="000000" w:themeColor="text1"/>
        </w:rPr>
        <w:lastRenderedPageBreak/>
        <w:t>Установка внутрикостного катетера</w:t>
      </w:r>
      <w:bookmarkEnd w:id="12"/>
      <w:bookmarkEnd w:id="13"/>
      <w:bookmarkEnd w:id="14"/>
      <w:bookmarkEnd w:id="15"/>
      <w:bookmarkEnd w:id="16"/>
    </w:p>
    <w:p w:rsidR="00F34193" w:rsidRPr="00F34193" w:rsidRDefault="00F34193" w:rsidP="00F34193">
      <w:pPr>
        <w:spacing w:after="0" w:line="276" w:lineRule="auto"/>
        <w:ind w:firstLine="709"/>
        <w:jc w:val="both"/>
        <w:rPr>
          <w:rFonts w:ascii="Times New Roman" w:eastAsia="Calibri" w:hAnsi="Times New Roman" w:cs="Times New Roman"/>
          <w:sz w:val="28"/>
        </w:rPr>
      </w:pP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Внутрикостная игла (ВКИ) устанавливается взрослым и детям, если внутривенный доступ невозможен и позволяет избежать задержек </w:t>
      </w:r>
      <w:r w:rsidRPr="00F34193">
        <w:rPr>
          <w:rFonts w:ascii="Times New Roman" w:eastAsia="Calibri" w:hAnsi="Times New Roman" w:cs="Times New Roman"/>
          <w:sz w:val="28"/>
        </w:rPr>
        <w:br/>
        <w:t xml:space="preserve">во введении необходимых лекарственных средств и жидкостей.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Игла устанавливается сроком на 24 часа, но может использоваться</w:t>
      </w:r>
      <w:r w:rsidRPr="00F34193">
        <w:rPr>
          <w:rFonts w:ascii="Times New Roman" w:eastAsia="Calibri" w:hAnsi="Times New Roman" w:cs="Times New Roman"/>
          <w:sz w:val="28"/>
        </w:rPr>
        <w:br/>
        <w:t>не более 48 часов.</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У детей первых 6 лет жизни ВКИ используется, как метод выбора при остановке сердца.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У взрослых пациентов ВКИ используется после двух безуспешных попыток пункции и катетеризации периферической вены.</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ВКИ считается временным доступом, для неотложных мероприятий.</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3.1. </w:t>
      </w:r>
      <w:r w:rsidRPr="00F34193">
        <w:rPr>
          <w:rFonts w:ascii="Times New Roman" w:eastAsia="Calibri" w:hAnsi="Times New Roman" w:cs="Times New Roman"/>
          <w:sz w:val="28"/>
          <w:u w:val="single"/>
        </w:rPr>
        <w:t>Показания:</w:t>
      </w:r>
      <w:r w:rsidRPr="00F34193">
        <w:rPr>
          <w:rFonts w:ascii="Times New Roman" w:eastAsia="Calibri" w:hAnsi="Times New Roman" w:cs="Times New Roman"/>
          <w:sz w:val="28"/>
        </w:rPr>
        <w:t xml:space="preserve">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сердечно-легочная реанимация у пациента без венозного доступа;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гиповолемия, гипотензия, шок с заведомо трудной пункцией периферических вен у детей в сознании;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обширные ожоги; опасное для жизни состояние больного эпилепсией; тяжелая травма. </w:t>
      </w:r>
    </w:p>
    <w:p w:rsidR="00F34193" w:rsidRPr="00F34193" w:rsidRDefault="00F34193" w:rsidP="00F34193">
      <w:pPr>
        <w:spacing w:after="0" w:line="360" w:lineRule="auto"/>
        <w:ind w:firstLine="709"/>
        <w:jc w:val="both"/>
        <w:rPr>
          <w:rFonts w:ascii="Times New Roman" w:eastAsia="Calibri" w:hAnsi="Times New Roman" w:cs="Times New Roman"/>
          <w:sz w:val="28"/>
          <w:u w:val="single"/>
        </w:rPr>
      </w:pPr>
      <w:r w:rsidRPr="00F34193">
        <w:rPr>
          <w:rFonts w:ascii="Times New Roman" w:eastAsia="Calibri" w:hAnsi="Times New Roman" w:cs="Times New Roman"/>
          <w:sz w:val="28"/>
        </w:rPr>
        <w:t xml:space="preserve">3.2. </w:t>
      </w:r>
      <w:r w:rsidRPr="00F34193">
        <w:rPr>
          <w:rFonts w:ascii="Times New Roman" w:eastAsia="Calibri" w:hAnsi="Times New Roman" w:cs="Times New Roman"/>
          <w:sz w:val="28"/>
          <w:u w:val="single"/>
        </w:rPr>
        <w:t xml:space="preserve">Противопоказания: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местная инфекция;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перелом кости доступа;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протезы;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недавняя постановка внутрикостной иглы в ту же конечность;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периферическая сосудистая недостаточность;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отсутствие анатомических ориентиров;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компартмен-синдром в конечности-мишени;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следует избегать установки ВКИ при наличие заболеваний костей таких, как несовершенство остеогенеза, остеопороз.</w:t>
      </w:r>
    </w:p>
    <w:p w:rsidR="00F34193" w:rsidRPr="00F34193" w:rsidRDefault="00F34193" w:rsidP="00F34193">
      <w:pPr>
        <w:spacing w:after="0" w:line="360" w:lineRule="auto"/>
        <w:ind w:firstLine="709"/>
        <w:jc w:val="both"/>
        <w:rPr>
          <w:rFonts w:ascii="Times New Roman" w:eastAsia="Calibri" w:hAnsi="Times New Roman" w:cs="Times New Roman"/>
          <w:sz w:val="28"/>
          <w:u w:val="single"/>
        </w:rPr>
      </w:pPr>
      <w:r w:rsidRPr="00F34193">
        <w:rPr>
          <w:rFonts w:ascii="Times New Roman" w:eastAsia="Calibri" w:hAnsi="Times New Roman" w:cs="Times New Roman"/>
          <w:sz w:val="28"/>
        </w:rPr>
        <w:t xml:space="preserve">3.3. </w:t>
      </w:r>
      <w:r w:rsidRPr="00F34193">
        <w:rPr>
          <w:rFonts w:ascii="Times New Roman" w:eastAsia="Calibri" w:hAnsi="Times New Roman" w:cs="Times New Roman"/>
          <w:sz w:val="28"/>
          <w:u w:val="single"/>
        </w:rPr>
        <w:t xml:space="preserve">Оборудование: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lastRenderedPageBreak/>
        <w:t xml:space="preserve">− устройства для установки внутрикостной иглы одноразовые или многократного использования;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набор стерильных внутрикостных игл;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троакары для костномозговых пункций.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3.4. </w:t>
      </w:r>
      <w:r w:rsidRPr="00F34193">
        <w:rPr>
          <w:rFonts w:ascii="Times New Roman" w:eastAsia="Calibri" w:hAnsi="Times New Roman" w:cs="Times New Roman"/>
          <w:sz w:val="28"/>
          <w:u w:val="single"/>
        </w:rPr>
        <w:t>Расходные материалы</w:t>
      </w:r>
      <w:r w:rsidRPr="00F34193">
        <w:rPr>
          <w:rFonts w:ascii="Times New Roman" w:eastAsia="Calibri" w:hAnsi="Times New Roman" w:cs="Times New Roman"/>
          <w:sz w:val="28"/>
        </w:rPr>
        <w:t>:</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−спиртовой раствор антисептика для обработки кожи перед манипуляцией;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стерильные салфетки;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стерильные внутрикостные иглы детские и взрослые;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стерильная пеленка с прорезью;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шприцы 10 мл;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− 0,9% раствор натрия хлорида;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удлинители к игле/катетеру;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стерильная барьерная адгезивная повязка на рану входного отверстия;</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не стерильные перчатки</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3.5. </w:t>
      </w:r>
      <w:r w:rsidRPr="00F34193">
        <w:rPr>
          <w:rFonts w:ascii="Times New Roman" w:eastAsia="Calibri" w:hAnsi="Times New Roman" w:cs="Times New Roman"/>
          <w:sz w:val="28"/>
          <w:u w:val="single"/>
        </w:rPr>
        <w:t>Место постановки внутрикостной иглы</w:t>
      </w:r>
      <w:r w:rsidRPr="00F34193">
        <w:rPr>
          <w:rFonts w:ascii="Times New Roman" w:eastAsia="Calibri" w:hAnsi="Times New Roman" w:cs="Times New Roman"/>
          <w:sz w:val="28"/>
        </w:rPr>
        <w:t>:</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проксимальный отдел большеберцовой кости;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дистальный отдел большеберцовой кости;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проксимальный отдел плеча (большая бугристость).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3.6. </w:t>
      </w:r>
      <w:r w:rsidRPr="00F34193">
        <w:rPr>
          <w:rFonts w:ascii="Times New Roman" w:eastAsia="Calibri" w:hAnsi="Times New Roman" w:cs="Times New Roman"/>
          <w:sz w:val="28"/>
          <w:u w:val="single"/>
        </w:rPr>
        <w:t>Алгоритм постановки внутрикостной иглы</w:t>
      </w:r>
      <w:r w:rsidRPr="00F34193">
        <w:rPr>
          <w:rFonts w:ascii="Times New Roman" w:eastAsia="Calibri" w:hAnsi="Times New Roman" w:cs="Times New Roman"/>
          <w:sz w:val="28"/>
        </w:rPr>
        <w:t xml:space="preserve">: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гигиеническая обработка рук;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надеть не стерильные перчатки;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*обработать кожу пациента в месте введения иглы раздельными стерильными салфетками, смоченными спиртовым раствором кожного антисептика 2 раза, дать коже самостоятельно высохнуть (1,5-2 мин);*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взять в функциональную руку устройство для установки внутрикостной иглы;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вставить внутрикостную иглу в устройство, снять защитный футляр с иглы;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lastRenderedPageBreak/>
        <w:t xml:space="preserve">− ввести иглу с под кожу сквозь мягкие ткани и установить </w:t>
      </w:r>
      <w:r w:rsidRPr="00F34193">
        <w:rPr>
          <w:rFonts w:ascii="Times New Roman" w:eastAsia="Calibri" w:hAnsi="Times New Roman" w:cs="Times New Roman"/>
          <w:sz w:val="28"/>
        </w:rPr>
        <w:br/>
        <w:t xml:space="preserve">её перпендикулярно к кости;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включить механизм внутрикостного введения регулируя направление движения иглы и глубину введения при использовании многократного инструмента. Глубина введения определяется по чувству провала кончика иглы в ячеистую структуру кости;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после установки иглы одномоментно быстро ввести шприцем раствор 0,9% натрия хлорида взрослым 5-10 мл, детям 2-5 мл с целью формирования полости в кости. Нет болюса – нет инфузии. Болюсное введение через шприц может быть выполнено за несколько секунд (в среднем 10 мл/3 сек);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подсоединить к игле удлинитель, предварительно заполненный 0,9% раствор натрия хлорида;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фиксировать иглу стерильной барьерной адгезивной повязкой.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3.7. </w:t>
      </w:r>
      <w:r w:rsidRPr="00F34193">
        <w:rPr>
          <w:rFonts w:ascii="Times New Roman" w:eastAsia="Calibri" w:hAnsi="Times New Roman" w:cs="Times New Roman"/>
          <w:sz w:val="28"/>
          <w:u w:val="single"/>
        </w:rPr>
        <w:t>Введение лекарственных препаратов:</w:t>
      </w:r>
      <w:r w:rsidRPr="00F34193">
        <w:rPr>
          <w:rFonts w:ascii="Times New Roman" w:eastAsia="Calibri" w:hAnsi="Times New Roman" w:cs="Times New Roman"/>
          <w:sz w:val="28"/>
        </w:rPr>
        <w:t xml:space="preserve">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перед любой инфузией необходимо быстро ввести шприцем болюс 0,9% раствора натрия хлорида: взрослым 5-10 мл, детям 2-5 мл;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внутрикостно вводятся растворы лекарственных средств, рекомендованные для внутривенного введения в периферические вены;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дозировки препаратов при внутрикостной и внутривенной инфузии идентичны.</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3.8. </w:t>
      </w:r>
      <w:r w:rsidRPr="00F34193">
        <w:rPr>
          <w:rFonts w:ascii="Times New Roman" w:eastAsia="Calibri" w:hAnsi="Times New Roman" w:cs="Times New Roman"/>
          <w:sz w:val="28"/>
          <w:u w:val="single"/>
        </w:rPr>
        <w:t>Возможные осложнения</w:t>
      </w:r>
      <w:r w:rsidRPr="00F34193">
        <w:rPr>
          <w:rFonts w:ascii="Times New Roman" w:eastAsia="Calibri" w:hAnsi="Times New Roman" w:cs="Times New Roman"/>
          <w:sz w:val="28"/>
        </w:rPr>
        <w:t xml:space="preserve">: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выход вводимой жидкости из сосуда;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синдром сдавления;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смещение иглы;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перелом иглы;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перелом пунктируемой кости;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боль - средняя оценка 3,8 балла по 10-ти балльной шкале боли (ВАШ визуально-аналоговая шкала);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инфекция, связанная с установкой иглы;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жировая эмболия;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lastRenderedPageBreak/>
        <w:t xml:space="preserve">− воздушная эмболия; </w:t>
      </w:r>
    </w:p>
    <w:p w:rsidR="00F34193" w:rsidRPr="00F34193" w:rsidRDefault="00F34193" w:rsidP="00F34193">
      <w:pPr>
        <w:spacing w:after="0" w:line="360"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 остеомиелит. </w:t>
      </w:r>
    </w:p>
    <w:p w:rsidR="00F34193" w:rsidRDefault="00F34193" w:rsidP="00F34193">
      <w:pPr>
        <w:spacing w:after="0" w:line="360" w:lineRule="auto"/>
        <w:ind w:firstLine="709"/>
        <w:jc w:val="both"/>
        <w:rPr>
          <w:rFonts w:ascii="Times New Roman" w:eastAsia="Calibri" w:hAnsi="Times New Roman" w:cs="Times New Roman"/>
          <w:sz w:val="28"/>
        </w:rPr>
        <w:sectPr w:rsidR="00F34193">
          <w:pgSz w:w="11906" w:h="16838"/>
          <w:pgMar w:top="1134" w:right="850" w:bottom="1134" w:left="1701" w:header="708" w:footer="708" w:gutter="0"/>
          <w:cols w:space="708"/>
          <w:docGrid w:linePitch="360"/>
        </w:sectPr>
      </w:pPr>
      <w:r w:rsidRPr="00F34193">
        <w:rPr>
          <w:rFonts w:ascii="Times New Roman" w:eastAsia="Calibri" w:hAnsi="Times New Roman" w:cs="Times New Roman"/>
          <w:sz w:val="28"/>
        </w:rPr>
        <w:t>Немедленных осложнений очень мало. Инфильтрация/экстравазация от вытеснения иглы приводит к компартмент-синдрому, является наиболее распространенным осложнением. Инфекционные осложнения, связанные с эксплуатацией ВКИ обусловлены нарушением асептического режима, чаще возникают при длительной инфузии (более, чем 24 часа) или при наличии бактериемии во время введения самой ВКИ или инфузионных средств. Риск жировой эмболии может быть увеличен при быстро повторяющихся вливаниях или высоких скоростях потока вводимой жидкости.</w:t>
      </w:r>
    </w:p>
    <w:p w:rsidR="00F34193" w:rsidRPr="00F34193" w:rsidRDefault="00F34193" w:rsidP="005134E1">
      <w:pPr>
        <w:pStyle w:val="1"/>
        <w:numPr>
          <w:ilvl w:val="0"/>
          <w:numId w:val="2"/>
        </w:numPr>
        <w:jc w:val="center"/>
        <w:rPr>
          <w:rFonts w:ascii="Times New Roman" w:eastAsia="Times New Roman" w:hAnsi="Times New Roman" w:cs="Times New Roman"/>
          <w:b/>
          <w:color w:val="000000" w:themeColor="text1"/>
        </w:rPr>
      </w:pPr>
      <w:bookmarkStart w:id="17" w:name="_Toc152932292"/>
      <w:bookmarkStart w:id="18" w:name="_Toc152932444"/>
      <w:bookmarkStart w:id="19" w:name="_Toc152932461"/>
      <w:bookmarkStart w:id="20" w:name="_Toc152932631"/>
      <w:bookmarkStart w:id="21" w:name="_Toc152934473"/>
      <w:r w:rsidRPr="00F34193">
        <w:rPr>
          <w:rFonts w:ascii="Times New Roman" w:eastAsia="Times New Roman" w:hAnsi="Times New Roman" w:cs="Times New Roman"/>
          <w:b/>
          <w:color w:val="000000" w:themeColor="text1"/>
        </w:rPr>
        <w:lastRenderedPageBreak/>
        <w:t>Постановка центрального венозного катетера</w:t>
      </w:r>
      <w:bookmarkEnd w:id="17"/>
      <w:bookmarkEnd w:id="18"/>
      <w:bookmarkEnd w:id="19"/>
      <w:bookmarkEnd w:id="20"/>
      <w:bookmarkEnd w:id="21"/>
    </w:p>
    <w:p w:rsidR="00F34193" w:rsidRPr="00F34193" w:rsidRDefault="00F34193" w:rsidP="00F34193">
      <w:pPr>
        <w:spacing w:after="0" w:line="276" w:lineRule="auto"/>
        <w:ind w:left="1069"/>
        <w:jc w:val="both"/>
        <w:rPr>
          <w:rFonts w:ascii="Times New Roman" w:eastAsia="Calibri" w:hAnsi="Times New Roman" w:cs="Times New Roman"/>
          <w:b/>
          <w:sz w:val="28"/>
          <w:szCs w:val="28"/>
        </w:rPr>
      </w:pPr>
    </w:p>
    <w:p w:rsidR="00F34193" w:rsidRPr="00F34193" w:rsidRDefault="00F34193" w:rsidP="00F34193">
      <w:pPr>
        <w:spacing w:after="0" w:line="276" w:lineRule="auto"/>
        <w:ind w:firstLine="709"/>
        <w:rPr>
          <w:rFonts w:ascii="Times New Roman" w:eastAsia="Calibri" w:hAnsi="Times New Roman" w:cs="Times New Roman"/>
          <w:i/>
          <w:sz w:val="28"/>
          <w:szCs w:val="28"/>
          <w:u w:val="single"/>
        </w:rPr>
      </w:pPr>
      <w:r w:rsidRPr="00F34193">
        <w:rPr>
          <w:rFonts w:ascii="Times New Roman" w:eastAsia="Calibri" w:hAnsi="Times New Roman" w:cs="Times New Roman"/>
          <w:sz w:val="28"/>
          <w:szCs w:val="28"/>
        </w:rPr>
        <w:t xml:space="preserve">4.1. </w:t>
      </w:r>
      <w:r w:rsidRPr="00F34193">
        <w:rPr>
          <w:rFonts w:ascii="Times New Roman" w:eastAsia="Calibri" w:hAnsi="Times New Roman" w:cs="Times New Roman"/>
          <w:sz w:val="28"/>
          <w:szCs w:val="28"/>
          <w:u w:val="single"/>
        </w:rPr>
        <w:t>Показания.</w:t>
      </w:r>
      <w:r w:rsidRPr="00F34193">
        <w:rPr>
          <w:rFonts w:ascii="Times New Roman" w:eastAsia="Calibri" w:hAnsi="Times New Roman" w:cs="Times New Roman"/>
          <w:i/>
          <w:sz w:val="28"/>
          <w:szCs w:val="28"/>
          <w:u w:val="single"/>
        </w:rPr>
        <w:t xml:space="preserve">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Показания к катетеризации подключичной, внутренней яремной и</w:t>
      </w:r>
      <w:r w:rsidR="005134E1">
        <w:rPr>
          <w:rFonts w:ascii="Times New Roman" w:eastAsia="Calibri" w:hAnsi="Times New Roman" w:cs="Times New Roman"/>
          <w:sz w:val="28"/>
        </w:rPr>
        <w:t xml:space="preserve"> </w:t>
      </w:r>
      <w:r w:rsidRPr="00F34193">
        <w:rPr>
          <w:rFonts w:ascii="Times New Roman" w:eastAsia="Calibri" w:hAnsi="Times New Roman" w:cs="Times New Roman"/>
          <w:sz w:val="28"/>
        </w:rPr>
        <w:t xml:space="preserve">бедренной вен неспецифичны. В связи с высоким риском ранних механических осложнений, что обусловлено отсутствием прямого визуального контроля за нахождением и продвижением иглы, катетеризация центральных вен должна выполняться по  экстренным и неотложным показаниям), в условиях крайней необходимости) и обоснованного риска (когда имеющаяся или потенциальная опасность, угрожающая здоровью пациента, не может быть устранена иными способами (введение инфузионных растворов или вазоактивных препаратов через одну или несколько периферических вен, потребность в проведении экстренного гемодиализа, необходимость углубленного мониторинга гемодинамики </w:t>
      </w:r>
      <w:r w:rsidRPr="00F34193">
        <w:rPr>
          <w:rFonts w:ascii="Times New Roman" w:eastAsia="Calibri" w:hAnsi="Times New Roman" w:cs="Times New Roman"/>
          <w:sz w:val="28"/>
        </w:rPr>
        <w:br/>
        <w:t>и  прочее), а риск отказа от данной манипуляции может превышать риск возможных осложнений и смертельного исхода по  сравнению с  таковым при катетеризации центральной вены.</w:t>
      </w:r>
    </w:p>
    <w:p w:rsidR="00F34193" w:rsidRPr="00F34193" w:rsidRDefault="00F34193" w:rsidP="00F34193">
      <w:pPr>
        <w:spacing w:after="0" w:line="276" w:lineRule="auto"/>
        <w:ind w:firstLine="709"/>
        <w:jc w:val="both"/>
        <w:rPr>
          <w:rFonts w:ascii="Times New Roman" w:eastAsia="Calibri" w:hAnsi="Times New Roman" w:cs="Times New Roman"/>
          <w:sz w:val="28"/>
          <w:szCs w:val="28"/>
          <w:u w:val="single"/>
        </w:rPr>
      </w:pPr>
      <w:r w:rsidRPr="00F34193">
        <w:rPr>
          <w:rFonts w:ascii="Times New Roman" w:eastAsia="Calibri" w:hAnsi="Times New Roman" w:cs="Times New Roman"/>
          <w:sz w:val="28"/>
          <w:szCs w:val="28"/>
          <w:u w:val="single"/>
        </w:rPr>
        <w:t xml:space="preserve">Показания в анестезиологии-реаниматологии. </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 xml:space="preserve">1. Потребность во введении инфузионных сред или лекарственных препаратов при невозможности обеспечения требуемого объема, скорости, эффективности и безопасности инфузионной и/или медикаментозной терапии за счет катетеризации периферических вен и/или внутрикостного введения. </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 xml:space="preserve">2. Контроль центрального венозного давления и прочие виды мониторинга (установка катетера Свана-Ганца, транспульмональная термодилюция, непрерывная оксиметрия и др.). </w:t>
      </w:r>
    </w:p>
    <w:p w:rsidR="005134E1"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 xml:space="preserve">3. Длительная вазопрессорная и/или инотропная терапия. </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 xml:space="preserve">4. Заместительная почечная терапия. </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 xml:space="preserve">5. Экстракорпоральные методы поддержки кровообращения и дыхания. </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 xml:space="preserve">6. Временная эндокардиальная кардиостимуляция. </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7. Введение гиперосмолярных и/или обладающих раздражающим действием на интиму кровеносных сосудов растворов</w:t>
      </w:r>
    </w:p>
    <w:p w:rsidR="00F34193" w:rsidRPr="00F34193" w:rsidRDefault="00F34193" w:rsidP="00F34193">
      <w:pPr>
        <w:spacing w:after="0" w:line="276" w:lineRule="auto"/>
        <w:ind w:firstLine="709"/>
        <w:rPr>
          <w:rFonts w:ascii="Times New Roman" w:eastAsia="Calibri" w:hAnsi="Times New Roman" w:cs="Times New Roman"/>
          <w:sz w:val="28"/>
          <w:szCs w:val="28"/>
          <w:u w:val="single"/>
        </w:rPr>
      </w:pPr>
      <w:r w:rsidRPr="00F34193">
        <w:rPr>
          <w:rFonts w:ascii="Times New Roman" w:eastAsia="Calibri" w:hAnsi="Times New Roman" w:cs="Times New Roman"/>
          <w:sz w:val="28"/>
          <w:szCs w:val="28"/>
        </w:rPr>
        <w:t xml:space="preserve">4.2. </w:t>
      </w:r>
      <w:r w:rsidRPr="00F34193">
        <w:rPr>
          <w:rFonts w:ascii="Times New Roman" w:eastAsia="Calibri" w:hAnsi="Times New Roman" w:cs="Times New Roman"/>
          <w:sz w:val="28"/>
          <w:szCs w:val="28"/>
          <w:u w:val="single"/>
        </w:rPr>
        <w:t>Противопоказания.</w:t>
      </w:r>
      <w:r w:rsidRPr="00F34193">
        <w:rPr>
          <w:rFonts w:ascii="Times New Roman" w:eastAsia="Calibri" w:hAnsi="Times New Roman" w:cs="Times New Roman"/>
          <w:i/>
          <w:sz w:val="28"/>
          <w:szCs w:val="28"/>
          <w:u w:val="single"/>
        </w:rPr>
        <w:t xml:space="preserve"> </w:t>
      </w:r>
      <w:r w:rsidRPr="00F34193">
        <w:rPr>
          <w:rFonts w:ascii="Times New Roman" w:eastAsia="Calibri" w:hAnsi="Times New Roman" w:cs="Times New Roman"/>
          <w:sz w:val="28"/>
          <w:szCs w:val="28"/>
          <w:u w:val="single"/>
        </w:rPr>
        <w:t xml:space="preserve"> </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Инфекционное поражение кожного покрова в области катетеризации.  Флеботромбоз или тромбофлебит магистральной вены, предполагаемой для центрального венозного доступа.  Врожденные и приобретенные коагулопатии при высоком риске геморрагических осложнений</w:t>
      </w:r>
    </w:p>
    <w:p w:rsidR="00F34193" w:rsidRPr="00F34193" w:rsidRDefault="00F34193" w:rsidP="00F34193">
      <w:pPr>
        <w:spacing w:after="0" w:line="276" w:lineRule="auto"/>
        <w:ind w:firstLine="709"/>
        <w:rPr>
          <w:rFonts w:ascii="Times New Roman" w:eastAsia="Calibri" w:hAnsi="Times New Roman" w:cs="Times New Roman"/>
          <w:sz w:val="28"/>
          <w:szCs w:val="28"/>
        </w:rPr>
      </w:pPr>
      <w:r w:rsidRPr="00F34193">
        <w:rPr>
          <w:rFonts w:ascii="Times New Roman" w:eastAsia="Calibri" w:hAnsi="Times New Roman" w:cs="Times New Roman"/>
          <w:sz w:val="28"/>
          <w:szCs w:val="28"/>
        </w:rPr>
        <w:t xml:space="preserve">4.3. </w:t>
      </w:r>
      <w:r w:rsidRPr="00F34193">
        <w:rPr>
          <w:rFonts w:ascii="Times New Roman" w:eastAsia="Calibri" w:hAnsi="Times New Roman" w:cs="Times New Roman"/>
          <w:sz w:val="28"/>
          <w:szCs w:val="28"/>
          <w:u w:val="single"/>
        </w:rPr>
        <w:t>Осложнения.</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lastRenderedPageBreak/>
        <w:t xml:space="preserve">Осложнения катетеризации центральных вен подразделяются на ранние и поздние; они не всегда могут быть исключены даже при должной осторожности и предусмотрительности. К ранним осложнениям относятся кровотечение из несдавливаемого сосуда с  формированием гематомы и/или гемоторакса и/или кровопотери, пневмоторакс, аритмия (вероятный признак того, что конец катетера находится в  желудочке), воздушная эмболия. </w:t>
      </w:r>
      <w:r w:rsidRPr="00F34193">
        <w:rPr>
          <w:rFonts w:ascii="Times New Roman" w:eastAsia="Calibri" w:hAnsi="Times New Roman" w:cs="Times New Roman"/>
          <w:sz w:val="28"/>
          <w:szCs w:val="28"/>
        </w:rPr>
        <w:br/>
        <w:t xml:space="preserve">К  поздним осложнениям катетеризации относят инфекционные </w:t>
      </w:r>
      <w:r w:rsidRPr="00F34193">
        <w:rPr>
          <w:rFonts w:ascii="Times New Roman" w:eastAsia="Calibri" w:hAnsi="Times New Roman" w:cs="Times New Roman"/>
          <w:sz w:val="28"/>
          <w:szCs w:val="28"/>
        </w:rPr>
        <w:br/>
        <w:t>и тромботические, более редкими являются гидроторакс, хилоторакс, перфорация центральных сосудов и/или камер сердца, тампонада перикарда, миграция катетера, узлообразование/миграция проводника и прочие. Наиболее частым осложнением катетеризации внутренней яремной вены являются непреднамеренная пункция сонной артерии с последующим образованием гематомы (до 8–10 % без УЗ-контроля), подключичной вены — пневмоторакс (до</w:t>
      </w:r>
      <w:r w:rsidR="005134E1">
        <w:rPr>
          <w:rFonts w:ascii="Times New Roman" w:eastAsia="Calibri" w:hAnsi="Times New Roman" w:cs="Times New Roman"/>
          <w:sz w:val="28"/>
          <w:szCs w:val="28"/>
        </w:rPr>
        <w:t xml:space="preserve"> 1–3 </w:t>
      </w:r>
      <w:r w:rsidRPr="00F34193">
        <w:rPr>
          <w:rFonts w:ascii="Times New Roman" w:eastAsia="Calibri" w:hAnsi="Times New Roman" w:cs="Times New Roman"/>
          <w:sz w:val="28"/>
          <w:szCs w:val="28"/>
        </w:rPr>
        <w:t>%), а  катетеризация бедренной вены наиболее часто осложняется флеботромбозами Частота осложнений катетеризации центральных вен увеличивается в шесть раз, если один и тот же врач выполняет подряд более трех попыток на</w:t>
      </w:r>
      <w:r w:rsidR="005134E1">
        <w:rPr>
          <w:rFonts w:ascii="Times New Roman" w:eastAsia="Calibri" w:hAnsi="Times New Roman" w:cs="Times New Roman"/>
          <w:sz w:val="28"/>
          <w:szCs w:val="28"/>
        </w:rPr>
        <w:t xml:space="preserve"> </w:t>
      </w:r>
      <w:r w:rsidRPr="00F34193">
        <w:rPr>
          <w:rFonts w:ascii="Times New Roman" w:eastAsia="Calibri" w:hAnsi="Times New Roman" w:cs="Times New Roman"/>
          <w:sz w:val="28"/>
          <w:szCs w:val="28"/>
        </w:rPr>
        <w:t>одном и том же сосуде.</w:t>
      </w:r>
    </w:p>
    <w:p w:rsidR="00F34193" w:rsidRPr="00F34193" w:rsidRDefault="00F34193" w:rsidP="00F34193">
      <w:pPr>
        <w:spacing w:after="0" w:line="276" w:lineRule="auto"/>
        <w:ind w:firstLine="709"/>
        <w:rPr>
          <w:rFonts w:ascii="Times New Roman" w:eastAsia="Calibri" w:hAnsi="Times New Roman" w:cs="Times New Roman"/>
          <w:sz w:val="28"/>
          <w:szCs w:val="28"/>
        </w:rPr>
      </w:pPr>
      <w:r w:rsidRPr="00F34193">
        <w:rPr>
          <w:rFonts w:ascii="Times New Roman" w:eastAsia="Calibri" w:hAnsi="Times New Roman" w:cs="Times New Roman"/>
          <w:sz w:val="28"/>
          <w:szCs w:val="28"/>
        </w:rPr>
        <w:t>4.4</w:t>
      </w:r>
      <w:r w:rsidRPr="00F34193">
        <w:rPr>
          <w:rFonts w:ascii="Times New Roman" w:eastAsia="Calibri" w:hAnsi="Times New Roman" w:cs="Times New Roman"/>
          <w:sz w:val="28"/>
          <w:szCs w:val="28"/>
          <w:u w:val="single"/>
        </w:rPr>
        <w:t>. Выполнение манипуляции.</w:t>
      </w:r>
      <w:r w:rsidRPr="00F34193">
        <w:rPr>
          <w:rFonts w:ascii="Times New Roman" w:eastAsia="Calibri" w:hAnsi="Times New Roman" w:cs="Times New Roman"/>
          <w:sz w:val="28"/>
          <w:szCs w:val="28"/>
        </w:rPr>
        <w:t xml:space="preserve"> </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 xml:space="preserve">Венозный катетер, как правило, устанавливается в верхнюю </w:t>
      </w:r>
      <w:r w:rsidRPr="00F34193">
        <w:rPr>
          <w:rFonts w:ascii="Times New Roman" w:eastAsia="Calibri" w:hAnsi="Times New Roman" w:cs="Times New Roman"/>
          <w:sz w:val="28"/>
          <w:szCs w:val="28"/>
        </w:rPr>
        <w:br/>
        <w:t xml:space="preserve">или нижнюю полую вену или в правое предсердие через магистральные венозные стволы — подключичную (подмышечную в случае УЗ-контроля), внутреннюю яремную, бедренную вены или плечеголовной ствол. Техника выполнения пункции и требования к безопасности катетеризации широко представлена в различных источниках. </w:t>
      </w:r>
    </w:p>
    <w:p w:rsidR="00F34193" w:rsidRPr="00F34193" w:rsidRDefault="00F34193" w:rsidP="00F34193">
      <w:pPr>
        <w:spacing w:after="0" w:line="276" w:lineRule="auto"/>
        <w:ind w:firstLine="709"/>
        <w:jc w:val="both"/>
        <w:rPr>
          <w:rFonts w:ascii="Times New Roman" w:eastAsia="Calibri" w:hAnsi="Times New Roman" w:cs="Times New Roman"/>
          <w:sz w:val="28"/>
          <w:szCs w:val="28"/>
        </w:rPr>
      </w:pPr>
      <w:r w:rsidRPr="00F34193">
        <w:rPr>
          <w:rFonts w:ascii="Times New Roman" w:eastAsia="Calibri" w:hAnsi="Times New Roman" w:cs="Times New Roman"/>
          <w:sz w:val="28"/>
          <w:szCs w:val="28"/>
        </w:rPr>
        <w:t xml:space="preserve">При выборе между различными точками доступа подключичную вену рекомендуется катетеризировать, если ожидается нахождение катетера </w:t>
      </w:r>
      <w:r w:rsidRPr="00F34193">
        <w:rPr>
          <w:rFonts w:ascii="Times New Roman" w:eastAsia="Calibri" w:hAnsi="Times New Roman" w:cs="Times New Roman"/>
          <w:sz w:val="28"/>
          <w:szCs w:val="28"/>
        </w:rPr>
        <w:br/>
        <w:t xml:space="preserve">в венозном русле более пяти суток, что обусловлено значимо меньшим риском инфекционных осложнений и лучшим комфортом для пациента.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Внутреннюю яремную вену рекомендуется катетеризировать, если требуется проведение заместительной почечной терапии в условиях низкого риска инфицирования катетера (уровень убедительности — без градации), временной эндокардиальной кардиостимуляции, установки катетера Свана—Ганца или в случаях, когда предполагаемая продолжительность стояния катетера составляет менее пяти суток .При наличии опыта и технической возможности катетеризацию яремной вены рекомендуется выполнять под непосредственным УЗ-контролем или после разметки хода вены </w:t>
      </w:r>
      <w:r w:rsidRPr="00F34193">
        <w:rPr>
          <w:rFonts w:ascii="Times New Roman" w:eastAsia="Calibri" w:hAnsi="Times New Roman" w:cs="Times New Roman"/>
          <w:sz w:val="28"/>
        </w:rPr>
        <w:br/>
        <w:t xml:space="preserve">по результатам УЗ-контроля перед вмешательством. В остальном данный метод не имеет преимуществ перед катетеризацией подключичной вены </w:t>
      </w:r>
      <w:r w:rsidRPr="00F34193">
        <w:rPr>
          <w:rFonts w:ascii="Times New Roman" w:eastAsia="Calibri" w:hAnsi="Times New Roman" w:cs="Times New Roman"/>
          <w:sz w:val="28"/>
        </w:rPr>
        <w:br/>
      </w:r>
      <w:r w:rsidRPr="00F34193">
        <w:rPr>
          <w:rFonts w:ascii="Times New Roman" w:eastAsia="Calibri" w:hAnsi="Times New Roman" w:cs="Times New Roman"/>
          <w:sz w:val="28"/>
        </w:rPr>
        <w:lastRenderedPageBreak/>
        <w:t xml:space="preserve">и может нести более высокий риск инфекционных осложнений, особенно </w:t>
      </w:r>
      <w:r w:rsidRPr="00F34193">
        <w:rPr>
          <w:rFonts w:ascii="Times New Roman" w:eastAsia="Calibri" w:hAnsi="Times New Roman" w:cs="Times New Roman"/>
          <w:sz w:val="28"/>
        </w:rPr>
        <w:br/>
        <w:t xml:space="preserve">у пациентов с дефицитом массы тела (индекс массы тела менее 24 кг/м2) </w:t>
      </w:r>
      <w:r w:rsidR="005134E1">
        <w:rPr>
          <w:rFonts w:ascii="Times New Roman" w:eastAsia="Calibri" w:hAnsi="Times New Roman" w:cs="Times New Roman"/>
          <w:sz w:val="28"/>
        </w:rPr>
        <w:t>.</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Катетеризация бедренной вены часто осложняется флеботромбозами </w:t>
      </w:r>
      <w:r w:rsidRPr="00F34193">
        <w:rPr>
          <w:rFonts w:ascii="Times New Roman" w:eastAsia="Calibri" w:hAnsi="Times New Roman" w:cs="Times New Roman"/>
          <w:sz w:val="28"/>
        </w:rPr>
        <w:br/>
        <w:t xml:space="preserve">и ассоциирована со снижением подвижности пациента, поэтому </w:t>
      </w:r>
      <w:r w:rsidRPr="00F34193">
        <w:rPr>
          <w:rFonts w:ascii="Times New Roman" w:eastAsia="Calibri" w:hAnsi="Times New Roman" w:cs="Times New Roman"/>
          <w:sz w:val="28"/>
        </w:rPr>
        <w:br/>
        <w:t xml:space="preserve">ее рекомендуется рассматривать как запасной вариант, на случай если попытки катетеризации подключичной вены и/или внутренней яремной вены оказались неудачными или какая-либо медицинская технология подразумевает катетеризацию бедренной вены В связи с повышением риска инфекционных осложнений катетеризация бедренной вены не рекомендуется у пациентов с избыточной массой тела (индекс массы тела более 28 кг/м2 ). </w:t>
      </w:r>
    </w:p>
    <w:p w:rsidR="00F34193" w:rsidRPr="00F34193" w:rsidRDefault="00F34193" w:rsidP="00F34193">
      <w:pPr>
        <w:spacing w:after="0" w:line="276" w:lineRule="auto"/>
        <w:ind w:firstLine="709"/>
        <w:jc w:val="both"/>
        <w:rPr>
          <w:rFonts w:ascii="Times New Roman" w:eastAsia="Calibri" w:hAnsi="Times New Roman" w:cs="Times New Roman"/>
          <w:sz w:val="28"/>
          <w:u w:val="single"/>
        </w:rPr>
      </w:pPr>
      <w:r w:rsidRPr="00F34193">
        <w:rPr>
          <w:rFonts w:ascii="Times New Roman" w:eastAsia="Calibri" w:hAnsi="Times New Roman" w:cs="Times New Roman"/>
          <w:sz w:val="28"/>
        </w:rPr>
        <w:t>4.5.</w:t>
      </w:r>
      <w:r w:rsidRPr="00F34193">
        <w:rPr>
          <w:rFonts w:ascii="Times New Roman" w:eastAsia="Calibri" w:hAnsi="Times New Roman" w:cs="Times New Roman"/>
          <w:sz w:val="28"/>
          <w:u w:val="single"/>
        </w:rPr>
        <w:t xml:space="preserve"> Диагностика положения катетера.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Корректное внутривенное положение катетера рекомендуется подтверждать следующими методам: </w:t>
      </w:r>
      <w:r w:rsidRPr="00F34193">
        <w:rPr>
          <w:rFonts w:ascii="Times New Roman" w:eastAsia="Calibri" w:hAnsi="Times New Roman" w:cs="Times New Roman"/>
          <w:sz w:val="28"/>
          <w:lang w:val="en-US"/>
        </w:rPr>
        <w:t>c</w:t>
      </w:r>
      <w:r w:rsidRPr="00F34193">
        <w:rPr>
          <w:rFonts w:ascii="Times New Roman" w:eastAsia="Calibri" w:hAnsi="Times New Roman" w:cs="Times New Roman"/>
          <w:sz w:val="28"/>
        </w:rPr>
        <w:t xml:space="preserve">вободный обратный ток венозной крови (контроль газового состава крови и/или прямой контроль давления крови при оценке в динамике), рентгенологический метод, УЗ-контроль </w:t>
      </w:r>
    </w:p>
    <w:p w:rsidR="00F34193" w:rsidRPr="00F34193" w:rsidRDefault="00F34193" w:rsidP="00F34193">
      <w:pPr>
        <w:spacing w:after="0" w:line="276" w:lineRule="auto"/>
        <w:ind w:firstLine="709"/>
        <w:jc w:val="both"/>
        <w:rPr>
          <w:rFonts w:ascii="Times New Roman" w:eastAsia="Calibri" w:hAnsi="Times New Roman" w:cs="Times New Roman"/>
          <w:sz w:val="28"/>
        </w:rPr>
      </w:pPr>
      <w:r w:rsidRPr="00F34193">
        <w:rPr>
          <w:rFonts w:ascii="Times New Roman" w:eastAsia="Calibri" w:hAnsi="Times New Roman" w:cs="Times New Roman"/>
          <w:sz w:val="28"/>
        </w:rPr>
        <w:t xml:space="preserve">4.6. </w:t>
      </w:r>
      <w:r w:rsidRPr="00F34193">
        <w:rPr>
          <w:rFonts w:ascii="Times New Roman" w:eastAsia="Calibri" w:hAnsi="Times New Roman" w:cs="Times New Roman"/>
          <w:sz w:val="28"/>
          <w:u w:val="single"/>
        </w:rPr>
        <w:t>Методика постановки центрального катетера.</w:t>
      </w:r>
    </w:p>
    <w:p w:rsidR="00F34193" w:rsidRPr="00F34193" w:rsidRDefault="00F34193" w:rsidP="00F34193">
      <w:pPr>
        <w:spacing w:after="0" w:line="276" w:lineRule="auto"/>
        <w:ind w:firstLine="709"/>
        <w:jc w:val="both"/>
        <w:rPr>
          <w:rFonts w:ascii="Times New Roman" w:eastAsia="Calibri" w:hAnsi="Times New Roman" w:cs="Times New Roman"/>
          <w:color w:val="000000"/>
          <w:spacing w:val="2"/>
          <w:sz w:val="28"/>
          <w:lang w:eastAsia="ru-RU"/>
        </w:rPr>
      </w:pPr>
      <w:r w:rsidRPr="00F34193">
        <w:rPr>
          <w:rFonts w:ascii="Times New Roman" w:eastAsia="Calibri" w:hAnsi="Times New Roman" w:cs="Times New Roman"/>
          <w:color w:val="000000"/>
          <w:spacing w:val="2"/>
          <w:sz w:val="28"/>
        </w:rPr>
        <w:t>Выполните предварительный (нестерильный) осмотр, чтобы определить местонахождение яремной впадины, заднего изгиба ключицы, соединения медиальной и средней трети ключицы и срединной точки ключицы.</w:t>
      </w:r>
    </w:p>
    <w:p w:rsidR="00F34193" w:rsidRPr="00F34193" w:rsidRDefault="00F34193" w:rsidP="00F34193">
      <w:pPr>
        <w:spacing w:after="0" w:line="276" w:lineRule="auto"/>
        <w:ind w:firstLine="709"/>
        <w:jc w:val="both"/>
        <w:rPr>
          <w:rFonts w:ascii="Times New Roman" w:eastAsia="Calibri" w:hAnsi="Times New Roman" w:cs="Times New Roman"/>
          <w:i/>
          <w:color w:val="000000"/>
          <w:spacing w:val="3"/>
          <w:sz w:val="28"/>
        </w:rPr>
      </w:pPr>
      <w:bookmarkStart w:id="22" w:name="_Toc152929531"/>
      <w:r w:rsidRPr="00F34193">
        <w:rPr>
          <w:rFonts w:ascii="Times New Roman" w:eastAsia="Calibri" w:hAnsi="Times New Roman" w:cs="Times New Roman"/>
          <w:i/>
          <w:color w:val="000000"/>
          <w:spacing w:val="3"/>
          <w:sz w:val="28"/>
        </w:rPr>
        <w:t>Подготовка оборудования</w:t>
      </w:r>
      <w:bookmarkEnd w:id="22"/>
      <w:r w:rsidRPr="00F34193">
        <w:rPr>
          <w:rFonts w:ascii="Times New Roman" w:eastAsia="Calibri" w:hAnsi="Times New Roman" w:cs="Times New Roman"/>
          <w:i/>
          <w:color w:val="000000"/>
          <w:spacing w:val="3"/>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Поместите стерильное оборудование на стерильно закрытые лотки.</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Оденьте стерильную одежду и используйте барьерную защиту.</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Наберите местный анестетик в шприц.</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Необязательно: присоедините поисковую иглу к 5-мл шприцу с 1–2 мл стерильного физиологического раствора.</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 xml:space="preserve">Прикрепите иглу для введения к шприцу на 5 мл с 1–2 мл стерильного физиологического раствора. Расположите на одной линии срез иглы </w:t>
      </w:r>
      <w:r w:rsidRPr="00F34193">
        <w:rPr>
          <w:rFonts w:ascii="Times New Roman" w:eastAsia="Calibri" w:hAnsi="Times New Roman" w:cs="Times New Roman"/>
          <w:spacing w:val="2"/>
          <w:sz w:val="28"/>
        </w:rPr>
        <w:br/>
        <w:t>и маркировку объема на шприце.</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Предварительно промойте все линии ЦВК 3–5 мл стерильного физиологического раствора, а затем закройте отверстия заглушками или подсоедините шприц.</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iCs/>
          <w:spacing w:val="2"/>
          <w:sz w:val="28"/>
        </w:rPr>
        <w:t>При промывании центральной линии используйте шприц объёмом 10 мл (или эквивалентный ему, либо же шприц большего диаметра) и не давите на поршень шприца слишком сильно во избежание разрыва линии</w:t>
      </w:r>
      <w:r w:rsidRPr="00F34193">
        <w:rPr>
          <w:rFonts w:ascii="Times New Roman" w:eastAsia="Calibri" w:hAnsi="Times New Roman" w:cs="Times New Roman"/>
          <w:spacing w:val="2"/>
          <w:sz w:val="28"/>
        </w:rPr>
        <w:t>.</w:t>
      </w:r>
    </w:p>
    <w:p w:rsidR="00F34193" w:rsidRPr="00F34193" w:rsidRDefault="00F34193" w:rsidP="00F34193">
      <w:pPr>
        <w:spacing w:after="0" w:line="276" w:lineRule="auto"/>
        <w:ind w:firstLine="709"/>
        <w:jc w:val="both"/>
        <w:rPr>
          <w:rFonts w:ascii="Times New Roman" w:eastAsia="Calibri" w:hAnsi="Times New Roman" w:cs="Times New Roman"/>
          <w:color w:val="000000"/>
          <w:spacing w:val="3"/>
          <w:sz w:val="28"/>
        </w:rPr>
      </w:pPr>
      <w:bookmarkStart w:id="23" w:name="_Toc152929532"/>
      <w:r w:rsidRPr="00F34193">
        <w:rPr>
          <w:rFonts w:ascii="Times New Roman" w:eastAsia="Calibri" w:hAnsi="Times New Roman" w:cs="Times New Roman"/>
          <w:i/>
          <w:color w:val="000000"/>
          <w:spacing w:val="3"/>
          <w:sz w:val="28"/>
        </w:rPr>
        <w:t>Подготовка стерильного поля</w:t>
      </w:r>
      <w:bookmarkEnd w:id="23"/>
      <w:r w:rsidRPr="00F34193">
        <w:rPr>
          <w:rFonts w:ascii="Times New Roman" w:eastAsia="Calibri" w:hAnsi="Times New Roman" w:cs="Times New Roman"/>
          <w:color w:val="000000"/>
          <w:spacing w:val="3"/>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 xml:space="preserve">Раствором антисептика обрабатывается обширная поверхность кожи, охватывающая всю область ключицы, а также поверхность со стороны шеи и переднего отдела грудной клетки до уровня ниже ипсилатерального соска. </w:t>
      </w:r>
      <w:r w:rsidRPr="00F34193">
        <w:rPr>
          <w:rFonts w:ascii="Times New Roman" w:eastAsia="Calibri" w:hAnsi="Times New Roman" w:cs="Times New Roman"/>
          <w:spacing w:val="2"/>
          <w:sz w:val="28"/>
        </w:rPr>
        <w:lastRenderedPageBreak/>
        <w:t>Если попытка канюляции подключичной вены не удалась, то создание такой широкой стерильной зоны позволит немедленно переключиться на</w:t>
      </w:r>
      <w:r w:rsidR="005134E1">
        <w:rPr>
          <w:rFonts w:ascii="Times New Roman" w:eastAsia="Calibri" w:hAnsi="Times New Roman" w:cs="Times New Roman"/>
          <w:spacing w:val="2"/>
          <w:sz w:val="28"/>
        </w:rPr>
        <w:t xml:space="preserve"> </w:t>
      </w:r>
      <w:hyperlink r:id="rId14" w:tooltip="Катетеризация внутренней яремной вены под ультразвуковым контролем" w:history="1">
        <w:r w:rsidRPr="00F34193">
          <w:rPr>
            <w:rFonts w:ascii="Times New Roman" w:eastAsia="Calibri" w:hAnsi="Times New Roman" w:cs="Times New Roman"/>
            <w:spacing w:val="2"/>
            <w:sz w:val="28"/>
            <w:szCs w:val="28"/>
            <w:u w:val="single"/>
          </w:rPr>
          <w:t>канюляцию внутренней яремной вены</w:t>
        </w:r>
      </w:hyperlink>
      <w:r w:rsidRPr="00F34193">
        <w:rPr>
          <w:rFonts w:ascii="Times New Roman" w:eastAsia="Calibri" w:hAnsi="Times New Roman" w:cs="Times New Roman"/>
          <w:spacing w:val="2"/>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Дайте раствору антисептика высохнуть в течение по крайней мере 1 минуты.</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Поместите стерильные полотенца вокруг места операции.</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Постелите большие стерильные простыни (например, полноразмерную хирургическую простыню), чтобы создать большое стерильное поле.</w:t>
      </w:r>
    </w:p>
    <w:p w:rsidR="00F34193" w:rsidRPr="00F34193" w:rsidRDefault="00F34193" w:rsidP="00F34193">
      <w:pPr>
        <w:spacing w:after="0" w:line="276" w:lineRule="auto"/>
        <w:ind w:firstLine="709"/>
        <w:jc w:val="both"/>
        <w:rPr>
          <w:rFonts w:ascii="Times New Roman" w:eastAsia="Calibri" w:hAnsi="Times New Roman" w:cs="Times New Roman"/>
          <w:color w:val="000000"/>
          <w:spacing w:val="3"/>
          <w:sz w:val="28"/>
        </w:rPr>
      </w:pPr>
      <w:bookmarkStart w:id="24" w:name="_Toc152929533"/>
      <w:r w:rsidRPr="00F34193">
        <w:rPr>
          <w:rFonts w:ascii="Times New Roman" w:eastAsia="Calibri" w:hAnsi="Times New Roman" w:cs="Times New Roman"/>
          <w:color w:val="000000"/>
          <w:spacing w:val="3"/>
          <w:sz w:val="28"/>
        </w:rPr>
        <w:t>Установите путь введения иглы (подключичная венепункция, подключичный подход).</w:t>
      </w:r>
      <w:bookmarkEnd w:id="24"/>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Поместите кончик указательного пальца руки, которая находиться ближе к изголовью кровати, на яремную ямку, а большой палец - на середину ключицы.</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bCs/>
          <w:i/>
          <w:spacing w:val="2"/>
          <w:sz w:val="28"/>
        </w:rPr>
        <w:t>Путь введения иглы:</w:t>
      </w:r>
      <w:r w:rsidRPr="00F34193">
        <w:rPr>
          <w:rFonts w:ascii="Times New Roman" w:eastAsia="Calibri" w:hAnsi="Times New Roman" w:cs="Times New Roman"/>
          <w:spacing w:val="2"/>
          <w:sz w:val="28"/>
        </w:rPr>
        <w:t> процедурные иглы (иглы для местной анестезии, поисковые и интродьюсерные иглы) вводятся непосредственно ниже середины ключицы (или на 1–2 см ниже места соединения медиальной и средней трети ключицы) под небольшим углом к коже и—огибая нижнюю сторону ключицы—направить на яремную впадину.</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Вероятно, необходимо будет надавливать на кожу сбоку от точки введения иглы, чтобы поддерживать требуемую, почти горизонтальную, ориентацию шприца и иглы.</w:t>
      </w:r>
    </w:p>
    <w:p w:rsidR="00F34193" w:rsidRPr="00F34193" w:rsidRDefault="00F34193" w:rsidP="00F34193">
      <w:pPr>
        <w:spacing w:after="0" w:line="276" w:lineRule="auto"/>
        <w:ind w:firstLine="709"/>
        <w:jc w:val="both"/>
        <w:rPr>
          <w:rFonts w:ascii="Times New Roman" w:eastAsia="Calibri" w:hAnsi="Times New Roman" w:cs="Times New Roman"/>
          <w:i/>
          <w:color w:val="000000"/>
          <w:spacing w:val="3"/>
          <w:sz w:val="28"/>
        </w:rPr>
      </w:pPr>
      <w:bookmarkStart w:id="25" w:name="_Toc152929534"/>
      <w:r w:rsidRPr="00F34193">
        <w:rPr>
          <w:rFonts w:ascii="Times New Roman" w:eastAsia="Calibri" w:hAnsi="Times New Roman" w:cs="Times New Roman"/>
          <w:i/>
          <w:color w:val="000000"/>
          <w:spacing w:val="3"/>
          <w:sz w:val="28"/>
        </w:rPr>
        <w:t>Обезболивание места катетеризации</w:t>
      </w:r>
      <w:bookmarkEnd w:id="25"/>
      <w:r w:rsidRPr="00F34193">
        <w:rPr>
          <w:rFonts w:ascii="Times New Roman" w:eastAsia="Calibri" w:hAnsi="Times New Roman" w:cs="Times New Roman"/>
          <w:i/>
          <w:color w:val="000000"/>
          <w:spacing w:val="3"/>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Нанесите каплю анестетика на место введения иглы, а затем введите анестетик в кожу и мягкие ткани вдоль предполагаемого пути введения иглы. Введите дополнительную дозу анестетика в чувствительную к боли надкостницу на нижней стороне ключицы. При продвижении шприца поддерживайте мягкое отрицательное давление на поршень для распознавания попадания в сосуд и предотвращения внутрисосудистой инъекции.</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bCs/>
          <w:i/>
          <w:spacing w:val="2"/>
          <w:sz w:val="28"/>
        </w:rPr>
        <w:t>Если в шприце появляется кровь</w:t>
      </w:r>
      <w:r w:rsidRPr="00F34193">
        <w:rPr>
          <w:rFonts w:ascii="Times New Roman" w:eastAsia="Calibri" w:hAnsi="Times New Roman" w:cs="Times New Roman"/>
          <w:i/>
          <w:spacing w:val="2"/>
          <w:sz w:val="28"/>
        </w:rPr>
        <w:t>,</w:t>
      </w:r>
      <w:r w:rsidRPr="00F34193">
        <w:rPr>
          <w:rFonts w:ascii="Times New Roman" w:eastAsia="Calibri" w:hAnsi="Times New Roman" w:cs="Times New Roman"/>
          <w:spacing w:val="2"/>
          <w:sz w:val="28"/>
        </w:rPr>
        <w:t xml:space="preserve"> прекратите продвижение иглы и удерживайте шприц в том же положении, в этот момент данную иглу уже можно рассматривать как поисковую. Перейдите к </w:t>
      </w:r>
      <w:hyperlink r:id="rId15" w:anchor="v48804419_ru" w:tooltip="Оценка обратного тока крови" w:history="1">
        <w:r w:rsidRPr="00F34193">
          <w:rPr>
            <w:rFonts w:ascii="Times New Roman" w:eastAsia="Calibri" w:hAnsi="Times New Roman" w:cs="Times New Roman"/>
            <w:spacing w:val="2"/>
            <w:sz w:val="28"/>
            <w:szCs w:val="28"/>
          </w:rPr>
          <w:t>оценке обратного тока крови</w:t>
        </w:r>
      </w:hyperlink>
      <w:r w:rsidRPr="00F34193">
        <w:rPr>
          <w:rFonts w:ascii="Times New Roman" w:eastAsia="Calibri" w:hAnsi="Times New Roman" w:cs="Times New Roman"/>
          <w:spacing w:val="2"/>
          <w:sz w:val="28"/>
        </w:rPr>
        <w:t xml:space="preserve"> ниже.</w:t>
      </w:r>
    </w:p>
    <w:p w:rsidR="00F34193" w:rsidRPr="00F34193" w:rsidRDefault="00F34193" w:rsidP="00F34193">
      <w:pPr>
        <w:spacing w:after="0" w:line="276" w:lineRule="auto"/>
        <w:ind w:firstLine="709"/>
        <w:jc w:val="both"/>
        <w:rPr>
          <w:rFonts w:ascii="Times New Roman" w:eastAsia="Calibri" w:hAnsi="Times New Roman" w:cs="Times New Roman"/>
          <w:color w:val="000000"/>
          <w:spacing w:val="3"/>
          <w:sz w:val="28"/>
        </w:rPr>
      </w:pPr>
      <w:bookmarkStart w:id="26" w:name="_Toc152929535"/>
      <w:r w:rsidRPr="00F34193">
        <w:rPr>
          <w:rFonts w:ascii="Times New Roman" w:eastAsia="Calibri" w:hAnsi="Times New Roman" w:cs="Times New Roman"/>
          <w:color w:val="000000"/>
          <w:spacing w:val="3"/>
          <w:sz w:val="28"/>
        </w:rPr>
        <w:t>Вставьте иглу-интродьюсер (или поисковую иглу, на выбор)</w:t>
      </w:r>
      <w:bookmarkEnd w:id="26"/>
      <w:r w:rsidRPr="00F34193">
        <w:rPr>
          <w:rFonts w:ascii="Times New Roman" w:eastAsia="Calibri" w:hAnsi="Times New Roman" w:cs="Times New Roman"/>
          <w:color w:val="000000"/>
          <w:spacing w:val="3"/>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Вводят иглу-интродьюсер (или, как вариант, поисковую иглу), при этом скос иглы должен быть направлен вдоль пути ее введения.</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Во время продвижения иглы поддерживайте легкое отрицательное давление на поршень шприца.</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lastRenderedPageBreak/>
        <w:t>Прекратите продвижение иглы вперед, когда в шприце появится кровь (вы можете почувствовать, как игла проникает сквозь стенку во время вхождения в просвет сосуда). Держите шприц неподвижно в этом месте. Даже небольшое движение может сместить кончик иглы в вене.</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bCs/>
          <w:spacing w:val="2"/>
          <w:sz w:val="28"/>
        </w:rPr>
        <w:t xml:space="preserve">Если каннюляция затруднена, </w:t>
      </w:r>
      <w:r w:rsidRPr="00F34193">
        <w:rPr>
          <w:rFonts w:ascii="Times New Roman" w:eastAsia="Calibri" w:hAnsi="Times New Roman" w:cs="Times New Roman"/>
          <w:spacing w:val="2"/>
          <w:sz w:val="28"/>
        </w:rPr>
        <w:t>можно попробовать поместить небольшое свернутое полотенце под плечо пациента или применить каудальное вытяжение руки (5 см).</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bCs/>
          <w:spacing w:val="2"/>
          <w:sz w:val="28"/>
        </w:rPr>
        <w:t>Если после 3–4 см введения в цилиндре шприца не появляется кровь,</w:t>
      </w:r>
      <w:r w:rsidRPr="00F34193">
        <w:rPr>
          <w:rFonts w:ascii="Times New Roman" w:eastAsia="Calibri" w:hAnsi="Times New Roman" w:cs="Times New Roman"/>
          <w:spacing w:val="2"/>
          <w:sz w:val="28"/>
        </w:rPr>
        <w:t xml:space="preserve"> медленно извлеките иглу. Если игла изначально полностью прошла через вену, то при извлечении кончика иглы обратно в просвет могут появиться брызги. Если брызги все еще не появляются, следует извлечь иглу почти на поверхность кожи, изменить направление и попробовать продвинуть иглу в вену еще раз. </w:t>
      </w:r>
      <w:r w:rsidRPr="00F34193">
        <w:rPr>
          <w:rFonts w:ascii="Times New Roman" w:eastAsia="Calibri" w:hAnsi="Times New Roman" w:cs="Times New Roman"/>
          <w:iCs/>
          <w:spacing w:val="2"/>
          <w:sz w:val="28"/>
        </w:rPr>
        <w:t>Не меняйте направление иглы, пока она не будет полностью введена</w:t>
      </w:r>
      <w:r w:rsidRPr="00F34193">
        <w:rPr>
          <w:rFonts w:ascii="Times New Roman" w:eastAsia="Calibri" w:hAnsi="Times New Roman" w:cs="Times New Roman"/>
          <w:spacing w:val="2"/>
          <w:sz w:val="28"/>
        </w:rPr>
        <w:t>.</w:t>
      </w:r>
    </w:p>
    <w:p w:rsidR="00F34193" w:rsidRPr="00F34193" w:rsidRDefault="00F34193" w:rsidP="00F34193">
      <w:pPr>
        <w:spacing w:after="0" w:line="276" w:lineRule="auto"/>
        <w:ind w:firstLine="709"/>
        <w:jc w:val="both"/>
        <w:rPr>
          <w:rFonts w:ascii="Times New Roman" w:eastAsia="Calibri" w:hAnsi="Times New Roman" w:cs="Times New Roman"/>
          <w:i/>
          <w:color w:val="000000"/>
          <w:spacing w:val="3"/>
          <w:sz w:val="28"/>
        </w:rPr>
      </w:pPr>
      <w:bookmarkStart w:id="27" w:name="_Toc152929536"/>
      <w:r w:rsidRPr="00F34193">
        <w:rPr>
          <w:rFonts w:ascii="Times New Roman" w:eastAsia="Calibri" w:hAnsi="Times New Roman" w:cs="Times New Roman"/>
          <w:i/>
          <w:color w:val="000000"/>
          <w:spacing w:val="3"/>
          <w:sz w:val="28"/>
        </w:rPr>
        <w:t>Оценка обратного тока крови</w:t>
      </w:r>
      <w:bookmarkEnd w:id="27"/>
      <w:r w:rsidRPr="00F34193">
        <w:rPr>
          <w:rFonts w:ascii="Times New Roman" w:eastAsia="Calibri" w:hAnsi="Times New Roman" w:cs="Times New Roman"/>
          <w:i/>
          <w:color w:val="000000"/>
          <w:spacing w:val="3"/>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Продолжайте держать шприц в неподвижном положении.</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Надежно возьмитесь за канюлю иглы и удерживайте ее неподвижно.</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 xml:space="preserve">Удалите шприц из канюли иглы и дайте крови немного вытечь, чтобы убедиться, что она венозная (т.е., темно-красная и спокойно вытекающая, </w:t>
      </w:r>
      <w:r w:rsidR="005134E1">
        <w:rPr>
          <w:rFonts w:ascii="Times New Roman" w:eastAsia="Calibri" w:hAnsi="Times New Roman" w:cs="Times New Roman"/>
          <w:spacing w:val="2"/>
          <w:sz w:val="28"/>
        </w:rPr>
        <w:br/>
      </w:r>
      <w:r w:rsidRPr="00F34193">
        <w:rPr>
          <w:rFonts w:ascii="Times New Roman" w:eastAsia="Calibri" w:hAnsi="Times New Roman" w:cs="Times New Roman"/>
          <w:spacing w:val="2"/>
          <w:sz w:val="28"/>
        </w:rPr>
        <w:t>а не пульсирующая). Затем следует немедленно закрыть втулку большим пальцем, чтобы остановить кровоток и предотвратить воздушную эмболию.</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bCs/>
          <w:spacing w:val="2"/>
          <w:sz w:val="28"/>
        </w:rPr>
        <w:t>Однако, если кровь ярко-красного цвета и пульсирующая (артериальная),</w:t>
      </w:r>
      <w:r w:rsidRPr="00F34193">
        <w:rPr>
          <w:rFonts w:ascii="Times New Roman" w:eastAsia="Calibri" w:hAnsi="Times New Roman" w:cs="Times New Roman"/>
          <w:spacing w:val="2"/>
          <w:sz w:val="28"/>
        </w:rPr>
        <w:t xml:space="preserve"> следует прекратить процедуру. Удалите иглу, для уменьшения кровотечения из места прокола прижмите пальцем к месту инъекции марлевый квадрат размером 4 × 4 и удерживайте его в течение 10 мин. Пациенты должны находиться под пристальным наблюдением </w:t>
      </w:r>
      <w:r w:rsidR="005134E1">
        <w:rPr>
          <w:rFonts w:ascii="Times New Roman" w:eastAsia="Calibri" w:hAnsi="Times New Roman" w:cs="Times New Roman"/>
          <w:spacing w:val="2"/>
          <w:sz w:val="28"/>
        </w:rPr>
        <w:br/>
      </w:r>
      <w:r w:rsidRPr="00F34193">
        <w:rPr>
          <w:rFonts w:ascii="Times New Roman" w:eastAsia="Calibri" w:hAnsi="Times New Roman" w:cs="Times New Roman"/>
          <w:spacing w:val="2"/>
          <w:sz w:val="28"/>
        </w:rPr>
        <w:t>на предмет развития гемоторакса и кровоизлияния (например, постоянное наблюдение за основными показателями жизнедеятельности, физикальный осмотр, возможно рентгенография грудной клетки).</w:t>
      </w:r>
    </w:p>
    <w:p w:rsidR="00F34193" w:rsidRPr="00F34193" w:rsidRDefault="00F34193" w:rsidP="00F34193">
      <w:pPr>
        <w:spacing w:after="0" w:line="276" w:lineRule="auto"/>
        <w:ind w:firstLine="709"/>
        <w:jc w:val="both"/>
        <w:rPr>
          <w:rFonts w:ascii="Times New Roman" w:eastAsia="Calibri" w:hAnsi="Times New Roman" w:cs="Times New Roman"/>
          <w:b/>
          <w:bCs/>
          <w:i/>
          <w:color w:val="000000"/>
          <w:spacing w:val="3"/>
          <w:sz w:val="28"/>
        </w:rPr>
      </w:pPr>
      <w:bookmarkStart w:id="28" w:name="_Toc152929537"/>
      <w:r w:rsidRPr="00F34193">
        <w:rPr>
          <w:rFonts w:ascii="Times New Roman" w:eastAsia="Calibri" w:hAnsi="Times New Roman" w:cs="Times New Roman"/>
          <w:i/>
          <w:color w:val="000000"/>
          <w:spacing w:val="3"/>
          <w:sz w:val="28"/>
        </w:rPr>
        <w:t>Необязательно: используйте поисковую иглу для направления вводной иглы</w:t>
      </w:r>
      <w:bookmarkEnd w:id="28"/>
      <w:r w:rsidRPr="00F34193">
        <w:rPr>
          <w:rFonts w:ascii="Times New Roman" w:eastAsia="Calibri" w:hAnsi="Times New Roman" w:cs="Times New Roman"/>
          <w:i/>
          <w:color w:val="000000"/>
          <w:spacing w:val="3"/>
          <w:sz w:val="28"/>
        </w:rPr>
        <w:t>.</w:t>
      </w:r>
    </w:p>
    <w:tbl>
      <w:tblPr>
        <w:tblW w:w="11205" w:type="dxa"/>
        <w:tblCellSpacing w:w="15" w:type="dxa"/>
        <w:tblCellMar>
          <w:left w:w="0" w:type="dxa"/>
          <w:right w:w="0" w:type="dxa"/>
        </w:tblCellMar>
        <w:tblLook w:val="04A0" w:firstRow="1" w:lastRow="0" w:firstColumn="1" w:lastColumn="0" w:noHBand="0" w:noVBand="1"/>
      </w:tblPr>
      <w:tblGrid>
        <w:gridCol w:w="11205"/>
      </w:tblGrid>
      <w:tr w:rsidR="00F34193" w:rsidRPr="00F34193" w:rsidTr="00EE1665">
        <w:trPr>
          <w:tblCellSpacing w:w="15" w:type="dxa"/>
        </w:trPr>
        <w:tc>
          <w:tcPr>
            <w:tcW w:w="11145" w:type="dxa"/>
            <w:vAlign w:val="center"/>
            <w:hideMark/>
          </w:tcPr>
          <w:p w:rsidR="00F34193" w:rsidRPr="00F34193" w:rsidRDefault="00F34193" w:rsidP="00F34193">
            <w:pPr>
              <w:spacing w:after="0" w:line="276" w:lineRule="auto"/>
              <w:ind w:firstLine="709"/>
              <w:jc w:val="both"/>
              <w:rPr>
                <w:rFonts w:ascii="Times New Roman" w:eastAsia="Calibri" w:hAnsi="Times New Roman" w:cs="Times New Roman"/>
                <w:sz w:val="28"/>
              </w:rPr>
            </w:pPr>
            <w:bookmarkStart w:id="29" w:name="_Toc152929538"/>
            <w:r w:rsidRPr="00F34193">
              <w:rPr>
                <w:rFonts w:ascii="Times New Roman" w:eastAsia="Calibri" w:hAnsi="Times New Roman" w:cs="Times New Roman"/>
                <w:i/>
                <w:spacing w:val="2"/>
                <w:sz w:val="28"/>
              </w:rPr>
              <w:t>Подключичная венепункция</w:t>
            </w:r>
            <w:bookmarkEnd w:id="29"/>
            <w:r w:rsidRPr="00F34193">
              <w:rPr>
                <w:rFonts w:ascii="Times New Roman" w:eastAsia="Calibri" w:hAnsi="Times New Roman" w:cs="Times New Roman"/>
                <w:i/>
                <w:spacing w:val="2"/>
                <w:sz w:val="28"/>
              </w:rPr>
              <w:t>.</w:t>
            </w:r>
          </w:p>
        </w:tc>
      </w:tr>
    </w:tbl>
    <w:p w:rsidR="00F34193" w:rsidRPr="00F34193" w:rsidRDefault="00F34193" w:rsidP="00F34193">
      <w:pPr>
        <w:spacing w:after="0" w:line="276" w:lineRule="auto"/>
        <w:ind w:firstLine="709"/>
        <w:jc w:val="both"/>
        <w:rPr>
          <w:rFonts w:ascii="Times New Roman" w:eastAsia="Calibri" w:hAnsi="Times New Roman" w:cs="Times New Roman"/>
          <w:color w:val="000000"/>
          <w:spacing w:val="3"/>
          <w:sz w:val="28"/>
        </w:rPr>
      </w:pPr>
      <w:bookmarkStart w:id="30" w:name="_Toc152929539"/>
      <w:r w:rsidRPr="00F34193">
        <w:rPr>
          <w:rFonts w:ascii="Times New Roman" w:eastAsia="Calibri" w:hAnsi="Times New Roman" w:cs="Times New Roman"/>
          <w:color w:val="000000"/>
          <w:spacing w:val="3"/>
          <w:sz w:val="28"/>
        </w:rPr>
        <w:t>Вставьте проволочный направитель</w:t>
      </w:r>
      <w:bookmarkEnd w:id="30"/>
      <w:r w:rsidRPr="00F34193">
        <w:rPr>
          <w:rFonts w:ascii="Times New Roman" w:eastAsia="Calibri" w:hAnsi="Times New Roman" w:cs="Times New Roman"/>
          <w:color w:val="000000"/>
          <w:spacing w:val="3"/>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Осторожно поверните иглу проводника так, чтобы срез иглы теперь был обращен вниз (т.е. в сторону от внутренней яремной вены и по направлении к сердцу).</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Вставьте J-изогнутый конец проволочного направителя в иглу-интродьюсер так, чтобы J-образный изгиб был обращён вниз (т.е., в том же направлении, что и срез иглы).</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lastRenderedPageBreak/>
        <w:t xml:space="preserve">Продвигайте проволочный направитель через иглу в вену. </w:t>
      </w:r>
      <w:r w:rsidR="005134E1">
        <w:rPr>
          <w:rFonts w:ascii="Times New Roman" w:eastAsia="Calibri" w:hAnsi="Times New Roman" w:cs="Times New Roman"/>
          <w:spacing w:val="2"/>
          <w:sz w:val="28"/>
        </w:rPr>
        <w:br/>
      </w:r>
      <w:r w:rsidRPr="00F34193">
        <w:rPr>
          <w:rFonts w:ascii="Times New Roman" w:eastAsia="Calibri" w:hAnsi="Times New Roman" w:cs="Times New Roman"/>
          <w:spacing w:val="2"/>
          <w:sz w:val="28"/>
        </w:rPr>
        <w:t>Не проталкивайте проволоку силой; она должна скользить плавно. Продвигайте проводник на 20 см или до появления экстрасистолии (извлекайте проводник из этой точки до тех пор, пока экстрасистолия не прекратится).</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bCs/>
          <w:spacing w:val="2"/>
          <w:sz w:val="28"/>
        </w:rPr>
        <w:t>При наличии какого-либо сопротивления во время продвижения проволочного направителя</w:t>
      </w:r>
      <w:r w:rsidR="005134E1">
        <w:rPr>
          <w:rFonts w:ascii="Times New Roman" w:eastAsia="Calibri" w:hAnsi="Times New Roman" w:cs="Times New Roman"/>
          <w:bCs/>
          <w:spacing w:val="2"/>
          <w:sz w:val="28"/>
        </w:rPr>
        <w:t xml:space="preserve"> </w:t>
      </w:r>
      <w:r w:rsidRPr="00F34193">
        <w:rPr>
          <w:rFonts w:ascii="Times New Roman" w:eastAsia="Calibri" w:hAnsi="Times New Roman" w:cs="Times New Roman"/>
          <w:spacing w:val="2"/>
          <w:sz w:val="28"/>
        </w:rPr>
        <w:t xml:space="preserve">необходимо прекратить введение. Следует постараться осторожно слегка извлечь проводник, немного повернуть его, </w:t>
      </w:r>
      <w:r w:rsidR="005134E1">
        <w:rPr>
          <w:rFonts w:ascii="Times New Roman" w:eastAsia="Calibri" w:hAnsi="Times New Roman" w:cs="Times New Roman"/>
          <w:spacing w:val="2"/>
          <w:sz w:val="28"/>
        </w:rPr>
        <w:br/>
      </w:r>
      <w:r w:rsidRPr="00F34193">
        <w:rPr>
          <w:rFonts w:ascii="Times New Roman" w:eastAsia="Calibri" w:hAnsi="Times New Roman" w:cs="Times New Roman"/>
          <w:spacing w:val="2"/>
          <w:sz w:val="28"/>
        </w:rPr>
        <w:t>а затем снова продвинуть его вперед, или попытаться осторожно извлечь проводник полностью, повторно установить кончик иглы в вене (подтверждается венозным возвратом крови), а затем повторно ввести проводник.</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bCs/>
          <w:spacing w:val="2"/>
          <w:sz w:val="28"/>
        </w:rPr>
        <w:t xml:space="preserve">Однако при наличии какого-либо сопротивления, при извлечении проволочного направителя, </w:t>
      </w:r>
      <w:r w:rsidRPr="00F34193">
        <w:rPr>
          <w:rFonts w:ascii="Times New Roman" w:eastAsia="Calibri" w:hAnsi="Times New Roman" w:cs="Times New Roman"/>
          <w:spacing w:val="2"/>
          <w:sz w:val="28"/>
        </w:rPr>
        <w:t xml:space="preserve">следует остановить процедуру и вынуть иглу вместе с проволочным направителем (для предотвращения разрезания кончиком иглы проволочного направителя внутри пациента). Затем, для предотвращения кровотечения и гематомы удерживайте внешнее давление на эту область с помощью марлевых квадратов размером 4 × 4 в течение </w:t>
      </w:r>
      <w:r w:rsidR="005134E1">
        <w:rPr>
          <w:rFonts w:ascii="Times New Roman" w:eastAsia="Calibri" w:hAnsi="Times New Roman" w:cs="Times New Roman"/>
          <w:spacing w:val="2"/>
          <w:sz w:val="28"/>
        </w:rPr>
        <w:br/>
      </w:r>
      <w:r w:rsidRPr="00F34193">
        <w:rPr>
          <w:rFonts w:ascii="Times New Roman" w:eastAsia="Calibri" w:hAnsi="Times New Roman" w:cs="Times New Roman"/>
          <w:spacing w:val="2"/>
          <w:sz w:val="28"/>
        </w:rPr>
        <w:t>10 минут.</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iCs/>
          <w:spacing w:val="2"/>
          <w:sz w:val="28"/>
        </w:rPr>
        <w:t>После того, как проволочный направитель был введен, продолжайте одной рукой прочно удерживать его на месте и контролировать его положение в течение оставшейся части процедуры.</w:t>
      </w:r>
    </w:p>
    <w:p w:rsidR="00F34193" w:rsidRPr="00F34193" w:rsidRDefault="00F34193" w:rsidP="00F34193">
      <w:pPr>
        <w:spacing w:after="0" w:line="276" w:lineRule="auto"/>
        <w:ind w:firstLine="709"/>
        <w:jc w:val="both"/>
        <w:rPr>
          <w:rFonts w:ascii="Times New Roman" w:eastAsia="Calibri" w:hAnsi="Times New Roman" w:cs="Times New Roman"/>
          <w:color w:val="000000"/>
          <w:spacing w:val="3"/>
          <w:sz w:val="28"/>
        </w:rPr>
      </w:pPr>
      <w:bookmarkStart w:id="31" w:name="_Toc152929540"/>
      <w:r w:rsidRPr="00F34193">
        <w:rPr>
          <w:rFonts w:ascii="Times New Roman" w:eastAsia="Calibri" w:hAnsi="Times New Roman" w:cs="Times New Roman"/>
          <w:color w:val="000000"/>
          <w:spacing w:val="3"/>
          <w:sz w:val="28"/>
        </w:rPr>
        <w:t>Выньте иглу-интродьюсер (после успешной установки проволочного направителя)</w:t>
      </w:r>
      <w:bookmarkEnd w:id="31"/>
      <w:r w:rsidRPr="00F34193">
        <w:rPr>
          <w:rFonts w:ascii="Times New Roman" w:eastAsia="Calibri" w:hAnsi="Times New Roman" w:cs="Times New Roman"/>
          <w:color w:val="000000"/>
          <w:spacing w:val="3"/>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Во-первых, надежно удерживайте проволочный направитель дистальнее иглы во время вывода иглы из кожи.</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Затем, плотно придерживая проволочный направитель у поверхности кожи, продвигайте иглу вдоль по оставшейся длине проволочного направителя до того момента, пока полностью не удалите иглу.</w:t>
      </w:r>
    </w:p>
    <w:p w:rsidR="00F34193" w:rsidRPr="00F34193" w:rsidRDefault="00F34193" w:rsidP="00F34193">
      <w:pPr>
        <w:spacing w:after="0" w:line="276" w:lineRule="auto"/>
        <w:ind w:firstLine="709"/>
        <w:jc w:val="both"/>
        <w:rPr>
          <w:rFonts w:ascii="Times New Roman" w:eastAsia="Calibri" w:hAnsi="Times New Roman" w:cs="Times New Roman"/>
          <w:i/>
          <w:color w:val="000000"/>
          <w:spacing w:val="3"/>
          <w:sz w:val="28"/>
        </w:rPr>
      </w:pPr>
      <w:bookmarkStart w:id="32" w:name="_Toc152929541"/>
      <w:r w:rsidRPr="00F34193">
        <w:rPr>
          <w:rFonts w:ascii="Times New Roman" w:eastAsia="Calibri" w:hAnsi="Times New Roman" w:cs="Times New Roman"/>
          <w:i/>
          <w:color w:val="000000"/>
          <w:spacing w:val="3"/>
          <w:sz w:val="28"/>
        </w:rPr>
        <w:t>Расширение вводного тракта</w:t>
      </w:r>
      <w:bookmarkEnd w:id="32"/>
      <w:r w:rsidRPr="00F34193">
        <w:rPr>
          <w:rFonts w:ascii="Times New Roman" w:eastAsia="Calibri" w:hAnsi="Times New Roman" w:cs="Times New Roman"/>
          <w:i/>
          <w:color w:val="000000"/>
          <w:spacing w:val="3"/>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Увеличение инъекционного поля: с помощью скальпеля сделайте небольшой колющий разрез (около 4 мм) в месте инъекции, избегая контакта с проволочным направителем, для увеличения участка и возможности размещения расширителя тканей и катетера большего диаметра.</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 xml:space="preserve">Передвиньте тканевой расширитель по проволочному направителю: сначала возьмите проволочный направитель на коже и продвиньте расширитель по длине проволочного направителя к коже. Затем возьмитесь за проводник чуть дистальнее расширителя, поднесите расширитель </w:t>
      </w:r>
      <w:r w:rsidR="005134E1">
        <w:rPr>
          <w:rFonts w:ascii="Times New Roman" w:eastAsia="Calibri" w:hAnsi="Times New Roman" w:cs="Times New Roman"/>
          <w:spacing w:val="2"/>
          <w:sz w:val="28"/>
        </w:rPr>
        <w:br/>
      </w:r>
      <w:r w:rsidRPr="00F34193">
        <w:rPr>
          <w:rFonts w:ascii="Times New Roman" w:eastAsia="Calibri" w:hAnsi="Times New Roman" w:cs="Times New Roman"/>
          <w:spacing w:val="2"/>
          <w:sz w:val="28"/>
        </w:rPr>
        <w:t xml:space="preserve">к поверхности кожи и, при необходимости используя вкручивающие </w:t>
      </w:r>
      <w:r w:rsidRPr="00F34193">
        <w:rPr>
          <w:rFonts w:ascii="Times New Roman" w:eastAsia="Calibri" w:hAnsi="Times New Roman" w:cs="Times New Roman"/>
          <w:spacing w:val="2"/>
          <w:sz w:val="28"/>
        </w:rPr>
        <w:lastRenderedPageBreak/>
        <w:t>движения, постепенно установите расширитель. Во время введения постоянно плотно удерживайте проводник.</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Удалите расширитель: во-первых, надежно удерживайте проволочный направитель дистальнее расширителя и вытяните расширитель из кожи. Когда проволочный направитель визуализируется на поверхности кожи, полностью удалите расширитель, продвигая его вдоль оставшейся длины проволочного направителя.</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Удерживайте руку на проволочном направителе на поверхности кожи.</w:t>
      </w:r>
    </w:p>
    <w:p w:rsidR="00F34193" w:rsidRPr="00F34193" w:rsidRDefault="00F34193" w:rsidP="00F34193">
      <w:pPr>
        <w:spacing w:after="0" w:line="276" w:lineRule="auto"/>
        <w:ind w:firstLine="709"/>
        <w:jc w:val="both"/>
        <w:rPr>
          <w:rFonts w:ascii="Times New Roman" w:eastAsia="Calibri" w:hAnsi="Times New Roman" w:cs="Times New Roman"/>
          <w:i/>
          <w:color w:val="000000"/>
          <w:spacing w:val="3"/>
          <w:sz w:val="28"/>
        </w:rPr>
      </w:pPr>
      <w:bookmarkStart w:id="33" w:name="_Toc152929542"/>
      <w:r w:rsidRPr="00F34193">
        <w:rPr>
          <w:rFonts w:ascii="Times New Roman" w:eastAsia="Calibri" w:hAnsi="Times New Roman" w:cs="Times New Roman"/>
          <w:i/>
          <w:color w:val="000000"/>
          <w:spacing w:val="3"/>
          <w:sz w:val="28"/>
        </w:rPr>
        <w:t>Размещение катетера</w:t>
      </w:r>
      <w:bookmarkEnd w:id="33"/>
      <w:r w:rsidRPr="00F34193">
        <w:rPr>
          <w:rFonts w:ascii="Times New Roman" w:eastAsia="Calibri" w:hAnsi="Times New Roman" w:cs="Times New Roman"/>
          <w:i/>
          <w:color w:val="000000"/>
          <w:spacing w:val="3"/>
          <w:sz w:val="28"/>
        </w:rPr>
        <w:t>.</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 xml:space="preserve">Продвиньте катетер по проволочному направителю к поверхности кожи: удерживайте проволочный направитель неподвижно у поверхности кожи, протолкните наконечник катетера в проволочный направитель через дистальный конец проволочного направителя и продвигайте катетер вниз </w:t>
      </w:r>
      <w:r w:rsidR="005134E1">
        <w:rPr>
          <w:rFonts w:ascii="Times New Roman" w:eastAsia="Calibri" w:hAnsi="Times New Roman" w:cs="Times New Roman"/>
          <w:spacing w:val="2"/>
          <w:sz w:val="28"/>
        </w:rPr>
        <w:br/>
      </w:r>
      <w:r w:rsidRPr="00F34193">
        <w:rPr>
          <w:rFonts w:ascii="Times New Roman" w:eastAsia="Calibri" w:hAnsi="Times New Roman" w:cs="Times New Roman"/>
          <w:spacing w:val="2"/>
          <w:sz w:val="28"/>
        </w:rPr>
        <w:t>к поверхности кожи. Дистальный конец проволочного направителя теперь должен выступать из канюли порт-системы.</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bCs/>
          <w:spacing w:val="2"/>
          <w:sz w:val="28"/>
        </w:rPr>
        <w:t>Если дистальный конец проволочного направителя не выступает из центра порта</w:t>
      </w:r>
      <w:r w:rsidRPr="00F34193">
        <w:rPr>
          <w:rFonts w:ascii="Times New Roman" w:eastAsia="Calibri" w:hAnsi="Times New Roman" w:cs="Times New Roman"/>
          <w:spacing w:val="2"/>
          <w:sz w:val="28"/>
        </w:rPr>
        <w:t>, медленно продвигайте его наружу от поверхности кожи, удерживая наконечник катетера близко к поверхности, пока проволочный направитель не начнет выступать.</w:t>
      </w:r>
    </w:p>
    <w:p w:rsidR="00F34193" w:rsidRPr="00F34193" w:rsidRDefault="00F34193" w:rsidP="00F34193">
      <w:pPr>
        <w:spacing w:after="0" w:line="276" w:lineRule="auto"/>
        <w:ind w:firstLine="709"/>
        <w:jc w:val="both"/>
        <w:rPr>
          <w:rFonts w:ascii="Times New Roman" w:eastAsia="Calibri" w:hAnsi="Times New Roman" w:cs="Times New Roman"/>
          <w:spacing w:val="2"/>
          <w:sz w:val="28"/>
        </w:rPr>
      </w:pPr>
      <w:r w:rsidRPr="00F34193">
        <w:rPr>
          <w:rFonts w:ascii="Times New Roman" w:eastAsia="Calibri" w:hAnsi="Times New Roman" w:cs="Times New Roman"/>
          <w:spacing w:val="2"/>
          <w:sz w:val="28"/>
        </w:rPr>
        <w:t>Продолжайте продвигать катетер в вену: сожмите и направляйте проволочный направитель в тех местах, где он отклоняется от своего пути продвижения. Держа катетер возле кончика, введите его через кожу. Затем, шагами в несколько сантиметров, используя при необходимости штопорообразные движения, поэтапно продвигаться вперед на всю длину подключичного катетера. При возникновении экстрасистолии катетер медленно извлекают до тех пор, пока эктопический ритм не прекратится.</w:t>
      </w:r>
    </w:p>
    <w:p w:rsidR="00F34193" w:rsidRPr="00F34193" w:rsidRDefault="00F34193" w:rsidP="005134E1">
      <w:pPr>
        <w:numPr>
          <w:ilvl w:val="0"/>
          <w:numId w:val="4"/>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F34193">
        <w:rPr>
          <w:rFonts w:ascii="Times New Roman" w:eastAsia="Times New Roman" w:hAnsi="Times New Roman" w:cs="Times New Roman"/>
          <w:spacing w:val="2"/>
          <w:sz w:val="28"/>
          <w:szCs w:val="28"/>
          <w:lang w:eastAsia="ru-RU"/>
        </w:rPr>
        <w:t xml:space="preserve">Держите руку одновременно на проволочном направителе </w:t>
      </w:r>
      <w:r w:rsidR="005134E1">
        <w:rPr>
          <w:rFonts w:ascii="Times New Roman" w:eastAsia="Times New Roman" w:hAnsi="Times New Roman" w:cs="Times New Roman"/>
          <w:spacing w:val="2"/>
          <w:sz w:val="28"/>
          <w:szCs w:val="28"/>
          <w:lang w:eastAsia="ru-RU"/>
        </w:rPr>
        <w:br/>
      </w:r>
      <w:r w:rsidRPr="00F34193">
        <w:rPr>
          <w:rFonts w:ascii="Times New Roman" w:eastAsia="Times New Roman" w:hAnsi="Times New Roman" w:cs="Times New Roman"/>
          <w:spacing w:val="2"/>
          <w:sz w:val="28"/>
          <w:szCs w:val="28"/>
          <w:lang w:eastAsia="ru-RU"/>
        </w:rPr>
        <w:t>и на катетере..</w:t>
      </w:r>
    </w:p>
    <w:p w:rsidR="00F34193" w:rsidRPr="00F34193" w:rsidRDefault="00F34193" w:rsidP="005134E1">
      <w:pPr>
        <w:numPr>
          <w:ilvl w:val="0"/>
          <w:numId w:val="4"/>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F34193">
        <w:rPr>
          <w:rFonts w:ascii="Times New Roman" w:eastAsia="Times New Roman" w:hAnsi="Times New Roman" w:cs="Times New Roman"/>
          <w:spacing w:val="2"/>
          <w:sz w:val="28"/>
          <w:szCs w:val="28"/>
          <w:lang w:eastAsia="ru-RU"/>
        </w:rPr>
        <w:t xml:space="preserve">Удаление проволочного направителя: извлеките проволочный направитель, надежно удерживая катетер установленным </w:t>
      </w:r>
      <w:r w:rsidR="005134E1">
        <w:rPr>
          <w:rFonts w:ascii="Times New Roman" w:eastAsia="Times New Roman" w:hAnsi="Times New Roman" w:cs="Times New Roman"/>
          <w:spacing w:val="2"/>
          <w:sz w:val="28"/>
          <w:szCs w:val="28"/>
          <w:lang w:eastAsia="ru-RU"/>
        </w:rPr>
        <w:br/>
      </w:r>
      <w:r w:rsidRPr="00F34193">
        <w:rPr>
          <w:rFonts w:ascii="Times New Roman" w:eastAsia="Times New Roman" w:hAnsi="Times New Roman" w:cs="Times New Roman"/>
          <w:spacing w:val="2"/>
          <w:sz w:val="28"/>
          <w:szCs w:val="28"/>
          <w:lang w:eastAsia="ru-RU"/>
        </w:rPr>
        <w:t>на поверхности кожи.</w:t>
      </w:r>
    </w:p>
    <w:p w:rsidR="00F34193" w:rsidRPr="00F34193" w:rsidRDefault="00F34193" w:rsidP="005134E1">
      <w:pPr>
        <w:numPr>
          <w:ilvl w:val="0"/>
          <w:numId w:val="4"/>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F34193">
        <w:rPr>
          <w:rFonts w:ascii="Times New Roman" w:eastAsia="Times New Roman" w:hAnsi="Times New Roman" w:cs="Times New Roman"/>
          <w:spacing w:val="2"/>
          <w:sz w:val="28"/>
          <w:szCs w:val="28"/>
          <w:lang w:eastAsia="ru-RU"/>
        </w:rPr>
        <w:t xml:space="preserve">Промойте каждый порт катетера физиологическим раствором: </w:t>
      </w:r>
      <w:r w:rsidR="005134E1">
        <w:rPr>
          <w:rFonts w:ascii="Times New Roman" w:eastAsia="Times New Roman" w:hAnsi="Times New Roman" w:cs="Times New Roman"/>
          <w:spacing w:val="2"/>
          <w:sz w:val="28"/>
          <w:szCs w:val="28"/>
          <w:lang w:eastAsia="ru-RU"/>
        </w:rPr>
        <w:br/>
      </w:r>
      <w:r w:rsidRPr="00F34193">
        <w:rPr>
          <w:rFonts w:ascii="Times New Roman" w:eastAsia="Times New Roman" w:hAnsi="Times New Roman" w:cs="Times New Roman"/>
          <w:spacing w:val="2"/>
          <w:sz w:val="28"/>
          <w:szCs w:val="28"/>
          <w:lang w:eastAsia="ru-RU"/>
        </w:rPr>
        <w:t>во-первых, откачайте весь воздух из линий катетера и убедитесь, что катетер обеспечивает венозный доступ. Затем, используя шприц объемом 10 мл (либо же эквивалентный ему, или шприц большего диаметра), без форсированного усилия введите 20 мл солевого раствора в линию для того, чтобы её очистить.</w:t>
      </w:r>
    </w:p>
    <w:p w:rsidR="00F34193" w:rsidRPr="00F34193" w:rsidRDefault="00F34193" w:rsidP="005134E1">
      <w:pPr>
        <w:spacing w:after="0" w:line="360" w:lineRule="auto"/>
        <w:ind w:firstLine="709"/>
        <w:jc w:val="both"/>
        <w:rPr>
          <w:rFonts w:ascii="Times New Roman" w:eastAsia="Calibri" w:hAnsi="Times New Roman" w:cs="Times New Roman"/>
          <w:i/>
          <w:sz w:val="28"/>
        </w:rPr>
      </w:pPr>
      <w:bookmarkStart w:id="34" w:name="_Toc152929543"/>
      <w:bookmarkStart w:id="35" w:name="_Toc152932293"/>
      <w:bookmarkStart w:id="36" w:name="_Toc152932445"/>
      <w:bookmarkStart w:id="37" w:name="_Toc152932462"/>
      <w:bookmarkStart w:id="38" w:name="_Toc152932632"/>
      <w:r w:rsidRPr="00F34193">
        <w:rPr>
          <w:rFonts w:ascii="Times New Roman" w:eastAsia="Calibri" w:hAnsi="Times New Roman" w:cs="Times New Roman"/>
          <w:i/>
          <w:sz w:val="28"/>
        </w:rPr>
        <w:t>Перевязка раны</w:t>
      </w:r>
      <w:bookmarkEnd w:id="34"/>
      <w:bookmarkEnd w:id="35"/>
      <w:bookmarkEnd w:id="36"/>
      <w:bookmarkEnd w:id="37"/>
      <w:bookmarkEnd w:id="38"/>
      <w:r w:rsidRPr="00F34193">
        <w:rPr>
          <w:rFonts w:ascii="Times New Roman" w:eastAsia="Calibri" w:hAnsi="Times New Roman" w:cs="Times New Roman"/>
          <w:i/>
          <w:sz w:val="28"/>
        </w:rPr>
        <w:t>.</w:t>
      </w:r>
    </w:p>
    <w:p w:rsidR="00F34193" w:rsidRPr="00F34193" w:rsidRDefault="00F34193" w:rsidP="005134E1">
      <w:pPr>
        <w:numPr>
          <w:ilvl w:val="0"/>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F34193">
        <w:rPr>
          <w:rFonts w:ascii="Times New Roman" w:eastAsia="Times New Roman" w:hAnsi="Times New Roman" w:cs="Times New Roman"/>
          <w:spacing w:val="2"/>
          <w:sz w:val="28"/>
          <w:szCs w:val="28"/>
          <w:lang w:eastAsia="ru-RU"/>
        </w:rPr>
        <w:lastRenderedPageBreak/>
        <w:t>Если пациент в сознании или ему дали успокоительное, чтобы обезболить кожу в местах наложения швов, используйте 1% раствор лидокаина.</w:t>
      </w:r>
    </w:p>
    <w:p w:rsidR="00F34193" w:rsidRPr="00F34193" w:rsidRDefault="00F34193" w:rsidP="005134E1">
      <w:pPr>
        <w:numPr>
          <w:ilvl w:val="0"/>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F34193">
        <w:rPr>
          <w:rFonts w:ascii="Times New Roman" w:eastAsia="Times New Roman" w:hAnsi="Times New Roman" w:cs="Times New Roman"/>
          <w:spacing w:val="2"/>
          <w:sz w:val="28"/>
          <w:szCs w:val="28"/>
          <w:lang w:eastAsia="ru-RU"/>
        </w:rPr>
        <w:t>Поместите пропитанный хлоргексидином диск на кожу в месте введения катетера.</w:t>
      </w:r>
    </w:p>
    <w:p w:rsidR="00F34193" w:rsidRPr="00F34193" w:rsidRDefault="00F34193" w:rsidP="005134E1">
      <w:pPr>
        <w:numPr>
          <w:ilvl w:val="0"/>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F34193">
        <w:rPr>
          <w:rFonts w:ascii="Times New Roman" w:eastAsia="Times New Roman" w:hAnsi="Times New Roman" w:cs="Times New Roman"/>
          <w:spacing w:val="2"/>
          <w:sz w:val="28"/>
          <w:szCs w:val="28"/>
          <w:lang w:eastAsia="ru-RU"/>
        </w:rPr>
        <w:t>Подшейте кожу к фиксирующему зажиму на катетере.</w:t>
      </w:r>
    </w:p>
    <w:p w:rsidR="00F34193" w:rsidRPr="00F34193" w:rsidRDefault="00F34193" w:rsidP="005134E1">
      <w:pPr>
        <w:numPr>
          <w:ilvl w:val="0"/>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F34193">
        <w:rPr>
          <w:rFonts w:ascii="Times New Roman" w:eastAsia="Times New Roman" w:hAnsi="Times New Roman" w:cs="Times New Roman"/>
          <w:spacing w:val="2"/>
          <w:sz w:val="28"/>
          <w:szCs w:val="28"/>
          <w:lang w:eastAsia="ru-RU"/>
        </w:rPr>
        <w:t>Для предотвращения натяжения в месте введения, подшейте катетер ко второй точке раны так, чтобы между двумя точками находился изогнутый или петлевой сегмент катетера.</w:t>
      </w:r>
    </w:p>
    <w:p w:rsidR="00F34193" w:rsidRDefault="00F34193" w:rsidP="005134E1">
      <w:pPr>
        <w:numPr>
          <w:ilvl w:val="0"/>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sectPr w:rsidR="00F34193">
          <w:pgSz w:w="11906" w:h="16838"/>
          <w:pgMar w:top="1134" w:right="850" w:bottom="1134" w:left="1701" w:header="708" w:footer="708" w:gutter="0"/>
          <w:cols w:space="708"/>
          <w:docGrid w:linePitch="360"/>
        </w:sectPr>
      </w:pPr>
      <w:r w:rsidRPr="00F34193">
        <w:rPr>
          <w:rFonts w:ascii="Times New Roman" w:eastAsia="Times New Roman" w:hAnsi="Times New Roman" w:cs="Times New Roman"/>
          <w:spacing w:val="2"/>
          <w:sz w:val="28"/>
          <w:szCs w:val="28"/>
          <w:lang w:eastAsia="ru-RU"/>
        </w:rPr>
        <w:t>Наложите стерильную окклюзионную повязку. Обычно используются прозрачные мембранные повязки.</w:t>
      </w:r>
    </w:p>
    <w:p w:rsidR="00F34193" w:rsidRDefault="00F34193" w:rsidP="005134E1">
      <w:pPr>
        <w:pStyle w:val="1"/>
        <w:jc w:val="center"/>
        <w:rPr>
          <w:rFonts w:ascii="Times New Roman" w:eastAsia="Times New Roman" w:hAnsi="Times New Roman" w:cs="Times New Roman"/>
          <w:b/>
          <w:color w:val="000000" w:themeColor="text1"/>
          <w:lang w:eastAsia="ru-RU"/>
        </w:rPr>
      </w:pPr>
      <w:bookmarkStart w:id="39" w:name="_Toc152934474"/>
      <w:r w:rsidRPr="00F34193">
        <w:rPr>
          <w:rFonts w:ascii="Times New Roman" w:eastAsia="Times New Roman" w:hAnsi="Times New Roman" w:cs="Times New Roman"/>
          <w:b/>
          <w:color w:val="000000" w:themeColor="text1"/>
          <w:lang w:eastAsia="ru-RU"/>
        </w:rPr>
        <w:lastRenderedPageBreak/>
        <w:t>Список литературы</w:t>
      </w:r>
      <w:bookmarkEnd w:id="39"/>
    </w:p>
    <w:p w:rsidR="005134E1" w:rsidRPr="005134E1" w:rsidRDefault="005134E1" w:rsidP="005134E1">
      <w:pPr>
        <w:rPr>
          <w:lang w:eastAsia="ru-RU"/>
        </w:rPr>
      </w:pPr>
    </w:p>
    <w:p w:rsidR="005134E1" w:rsidRPr="005134E1" w:rsidRDefault="005134E1" w:rsidP="005134E1">
      <w:pPr>
        <w:pStyle w:val="a3"/>
        <w:numPr>
          <w:ilvl w:val="1"/>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5134E1">
        <w:rPr>
          <w:rFonts w:ascii="Times New Roman" w:eastAsia="Times New Roman" w:hAnsi="Times New Roman" w:cs="Times New Roman"/>
          <w:spacing w:val="2"/>
          <w:sz w:val="28"/>
          <w:szCs w:val="28"/>
          <w:lang w:eastAsia="ru-RU"/>
        </w:rPr>
        <w:t xml:space="preserve">Под ред. И.Б. Заболотских, Е.М. Шифмана. М.: ГЭОТАР-Медиа, 2016: 914–947. Клинические рекомендации. Анестезиология реаниматология. [Klinicheskie rekomendacii. </w:t>
      </w:r>
      <w:r w:rsidRPr="005134E1">
        <w:rPr>
          <w:rFonts w:ascii="Times New Roman" w:eastAsia="Times New Roman" w:hAnsi="Times New Roman" w:cs="Times New Roman"/>
          <w:spacing w:val="2"/>
          <w:sz w:val="28"/>
          <w:szCs w:val="28"/>
          <w:lang w:val="en-US" w:eastAsia="ru-RU"/>
        </w:rPr>
        <w:t xml:space="preserve">Anesteziologiya-reanimatologiya. Pod red. I.B. Zabolotskih, E.M. Shifmana. </w:t>
      </w:r>
      <w:r w:rsidRPr="005134E1">
        <w:rPr>
          <w:rFonts w:ascii="Times New Roman" w:eastAsia="Times New Roman" w:hAnsi="Times New Roman" w:cs="Times New Roman"/>
          <w:spacing w:val="2"/>
          <w:sz w:val="28"/>
          <w:szCs w:val="28"/>
          <w:lang w:eastAsia="ru-RU"/>
        </w:rPr>
        <w:t>M.: GEOTAR-Media, 2016: 914–947. (In Russ)]</w:t>
      </w:r>
      <w:r w:rsidRPr="005134E1">
        <w:rPr>
          <w:rFonts w:ascii="Times New Roman" w:eastAsia="Times New Roman" w:hAnsi="Times New Roman" w:cs="Times New Roman"/>
          <w:spacing w:val="2"/>
          <w:sz w:val="28"/>
          <w:szCs w:val="28"/>
          <w:lang w:eastAsia="ru-RU"/>
        </w:rPr>
        <w:t>.</w:t>
      </w:r>
    </w:p>
    <w:p w:rsidR="005134E1" w:rsidRPr="005134E1" w:rsidRDefault="005134E1" w:rsidP="005134E1">
      <w:pPr>
        <w:pStyle w:val="a3"/>
        <w:numPr>
          <w:ilvl w:val="1"/>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5134E1">
        <w:rPr>
          <w:rFonts w:ascii="Times New Roman" w:eastAsia="Times New Roman" w:hAnsi="Times New Roman" w:cs="Times New Roman"/>
          <w:spacing w:val="2"/>
          <w:sz w:val="28"/>
          <w:szCs w:val="28"/>
          <w:lang w:eastAsia="ru-RU"/>
        </w:rPr>
        <w:t>Под ред. Р. Ирвина, Дж. Риппе, Ф. Керли, С. Херда; пер. с англ. М.: БИНОМ. Лаборатория знаний, 2013: 392</w:t>
      </w:r>
      <w:r w:rsidRPr="005134E1">
        <w:rPr>
          <w:rFonts w:ascii="Times New Roman" w:eastAsia="Times New Roman" w:hAnsi="Times New Roman" w:cs="Times New Roman"/>
          <w:spacing w:val="2"/>
          <w:sz w:val="28"/>
          <w:szCs w:val="28"/>
          <w:lang w:eastAsia="ru-RU"/>
        </w:rPr>
        <w:t>/</w:t>
      </w:r>
      <w:r w:rsidRPr="005134E1">
        <w:rPr>
          <w:rFonts w:ascii="Times New Roman" w:eastAsia="Times New Roman" w:hAnsi="Times New Roman" w:cs="Times New Roman"/>
          <w:spacing w:val="2"/>
          <w:sz w:val="28"/>
          <w:szCs w:val="28"/>
          <w:lang w:eastAsia="ru-RU"/>
        </w:rPr>
        <w:t>Процедуры и техники в неотложной медицине.:— (Неотложная медицина)</w:t>
      </w:r>
      <w:r w:rsidRPr="005134E1">
        <w:rPr>
          <w:rFonts w:ascii="Times New Roman" w:eastAsia="Times New Roman" w:hAnsi="Times New Roman" w:cs="Times New Roman"/>
          <w:spacing w:val="2"/>
          <w:sz w:val="28"/>
          <w:szCs w:val="28"/>
          <w:lang w:eastAsia="ru-RU"/>
        </w:rPr>
        <w:t>.</w:t>
      </w:r>
    </w:p>
    <w:p w:rsidR="005134E1" w:rsidRPr="005134E1" w:rsidRDefault="005134E1" w:rsidP="005134E1">
      <w:pPr>
        <w:pStyle w:val="a3"/>
        <w:numPr>
          <w:ilvl w:val="1"/>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5134E1">
        <w:rPr>
          <w:rFonts w:ascii="Times New Roman" w:eastAsia="Times New Roman" w:hAnsi="Times New Roman" w:cs="Times New Roman"/>
          <w:spacing w:val="2"/>
          <w:sz w:val="28"/>
          <w:szCs w:val="28"/>
          <w:lang w:eastAsia="ru-RU"/>
        </w:rPr>
        <w:t xml:space="preserve">Приказ МЗ №203н «Об утверждении критериев оценки качества медицинской помощи» Зарегистрировано в Минюсте России 17 мая 2017 г. №46740 от 10 мая 2017 года. </w:t>
      </w:r>
    </w:p>
    <w:p w:rsidR="005134E1" w:rsidRPr="005134E1" w:rsidRDefault="005134E1" w:rsidP="005134E1">
      <w:pPr>
        <w:pStyle w:val="a3"/>
        <w:numPr>
          <w:ilvl w:val="1"/>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5134E1">
        <w:rPr>
          <w:rFonts w:ascii="Times New Roman" w:eastAsia="Times New Roman" w:hAnsi="Times New Roman" w:cs="Times New Roman"/>
          <w:spacing w:val="2"/>
          <w:sz w:val="28"/>
          <w:szCs w:val="28"/>
          <w:lang w:eastAsia="ru-RU"/>
        </w:rPr>
        <w:t xml:space="preserve">СанПиН 2.1.3.2630-10 «Санитарно-эпидемиологические требования к организациям, осуществляющим медицинскую деятельность» от 18 мая 2010 года. </w:t>
      </w:r>
    </w:p>
    <w:p w:rsidR="005134E1" w:rsidRPr="005134E1" w:rsidRDefault="005134E1" w:rsidP="005134E1">
      <w:pPr>
        <w:pStyle w:val="a3"/>
        <w:numPr>
          <w:ilvl w:val="1"/>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5134E1">
        <w:rPr>
          <w:rFonts w:ascii="Times New Roman" w:eastAsia="Times New Roman" w:hAnsi="Times New Roman" w:cs="Times New Roman"/>
          <w:spacing w:val="2"/>
          <w:sz w:val="28"/>
          <w:szCs w:val="28"/>
          <w:lang w:eastAsia="ru-RU"/>
        </w:rPr>
        <w:t xml:space="preserve">Сумин С.А., Горбачев В.И. Катетеризации центральных вен с позиций нормативно-правовых актов. Вестник интенсивной терапии. 2017; 4: 5–12. </w:t>
      </w:r>
    </w:p>
    <w:p w:rsidR="005134E1" w:rsidRPr="005134E1" w:rsidRDefault="005134E1" w:rsidP="005134E1">
      <w:pPr>
        <w:pStyle w:val="a3"/>
        <w:numPr>
          <w:ilvl w:val="1"/>
          <w:numId w:val="5"/>
        </w:numPr>
        <w:shd w:val="clear" w:color="auto" w:fill="FFFFFF"/>
        <w:spacing w:after="0" w:line="276" w:lineRule="auto"/>
        <w:ind w:left="0" w:firstLine="709"/>
        <w:jc w:val="both"/>
        <w:rPr>
          <w:rFonts w:ascii="Times New Roman" w:eastAsia="Times New Roman" w:hAnsi="Times New Roman" w:cs="Times New Roman"/>
          <w:spacing w:val="2"/>
          <w:sz w:val="28"/>
          <w:szCs w:val="28"/>
          <w:lang w:eastAsia="ru-RU"/>
        </w:rPr>
      </w:pPr>
      <w:r w:rsidRPr="005134E1">
        <w:rPr>
          <w:rFonts w:ascii="Times New Roman" w:eastAsia="Times New Roman" w:hAnsi="Times New Roman" w:cs="Times New Roman"/>
          <w:spacing w:val="2"/>
          <w:sz w:val="28"/>
          <w:szCs w:val="28"/>
          <w:lang w:eastAsia="ru-RU"/>
        </w:rPr>
        <w:t>Федеральный закон «Об основах охраны здоровья граждан в Российской Федерации» от21 ноября 2011 г. № 323-ФЗ, ст.20, ст.54, часть 2.</w:t>
      </w:r>
    </w:p>
    <w:sectPr w:rsidR="005134E1" w:rsidRPr="005134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019" w:rsidRDefault="00127019" w:rsidP="000C4B37">
      <w:pPr>
        <w:spacing w:after="0" w:line="240" w:lineRule="auto"/>
      </w:pPr>
      <w:r>
        <w:separator/>
      </w:r>
    </w:p>
  </w:endnote>
  <w:endnote w:type="continuationSeparator" w:id="0">
    <w:p w:rsidR="00127019" w:rsidRDefault="00127019" w:rsidP="000C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2209"/>
      <w:docPartObj>
        <w:docPartGallery w:val="Page Numbers (Bottom of Page)"/>
        <w:docPartUnique/>
      </w:docPartObj>
    </w:sdtPr>
    <w:sdtContent>
      <w:p w:rsidR="000C4B37" w:rsidRDefault="000C4B37">
        <w:pPr>
          <w:pStyle w:val="a8"/>
          <w:jc w:val="center"/>
        </w:pPr>
        <w:r>
          <w:fldChar w:fldCharType="begin"/>
        </w:r>
        <w:r>
          <w:instrText>PAGE   \* MERGEFORMAT</w:instrText>
        </w:r>
        <w:r>
          <w:fldChar w:fldCharType="separate"/>
        </w:r>
        <w:r w:rsidR="002B3274">
          <w:rPr>
            <w:noProof/>
          </w:rPr>
          <w:t>1</w:t>
        </w:r>
        <w:r>
          <w:fldChar w:fldCharType="end"/>
        </w:r>
      </w:p>
    </w:sdtContent>
  </w:sdt>
  <w:p w:rsidR="000C4B37" w:rsidRDefault="000C4B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019" w:rsidRDefault="00127019" w:rsidP="000C4B37">
      <w:pPr>
        <w:spacing w:after="0" w:line="240" w:lineRule="auto"/>
      </w:pPr>
      <w:r>
        <w:separator/>
      </w:r>
    </w:p>
  </w:footnote>
  <w:footnote w:type="continuationSeparator" w:id="0">
    <w:p w:rsidR="00127019" w:rsidRDefault="00127019" w:rsidP="000C4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7DC"/>
    <w:multiLevelType w:val="multilevel"/>
    <w:tmpl w:val="61AA3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44073"/>
    <w:multiLevelType w:val="hybridMultilevel"/>
    <w:tmpl w:val="4844E87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F73C4A"/>
    <w:multiLevelType w:val="multilevel"/>
    <w:tmpl w:val="2E5CD59E"/>
    <w:lvl w:ilvl="0">
      <w:start w:val="1"/>
      <w:numFmt w:val="decimal"/>
      <w:lvlText w:val="%1."/>
      <w:lvlJc w:val="left"/>
      <w:pPr>
        <w:ind w:left="1353" w:hanging="360"/>
      </w:pPr>
      <w:rPr>
        <w:rFonts w:hint="default"/>
      </w:rPr>
    </w:lvl>
    <w:lvl w:ilvl="1">
      <w:start w:val="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6762689A"/>
    <w:multiLevelType w:val="multilevel"/>
    <w:tmpl w:val="61EA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02A15"/>
    <w:multiLevelType w:val="multilevel"/>
    <w:tmpl w:val="2E5CD59E"/>
    <w:lvl w:ilvl="0">
      <w:start w:val="1"/>
      <w:numFmt w:val="decimal"/>
      <w:lvlText w:val="%1."/>
      <w:lvlJc w:val="left"/>
      <w:pPr>
        <w:ind w:left="1353" w:hanging="360"/>
      </w:pPr>
      <w:rPr>
        <w:rFonts w:hint="default"/>
      </w:rPr>
    </w:lvl>
    <w:lvl w:ilvl="1">
      <w:start w:val="6"/>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EE"/>
    <w:rsid w:val="000C4B37"/>
    <w:rsid w:val="00127019"/>
    <w:rsid w:val="002024B6"/>
    <w:rsid w:val="002B3274"/>
    <w:rsid w:val="005134E1"/>
    <w:rsid w:val="00E149EE"/>
    <w:rsid w:val="00F3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0ACB9-CD9A-4BF5-A275-A62375E8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41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193"/>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F34193"/>
    <w:pPr>
      <w:ind w:left="720"/>
      <w:contextualSpacing/>
    </w:pPr>
  </w:style>
  <w:style w:type="paragraph" w:styleId="a4">
    <w:name w:val="TOC Heading"/>
    <w:basedOn w:val="1"/>
    <w:next w:val="a"/>
    <w:uiPriority w:val="39"/>
    <w:unhideWhenUsed/>
    <w:qFormat/>
    <w:rsid w:val="005134E1"/>
    <w:pPr>
      <w:outlineLvl w:val="9"/>
    </w:pPr>
    <w:rPr>
      <w:lang w:eastAsia="ru-RU"/>
    </w:rPr>
  </w:style>
  <w:style w:type="paragraph" w:styleId="11">
    <w:name w:val="toc 1"/>
    <w:basedOn w:val="a"/>
    <w:next w:val="a"/>
    <w:autoRedefine/>
    <w:uiPriority w:val="39"/>
    <w:unhideWhenUsed/>
    <w:rsid w:val="005134E1"/>
    <w:pPr>
      <w:spacing w:after="100"/>
    </w:pPr>
  </w:style>
  <w:style w:type="character" w:styleId="a5">
    <w:name w:val="Hyperlink"/>
    <w:basedOn w:val="a0"/>
    <w:uiPriority w:val="99"/>
    <w:unhideWhenUsed/>
    <w:rsid w:val="005134E1"/>
    <w:rPr>
      <w:color w:val="0563C1" w:themeColor="hyperlink"/>
      <w:u w:val="single"/>
    </w:rPr>
  </w:style>
  <w:style w:type="paragraph" w:styleId="a6">
    <w:name w:val="header"/>
    <w:basedOn w:val="a"/>
    <w:link w:val="a7"/>
    <w:uiPriority w:val="99"/>
    <w:unhideWhenUsed/>
    <w:rsid w:val="000C4B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4B37"/>
  </w:style>
  <w:style w:type="paragraph" w:styleId="a8">
    <w:name w:val="footer"/>
    <w:basedOn w:val="a"/>
    <w:link w:val="a9"/>
    <w:uiPriority w:val="99"/>
    <w:unhideWhenUsed/>
    <w:rsid w:val="000C4B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4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Intravascul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ntravenous_therap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ystemic_venous_system" TargetMode="External"/><Relationship Id="rId5" Type="http://schemas.openxmlformats.org/officeDocument/2006/relationships/webSettings" Target="webSettings.xml"/><Relationship Id="rId15" Type="http://schemas.openxmlformats.org/officeDocument/2006/relationships/hyperlink" Target="https://www.msdmanuals.com/ru/%D0%BF%D1%80%D0%BE%D1%84%D0%B5%D1%81%D1%81%D0%B8%D0%BE%D0%BD%D0%B0%D0%BB%D1%8C%D0%BD%D1%8B%D0%B9/%D0%BC%D0%B5%D0%B4%D0%B8%D1%86%D0%B8%D0%BD%D0%B0-%D0%BA%D1%80%D0%B8%D1%82%D0%B8%D1%87%D0%B5%D1%81%D0%BA%D0%B8%D1%85-%D1%81%D0%BE%D1%81%D1%82%D0%BE%D1%8F%D0%BD%D0%B8%D0%B9/%D0%BC%D0%B5%D1%82%D0%BE%D0%B4%D0%B8%D0%BA%D0%B0-%D0%B2%D1%8B%D0%BF%D0%BE%D0%BB%D0%BD%D0%B5%D0%BD%D0%B8%D1%8F-%D1%86%D0%B5%D0%BD%D1%82%D1%80%D0%B0%D0%BB%D1%8C%D0%BD%D0%BE%D0%B3%D0%BE-%D1%81%D0%BE%D1%81%D1%83%D0%B4%D0%B8%D1%81%D1%82%D0%BE%D0%B3%D0%BE-%D0%B4%D0%BE%D1%81%D1%82%D1%83%D0%BF%D0%B0/%D0%BA%D0%B0%D1%82%D0%B5%D1%82%D0%B5%D1%80%D0%B8%D0%B7%D0%B0%D1%86%D0%B8%D1%8F-%D0%BF%D0%BE%D0%B4%D0%BA%D0%BB%D1%8E%D1%87%D0%B8%D1%87%D0%BD%D0%BE%D0%B9-%D0%B2%D0%B5%D0%BD%D1%8B" TargetMode="External"/><Relationship Id="rId10" Type="http://schemas.openxmlformats.org/officeDocument/2006/relationships/hyperlink" Target="https://en.wikipedia.org/wiki/Bone_marrow" TargetMode="External"/><Relationship Id="rId4" Type="http://schemas.openxmlformats.org/officeDocument/2006/relationships/settings" Target="settings.xml"/><Relationship Id="rId9" Type="http://schemas.openxmlformats.org/officeDocument/2006/relationships/hyperlink" Target="https://en.wikipedia.org/wiki/Injection_(medicine)" TargetMode="External"/><Relationship Id="rId14" Type="http://schemas.openxmlformats.org/officeDocument/2006/relationships/hyperlink" Target="https://www.msdmanuals.com/ru/%D0%BF%D1%80%D0%BE%D1%84%D0%B5%D1%81%D1%81%D0%B8%D0%BE%D0%BD%D0%B0%D0%BB%D1%8C%D0%BD%D1%8B%D0%B9/%D0%BC%D0%B5%D0%B4%D0%B8%D1%86%D0%B8%D0%BD%D0%B0-%D0%BA%D1%80%D0%B8%D1%82%D0%B8%D1%87%D0%B5%D1%81%D0%BA%D0%B8%D1%85-%D1%81%D0%BE%D1%81%D1%82%D0%BE%D1%8F%D0%BD%D0%B8%D0%B9/%D0%BC%D0%B5%D1%82%D0%BE%D0%B4%D0%B8%D0%BA%D0%B0-%D0%B2%D1%8B%D0%BF%D0%BE%D0%BB%D0%BD%D0%B5%D0%BD%D0%B8%D1%8F-%D1%86%D0%B5%D0%BD%D1%82%D1%80%D0%B0%D0%BB%D1%8C%D0%BD%D0%BE%D0%B3%D0%BE-%D1%81%D0%BE%D1%81%D1%83%D0%B4%D0%B8%D1%81%D1%82%D0%BE%D0%B3%D0%BE-%D0%B4%D0%BE%D1%81%D1%82%D1%83%D0%BF%D0%B0/%D0%BA%D0%B0%D1%82%D0%B5%D1%82%D0%B5%D1%80%D0%B8%D0%B7%D0%B0%D1%86%D0%B8%D1%8F-%D0%B2%D0%BD%D1%83%D1%82%D1%80%D0%B5%D0%BD%D0%BD%D0%B5%D0%B9-%D1%8F%D1%80%D0%B5%D0%BC%D0%BD%D0%BE%D0%B9-%D0%B2%D0%B5%D0%BD%D1%8B-%D0%BF%D0%BE%D0%B4-%D1%83%D0%BB%D1%8C%D1%82%D1%80%D0%B0%D0%B7%D0%B2%D1%83%D0%BA%D0%BE%D0%B2%D1%8B%D0%BC-%D0%BA%D0%BE%D0%BD%D1%82%D1%80%D0%BE%D0%BB%D0%B5%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59C2C-5294-4D50-A6C0-1875ED70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4916</Words>
  <Characters>28027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2023-12-08T10:36:00Z</dcterms:created>
  <dcterms:modified xsi:type="dcterms:W3CDTF">2023-12-08T10:37:00Z</dcterms:modified>
</cp:coreProperties>
</file>