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15E4" w:rsidRDefault="004B15E4">
      <w:r>
        <w:t xml:space="preserve">Данное пособие можно использовать на занятиях, как </w:t>
      </w:r>
      <w:r w:rsidR="00CA6BCE">
        <w:t xml:space="preserve">мнемоническое правило </w:t>
      </w:r>
      <w:r w:rsidR="000C58E3">
        <w:t>для запоминания всех видов клеточных контактов</w:t>
      </w:r>
    </w:p>
    <w:p w:rsidR="000C58E3" w:rsidRDefault="000C58E3">
      <w:r>
        <w:t xml:space="preserve">Важным плюсом данного пособия является возможность его повторения на занятиях. Так как все виды клеточных контактов представлены как </w:t>
      </w:r>
      <w:r w:rsidR="007A0BE5">
        <w:t xml:space="preserve">всевозможные комбинации пальцев кистей рук. Такой способ запоминания можно использовать не только на семинарских занятиях, но и на дне открытых дверей для знакомства будущих первокурсников с методами обучения в </w:t>
      </w:r>
      <w:proofErr w:type="spellStart"/>
      <w:r w:rsidR="007A0BE5">
        <w:t>КрасГМУ</w:t>
      </w:r>
      <w:proofErr w:type="spellEnd"/>
      <w:r w:rsidR="007A0BE5">
        <w:t xml:space="preserve"> </w:t>
      </w:r>
    </w:p>
    <w:p w:rsidR="007A0BE5" w:rsidRDefault="007A0BE5"/>
    <w:sectPr w:rsidR="007A0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5E4"/>
    <w:rsid w:val="000C58E3"/>
    <w:rsid w:val="004B15E4"/>
    <w:rsid w:val="007A0BE5"/>
    <w:rsid w:val="00CA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E1DC3E"/>
  <w15:chartTrackingRefBased/>
  <w15:docId w15:val="{2D46CB1E-1B55-1643-8811-D6DD2B58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Данила Резенюк</dc:creator>
  <cp:keywords/>
  <dc:description/>
  <cp:lastModifiedBy>Данила Резенюк</cp:lastModifiedBy>
  <cp:revision>2</cp:revision>
  <dcterms:created xsi:type="dcterms:W3CDTF">2023-11-01T13:46:00Z</dcterms:created>
  <dcterms:modified xsi:type="dcterms:W3CDTF">2023-11-01T13:46:00Z</dcterms:modified>
</cp:coreProperties>
</file>