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  <w:r w:rsidRPr="00D4563E">
        <w:rPr>
          <w:sz w:val="28"/>
          <w:szCs w:val="28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00D4563E">
        <w:rPr>
          <w:sz w:val="28"/>
          <w:szCs w:val="28"/>
        </w:rPr>
        <w:t>В.Ф.Войно-Ясенецкого</w:t>
      </w:r>
      <w:proofErr w:type="spellEnd"/>
      <w:r w:rsidRPr="00D4563E">
        <w:rPr>
          <w:sz w:val="28"/>
          <w:szCs w:val="28"/>
        </w:rPr>
        <w:t>" Министерства здравоохранения Российской Федерации</w:t>
      </w:r>
    </w:p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  <w:r w:rsidRPr="00D4563E">
        <w:rPr>
          <w:sz w:val="28"/>
          <w:szCs w:val="28"/>
        </w:rPr>
        <w:t>Кафедра анестезиологии и реаниматологии ИПО</w:t>
      </w:r>
    </w:p>
    <w:p w:rsidR="007F1F54" w:rsidRPr="00D4563E" w:rsidRDefault="007F1F54" w:rsidP="007F1F54">
      <w:pPr>
        <w:pStyle w:val="Default"/>
        <w:rPr>
          <w:b/>
          <w:bCs/>
          <w:sz w:val="28"/>
          <w:szCs w:val="28"/>
        </w:rPr>
      </w:pPr>
    </w:p>
    <w:p w:rsidR="007F1F54" w:rsidRPr="00D4563E" w:rsidRDefault="007F1F54" w:rsidP="007F1F54">
      <w:pPr>
        <w:pStyle w:val="Default"/>
        <w:rPr>
          <w:b/>
          <w:bCs/>
          <w:sz w:val="28"/>
          <w:szCs w:val="28"/>
        </w:rPr>
      </w:pPr>
    </w:p>
    <w:p w:rsidR="007F1F54" w:rsidRPr="00D4563E" w:rsidRDefault="007F1F54" w:rsidP="007F1F54">
      <w:pPr>
        <w:pStyle w:val="Default"/>
        <w:rPr>
          <w:b/>
          <w:bCs/>
          <w:sz w:val="28"/>
          <w:szCs w:val="28"/>
        </w:rPr>
      </w:pPr>
    </w:p>
    <w:p w:rsidR="007F1F54" w:rsidRPr="00D4563E" w:rsidRDefault="007F1F54" w:rsidP="007F1F54">
      <w:pPr>
        <w:pStyle w:val="Default"/>
        <w:rPr>
          <w:b/>
          <w:bCs/>
          <w:sz w:val="28"/>
          <w:szCs w:val="28"/>
        </w:rPr>
      </w:pPr>
    </w:p>
    <w:p w:rsidR="007F1F54" w:rsidRPr="00D4563E" w:rsidRDefault="007F1F54" w:rsidP="007F1F54">
      <w:pPr>
        <w:pStyle w:val="Default"/>
        <w:rPr>
          <w:b/>
          <w:bCs/>
          <w:sz w:val="28"/>
          <w:szCs w:val="28"/>
        </w:rPr>
      </w:pPr>
    </w:p>
    <w:p w:rsidR="007F1F54" w:rsidRPr="00D4563E" w:rsidRDefault="007F1F54" w:rsidP="007F1F54">
      <w:pPr>
        <w:pStyle w:val="Default"/>
        <w:rPr>
          <w:b/>
          <w:bCs/>
          <w:sz w:val="28"/>
          <w:szCs w:val="28"/>
        </w:rPr>
      </w:pPr>
    </w:p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  <w:r w:rsidRPr="00D4563E">
        <w:rPr>
          <w:b/>
          <w:bCs/>
          <w:sz w:val="28"/>
          <w:szCs w:val="28"/>
        </w:rPr>
        <w:t>Реферат</w:t>
      </w: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  <w:r w:rsidRPr="00D4563E">
        <w:rPr>
          <w:sz w:val="28"/>
          <w:szCs w:val="28"/>
        </w:rPr>
        <w:t>Катетеризация центральных вен. Показания, осложнения.</w:t>
      </w: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rPr>
          <w:sz w:val="28"/>
          <w:szCs w:val="28"/>
        </w:rPr>
      </w:pPr>
    </w:p>
    <w:p w:rsidR="007F1F54" w:rsidRPr="00D4563E" w:rsidRDefault="007F1F54" w:rsidP="00D4563E">
      <w:pPr>
        <w:pStyle w:val="Defaul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righ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righ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righ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righ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right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right"/>
        <w:rPr>
          <w:sz w:val="28"/>
          <w:szCs w:val="28"/>
        </w:rPr>
      </w:pPr>
      <w:r w:rsidRPr="00D4563E">
        <w:rPr>
          <w:sz w:val="28"/>
          <w:szCs w:val="28"/>
        </w:rPr>
        <w:t xml:space="preserve">Выполнила: Абрамова К.Н. </w:t>
      </w:r>
    </w:p>
    <w:p w:rsidR="007F1F54" w:rsidRPr="00D4563E" w:rsidRDefault="007F1F54" w:rsidP="007F1F54">
      <w:pPr>
        <w:pStyle w:val="Default"/>
        <w:jc w:val="right"/>
        <w:rPr>
          <w:sz w:val="28"/>
          <w:szCs w:val="28"/>
        </w:rPr>
      </w:pPr>
      <w:r w:rsidRPr="00D4563E">
        <w:rPr>
          <w:sz w:val="28"/>
          <w:szCs w:val="28"/>
        </w:rPr>
        <w:t xml:space="preserve">Ординатор 1 года </w:t>
      </w:r>
    </w:p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</w:p>
    <w:p w:rsidR="007F1F54" w:rsidRPr="00D4563E" w:rsidRDefault="007F1F54" w:rsidP="007F1F54">
      <w:pPr>
        <w:pStyle w:val="Default"/>
        <w:jc w:val="center"/>
        <w:rPr>
          <w:sz w:val="28"/>
          <w:szCs w:val="28"/>
        </w:rPr>
      </w:pPr>
    </w:p>
    <w:p w:rsidR="007F1F54" w:rsidRPr="00D4563E" w:rsidRDefault="004F0790" w:rsidP="007F1F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2019</w:t>
      </w:r>
      <w:bookmarkStart w:id="0" w:name="_GoBack"/>
      <w:bookmarkEnd w:id="0"/>
    </w:p>
    <w:p w:rsidR="00723761" w:rsidRPr="00D4563E" w:rsidRDefault="00723761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t>Содержание</w:t>
      </w:r>
    </w:p>
    <w:p w:rsidR="007F1F54" w:rsidRPr="00D4563E" w:rsidRDefault="007F1F54" w:rsidP="007F1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t xml:space="preserve">Показания </w:t>
      </w:r>
    </w:p>
    <w:p w:rsidR="007F1F54" w:rsidRPr="00D4563E" w:rsidRDefault="007F1F54" w:rsidP="007F1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t>Методика</w:t>
      </w:r>
    </w:p>
    <w:p w:rsidR="007F1F54" w:rsidRPr="00D4563E" w:rsidRDefault="007F1F54" w:rsidP="007F1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t xml:space="preserve">Осложнения </w:t>
      </w: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6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Показания</w:t>
      </w: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t xml:space="preserve">Показания к катетеризации центральных вен включают: мониторинг центрального венозного давления (ЦВД) для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 терапии при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 и шоке; парентеральное питание и введение раздражающих периферические вены препаратов; аспирацию воздуха при воздушной эмболии;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эндокардиальную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электрокардиостиму-ляцию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; обеспечение венозного доступа при плохих периферических венах. </w:t>
      </w:r>
      <w:r w:rsidRPr="00D4563E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Противопоказания </w:t>
      </w:r>
      <w:r w:rsidRPr="00D4563E">
        <w:rPr>
          <w:rFonts w:ascii="Times New Roman" w:hAnsi="Times New Roman" w:cs="Times New Roman"/>
          <w:sz w:val="28"/>
          <w:szCs w:val="28"/>
        </w:rPr>
        <w:t xml:space="preserve">К противопоказаниям относятся распространение клеток опухоли почек в правое предсердие и грибовидные разрастания трехстворчатого клапана. Другие противопоказания обусловлены местом катетеризации. Например, из-за риска непреднамеренной пункции сонной артерии катетеризация внутренней яремной вены относительно противопоказана при лечении антикоагулянтами, а также при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ипсилатеральной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 каротидной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эндартерэктомии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 в анамнезе.</w:t>
      </w: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rPr>
          <w:rFonts w:ascii="Times New Roman" w:hAnsi="Times New Roman" w:cs="Times New Roman"/>
          <w:sz w:val="28"/>
          <w:szCs w:val="28"/>
        </w:rPr>
      </w:pPr>
    </w:p>
    <w:p w:rsidR="007F1F54" w:rsidRPr="00D4563E" w:rsidRDefault="007F1F54" w:rsidP="007F1F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6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</w:t>
      </w:r>
    </w:p>
    <w:p w:rsidR="007F1F54" w:rsidRPr="00D4563E" w:rsidRDefault="006711CD" w:rsidP="007F1F54">
      <w:p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t xml:space="preserve"> Катетер для измерения ЦВД устанавливают таким образом, чтобы его конец находился прямо над местом впадения верхней полой вены в правое предсердие. Так как при этой локализации на конец катетера влияет внутригрудное давление, то в фазу вдоха ЦВД будет повышаться (при принудительной ИВЛ) или снижаться (при самостоятельном дыхании). ЦВД измеряют с помощью водного столба в градуированной трубке (единица измерения — см вод. ст.) или, что предпочтительнее, электронного датчика (единица измерения — мм рт. ст.). В большинстве своем врачи измеряют ЦВД в конце выдоха. Для пункции и катетеризации используют различные вены. Катетеризация подключичной вены даже при длительном нахождении катетера редко служит причиной бактериемии, но сочетается с высоким риском развития пневмоторакса во время пункции. Катетеризация правой внутренней яремной вены технически проста и относительно безопасна (табл. 6-1). Катетеризация левой внутренней яремной вены сочетается с повышенным риском эрозии сосуда и гидроторакса. Существуют по крайней мере три методики катетеризации: катетер на игле (аналогично катетеризации периферической вены), катетер через иглу (необходима большая игла), катетер по проводнику (методика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Сельдинджера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) Для снижения риска воздушной эмболии, заполнения и лучшего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контурирования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 внутренней яремной вены больного укладывают в положение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Тренделенбурга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>. Ключица и обе головки груди-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ноключично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-сосцевидной мышцы представляют собой три стороны треугольника (рис. 6-18A). Катетеризацию вены выполняют в условиях полной асептики, используя стерильные перчатки, маску и операционное белье. После обработки кожи раствором йодоформа или другого антисептика широкого спектра действия область верхушки треугольника инфильтрируют местным анестетиком через иглу 25-го размера. Внутреннюю яремную вену вначале пунктируют поисковой иглой 25-го размера (или 23-го размера у крупных больных), продвигая ее под углом 30° к поверхности кожи по направлению к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ипсилатеральному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 соску. Помимо того, местонахождение вены можно определить с помощью допплеровского исследования. Аспирация крови подтверждает попадание кончика иглы в просвет вены. Пункцию сонной артерии можно исключить, подсоединив катетер к датчику давления (преобразователю) и наблюдая конфигурацию волны на мониторе или же сравнивая цвет крови и PaO2 с образцом артериальной крови. Тонкостенную иглу 18-го размера продвигают в том же направлении, что и поисковую (рис. 6-18Б). Если при подтягивании поршня в шприц легко поступает кровь, то через иглу вводят J-образный проводник с радиусом кривизны 3 мм (рис. 6-18B). Иглу удаляют, по проводнику вводят силиконовый катетер, </w:t>
      </w:r>
      <w:proofErr w:type="gramStart"/>
      <w:r w:rsidRPr="00D4563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4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Silastic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 (рис. 6-18Г). Катетер закрепляют и накладывают стерильную повязку. </w:t>
      </w:r>
      <w:r w:rsidRPr="00D4563E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Правильное положение катетера следует подтвердить рентгенографией грудной клетки. Конец катетера не должен мигрировать в полости сердца.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Инфузионные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 системы необходимо менять каждые 72 часа.</w:t>
      </w:r>
    </w:p>
    <w:p w:rsidR="006711CD" w:rsidRPr="00D4563E" w:rsidRDefault="006711CD" w:rsidP="007F1F54">
      <w:pPr>
        <w:rPr>
          <w:rFonts w:ascii="Times New Roman" w:hAnsi="Times New Roman" w:cs="Times New Roman"/>
          <w:sz w:val="28"/>
          <w:szCs w:val="28"/>
        </w:rPr>
      </w:pPr>
    </w:p>
    <w:p w:rsidR="006711CD" w:rsidRPr="00D4563E" w:rsidRDefault="006711CD" w:rsidP="007F1F54">
      <w:pPr>
        <w:rPr>
          <w:rFonts w:ascii="Times New Roman" w:hAnsi="Times New Roman" w:cs="Times New Roman"/>
          <w:sz w:val="28"/>
          <w:szCs w:val="28"/>
        </w:rPr>
      </w:pPr>
    </w:p>
    <w:p w:rsidR="006711CD" w:rsidRPr="00D4563E" w:rsidRDefault="006711CD" w:rsidP="007F1F54">
      <w:pPr>
        <w:rPr>
          <w:rFonts w:ascii="Times New Roman" w:hAnsi="Times New Roman" w:cs="Times New Roman"/>
          <w:sz w:val="28"/>
          <w:szCs w:val="28"/>
        </w:rPr>
      </w:pPr>
    </w:p>
    <w:p w:rsidR="006711CD" w:rsidRPr="00D4563E" w:rsidRDefault="006711CD" w:rsidP="007F1F54">
      <w:pPr>
        <w:rPr>
          <w:rFonts w:ascii="Times New Roman" w:hAnsi="Times New Roman" w:cs="Times New Roman"/>
          <w:sz w:val="28"/>
          <w:szCs w:val="28"/>
        </w:rPr>
      </w:pPr>
    </w:p>
    <w:p w:rsidR="006711CD" w:rsidRPr="00D4563E" w:rsidRDefault="006711CD" w:rsidP="007F1F54">
      <w:pPr>
        <w:rPr>
          <w:rFonts w:ascii="Times New Roman" w:hAnsi="Times New Roman" w:cs="Times New Roman"/>
          <w:sz w:val="28"/>
          <w:szCs w:val="28"/>
        </w:rPr>
      </w:pPr>
    </w:p>
    <w:p w:rsidR="006711CD" w:rsidRPr="00D4563E" w:rsidRDefault="006711CD" w:rsidP="007F1F54">
      <w:pPr>
        <w:rPr>
          <w:rFonts w:ascii="Times New Roman" w:hAnsi="Times New Roman" w:cs="Times New Roman"/>
          <w:sz w:val="28"/>
          <w:szCs w:val="28"/>
        </w:rPr>
      </w:pPr>
    </w:p>
    <w:p w:rsidR="006711CD" w:rsidRPr="00D4563E" w:rsidRDefault="006711CD" w:rsidP="007F1F54">
      <w:pPr>
        <w:rPr>
          <w:rFonts w:ascii="Times New Roman" w:hAnsi="Times New Roman" w:cs="Times New Roman"/>
          <w:sz w:val="28"/>
          <w:szCs w:val="28"/>
        </w:rPr>
      </w:pPr>
    </w:p>
    <w:p w:rsidR="006711CD" w:rsidRPr="00D4563E" w:rsidRDefault="006711CD" w:rsidP="007F1F54">
      <w:pPr>
        <w:rPr>
          <w:rFonts w:ascii="Times New Roman" w:hAnsi="Times New Roman" w:cs="Times New Roman"/>
          <w:sz w:val="28"/>
          <w:szCs w:val="28"/>
        </w:rPr>
      </w:pPr>
    </w:p>
    <w:p w:rsidR="006711CD" w:rsidRPr="00D4563E" w:rsidRDefault="006711CD" w:rsidP="007F1F54">
      <w:pPr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3E" w:rsidRDefault="00D4563E" w:rsidP="00671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1CD" w:rsidRPr="00D4563E" w:rsidRDefault="006711CD" w:rsidP="00671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lastRenderedPageBreak/>
        <w:t>Осложнения</w:t>
      </w:r>
    </w:p>
    <w:p w:rsidR="006711CD" w:rsidRPr="00D4563E" w:rsidRDefault="006711CD" w:rsidP="006711CD">
      <w:p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t>К осложнениям катетеризации центральных вен относят</w:t>
      </w:r>
    </w:p>
    <w:p w:rsidR="006711CD" w:rsidRPr="00D4563E" w:rsidRDefault="006711CD" w:rsidP="006711CD">
      <w:p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D4563E">
        <w:rPr>
          <w:rFonts w:ascii="Times New Roman" w:hAnsi="Times New Roman" w:cs="Times New Roman"/>
          <w:sz w:val="28"/>
          <w:szCs w:val="28"/>
        </w:rPr>
        <w:t xml:space="preserve"> инфекцию, </w:t>
      </w:r>
    </w:p>
    <w:p w:rsidR="006711CD" w:rsidRPr="00D4563E" w:rsidRDefault="006711CD" w:rsidP="006711CD">
      <w:p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D4563E">
        <w:rPr>
          <w:rFonts w:ascii="Times New Roman" w:hAnsi="Times New Roman" w:cs="Times New Roman"/>
          <w:sz w:val="28"/>
          <w:szCs w:val="28"/>
        </w:rPr>
        <w:t xml:space="preserve"> воздушную эмболию и тромбоэмболию,</w:t>
      </w:r>
    </w:p>
    <w:p w:rsidR="006711CD" w:rsidRPr="00D4563E" w:rsidRDefault="006711CD" w:rsidP="006711CD">
      <w:p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t xml:space="preserve"> </w:t>
      </w:r>
      <w:r w:rsidRPr="00D45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D4563E">
        <w:rPr>
          <w:rFonts w:ascii="Times New Roman" w:hAnsi="Times New Roman" w:cs="Times New Roman"/>
          <w:sz w:val="28"/>
          <w:szCs w:val="28"/>
        </w:rPr>
        <w:t xml:space="preserve"> аритмии (признак того, что конец катетера находится в правом предсердии или желудочке), </w:t>
      </w:r>
    </w:p>
    <w:p w:rsidR="006711CD" w:rsidRPr="00D4563E" w:rsidRDefault="006711CD" w:rsidP="006711CD">
      <w:p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D4563E">
        <w:rPr>
          <w:rFonts w:ascii="Times New Roman" w:hAnsi="Times New Roman" w:cs="Times New Roman"/>
          <w:sz w:val="28"/>
          <w:szCs w:val="28"/>
        </w:rPr>
        <w:t xml:space="preserve"> гематому, </w:t>
      </w:r>
    </w:p>
    <w:p w:rsidR="006711CD" w:rsidRPr="00D4563E" w:rsidRDefault="006711CD" w:rsidP="006711CD">
      <w:p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D4563E">
        <w:rPr>
          <w:rFonts w:ascii="Times New Roman" w:hAnsi="Times New Roman" w:cs="Times New Roman"/>
          <w:sz w:val="28"/>
          <w:szCs w:val="28"/>
        </w:rPr>
        <w:t xml:space="preserve"> пневмоторакс, гемоторакс, гидроторакс, </w:t>
      </w:r>
      <w:proofErr w:type="spellStart"/>
      <w:r w:rsidRPr="00D4563E">
        <w:rPr>
          <w:rFonts w:ascii="Times New Roman" w:hAnsi="Times New Roman" w:cs="Times New Roman"/>
          <w:sz w:val="28"/>
          <w:szCs w:val="28"/>
        </w:rPr>
        <w:t>хилоторакс</w:t>
      </w:r>
      <w:proofErr w:type="spellEnd"/>
      <w:r w:rsidRPr="00D456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11CD" w:rsidRPr="00D4563E" w:rsidRDefault="006711CD" w:rsidP="006711CD">
      <w:p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D4563E">
        <w:rPr>
          <w:rFonts w:ascii="Times New Roman" w:hAnsi="Times New Roman" w:cs="Times New Roman"/>
          <w:sz w:val="28"/>
          <w:szCs w:val="28"/>
        </w:rPr>
        <w:t xml:space="preserve"> перфорацию сердца, тампонаду сердца, </w:t>
      </w:r>
    </w:p>
    <w:p w:rsidR="006711CD" w:rsidRPr="00D4563E" w:rsidRDefault="006711CD" w:rsidP="006711CD">
      <w:p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D4563E">
        <w:rPr>
          <w:rFonts w:ascii="Times New Roman" w:hAnsi="Times New Roman" w:cs="Times New Roman"/>
          <w:sz w:val="28"/>
          <w:szCs w:val="28"/>
        </w:rPr>
        <w:t xml:space="preserve"> повреждение близлежащих нервов и артерий, тромбозы.</w:t>
      </w:r>
    </w:p>
    <w:p w:rsidR="006711CD" w:rsidRPr="00D4563E" w:rsidRDefault="006711CD" w:rsidP="006711CD">
      <w:pPr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t xml:space="preserve"> Причиной некоторых осложнений является недостаточно хорошее владение методикой катетеризации.</w:t>
      </w:r>
    </w:p>
    <w:sectPr w:rsidR="006711CD" w:rsidRPr="00D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896"/>
    <w:multiLevelType w:val="hybridMultilevel"/>
    <w:tmpl w:val="377C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A0"/>
    <w:rsid w:val="004F0790"/>
    <w:rsid w:val="006711CD"/>
    <w:rsid w:val="00723761"/>
    <w:rsid w:val="007931A0"/>
    <w:rsid w:val="007F1F54"/>
    <w:rsid w:val="00D4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9A9C3-A8A6-44C8-82CD-7FAB331D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ОАР №1 Пост 2</dc:creator>
  <cp:keywords/>
  <dc:description/>
  <cp:lastModifiedBy>ОАР №1 Пост 2</cp:lastModifiedBy>
  <cp:revision>6</cp:revision>
  <dcterms:created xsi:type="dcterms:W3CDTF">2019-12-23T19:25:00Z</dcterms:created>
  <dcterms:modified xsi:type="dcterms:W3CDTF">2019-12-23T20:04:00Z</dcterms:modified>
</cp:coreProperties>
</file>