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B" w:rsidRPr="006038AC" w:rsidRDefault="00004332">
      <w:pPr>
        <w:rPr>
          <w:rFonts w:ascii="Times New Roman" w:hAnsi="Times New Roman" w:cs="Times New Roman"/>
          <w:i/>
          <w:sz w:val="52"/>
          <w:szCs w:val="52"/>
        </w:rPr>
      </w:pPr>
      <w:r w:rsidRPr="006038AC">
        <w:rPr>
          <w:rFonts w:ascii="Times New Roman" w:hAnsi="Times New Roman" w:cs="Times New Roman"/>
          <w:i/>
          <w:sz w:val="52"/>
          <w:szCs w:val="52"/>
        </w:rPr>
        <w:t>М</w:t>
      </w:r>
      <w:r w:rsidR="00F435EA" w:rsidRPr="006038AC">
        <w:rPr>
          <w:rFonts w:ascii="Times New Roman" w:hAnsi="Times New Roman" w:cs="Times New Roman"/>
          <w:i/>
          <w:sz w:val="52"/>
          <w:szCs w:val="52"/>
        </w:rPr>
        <w:t>еры профилактики брюшного тифа</w:t>
      </w:r>
    </w:p>
    <w:p w:rsidR="00004332" w:rsidRPr="00F435EA" w:rsidRDefault="00004332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2783840" cy="1858877"/>
            <wp:effectExtent l="0" t="0" r="0" b="8255"/>
            <wp:docPr id="5" name="Рисунок 5" descr="C:\Users\Ксюша\Desktop\b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юша\Desktop\b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39" w:rsidRDefault="006038AC" w:rsidP="00F435EA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8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Брюшной ти</w:t>
      </w:r>
      <w:proofErr w:type="gramStart"/>
      <w:r w:rsidRPr="006038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</w:t>
      </w:r>
      <w:r w:rsidRPr="006038AC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603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529" w:rsidRPr="00E0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острая кишечная инфекция, отличающаяся циклическим течением с преимущественным поражением лимфатической системы кишечника, сопровождающимся общей интоксикацией</w:t>
      </w:r>
      <w:r w:rsidR="00E0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(слабость, усталость, головная боль, </w:t>
      </w:r>
      <w:r w:rsidR="00E045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тошнота, рвота, боли в животе)</w:t>
      </w:r>
      <w:r w:rsidR="00E04529" w:rsidRPr="00E0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экзантемой</w:t>
      </w:r>
      <w:r w:rsidR="0064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(кожные высыпания</w:t>
      </w:r>
      <w:r w:rsidR="00E04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пятен).</w:t>
      </w:r>
    </w:p>
    <w:p w:rsidR="006038AC" w:rsidRDefault="00641739" w:rsidP="00F435EA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749">
        <w:rPr>
          <w:rFonts w:ascii="Times New Roman" w:hAnsi="Times New Roman" w:cs="Times New Roman"/>
          <w:i/>
          <w:color w:val="000000"/>
          <w:sz w:val="44"/>
          <w:szCs w:val="44"/>
          <w:shd w:val="clear" w:color="auto" w:fill="FFFFFF"/>
        </w:rPr>
        <w:lastRenderedPageBreak/>
        <w:t xml:space="preserve">Чем </w:t>
      </w:r>
      <w:proofErr w:type="gramStart"/>
      <w:r w:rsidRPr="004C2749">
        <w:rPr>
          <w:rFonts w:ascii="Times New Roman" w:hAnsi="Times New Roman" w:cs="Times New Roman"/>
          <w:i/>
          <w:color w:val="000000"/>
          <w:sz w:val="44"/>
          <w:szCs w:val="44"/>
          <w:shd w:val="clear" w:color="auto" w:fill="FFFFFF"/>
        </w:rPr>
        <w:t>вызван</w:t>
      </w:r>
      <w:proofErr w:type="gramEnd"/>
      <w:r w:rsidRPr="004C2749">
        <w:rPr>
          <w:rFonts w:ascii="Times New Roman" w:hAnsi="Times New Roman" w:cs="Times New Roman"/>
          <w:i/>
          <w:color w:val="000000"/>
          <w:sz w:val="44"/>
          <w:szCs w:val="44"/>
          <w:shd w:val="clear" w:color="auto" w:fill="FFFFFF"/>
        </w:rPr>
        <w:t>?</w:t>
      </w:r>
      <w:r w:rsidRPr="004C274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br/>
      </w:r>
      <w:r w:rsidRPr="0064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Брюшной тиф вызывается бактерией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4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подвижной грамотрицательной палочкой с множеством жгутиков. Брюшнотифозная палочка способна сохранять жизнеспособность в окружающей среде до нескольких месяцев, некоторые пищевые продукты являются благоприятной средой для ее размножения (молоко, творог, мясо, фарш). </w:t>
      </w:r>
    </w:p>
    <w:p w:rsidR="00FA7798" w:rsidRDefault="00FA7798" w:rsidP="00F435EA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739" w:rsidRDefault="00641739" w:rsidP="00641739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4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сточником брюшного тифа является больной человек и носитель инфекции. Уже в конце инкубационного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(скрытого)</w:t>
      </w:r>
      <w:r w:rsidRPr="0064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периода начинается выделение возбудителя в окружающую среду, которое продолжается на протяжении всего периода клинических проявлений и иногда некоторое время после выздоровления (острое носительство).</w:t>
      </w:r>
    </w:p>
    <w:p w:rsidR="00FA7798" w:rsidRDefault="00641739" w:rsidP="00641739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Выделение возбудителя происходит с мочой и калом. Путь заражения – водный и пищевой. Инфицирование происходит при употреблении воды из загрязненных фекалиями источников, пищевых продуктов, недостаточно обработанных термически. В распространении брюшного тифа принимают участие мухи, переносящие на лапках микрочастицы фекалий. Пик заболеваемости отмечается в летне-осенний период.</w:t>
      </w:r>
      <w:r w:rsidR="00F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A7798" w:rsidRDefault="00FA7798" w:rsidP="006417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783840" cy="2390623"/>
            <wp:effectExtent l="0" t="0" r="0" b="0"/>
            <wp:docPr id="3" name="Рисунок 3" descr="C:\Users\Ксюша\Desktop\инфе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ша\Desktop\инфек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9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4C2749" w:rsidRDefault="00FA7798" w:rsidP="00641739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749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ru-RU"/>
        </w:rPr>
        <w:lastRenderedPageBreak/>
        <w:t>Симптомы брюшного тифа</w:t>
      </w: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br/>
      </w:r>
      <w:r w:rsidRPr="00F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заболевания чаще постепенное, но может быть и острым.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роявляется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</w:t>
      </w:r>
      <w:r w:rsidRPr="00F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медленным подъемом температуры тела, достигающей высоких значений к 4-6 дню. Лихорадка сопровождается нарастающей интоксикацией (слабость, разбитость, головная и мышечная боль, </w:t>
      </w:r>
      <w:r w:rsidRPr="00FA779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нарушения сна</w:t>
      </w:r>
      <w:r w:rsidRPr="00F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аппетита).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Одним из первых симптомов </w:t>
      </w:r>
      <w:r w:rsidRPr="00F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побледнение и </w:t>
      </w:r>
      <w:r w:rsidRPr="00FA779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сухость кожи</w:t>
      </w:r>
      <w:r w:rsidRPr="00F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 в центре и у корня покрыт белым налетом.</w:t>
      </w:r>
    </w:p>
    <w:p w:rsidR="004C2749" w:rsidRDefault="004C2749" w:rsidP="00641739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783840" cy="1990162"/>
            <wp:effectExtent l="0" t="0" r="0" b="0"/>
            <wp:docPr id="6" name="Рисунок 6" descr="C:\Users\Ксюша\Desktop\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юша\Desktop\i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798" w:rsidRPr="00FA77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FA7798" w:rsidRPr="00F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Начало заболевания может сопровождаться кашлем, при аускультации легких отмечаются сухие хрипы.</w:t>
      </w:r>
      <w:r w:rsidR="00FA7798" w:rsidRPr="00FA77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FA7798" w:rsidRPr="00F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Разгар заболевания характеризуется интенсивным нарастанием симптома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тики, выраженной интоксикацией.</w:t>
      </w:r>
    </w:p>
    <w:p w:rsidR="004C2749" w:rsidRDefault="004C2749" w:rsidP="00641739">
      <w:pPr>
        <w:shd w:val="clear" w:color="auto" w:fill="FFFFFF"/>
        <w:spacing w:after="135" w:line="240" w:lineRule="auto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  <w:r w:rsidRPr="004C2749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Профилактика</w:t>
      </w:r>
    </w:p>
    <w:p w:rsidR="00A52872" w:rsidRPr="000D43C8" w:rsidRDefault="004C2749" w:rsidP="00A5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4C274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Специфическая</w:t>
      </w:r>
      <w:proofErr w:type="gramEnd"/>
      <w:r w:rsidRPr="004C274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C27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применение различных видов вакцин.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Неспецифическая</w:t>
      </w:r>
      <w:r w:rsidR="00004332" w:rsidRPr="00004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proofErr w:type="gramStart"/>
      <w:r w:rsidR="000D4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52872" w:rsidRPr="0060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A52872" w:rsidRPr="0060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водоснабжением</w:t>
      </w:r>
      <w:r w:rsidR="00A52872" w:rsidRPr="0060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-обеззараживание питьевой воды</w:t>
      </w:r>
      <w:r w:rsidR="00A52872" w:rsidRPr="0060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дезинфекцию сточных вод</w:t>
      </w:r>
    </w:p>
    <w:p w:rsidR="00A52872" w:rsidRDefault="00A52872" w:rsidP="00A5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81300" cy="1714500"/>
            <wp:effectExtent l="0" t="0" r="0" b="0"/>
            <wp:docPr id="9" name="Рисунок 9" descr="C:\Users\Ксюша\Desktop\1481012762_shutterstock_232126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сюша\Desktop\1481012762_shutterstock_23212660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1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C8" w:rsidRDefault="00A52872" w:rsidP="00A5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правил приготовления, хранения и реализации продуктов питания</w:t>
      </w:r>
      <w:r w:rsidRPr="0060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0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соблюдение личной гигиены</w:t>
      </w:r>
      <w:r w:rsidRPr="0060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санитарно-просветительную работу с</w:t>
      </w:r>
      <w:r w:rsidRPr="0000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населением.</w:t>
      </w:r>
    </w:p>
    <w:p w:rsidR="000D43C8" w:rsidRDefault="000D43C8" w:rsidP="00A52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69711F6" wp14:editId="3C98CC3B">
            <wp:extent cx="2783840" cy="1560195"/>
            <wp:effectExtent l="0" t="0" r="0" b="1905"/>
            <wp:docPr id="15" name="Рисунок 15" descr="C:\Users\Ксюша\Desktop\gettyimages-476804983-58cb0a905f9b581d72a96c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сюша\Desktop\gettyimages-476804983-58cb0a905f9b581d72a96c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EA" w:rsidRDefault="004C2749">
      <w:pPr>
        <w:rPr>
          <w:rFonts w:ascii="Times New Roman" w:hAnsi="Times New Roman" w:cs="Times New Roman"/>
          <w:i/>
          <w:sz w:val="40"/>
          <w:szCs w:val="40"/>
        </w:rPr>
      </w:pPr>
      <w:r w:rsidRPr="004C2749">
        <w:rPr>
          <w:rFonts w:ascii="Times New Roman" w:hAnsi="Times New Roman" w:cs="Times New Roman"/>
          <w:i/>
          <w:sz w:val="40"/>
          <w:szCs w:val="40"/>
        </w:rPr>
        <w:t>Лечение</w:t>
      </w:r>
    </w:p>
    <w:p w:rsidR="004C2749" w:rsidRPr="00D678D6" w:rsidRDefault="00D67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1.Строгий п</w:t>
      </w:r>
      <w:r w:rsidR="004C2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остельный режим на весь лихорадочный период.</w:t>
      </w:r>
      <w:r w:rsidR="004C2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2.Диета: высококалорийная, легкоусвояемая, полужидкая. Рекомендовано обильное питье.</w:t>
      </w:r>
      <w:r w:rsidR="004C2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3.Этиотропная терапия: антибиотик</w:t>
      </w:r>
      <w:proofErr w:type="gramStart"/>
      <w:r w:rsidR="004C2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="004C2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2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хлорамфеникол</w:t>
      </w:r>
      <w:proofErr w:type="spellEnd"/>
      <w:r w:rsidR="004C2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ампициллин).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>4.Симптоматическая терапия:</w:t>
      </w:r>
      <w:r w:rsidRPr="00D678D6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678D6">
        <w:rPr>
          <w:rFonts w:ascii="Times New Roman" w:hAnsi="Times New Roman" w:cs="Times New Roman"/>
          <w:color w:val="000000"/>
          <w:sz w:val="28"/>
          <w:szCs w:val="28"/>
        </w:rPr>
        <w:t>ардио</w:t>
      </w:r>
      <w:r>
        <w:rPr>
          <w:rFonts w:ascii="Times New Roman" w:hAnsi="Times New Roman" w:cs="Times New Roman"/>
          <w:color w:val="000000"/>
          <w:sz w:val="28"/>
          <w:szCs w:val="28"/>
        </w:rPr>
        <w:t>тоничекие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седативные средства.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5.Патогенетическая терапия.</w:t>
      </w:r>
      <w:bookmarkStart w:id="0" w:name="_GoBack"/>
      <w:bookmarkEnd w:id="0"/>
    </w:p>
    <w:sectPr w:rsidR="004C2749" w:rsidRPr="00D678D6" w:rsidSect="0000433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EA"/>
    <w:rsid w:val="00004332"/>
    <w:rsid w:val="000D43C8"/>
    <w:rsid w:val="004C2749"/>
    <w:rsid w:val="006038AC"/>
    <w:rsid w:val="00637BAB"/>
    <w:rsid w:val="00641739"/>
    <w:rsid w:val="00A52872"/>
    <w:rsid w:val="00D678D6"/>
    <w:rsid w:val="00E04529"/>
    <w:rsid w:val="00F435EA"/>
    <w:rsid w:val="00F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4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4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2019-06-26T08:30:00Z</dcterms:created>
  <dcterms:modified xsi:type="dcterms:W3CDTF">2019-06-27T07:20:00Z</dcterms:modified>
</cp:coreProperties>
</file>