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CF" w:rsidRDefault="002C59CF" w:rsidP="006816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№1</w:t>
      </w:r>
    </w:p>
    <w:p w:rsidR="0068168A" w:rsidRPr="0068168A" w:rsidRDefault="0068168A" w:rsidP="006816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ЗНО</w:t>
      </w:r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 правой молочной железы?</w:t>
      </w:r>
    </w:p>
    <w:p w:rsidR="0068168A" w:rsidRDefault="0068168A" w:rsidP="006816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Cбор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анамнеза заболевания, наследственный анамнез,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физикальный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осмотр: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бимануальная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пальпация молочных желез, оценка болезненности, гиперемии, консистенции, наличия выделений из МЖ, оценка кожных покровов на наличие изъязвлений, цвета кожных покровов, пальпация регионарных л/у, оценка их размера, болезненности, спаянности с окружающими тканями и друг с другом, консистенции, эластичности, пальпация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паравертебральных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точек, тонуса мышц спины, симптома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Вассермана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симптома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Ласега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симптома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пальпация живота, оценка с-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12 ребра.</w:t>
      </w:r>
    </w:p>
    <w:p w:rsidR="0068168A" w:rsidRDefault="0068168A" w:rsidP="006816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обследования (инструментальные и лабораторные обследования): </w:t>
      </w:r>
    </w:p>
    <w:p w:rsidR="0068168A" w:rsidRPr="0068168A" w:rsidRDefault="0068168A" w:rsidP="0068168A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общий анализ крови с подсчетом лейкоцитарной формулы и количества тромбоцитов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СОЭ</w:t>
      </w:r>
      <w:r w:rsidRPr="006816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68A" w:rsidRPr="0068168A" w:rsidRDefault="0068168A" w:rsidP="0068168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 w:rsidR="002C5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59CF">
        <w:rPr>
          <w:rFonts w:ascii="Times New Roman" w:eastAsia="Calibri" w:hAnsi="Times New Roman" w:cs="Times New Roman"/>
          <w:sz w:val="28"/>
          <w:szCs w:val="28"/>
        </w:rPr>
        <w:t>онкомаркер</w:t>
      </w:r>
      <w:proofErr w:type="spellEnd"/>
      <w:r w:rsidR="002C59CF">
        <w:rPr>
          <w:rFonts w:ascii="Times New Roman" w:eastAsia="Calibri" w:hAnsi="Times New Roman" w:cs="Times New Roman"/>
          <w:sz w:val="28"/>
          <w:szCs w:val="28"/>
        </w:rPr>
        <w:t xml:space="preserve"> – СА 125.</w:t>
      </w:r>
    </w:p>
    <w:p w:rsidR="0068168A" w:rsidRPr="0068168A" w:rsidRDefault="0068168A" w:rsidP="0068168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билатеральную маммографию + УЗИ молочных желез и регионарных зон; МРТ молочных желез – по показаниям;</w:t>
      </w:r>
    </w:p>
    <w:p w:rsidR="0068168A" w:rsidRPr="0068168A" w:rsidRDefault="0068168A" w:rsidP="0068168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R-графию органов грудной клетки; КТ / МРТ органов грудной клетки – по показаниям;</w:t>
      </w:r>
    </w:p>
    <w:p w:rsidR="0068168A" w:rsidRDefault="0068168A" w:rsidP="0068168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УЗИ органов брюшной полости</w:t>
      </w:r>
      <w:r>
        <w:rPr>
          <w:rFonts w:ascii="Times New Roman" w:eastAsia="Calibri" w:hAnsi="Times New Roman" w:cs="Times New Roman"/>
          <w:sz w:val="28"/>
          <w:szCs w:val="28"/>
        </w:rPr>
        <w:t>, почек</w:t>
      </w:r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 и малого таза, КТ / МРТ органов брюшной полости</w:t>
      </w:r>
      <w:r>
        <w:rPr>
          <w:rFonts w:ascii="Times New Roman" w:eastAsia="Calibri" w:hAnsi="Times New Roman" w:cs="Times New Roman"/>
          <w:sz w:val="28"/>
          <w:szCs w:val="28"/>
        </w:rPr>
        <w:t>, забрюшинного пространства</w:t>
      </w:r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 и малого таза с контрастированием – по показаниям</w:t>
      </w:r>
    </w:p>
    <w:p w:rsidR="0068168A" w:rsidRDefault="0068168A" w:rsidP="0068168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Рентгенография пояснично-крестцового отдела позвоночника</w:t>
      </w:r>
      <w:r w:rsidR="002C59CF">
        <w:rPr>
          <w:rFonts w:ascii="Times New Roman" w:eastAsia="Calibri" w:hAnsi="Times New Roman" w:cs="Times New Roman"/>
          <w:sz w:val="28"/>
          <w:szCs w:val="28"/>
        </w:rPr>
        <w:t>, КТ/МРТ ПКОП – по показаниям</w:t>
      </w:r>
    </w:p>
    <w:p w:rsidR="0068168A" w:rsidRPr="0068168A" w:rsidRDefault="0068168A" w:rsidP="0068168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гинеколога</w:t>
      </w:r>
      <w:r w:rsidR="005F5D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F5D8C">
        <w:rPr>
          <w:rFonts w:ascii="Times New Roman" w:eastAsia="Calibri" w:hAnsi="Times New Roman" w:cs="Times New Roman"/>
          <w:sz w:val="28"/>
          <w:szCs w:val="28"/>
        </w:rPr>
        <w:t>маммолога</w:t>
      </w:r>
      <w:proofErr w:type="spellEnd"/>
    </w:p>
    <w:p w:rsidR="0068168A" w:rsidRDefault="0068168A" w:rsidP="006816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168A" w:rsidRPr="0068168A" w:rsidRDefault="0068168A" w:rsidP="006816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3) Панцирная форма рака правой молочной железы</w:t>
      </w:r>
    </w:p>
    <w:p w:rsidR="0068168A" w:rsidRPr="0068168A" w:rsidRDefault="0068168A" w:rsidP="006816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68168A">
        <w:rPr>
          <w:rFonts w:ascii="Times New Roman" w:eastAsia="Calibri" w:hAnsi="Times New Roman" w:cs="Times New Roman"/>
          <w:sz w:val="28"/>
          <w:szCs w:val="28"/>
        </w:rPr>
        <w:t>Rp</w:t>
      </w:r>
      <w:proofErr w:type="spellEnd"/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8168A">
        <w:rPr>
          <w:rFonts w:ascii="Times New Roman" w:eastAsia="Calibri" w:hAnsi="Times New Roman" w:cs="Times New Roman"/>
          <w:sz w:val="28"/>
          <w:szCs w:val="28"/>
        </w:rPr>
        <w:t>Tabl</w:t>
      </w:r>
      <w:proofErr w:type="spellEnd"/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8168A">
        <w:rPr>
          <w:rFonts w:ascii="Times New Roman" w:eastAsia="Calibri" w:hAnsi="Times New Roman" w:cs="Times New Roman"/>
          <w:sz w:val="28"/>
          <w:szCs w:val="28"/>
        </w:rPr>
        <w:t>Ketoprofeni</w:t>
      </w:r>
      <w:proofErr w:type="spellEnd"/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 100mg №10</w:t>
      </w:r>
    </w:p>
    <w:p w:rsidR="0068168A" w:rsidRPr="0068168A" w:rsidRDefault="0068168A" w:rsidP="006816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           </w:t>
      </w:r>
      <w:proofErr w:type="spellStart"/>
      <w:r w:rsidRPr="0068168A">
        <w:rPr>
          <w:rFonts w:ascii="Times New Roman" w:eastAsia="Calibri" w:hAnsi="Times New Roman" w:cs="Times New Roman"/>
          <w:sz w:val="28"/>
          <w:szCs w:val="28"/>
        </w:rPr>
        <w:t>D.s</w:t>
      </w:r>
      <w:proofErr w:type="spellEnd"/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. внутрь по 1 </w:t>
      </w:r>
      <w:proofErr w:type="spellStart"/>
      <w:r w:rsidRPr="0068168A">
        <w:rPr>
          <w:rFonts w:ascii="Times New Roman" w:eastAsia="Calibri" w:hAnsi="Times New Roman" w:cs="Times New Roman"/>
          <w:sz w:val="28"/>
          <w:szCs w:val="28"/>
        </w:rPr>
        <w:t>табл</w:t>
      </w:r>
      <w:proofErr w:type="spellEnd"/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 2 р/д после еды</w:t>
      </w:r>
    </w:p>
    <w:p w:rsidR="0068168A" w:rsidRPr="0068168A" w:rsidRDefault="0068168A" w:rsidP="004804D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4804D9" w:rsidRPr="004804D9">
        <w:rPr>
          <w:rFonts w:ascii="Times New Roman" w:eastAsia="Calibri" w:hAnsi="Times New Roman" w:cs="Times New Roman"/>
          <w:sz w:val="28"/>
          <w:szCs w:val="28"/>
        </w:rPr>
        <w:t xml:space="preserve">Не была проведена рентгенография ПКОП, назначено </w:t>
      </w:r>
      <w:proofErr w:type="spellStart"/>
      <w:r w:rsidR="004804D9" w:rsidRPr="004804D9">
        <w:rPr>
          <w:rFonts w:ascii="Times New Roman" w:eastAsia="Calibri" w:hAnsi="Times New Roman" w:cs="Times New Roman"/>
          <w:sz w:val="28"/>
          <w:szCs w:val="28"/>
        </w:rPr>
        <w:t>физиолечение</w:t>
      </w:r>
      <w:proofErr w:type="spellEnd"/>
      <w:r w:rsidR="004804D9" w:rsidRPr="004804D9">
        <w:rPr>
          <w:rFonts w:ascii="Times New Roman" w:eastAsia="Calibri" w:hAnsi="Times New Roman" w:cs="Times New Roman"/>
          <w:sz w:val="28"/>
          <w:szCs w:val="28"/>
        </w:rPr>
        <w:t xml:space="preserve">, не собрав анамнез, не произвел осмотр, не уточнил характер, локализацию и направление иррадиации боли, не была проявлена </w:t>
      </w:r>
      <w:proofErr w:type="spellStart"/>
      <w:r w:rsidR="004804D9" w:rsidRPr="004804D9">
        <w:rPr>
          <w:rFonts w:ascii="Times New Roman" w:eastAsia="Calibri" w:hAnsi="Times New Roman" w:cs="Times New Roman"/>
          <w:sz w:val="28"/>
          <w:szCs w:val="28"/>
        </w:rPr>
        <w:t>онконастороженность</w:t>
      </w:r>
      <w:proofErr w:type="spellEnd"/>
      <w:r w:rsidR="004804D9" w:rsidRPr="004804D9">
        <w:rPr>
          <w:rFonts w:ascii="Times New Roman" w:eastAsia="Calibri" w:hAnsi="Times New Roman" w:cs="Times New Roman"/>
          <w:sz w:val="28"/>
          <w:szCs w:val="28"/>
        </w:rPr>
        <w:t>, не оценил результаты лабораторных и инструментальных обследований.</w:t>
      </w:r>
    </w:p>
    <w:p w:rsidR="00F86401" w:rsidRDefault="007D3058"/>
    <w:p w:rsidR="007327DF" w:rsidRDefault="007327DF"/>
    <w:p w:rsidR="007327DF" w:rsidRDefault="007327DF" w:rsidP="0073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4804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327DF" w:rsidRDefault="004804D9" w:rsidP="0073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Диффузная фиброзно-кистозная м</w:t>
      </w:r>
      <w:r w:rsidR="007327DF">
        <w:rPr>
          <w:rFonts w:ascii="Times New Roman" w:hAnsi="Times New Roman" w:cs="Times New Roman"/>
          <w:sz w:val="28"/>
          <w:szCs w:val="28"/>
        </w:rPr>
        <w:t>астопатия?</w:t>
      </w:r>
    </w:p>
    <w:p w:rsidR="007327DF" w:rsidRDefault="007327DF" w:rsidP="0073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Гинекомастия</w:t>
      </w:r>
    </w:p>
    <w:p w:rsidR="007327DF" w:rsidRDefault="007327DF" w:rsidP="0073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Усиление синтеза ФСГ, которое приводит к пролиферации железистой ткани</w:t>
      </w:r>
    </w:p>
    <w:p w:rsidR="007327DF" w:rsidRDefault="007327DF" w:rsidP="0073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Tabl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Adenometianini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400mg</w:t>
      </w:r>
      <w:r w:rsidR="004804D9">
        <w:rPr>
          <w:rFonts w:ascii="Times New Roman" w:hAnsi="Times New Roman" w:cs="Times New Roman"/>
          <w:sz w:val="28"/>
          <w:szCs w:val="28"/>
        </w:rPr>
        <w:t xml:space="preserve"> №20</w:t>
      </w:r>
    </w:p>
    <w:p w:rsidR="007327DF" w:rsidRDefault="007327DF" w:rsidP="0073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>
        <w:rPr>
          <w:rFonts w:ascii="Times New Roman" w:hAnsi="Times New Roman" w:cs="Times New Roman"/>
          <w:sz w:val="28"/>
          <w:szCs w:val="28"/>
        </w:rPr>
        <w:t>D.s</w:t>
      </w:r>
      <w:proofErr w:type="spellEnd"/>
      <w:r>
        <w:rPr>
          <w:rFonts w:ascii="Times New Roman" w:hAnsi="Times New Roman" w:cs="Times New Roman"/>
          <w:sz w:val="28"/>
          <w:szCs w:val="28"/>
        </w:rPr>
        <w:t>. вн</w:t>
      </w:r>
      <w:r w:rsidR="004804D9">
        <w:rPr>
          <w:rFonts w:ascii="Times New Roman" w:hAnsi="Times New Roman" w:cs="Times New Roman"/>
          <w:sz w:val="28"/>
          <w:szCs w:val="28"/>
        </w:rPr>
        <w:t xml:space="preserve">утрь по 1 </w:t>
      </w:r>
      <w:proofErr w:type="spellStart"/>
      <w:r w:rsidR="004804D9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4804D9">
        <w:rPr>
          <w:rFonts w:ascii="Times New Roman" w:hAnsi="Times New Roman" w:cs="Times New Roman"/>
          <w:sz w:val="28"/>
          <w:szCs w:val="28"/>
        </w:rPr>
        <w:t xml:space="preserve"> 1 раз в первой половине дня между приёмами пищи</w:t>
      </w:r>
    </w:p>
    <w:p w:rsidR="007327DF" w:rsidRPr="004804D9" w:rsidRDefault="007327DF" w:rsidP="0073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Группа диспансерного наблюдения будет известна после уточнения диагноза.</w:t>
      </w:r>
      <w:r w:rsidR="004804D9">
        <w:rPr>
          <w:rFonts w:ascii="Times New Roman" w:hAnsi="Times New Roman" w:cs="Times New Roman"/>
          <w:sz w:val="28"/>
          <w:szCs w:val="28"/>
        </w:rPr>
        <w:t xml:space="preserve"> При подтверждении диагноза ДФКМ – </w:t>
      </w:r>
      <w:r w:rsidR="004804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04D9">
        <w:rPr>
          <w:rFonts w:ascii="Times New Roman" w:hAnsi="Times New Roman" w:cs="Times New Roman"/>
          <w:sz w:val="28"/>
          <w:szCs w:val="28"/>
        </w:rPr>
        <w:t xml:space="preserve">б, при выявлении новообразования -  </w:t>
      </w:r>
      <w:r w:rsidR="004804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04D9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327DF" w:rsidRDefault="007327DF">
      <w:pPr>
        <w:rPr>
          <w:rFonts w:ascii="Times New Roman" w:hAnsi="Times New Roman" w:cs="Times New Roman"/>
          <w:sz w:val="28"/>
        </w:rPr>
      </w:pPr>
    </w:p>
    <w:p w:rsidR="005F5D8C" w:rsidRDefault="005F5D8C" w:rsidP="004804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№3</w:t>
      </w:r>
      <w:bookmarkStart w:id="0" w:name="_GoBack"/>
      <w:bookmarkEnd w:id="0"/>
    </w:p>
    <w:p w:rsidR="005F5D8C" w:rsidRDefault="005F5D8C" w:rsidP="005F5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Узловой формой рака молочной железы, очаговым фиброзом, липомой молочной железы, фиброаденомой.</w:t>
      </w:r>
    </w:p>
    <w:p w:rsidR="005F5D8C" w:rsidRDefault="005F5D8C" w:rsidP="005F5D8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Cбор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анамнеза заболевания, наследственный анамнез,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физикальный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осмотр: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бимануальная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пальпация молочных желез, оценка болезненности, гиперемии, консистенции, наличия выделений из МЖ, оценка кожных покровов на наличие изъязвлений, цвета кожных покровов, пальпация регионарных л/у, оценка их размера, болезненности, спаянности с окружающими тканями и друг с другом, консистенции, эласти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чности, </w:t>
      </w:r>
      <w:r>
        <w:rPr>
          <w:rFonts w:ascii="Times New Roman" w:eastAsia="Calibri" w:hAnsi="Times New Roman" w:cs="Times New Roman"/>
          <w:sz w:val="28"/>
          <w:szCs w:val="28"/>
        </w:rPr>
        <w:t>пальпац</w:t>
      </w:r>
      <w:r>
        <w:rPr>
          <w:rFonts w:ascii="Times New Roman" w:eastAsia="Calibri" w:hAnsi="Times New Roman" w:cs="Times New Roman"/>
          <w:sz w:val="28"/>
          <w:szCs w:val="28"/>
        </w:rPr>
        <w:t>ия живота, оценка с-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12 ребра, аускультация сердца и лёгких</w:t>
      </w:r>
    </w:p>
    <w:p w:rsidR="005F5D8C" w:rsidRDefault="005F5D8C" w:rsidP="005F5D8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 обследования (инструментальные и лабораторные обследования): </w:t>
      </w:r>
    </w:p>
    <w:p w:rsidR="005F5D8C" w:rsidRPr="0068168A" w:rsidRDefault="005F5D8C" w:rsidP="005F5D8C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общий анализ крови с подсчетом лейкоцитарной формулы и количества тромбоцитов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СОЭ</w:t>
      </w:r>
      <w:r w:rsidRPr="006816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5D8C" w:rsidRPr="0068168A" w:rsidRDefault="005F5D8C" w:rsidP="005F5D8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онкомаркер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СА 125.</w:t>
      </w:r>
    </w:p>
    <w:p w:rsidR="005F5D8C" w:rsidRPr="0068168A" w:rsidRDefault="005F5D8C" w:rsidP="005F5D8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УЗИ молочных желез и регионарных зон; МРТ молочных желез – по показаниям;</w:t>
      </w:r>
    </w:p>
    <w:p w:rsidR="005F5D8C" w:rsidRPr="0068168A" w:rsidRDefault="005F5D8C" w:rsidP="005F5D8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R-графию органов грудной клетки; КТ / МРТ органов грудной клетки – по показаниям;</w:t>
      </w:r>
    </w:p>
    <w:p w:rsidR="005F5D8C" w:rsidRDefault="005F5D8C" w:rsidP="005F5D8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68A">
        <w:rPr>
          <w:rFonts w:ascii="Times New Roman" w:eastAsia="Calibri" w:hAnsi="Times New Roman" w:cs="Times New Roman"/>
          <w:sz w:val="28"/>
          <w:szCs w:val="28"/>
        </w:rPr>
        <w:t>УЗИ органов брюшной полости</w:t>
      </w:r>
      <w:r>
        <w:rPr>
          <w:rFonts w:ascii="Times New Roman" w:eastAsia="Calibri" w:hAnsi="Times New Roman" w:cs="Times New Roman"/>
          <w:sz w:val="28"/>
          <w:szCs w:val="28"/>
        </w:rPr>
        <w:t>, почек</w:t>
      </w:r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 и малого таза, КТ / МРТ органов брюшной полости</w:t>
      </w:r>
      <w:r>
        <w:rPr>
          <w:rFonts w:ascii="Times New Roman" w:eastAsia="Calibri" w:hAnsi="Times New Roman" w:cs="Times New Roman"/>
          <w:sz w:val="28"/>
          <w:szCs w:val="28"/>
        </w:rPr>
        <w:t>, забрюшинного пространства</w:t>
      </w:r>
      <w:r w:rsidRPr="0068168A">
        <w:rPr>
          <w:rFonts w:ascii="Times New Roman" w:eastAsia="Calibri" w:hAnsi="Times New Roman" w:cs="Times New Roman"/>
          <w:sz w:val="28"/>
          <w:szCs w:val="28"/>
        </w:rPr>
        <w:t xml:space="preserve"> и малого таза с контрастированием – по показаниям</w:t>
      </w:r>
    </w:p>
    <w:p w:rsidR="005F5D8C" w:rsidRDefault="005F5D8C" w:rsidP="005F5D8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Консультация гинеколога,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маммолога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онколога</w:t>
      </w:r>
    </w:p>
    <w:p w:rsidR="005F5D8C" w:rsidRPr="0068168A" w:rsidRDefault="005F5D8C" w:rsidP="005F5D8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5D8C" w:rsidRDefault="005F5D8C" w:rsidP="005F5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Фиброаденома</w:t>
      </w:r>
    </w:p>
    <w:p w:rsidR="005F5D8C" w:rsidRDefault="005F5D8C" w:rsidP="005F5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гинеколог, онколог</w:t>
      </w:r>
    </w:p>
    <w:p w:rsidR="005F5D8C" w:rsidRDefault="005F5D8C" w:rsidP="005F5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Секторальная резекция.</w:t>
      </w:r>
    </w:p>
    <w:p w:rsidR="005F5D8C" w:rsidRPr="005F5D8C" w:rsidRDefault="005F5D8C" w:rsidP="004804D9">
      <w:pPr>
        <w:rPr>
          <w:rFonts w:ascii="Times New Roman" w:hAnsi="Times New Roman" w:cs="Times New Roman"/>
          <w:sz w:val="28"/>
        </w:rPr>
      </w:pPr>
    </w:p>
    <w:p w:rsidR="004804D9" w:rsidRDefault="004804D9"/>
    <w:sectPr w:rsidR="0048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4430"/>
    <w:multiLevelType w:val="hybridMultilevel"/>
    <w:tmpl w:val="39C6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80722"/>
    <w:multiLevelType w:val="hybridMultilevel"/>
    <w:tmpl w:val="AAEE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0"/>
    <w:rsid w:val="002C59CF"/>
    <w:rsid w:val="002D2BC8"/>
    <w:rsid w:val="004804D9"/>
    <w:rsid w:val="005F5D8C"/>
    <w:rsid w:val="0068168A"/>
    <w:rsid w:val="007327DF"/>
    <w:rsid w:val="007D3058"/>
    <w:rsid w:val="00980513"/>
    <w:rsid w:val="00D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5AB9"/>
  <w15:chartTrackingRefBased/>
  <w15:docId w15:val="{0948397A-ABBD-455B-94A3-47545329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2024-03-06T06:33:00Z</dcterms:created>
  <dcterms:modified xsi:type="dcterms:W3CDTF">2024-03-06T06:57:00Z</dcterms:modified>
</cp:coreProperties>
</file>