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7A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EC57A1">
        <w:rPr>
          <w:rFonts w:ascii="Times New Roman" w:hAnsi="Times New Roman" w:cs="Times New Roman"/>
          <w:bCs/>
          <w:sz w:val="28"/>
          <w:szCs w:val="28"/>
        </w:rPr>
        <w:t xml:space="preserve"> «Красноярский государственный медицинский университет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проф.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Министерства здравоохранения Российской Федерации </w:t>
      </w:r>
      <w:r w:rsidRPr="00EC57A1">
        <w:rPr>
          <w:rFonts w:ascii="Times New Roman" w:hAnsi="Times New Roman" w:cs="Times New Roman"/>
          <w:bCs/>
          <w:sz w:val="28"/>
          <w:szCs w:val="28"/>
        </w:rPr>
        <w:br/>
      </w:r>
      <w:r w:rsidRPr="00EC57A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:rsidR="00FA00AA" w:rsidRPr="00C9025B" w:rsidRDefault="008D5AB9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Проверил</w:t>
      </w:r>
      <w:r w:rsidR="00FA00AA">
        <w:rPr>
          <w:rFonts w:ascii="Times New Roman" w:hAnsi="Times New Roman" w:cs="Times New Roman"/>
          <w:bCs/>
          <w:sz w:val="28"/>
          <w:szCs w:val="28"/>
        </w:rPr>
        <w:t xml:space="preserve">: к.м.н., доцент </w:t>
      </w:r>
      <w:proofErr w:type="spellStart"/>
      <w:r w:rsidR="00E97B8D">
        <w:rPr>
          <w:rFonts w:ascii="Times New Roman" w:hAnsi="Times New Roman" w:cs="Times New Roman"/>
          <w:bCs/>
          <w:sz w:val="28"/>
          <w:szCs w:val="28"/>
        </w:rPr>
        <w:t>Фалалеева</w:t>
      </w:r>
      <w:proofErr w:type="spellEnd"/>
      <w:r w:rsidR="00E97B8D">
        <w:rPr>
          <w:rFonts w:ascii="Times New Roman" w:hAnsi="Times New Roman" w:cs="Times New Roman"/>
          <w:bCs/>
          <w:sz w:val="28"/>
          <w:szCs w:val="28"/>
        </w:rPr>
        <w:t xml:space="preserve"> С.О.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 «</w:t>
      </w:r>
      <w:r w:rsidR="00E97B8D">
        <w:rPr>
          <w:rFonts w:ascii="Times New Roman" w:hAnsi="Times New Roman" w:cs="Times New Roman"/>
          <w:bCs/>
          <w:sz w:val="28"/>
          <w:szCs w:val="28"/>
        </w:rPr>
        <w:t>Синдром срыгивания и рвоты у детей первого года жизни: дифференциальная ди</w:t>
      </w:r>
      <w:r w:rsidR="003B1E55">
        <w:rPr>
          <w:rFonts w:ascii="Times New Roman" w:hAnsi="Times New Roman" w:cs="Times New Roman"/>
          <w:bCs/>
          <w:sz w:val="28"/>
          <w:szCs w:val="28"/>
        </w:rPr>
        <w:t>агностика</w:t>
      </w:r>
      <w:r w:rsidRPr="00C9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00AA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врач-ординатор</w:t>
      </w: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года обучения</w:t>
      </w: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специальности педиатрия</w:t>
      </w:r>
    </w:p>
    <w:p w:rsidR="00FA00AA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Алексеева Ю.В.</w:t>
      </w:r>
    </w:p>
    <w:p w:rsidR="00D22169" w:rsidRDefault="00D22169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Красноярск, 2023 год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:rsidR="007A052A" w:rsidRDefault="007A052A" w:rsidP="007A0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2A">
        <w:rPr>
          <w:rFonts w:ascii="Times New Roman" w:hAnsi="Times New Roman" w:cs="Times New Roman"/>
          <w:sz w:val="28"/>
          <w:szCs w:val="28"/>
        </w:rPr>
        <w:t>АБКМ – аллергия к белкам коровьего молока</w:t>
      </w:r>
    </w:p>
    <w:p w:rsidR="000314D9" w:rsidRDefault="000314D9" w:rsidP="007A0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АРП – активность ренина плазмы</w:t>
      </w:r>
    </w:p>
    <w:p w:rsidR="000314D9" w:rsidRPr="007A052A" w:rsidRDefault="000314D9" w:rsidP="007A0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БКМ – белок коровьего молока</w:t>
      </w:r>
    </w:p>
    <w:p w:rsidR="00B23F48" w:rsidRDefault="00B23F48" w:rsidP="007A0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2A">
        <w:rPr>
          <w:rFonts w:ascii="Times New Roman" w:hAnsi="Times New Roman" w:cs="Times New Roman"/>
          <w:sz w:val="28"/>
          <w:szCs w:val="28"/>
        </w:rPr>
        <w:t>ВГП – врожденный гипертрофический пилоростеноз</w:t>
      </w:r>
    </w:p>
    <w:p w:rsidR="000314D9" w:rsidRPr="007A052A" w:rsidRDefault="000314D9" w:rsidP="007A0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ВДКН – врожденная дисфункция коры надпочечников</w:t>
      </w:r>
    </w:p>
    <w:p w:rsidR="00FA00AA" w:rsidRDefault="00B23F48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ЖКТ – желудочно-кишечный тракт</w:t>
      </w:r>
    </w:p>
    <w:p w:rsidR="00B23F48" w:rsidRDefault="00B23F48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гастроэзофагельный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рефлюкс</w:t>
      </w:r>
    </w:p>
    <w:p w:rsidR="00B23F48" w:rsidRDefault="00B23F48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ГЭРБ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</w:t>
      </w:r>
    </w:p>
    <w:p w:rsidR="000314D9" w:rsidRDefault="000314D9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ЦНС – центральная нервная система</w:t>
      </w:r>
    </w:p>
    <w:p w:rsidR="00B11CCA" w:rsidRDefault="00B11CCA"/>
    <w:p w:rsidR="00FA00AA" w:rsidRDefault="00FA00AA"/>
    <w:p w:rsidR="00FA00AA" w:rsidRDefault="00FA00AA"/>
    <w:p w:rsidR="00FA00AA" w:rsidRDefault="00FA00AA"/>
    <w:p w:rsidR="00FA00AA" w:rsidRDefault="00FA00AA"/>
    <w:p w:rsidR="002B7C4B" w:rsidRDefault="002B7C4B"/>
    <w:p w:rsidR="006301E0" w:rsidRDefault="006301E0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4D9" w:rsidRDefault="000314D9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4D9" w:rsidRDefault="000314D9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4D9" w:rsidRDefault="000314D9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4D9" w:rsidRDefault="000314D9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4D9" w:rsidRDefault="000314D9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4D9" w:rsidRDefault="000314D9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сокращений……………………………………………………………….</w:t>
      </w:r>
      <w:r w:rsidR="0051143B">
        <w:rPr>
          <w:rFonts w:ascii="Times New Roman" w:hAnsi="Times New Roman" w:cs="Times New Roman"/>
          <w:bCs/>
          <w:sz w:val="28"/>
          <w:szCs w:val="28"/>
        </w:rPr>
        <w:t>2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…………………………………………………………………………...</w:t>
      </w:r>
      <w:r w:rsidR="000314D9">
        <w:rPr>
          <w:rFonts w:ascii="Times New Roman" w:hAnsi="Times New Roman" w:cs="Times New Roman"/>
          <w:bCs/>
          <w:sz w:val="28"/>
          <w:szCs w:val="28"/>
        </w:rPr>
        <w:t>4</w:t>
      </w:r>
    </w:p>
    <w:p w:rsidR="00FA00AA" w:rsidRPr="00017FD1" w:rsidRDefault="000314D9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Фунциональные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младенческие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срыгивания……….</w:t>
      </w:r>
      <w:r w:rsidR="008F2106">
        <w:rPr>
          <w:rFonts w:ascii="Times New Roman" w:hAnsi="Times New Roman" w:cs="Times New Roman"/>
          <w:bCs/>
          <w:sz w:val="28"/>
          <w:szCs w:val="28"/>
        </w:rPr>
        <w:t>….</w:t>
      </w:r>
      <w:r w:rsidR="00FA00AA">
        <w:rPr>
          <w:rStyle w:val="markedcontent"/>
          <w:rFonts w:ascii="Times New Roman" w:hAnsi="Times New Roman" w:cs="Times New Roman"/>
          <w:sz w:val="28"/>
          <w:szCs w:val="28"/>
        </w:rPr>
        <w:t>……………..…………..</w:t>
      </w:r>
      <w:r w:rsidR="00F7539D">
        <w:rPr>
          <w:rStyle w:val="markedcontent"/>
          <w:rFonts w:ascii="Times New Roman" w:hAnsi="Times New Roman" w:cs="Times New Roman"/>
          <w:sz w:val="28"/>
          <w:szCs w:val="28"/>
        </w:rPr>
        <w:t>6</w:t>
      </w:r>
    </w:p>
    <w:p w:rsidR="00FA00AA" w:rsidRPr="00017FD1" w:rsidRDefault="008E2A30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Синдром рвоты у детей раннего возраста</w:t>
      </w:r>
      <w:r w:rsidR="00236A25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F7539D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……………...</w:t>
      </w:r>
      <w:r w:rsidR="00F7539D">
        <w:rPr>
          <w:rFonts w:ascii="Times New Roman" w:hAnsi="Times New Roman" w:cs="Times New Roman"/>
          <w:bCs/>
          <w:sz w:val="28"/>
          <w:szCs w:val="28"/>
        </w:rPr>
        <w:t>…...</w:t>
      </w:r>
      <w:r w:rsidR="00FA00AA">
        <w:rPr>
          <w:rFonts w:ascii="Times New Roman" w:hAnsi="Times New Roman" w:cs="Times New Roman"/>
          <w:bCs/>
          <w:sz w:val="28"/>
          <w:szCs w:val="28"/>
        </w:rPr>
        <w:t>.</w:t>
      </w:r>
      <w:r w:rsidR="0004761A">
        <w:rPr>
          <w:rFonts w:ascii="Times New Roman" w:hAnsi="Times New Roman" w:cs="Times New Roman"/>
          <w:bCs/>
          <w:sz w:val="28"/>
          <w:szCs w:val="28"/>
        </w:rPr>
        <w:t>..8</w:t>
      </w:r>
    </w:p>
    <w:p w:rsidR="00FA00AA" w:rsidRDefault="008E2A30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Гастроэзофагеальная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рефлюксная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болезнь как причина рвоты………………</w:t>
      </w:r>
      <w:r w:rsidR="00FA00AA">
        <w:rPr>
          <w:rFonts w:ascii="Times New Roman" w:hAnsi="Times New Roman" w:cs="Times New Roman"/>
          <w:bCs/>
          <w:sz w:val="28"/>
          <w:szCs w:val="28"/>
        </w:rPr>
        <w:t>1</w:t>
      </w:r>
      <w:r w:rsidR="0004761A">
        <w:rPr>
          <w:rFonts w:ascii="Times New Roman" w:hAnsi="Times New Roman" w:cs="Times New Roman"/>
          <w:bCs/>
          <w:sz w:val="28"/>
          <w:szCs w:val="28"/>
        </w:rPr>
        <w:t>1</w:t>
      </w:r>
    </w:p>
    <w:p w:rsidR="00FA00AA" w:rsidRPr="008E2A30" w:rsidRDefault="008E2A30" w:rsidP="008E2A30">
      <w:pPr>
        <w:spacing w:line="360" w:lineRule="auto"/>
        <w:rPr>
          <w:rStyle w:val="markedcontent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Срыгивания и рвота при пилоростенозе………...</w:t>
      </w:r>
      <w:r w:rsidR="001B7BEC">
        <w:rPr>
          <w:rFonts w:ascii="Times New Roman" w:hAnsi="Times New Roman" w:cs="Times New Roman"/>
          <w:sz w:val="28"/>
          <w:szCs w:val="28"/>
        </w:rPr>
        <w:t>……...</w:t>
      </w:r>
      <w:r w:rsidR="00FA00AA">
        <w:rPr>
          <w:rFonts w:ascii="Times New Roman" w:hAnsi="Times New Roman" w:cs="Times New Roman"/>
          <w:sz w:val="28"/>
          <w:szCs w:val="28"/>
        </w:rPr>
        <w:t>…………………….</w:t>
      </w:r>
      <w:r w:rsidR="00FA00AA">
        <w:rPr>
          <w:rStyle w:val="markedcontent"/>
          <w:rFonts w:ascii="Times New Roman" w:hAnsi="Times New Roman" w:cs="Times New Roman"/>
          <w:sz w:val="28"/>
          <w:szCs w:val="28"/>
        </w:rPr>
        <w:t>..1</w:t>
      </w:r>
      <w:r w:rsidR="0004761A">
        <w:rPr>
          <w:rStyle w:val="markedcontent"/>
          <w:rFonts w:ascii="Times New Roman" w:hAnsi="Times New Roman" w:cs="Times New Roman"/>
          <w:sz w:val="28"/>
          <w:szCs w:val="28"/>
        </w:rPr>
        <w:t>3</w:t>
      </w:r>
    </w:p>
    <w:p w:rsidR="00FA00AA" w:rsidRPr="008E2A30" w:rsidRDefault="008E2A30" w:rsidP="008E2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Аллергия к белкам коровьего молока и рвота</w:t>
      </w:r>
      <w:r w:rsidR="007F6BA4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7F6BA4">
        <w:rPr>
          <w:rFonts w:ascii="Times New Roman" w:hAnsi="Times New Roman" w:cs="Times New Roman"/>
          <w:sz w:val="28"/>
          <w:szCs w:val="28"/>
        </w:rPr>
        <w:t>…….</w:t>
      </w:r>
      <w:r w:rsidR="00FA00AA">
        <w:rPr>
          <w:rFonts w:ascii="Times New Roman" w:hAnsi="Times New Roman" w:cs="Times New Roman"/>
          <w:sz w:val="28"/>
          <w:szCs w:val="28"/>
        </w:rPr>
        <w:t>…..</w:t>
      </w:r>
      <w:r w:rsidR="0004761A">
        <w:rPr>
          <w:rFonts w:ascii="Times New Roman" w:hAnsi="Times New Roman" w:cs="Times New Roman"/>
          <w:sz w:val="28"/>
          <w:szCs w:val="28"/>
        </w:rPr>
        <w:t>.</w:t>
      </w:r>
      <w:r w:rsidR="00FA00AA">
        <w:rPr>
          <w:rFonts w:ascii="Times New Roman" w:hAnsi="Times New Roman" w:cs="Times New Roman"/>
          <w:sz w:val="28"/>
          <w:szCs w:val="28"/>
        </w:rPr>
        <w:t>1</w:t>
      </w:r>
      <w:r w:rsidR="0004761A">
        <w:rPr>
          <w:rFonts w:ascii="Times New Roman" w:hAnsi="Times New Roman" w:cs="Times New Roman"/>
          <w:sz w:val="28"/>
          <w:szCs w:val="28"/>
        </w:rPr>
        <w:t>5</w:t>
      </w:r>
    </w:p>
    <w:p w:rsidR="0018044A" w:rsidRPr="008E2A30" w:rsidRDefault="008E2A30" w:rsidP="008E2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Рвота при сольтеряющей форме врожденной дисфункции коры надпочечников……………………………………………………………</w:t>
      </w:r>
      <w:r w:rsidR="0004761A">
        <w:rPr>
          <w:rFonts w:ascii="Times New Roman" w:hAnsi="Times New Roman" w:cs="Times New Roman"/>
          <w:sz w:val="28"/>
          <w:szCs w:val="28"/>
        </w:rPr>
        <w:t>…...…17</w:t>
      </w:r>
    </w:p>
    <w:p w:rsidR="007F6BA4" w:rsidRPr="008E2A30" w:rsidRDefault="008E2A30" w:rsidP="008E2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Рвота при стенозе пищевода……………………………………………</w:t>
      </w:r>
      <w:r w:rsidR="007F6BA4">
        <w:rPr>
          <w:rFonts w:ascii="Times New Roman" w:hAnsi="Times New Roman" w:cs="Times New Roman"/>
          <w:sz w:val="28"/>
          <w:szCs w:val="28"/>
        </w:rPr>
        <w:t>………</w:t>
      </w:r>
      <w:r w:rsidR="0004761A">
        <w:rPr>
          <w:rFonts w:ascii="Times New Roman" w:hAnsi="Times New Roman" w:cs="Times New Roman"/>
          <w:sz w:val="28"/>
          <w:szCs w:val="28"/>
        </w:rPr>
        <w:t>.19</w:t>
      </w:r>
    </w:p>
    <w:p w:rsidR="007F6BA4" w:rsidRDefault="008E2A30" w:rsidP="007F6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Рвота при натальной травме шейного отдела позвоночника……………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4761A">
        <w:rPr>
          <w:rFonts w:ascii="Times New Roman" w:hAnsi="Times New Roman" w:cs="Times New Roman"/>
          <w:sz w:val="28"/>
          <w:szCs w:val="28"/>
        </w:rPr>
        <w:t>20</w:t>
      </w:r>
    </w:p>
    <w:p w:rsidR="008E2A30" w:rsidRPr="008E2A30" w:rsidRDefault="008E2A30" w:rsidP="007F6BA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Рвота у детей раннего возраста при кишечных инфекциях…………………</w:t>
      </w:r>
      <w:r w:rsidR="0004761A">
        <w:rPr>
          <w:rFonts w:ascii="Times New Roman" w:hAnsi="Times New Roman" w:cs="Times New Roman"/>
          <w:bCs/>
          <w:sz w:val="28"/>
          <w:szCs w:val="28"/>
        </w:rPr>
        <w:t>..21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</w:t>
      </w:r>
      <w:r w:rsidR="00F7539D">
        <w:rPr>
          <w:rFonts w:ascii="Times New Roman" w:hAnsi="Times New Roman" w:cs="Times New Roman"/>
          <w:sz w:val="28"/>
          <w:szCs w:val="28"/>
        </w:rPr>
        <w:t>е</w:t>
      </w:r>
      <w:r w:rsidR="008E2A3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……………………………………………………………………....22</w:t>
      </w:r>
    </w:p>
    <w:p w:rsidR="00FA00AA" w:rsidRPr="00F468A7" w:rsidRDefault="00FA00AA" w:rsidP="00FA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8E2A30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ратуры………………………………………………………………23</w:t>
      </w: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F1" w:rsidRDefault="00EE0FF1">
      <w:pPr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/>
    <w:p w:rsidR="00F7539D" w:rsidRDefault="00F7539D"/>
    <w:p w:rsidR="00FA00AA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ED040E" w:rsidRDefault="00ED040E" w:rsidP="00E97B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темы преуменьшить нельзя, так как ф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ункциональные нарушения пищеварения у детей раннего возраста встречаются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Pr="00ED040E">
        <w:rPr>
          <w:rFonts w:ascii="Times New Roman" w:hAnsi="Times New Roman" w:cs="Times New Roman"/>
          <w:bCs/>
          <w:sz w:val="28"/>
          <w:szCs w:val="28"/>
        </w:rPr>
        <w:t>часто, что обусловливает повышенный интерес педиатров к их этиологии, патогенезу и терапии. Данные популяционных исследований показывают, что на протяжении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первого года жизни около половины детей имеют хотя бы один из симптомов функциональных нарушений желудочно-кишечного тракта, таких как срыгивания, кишечные колики, запоры, а нередко – сочетание нескольких симптомов.</w:t>
      </w:r>
    </w:p>
    <w:p w:rsidR="00ED040E" w:rsidRDefault="00ED040E" w:rsidP="00E97B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0E">
        <w:rPr>
          <w:rFonts w:ascii="Times New Roman" w:hAnsi="Times New Roman" w:cs="Times New Roman"/>
          <w:bCs/>
          <w:sz w:val="28"/>
          <w:szCs w:val="28"/>
        </w:rPr>
        <w:t>Комитет экспертов определил, что функциональные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r w:rsidR="00B23F48">
        <w:rPr>
          <w:rFonts w:ascii="Times New Roman" w:hAnsi="Times New Roman" w:cs="Times New Roman"/>
          <w:bCs/>
          <w:sz w:val="28"/>
          <w:szCs w:val="28"/>
        </w:rPr>
        <w:t>желудочно-кишечного тракта (</w:t>
      </w:r>
      <w:r w:rsidRPr="00ED040E">
        <w:rPr>
          <w:rFonts w:ascii="Times New Roman" w:hAnsi="Times New Roman" w:cs="Times New Roman"/>
          <w:bCs/>
          <w:sz w:val="28"/>
          <w:szCs w:val="28"/>
        </w:rPr>
        <w:t>ЖКТ</w:t>
      </w:r>
      <w:r w:rsidR="00B23F48">
        <w:rPr>
          <w:rFonts w:ascii="Times New Roman" w:hAnsi="Times New Roman" w:cs="Times New Roman"/>
          <w:bCs/>
          <w:sz w:val="28"/>
          <w:szCs w:val="28"/>
        </w:rPr>
        <w:t>)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 — это группа расстройств, характеризующихся нарушением взаимодействия центральной нервной системы (головной мозг) и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энтеральной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 нервной системой (ось «головной мозг–ЖКТ»). Вместе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тем </w:t>
      </w:r>
      <w:r w:rsidRPr="00ED040E">
        <w:rPr>
          <w:rFonts w:ascii="Times New Roman" w:hAnsi="Times New Roman" w:cs="Times New Roman"/>
          <w:bCs/>
          <w:sz w:val="28"/>
          <w:szCs w:val="28"/>
        </w:rPr>
        <w:t>необходимо подчеркнуть, что в основе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функциональных нарушений у детей раннего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лежат анатомо-физиологические особенности строения пищеварительного тракта и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ферментообразования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, становления кишечной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микробиоты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 и местной иммунной системы, переход от плацентарного к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лактотрофному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 типу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питания. Определенную роль играют также стрессовое состояние матери и тревожность родителей</w:t>
      </w:r>
      <w:r w:rsidR="00A463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817" w:rsidRDefault="00E97B8D" w:rsidP="00E97B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B8D">
        <w:rPr>
          <w:rFonts w:ascii="Times New Roman" w:hAnsi="Times New Roman" w:cs="Times New Roman"/>
          <w:bCs/>
          <w:sz w:val="28"/>
          <w:szCs w:val="28"/>
        </w:rPr>
        <w:t>Анатомо-физиологические особенности пищеварительного тракта, характерные для периода новорожденности и младенчества, могут обусловливать развитие функциональных нарушений с соответствующими клиническими проявлениями, требующими определенных диагностических и лечебных мероприятий.</w:t>
      </w:r>
    </w:p>
    <w:p w:rsidR="00ED040E" w:rsidRDefault="00ED040E" w:rsidP="00E97B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очень важно помнить, что ф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ункциональные срыгивания следует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обязательно </w:t>
      </w:r>
      <w:r w:rsidRPr="00ED040E">
        <w:rPr>
          <w:rFonts w:ascii="Times New Roman" w:hAnsi="Times New Roman" w:cs="Times New Roman"/>
          <w:bCs/>
          <w:sz w:val="28"/>
          <w:szCs w:val="28"/>
        </w:rPr>
        <w:t>дифференцирова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со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срыгиваниями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рвотой при </w:t>
      </w:r>
      <w:r w:rsidRPr="00ED040E">
        <w:rPr>
          <w:rFonts w:ascii="Times New Roman" w:hAnsi="Times New Roman" w:cs="Times New Roman"/>
          <w:bCs/>
          <w:sz w:val="28"/>
          <w:szCs w:val="28"/>
        </w:rPr>
        <w:t>наследственных болезнях обмена веществ, натальной травме шейного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отдела позвоночника, аллергическом гастроэнтерите, частичной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лактазной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недостаточности, синдроме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вегетовисцеральных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 нарушений (церебральная ишемия),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гастропарезе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>, нарушениях моторики желудка при эзофагите и гастродуодените, интоксикации на фоне инфекционных заболеваний.</w:t>
      </w:r>
    </w:p>
    <w:p w:rsidR="00ED040E" w:rsidRDefault="00ED040E" w:rsidP="00E97B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0E">
        <w:rPr>
          <w:rFonts w:ascii="Times New Roman" w:hAnsi="Times New Roman" w:cs="Times New Roman"/>
          <w:bCs/>
          <w:sz w:val="28"/>
          <w:szCs w:val="28"/>
        </w:rPr>
        <w:t>Срыгивания и рвота являются характерными симптомами врожденных пороков развития ЖКТ (грыжа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пищеводного отверстия диафрагмы, 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ахалазия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>, стриктура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пищевода, дивертикулы пищевода, трахеопищеводный</w:t>
      </w:r>
      <w:r w:rsidRPr="00ED040E">
        <w:rPr>
          <w:rFonts w:ascii="Times New Roman" w:hAnsi="Times New Roman" w:cs="Times New Roman"/>
          <w:bCs/>
          <w:sz w:val="28"/>
          <w:szCs w:val="28"/>
        </w:rPr>
        <w:br/>
        <w:t>свищ, пилоростеноз, стеноз двенадцатиперстной кишки,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незавершенный поворот кишечника)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0817" w:rsidRDefault="00010817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39D" w:rsidRDefault="00F7539D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0E" w:rsidRDefault="00ED040E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0E" w:rsidRDefault="00ED040E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0E" w:rsidRDefault="00C03D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Функциональные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младенческие срыгивания</w:t>
      </w:r>
    </w:p>
    <w:p w:rsidR="00ED040E" w:rsidRDefault="00ED040E" w:rsidP="00ED04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0E">
        <w:rPr>
          <w:rFonts w:ascii="Times New Roman" w:hAnsi="Times New Roman" w:cs="Times New Roman"/>
          <w:bCs/>
          <w:sz w:val="28"/>
          <w:szCs w:val="28"/>
        </w:rPr>
        <w:t>Младенческие срыгивания (</w:t>
      </w:r>
      <w:proofErr w:type="spellStart"/>
      <w:r w:rsidRPr="00ED040E">
        <w:rPr>
          <w:rFonts w:ascii="Times New Roman" w:hAnsi="Times New Roman" w:cs="Times New Roman"/>
          <w:bCs/>
          <w:sz w:val="28"/>
          <w:szCs w:val="28"/>
        </w:rPr>
        <w:t>регургитация</w:t>
      </w:r>
      <w:proofErr w:type="spell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) представляют собой ретроградный пассаж (заброс) содержимого желудка за пределы органа – глотку, ротовую полость или из ротовой полости. </w:t>
      </w:r>
      <w:proofErr w:type="gramStart"/>
      <w:r w:rsidRPr="00ED040E">
        <w:rPr>
          <w:rFonts w:ascii="Times New Roman" w:hAnsi="Times New Roman" w:cs="Times New Roman"/>
          <w:bCs/>
          <w:sz w:val="28"/>
          <w:szCs w:val="28"/>
        </w:rPr>
        <w:t>Ежедневные</w:t>
      </w:r>
      <w:proofErr w:type="gramEnd"/>
      <w:r w:rsidRPr="00ED040E">
        <w:rPr>
          <w:rFonts w:ascii="Times New Roman" w:hAnsi="Times New Roman" w:cs="Times New Roman"/>
          <w:bCs/>
          <w:sz w:val="28"/>
          <w:szCs w:val="28"/>
        </w:rPr>
        <w:t xml:space="preserve"> срыгивания отмечаются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в 86,9% случаев у детей в возрасте до 3 мес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, угасая к 1 году,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сохраняются </w:t>
      </w:r>
      <w:r w:rsidR="00A077B7">
        <w:rPr>
          <w:rFonts w:ascii="Times New Roman" w:hAnsi="Times New Roman" w:cs="Times New Roman"/>
          <w:bCs/>
          <w:sz w:val="28"/>
          <w:szCs w:val="28"/>
        </w:rPr>
        <w:t>только у 7,6% младенцев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>[</w:t>
      </w:r>
      <w:r w:rsidR="00DE0A8C">
        <w:rPr>
          <w:rFonts w:ascii="Times New Roman" w:hAnsi="Times New Roman" w:cs="Times New Roman"/>
          <w:bCs/>
          <w:sz w:val="28"/>
          <w:szCs w:val="28"/>
        </w:rPr>
        <w:t>1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>]</w:t>
      </w:r>
      <w:r w:rsidR="00C643AB">
        <w:rPr>
          <w:rFonts w:ascii="Times New Roman" w:hAnsi="Times New Roman" w:cs="Times New Roman"/>
          <w:bCs/>
          <w:sz w:val="28"/>
          <w:szCs w:val="28"/>
        </w:rPr>
        <w:t>.</w:t>
      </w:r>
    </w:p>
    <w:p w:rsidR="00DE0A8C" w:rsidRDefault="00DE0A8C" w:rsidP="00ED04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A8C">
        <w:rPr>
          <w:rFonts w:ascii="Times New Roman" w:hAnsi="Times New Roman" w:cs="Times New Roman"/>
          <w:bCs/>
          <w:sz w:val="28"/>
          <w:szCs w:val="28"/>
        </w:rPr>
        <w:t xml:space="preserve">Высокая частота </w:t>
      </w:r>
      <w:r w:rsidR="00A077B7">
        <w:rPr>
          <w:rFonts w:ascii="Times New Roman" w:hAnsi="Times New Roman" w:cs="Times New Roman"/>
          <w:bCs/>
          <w:sz w:val="28"/>
          <w:szCs w:val="28"/>
        </w:rPr>
        <w:t xml:space="preserve">функциональных </w:t>
      </w:r>
      <w:proofErr w:type="spellStart"/>
      <w:r w:rsidRPr="00DE0A8C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Pr="00DE0A8C">
        <w:rPr>
          <w:rFonts w:ascii="Times New Roman" w:hAnsi="Times New Roman" w:cs="Times New Roman"/>
          <w:bCs/>
          <w:sz w:val="28"/>
          <w:szCs w:val="28"/>
        </w:rPr>
        <w:t xml:space="preserve"> у детей первого года жизни </w:t>
      </w:r>
      <w:r w:rsidR="00A077B7" w:rsidRPr="00850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чаще всего </w:t>
      </w:r>
      <w:r w:rsidRPr="00DE0A8C">
        <w:rPr>
          <w:rFonts w:ascii="Times New Roman" w:hAnsi="Times New Roman" w:cs="Times New Roman"/>
          <w:bCs/>
          <w:sz w:val="28"/>
          <w:szCs w:val="28"/>
        </w:rPr>
        <w:t>обусловлена особенностями строения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A8C">
        <w:rPr>
          <w:rFonts w:ascii="Times New Roman" w:hAnsi="Times New Roman" w:cs="Times New Roman"/>
          <w:bCs/>
          <w:sz w:val="28"/>
          <w:szCs w:val="28"/>
        </w:rPr>
        <w:t xml:space="preserve">верхних отделов пищеварительного тракта (пищевод широкий, переходит в желудок под прямым углом, желудок шарообразной формы, ножки диафрагмы неплотно охватывают пищевод, пилорический отдел желудка развит хорошо, кардиальный отдел выражен слабо) и незрелостью нейрогуморального звена регуляции сфинктерного аппарата и моторики желудочно-кишечного тракта. Срыгивание носит физиологический характер и связано с механизмом сосания – облегчает отхождение избытка </w:t>
      </w:r>
      <w:proofErr w:type="spellStart"/>
      <w:r w:rsidRPr="00DE0A8C">
        <w:rPr>
          <w:rFonts w:ascii="Times New Roman" w:hAnsi="Times New Roman" w:cs="Times New Roman"/>
          <w:bCs/>
          <w:sz w:val="28"/>
          <w:szCs w:val="28"/>
        </w:rPr>
        <w:t>заглоченного</w:t>
      </w:r>
      <w:proofErr w:type="spellEnd"/>
      <w:r w:rsidRPr="00DE0A8C">
        <w:rPr>
          <w:rFonts w:ascii="Times New Roman" w:hAnsi="Times New Roman" w:cs="Times New Roman"/>
          <w:bCs/>
          <w:sz w:val="28"/>
          <w:szCs w:val="28"/>
        </w:rPr>
        <w:t xml:space="preserve"> воздуха из желудка</w:t>
      </w:r>
      <w:r w:rsidR="00A077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7B7" w:rsidRPr="00A077B7">
        <w:rPr>
          <w:rFonts w:ascii="Times New Roman" w:hAnsi="Times New Roman" w:cs="Times New Roman"/>
          <w:bCs/>
          <w:sz w:val="28"/>
          <w:szCs w:val="28"/>
        </w:rPr>
        <w:t xml:space="preserve">При срыгивании </w:t>
      </w:r>
      <w:proofErr w:type="spellStart"/>
      <w:r w:rsidR="00A077B7" w:rsidRPr="00A077B7">
        <w:rPr>
          <w:rFonts w:ascii="Times New Roman" w:hAnsi="Times New Roman" w:cs="Times New Roman"/>
          <w:bCs/>
          <w:sz w:val="28"/>
          <w:szCs w:val="28"/>
        </w:rPr>
        <w:t>регургитация</w:t>
      </w:r>
      <w:proofErr w:type="spellEnd"/>
      <w:r w:rsidR="00A0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7B7" w:rsidRPr="00A077B7">
        <w:rPr>
          <w:rFonts w:ascii="Times New Roman" w:hAnsi="Times New Roman" w:cs="Times New Roman"/>
          <w:bCs/>
          <w:sz w:val="28"/>
          <w:szCs w:val="28"/>
        </w:rPr>
        <w:t>желудочного содержимого происходит</w:t>
      </w:r>
      <w:r w:rsidR="00A0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7B7" w:rsidRPr="00A077B7">
        <w:rPr>
          <w:rFonts w:ascii="Times New Roman" w:hAnsi="Times New Roman" w:cs="Times New Roman"/>
          <w:bCs/>
          <w:sz w:val="28"/>
          <w:szCs w:val="28"/>
        </w:rPr>
        <w:t>пассивно, без напряжения брюшного</w:t>
      </w:r>
      <w:r w:rsidR="00A077B7">
        <w:rPr>
          <w:rFonts w:ascii="Times New Roman" w:hAnsi="Times New Roman" w:cs="Times New Roman"/>
          <w:bCs/>
          <w:sz w:val="28"/>
          <w:szCs w:val="28"/>
        </w:rPr>
        <w:t xml:space="preserve"> пресса и диафрагмы</w:t>
      </w:r>
      <w:r w:rsidR="00A077B7" w:rsidRPr="00DE0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A8C">
        <w:rPr>
          <w:rFonts w:ascii="Times New Roman" w:hAnsi="Times New Roman" w:cs="Times New Roman"/>
          <w:bCs/>
          <w:sz w:val="28"/>
          <w:szCs w:val="28"/>
        </w:rPr>
        <w:t>[</w:t>
      </w:r>
      <w:r w:rsidRPr="00C643AB">
        <w:rPr>
          <w:rFonts w:ascii="Times New Roman" w:hAnsi="Times New Roman" w:cs="Times New Roman"/>
          <w:bCs/>
          <w:sz w:val="28"/>
          <w:szCs w:val="28"/>
        </w:rPr>
        <w:t>2]</w:t>
      </w:r>
      <w:r w:rsidR="00C643AB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E6" w:rsidRDefault="00C03D30" w:rsidP="00ED04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Еще одной причиной</w:t>
      </w:r>
      <w:r w:rsidR="00617FE6" w:rsidRPr="00617F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7FE6" w:rsidRPr="00617FE6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="00617FE6" w:rsidRPr="00617FE6">
        <w:rPr>
          <w:rFonts w:ascii="Times New Roman" w:hAnsi="Times New Roman" w:cs="Times New Roman"/>
          <w:bCs/>
          <w:sz w:val="28"/>
          <w:szCs w:val="28"/>
        </w:rPr>
        <w:t xml:space="preserve"> у здоровых детей служат высокое давление в брюшной полости вследствие тугого пеленания, запоров, повышенного газообразования, длительного крика, нарушения техники кормления, перекорма. Появление срыгивания связано с объемом принимаемой пищи: его увеличение приводит к удлинению времени опорожнения желудка, повышению внутрижелудочного давления и учащению эпизодов спонтанных транзиторных расслаблений нижнего пищеводного сфинктера, что создает предпосылки для развития</w:t>
      </w:r>
      <w:r w:rsidR="00617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FE6" w:rsidRPr="00617FE6">
        <w:rPr>
          <w:rFonts w:ascii="Times New Roman" w:hAnsi="Times New Roman" w:cs="Times New Roman"/>
          <w:bCs/>
          <w:sz w:val="28"/>
          <w:szCs w:val="28"/>
        </w:rPr>
        <w:t xml:space="preserve">у ребенка </w:t>
      </w:r>
      <w:proofErr w:type="spellStart"/>
      <w:r w:rsidR="00617FE6" w:rsidRPr="00617FE6">
        <w:rPr>
          <w:rFonts w:ascii="Times New Roman" w:hAnsi="Times New Roman" w:cs="Times New Roman"/>
          <w:bCs/>
          <w:sz w:val="28"/>
          <w:szCs w:val="28"/>
        </w:rPr>
        <w:t>гастроэзофагеального</w:t>
      </w:r>
      <w:proofErr w:type="spellEnd"/>
      <w:r w:rsidR="00617FE6" w:rsidRPr="00617FE6">
        <w:rPr>
          <w:rFonts w:ascii="Times New Roman" w:hAnsi="Times New Roman" w:cs="Times New Roman"/>
          <w:bCs/>
          <w:sz w:val="28"/>
          <w:szCs w:val="28"/>
        </w:rPr>
        <w:t xml:space="preserve"> рефлюкса [1].</w:t>
      </w:r>
    </w:p>
    <w:p w:rsidR="00C03D30" w:rsidRPr="00C643AB" w:rsidRDefault="00C03D30" w:rsidP="00ED04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D30">
        <w:rPr>
          <w:rFonts w:ascii="Times New Roman" w:hAnsi="Times New Roman" w:cs="Times New Roman"/>
          <w:bCs/>
          <w:sz w:val="28"/>
          <w:szCs w:val="28"/>
        </w:rPr>
        <w:t xml:space="preserve">Другими причинами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без структурных изменений желудочно-кишечного тракта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>могут быть синдром вегето-висцеральных нарушений при церебральной ишемии (пилороспазм),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 xml:space="preserve">дискинезия желудочно-кишечного </w:t>
      </w:r>
      <w:r w:rsidRPr="00C03D30">
        <w:rPr>
          <w:rFonts w:ascii="Times New Roman" w:hAnsi="Times New Roman" w:cs="Times New Roman"/>
          <w:bCs/>
          <w:sz w:val="28"/>
          <w:szCs w:val="28"/>
        </w:rPr>
        <w:lastRenderedPageBreak/>
        <w:t>тракта, наследственные заболевания, связанные с нарушением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>обмена веществ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E6">
        <w:rPr>
          <w:rFonts w:ascii="Times New Roman" w:hAnsi="Times New Roman" w:cs="Times New Roman"/>
          <w:bCs/>
          <w:sz w:val="28"/>
          <w:szCs w:val="28"/>
        </w:rPr>
        <w:t>[1].</w:t>
      </w:r>
    </w:p>
    <w:p w:rsidR="00ED040E" w:rsidRDefault="00ED040E" w:rsidP="00ED04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0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последней редакцией Римских критериев IV (2016), </w:t>
      </w:r>
      <w:r>
        <w:rPr>
          <w:rFonts w:ascii="Times New Roman" w:hAnsi="Times New Roman" w:cs="Times New Roman"/>
          <w:bCs/>
          <w:sz w:val="28"/>
          <w:szCs w:val="28"/>
        </w:rPr>
        <w:t>срыгивания считаются функциональ</w:t>
      </w:r>
      <w:r w:rsidRPr="00ED040E">
        <w:rPr>
          <w:rFonts w:ascii="Times New Roman" w:hAnsi="Times New Roman" w:cs="Times New Roman"/>
          <w:bCs/>
          <w:sz w:val="28"/>
          <w:szCs w:val="28"/>
        </w:rPr>
        <w:t>ными, если они не вызывают существенных 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общего состояния ребенка, а также при наличии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3–12 мес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D040E">
        <w:rPr>
          <w:rFonts w:ascii="Times New Roman" w:hAnsi="Times New Roman" w:cs="Times New Roman"/>
          <w:bCs/>
          <w:sz w:val="28"/>
          <w:szCs w:val="28"/>
        </w:rPr>
        <w:t xml:space="preserve"> двух диагностических критериев:</w:t>
      </w:r>
    </w:p>
    <w:p w:rsidR="00ED040E" w:rsidRDefault="00ED040E" w:rsidP="00ED04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0E"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срыгивания 2 или более раз в день в течение 3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более </w:t>
      </w:r>
      <w:r w:rsidRPr="00ED040E">
        <w:rPr>
          <w:rFonts w:ascii="Times New Roman" w:hAnsi="Times New Roman" w:cs="Times New Roman"/>
          <w:bCs/>
          <w:sz w:val="28"/>
          <w:szCs w:val="28"/>
        </w:rPr>
        <w:t>недель;</w:t>
      </w:r>
      <w:r w:rsidRPr="00ED040E">
        <w:rPr>
          <w:rFonts w:ascii="Times New Roman" w:hAnsi="Times New Roman" w:cs="Times New Roman"/>
          <w:bCs/>
          <w:sz w:val="28"/>
          <w:szCs w:val="28"/>
        </w:rPr>
        <w:br/>
        <w:t>• отсутствие рвоты, кровавой рвоты, аспирации, апноэ,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снижения прибавки массы тела и отставания в росте,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трудностей при сосании или глотании, аномальной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0E">
        <w:rPr>
          <w:rFonts w:ascii="Times New Roman" w:hAnsi="Times New Roman" w:cs="Times New Roman"/>
          <w:bCs/>
          <w:sz w:val="28"/>
          <w:szCs w:val="28"/>
        </w:rPr>
        <w:t>позы ребенка</w:t>
      </w:r>
      <w:r w:rsidR="00C6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AB" w:rsidRPr="00DE0A8C">
        <w:rPr>
          <w:rFonts w:ascii="Times New Roman" w:hAnsi="Times New Roman" w:cs="Times New Roman"/>
          <w:bCs/>
          <w:sz w:val="28"/>
          <w:szCs w:val="28"/>
        </w:rPr>
        <w:t>[</w:t>
      </w:r>
      <w:r w:rsidR="00C643AB">
        <w:rPr>
          <w:rFonts w:ascii="Times New Roman" w:hAnsi="Times New Roman" w:cs="Times New Roman"/>
          <w:bCs/>
          <w:sz w:val="28"/>
          <w:szCs w:val="28"/>
        </w:rPr>
        <w:t>1</w:t>
      </w:r>
      <w:r w:rsidR="00C643AB" w:rsidRPr="00DE0A8C">
        <w:rPr>
          <w:rFonts w:ascii="Times New Roman" w:hAnsi="Times New Roman" w:cs="Times New Roman"/>
          <w:bCs/>
          <w:sz w:val="28"/>
          <w:szCs w:val="28"/>
        </w:rPr>
        <w:t>]</w:t>
      </w:r>
      <w:r w:rsidR="00C643AB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30" w:rsidRDefault="00C03D30" w:rsidP="00C03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У детей с упорными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срыгиваниями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необходимо провести тщательный сбор анамнеза и полное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физикальное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обследование с целью исключения «симптомов тревоги», свидетельствующих о наличии органического заболевания: снижение массы тела, рвота фонтаном, рвота с примесью крови или желчи, а также респираторные нарушения вплоть до развития апноэ и синдрома внезапной смерти.</w:t>
      </w:r>
      <w:proofErr w:type="gram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Одним из важных этапов обследования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упорными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срыгиваниями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является анализ антропометрических показателей, что позволяет оценить темпы физического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A8C">
        <w:rPr>
          <w:rFonts w:ascii="Times New Roman" w:hAnsi="Times New Roman" w:cs="Times New Roman"/>
          <w:bCs/>
          <w:sz w:val="28"/>
          <w:szCs w:val="28"/>
        </w:rPr>
        <w:t>[</w:t>
      </w:r>
      <w:r w:rsidRPr="00C643AB">
        <w:rPr>
          <w:rFonts w:ascii="Times New Roman" w:hAnsi="Times New Roman" w:cs="Times New Roman"/>
          <w:bCs/>
          <w:sz w:val="28"/>
          <w:szCs w:val="28"/>
        </w:rPr>
        <w:t>2]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59DE" w:rsidRDefault="00C03D30" w:rsidP="008E2A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3D30">
        <w:rPr>
          <w:rFonts w:ascii="Times New Roman" w:hAnsi="Times New Roman" w:cs="Times New Roman"/>
          <w:bCs/>
          <w:sz w:val="28"/>
          <w:szCs w:val="28"/>
        </w:rPr>
        <w:t>К основным заболеваниям, с которыми необходимо проводить дифференциальную диагностику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 xml:space="preserve">младенческих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>, относятся анатомические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>аномалии верхних отделов желудочно-кишечного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>тракта (грыжа пищеводного отверстия диафрагмы,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>пилоростеноз, стеноз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D30">
        <w:rPr>
          <w:rFonts w:ascii="Times New Roman" w:hAnsi="Times New Roman" w:cs="Times New Roman"/>
          <w:bCs/>
          <w:sz w:val="28"/>
          <w:szCs w:val="28"/>
        </w:rPr>
        <w:t>двенадцатиперстной кишки,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ахалазия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, стриктуры, кольца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Шацкого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трахеоэзофагеальная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фистула,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орофарингеальная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дисфагия),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гастроэзофагеальная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рефлюксная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болезнь</w:t>
      </w:r>
      <w:r w:rsidR="00FF1652">
        <w:rPr>
          <w:rFonts w:ascii="Times New Roman" w:hAnsi="Times New Roman" w:cs="Times New Roman"/>
          <w:bCs/>
          <w:sz w:val="28"/>
          <w:szCs w:val="28"/>
        </w:rPr>
        <w:t xml:space="preserve"> (ГЭРБ)</w:t>
      </w:r>
      <w:r w:rsidRPr="00C03D30">
        <w:rPr>
          <w:rFonts w:ascii="Times New Roman" w:hAnsi="Times New Roman" w:cs="Times New Roman"/>
          <w:bCs/>
          <w:sz w:val="28"/>
          <w:szCs w:val="28"/>
        </w:rPr>
        <w:t xml:space="preserve">, аллергия на белки коровьего молока,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лактазная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 xml:space="preserve"> недостаточность, натальная травма шейного </w:t>
      </w:r>
      <w:r w:rsidR="00A61751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Pr="00C03D30">
        <w:rPr>
          <w:rFonts w:ascii="Times New Roman" w:hAnsi="Times New Roman" w:cs="Times New Roman"/>
          <w:bCs/>
          <w:sz w:val="28"/>
          <w:szCs w:val="28"/>
        </w:rPr>
        <w:t>позвоночника, нарушение вегетативной регуляции,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3D30">
        <w:rPr>
          <w:rFonts w:ascii="Times New Roman" w:hAnsi="Times New Roman" w:cs="Times New Roman"/>
          <w:bCs/>
          <w:sz w:val="28"/>
          <w:szCs w:val="28"/>
        </w:rPr>
        <w:t>муковисцидоз</w:t>
      </w:r>
      <w:proofErr w:type="spellEnd"/>
      <w:r w:rsidRPr="00C03D3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E2A30" w:rsidRDefault="008E2A30" w:rsidP="008E2A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40E" w:rsidRDefault="00C03D30" w:rsidP="00C03D3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Синдром рвоты</w:t>
      </w:r>
      <w:r w:rsidR="008E2A30">
        <w:rPr>
          <w:rFonts w:ascii="Times New Roman" w:hAnsi="Times New Roman" w:cs="Times New Roman"/>
          <w:bCs/>
          <w:sz w:val="28"/>
          <w:szCs w:val="28"/>
        </w:rPr>
        <w:t xml:space="preserve"> у детей раннего возраста</w:t>
      </w:r>
    </w:p>
    <w:p w:rsidR="00ED040E" w:rsidRDefault="00C03D30" w:rsidP="00C03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A6F">
        <w:rPr>
          <w:rFonts w:ascii="Times New Roman" w:hAnsi="Times New Roman" w:cs="Times New Roman"/>
          <w:bCs/>
          <w:sz w:val="28"/>
          <w:szCs w:val="28"/>
        </w:rPr>
        <w:t>Рвота – это</w:t>
      </w:r>
      <w:r w:rsidR="00AC171C">
        <w:rPr>
          <w:rFonts w:ascii="Times New Roman" w:hAnsi="Times New Roman" w:cs="Times New Roman"/>
          <w:bCs/>
          <w:sz w:val="28"/>
          <w:szCs w:val="28"/>
        </w:rPr>
        <w:t xml:space="preserve"> сложный нервно-рефлекторный акт -</w:t>
      </w:r>
      <w:r w:rsidRPr="006E5A6F">
        <w:rPr>
          <w:rFonts w:ascii="Times New Roman" w:hAnsi="Times New Roman" w:cs="Times New Roman"/>
          <w:bCs/>
          <w:sz w:val="28"/>
          <w:szCs w:val="28"/>
        </w:rPr>
        <w:t xml:space="preserve"> мощное</w:t>
      </w:r>
      <w:r w:rsidR="006E5A6F" w:rsidRPr="006E5A6F">
        <w:rPr>
          <w:rFonts w:ascii="Times New Roman" w:hAnsi="Times New Roman" w:cs="Times New Roman"/>
          <w:bCs/>
          <w:sz w:val="28"/>
          <w:szCs w:val="28"/>
        </w:rPr>
        <w:t>, активное поступление желудоч</w:t>
      </w:r>
      <w:r w:rsidRPr="006E5A6F">
        <w:rPr>
          <w:rFonts w:ascii="Times New Roman" w:hAnsi="Times New Roman" w:cs="Times New Roman"/>
          <w:bCs/>
          <w:sz w:val="28"/>
          <w:szCs w:val="28"/>
        </w:rPr>
        <w:t>ного и кишечног</w:t>
      </w:r>
      <w:r w:rsidR="006E5A6F" w:rsidRPr="006E5A6F">
        <w:rPr>
          <w:rFonts w:ascii="Times New Roman" w:hAnsi="Times New Roman" w:cs="Times New Roman"/>
          <w:bCs/>
          <w:sz w:val="28"/>
          <w:szCs w:val="28"/>
        </w:rPr>
        <w:t xml:space="preserve">о содержимого в ротовую полость </w:t>
      </w:r>
      <w:r w:rsidRPr="006E5A6F">
        <w:rPr>
          <w:rFonts w:ascii="Times New Roman" w:hAnsi="Times New Roman" w:cs="Times New Roman"/>
          <w:bCs/>
          <w:sz w:val="28"/>
          <w:szCs w:val="28"/>
        </w:rPr>
        <w:t>и наружу; пр</w:t>
      </w:r>
      <w:r w:rsidR="006E5A6F" w:rsidRPr="006E5A6F">
        <w:rPr>
          <w:rFonts w:ascii="Times New Roman" w:hAnsi="Times New Roman" w:cs="Times New Roman"/>
          <w:bCs/>
          <w:sz w:val="28"/>
          <w:szCs w:val="28"/>
        </w:rPr>
        <w:t xml:space="preserve">и этом сокращаются мышцы </w:t>
      </w:r>
      <w:r w:rsidR="00A463FB">
        <w:rPr>
          <w:rFonts w:ascii="Times New Roman" w:hAnsi="Times New Roman" w:cs="Times New Roman"/>
          <w:bCs/>
          <w:sz w:val="28"/>
          <w:szCs w:val="28"/>
        </w:rPr>
        <w:t>брюшного пресса</w:t>
      </w:r>
      <w:r w:rsidR="006E5A6F" w:rsidRPr="006E5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A6F">
        <w:rPr>
          <w:rFonts w:ascii="Times New Roman" w:hAnsi="Times New Roman" w:cs="Times New Roman"/>
          <w:bCs/>
          <w:sz w:val="28"/>
          <w:szCs w:val="28"/>
        </w:rPr>
        <w:t xml:space="preserve">и грудной </w:t>
      </w:r>
      <w:r w:rsidR="006E5A6F" w:rsidRPr="006E5A6F">
        <w:rPr>
          <w:rFonts w:ascii="Times New Roman" w:hAnsi="Times New Roman" w:cs="Times New Roman"/>
          <w:bCs/>
          <w:sz w:val="28"/>
          <w:szCs w:val="28"/>
        </w:rPr>
        <w:t xml:space="preserve">клетки. 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 xml:space="preserve">По классификации, предложенной </w:t>
      </w:r>
      <w:proofErr w:type="spellStart"/>
      <w:r w:rsidRPr="00AC171C">
        <w:rPr>
          <w:rFonts w:ascii="Times New Roman" w:hAnsi="Times New Roman" w:cs="Times New Roman"/>
          <w:bCs/>
          <w:sz w:val="28"/>
          <w:szCs w:val="28"/>
        </w:rPr>
        <w:t>Керпель-Фрониус</w:t>
      </w:r>
      <w:proofErr w:type="spellEnd"/>
      <w:r w:rsidRPr="00AC171C">
        <w:rPr>
          <w:rFonts w:ascii="Times New Roman" w:hAnsi="Times New Roman" w:cs="Times New Roman"/>
          <w:bCs/>
          <w:sz w:val="28"/>
          <w:szCs w:val="28"/>
        </w:rPr>
        <w:t xml:space="preserve">, (1975г.) рвоту можно разделить </w:t>
      </w:r>
      <w:proofErr w:type="gramStart"/>
      <w:r w:rsidRPr="00AC171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C171C">
        <w:rPr>
          <w:rFonts w:ascii="Times New Roman" w:hAnsi="Times New Roman" w:cs="Times New Roman"/>
          <w:bCs/>
          <w:sz w:val="28"/>
          <w:szCs w:val="28"/>
        </w:rPr>
        <w:t xml:space="preserve"> первичную, обусловленную патологией желудочно-кишечного тракта, и вторичную, не связанную с заболеваниями желудочно-кишечного тракта.         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рвоты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Керпель-Фрониус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23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1975г.):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AC171C">
        <w:rPr>
          <w:rFonts w:ascii="Times New Roman" w:hAnsi="Times New Roman" w:cs="Times New Roman"/>
          <w:bCs/>
          <w:sz w:val="28"/>
          <w:szCs w:val="28"/>
        </w:rPr>
        <w:t>Первичная рвота.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1. Функциональные причины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аэрофагия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C171C">
        <w:rPr>
          <w:rFonts w:ascii="Times New Roman" w:hAnsi="Times New Roman" w:cs="Times New Roman"/>
          <w:bCs/>
          <w:sz w:val="28"/>
          <w:szCs w:val="28"/>
        </w:rPr>
        <w:t>гастроэзофагеальный</w:t>
      </w:r>
      <w:proofErr w:type="spellEnd"/>
      <w:r w:rsidRPr="00AC171C">
        <w:rPr>
          <w:rFonts w:ascii="Times New Roman" w:hAnsi="Times New Roman" w:cs="Times New Roman"/>
          <w:bCs/>
          <w:sz w:val="28"/>
          <w:szCs w:val="28"/>
        </w:rPr>
        <w:t xml:space="preserve"> рефлюкс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пилороспазм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запор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гастродуоденит, эзофагит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2. Органические причины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атрезия</w:t>
      </w:r>
      <w:r>
        <w:rPr>
          <w:rFonts w:ascii="Times New Roman" w:hAnsi="Times New Roman" w:cs="Times New Roman"/>
          <w:bCs/>
          <w:sz w:val="28"/>
          <w:szCs w:val="28"/>
        </w:rPr>
        <w:t>/стеноз</w:t>
      </w:r>
      <w:r w:rsidRPr="00AC171C">
        <w:rPr>
          <w:rFonts w:ascii="Times New Roman" w:hAnsi="Times New Roman" w:cs="Times New Roman"/>
          <w:bCs/>
          <w:sz w:val="28"/>
          <w:szCs w:val="28"/>
        </w:rPr>
        <w:t xml:space="preserve"> пищевода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C171C">
        <w:rPr>
          <w:rFonts w:ascii="Times New Roman" w:hAnsi="Times New Roman" w:cs="Times New Roman"/>
          <w:bCs/>
          <w:sz w:val="28"/>
          <w:szCs w:val="28"/>
        </w:rPr>
        <w:t>ахалазия</w:t>
      </w:r>
      <w:proofErr w:type="spellEnd"/>
      <w:r w:rsidRPr="00AC17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171C">
        <w:rPr>
          <w:rFonts w:ascii="Times New Roman" w:hAnsi="Times New Roman" w:cs="Times New Roman"/>
          <w:bCs/>
          <w:sz w:val="28"/>
          <w:szCs w:val="28"/>
        </w:rPr>
        <w:t>кардии</w:t>
      </w:r>
      <w:proofErr w:type="spellEnd"/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грыжа пищеводного отверстия диафрагмы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пилоростеноз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атрезия и стеноз двенадцатиперстной кишки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 xml:space="preserve">- болезнь </w:t>
      </w:r>
      <w:proofErr w:type="spellStart"/>
      <w:r w:rsidRPr="00AC171C">
        <w:rPr>
          <w:rFonts w:ascii="Times New Roman" w:hAnsi="Times New Roman" w:cs="Times New Roman"/>
          <w:bCs/>
          <w:sz w:val="28"/>
          <w:szCs w:val="28"/>
        </w:rPr>
        <w:t>Гиршпрунга</w:t>
      </w:r>
      <w:proofErr w:type="spellEnd"/>
      <w:r w:rsidRPr="00AC171C">
        <w:rPr>
          <w:rFonts w:ascii="Times New Roman" w:hAnsi="Times New Roman" w:cs="Times New Roman"/>
          <w:bCs/>
          <w:sz w:val="28"/>
          <w:szCs w:val="28"/>
        </w:rPr>
        <w:t> 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r w:rsidRPr="00AC171C">
        <w:rPr>
          <w:rFonts w:ascii="Times New Roman" w:hAnsi="Times New Roman" w:cs="Times New Roman"/>
          <w:bCs/>
          <w:sz w:val="28"/>
          <w:szCs w:val="28"/>
        </w:rPr>
        <w:t>Вторичная рвота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инфекционно-токсическая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церебральная</w:t>
      </w:r>
    </w:p>
    <w:p w:rsidR="00AC171C" w:rsidRP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- обменного характера</w:t>
      </w:r>
    </w:p>
    <w:p w:rsidR="006E5A6F" w:rsidRDefault="006E5A6F" w:rsidP="00C03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A6F">
        <w:rPr>
          <w:rFonts w:ascii="Times New Roman" w:hAnsi="Times New Roman" w:cs="Times New Roman"/>
          <w:bCs/>
          <w:sz w:val="28"/>
          <w:szCs w:val="28"/>
        </w:rPr>
        <w:t xml:space="preserve">При проведении дифференциального диагноза синдрома </w:t>
      </w:r>
      <w:proofErr w:type="spellStart"/>
      <w:r w:rsidRPr="006E5A6F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Pr="006E5A6F">
        <w:rPr>
          <w:rFonts w:ascii="Times New Roman" w:hAnsi="Times New Roman" w:cs="Times New Roman"/>
          <w:bCs/>
          <w:sz w:val="28"/>
          <w:szCs w:val="28"/>
        </w:rPr>
        <w:t xml:space="preserve"> и рвоты у младенцев необходимо тщательно собрать анамнез. </w:t>
      </w:r>
      <w:proofErr w:type="gramStart"/>
      <w:r w:rsidRPr="006E5A6F">
        <w:rPr>
          <w:rFonts w:ascii="Times New Roman" w:hAnsi="Times New Roman" w:cs="Times New Roman"/>
          <w:bCs/>
          <w:sz w:val="28"/>
          <w:szCs w:val="28"/>
        </w:rPr>
        <w:t>Имеют значение следующие характеристики: связь рвоты с приемом пищи, характер рвотных масс, наличие патологических примесей (слизи, крови, желчи), запах (кислый, затхлый, гнилостный) и др. Наличие кислого запаха рвотных масс свидетельствует об их желудочном проис</w:t>
      </w:r>
      <w:r w:rsidR="00A463FB">
        <w:rPr>
          <w:rFonts w:ascii="Times New Roman" w:hAnsi="Times New Roman" w:cs="Times New Roman"/>
          <w:bCs/>
          <w:sz w:val="28"/>
          <w:szCs w:val="28"/>
        </w:rPr>
        <w:t>хождении.</w:t>
      </w:r>
      <w:proofErr w:type="gramEnd"/>
      <w:r w:rsidR="00A46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A6F">
        <w:rPr>
          <w:rFonts w:ascii="Times New Roman" w:hAnsi="Times New Roman" w:cs="Times New Roman"/>
          <w:bCs/>
          <w:sz w:val="28"/>
          <w:szCs w:val="28"/>
        </w:rPr>
        <w:t xml:space="preserve">Данные анамнеза, визуальный осмотр рвотных масс позволяют предположить уровень поражения ЖКТ, а проведенные дополнительные исследования — поставить правильный диагноз. Характер рвотных масс, время возникновения рвоты в зависимости от приема пищи могут помочь уточнить уровень поражения </w:t>
      </w:r>
      <w:r w:rsidR="00B23F48">
        <w:rPr>
          <w:rFonts w:ascii="Times New Roman" w:hAnsi="Times New Roman" w:cs="Times New Roman"/>
          <w:bCs/>
          <w:sz w:val="28"/>
          <w:szCs w:val="28"/>
        </w:rPr>
        <w:t>ЖКТ</w:t>
      </w:r>
      <w:r w:rsidRPr="006E5A6F">
        <w:rPr>
          <w:rFonts w:ascii="Times New Roman" w:hAnsi="Times New Roman" w:cs="Times New Roman"/>
          <w:bCs/>
          <w:sz w:val="28"/>
          <w:szCs w:val="28"/>
        </w:rPr>
        <w:t>. Таким образом, рвота является симптомом многих заболеваний и для уточнения ее причин необходимо провести полное комплексное обследование ребенка. Условно, с учетом патогенеза, все рвоты можно разделить на 5 групп, что позволит правильно диагностировать основное заболевание и назначить адекватную терапию.</w:t>
      </w:r>
    </w:p>
    <w:p w:rsidR="006E5A6F" w:rsidRDefault="006E5A6F" w:rsidP="00C03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A6F">
        <w:rPr>
          <w:rFonts w:ascii="Times New Roman" w:hAnsi="Times New Roman" w:cs="Times New Roman"/>
          <w:bCs/>
          <w:sz w:val="28"/>
          <w:szCs w:val="28"/>
        </w:rPr>
        <w:t>Классификация рвоты у детей раннего и старшего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A6F">
        <w:rPr>
          <w:rFonts w:ascii="Times New Roman" w:hAnsi="Times New Roman" w:cs="Times New Roman"/>
          <w:bCs/>
          <w:sz w:val="28"/>
          <w:szCs w:val="28"/>
        </w:rPr>
        <w:t>возраста в зависимости от происхождения:</w:t>
      </w:r>
      <w:r w:rsidRPr="006E5A6F">
        <w:rPr>
          <w:rFonts w:ascii="Times New Roman" w:hAnsi="Times New Roman" w:cs="Times New Roman"/>
          <w:bCs/>
          <w:sz w:val="28"/>
          <w:szCs w:val="28"/>
        </w:rPr>
        <w:br/>
        <w:t>• рвота центрального генеза (возникает при раздраже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барорецепторов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A6F">
        <w:rPr>
          <w:rFonts w:ascii="Times New Roman" w:hAnsi="Times New Roman" w:cs="Times New Roman"/>
          <w:bCs/>
          <w:sz w:val="28"/>
          <w:szCs w:val="28"/>
        </w:rPr>
        <w:t>оболочек головного мозга);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5A6F" w:rsidRDefault="006E5A6F" w:rsidP="00C03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A6F"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психогенного </w:t>
      </w:r>
      <w:r w:rsidRPr="006E5A6F">
        <w:rPr>
          <w:rFonts w:ascii="Times New Roman" w:hAnsi="Times New Roman" w:cs="Times New Roman"/>
          <w:bCs/>
          <w:sz w:val="28"/>
          <w:szCs w:val="28"/>
        </w:rPr>
        <w:t>генеза;</w:t>
      </w:r>
    </w:p>
    <w:p w:rsidR="006E5A6F" w:rsidRDefault="006E5A6F" w:rsidP="00C03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A6F">
        <w:rPr>
          <w:rFonts w:ascii="Times New Roman" w:hAnsi="Times New Roman" w:cs="Times New Roman"/>
          <w:bCs/>
          <w:sz w:val="28"/>
          <w:szCs w:val="28"/>
        </w:rPr>
        <w:t>• вследствие висцеро-висцеральных или вегето-висцеральных рефлекторных нарушений при различных заболеваниях;</w:t>
      </w:r>
    </w:p>
    <w:p w:rsidR="006E5A6F" w:rsidRDefault="006E5A6F" w:rsidP="00C03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A6F">
        <w:rPr>
          <w:rFonts w:ascii="Times New Roman" w:hAnsi="Times New Roman" w:cs="Times New Roman"/>
          <w:bCs/>
          <w:sz w:val="28"/>
          <w:szCs w:val="28"/>
        </w:rPr>
        <w:lastRenderedPageBreak/>
        <w:t>• в результате нарушений гомеостаза в организме (раздражение хеморецепторной зоны, находящейся вблизи рвотного центра);</w:t>
      </w:r>
      <w:r w:rsidRPr="006E5A6F">
        <w:rPr>
          <w:rFonts w:ascii="Times New Roman" w:hAnsi="Times New Roman" w:cs="Times New Roman"/>
          <w:bCs/>
          <w:sz w:val="28"/>
          <w:szCs w:val="28"/>
        </w:rPr>
        <w:br/>
        <w:t>• механического генеза (вследствие нарушения пассажа пищи по ЖКТ из-за органических или функциональных поражений органов пищеварения). Рвоты</w:t>
      </w:r>
      <w:r w:rsidRPr="006E5A6F">
        <w:rPr>
          <w:rFonts w:ascii="Times New Roman" w:hAnsi="Times New Roman" w:cs="Times New Roman"/>
          <w:bCs/>
          <w:sz w:val="28"/>
          <w:szCs w:val="28"/>
        </w:rPr>
        <w:br/>
        <w:t>механического генез</w:t>
      </w:r>
      <w:r w:rsidR="00AC171C">
        <w:rPr>
          <w:rFonts w:ascii="Times New Roman" w:hAnsi="Times New Roman" w:cs="Times New Roman"/>
          <w:bCs/>
          <w:sz w:val="28"/>
          <w:szCs w:val="28"/>
        </w:rPr>
        <w:t xml:space="preserve">а удобно делить на органические </w:t>
      </w:r>
      <w:r w:rsidRPr="006E5A6F">
        <w:rPr>
          <w:rFonts w:ascii="Times New Roman" w:hAnsi="Times New Roman" w:cs="Times New Roman"/>
          <w:bCs/>
          <w:sz w:val="28"/>
          <w:szCs w:val="28"/>
        </w:rPr>
        <w:t>(связанные с пороками развития) и функциональные.</w:t>
      </w:r>
    </w:p>
    <w:p w:rsidR="00ED040E" w:rsidRDefault="00ED040E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A6175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A6175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A6175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A6175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A6175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A6175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E55" w:rsidRDefault="003B1E5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Гастроэзофагеальная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рефлюксная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болезнь как причина рвоты</w:t>
      </w:r>
    </w:p>
    <w:p w:rsidR="00FF1652" w:rsidRDefault="00FF1652" w:rsidP="00FF16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652">
        <w:rPr>
          <w:rFonts w:ascii="Times New Roman" w:hAnsi="Times New Roman" w:cs="Times New Roman"/>
          <w:bCs/>
          <w:sz w:val="28"/>
          <w:szCs w:val="28"/>
        </w:rPr>
        <w:t>ГЭРБ – многофакторное заболевание, непосредственной причиной которого</w:t>
      </w:r>
      <w:r w:rsidRPr="00FF1652">
        <w:rPr>
          <w:rFonts w:ascii="Times New Roman" w:hAnsi="Times New Roman" w:cs="Times New Roman"/>
          <w:bCs/>
          <w:sz w:val="28"/>
          <w:szCs w:val="28"/>
        </w:rPr>
        <w:br/>
        <w:t xml:space="preserve">является </w:t>
      </w:r>
      <w:proofErr w:type="spellStart"/>
      <w:r w:rsidRPr="00FF1652">
        <w:rPr>
          <w:rFonts w:ascii="Times New Roman" w:hAnsi="Times New Roman" w:cs="Times New Roman"/>
          <w:bCs/>
          <w:sz w:val="28"/>
          <w:szCs w:val="28"/>
        </w:rPr>
        <w:t>гастроэзофагеальный</w:t>
      </w:r>
      <w:proofErr w:type="spellEnd"/>
      <w:r w:rsidRPr="00FF1652">
        <w:rPr>
          <w:rFonts w:ascii="Times New Roman" w:hAnsi="Times New Roman" w:cs="Times New Roman"/>
          <w:bCs/>
          <w:sz w:val="28"/>
          <w:szCs w:val="28"/>
        </w:rPr>
        <w:t xml:space="preserve"> рефлюкс (ГЭР). ГЭР - непроизвольное забрасывание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желудочного либо желудочно-кишечного содержимого в пищевод, сопровождающееся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поступлением в пищевод не свойственного ему содержимого, способного вызвать физико-</w:t>
      </w:r>
      <w:r>
        <w:rPr>
          <w:rFonts w:ascii="Times New Roman" w:hAnsi="Times New Roman" w:cs="Times New Roman"/>
          <w:bCs/>
          <w:sz w:val="28"/>
          <w:szCs w:val="28"/>
        </w:rPr>
        <w:t xml:space="preserve">химическое повреждение </w:t>
      </w:r>
      <w:r w:rsidRPr="00FF1652">
        <w:rPr>
          <w:rFonts w:ascii="Times New Roman" w:hAnsi="Times New Roman" w:cs="Times New Roman"/>
          <w:bCs/>
          <w:sz w:val="28"/>
          <w:szCs w:val="28"/>
        </w:rPr>
        <w:t>слизистой оболочки пищевода.</w:t>
      </w:r>
      <w:r w:rsidR="0029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C53" w:rsidRPr="00293C53">
        <w:rPr>
          <w:rFonts w:ascii="Times New Roman" w:hAnsi="Times New Roman" w:cs="Times New Roman"/>
          <w:bCs/>
          <w:sz w:val="28"/>
          <w:szCs w:val="28"/>
        </w:rPr>
        <w:t xml:space="preserve">Эпидемиологические исследования показывают, что </w:t>
      </w:r>
      <w:proofErr w:type="spellStart"/>
      <w:r w:rsidR="00293C53" w:rsidRPr="00293C53">
        <w:rPr>
          <w:rFonts w:ascii="Times New Roman" w:hAnsi="Times New Roman" w:cs="Times New Roman"/>
          <w:bCs/>
          <w:sz w:val="28"/>
          <w:szCs w:val="28"/>
        </w:rPr>
        <w:t>гастроэзофагеальный</w:t>
      </w:r>
      <w:proofErr w:type="spellEnd"/>
      <w:r w:rsidR="00293C53" w:rsidRPr="00293C53">
        <w:rPr>
          <w:rFonts w:ascii="Times New Roman" w:hAnsi="Times New Roman" w:cs="Times New Roman"/>
          <w:bCs/>
          <w:sz w:val="28"/>
          <w:szCs w:val="28"/>
        </w:rPr>
        <w:t xml:space="preserve"> рефлюкс возникает примерно у 50% детей в возрасте до 2 месяцев, у 60–70% детей в возрасте 3–4 месяцев и у 5% детей в возрасте до 12 месяцев [</w:t>
      </w:r>
      <w:r w:rsidR="00293C53">
        <w:rPr>
          <w:rFonts w:ascii="Times New Roman" w:hAnsi="Times New Roman" w:cs="Times New Roman"/>
          <w:bCs/>
          <w:sz w:val="28"/>
          <w:szCs w:val="28"/>
        </w:rPr>
        <w:t>4</w:t>
      </w:r>
      <w:r w:rsidR="00293C53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293C53">
        <w:rPr>
          <w:rFonts w:ascii="Times New Roman" w:hAnsi="Times New Roman" w:cs="Times New Roman"/>
          <w:bCs/>
          <w:sz w:val="28"/>
          <w:szCs w:val="28"/>
        </w:rPr>
        <w:t>.</w:t>
      </w:r>
      <w:r w:rsidR="00850995">
        <w:rPr>
          <w:rFonts w:ascii="Times New Roman" w:hAnsi="Times New Roman" w:cs="Times New Roman"/>
          <w:bCs/>
          <w:sz w:val="28"/>
          <w:szCs w:val="28"/>
        </w:rPr>
        <w:t xml:space="preserve"> Очень важно дифференцировать физиологический и патологический ГЭР (табл. 1)</w:t>
      </w:r>
    </w:p>
    <w:p w:rsidR="004E7BBC" w:rsidRDefault="004E7BBC" w:rsidP="004E7BBC">
      <w:pPr>
        <w:spacing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8709D6" wp14:editId="5F772BDD">
            <wp:extent cx="688714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7471" cy="191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BC" w:rsidRPr="00FF1652" w:rsidRDefault="004E7BBC" w:rsidP="004E7BBC">
      <w:pPr>
        <w:spacing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Табл. 1 </w:t>
      </w:r>
      <w:r w:rsidRPr="004E7BBC">
        <w:rPr>
          <w:rFonts w:ascii="Times New Roman" w:hAnsi="Times New Roman" w:cs="Times New Roman"/>
          <w:bCs/>
          <w:sz w:val="28"/>
          <w:szCs w:val="28"/>
        </w:rPr>
        <w:t xml:space="preserve">Признаки </w:t>
      </w:r>
      <w:proofErr w:type="gramStart"/>
      <w:r w:rsidRPr="004E7BBC">
        <w:rPr>
          <w:rFonts w:ascii="Times New Roman" w:hAnsi="Times New Roman" w:cs="Times New Roman"/>
          <w:bCs/>
          <w:sz w:val="28"/>
          <w:szCs w:val="28"/>
        </w:rPr>
        <w:t>физиологического</w:t>
      </w:r>
      <w:proofErr w:type="gramEnd"/>
      <w:r w:rsidRPr="004E7BBC">
        <w:rPr>
          <w:rFonts w:ascii="Times New Roman" w:hAnsi="Times New Roman" w:cs="Times New Roman"/>
          <w:bCs/>
          <w:sz w:val="28"/>
          <w:szCs w:val="28"/>
        </w:rPr>
        <w:t xml:space="preserve"> и патологического </w:t>
      </w:r>
      <w:proofErr w:type="spellStart"/>
      <w:r w:rsidRPr="004E7BBC">
        <w:rPr>
          <w:rFonts w:ascii="Times New Roman" w:hAnsi="Times New Roman" w:cs="Times New Roman"/>
          <w:bCs/>
          <w:sz w:val="28"/>
          <w:szCs w:val="28"/>
        </w:rPr>
        <w:t>гастроэзофагеального</w:t>
      </w:r>
      <w:proofErr w:type="spellEnd"/>
      <w:r w:rsidRPr="004E7BBC">
        <w:rPr>
          <w:rFonts w:ascii="Times New Roman" w:hAnsi="Times New Roman" w:cs="Times New Roman"/>
          <w:bCs/>
          <w:sz w:val="28"/>
          <w:szCs w:val="28"/>
        </w:rPr>
        <w:t xml:space="preserve"> рефлюкса</w:t>
      </w:r>
    </w:p>
    <w:p w:rsidR="00FF1652" w:rsidRDefault="00FF1652" w:rsidP="00FF16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652">
        <w:rPr>
          <w:rFonts w:ascii="Times New Roman" w:hAnsi="Times New Roman" w:cs="Times New Roman"/>
          <w:bCs/>
          <w:sz w:val="28"/>
          <w:szCs w:val="28"/>
        </w:rPr>
        <w:t>Клинические проявления ГЭРБ разнообразны и много</w:t>
      </w:r>
      <w:r w:rsidR="004E7BBC">
        <w:rPr>
          <w:rFonts w:ascii="Times New Roman" w:hAnsi="Times New Roman" w:cs="Times New Roman"/>
          <w:bCs/>
          <w:sz w:val="28"/>
          <w:szCs w:val="28"/>
        </w:rPr>
        <w:t>численны, чаще</w:t>
      </w:r>
      <w:r w:rsidR="004E7BBC">
        <w:rPr>
          <w:rFonts w:ascii="Times New Roman" w:hAnsi="Times New Roman" w:cs="Times New Roman"/>
          <w:bCs/>
          <w:sz w:val="28"/>
          <w:szCs w:val="28"/>
        </w:rPr>
        <w:br/>
        <w:t xml:space="preserve">характеризуются: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упорными 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рвотами, </w:t>
      </w:r>
      <w:proofErr w:type="spellStart"/>
      <w:r w:rsidRPr="00FF1652">
        <w:rPr>
          <w:rFonts w:ascii="Times New Roman" w:hAnsi="Times New Roman" w:cs="Times New Roman"/>
          <w:bCs/>
          <w:sz w:val="28"/>
          <w:szCs w:val="28"/>
        </w:rPr>
        <w:t>срыгиваниями</w:t>
      </w:r>
      <w:proofErr w:type="spellEnd"/>
      <w:r w:rsidRPr="00FF1652">
        <w:rPr>
          <w:rFonts w:ascii="Times New Roman" w:hAnsi="Times New Roman" w:cs="Times New Roman"/>
          <w:bCs/>
          <w:sz w:val="28"/>
          <w:szCs w:val="28"/>
        </w:rPr>
        <w:t>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отрыжкой,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икотой,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утренним кашлем</w:t>
      </w:r>
      <w:r w:rsidR="00293C53">
        <w:rPr>
          <w:rFonts w:ascii="Times New Roman" w:hAnsi="Times New Roman" w:cs="Times New Roman"/>
          <w:bCs/>
          <w:sz w:val="28"/>
          <w:szCs w:val="28"/>
        </w:rPr>
        <w:t>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чувством горечи во рту,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изжогой,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болями за грудиной,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дисфагией,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ночным храпом,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приступами затрудненного дыхания,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C53">
        <w:rPr>
          <w:rFonts w:ascii="Times New Roman" w:hAnsi="Times New Roman" w:cs="Times New Roman"/>
          <w:bCs/>
          <w:sz w:val="28"/>
          <w:szCs w:val="28"/>
        </w:rPr>
        <w:t xml:space="preserve">поражением зубной эмали </w:t>
      </w:r>
      <w:r w:rsidR="00293C53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293C53">
        <w:rPr>
          <w:rFonts w:ascii="Times New Roman" w:hAnsi="Times New Roman" w:cs="Times New Roman"/>
          <w:bCs/>
          <w:sz w:val="28"/>
          <w:szCs w:val="28"/>
        </w:rPr>
        <w:t>4</w:t>
      </w:r>
      <w:r w:rsidR="00293C53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293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40E" w:rsidRDefault="00FF1652" w:rsidP="00FF16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1652">
        <w:rPr>
          <w:rFonts w:ascii="Times New Roman" w:hAnsi="Times New Roman" w:cs="Times New Roman"/>
          <w:bCs/>
          <w:sz w:val="28"/>
          <w:szCs w:val="28"/>
        </w:rPr>
        <w:t>Регургитация</w:t>
      </w:r>
      <w:proofErr w:type="spellEnd"/>
      <w:r w:rsidRPr="00FF1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C53">
        <w:rPr>
          <w:rFonts w:ascii="Times New Roman" w:hAnsi="Times New Roman" w:cs="Times New Roman"/>
          <w:bCs/>
          <w:sz w:val="28"/>
          <w:szCs w:val="28"/>
        </w:rPr>
        <w:t xml:space="preserve">при ГЭРБ </w:t>
      </w:r>
      <w:r w:rsidR="00CE380E">
        <w:rPr>
          <w:rFonts w:ascii="Times New Roman" w:hAnsi="Times New Roman" w:cs="Times New Roman"/>
          <w:bCs/>
          <w:sz w:val="28"/>
          <w:szCs w:val="28"/>
        </w:rPr>
        <w:t xml:space="preserve">у младенцев </w:t>
      </w:r>
      <w:r w:rsidRPr="00FF1652">
        <w:rPr>
          <w:rFonts w:ascii="Times New Roman" w:hAnsi="Times New Roman" w:cs="Times New Roman"/>
          <w:bCs/>
          <w:sz w:val="28"/>
          <w:szCs w:val="28"/>
        </w:rPr>
        <w:t>усугу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FF1652">
        <w:rPr>
          <w:rFonts w:ascii="Times New Roman" w:hAnsi="Times New Roman" w:cs="Times New Roman"/>
          <w:bCs/>
          <w:sz w:val="28"/>
          <w:szCs w:val="28"/>
        </w:rPr>
        <w:t>ляется в положении лежа или при наклоне</w:t>
      </w:r>
      <w:r w:rsidR="00CE3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туловища</w:t>
      </w:r>
      <w:r w:rsidR="00CE380E">
        <w:rPr>
          <w:rFonts w:ascii="Times New Roman" w:hAnsi="Times New Roman" w:cs="Times New Roman"/>
          <w:bCs/>
          <w:sz w:val="28"/>
          <w:szCs w:val="28"/>
        </w:rPr>
        <w:t>/надавливании на область живота</w:t>
      </w:r>
      <w:r w:rsidRPr="00FF1652">
        <w:rPr>
          <w:rFonts w:ascii="Times New Roman" w:hAnsi="Times New Roman" w:cs="Times New Roman"/>
          <w:bCs/>
          <w:sz w:val="28"/>
          <w:szCs w:val="28"/>
        </w:rPr>
        <w:t xml:space="preserve"> (вследствие повышения внутрибрюшного давления). Симптом "мокрого пятна"</w:t>
      </w:r>
      <w:r w:rsidR="004E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 xml:space="preserve">- появление на </w:t>
      </w:r>
      <w:r w:rsidRPr="00FF1652">
        <w:rPr>
          <w:rFonts w:ascii="Times New Roman" w:hAnsi="Times New Roman" w:cs="Times New Roman"/>
          <w:bCs/>
          <w:sz w:val="28"/>
          <w:szCs w:val="28"/>
        </w:rPr>
        <w:lastRenderedPageBreak/>
        <w:t>подушке после сна пятна белесоватого цвета, ощущение повышенного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 xml:space="preserve">количества жидкости во рту. Возникновение симптома обусловлено </w:t>
      </w:r>
      <w:proofErr w:type="spellStart"/>
      <w:r w:rsidRPr="00FF1652">
        <w:rPr>
          <w:rFonts w:ascii="Times New Roman" w:hAnsi="Times New Roman" w:cs="Times New Roman"/>
          <w:bCs/>
          <w:sz w:val="28"/>
          <w:szCs w:val="28"/>
        </w:rPr>
        <w:t>эзофагослюнным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рефлексом. Наиболее часто этот симптом фиксируется у детей раннего возраста,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 xml:space="preserve">которых он обычно обусловлен </w:t>
      </w:r>
      <w:proofErr w:type="spellStart"/>
      <w:r w:rsidRPr="00FF1652">
        <w:rPr>
          <w:rFonts w:ascii="Times New Roman" w:hAnsi="Times New Roman" w:cs="Times New Roman"/>
          <w:bCs/>
          <w:sz w:val="28"/>
          <w:szCs w:val="28"/>
        </w:rPr>
        <w:t>гиперсаливацией</w:t>
      </w:r>
      <w:proofErr w:type="spellEnd"/>
      <w:r w:rsidRPr="00FF1652">
        <w:rPr>
          <w:rFonts w:ascii="Times New Roman" w:hAnsi="Times New Roman" w:cs="Times New Roman"/>
          <w:bCs/>
          <w:sz w:val="28"/>
          <w:szCs w:val="28"/>
        </w:rPr>
        <w:t>. Появление симптома «мокрого пятна» у</w:t>
      </w:r>
      <w:r w:rsidR="00CE380E">
        <w:rPr>
          <w:rFonts w:ascii="Times New Roman" w:hAnsi="Times New Roman" w:cs="Times New Roman"/>
          <w:bCs/>
          <w:sz w:val="28"/>
          <w:szCs w:val="28"/>
        </w:rPr>
        <w:t xml:space="preserve"> детей школьного возраста </w:t>
      </w:r>
      <w:r w:rsidRPr="00FF165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рактически</w:t>
      </w:r>
      <w:r w:rsidRPr="00FF1652">
        <w:rPr>
          <w:rFonts w:ascii="Times New Roman" w:hAnsi="Times New Roman" w:cs="Times New Roman"/>
          <w:bCs/>
          <w:sz w:val="28"/>
          <w:szCs w:val="28"/>
        </w:rPr>
        <w:t xml:space="preserve"> 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нозначно указывает на серьезные </w:t>
      </w:r>
      <w:r w:rsidRPr="00FF1652">
        <w:rPr>
          <w:rFonts w:ascii="Times New Roman" w:hAnsi="Times New Roman" w:cs="Times New Roman"/>
          <w:bCs/>
          <w:sz w:val="28"/>
          <w:szCs w:val="28"/>
        </w:rPr>
        <w:t>моторные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52">
        <w:rPr>
          <w:rFonts w:ascii="Times New Roman" w:hAnsi="Times New Roman" w:cs="Times New Roman"/>
          <w:bCs/>
          <w:sz w:val="28"/>
          <w:szCs w:val="28"/>
        </w:rPr>
        <w:t>нарушения зо</w:t>
      </w:r>
      <w:r w:rsidR="00293C53">
        <w:rPr>
          <w:rFonts w:ascii="Times New Roman" w:hAnsi="Times New Roman" w:cs="Times New Roman"/>
          <w:bCs/>
          <w:sz w:val="28"/>
          <w:szCs w:val="28"/>
        </w:rPr>
        <w:t xml:space="preserve">ны </w:t>
      </w:r>
      <w:proofErr w:type="spellStart"/>
      <w:r w:rsidR="00293C53">
        <w:rPr>
          <w:rFonts w:ascii="Times New Roman" w:hAnsi="Times New Roman" w:cs="Times New Roman"/>
          <w:bCs/>
          <w:sz w:val="28"/>
          <w:szCs w:val="28"/>
        </w:rPr>
        <w:t>эзофагогастрального</w:t>
      </w:r>
      <w:proofErr w:type="spellEnd"/>
      <w:r w:rsidR="00293C53">
        <w:rPr>
          <w:rFonts w:ascii="Times New Roman" w:hAnsi="Times New Roman" w:cs="Times New Roman"/>
          <w:bCs/>
          <w:sz w:val="28"/>
          <w:szCs w:val="28"/>
        </w:rPr>
        <w:t xml:space="preserve"> перехода</w:t>
      </w:r>
      <w:r w:rsidR="00293C53" w:rsidRPr="00293C53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293C53">
        <w:rPr>
          <w:rFonts w:ascii="Times New Roman" w:hAnsi="Times New Roman" w:cs="Times New Roman"/>
          <w:bCs/>
          <w:sz w:val="28"/>
          <w:szCs w:val="28"/>
        </w:rPr>
        <w:t>4</w:t>
      </w:r>
      <w:r w:rsidR="00293C53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293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40E" w:rsidRPr="00293C53" w:rsidRDefault="00293C53" w:rsidP="00293C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C53">
        <w:rPr>
          <w:rFonts w:ascii="Times New Roman" w:hAnsi="Times New Roman" w:cs="Times New Roman"/>
          <w:bCs/>
          <w:sz w:val="28"/>
          <w:szCs w:val="28"/>
        </w:rPr>
        <w:t xml:space="preserve">Хотя </w:t>
      </w:r>
      <w:proofErr w:type="spellStart"/>
      <w:r w:rsidRPr="00293C53">
        <w:rPr>
          <w:rFonts w:ascii="Times New Roman" w:hAnsi="Times New Roman" w:cs="Times New Roman"/>
          <w:bCs/>
          <w:sz w:val="28"/>
          <w:szCs w:val="28"/>
        </w:rPr>
        <w:t>гастроэзофагеальный</w:t>
      </w:r>
      <w:proofErr w:type="spellEnd"/>
      <w:r w:rsidRPr="00293C53">
        <w:rPr>
          <w:rFonts w:ascii="Times New Roman" w:hAnsi="Times New Roman" w:cs="Times New Roman"/>
          <w:bCs/>
          <w:sz w:val="28"/>
          <w:szCs w:val="28"/>
        </w:rPr>
        <w:t xml:space="preserve"> рефлюкс часто присутствует при рождении, срыгивание может быть не выраженным до 2-й или 3-й недели жизни, когда пероральное потребление увеличивается с пиком в возрасте 4 меся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цев </w:t>
      </w:r>
      <w:r w:rsidRPr="00293C53">
        <w:rPr>
          <w:rFonts w:ascii="Times New Roman" w:hAnsi="Times New Roman" w:cs="Times New Roman"/>
          <w:bCs/>
          <w:sz w:val="28"/>
          <w:szCs w:val="28"/>
        </w:rPr>
        <w:t>[5]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040E" w:rsidRDefault="00293C53" w:rsidP="00293C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C53">
        <w:rPr>
          <w:rFonts w:ascii="Times New Roman" w:hAnsi="Times New Roman" w:cs="Times New Roman"/>
          <w:bCs/>
          <w:sz w:val="28"/>
          <w:szCs w:val="28"/>
        </w:rPr>
        <w:t>Начало срыгивания/рво</w:t>
      </w:r>
      <w:r w:rsidR="00CE380E">
        <w:rPr>
          <w:rFonts w:ascii="Times New Roman" w:hAnsi="Times New Roman" w:cs="Times New Roman"/>
          <w:bCs/>
          <w:sz w:val="28"/>
          <w:szCs w:val="28"/>
        </w:rPr>
        <w:t xml:space="preserve">ты в возрасте старше 6 месяцев, </w:t>
      </w:r>
      <w:r w:rsidRPr="00293C53">
        <w:rPr>
          <w:rFonts w:ascii="Times New Roman" w:hAnsi="Times New Roman" w:cs="Times New Roman"/>
          <w:bCs/>
          <w:sz w:val="28"/>
          <w:szCs w:val="28"/>
        </w:rPr>
        <w:t>усиливающееся/сохраняющееся срыгивани</w:t>
      </w:r>
      <w:r w:rsidR="00CE380E">
        <w:rPr>
          <w:rFonts w:ascii="Times New Roman" w:hAnsi="Times New Roman" w:cs="Times New Roman"/>
          <w:bCs/>
          <w:sz w:val="28"/>
          <w:szCs w:val="28"/>
        </w:rPr>
        <w:t xml:space="preserve">е/рвота после 1 года, постоянно </w:t>
      </w:r>
      <w:r w:rsidRPr="00293C53">
        <w:rPr>
          <w:rFonts w:ascii="Times New Roman" w:hAnsi="Times New Roman" w:cs="Times New Roman"/>
          <w:bCs/>
          <w:sz w:val="28"/>
          <w:szCs w:val="28"/>
        </w:rPr>
        <w:t>сильная рвота, рвота желчью, лихорадка, вялость, значительная потеря веса, чрезмерная раздражительность, рвота кровью, затрудненное глотани</w:t>
      </w:r>
      <w:r>
        <w:rPr>
          <w:rFonts w:ascii="Times New Roman" w:hAnsi="Times New Roman" w:cs="Times New Roman"/>
          <w:bCs/>
          <w:sz w:val="28"/>
          <w:szCs w:val="28"/>
        </w:rPr>
        <w:t>е, вздутие живота/болезненность</w:t>
      </w:r>
      <w:r w:rsidRPr="00293C53">
        <w:rPr>
          <w:rFonts w:ascii="Times New Roman" w:hAnsi="Times New Roman" w:cs="Times New Roman"/>
          <w:bCs/>
          <w:sz w:val="28"/>
          <w:szCs w:val="28"/>
        </w:rPr>
        <w:t>, запор,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гематохезия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хроническая </w:t>
      </w:r>
      <w:r w:rsidRPr="00293C53">
        <w:rPr>
          <w:rFonts w:ascii="Times New Roman" w:hAnsi="Times New Roman" w:cs="Times New Roman"/>
          <w:bCs/>
          <w:sz w:val="28"/>
          <w:szCs w:val="28"/>
        </w:rPr>
        <w:t xml:space="preserve">диарея, дизурия, судороги, </w:t>
      </w:r>
      <w:proofErr w:type="spellStart"/>
      <w:r w:rsidRPr="00293C53">
        <w:rPr>
          <w:rFonts w:ascii="Times New Roman" w:hAnsi="Times New Roman" w:cs="Times New Roman"/>
          <w:bCs/>
          <w:sz w:val="28"/>
          <w:szCs w:val="28"/>
        </w:rPr>
        <w:t>гип</w:t>
      </w:r>
      <w:proofErr w:type="gramStart"/>
      <w:r w:rsidRPr="00293C53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293C53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293C5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293C53">
        <w:rPr>
          <w:rFonts w:ascii="Times New Roman" w:hAnsi="Times New Roman" w:cs="Times New Roman"/>
          <w:bCs/>
          <w:sz w:val="28"/>
          <w:szCs w:val="28"/>
        </w:rPr>
        <w:t>гипертонус</w:t>
      </w:r>
      <w:proofErr w:type="spellEnd"/>
      <w:r w:rsidRPr="00293C53">
        <w:rPr>
          <w:rFonts w:ascii="Times New Roman" w:hAnsi="Times New Roman" w:cs="Times New Roman"/>
          <w:bCs/>
          <w:sz w:val="28"/>
          <w:szCs w:val="28"/>
        </w:rPr>
        <w:t>, выпячивание родничка, микро/макроцефалия, аномал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ьные неврологические симптомы и </w:t>
      </w:r>
      <w:proofErr w:type="spellStart"/>
      <w:r w:rsidRPr="00293C53">
        <w:rPr>
          <w:rFonts w:ascii="Times New Roman" w:hAnsi="Times New Roman" w:cs="Times New Roman"/>
          <w:bCs/>
          <w:sz w:val="28"/>
          <w:szCs w:val="28"/>
        </w:rPr>
        <w:t>гепатоспленомегалия</w:t>
      </w:r>
      <w:proofErr w:type="spellEnd"/>
      <w:r w:rsidRPr="00293C53">
        <w:rPr>
          <w:rFonts w:ascii="Times New Roman" w:hAnsi="Times New Roman" w:cs="Times New Roman"/>
          <w:bCs/>
          <w:sz w:val="28"/>
          <w:szCs w:val="28"/>
        </w:rPr>
        <w:t xml:space="preserve"> предполагают диагноз, отличный от </w:t>
      </w:r>
      <w:proofErr w:type="spellStart"/>
      <w:r w:rsidRPr="00293C53">
        <w:rPr>
          <w:rFonts w:ascii="Times New Roman" w:hAnsi="Times New Roman" w:cs="Times New Roman"/>
          <w:bCs/>
          <w:sz w:val="28"/>
          <w:szCs w:val="28"/>
        </w:rPr>
        <w:t>гастроэзофагеальной</w:t>
      </w:r>
      <w:proofErr w:type="spellEnd"/>
      <w:r w:rsidRPr="0029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3C53">
        <w:rPr>
          <w:rFonts w:ascii="Times New Roman" w:hAnsi="Times New Roman" w:cs="Times New Roman"/>
          <w:bCs/>
          <w:sz w:val="28"/>
          <w:szCs w:val="28"/>
        </w:rPr>
        <w:t>рефлюксной</w:t>
      </w:r>
      <w:proofErr w:type="spellEnd"/>
      <w:r w:rsidRPr="00293C53">
        <w:rPr>
          <w:rFonts w:ascii="Times New Roman" w:hAnsi="Times New Roman" w:cs="Times New Roman"/>
          <w:bCs/>
          <w:sz w:val="28"/>
          <w:szCs w:val="28"/>
        </w:rPr>
        <w:t xml:space="preserve"> болезни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proofErr w:type="gramStart"/>
      <w:r w:rsidRPr="00293C53">
        <w:rPr>
          <w:rFonts w:ascii="Times New Roman" w:hAnsi="Times New Roman" w:cs="Times New Roman"/>
          <w:bCs/>
          <w:sz w:val="28"/>
          <w:szCs w:val="28"/>
        </w:rPr>
        <w:t>5]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D040E" w:rsidRDefault="00ED040E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652" w:rsidRDefault="00FF1652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652" w:rsidRDefault="00FF1652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80E" w:rsidRDefault="00CE380E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Срыгивания и рвота при пилоростенозе</w:t>
      </w:r>
    </w:p>
    <w:p w:rsidR="00CE380E" w:rsidRDefault="00CE380E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E">
        <w:rPr>
          <w:rFonts w:ascii="Times New Roman" w:hAnsi="Times New Roman" w:cs="Times New Roman"/>
          <w:bCs/>
          <w:sz w:val="28"/>
          <w:szCs w:val="28"/>
        </w:rPr>
        <w:t>Врожденный гипертрофический пилоростеноз (ВГП) - заболевание, которое возникает обычно у де</w:t>
      </w:r>
      <w:r w:rsidR="00444C68">
        <w:rPr>
          <w:rFonts w:ascii="Times New Roman" w:hAnsi="Times New Roman" w:cs="Times New Roman"/>
          <w:bCs/>
          <w:sz w:val="28"/>
          <w:szCs w:val="28"/>
        </w:rPr>
        <w:t xml:space="preserve">тей в возрасте от 3 до 8 недель, при котором </w:t>
      </w:r>
      <w:r w:rsidRPr="00CE3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C68">
        <w:rPr>
          <w:rFonts w:ascii="Times New Roman" w:hAnsi="Times New Roman" w:cs="Times New Roman"/>
          <w:bCs/>
          <w:sz w:val="28"/>
          <w:szCs w:val="28"/>
        </w:rPr>
        <w:t>ц</w:t>
      </w:r>
      <w:r w:rsidRPr="00CE380E">
        <w:rPr>
          <w:rFonts w:ascii="Times New Roman" w:hAnsi="Times New Roman" w:cs="Times New Roman"/>
          <w:bCs/>
          <w:sz w:val="28"/>
          <w:szCs w:val="28"/>
        </w:rPr>
        <w:t xml:space="preserve">иркулярный слой гладкой мускулатуры привратника подвергается концентрической гипертрофии, </w:t>
      </w:r>
      <w:r w:rsidR="00444C68">
        <w:rPr>
          <w:rFonts w:ascii="Times New Roman" w:hAnsi="Times New Roman" w:cs="Times New Roman"/>
          <w:bCs/>
          <w:sz w:val="28"/>
          <w:szCs w:val="28"/>
        </w:rPr>
        <w:t>вызыва</w:t>
      </w:r>
      <w:r w:rsidR="00374688">
        <w:rPr>
          <w:rFonts w:ascii="Times New Roman" w:hAnsi="Times New Roman" w:cs="Times New Roman"/>
          <w:bCs/>
          <w:sz w:val="28"/>
          <w:szCs w:val="28"/>
        </w:rPr>
        <w:t>ет</w:t>
      </w:r>
      <w:r w:rsidRPr="00CE380E">
        <w:rPr>
          <w:rFonts w:ascii="Times New Roman" w:hAnsi="Times New Roman" w:cs="Times New Roman"/>
          <w:bCs/>
          <w:sz w:val="28"/>
          <w:szCs w:val="28"/>
        </w:rPr>
        <w:t xml:space="preserve"> сужение пилорического канала и пр</w:t>
      </w:r>
      <w:r>
        <w:rPr>
          <w:rFonts w:ascii="Times New Roman" w:hAnsi="Times New Roman" w:cs="Times New Roman"/>
          <w:bCs/>
          <w:sz w:val="28"/>
          <w:szCs w:val="28"/>
        </w:rPr>
        <w:t>ивод</w:t>
      </w:r>
      <w:r w:rsidR="00374688">
        <w:rPr>
          <w:rFonts w:ascii="Times New Roman" w:hAnsi="Times New Roman" w:cs="Times New Roman"/>
          <w:bCs/>
          <w:sz w:val="28"/>
          <w:szCs w:val="28"/>
        </w:rPr>
        <w:t>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желудочной обструкции</w:t>
      </w:r>
      <w:r w:rsidR="00444C68">
        <w:rPr>
          <w:rFonts w:ascii="Times New Roman" w:hAnsi="Times New Roman" w:cs="Times New Roman"/>
          <w:bCs/>
          <w:sz w:val="28"/>
          <w:szCs w:val="28"/>
        </w:rPr>
        <w:t xml:space="preserve">. Обструкция, в свою очередь, </w:t>
      </w:r>
      <w:r w:rsidR="00444C68" w:rsidRPr="00374688">
        <w:rPr>
          <w:rFonts w:ascii="Times New Roman" w:hAnsi="Times New Roman" w:cs="Times New Roman"/>
          <w:bCs/>
          <w:sz w:val="28"/>
          <w:szCs w:val="28"/>
        </w:rPr>
        <w:t xml:space="preserve">вызывает </w:t>
      </w:r>
      <w:proofErr w:type="spellStart"/>
      <w:r w:rsidR="00444C68" w:rsidRPr="00444C68">
        <w:rPr>
          <w:rFonts w:ascii="Times New Roman" w:hAnsi="Times New Roman" w:cs="Times New Roman"/>
          <w:bCs/>
          <w:sz w:val="28"/>
          <w:szCs w:val="28"/>
        </w:rPr>
        <w:t>постпрандиальную</w:t>
      </w:r>
      <w:proofErr w:type="spellEnd"/>
      <w:r w:rsidR="00444C68" w:rsidRPr="00444C68">
        <w:rPr>
          <w:rFonts w:ascii="Times New Roman" w:hAnsi="Times New Roman" w:cs="Times New Roman"/>
          <w:bCs/>
          <w:sz w:val="28"/>
          <w:szCs w:val="28"/>
        </w:rPr>
        <w:t xml:space="preserve"> рвоту без желчи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93C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4688" w:rsidRPr="00CE380E" w:rsidRDefault="00374688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8">
        <w:rPr>
          <w:rFonts w:ascii="Times New Roman" w:hAnsi="Times New Roman" w:cs="Times New Roman"/>
          <w:bCs/>
          <w:sz w:val="28"/>
          <w:szCs w:val="28"/>
        </w:rPr>
        <w:t xml:space="preserve">Как правило, сначала появляются жалобы на появление </w:t>
      </w:r>
      <w:proofErr w:type="spellStart"/>
      <w:r w:rsidRPr="00374688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Pr="00374688">
        <w:rPr>
          <w:rFonts w:ascii="Times New Roman" w:hAnsi="Times New Roman" w:cs="Times New Roman"/>
          <w:bCs/>
          <w:sz w:val="28"/>
          <w:szCs w:val="28"/>
        </w:rPr>
        <w:t>, которые носят прогрессирующий характер, затем переходят в рвоту большим количеством, возникают ч</w:t>
      </w:r>
      <w:r>
        <w:rPr>
          <w:rFonts w:ascii="Times New Roman" w:hAnsi="Times New Roman" w:cs="Times New Roman"/>
          <w:bCs/>
          <w:sz w:val="28"/>
          <w:szCs w:val="28"/>
        </w:rPr>
        <w:t>ерез 1 – 2 часа после кормления, при этом аппетит ребенка сохранен.</w:t>
      </w:r>
    </w:p>
    <w:p w:rsidR="00CE380E" w:rsidRDefault="00444C68" w:rsidP="00444C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Отличительные особенности рвоты при ВГП:</w:t>
      </w:r>
    </w:p>
    <w:p w:rsidR="00444C68" w:rsidRPr="00444C68" w:rsidRDefault="00444C68" w:rsidP="00444C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4C68">
        <w:rPr>
          <w:rFonts w:ascii="Times New Roman" w:hAnsi="Times New Roman" w:cs="Times New Roman"/>
          <w:bCs/>
          <w:sz w:val="28"/>
          <w:szCs w:val="28"/>
        </w:rPr>
        <w:t>рвота «фонтаном» (</w:t>
      </w:r>
      <w:r>
        <w:rPr>
          <w:rFonts w:ascii="Times New Roman" w:hAnsi="Times New Roman" w:cs="Times New Roman"/>
          <w:bCs/>
          <w:sz w:val="28"/>
          <w:szCs w:val="28"/>
        </w:rPr>
        <w:t>полным съеденным</w:t>
      </w:r>
      <w:r w:rsidRPr="00444C68">
        <w:rPr>
          <w:rFonts w:ascii="Times New Roman" w:hAnsi="Times New Roman" w:cs="Times New Roman"/>
          <w:bCs/>
          <w:sz w:val="28"/>
          <w:szCs w:val="28"/>
        </w:rPr>
        <w:t xml:space="preserve"> объемом и на большое расстояние</w:t>
      </w:r>
      <w:r w:rsidR="00374688">
        <w:rPr>
          <w:rFonts w:ascii="Times New Roman" w:hAnsi="Times New Roman" w:cs="Times New Roman"/>
          <w:bCs/>
          <w:sz w:val="28"/>
          <w:szCs w:val="28"/>
        </w:rPr>
        <w:t>, под напором</w:t>
      </w:r>
      <w:r w:rsidRPr="00444C68">
        <w:rPr>
          <w:rFonts w:ascii="Times New Roman" w:hAnsi="Times New Roman" w:cs="Times New Roman"/>
          <w:bCs/>
          <w:sz w:val="28"/>
          <w:szCs w:val="28"/>
        </w:rPr>
        <w:t>), возникающая между кормлениями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44C68" w:rsidRDefault="00374688" w:rsidP="00444C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4C68" w:rsidRPr="00444C68">
        <w:rPr>
          <w:rFonts w:ascii="Times New Roman" w:hAnsi="Times New Roman" w:cs="Times New Roman"/>
          <w:bCs/>
          <w:sz w:val="28"/>
          <w:szCs w:val="28"/>
        </w:rPr>
        <w:t>рвотные массы имеют застойный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 (консистенцию и запах </w:t>
      </w:r>
      <w:r w:rsidR="00444C68" w:rsidRPr="00444C68">
        <w:rPr>
          <w:rFonts w:ascii="Times New Roman" w:hAnsi="Times New Roman" w:cs="Times New Roman"/>
          <w:bCs/>
          <w:sz w:val="28"/>
          <w:szCs w:val="28"/>
        </w:rPr>
        <w:t>створоженного молока), без примеси желчи, могут быть прожилки “старой” крови</w:t>
      </w:r>
      <w:r w:rsidR="00444C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44C68" w:rsidRDefault="00444C68" w:rsidP="00444C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Сопровождают рвоту при ВГП следующие клинические признаки:</w:t>
      </w:r>
    </w:p>
    <w:p w:rsidR="00444C68" w:rsidRPr="00444C68" w:rsidRDefault="00444C68" w:rsidP="00444C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4C68">
        <w:rPr>
          <w:rFonts w:ascii="Times New Roman" w:hAnsi="Times New Roman" w:cs="Times New Roman"/>
          <w:bCs/>
          <w:sz w:val="28"/>
          <w:szCs w:val="28"/>
        </w:rPr>
        <w:t>уменьшение объема выделяемой мочи</w:t>
      </w:r>
      <w:r w:rsidR="00374688">
        <w:rPr>
          <w:rFonts w:ascii="Times New Roman" w:hAnsi="Times New Roman" w:cs="Times New Roman"/>
          <w:bCs/>
          <w:sz w:val="28"/>
          <w:szCs w:val="28"/>
        </w:rPr>
        <w:t>,</w:t>
      </w:r>
      <w:r w:rsidR="00374688" w:rsidRPr="00374688">
        <w:rPr>
          <w:i/>
          <w:szCs w:val="24"/>
        </w:rPr>
        <w:t xml:space="preserve"> </w:t>
      </w:r>
      <w:r w:rsidR="00374688">
        <w:rPr>
          <w:i/>
          <w:szCs w:val="24"/>
        </w:rPr>
        <w:t xml:space="preserve"> </w:t>
      </w:r>
      <w:r w:rsidR="00374688" w:rsidRPr="00374688">
        <w:rPr>
          <w:rFonts w:ascii="Times New Roman" w:hAnsi="Times New Roman" w:cs="Times New Roman"/>
          <w:bCs/>
          <w:sz w:val="28"/>
          <w:szCs w:val="28"/>
        </w:rPr>
        <w:t>моча становится концентрированная и/или может приобретать красноватый оттенок (ввиду экскреции б</w:t>
      </w:r>
      <w:r w:rsidR="00374688">
        <w:rPr>
          <w:rFonts w:ascii="Times New Roman" w:hAnsi="Times New Roman" w:cs="Times New Roman"/>
          <w:bCs/>
          <w:sz w:val="28"/>
          <w:szCs w:val="28"/>
        </w:rPr>
        <w:t>ольшого количества солей)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44C68" w:rsidRPr="00444C68" w:rsidRDefault="00444C68" w:rsidP="00444C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4C68">
        <w:rPr>
          <w:rFonts w:ascii="Times New Roman" w:hAnsi="Times New Roman" w:cs="Times New Roman"/>
          <w:bCs/>
          <w:sz w:val="28"/>
          <w:szCs w:val="28"/>
        </w:rPr>
        <w:t>редкий, скудный стул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44C68" w:rsidRPr="00444C68" w:rsidRDefault="00444C68" w:rsidP="00444C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4C68">
        <w:rPr>
          <w:rFonts w:ascii="Times New Roman" w:hAnsi="Times New Roman" w:cs="Times New Roman"/>
          <w:bCs/>
          <w:sz w:val="28"/>
          <w:szCs w:val="28"/>
        </w:rPr>
        <w:t>потеря веса</w:t>
      </w:r>
      <w:r w:rsidR="00374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74688">
        <w:rPr>
          <w:rFonts w:ascii="Times New Roman" w:hAnsi="Times New Roman" w:cs="Times New Roman"/>
          <w:bCs/>
          <w:sz w:val="28"/>
          <w:szCs w:val="28"/>
        </w:rPr>
        <w:t>эксикоз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93C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4C68" w:rsidRDefault="00444C68" w:rsidP="00444C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Объективно п</w:t>
      </w:r>
      <w:r w:rsidRPr="00444C68">
        <w:rPr>
          <w:rFonts w:ascii="Times New Roman" w:hAnsi="Times New Roman" w:cs="Times New Roman"/>
          <w:bCs/>
          <w:sz w:val="28"/>
          <w:szCs w:val="28"/>
        </w:rPr>
        <w:t>риблизительно у 6</w:t>
      </w:r>
      <w:r>
        <w:rPr>
          <w:rFonts w:ascii="Times New Roman" w:hAnsi="Times New Roman" w:cs="Times New Roman"/>
          <w:bCs/>
          <w:sz w:val="28"/>
          <w:szCs w:val="28"/>
        </w:rPr>
        <w:t xml:space="preserve">0-80% новорожденных со стенозом </w:t>
      </w:r>
      <w:r w:rsidRPr="00444C68">
        <w:rPr>
          <w:rFonts w:ascii="Times New Roman" w:hAnsi="Times New Roman" w:cs="Times New Roman"/>
          <w:bCs/>
          <w:sz w:val="28"/>
          <w:szCs w:val="28"/>
        </w:rPr>
        <w:t xml:space="preserve">привратника в правом верхнем квадранте живота может </w:t>
      </w:r>
      <w:r>
        <w:rPr>
          <w:rFonts w:ascii="Times New Roman" w:hAnsi="Times New Roman" w:cs="Times New Roman"/>
          <w:bCs/>
          <w:sz w:val="28"/>
          <w:szCs w:val="28"/>
        </w:rPr>
        <w:t>пальпироваться</w:t>
      </w:r>
      <w:r w:rsidRPr="00444C68">
        <w:rPr>
          <w:rFonts w:ascii="Times New Roman" w:hAnsi="Times New Roman" w:cs="Times New Roman"/>
          <w:bCs/>
          <w:sz w:val="28"/>
          <w:szCs w:val="28"/>
        </w:rPr>
        <w:t xml:space="preserve"> плотный, безболезненный, твердый привратник диаметром 1-2 см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44C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44C68">
        <w:rPr>
          <w:rFonts w:ascii="Times New Roman" w:hAnsi="Times New Roman" w:cs="Times New Roman"/>
          <w:bCs/>
          <w:sz w:val="28"/>
          <w:szCs w:val="28"/>
        </w:rPr>
        <w:lastRenderedPageBreak/>
        <w:t>классически описываемый как «олива»</w:t>
      </w:r>
      <w:r w:rsidR="00374688">
        <w:rPr>
          <w:rFonts w:ascii="Times New Roman" w:hAnsi="Times New Roman" w:cs="Times New Roman"/>
          <w:bCs/>
          <w:sz w:val="28"/>
          <w:szCs w:val="28"/>
        </w:rPr>
        <w:t>. Также могут наблюдаться обратные перистальтические волны (симптом «песочных часов»), о</w:t>
      </w:r>
      <w:r w:rsidR="00374688" w:rsidRPr="00374688">
        <w:rPr>
          <w:rFonts w:ascii="Times New Roman" w:hAnsi="Times New Roman" w:cs="Times New Roman"/>
          <w:bCs/>
          <w:sz w:val="28"/>
          <w:szCs w:val="28"/>
        </w:rPr>
        <w:t>днако, данный симптом в начале заболевания может отсутствовать и брюшная полость в</w:t>
      </w:r>
      <w:r w:rsidR="00374688">
        <w:rPr>
          <w:rFonts w:ascii="Times New Roman" w:hAnsi="Times New Roman" w:cs="Times New Roman"/>
          <w:bCs/>
          <w:sz w:val="28"/>
          <w:szCs w:val="28"/>
        </w:rPr>
        <w:t>ыглядит как у здорового ребенка</w:t>
      </w:r>
      <w:r w:rsidRPr="00444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93C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1652" w:rsidRDefault="00444C68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Лабораторно ВГП сопровождается к</w:t>
      </w:r>
      <w:r w:rsidR="00CE380E" w:rsidRPr="00CE380E">
        <w:rPr>
          <w:rFonts w:ascii="Times New Roman" w:hAnsi="Times New Roman" w:cs="Times New Roman"/>
          <w:bCs/>
          <w:sz w:val="28"/>
          <w:szCs w:val="28"/>
        </w:rPr>
        <w:t>лассическим э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лектролитным дисбалансом: </w:t>
      </w:r>
      <w:proofErr w:type="spellStart"/>
      <w:r w:rsidR="00CE380E" w:rsidRPr="00CE380E">
        <w:rPr>
          <w:rFonts w:ascii="Times New Roman" w:hAnsi="Times New Roman" w:cs="Times New Roman"/>
          <w:bCs/>
          <w:sz w:val="28"/>
          <w:szCs w:val="28"/>
        </w:rPr>
        <w:t>гипохлоремически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CE380E" w:rsidRPr="00CE38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E380E" w:rsidRPr="00CE380E">
        <w:rPr>
          <w:rFonts w:ascii="Times New Roman" w:hAnsi="Times New Roman" w:cs="Times New Roman"/>
          <w:bCs/>
          <w:sz w:val="28"/>
          <w:szCs w:val="28"/>
        </w:rPr>
        <w:t>гипокалие</w:t>
      </w:r>
      <w:r>
        <w:rPr>
          <w:rFonts w:ascii="Times New Roman" w:hAnsi="Times New Roman" w:cs="Times New Roman"/>
          <w:bCs/>
          <w:sz w:val="28"/>
          <w:szCs w:val="28"/>
        </w:rPr>
        <w:t>мическим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метаболическим алкалозом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93C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CE380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51" w:rsidRDefault="00A61751" w:rsidP="00A6175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Аллергия </w:t>
      </w:r>
      <w:r w:rsidR="00B13307">
        <w:rPr>
          <w:rFonts w:ascii="Times New Roman" w:hAnsi="Times New Roman" w:cs="Times New Roman"/>
          <w:bCs/>
          <w:sz w:val="28"/>
          <w:szCs w:val="28"/>
        </w:rPr>
        <w:t>к белкам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коровьего молока и рвота</w:t>
      </w:r>
    </w:p>
    <w:p w:rsidR="00FF1652" w:rsidRDefault="00A61751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1751">
        <w:rPr>
          <w:rFonts w:ascii="Times New Roman" w:hAnsi="Times New Roman" w:cs="Times New Roman"/>
          <w:bCs/>
          <w:sz w:val="28"/>
          <w:szCs w:val="28"/>
        </w:rPr>
        <w:t>Аллергия к белкам коровьего молока (АБКМ) — это патологическая реакция,</w:t>
      </w:r>
      <w:r w:rsidRPr="00A61751">
        <w:rPr>
          <w:rFonts w:ascii="Times New Roman" w:hAnsi="Times New Roman" w:cs="Times New Roman"/>
          <w:bCs/>
          <w:sz w:val="28"/>
          <w:szCs w:val="28"/>
        </w:rPr>
        <w:br/>
        <w:t>вызванная приемом продуктов, содержащи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 белки коровьего молока (БКМ), </w:t>
      </w:r>
      <w:r w:rsidRPr="00A61751">
        <w:rPr>
          <w:rFonts w:ascii="Times New Roman" w:hAnsi="Times New Roman" w:cs="Times New Roman"/>
          <w:bCs/>
          <w:sz w:val="28"/>
          <w:szCs w:val="28"/>
        </w:rPr>
        <w:t>в основе которой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751">
        <w:rPr>
          <w:rFonts w:ascii="Times New Roman" w:hAnsi="Times New Roman" w:cs="Times New Roman"/>
          <w:bCs/>
          <w:sz w:val="28"/>
          <w:szCs w:val="28"/>
        </w:rPr>
        <w:t>лежат иммунн</w:t>
      </w:r>
      <w:r w:rsidR="001F3242">
        <w:rPr>
          <w:rFonts w:ascii="Times New Roman" w:hAnsi="Times New Roman" w:cs="Times New Roman"/>
          <w:bCs/>
          <w:sz w:val="28"/>
          <w:szCs w:val="28"/>
        </w:rPr>
        <w:t xml:space="preserve">ые механизмы (специфические </w:t>
      </w:r>
      <w:proofErr w:type="spellStart"/>
      <w:r w:rsidR="001F3242">
        <w:rPr>
          <w:rFonts w:ascii="Times New Roman" w:hAnsi="Times New Roman" w:cs="Times New Roman"/>
          <w:bCs/>
          <w:sz w:val="28"/>
          <w:szCs w:val="28"/>
        </w:rPr>
        <w:t>IgE</w:t>
      </w:r>
      <w:proofErr w:type="spellEnd"/>
      <w:r w:rsidR="001F3242">
        <w:rPr>
          <w:rFonts w:ascii="Times New Roman" w:hAnsi="Times New Roman" w:cs="Times New Roman"/>
          <w:bCs/>
          <w:sz w:val="28"/>
          <w:szCs w:val="28"/>
        </w:rPr>
        <w:t> </w:t>
      </w:r>
      <w:r w:rsidRPr="00A61751">
        <w:rPr>
          <w:rFonts w:ascii="Times New Roman" w:hAnsi="Times New Roman" w:cs="Times New Roman"/>
          <w:bCs/>
          <w:sz w:val="28"/>
          <w:szCs w:val="28"/>
        </w:rPr>
        <w:t>опосредованные реакции, клеточный</w:t>
      </w:r>
      <w:r w:rsidR="001F3242">
        <w:rPr>
          <w:rFonts w:ascii="Times New Roman" w:hAnsi="Times New Roman" w:cs="Times New Roman"/>
          <w:bCs/>
          <w:sz w:val="28"/>
          <w:szCs w:val="28"/>
        </w:rPr>
        <w:t xml:space="preserve"> иммунный ответ (не-</w:t>
      </w:r>
      <w:proofErr w:type="spellStart"/>
      <w:r w:rsidR="001F3242">
        <w:rPr>
          <w:rFonts w:ascii="Times New Roman" w:hAnsi="Times New Roman" w:cs="Times New Roman"/>
          <w:bCs/>
          <w:sz w:val="28"/>
          <w:szCs w:val="28"/>
        </w:rPr>
        <w:t>IgE</w:t>
      </w:r>
      <w:proofErr w:type="spellEnd"/>
      <w:r w:rsidR="001F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751">
        <w:rPr>
          <w:rFonts w:ascii="Times New Roman" w:hAnsi="Times New Roman" w:cs="Times New Roman"/>
          <w:bCs/>
          <w:sz w:val="28"/>
          <w:szCs w:val="28"/>
        </w:rPr>
        <w:t>опосредованные) или их сочетание - реакции смешанного типа)</w:t>
      </w:r>
      <w:r w:rsidR="00B13307" w:rsidRPr="00B13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307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B13307">
        <w:rPr>
          <w:rFonts w:ascii="Times New Roman" w:hAnsi="Times New Roman" w:cs="Times New Roman"/>
          <w:bCs/>
          <w:sz w:val="28"/>
          <w:szCs w:val="28"/>
        </w:rPr>
        <w:t>8</w:t>
      </w:r>
      <w:r w:rsidR="00B13307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B133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F0196" w:rsidRDefault="00CF0196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196">
        <w:rPr>
          <w:rFonts w:ascii="Times New Roman" w:hAnsi="Times New Roman" w:cs="Times New Roman"/>
          <w:bCs/>
          <w:sz w:val="28"/>
          <w:szCs w:val="28"/>
        </w:rPr>
        <w:t>Клиническая картина АБКМ со стороны желудочно-кишечного тракта обусловлена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0196">
        <w:rPr>
          <w:rFonts w:ascii="Times New Roman" w:hAnsi="Times New Roman" w:cs="Times New Roman"/>
          <w:bCs/>
          <w:sz w:val="28"/>
          <w:szCs w:val="28"/>
        </w:rPr>
        <w:t>воспалением, нарушением моторики</w:t>
      </w:r>
      <w:r w:rsidR="00204F0E">
        <w:rPr>
          <w:rFonts w:ascii="Times New Roman" w:hAnsi="Times New Roman" w:cs="Times New Roman"/>
          <w:bCs/>
          <w:sz w:val="28"/>
          <w:szCs w:val="28"/>
        </w:rPr>
        <w:t xml:space="preserve"> или сочетанием этих механизмов. 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>У грудных детей симптомы АБКМ со стороны желудочно-кишечного тракта также</w:t>
      </w:r>
      <w:r w:rsidR="00204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>неспецифичны. Гастроинтестинальная симптоматика может выражаться</w:t>
      </w:r>
      <w:r w:rsidR="00204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 xml:space="preserve">обильными </w:t>
      </w:r>
      <w:proofErr w:type="spellStart"/>
      <w:r w:rsidR="00204F0E" w:rsidRPr="00204F0E">
        <w:rPr>
          <w:rFonts w:ascii="Times New Roman" w:hAnsi="Times New Roman" w:cs="Times New Roman"/>
          <w:bCs/>
          <w:sz w:val="28"/>
          <w:szCs w:val="28"/>
        </w:rPr>
        <w:t>срыгиваниями</w:t>
      </w:r>
      <w:proofErr w:type="spellEnd"/>
      <w:r w:rsidR="00204F0E" w:rsidRPr="00204F0E">
        <w:rPr>
          <w:rFonts w:ascii="Times New Roman" w:hAnsi="Times New Roman" w:cs="Times New Roman"/>
          <w:bCs/>
          <w:sz w:val="28"/>
          <w:szCs w:val="28"/>
        </w:rPr>
        <w:t xml:space="preserve"> и/или рвотой после приема продукта, коликами,</w:t>
      </w:r>
      <w:r w:rsidR="00204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>функциональными запорами, появлением слизи в стул</w:t>
      </w:r>
      <w:r w:rsidR="00204F0E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204F0E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204F0E">
        <w:rPr>
          <w:rFonts w:ascii="Times New Roman" w:hAnsi="Times New Roman" w:cs="Times New Roman"/>
          <w:bCs/>
          <w:sz w:val="28"/>
          <w:szCs w:val="28"/>
        </w:rPr>
        <w:t>8</w:t>
      </w:r>
      <w:r w:rsidR="00204F0E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204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F0E" w:rsidRDefault="00204F0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F0E">
        <w:rPr>
          <w:rFonts w:ascii="Times New Roman" w:hAnsi="Times New Roman" w:cs="Times New Roman"/>
          <w:bCs/>
          <w:sz w:val="28"/>
          <w:szCs w:val="28"/>
        </w:rPr>
        <w:t>Отказ от приема продукта или беспокойство после еды также могут быть</w:t>
      </w:r>
      <w:r w:rsidRPr="00204F0E">
        <w:rPr>
          <w:rFonts w:ascii="Times New Roman" w:hAnsi="Times New Roman" w:cs="Times New Roman"/>
          <w:bCs/>
          <w:sz w:val="28"/>
          <w:szCs w:val="28"/>
        </w:rPr>
        <w:br/>
        <w:t>свидетельством аллергической реакции. У грудных детей по данным анамнеза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F0E">
        <w:rPr>
          <w:rFonts w:ascii="Times New Roman" w:hAnsi="Times New Roman" w:cs="Times New Roman"/>
          <w:bCs/>
          <w:sz w:val="28"/>
          <w:szCs w:val="28"/>
        </w:rPr>
        <w:t xml:space="preserve">объективного осмотра невозможно дифференцировать </w:t>
      </w:r>
      <w:proofErr w:type="spellStart"/>
      <w:r w:rsidRPr="00204F0E">
        <w:rPr>
          <w:rFonts w:ascii="Times New Roman" w:hAnsi="Times New Roman" w:cs="Times New Roman"/>
          <w:bCs/>
          <w:sz w:val="28"/>
          <w:szCs w:val="28"/>
        </w:rPr>
        <w:t>гастроэзофагеальную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F0E">
        <w:rPr>
          <w:rFonts w:ascii="Times New Roman" w:hAnsi="Times New Roman" w:cs="Times New Roman"/>
          <w:bCs/>
          <w:sz w:val="28"/>
          <w:szCs w:val="28"/>
        </w:rPr>
        <w:t>рефлюксную</w:t>
      </w:r>
      <w:proofErr w:type="spellEnd"/>
      <w:r w:rsidRPr="00204F0E">
        <w:rPr>
          <w:rFonts w:ascii="Times New Roman" w:hAnsi="Times New Roman" w:cs="Times New Roman"/>
          <w:bCs/>
          <w:sz w:val="28"/>
          <w:szCs w:val="28"/>
        </w:rPr>
        <w:t xml:space="preserve"> болезнь и АБКМ. У детей старше года АБКМ может проявляться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F0E">
        <w:rPr>
          <w:rFonts w:ascii="Times New Roman" w:hAnsi="Times New Roman" w:cs="Times New Roman"/>
          <w:bCs/>
          <w:sz w:val="28"/>
          <w:szCs w:val="28"/>
        </w:rPr>
        <w:t>не только симптомами ГЭРБ, но и диспепсией или болями в животе, что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F0E">
        <w:rPr>
          <w:rFonts w:ascii="Times New Roman" w:hAnsi="Times New Roman" w:cs="Times New Roman"/>
          <w:bCs/>
          <w:sz w:val="28"/>
          <w:szCs w:val="28"/>
        </w:rPr>
        <w:t>сложно дифференцировать с функциональными заболеваниями желудочно-кишечного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F0E">
        <w:rPr>
          <w:rFonts w:ascii="Times New Roman" w:hAnsi="Times New Roman" w:cs="Times New Roman"/>
          <w:bCs/>
          <w:sz w:val="28"/>
          <w:szCs w:val="28"/>
        </w:rPr>
        <w:t>тракта или непереносимостью лактозы</w:t>
      </w:r>
      <w:r>
        <w:rPr>
          <w:rStyle w:val="markedcontent"/>
          <w:rFonts w:ascii="Arial" w:hAnsi="Arial" w:cs="Arial"/>
        </w:rPr>
        <w:t xml:space="preserve">. </w:t>
      </w:r>
      <w:r w:rsidRPr="00204F0E">
        <w:rPr>
          <w:rFonts w:ascii="Times New Roman" w:hAnsi="Times New Roman" w:cs="Times New Roman"/>
          <w:bCs/>
          <w:sz w:val="28"/>
          <w:szCs w:val="28"/>
        </w:rPr>
        <w:t xml:space="preserve">Индуцированная пищей </w:t>
      </w:r>
      <w:proofErr w:type="spellStart"/>
      <w:r w:rsidRPr="00204F0E">
        <w:rPr>
          <w:rFonts w:ascii="Times New Roman" w:hAnsi="Times New Roman" w:cs="Times New Roman"/>
          <w:bCs/>
          <w:sz w:val="28"/>
          <w:szCs w:val="28"/>
        </w:rPr>
        <w:t>энтеропатия</w:t>
      </w:r>
      <w:proofErr w:type="spellEnd"/>
      <w:r w:rsidRPr="00204F0E">
        <w:rPr>
          <w:rFonts w:ascii="Times New Roman" w:hAnsi="Times New Roman" w:cs="Times New Roman"/>
          <w:bCs/>
          <w:sz w:val="28"/>
          <w:szCs w:val="28"/>
        </w:rPr>
        <w:t xml:space="preserve"> характеризуется такими</w:t>
      </w:r>
      <w:r w:rsidRPr="00204F0E">
        <w:rPr>
          <w:rFonts w:ascii="Times New Roman" w:hAnsi="Times New Roman" w:cs="Times New Roman"/>
          <w:bCs/>
          <w:sz w:val="28"/>
          <w:szCs w:val="28"/>
        </w:rPr>
        <w:br/>
        <w:t>симптомами как: рвота, диарея, отставание в росте, вялость. При повторном</w:t>
      </w:r>
      <w:r w:rsidRPr="00204F0E">
        <w:rPr>
          <w:rFonts w:ascii="Times New Roman" w:hAnsi="Times New Roman" w:cs="Times New Roman"/>
          <w:bCs/>
          <w:sz w:val="28"/>
          <w:szCs w:val="28"/>
        </w:rPr>
        <w:br/>
        <w:t>введении продукта после элиминации характерны: рвота, диарея, гипотензия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F0E">
        <w:rPr>
          <w:rFonts w:ascii="Times New Roman" w:hAnsi="Times New Roman" w:cs="Times New Roman"/>
          <w:bCs/>
          <w:sz w:val="28"/>
          <w:szCs w:val="28"/>
        </w:rPr>
        <w:t>течение 2 ч после приема. Преимущественно встречается у младенцев и обычно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F0E">
        <w:rPr>
          <w:rFonts w:ascii="Times New Roman" w:hAnsi="Times New Roman" w:cs="Times New Roman"/>
          <w:bCs/>
          <w:sz w:val="28"/>
          <w:szCs w:val="28"/>
        </w:rPr>
        <w:t>разреша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старшему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возрасту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93C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4F0E" w:rsidRPr="00204F0E" w:rsidRDefault="00204F0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F0E">
        <w:rPr>
          <w:rFonts w:ascii="Times New Roman" w:hAnsi="Times New Roman" w:cs="Times New Roman"/>
          <w:bCs/>
          <w:sz w:val="28"/>
          <w:szCs w:val="28"/>
        </w:rPr>
        <w:t xml:space="preserve">Дифференциальная диагностика АБКМ проводится в первую очередь с </w:t>
      </w:r>
      <w:proofErr w:type="spellStart"/>
      <w:r w:rsidRPr="00204F0E">
        <w:rPr>
          <w:rFonts w:ascii="Times New Roman" w:hAnsi="Times New Roman" w:cs="Times New Roman"/>
          <w:bCs/>
          <w:sz w:val="28"/>
          <w:szCs w:val="28"/>
        </w:rPr>
        <w:t>неиммунными</w:t>
      </w:r>
      <w:proofErr w:type="spellEnd"/>
      <w:r w:rsidRPr="00204F0E">
        <w:rPr>
          <w:rFonts w:ascii="Times New Roman" w:hAnsi="Times New Roman" w:cs="Times New Roman"/>
          <w:bCs/>
          <w:sz w:val="28"/>
          <w:szCs w:val="28"/>
        </w:rPr>
        <w:t xml:space="preserve"> формами пищевой непереносимости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F0E">
        <w:rPr>
          <w:rFonts w:ascii="Times New Roman" w:hAnsi="Times New Roman" w:cs="Times New Roman"/>
          <w:bCs/>
          <w:sz w:val="28"/>
          <w:szCs w:val="28"/>
        </w:rPr>
        <w:t>реакциями на пищу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F3242" w:rsidRPr="001F3242">
        <w:rPr>
          <w:rStyle w:val="markedcontent"/>
          <w:rFonts w:ascii="Arial" w:hAnsi="Arial" w:cs="Arial"/>
        </w:rPr>
        <w:t xml:space="preserve"> </w:t>
      </w:r>
      <w:r w:rsidR="001F3242" w:rsidRPr="001F3242">
        <w:rPr>
          <w:rFonts w:ascii="Times New Roman" w:hAnsi="Times New Roman" w:cs="Times New Roman"/>
          <w:bCs/>
          <w:sz w:val="28"/>
          <w:szCs w:val="28"/>
        </w:rPr>
        <w:t xml:space="preserve">Реакции на пищу </w:t>
      </w:r>
      <w:proofErr w:type="spellStart"/>
      <w:r w:rsidR="001F3242" w:rsidRPr="001F3242">
        <w:rPr>
          <w:rFonts w:ascii="Times New Roman" w:hAnsi="Times New Roman" w:cs="Times New Roman"/>
          <w:bCs/>
          <w:sz w:val="28"/>
          <w:szCs w:val="28"/>
        </w:rPr>
        <w:t>неиммунного</w:t>
      </w:r>
      <w:proofErr w:type="spellEnd"/>
      <w:r w:rsidR="001F3242" w:rsidRPr="001F3242">
        <w:rPr>
          <w:rFonts w:ascii="Times New Roman" w:hAnsi="Times New Roman" w:cs="Times New Roman"/>
          <w:bCs/>
          <w:sz w:val="28"/>
          <w:szCs w:val="28"/>
        </w:rPr>
        <w:t xml:space="preserve"> характера могут клинически не отличаться от</w:t>
      </w:r>
      <w:r w:rsidR="001F3242" w:rsidRPr="001F3242">
        <w:rPr>
          <w:rFonts w:ascii="Times New Roman" w:hAnsi="Times New Roman" w:cs="Times New Roman"/>
          <w:bCs/>
          <w:sz w:val="28"/>
          <w:szCs w:val="28"/>
        </w:rPr>
        <w:br/>
      </w:r>
      <w:r w:rsidR="001F3242" w:rsidRPr="001F3242">
        <w:rPr>
          <w:rFonts w:ascii="Times New Roman" w:hAnsi="Times New Roman" w:cs="Times New Roman"/>
          <w:bCs/>
          <w:sz w:val="28"/>
          <w:szCs w:val="28"/>
        </w:rPr>
        <w:lastRenderedPageBreak/>
        <w:t>проявлений аллергии к БКМ и могут сочетаться у одного и того же больного с</w:t>
      </w:r>
      <w:r w:rsidR="001F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242" w:rsidRPr="001F3242">
        <w:rPr>
          <w:rFonts w:ascii="Times New Roman" w:hAnsi="Times New Roman" w:cs="Times New Roman"/>
          <w:bCs/>
          <w:sz w:val="28"/>
          <w:szCs w:val="28"/>
        </w:rPr>
        <w:t>аллергическими реакциями</w:t>
      </w:r>
      <w:r w:rsidR="001F3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F0E" w:rsidRDefault="001F3242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42">
        <w:rPr>
          <w:rFonts w:ascii="Times New Roman" w:hAnsi="Times New Roman" w:cs="Times New Roman"/>
          <w:bCs/>
          <w:sz w:val="28"/>
          <w:szCs w:val="28"/>
        </w:rPr>
        <w:t xml:space="preserve">Диагностическая </w:t>
      </w:r>
      <w:proofErr w:type="spellStart"/>
      <w:r w:rsidRPr="001F3242">
        <w:rPr>
          <w:rFonts w:ascii="Times New Roman" w:hAnsi="Times New Roman" w:cs="Times New Roman"/>
          <w:bCs/>
          <w:sz w:val="28"/>
          <w:szCs w:val="28"/>
        </w:rPr>
        <w:t>элиминационная</w:t>
      </w:r>
      <w:proofErr w:type="spellEnd"/>
      <w:r w:rsidRPr="001F324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1F3242">
        <w:rPr>
          <w:rFonts w:ascii="Times New Roman" w:hAnsi="Times New Roman" w:cs="Times New Roman"/>
          <w:bCs/>
          <w:sz w:val="28"/>
          <w:szCs w:val="28"/>
        </w:rPr>
        <w:t>безмолочнаяя</w:t>
      </w:r>
      <w:proofErr w:type="spellEnd"/>
      <w:r w:rsidRPr="001F3242">
        <w:rPr>
          <w:rFonts w:ascii="Times New Roman" w:hAnsi="Times New Roman" w:cs="Times New Roman"/>
          <w:bCs/>
          <w:sz w:val="28"/>
          <w:szCs w:val="28"/>
        </w:rPr>
        <w:t>) диета является</w:t>
      </w:r>
      <w:r w:rsidRPr="001F3242">
        <w:rPr>
          <w:rFonts w:ascii="Times New Roman" w:hAnsi="Times New Roman" w:cs="Times New Roman"/>
          <w:bCs/>
          <w:sz w:val="28"/>
          <w:szCs w:val="28"/>
        </w:rPr>
        <w:br/>
        <w:t xml:space="preserve">универсальным методом, позволяющим подтвердить диагноз как при </w:t>
      </w:r>
      <w:proofErr w:type="spellStart"/>
      <w:r w:rsidRPr="001F3242">
        <w:rPr>
          <w:rFonts w:ascii="Times New Roman" w:hAnsi="Times New Roman" w:cs="Times New Roman"/>
          <w:bCs/>
          <w:sz w:val="28"/>
          <w:szCs w:val="28"/>
        </w:rPr>
        <w:t>IgE</w:t>
      </w:r>
      <w:proofErr w:type="spellEnd"/>
      <w:r w:rsidRPr="001F3242">
        <w:rPr>
          <w:rFonts w:ascii="Times New Roman" w:hAnsi="Times New Roman" w:cs="Times New Roman"/>
          <w:bCs/>
          <w:sz w:val="28"/>
          <w:szCs w:val="28"/>
        </w:rPr>
        <w:t>-</w:t>
      </w:r>
      <w:r w:rsidRPr="001F3242">
        <w:rPr>
          <w:rFonts w:ascii="Times New Roman" w:hAnsi="Times New Roman" w:cs="Times New Roman"/>
          <w:bCs/>
          <w:sz w:val="28"/>
          <w:szCs w:val="28"/>
        </w:rPr>
        <w:br/>
        <w:t>опосредованных, так и при не-</w:t>
      </w:r>
      <w:proofErr w:type="spellStart"/>
      <w:proofErr w:type="gramStart"/>
      <w:r w:rsidRPr="001F3242">
        <w:rPr>
          <w:rFonts w:ascii="Times New Roman" w:hAnsi="Times New Roman" w:cs="Times New Roman"/>
          <w:bCs/>
          <w:sz w:val="28"/>
          <w:szCs w:val="28"/>
        </w:rPr>
        <w:t>IgE</w:t>
      </w:r>
      <w:proofErr w:type="spellEnd"/>
      <w:proofErr w:type="gramEnd"/>
      <w:r w:rsidRPr="001F3242">
        <w:rPr>
          <w:rFonts w:ascii="Times New Roman" w:hAnsi="Times New Roman" w:cs="Times New Roman"/>
          <w:bCs/>
          <w:sz w:val="28"/>
          <w:szCs w:val="28"/>
        </w:rPr>
        <w:t>-опосредованных формах АБКМ.</w:t>
      </w:r>
      <w:r>
        <w:rPr>
          <w:rStyle w:val="markedcontent"/>
          <w:rFonts w:ascii="Arial" w:hAnsi="Arial" w:cs="Arial"/>
        </w:rPr>
        <w:t xml:space="preserve"> </w:t>
      </w:r>
      <w:r w:rsidRPr="001F3242">
        <w:rPr>
          <w:rFonts w:ascii="Times New Roman" w:hAnsi="Times New Roman" w:cs="Times New Roman"/>
          <w:bCs/>
          <w:sz w:val="28"/>
          <w:szCs w:val="28"/>
        </w:rPr>
        <w:t xml:space="preserve">Определение уровня специфических </w:t>
      </w:r>
      <w:proofErr w:type="spellStart"/>
      <w:r w:rsidRPr="001F3242">
        <w:rPr>
          <w:rFonts w:ascii="Times New Roman" w:hAnsi="Times New Roman" w:cs="Times New Roman"/>
          <w:bCs/>
          <w:sz w:val="28"/>
          <w:szCs w:val="28"/>
        </w:rPr>
        <w:t>IgE</w:t>
      </w:r>
      <w:proofErr w:type="spellEnd"/>
      <w:r w:rsidRPr="001F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1F3242">
        <w:rPr>
          <w:rFonts w:ascii="Times New Roman" w:hAnsi="Times New Roman" w:cs="Times New Roman"/>
          <w:bCs/>
          <w:sz w:val="28"/>
          <w:szCs w:val="28"/>
        </w:rPr>
        <w:t>является методом диагностики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3242">
        <w:rPr>
          <w:rFonts w:ascii="Times New Roman" w:hAnsi="Times New Roman" w:cs="Times New Roman"/>
          <w:bCs/>
          <w:sz w:val="28"/>
          <w:szCs w:val="28"/>
        </w:rPr>
        <w:t>IgE</w:t>
      </w:r>
      <w:proofErr w:type="spellEnd"/>
      <w:r w:rsidRPr="001F3242">
        <w:rPr>
          <w:rFonts w:ascii="Times New Roman" w:hAnsi="Times New Roman" w:cs="Times New Roman"/>
          <w:bCs/>
          <w:sz w:val="28"/>
          <w:szCs w:val="28"/>
        </w:rPr>
        <w:t xml:space="preserve">-опосредованной </w:t>
      </w:r>
      <w:r>
        <w:rPr>
          <w:rFonts w:ascii="Times New Roman" w:hAnsi="Times New Roman" w:cs="Times New Roman"/>
          <w:bCs/>
          <w:sz w:val="28"/>
          <w:szCs w:val="28"/>
        </w:rPr>
        <w:t>пищевой аллергии (</w:t>
      </w:r>
      <w:r w:rsidRPr="001F3242">
        <w:rPr>
          <w:rFonts w:ascii="Times New Roman" w:hAnsi="Times New Roman" w:cs="Times New Roman"/>
          <w:bCs/>
          <w:sz w:val="28"/>
          <w:szCs w:val="28"/>
        </w:rPr>
        <w:t>ПА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F32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>Положительные результаты тестирования свидетельствуют только о наличии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 xml:space="preserve">сенсибилизации. И, напротив, отсутствие </w:t>
      </w:r>
      <w:proofErr w:type="gramStart"/>
      <w:r w:rsidR="00204F0E" w:rsidRPr="00204F0E">
        <w:rPr>
          <w:rFonts w:ascii="Times New Roman" w:hAnsi="Times New Roman" w:cs="Times New Roman"/>
          <w:bCs/>
          <w:sz w:val="28"/>
          <w:szCs w:val="28"/>
        </w:rPr>
        <w:t>специфических</w:t>
      </w:r>
      <w:proofErr w:type="gramEnd"/>
      <w:r w:rsidR="00204F0E" w:rsidRPr="00204F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F0E" w:rsidRPr="00204F0E">
        <w:rPr>
          <w:rFonts w:ascii="Times New Roman" w:hAnsi="Times New Roman" w:cs="Times New Roman"/>
          <w:bCs/>
          <w:sz w:val="28"/>
          <w:szCs w:val="28"/>
        </w:rPr>
        <w:t>IgE</w:t>
      </w:r>
      <w:proofErr w:type="spellEnd"/>
      <w:r w:rsidR="00204F0E" w:rsidRPr="00204F0E">
        <w:rPr>
          <w:rFonts w:ascii="Times New Roman" w:hAnsi="Times New Roman" w:cs="Times New Roman"/>
          <w:bCs/>
          <w:sz w:val="28"/>
          <w:szCs w:val="28"/>
        </w:rPr>
        <w:t xml:space="preserve"> не исключает диагноза</w:t>
      </w:r>
      <w:r w:rsidR="00204F0E">
        <w:rPr>
          <w:rFonts w:ascii="Times New Roman" w:hAnsi="Times New Roman" w:cs="Times New Roman"/>
          <w:bCs/>
          <w:sz w:val="28"/>
          <w:szCs w:val="28"/>
        </w:rPr>
        <w:t xml:space="preserve"> пищевая аллергия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>. Все полученные результаты должны интерпретироваться только в контексте</w:t>
      </w:r>
      <w:r w:rsidR="00204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F0E" w:rsidRPr="00204F0E">
        <w:rPr>
          <w:rFonts w:ascii="Times New Roman" w:hAnsi="Times New Roman" w:cs="Times New Roman"/>
          <w:bCs/>
          <w:sz w:val="28"/>
          <w:szCs w:val="28"/>
        </w:rPr>
        <w:t>анамнестических данных.</w:t>
      </w: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A617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5E59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59DE" w:rsidRDefault="005E59DE" w:rsidP="005E59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Рвота при сольтеряющей форме врожденной дисфункции коры надпочечников</w:t>
      </w:r>
    </w:p>
    <w:p w:rsidR="005E59DE" w:rsidRDefault="005E59DE" w:rsidP="005E59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DE">
        <w:rPr>
          <w:rFonts w:ascii="Times New Roman" w:hAnsi="Times New Roman" w:cs="Times New Roman"/>
          <w:bCs/>
          <w:sz w:val="28"/>
          <w:szCs w:val="28"/>
        </w:rPr>
        <w:t>Врожденная дисфункция коры надпочечников (ВДКН) — это группа аутосомно-рецессивных заболеваний,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9DE">
        <w:rPr>
          <w:rFonts w:ascii="Times New Roman" w:hAnsi="Times New Roman" w:cs="Times New Roman"/>
          <w:bCs/>
          <w:sz w:val="28"/>
          <w:szCs w:val="28"/>
        </w:rPr>
        <w:t xml:space="preserve">характеризующихся дефектом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одного </w:t>
      </w:r>
      <w:r w:rsidRPr="005E59DE">
        <w:rPr>
          <w:rFonts w:ascii="Times New Roman" w:hAnsi="Times New Roman" w:cs="Times New Roman"/>
          <w:bCs/>
          <w:sz w:val="28"/>
          <w:szCs w:val="28"/>
        </w:rPr>
        <w:t>из ферментов или транспортных белков, принимающих участие в синтезе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9DE">
        <w:rPr>
          <w:rFonts w:ascii="Times New Roman" w:hAnsi="Times New Roman" w:cs="Times New Roman"/>
          <w:bCs/>
          <w:sz w:val="28"/>
          <w:szCs w:val="28"/>
        </w:rPr>
        <w:t xml:space="preserve">кортизола в коре надпочечников. </w:t>
      </w:r>
    </w:p>
    <w:p w:rsidR="00840D74" w:rsidRDefault="00840D74" w:rsidP="005E59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D74">
        <w:rPr>
          <w:rFonts w:ascii="Times New Roman" w:hAnsi="Times New Roman" w:cs="Times New Roman"/>
          <w:bCs/>
          <w:sz w:val="28"/>
          <w:szCs w:val="28"/>
        </w:rPr>
        <w:t>При некоторых формах ВДКН (липоидная гиперплазия надпочечников, дефицит 11α-</w:t>
      </w:r>
      <w:proofErr w:type="spellStart"/>
      <w:r w:rsidRPr="00840D74">
        <w:rPr>
          <w:rFonts w:ascii="Times New Roman" w:hAnsi="Times New Roman" w:cs="Times New Roman"/>
          <w:bCs/>
          <w:sz w:val="28"/>
          <w:szCs w:val="28"/>
        </w:rPr>
        <w:t>гидроксилазы</w:t>
      </w:r>
      <w:proofErr w:type="spellEnd"/>
      <w:r w:rsidRPr="00840D74">
        <w:rPr>
          <w:rFonts w:ascii="Times New Roman" w:hAnsi="Times New Roman" w:cs="Times New Roman"/>
          <w:bCs/>
          <w:sz w:val="28"/>
          <w:szCs w:val="28"/>
        </w:rPr>
        <w:t>, дефицит 3β-</w:t>
      </w:r>
      <w:proofErr w:type="spellStart"/>
      <w:r w:rsidRPr="00840D74">
        <w:rPr>
          <w:rFonts w:ascii="Times New Roman" w:hAnsi="Times New Roman" w:cs="Times New Roman"/>
          <w:bCs/>
          <w:sz w:val="28"/>
          <w:szCs w:val="28"/>
        </w:rPr>
        <w:t>гидроксистероиддегидрогеназы</w:t>
      </w:r>
      <w:proofErr w:type="spellEnd"/>
      <w:r w:rsidRPr="00840D74">
        <w:rPr>
          <w:rFonts w:ascii="Times New Roman" w:hAnsi="Times New Roman" w:cs="Times New Roman"/>
          <w:bCs/>
          <w:sz w:val="28"/>
          <w:szCs w:val="28"/>
        </w:rPr>
        <w:t>,</w:t>
      </w:r>
      <w:r w:rsidRPr="00840D74">
        <w:rPr>
          <w:rFonts w:ascii="Times New Roman" w:hAnsi="Times New Roman" w:cs="Times New Roman"/>
          <w:bCs/>
          <w:sz w:val="28"/>
          <w:szCs w:val="28"/>
        </w:rPr>
        <w:br/>
        <w:t xml:space="preserve">дефицит 21-гидроксилазы) отмечается дефицит </w:t>
      </w:r>
      <w:proofErr w:type="spellStart"/>
      <w:r w:rsidRPr="00840D74">
        <w:rPr>
          <w:rFonts w:ascii="Times New Roman" w:hAnsi="Times New Roman" w:cs="Times New Roman"/>
          <w:bCs/>
          <w:sz w:val="28"/>
          <w:szCs w:val="28"/>
        </w:rPr>
        <w:t>минералокортикоидов</w:t>
      </w:r>
      <w:proofErr w:type="spellEnd"/>
      <w:r w:rsidRPr="00840D74">
        <w:rPr>
          <w:rFonts w:ascii="Times New Roman" w:hAnsi="Times New Roman" w:cs="Times New Roman"/>
          <w:bCs/>
          <w:sz w:val="28"/>
          <w:szCs w:val="28"/>
        </w:rPr>
        <w:t>, проявляющийся сольтеряющим синдромом. Недостаток альдостерона вызыва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снижение </w:t>
      </w:r>
      <w:proofErr w:type="spellStart"/>
      <w:r w:rsidRPr="00840D74">
        <w:rPr>
          <w:rFonts w:ascii="Times New Roman" w:hAnsi="Times New Roman" w:cs="Times New Roman"/>
          <w:bCs/>
          <w:sz w:val="28"/>
          <w:szCs w:val="28"/>
        </w:rPr>
        <w:t>реабсорбции</w:t>
      </w:r>
      <w:proofErr w:type="spellEnd"/>
      <w:r w:rsidRPr="00840D74">
        <w:rPr>
          <w:rFonts w:ascii="Times New Roman" w:hAnsi="Times New Roman" w:cs="Times New Roman"/>
          <w:bCs/>
          <w:sz w:val="28"/>
          <w:szCs w:val="28"/>
        </w:rPr>
        <w:t xml:space="preserve"> натрия в почках, вслед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ствие чего снижается </w:t>
      </w:r>
      <w:r w:rsidRPr="00840D74">
        <w:rPr>
          <w:rFonts w:ascii="Times New Roman" w:hAnsi="Times New Roman" w:cs="Times New Roman"/>
          <w:bCs/>
          <w:sz w:val="28"/>
          <w:szCs w:val="28"/>
        </w:rPr>
        <w:t>ОЦК и АД. У детей отмечаются неукротимая рвота, жидкий стул, боли в животе,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D74">
        <w:rPr>
          <w:rFonts w:ascii="Times New Roman" w:hAnsi="Times New Roman" w:cs="Times New Roman"/>
          <w:bCs/>
          <w:sz w:val="28"/>
          <w:szCs w:val="28"/>
        </w:rPr>
        <w:t>падение АД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40D74">
        <w:rPr>
          <w:rFonts w:ascii="Times New Roman" w:hAnsi="Times New Roman" w:cs="Times New Roman"/>
          <w:bCs/>
          <w:sz w:val="28"/>
          <w:szCs w:val="28"/>
        </w:rPr>
        <w:t xml:space="preserve">В крови определяется </w:t>
      </w:r>
      <w:proofErr w:type="spellStart"/>
      <w:r w:rsidRPr="00840D74">
        <w:rPr>
          <w:rFonts w:ascii="Times New Roman" w:hAnsi="Times New Roman" w:cs="Times New Roman"/>
          <w:bCs/>
          <w:sz w:val="28"/>
          <w:szCs w:val="28"/>
        </w:rPr>
        <w:t>гиперкалиемия</w:t>
      </w:r>
      <w:proofErr w:type="spellEnd"/>
      <w:r w:rsidRPr="00840D74">
        <w:rPr>
          <w:rFonts w:ascii="Times New Roman" w:hAnsi="Times New Roman" w:cs="Times New Roman"/>
          <w:bCs/>
          <w:sz w:val="28"/>
          <w:szCs w:val="28"/>
        </w:rPr>
        <w:t>,</w:t>
      </w:r>
      <w:r w:rsidRPr="00840D74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840D74">
        <w:rPr>
          <w:rFonts w:ascii="Times New Roman" w:hAnsi="Times New Roman" w:cs="Times New Roman"/>
          <w:bCs/>
          <w:sz w:val="28"/>
          <w:szCs w:val="28"/>
        </w:rPr>
        <w:t>гипонатриемия</w:t>
      </w:r>
      <w:proofErr w:type="spellEnd"/>
      <w:r w:rsidRPr="00840D74">
        <w:rPr>
          <w:rFonts w:ascii="Times New Roman" w:hAnsi="Times New Roman" w:cs="Times New Roman"/>
          <w:bCs/>
          <w:sz w:val="28"/>
          <w:szCs w:val="28"/>
        </w:rPr>
        <w:t xml:space="preserve"> и повышение активности ренина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D74">
        <w:rPr>
          <w:rFonts w:ascii="Times New Roman" w:hAnsi="Times New Roman" w:cs="Times New Roman"/>
          <w:bCs/>
          <w:sz w:val="28"/>
          <w:szCs w:val="28"/>
        </w:rPr>
        <w:t>плазмы (АРП)</w:t>
      </w:r>
      <w:r w:rsidR="00370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93C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0995" w:rsidRPr="00637734" w:rsidRDefault="00637734" w:rsidP="006377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Первые признаки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заболевания, проявляются с первых дней жизни (с 5-7 дня, но возможно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несколько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позже) в виде упорной рвоты, иногда "фонтаном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", не связанной с приемом пищи.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Рвотные массы могут содержать примесь желчи. Рвота с каждым днем усиливается, потери натри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и воды, приводят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эксикозу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токсикозом и быстрой потере массы тела. Кожа приобретает землистый оттенок, станови</w:t>
      </w:r>
      <w:r w:rsidR="000314D9">
        <w:rPr>
          <w:rFonts w:ascii="Times New Roman" w:hAnsi="Times New Roman" w:cs="Times New Roman"/>
          <w:bCs/>
          <w:sz w:val="28"/>
          <w:szCs w:val="28"/>
        </w:rPr>
        <w:t>тся сухой, теряет эластичность. 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Отмечается западение большего родничка, глаз, чер</w:t>
      </w:r>
      <w:r>
        <w:rPr>
          <w:rFonts w:ascii="Times New Roman" w:hAnsi="Times New Roman" w:cs="Times New Roman"/>
          <w:bCs/>
          <w:sz w:val="28"/>
          <w:szCs w:val="28"/>
        </w:rPr>
        <w:t xml:space="preserve">ты лица заостряются, появляется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сухость слизистых оболочек рта, губ. Ребенок 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овится вялым, плохо сосет, крик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 xml:space="preserve">слабый, выражена гипотония мышц, живот западает.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Появляется одышка с напряжением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крыльев носа. В области желудка может наблюдаться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имптом "песочных часов". Бывает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частый и жидкий стул, поэтому нередко 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ким детям устанавливают диагноз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 xml:space="preserve">пилоростеноза и ошибочно подвергают оперативному вмешательству. </w:t>
      </w:r>
      <w:r w:rsidR="000314D9">
        <w:rPr>
          <w:rFonts w:ascii="Times New Roman" w:hAnsi="Times New Roman" w:cs="Times New Roman"/>
          <w:bCs/>
          <w:sz w:val="28"/>
          <w:szCs w:val="28"/>
        </w:rPr>
        <w:t>Дифференциальная диагностика с 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пилоростенозом</w:t>
      </w:r>
      <w:r w:rsidRPr="00637734">
        <w:rPr>
          <w:rFonts w:ascii="Times New Roman" w:hAnsi="Times New Roman" w:cs="Times New Roman"/>
          <w:bCs/>
          <w:sz w:val="28"/>
          <w:szCs w:val="28"/>
        </w:rPr>
        <w:t>, прежде всего, основывается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>биохимическом определении количества калия в кров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и. При пилоростенозе показатели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 xml:space="preserve">калия 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чаще нормальные, иногда наблюдается </w:t>
      </w:r>
      <w:proofErr w:type="gramStart"/>
      <w:r w:rsidR="00850995" w:rsidRPr="00637734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евыраженная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гипокалиемия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при сольтеряющей форме ВДКН</w:t>
      </w:r>
      <w:r w:rsidR="00850995" w:rsidRPr="00637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всегда выявляется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7734">
        <w:rPr>
          <w:rFonts w:ascii="Times New Roman" w:hAnsi="Times New Roman" w:cs="Times New Roman"/>
          <w:bCs/>
          <w:sz w:val="28"/>
          <w:szCs w:val="28"/>
        </w:rPr>
        <w:t>При контрастном рентгенологическом обследовании желудка опорожнение его нормальное, а у части детей в рвотных массах содержится примесь желчи, чего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734">
        <w:rPr>
          <w:rFonts w:ascii="Times New Roman" w:hAnsi="Times New Roman" w:cs="Times New Roman"/>
          <w:bCs/>
          <w:sz w:val="28"/>
          <w:szCs w:val="28"/>
        </w:rPr>
        <w:t>наблюдается у пациентов с пилоростенозом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C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293C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1652" w:rsidRDefault="00FF1652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652" w:rsidRDefault="00FF1652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652" w:rsidRDefault="00FF1652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Рвота при стенозе пищевода</w:t>
      </w:r>
    </w:p>
    <w:p w:rsid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sz w:val="28"/>
          <w:szCs w:val="28"/>
        </w:rPr>
        <w:t>Стеноз пищевода</w:t>
      </w:r>
      <w:r w:rsidRPr="00AC171C">
        <w:rPr>
          <w:rFonts w:ascii="Times New Roman" w:hAnsi="Times New Roman" w:cs="Times New Roman"/>
          <w:bCs/>
          <w:sz w:val="28"/>
          <w:szCs w:val="28"/>
        </w:rPr>
        <w:t xml:space="preserve"> – уменьшение диаметра просвета пищевода рубцового, опухолевого, травматического или иного происхождения, приводящее к нарушению его нормальной проходимости.</w:t>
      </w:r>
    </w:p>
    <w:p w:rsid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>Симптомы врожденного стеноза пищевода возникают при пер</w:t>
      </w:r>
      <w:r w:rsidR="004C257E">
        <w:rPr>
          <w:rFonts w:ascii="Times New Roman" w:hAnsi="Times New Roman" w:cs="Times New Roman"/>
          <w:bCs/>
          <w:sz w:val="28"/>
          <w:szCs w:val="28"/>
        </w:rPr>
        <w:t>вых кормлениях новорожденного, о</w:t>
      </w:r>
      <w:r w:rsidRPr="00AC171C">
        <w:rPr>
          <w:rFonts w:ascii="Times New Roman" w:hAnsi="Times New Roman" w:cs="Times New Roman"/>
          <w:bCs/>
          <w:sz w:val="28"/>
          <w:szCs w:val="28"/>
        </w:rPr>
        <w:t xml:space="preserve">ни проявляются обильным слюноотделением, срыгиванием </w:t>
      </w:r>
      <w:proofErr w:type="spellStart"/>
      <w:r w:rsidRPr="00AC171C">
        <w:rPr>
          <w:rFonts w:ascii="Times New Roman" w:hAnsi="Times New Roman" w:cs="Times New Roman"/>
          <w:bCs/>
          <w:sz w:val="28"/>
          <w:szCs w:val="28"/>
        </w:rPr>
        <w:t>нествороженного</w:t>
      </w:r>
      <w:proofErr w:type="spellEnd"/>
      <w:r w:rsidRPr="00AC171C">
        <w:rPr>
          <w:rFonts w:ascii="Times New Roman" w:hAnsi="Times New Roman" w:cs="Times New Roman"/>
          <w:bCs/>
          <w:sz w:val="28"/>
          <w:szCs w:val="28"/>
        </w:rPr>
        <w:t xml:space="preserve"> молока, выделением из носа слизи. Если врожденный стеноз пищевода протекает в умеренной форме, то появление его симптомов совпадает с введением твердой пищи и расш</w:t>
      </w:r>
      <w:r w:rsidR="00370699">
        <w:rPr>
          <w:rFonts w:ascii="Times New Roman" w:hAnsi="Times New Roman" w:cs="Times New Roman"/>
          <w:bCs/>
          <w:sz w:val="28"/>
          <w:szCs w:val="28"/>
        </w:rPr>
        <w:t xml:space="preserve">ирением рациона питания ребенка </w:t>
      </w:r>
      <w:r w:rsidR="00370699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637734">
        <w:rPr>
          <w:rFonts w:ascii="Times New Roman" w:hAnsi="Times New Roman" w:cs="Times New Roman"/>
          <w:bCs/>
          <w:sz w:val="28"/>
          <w:szCs w:val="28"/>
        </w:rPr>
        <w:t>11</w:t>
      </w:r>
      <w:r w:rsidR="00370699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3706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71C" w:rsidRDefault="00AC171C" w:rsidP="00AC171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1C">
        <w:rPr>
          <w:rFonts w:ascii="Times New Roman" w:hAnsi="Times New Roman" w:cs="Times New Roman"/>
          <w:bCs/>
          <w:sz w:val="28"/>
          <w:szCs w:val="28"/>
        </w:rPr>
        <w:t xml:space="preserve">Заподозренный на основании клинических симптомов стеноз пищевода подтверждается эндоскопическим и </w:t>
      </w:r>
      <w:hyperlink r:id="rId10" w:tgtFrame="_blank" w:tooltip="Рентгенология" w:history="1">
        <w:r w:rsidRPr="00AC171C">
          <w:rPr>
            <w:rFonts w:ascii="Times New Roman" w:hAnsi="Times New Roman" w:cs="Times New Roman"/>
            <w:bCs/>
            <w:sz w:val="28"/>
            <w:szCs w:val="28"/>
          </w:rPr>
          <w:t>рентгенологическим обследованием</w:t>
        </w:r>
      </w:hyperlink>
      <w:r w:rsidRPr="00AC171C">
        <w:rPr>
          <w:rFonts w:ascii="Times New Roman" w:hAnsi="Times New Roman" w:cs="Times New Roman"/>
          <w:bCs/>
          <w:sz w:val="28"/>
          <w:szCs w:val="28"/>
        </w:rPr>
        <w:t>. При помощи рентгенографии пищевода с использованием бария прослеживается прохождение контрастного вещества, выявляются дефекты заполнения по всей протяженности пищевода, исследуются его к</w:t>
      </w:r>
      <w:r w:rsidR="00370699">
        <w:rPr>
          <w:rFonts w:ascii="Times New Roman" w:hAnsi="Times New Roman" w:cs="Times New Roman"/>
          <w:bCs/>
          <w:sz w:val="28"/>
          <w:szCs w:val="28"/>
        </w:rPr>
        <w:t xml:space="preserve">онтуры, перистальтика и рельеф. </w:t>
      </w:r>
      <w:r w:rsidRPr="00AC171C">
        <w:rPr>
          <w:rFonts w:ascii="Times New Roman" w:hAnsi="Times New Roman" w:cs="Times New Roman"/>
          <w:bCs/>
          <w:sz w:val="28"/>
          <w:szCs w:val="28"/>
        </w:rPr>
        <w:t>Эзофагоскопия позволяет установить диаметр и уровень сужения просвета, осмотреть слизистую, провести эндоскопическую биопсию для установления причины возникновения стеноза пищевода, выявить язвенные, рубцовые и о</w:t>
      </w:r>
      <w:r w:rsidR="00370699">
        <w:rPr>
          <w:rFonts w:ascii="Times New Roman" w:hAnsi="Times New Roman" w:cs="Times New Roman"/>
          <w:bCs/>
          <w:sz w:val="28"/>
          <w:szCs w:val="28"/>
        </w:rPr>
        <w:t xml:space="preserve">пухолевые дефекты </w:t>
      </w:r>
      <w:r w:rsidR="00370699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637734">
        <w:rPr>
          <w:rFonts w:ascii="Times New Roman" w:hAnsi="Times New Roman" w:cs="Times New Roman"/>
          <w:bCs/>
          <w:sz w:val="28"/>
          <w:szCs w:val="28"/>
        </w:rPr>
        <w:t>11</w:t>
      </w:r>
      <w:r w:rsidR="00370699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3706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99" w:rsidRDefault="00370699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99" w:rsidRDefault="00370699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99" w:rsidRDefault="00370699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99" w:rsidRDefault="00370699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99" w:rsidRDefault="00370699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99" w:rsidRDefault="00370699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Рвота при натальной травме шейного отдела позвоночника</w:t>
      </w:r>
    </w:p>
    <w:p w:rsidR="00EE608E" w:rsidRDefault="00EE608E" w:rsidP="003706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08E">
        <w:rPr>
          <w:rFonts w:ascii="Times New Roman" w:hAnsi="Times New Roman" w:cs="Times New Roman"/>
          <w:bCs/>
          <w:sz w:val="28"/>
          <w:szCs w:val="28"/>
        </w:rPr>
        <w:t>Вегето-висцеральные нарушения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08E">
        <w:rPr>
          <w:rFonts w:ascii="Times New Roman" w:hAnsi="Times New Roman" w:cs="Times New Roman"/>
          <w:bCs/>
          <w:sz w:val="28"/>
          <w:szCs w:val="28"/>
        </w:rPr>
        <w:t xml:space="preserve">раннего возраста, проявляющиеся в виде синдрома рвоты и </w:t>
      </w:r>
      <w:proofErr w:type="spellStart"/>
      <w:r w:rsidRPr="00EE608E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Pr="00EE608E">
        <w:rPr>
          <w:rFonts w:ascii="Times New Roman" w:hAnsi="Times New Roman" w:cs="Times New Roman"/>
          <w:bCs/>
          <w:sz w:val="28"/>
          <w:szCs w:val="28"/>
        </w:rPr>
        <w:t>, являются частой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08E">
        <w:rPr>
          <w:rFonts w:ascii="Times New Roman" w:hAnsi="Times New Roman" w:cs="Times New Roman"/>
          <w:bCs/>
          <w:sz w:val="28"/>
          <w:szCs w:val="28"/>
        </w:rPr>
        <w:t>проблемой у детей с перинатальными поражениями нервной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699" w:rsidRPr="00370699">
        <w:rPr>
          <w:rFonts w:ascii="Times New Roman" w:hAnsi="Times New Roman" w:cs="Times New Roman"/>
          <w:bCs/>
          <w:sz w:val="28"/>
          <w:szCs w:val="28"/>
        </w:rPr>
        <w:t>Родовая травма нервной системы может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699" w:rsidRPr="00370699">
        <w:rPr>
          <w:rFonts w:ascii="Times New Roman" w:hAnsi="Times New Roman" w:cs="Times New Roman"/>
          <w:bCs/>
          <w:sz w:val="28"/>
          <w:szCs w:val="28"/>
        </w:rPr>
        <w:t xml:space="preserve">причиной упорных </w:t>
      </w:r>
      <w:proofErr w:type="spellStart"/>
      <w:r w:rsidR="00370699" w:rsidRPr="00370699">
        <w:rPr>
          <w:rFonts w:ascii="Times New Roman" w:hAnsi="Times New Roman" w:cs="Times New Roman"/>
          <w:bCs/>
          <w:sz w:val="28"/>
          <w:szCs w:val="28"/>
        </w:rPr>
        <w:t>срыгиваний</w:t>
      </w:r>
      <w:proofErr w:type="spellEnd"/>
      <w:r w:rsidR="00370699" w:rsidRPr="00370699">
        <w:rPr>
          <w:rFonts w:ascii="Times New Roman" w:hAnsi="Times New Roman" w:cs="Times New Roman"/>
          <w:bCs/>
          <w:sz w:val="28"/>
          <w:szCs w:val="28"/>
        </w:rPr>
        <w:t xml:space="preserve"> и рвот, в </w:t>
      </w:r>
      <w:proofErr w:type="gramStart"/>
      <w:r w:rsidR="00370699" w:rsidRPr="00370699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="00370699" w:rsidRPr="0037069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70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699" w:rsidRPr="00370699">
        <w:rPr>
          <w:rFonts w:ascii="Times New Roman" w:hAnsi="Times New Roman" w:cs="Times New Roman"/>
          <w:bCs/>
          <w:sz w:val="28"/>
          <w:szCs w:val="28"/>
        </w:rPr>
        <w:t>чем своевременная диагностика и адекватная терапия повреждений</w:t>
      </w:r>
      <w:r w:rsidR="000314D9">
        <w:rPr>
          <w:rFonts w:ascii="Times New Roman" w:hAnsi="Times New Roman" w:cs="Times New Roman"/>
          <w:bCs/>
          <w:sz w:val="28"/>
          <w:szCs w:val="28"/>
        </w:rPr>
        <w:t xml:space="preserve"> центральной нервной системы</w:t>
      </w:r>
      <w:r w:rsidR="00370699" w:rsidRPr="00370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4D9">
        <w:rPr>
          <w:rFonts w:ascii="Times New Roman" w:hAnsi="Times New Roman" w:cs="Times New Roman"/>
          <w:bCs/>
          <w:sz w:val="28"/>
          <w:szCs w:val="28"/>
        </w:rPr>
        <w:t>(</w:t>
      </w:r>
      <w:r w:rsidR="00370699" w:rsidRPr="00370699">
        <w:rPr>
          <w:rFonts w:ascii="Times New Roman" w:hAnsi="Times New Roman" w:cs="Times New Roman"/>
          <w:bCs/>
          <w:sz w:val="28"/>
          <w:szCs w:val="28"/>
        </w:rPr>
        <w:t>ЦНС</w:t>
      </w:r>
      <w:r w:rsidR="000314D9">
        <w:rPr>
          <w:rFonts w:ascii="Times New Roman" w:hAnsi="Times New Roman" w:cs="Times New Roman"/>
          <w:bCs/>
          <w:sz w:val="28"/>
          <w:szCs w:val="28"/>
        </w:rPr>
        <w:t>)</w:t>
      </w:r>
      <w:r w:rsidR="00370699" w:rsidRPr="00370699">
        <w:rPr>
          <w:rFonts w:ascii="Times New Roman" w:hAnsi="Times New Roman" w:cs="Times New Roman"/>
          <w:bCs/>
          <w:sz w:val="28"/>
          <w:szCs w:val="28"/>
        </w:rPr>
        <w:t xml:space="preserve"> могут значительно улучшить состояние ребенка. </w:t>
      </w:r>
      <w:r w:rsidRPr="00EE608E">
        <w:rPr>
          <w:rFonts w:ascii="Times New Roman" w:hAnsi="Times New Roman" w:cs="Times New Roman"/>
          <w:bCs/>
          <w:sz w:val="28"/>
          <w:szCs w:val="28"/>
        </w:rPr>
        <w:t>Натальное повреждение шейного отдела позвоночника вызывает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08E">
        <w:rPr>
          <w:rFonts w:ascii="Times New Roman" w:hAnsi="Times New Roman" w:cs="Times New Roman"/>
          <w:bCs/>
          <w:sz w:val="28"/>
          <w:szCs w:val="28"/>
        </w:rPr>
        <w:t>кровотока в бассейне позвоночных артерий, осуществляющих кровоснабжение диэнцефальной области с ее вегетативными центрами, различные повреждения ядер или самих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08E">
        <w:rPr>
          <w:rFonts w:ascii="Times New Roman" w:hAnsi="Times New Roman" w:cs="Times New Roman"/>
          <w:bCs/>
          <w:sz w:val="28"/>
          <w:szCs w:val="28"/>
        </w:rPr>
        <w:t>волокон блуждающего нерва, а также отраженные реакции с шейных симпатических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ганглиев</w:t>
      </w:r>
      <w:r w:rsidRPr="00EE608E">
        <w:rPr>
          <w:rFonts w:ascii="Times New Roman" w:hAnsi="Times New Roman" w:cs="Times New Roman"/>
          <w:bCs/>
          <w:sz w:val="28"/>
          <w:szCs w:val="28"/>
        </w:rPr>
        <w:t>. Отсутствие усл</w:t>
      </w:r>
      <w:r w:rsidR="000314D9">
        <w:rPr>
          <w:rFonts w:ascii="Times New Roman" w:hAnsi="Times New Roman" w:cs="Times New Roman"/>
          <w:bCs/>
          <w:sz w:val="28"/>
          <w:szCs w:val="28"/>
        </w:rPr>
        <w:t xml:space="preserve">овно-рефлекторной реакции желез </w:t>
      </w:r>
      <w:r w:rsidRPr="00EE608E">
        <w:rPr>
          <w:rFonts w:ascii="Times New Roman" w:hAnsi="Times New Roman" w:cs="Times New Roman"/>
          <w:bCs/>
          <w:sz w:val="28"/>
          <w:szCs w:val="28"/>
        </w:rPr>
        <w:t xml:space="preserve">желудка на кормление свидетельствует о нарушении </w:t>
      </w:r>
      <w:proofErr w:type="spellStart"/>
      <w:r w:rsidRPr="00EE608E">
        <w:rPr>
          <w:rFonts w:ascii="Times New Roman" w:hAnsi="Times New Roman" w:cs="Times New Roman"/>
          <w:bCs/>
          <w:sz w:val="28"/>
          <w:szCs w:val="28"/>
        </w:rPr>
        <w:t>кортикогастральных</w:t>
      </w:r>
      <w:proofErr w:type="spellEnd"/>
      <w:r w:rsidRPr="00EE608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E608E">
        <w:rPr>
          <w:rFonts w:ascii="Times New Roman" w:hAnsi="Times New Roman" w:cs="Times New Roman"/>
          <w:bCs/>
          <w:sz w:val="28"/>
          <w:szCs w:val="28"/>
        </w:rPr>
        <w:t>гастрокортикальных</w:t>
      </w:r>
      <w:proofErr w:type="spellEnd"/>
      <w:r w:rsidRPr="00EE608E">
        <w:rPr>
          <w:rFonts w:ascii="Times New Roman" w:hAnsi="Times New Roman" w:cs="Times New Roman"/>
          <w:bCs/>
          <w:sz w:val="28"/>
          <w:szCs w:val="28"/>
        </w:rPr>
        <w:t xml:space="preserve"> взаимоотношений на фоне перинатальной патологии нервной системы, что ведет к нарушению нормального процесса пищеварения и является одной из причин </w:t>
      </w:r>
      <w:proofErr w:type="spellStart"/>
      <w:r w:rsidRPr="00EE608E">
        <w:rPr>
          <w:rFonts w:ascii="Times New Roman" w:hAnsi="Times New Roman" w:cs="Times New Roman"/>
          <w:bCs/>
          <w:sz w:val="28"/>
          <w:szCs w:val="28"/>
        </w:rPr>
        <w:t>дисп</w:t>
      </w:r>
      <w:r w:rsidR="004C257E">
        <w:rPr>
          <w:rFonts w:ascii="Times New Roman" w:hAnsi="Times New Roman" w:cs="Times New Roman"/>
          <w:bCs/>
          <w:sz w:val="28"/>
          <w:szCs w:val="28"/>
        </w:rPr>
        <w:t>ептического</w:t>
      </w:r>
      <w:proofErr w:type="spellEnd"/>
      <w:r w:rsidR="004C257E">
        <w:rPr>
          <w:rFonts w:ascii="Times New Roman" w:hAnsi="Times New Roman" w:cs="Times New Roman"/>
          <w:bCs/>
          <w:sz w:val="28"/>
          <w:szCs w:val="28"/>
        </w:rPr>
        <w:t xml:space="preserve"> синдрома у детей </w:t>
      </w:r>
      <w:r w:rsidR="004C257E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637734">
        <w:rPr>
          <w:rFonts w:ascii="Times New Roman" w:hAnsi="Times New Roman" w:cs="Times New Roman"/>
          <w:bCs/>
          <w:sz w:val="28"/>
          <w:szCs w:val="28"/>
        </w:rPr>
        <w:t>12</w:t>
      </w:r>
      <w:r w:rsidR="004C257E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4C2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699" w:rsidRDefault="00370699" w:rsidP="003706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99">
        <w:rPr>
          <w:rFonts w:ascii="Times New Roman" w:hAnsi="Times New Roman" w:cs="Times New Roman"/>
          <w:bCs/>
          <w:sz w:val="28"/>
          <w:szCs w:val="28"/>
        </w:rPr>
        <w:t>Родовые повреждения на шейном уровне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699">
        <w:rPr>
          <w:rFonts w:ascii="Times New Roman" w:hAnsi="Times New Roman" w:cs="Times New Roman"/>
          <w:bCs/>
          <w:sz w:val="28"/>
          <w:szCs w:val="28"/>
        </w:rPr>
        <w:t>встречаются наиболее часто (до 86,5%) и особенно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699">
        <w:rPr>
          <w:rFonts w:ascii="Times New Roman" w:hAnsi="Times New Roman" w:cs="Times New Roman"/>
          <w:bCs/>
          <w:sz w:val="28"/>
          <w:szCs w:val="28"/>
        </w:rPr>
        <w:t>потому, что в процессе даже нормальных родов наибольшая нагрузка падает именно на этот отдел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699">
        <w:rPr>
          <w:rFonts w:ascii="Times New Roman" w:hAnsi="Times New Roman" w:cs="Times New Roman"/>
          <w:bCs/>
          <w:sz w:val="28"/>
          <w:szCs w:val="28"/>
        </w:rPr>
        <w:t>позвоночника.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699">
        <w:rPr>
          <w:rFonts w:ascii="Times New Roman" w:hAnsi="Times New Roman" w:cs="Times New Roman"/>
          <w:bCs/>
          <w:sz w:val="28"/>
          <w:szCs w:val="28"/>
        </w:rPr>
        <w:t>При осмотре у таких</w:t>
      </w:r>
      <w:r w:rsidR="004C257E">
        <w:rPr>
          <w:rFonts w:ascii="Times New Roman" w:hAnsi="Times New Roman" w:cs="Times New Roman"/>
          <w:bCs/>
          <w:sz w:val="28"/>
          <w:szCs w:val="28"/>
        </w:rPr>
        <w:t xml:space="preserve"> детей можно выявить кривошею, в</w:t>
      </w:r>
      <w:r w:rsidRPr="00370699">
        <w:rPr>
          <w:rFonts w:ascii="Times New Roman" w:hAnsi="Times New Roman" w:cs="Times New Roman"/>
          <w:bCs/>
          <w:sz w:val="28"/>
          <w:szCs w:val="28"/>
        </w:rPr>
        <w:t>есьма характерен симптом «короткой шеи»: шея кажется вставленной в плечи, имеет большо</w:t>
      </w:r>
      <w:r w:rsidR="004C257E">
        <w:rPr>
          <w:rFonts w:ascii="Times New Roman" w:hAnsi="Times New Roman" w:cs="Times New Roman"/>
          <w:bCs/>
          <w:sz w:val="28"/>
          <w:szCs w:val="28"/>
        </w:rPr>
        <w:t xml:space="preserve">е количество поперечных складок </w:t>
      </w:r>
      <w:r w:rsidR="004C257E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637734">
        <w:rPr>
          <w:rFonts w:ascii="Times New Roman" w:hAnsi="Times New Roman" w:cs="Times New Roman"/>
          <w:bCs/>
          <w:sz w:val="28"/>
          <w:szCs w:val="28"/>
        </w:rPr>
        <w:t>12</w:t>
      </w:r>
      <w:r w:rsidR="004C257E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4C2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7CF" w:rsidRDefault="004C257E" w:rsidP="003706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7E">
        <w:rPr>
          <w:rFonts w:ascii="Times New Roman" w:hAnsi="Times New Roman" w:cs="Times New Roman"/>
          <w:bCs/>
          <w:sz w:val="28"/>
          <w:szCs w:val="28"/>
        </w:rPr>
        <w:t>Рентгенологически смещения позвонков выявляются у 20% больных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57E">
        <w:rPr>
          <w:rFonts w:ascii="Times New Roman" w:hAnsi="Times New Roman" w:cs="Times New Roman"/>
          <w:bCs/>
          <w:sz w:val="28"/>
          <w:szCs w:val="28"/>
        </w:rPr>
        <w:t>родо</w:t>
      </w:r>
      <w:r>
        <w:rPr>
          <w:rFonts w:ascii="Times New Roman" w:hAnsi="Times New Roman" w:cs="Times New Roman"/>
          <w:bCs/>
          <w:sz w:val="28"/>
          <w:szCs w:val="28"/>
        </w:rPr>
        <w:t>вой травмой</w:t>
      </w:r>
      <w:r w:rsidRPr="004C257E">
        <w:rPr>
          <w:rFonts w:ascii="Times New Roman" w:hAnsi="Times New Roman" w:cs="Times New Roman"/>
          <w:bCs/>
          <w:sz w:val="28"/>
          <w:szCs w:val="28"/>
        </w:rPr>
        <w:t>. У 10,4%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57E">
        <w:rPr>
          <w:rFonts w:ascii="Times New Roman" w:hAnsi="Times New Roman" w:cs="Times New Roman"/>
          <w:bCs/>
          <w:sz w:val="28"/>
          <w:szCs w:val="28"/>
        </w:rPr>
        <w:t>детей с травмой шейного отдела позвоночника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257E">
        <w:rPr>
          <w:rFonts w:ascii="Times New Roman" w:hAnsi="Times New Roman" w:cs="Times New Roman"/>
          <w:bCs/>
          <w:sz w:val="28"/>
          <w:szCs w:val="28"/>
        </w:rPr>
        <w:t>спондилограммах</w:t>
      </w:r>
      <w:proofErr w:type="spellEnd"/>
      <w:r w:rsidRPr="004C257E">
        <w:rPr>
          <w:rFonts w:ascii="Times New Roman" w:hAnsi="Times New Roman" w:cs="Times New Roman"/>
          <w:bCs/>
          <w:sz w:val="28"/>
          <w:szCs w:val="28"/>
        </w:rPr>
        <w:t xml:space="preserve"> обнаруживаются признаки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вывиха в среднем </w:t>
      </w:r>
      <w:r w:rsidRPr="004C257E">
        <w:rPr>
          <w:rFonts w:ascii="Times New Roman" w:hAnsi="Times New Roman" w:cs="Times New Roman"/>
          <w:bCs/>
          <w:sz w:val="28"/>
          <w:szCs w:val="28"/>
        </w:rPr>
        <w:t>атлантоосевом суставе (сустав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7734">
        <w:rPr>
          <w:rFonts w:ascii="Times New Roman" w:hAnsi="Times New Roman" w:cs="Times New Roman"/>
          <w:bCs/>
          <w:sz w:val="28"/>
          <w:szCs w:val="28"/>
        </w:rPr>
        <w:t>Крювелье</w:t>
      </w:r>
      <w:proofErr w:type="spellEnd"/>
      <w:r w:rsidR="0063773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37734" w:rsidRPr="00293C53">
        <w:rPr>
          <w:rFonts w:ascii="Times New Roman" w:hAnsi="Times New Roman" w:cs="Times New Roman"/>
          <w:bCs/>
          <w:sz w:val="28"/>
          <w:szCs w:val="28"/>
        </w:rPr>
        <w:t>[</w:t>
      </w:r>
      <w:r w:rsidR="00637734">
        <w:rPr>
          <w:rFonts w:ascii="Times New Roman" w:hAnsi="Times New Roman" w:cs="Times New Roman"/>
          <w:bCs/>
          <w:sz w:val="28"/>
          <w:szCs w:val="28"/>
        </w:rPr>
        <w:t>12</w:t>
      </w:r>
      <w:r w:rsidR="00637734" w:rsidRPr="00293C53">
        <w:rPr>
          <w:rFonts w:ascii="Times New Roman" w:hAnsi="Times New Roman" w:cs="Times New Roman"/>
          <w:bCs/>
          <w:sz w:val="28"/>
          <w:szCs w:val="28"/>
        </w:rPr>
        <w:t>]</w:t>
      </w:r>
      <w:r w:rsidR="00637734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A30" w:rsidRDefault="008E2A30" w:rsidP="003706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7CF" w:rsidRDefault="00BF67CF" w:rsidP="00BF67C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Рвота у детей раннего возраста при кишечных инфекциях</w:t>
      </w:r>
    </w:p>
    <w:p w:rsidR="00BF67CF" w:rsidRPr="009E7FB0" w:rsidRDefault="00BF67CF" w:rsidP="00BF67C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CF">
        <w:rPr>
          <w:rFonts w:ascii="Times New Roman" w:hAnsi="Times New Roman" w:cs="Times New Roman"/>
          <w:bCs/>
          <w:sz w:val="28"/>
          <w:szCs w:val="28"/>
        </w:rPr>
        <w:t>Одним из первых, а нередко и ведущим проявлением кишечной</w:t>
      </w:r>
      <w:r w:rsidR="009E7FB0">
        <w:rPr>
          <w:rFonts w:ascii="Times New Roman" w:hAnsi="Times New Roman" w:cs="Times New Roman"/>
          <w:bCs/>
          <w:sz w:val="28"/>
          <w:szCs w:val="28"/>
        </w:rPr>
        <w:t xml:space="preserve"> инфекции, является рвота, которая</w:t>
      </w:r>
      <w:r w:rsidRPr="00BF67CF">
        <w:rPr>
          <w:rFonts w:ascii="Times New Roman" w:hAnsi="Times New Roman" w:cs="Times New Roman"/>
          <w:bCs/>
          <w:sz w:val="28"/>
          <w:szCs w:val="28"/>
        </w:rPr>
        <w:t xml:space="preserve"> может возникать одновременно с диареей или предшествовать ей, носить повторный или многократ</w:t>
      </w:r>
      <w:r w:rsidR="009E7FB0">
        <w:rPr>
          <w:rFonts w:ascii="Times New Roman" w:hAnsi="Times New Roman" w:cs="Times New Roman"/>
          <w:bCs/>
          <w:sz w:val="28"/>
          <w:szCs w:val="28"/>
        </w:rPr>
        <w:t>ный характер на протяжении нескольких</w:t>
      </w:r>
      <w:r w:rsidRPr="00BF67CF">
        <w:rPr>
          <w:rFonts w:ascii="Times New Roman" w:hAnsi="Times New Roman" w:cs="Times New Roman"/>
          <w:bCs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7CF">
        <w:rPr>
          <w:rFonts w:ascii="Times New Roman" w:hAnsi="Times New Roman" w:cs="Times New Roman"/>
          <w:bCs/>
          <w:sz w:val="28"/>
          <w:szCs w:val="28"/>
        </w:rPr>
        <w:t>Поражение ЖКТ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кишечных инфекциях</w:t>
      </w:r>
      <w:r w:rsidRPr="00BF67CF">
        <w:rPr>
          <w:rFonts w:ascii="Times New Roman" w:hAnsi="Times New Roman" w:cs="Times New Roman"/>
          <w:bCs/>
          <w:sz w:val="28"/>
          <w:szCs w:val="28"/>
        </w:rPr>
        <w:t xml:space="preserve"> протекает по типу гастроэнтерита или (реже) энтерита</w:t>
      </w:r>
      <w:r>
        <w:rPr>
          <w:rFonts w:ascii="Times New Roman" w:hAnsi="Times New Roman" w:cs="Times New Roman"/>
          <w:bCs/>
          <w:sz w:val="28"/>
          <w:szCs w:val="28"/>
        </w:rPr>
        <w:t>, что является важной отличительной особенностью при дифференциальной диагностике синдрома рвоты у детей первого года жизни</w:t>
      </w:r>
      <w:r w:rsidRPr="00BF67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F67CF">
        <w:rPr>
          <w:rFonts w:ascii="Times New Roman" w:hAnsi="Times New Roman" w:cs="Times New Roman"/>
          <w:bCs/>
          <w:sz w:val="28"/>
          <w:szCs w:val="28"/>
        </w:rPr>
        <w:t>Диарейный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синдром при кишечных инфекциях</w:t>
      </w:r>
      <w:r w:rsidRPr="00BF67CF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наиболее важных и постоянных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7CF">
        <w:rPr>
          <w:rFonts w:ascii="Times New Roman" w:hAnsi="Times New Roman" w:cs="Times New Roman"/>
          <w:bCs/>
          <w:sz w:val="28"/>
          <w:szCs w:val="28"/>
        </w:rPr>
        <w:t>проявлений, в ряде случаев определяющих клиническую картину заболевания. Стул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обильный, </w:t>
      </w:r>
      <w:r w:rsidRPr="00BF67CF">
        <w:rPr>
          <w:rFonts w:ascii="Times New Roman" w:hAnsi="Times New Roman" w:cs="Times New Roman"/>
          <w:bCs/>
          <w:sz w:val="28"/>
          <w:szCs w:val="28"/>
        </w:rPr>
        <w:t>водянистый, пенистый, желтого цвета, без видимых патологических примесей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с ними</w:t>
      </w:r>
      <w:r w:rsidRPr="00BF67C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7CF">
        <w:rPr>
          <w:rFonts w:ascii="Times New Roman" w:hAnsi="Times New Roman" w:cs="Times New Roman"/>
          <w:bCs/>
          <w:sz w:val="28"/>
          <w:szCs w:val="28"/>
        </w:rPr>
        <w:t>или с небольшим ко</w:t>
      </w:r>
      <w:r>
        <w:rPr>
          <w:rFonts w:ascii="Times New Roman" w:hAnsi="Times New Roman" w:cs="Times New Roman"/>
          <w:bCs/>
          <w:sz w:val="28"/>
          <w:szCs w:val="28"/>
        </w:rPr>
        <w:t>личеством прозрачной слизи, иногда имеющий специфический запах</w:t>
      </w:r>
      <w:r w:rsidRPr="00BF67CF">
        <w:rPr>
          <w:rFonts w:ascii="Times New Roman" w:hAnsi="Times New Roman" w:cs="Times New Roman"/>
          <w:bCs/>
          <w:sz w:val="28"/>
          <w:szCs w:val="28"/>
        </w:rPr>
        <w:t>. Частота стула в среднем не превышает 4–5 раз в сутки, но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7CF">
        <w:rPr>
          <w:rFonts w:ascii="Times New Roman" w:hAnsi="Times New Roman" w:cs="Times New Roman"/>
          <w:bCs/>
          <w:sz w:val="28"/>
          <w:szCs w:val="28"/>
        </w:rPr>
        <w:t>младшего возраста может достигать 15–20 раз.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7CF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кишечных инфекций</w:t>
      </w:r>
      <w:r w:rsidRPr="00BF67CF">
        <w:rPr>
          <w:rFonts w:ascii="Times New Roman" w:hAnsi="Times New Roman" w:cs="Times New Roman"/>
          <w:bCs/>
          <w:sz w:val="28"/>
          <w:szCs w:val="28"/>
        </w:rPr>
        <w:t xml:space="preserve"> характерно сочетание диареи с явлениями метеоризма,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7CF">
        <w:rPr>
          <w:rFonts w:ascii="Times New Roman" w:hAnsi="Times New Roman" w:cs="Times New Roman"/>
          <w:bCs/>
          <w:sz w:val="28"/>
          <w:szCs w:val="28"/>
        </w:rPr>
        <w:t>наиболее выражены у детей первого года жизни.</w:t>
      </w:r>
      <w:r w:rsidR="009E7FB0">
        <w:rPr>
          <w:rFonts w:ascii="Times New Roman" w:hAnsi="Times New Roman" w:cs="Times New Roman"/>
          <w:bCs/>
          <w:sz w:val="28"/>
          <w:szCs w:val="28"/>
        </w:rPr>
        <w:t xml:space="preserve"> Также отличительной особенностью синдрома рвоты у детей при кишечных инфекциях является повышение температуры тела, как правило, до субфебрильных или фебрильных значений</w:t>
      </w:r>
      <w:r w:rsidR="009E7FB0" w:rsidRPr="009E7FB0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637734">
        <w:rPr>
          <w:rFonts w:ascii="Times New Roman" w:hAnsi="Times New Roman" w:cs="Times New Roman"/>
          <w:bCs/>
          <w:sz w:val="28"/>
          <w:szCs w:val="28"/>
        </w:rPr>
        <w:t>13</w:t>
      </w:r>
      <w:r w:rsidR="009E7FB0" w:rsidRPr="009E7FB0">
        <w:rPr>
          <w:rFonts w:ascii="Times New Roman" w:hAnsi="Times New Roman" w:cs="Times New Roman"/>
          <w:bCs/>
          <w:sz w:val="28"/>
          <w:szCs w:val="28"/>
        </w:rPr>
        <w:t>]</w:t>
      </w:r>
      <w:r w:rsidR="009E7F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995" w:rsidRDefault="0085099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995" w:rsidRDefault="0085099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995" w:rsidRDefault="0085099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995" w:rsidRDefault="0085099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850995" w:rsidRDefault="00850995" w:rsidP="006377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734">
        <w:rPr>
          <w:rFonts w:ascii="Times New Roman" w:hAnsi="Times New Roman" w:cs="Times New Roman"/>
          <w:bCs/>
          <w:sz w:val="28"/>
          <w:szCs w:val="28"/>
        </w:rPr>
        <w:t xml:space="preserve">Срыгивания и рвота отмечаются более чем у 80% детей первого года жизни. </w:t>
      </w:r>
      <w:r w:rsidR="00B23F48">
        <w:rPr>
          <w:rFonts w:ascii="Times New Roman" w:hAnsi="Times New Roman" w:cs="Times New Roman"/>
          <w:bCs/>
          <w:sz w:val="28"/>
          <w:szCs w:val="28"/>
        </w:rPr>
        <w:t xml:space="preserve">Необходимо, прежде всего, разграничивать эти понятия. </w:t>
      </w:r>
      <w:r w:rsidR="00637734">
        <w:rPr>
          <w:rFonts w:ascii="Times New Roman" w:hAnsi="Times New Roman" w:cs="Times New Roman"/>
          <w:bCs/>
          <w:sz w:val="28"/>
          <w:szCs w:val="28"/>
        </w:rPr>
        <w:t xml:space="preserve">Иногда рвота наблюдается у </w:t>
      </w:r>
      <w:r w:rsidR="00B23F48">
        <w:rPr>
          <w:rFonts w:ascii="Times New Roman" w:hAnsi="Times New Roman" w:cs="Times New Roman"/>
          <w:bCs/>
          <w:sz w:val="28"/>
          <w:szCs w:val="28"/>
        </w:rPr>
        <w:t>детей раннего возраста</w:t>
      </w:r>
      <w:r w:rsidRPr="00637734">
        <w:rPr>
          <w:rFonts w:ascii="Times New Roman" w:hAnsi="Times New Roman" w:cs="Times New Roman"/>
          <w:bCs/>
          <w:sz w:val="28"/>
          <w:szCs w:val="28"/>
        </w:rPr>
        <w:t xml:space="preserve"> без всяких признаков патологии со с</w:t>
      </w:r>
      <w:r w:rsidR="00B23F48">
        <w:rPr>
          <w:rFonts w:ascii="Times New Roman" w:hAnsi="Times New Roman" w:cs="Times New Roman"/>
          <w:bCs/>
          <w:sz w:val="28"/>
          <w:szCs w:val="28"/>
        </w:rPr>
        <w:t>тороны внутренних органов, но в </w:t>
      </w:r>
      <w:r w:rsidRPr="00637734">
        <w:rPr>
          <w:rFonts w:ascii="Times New Roman" w:hAnsi="Times New Roman" w:cs="Times New Roman"/>
          <w:bCs/>
          <w:sz w:val="28"/>
          <w:szCs w:val="28"/>
        </w:rPr>
        <w:t>большинстве случаев она свидетельствует о нали</w:t>
      </w:r>
      <w:r w:rsidR="00637734">
        <w:rPr>
          <w:rFonts w:ascii="Times New Roman" w:hAnsi="Times New Roman" w:cs="Times New Roman"/>
          <w:bCs/>
          <w:sz w:val="28"/>
          <w:szCs w:val="28"/>
        </w:rPr>
        <w:t xml:space="preserve">чии у ребенка ряда заболеваний, </w:t>
      </w:r>
      <w:r w:rsidRPr="00637734">
        <w:rPr>
          <w:rFonts w:ascii="Times New Roman" w:hAnsi="Times New Roman" w:cs="Times New Roman"/>
          <w:bCs/>
          <w:sz w:val="28"/>
          <w:szCs w:val="28"/>
        </w:rPr>
        <w:t>требующих нео</w:t>
      </w:r>
      <w:r w:rsidR="00B23F48">
        <w:rPr>
          <w:rFonts w:ascii="Times New Roman" w:hAnsi="Times New Roman" w:cs="Times New Roman"/>
          <w:bCs/>
          <w:sz w:val="28"/>
          <w:szCs w:val="28"/>
        </w:rPr>
        <w:t xml:space="preserve">тложных лечебно-диагностических </w:t>
      </w:r>
      <w:r w:rsidRPr="00637734">
        <w:rPr>
          <w:rFonts w:ascii="Times New Roman" w:hAnsi="Times New Roman" w:cs="Times New Roman"/>
          <w:bCs/>
          <w:sz w:val="28"/>
          <w:szCs w:val="28"/>
        </w:rPr>
        <w:t>мероприятий.</w:t>
      </w:r>
      <w:r w:rsidR="00637734" w:rsidRPr="00637734">
        <w:rPr>
          <w:rFonts w:ascii="Times New Roman" w:hAnsi="Times New Roman" w:cs="Times New Roman"/>
          <w:bCs/>
          <w:sz w:val="28"/>
          <w:szCs w:val="28"/>
        </w:rPr>
        <w:t xml:space="preserve"> При частой рвоте, независимо от причины, особенно у детей раннего возраста,</w:t>
      </w:r>
      <w:r w:rsidR="00637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734" w:rsidRPr="00637734">
        <w:rPr>
          <w:rFonts w:ascii="Times New Roman" w:hAnsi="Times New Roman" w:cs="Times New Roman"/>
          <w:bCs/>
          <w:sz w:val="28"/>
          <w:szCs w:val="28"/>
        </w:rPr>
        <w:t>возникают метаболические расстройства, что значительно ухудшает общее состояние</w:t>
      </w:r>
      <w:r w:rsidR="00637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734" w:rsidRPr="00637734">
        <w:rPr>
          <w:rFonts w:ascii="Times New Roman" w:hAnsi="Times New Roman" w:cs="Times New Roman"/>
          <w:bCs/>
          <w:sz w:val="28"/>
          <w:szCs w:val="28"/>
        </w:rPr>
        <w:t>ребенка и может закончиться летальным исходом</w:t>
      </w:r>
      <w:r w:rsidR="00B23F4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gramStart"/>
      <w:r w:rsidR="00B23F48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="00B23F48">
        <w:rPr>
          <w:rFonts w:ascii="Times New Roman" w:hAnsi="Times New Roman" w:cs="Times New Roman"/>
          <w:bCs/>
          <w:sz w:val="28"/>
          <w:szCs w:val="28"/>
        </w:rPr>
        <w:t xml:space="preserve"> с чем врачам детской практики необходимо тщательно дифференцировать возможные причины для максимально быстрого их устранения.</w:t>
      </w:r>
    </w:p>
    <w:p w:rsidR="00850995" w:rsidRDefault="0085099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995" w:rsidRDefault="0085099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995" w:rsidRDefault="00850995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71C" w:rsidRDefault="00AC171C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652" w:rsidRDefault="00FF1652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652" w:rsidRDefault="00FF1652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A30" w:rsidRDefault="008E2A30" w:rsidP="0001081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0AA" w:rsidRPr="006F29D2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9D2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A00AA">
        <w:rPr>
          <w:rFonts w:ascii="Arial" w:hAnsi="Arial" w:cs="Arial"/>
        </w:rPr>
        <w:t xml:space="preserve"> 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>Программа оптимизации вскармливания детей первого года жизни в Российской Федерации: методич</w:t>
      </w:r>
      <w:r w:rsidR="00DE0A8C">
        <w:rPr>
          <w:rFonts w:ascii="Times New Roman" w:hAnsi="Times New Roman" w:cs="Times New Roman"/>
          <w:bCs/>
          <w:sz w:val="28"/>
          <w:szCs w:val="28"/>
        </w:rPr>
        <w:t>еские рекомендации / ФГАУ «НМИЦ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A8C">
        <w:rPr>
          <w:rFonts w:ascii="Times New Roman" w:hAnsi="Times New Roman" w:cs="Times New Roman"/>
          <w:bCs/>
          <w:sz w:val="28"/>
          <w:szCs w:val="28"/>
        </w:rPr>
        <w:t>з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доровья детей» Минздрава России. </w:t>
      </w:r>
      <w:proofErr w:type="gram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—М</w:t>
      </w:r>
      <w:proofErr w:type="gram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>.: б. и., 2019. — 112 с.</w:t>
      </w:r>
    </w:p>
    <w:p w:rsidR="00FA00AA" w:rsidRDefault="00FA00A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Бельмер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С.В., Волынец Г.В., Горелов А.В., Гурова М.М., Звягин А.А., Корниенко Е.А., Новикова В.П., Печкуров Д.В.,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Приворотский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В.Ф.,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Тяжева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Файзуллина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Р.А., Хавкин </w:t>
      </w:r>
      <w:r w:rsidR="00DE0A8C">
        <w:rPr>
          <w:rFonts w:ascii="Times New Roman" w:hAnsi="Times New Roman" w:cs="Times New Roman"/>
          <w:bCs/>
          <w:sz w:val="28"/>
          <w:szCs w:val="28"/>
        </w:rPr>
        <w:t xml:space="preserve">А.И., </w:t>
      </w:r>
      <w:proofErr w:type="spellStart"/>
      <w:r w:rsidR="00DE0A8C">
        <w:rPr>
          <w:rFonts w:ascii="Times New Roman" w:hAnsi="Times New Roman" w:cs="Times New Roman"/>
          <w:bCs/>
          <w:sz w:val="28"/>
          <w:szCs w:val="28"/>
        </w:rPr>
        <w:t>Эрдес</w:t>
      </w:r>
      <w:proofErr w:type="spellEnd"/>
      <w:r w:rsidR="00DE0A8C">
        <w:rPr>
          <w:rFonts w:ascii="Times New Roman" w:hAnsi="Times New Roman" w:cs="Times New Roman"/>
          <w:bCs/>
          <w:sz w:val="28"/>
          <w:szCs w:val="28"/>
        </w:rPr>
        <w:t xml:space="preserve"> С.И. Функциональные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расстройства органов пищеварения у детей. Рекомендации Общества детских гастроэнтерологов,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гепатологов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ну</w:t>
      </w:r>
      <w:r w:rsidR="00DE0A8C">
        <w:rPr>
          <w:rFonts w:ascii="Times New Roman" w:hAnsi="Times New Roman" w:cs="Times New Roman"/>
          <w:bCs/>
          <w:sz w:val="28"/>
          <w:szCs w:val="28"/>
        </w:rPr>
        <w:t>трициологов</w:t>
      </w:r>
      <w:proofErr w:type="spellEnd"/>
      <w:r w:rsidR="00DE0A8C">
        <w:rPr>
          <w:rFonts w:ascii="Times New Roman" w:hAnsi="Times New Roman" w:cs="Times New Roman"/>
          <w:bCs/>
          <w:sz w:val="28"/>
          <w:szCs w:val="28"/>
        </w:rPr>
        <w:t xml:space="preserve">. Часть 1. Рос </w:t>
      </w:r>
      <w:proofErr w:type="spellStart"/>
      <w:r w:rsidR="00DE0A8C">
        <w:rPr>
          <w:rFonts w:ascii="Times New Roman" w:hAnsi="Times New Roman" w:cs="Times New Roman"/>
          <w:bCs/>
          <w:sz w:val="28"/>
          <w:szCs w:val="28"/>
        </w:rPr>
        <w:t>вестн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перинатол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и педиатр 2020; 65:(4): 150–161. DOI: 10.21508/1027–4065–2020–65–4–150–161</w:t>
      </w:r>
    </w:p>
    <w:p w:rsidR="008F2106" w:rsidRDefault="008F210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Захарова И.Н., </w:t>
      </w:r>
      <w:proofErr w:type="spellStart"/>
      <w:r w:rsidR="00DE0A8C" w:rsidRPr="00DE0A8C">
        <w:rPr>
          <w:rFonts w:ascii="Times New Roman" w:hAnsi="Times New Roman" w:cs="Times New Roman"/>
          <w:bCs/>
          <w:sz w:val="28"/>
          <w:szCs w:val="28"/>
        </w:rPr>
        <w:t>Сугян</w:t>
      </w:r>
      <w:proofErr w:type="spellEnd"/>
      <w:r w:rsidR="00DE0A8C" w:rsidRPr="00DE0A8C">
        <w:rPr>
          <w:rFonts w:ascii="Times New Roman" w:hAnsi="Times New Roman" w:cs="Times New Roman"/>
          <w:bCs/>
          <w:sz w:val="28"/>
          <w:szCs w:val="28"/>
        </w:rPr>
        <w:t xml:space="preserve"> Н.Г., Бережная И.В. Функциональные гастроинтестинальные расстройства у детей раннего возраста: критерии диагностики и подходы к диетотерапии. Рос </w:t>
      </w:r>
      <w:proofErr w:type="spellStart"/>
      <w:r w:rsidR="00DE0A8C">
        <w:rPr>
          <w:rFonts w:ascii="Times New Roman" w:hAnsi="Times New Roman" w:cs="Times New Roman"/>
          <w:bCs/>
          <w:sz w:val="28"/>
          <w:szCs w:val="28"/>
        </w:rPr>
        <w:t>вестн</w:t>
      </w:r>
      <w:proofErr w:type="spellEnd"/>
      <w:r w:rsidR="00DE0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0A8C">
        <w:rPr>
          <w:rFonts w:ascii="Times New Roman" w:hAnsi="Times New Roman" w:cs="Times New Roman"/>
          <w:bCs/>
          <w:sz w:val="28"/>
          <w:szCs w:val="28"/>
        </w:rPr>
        <w:t>перинатол</w:t>
      </w:r>
      <w:proofErr w:type="spellEnd"/>
      <w:r w:rsidR="00DE0A8C">
        <w:rPr>
          <w:rFonts w:ascii="Times New Roman" w:hAnsi="Times New Roman" w:cs="Times New Roman"/>
          <w:bCs/>
          <w:sz w:val="28"/>
          <w:szCs w:val="28"/>
        </w:rPr>
        <w:t xml:space="preserve"> и педиатр 2018;</w:t>
      </w:r>
      <w:r w:rsidR="00DE0A8C" w:rsidRPr="00FF1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>63:(1): 113–121. DOI: 10.21508/1027–</w:t>
      </w:r>
      <w:r w:rsidR="00DE0A8C" w:rsidRPr="00FF1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A8C" w:rsidRPr="00DE0A8C">
        <w:rPr>
          <w:rFonts w:ascii="Times New Roman" w:hAnsi="Times New Roman" w:cs="Times New Roman"/>
          <w:bCs/>
          <w:sz w:val="28"/>
          <w:szCs w:val="28"/>
        </w:rPr>
        <w:t>4065–2018–63–1–113–121</w:t>
      </w:r>
    </w:p>
    <w:p w:rsidR="00F95BB3" w:rsidRDefault="00236A25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9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bCs/>
          <w:sz w:val="28"/>
          <w:szCs w:val="28"/>
        </w:rPr>
        <w:t>Клинические рекомендации «</w:t>
      </w:r>
      <w:proofErr w:type="spellStart"/>
      <w:r w:rsidR="00FF1652">
        <w:rPr>
          <w:rFonts w:ascii="Times New Roman" w:hAnsi="Times New Roman" w:cs="Times New Roman"/>
          <w:bCs/>
          <w:sz w:val="28"/>
          <w:szCs w:val="28"/>
        </w:rPr>
        <w:t>гастроэзофагеальная</w:t>
      </w:r>
      <w:proofErr w:type="spellEnd"/>
      <w:r w:rsidR="00FF1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1652">
        <w:rPr>
          <w:rFonts w:ascii="Times New Roman" w:hAnsi="Times New Roman" w:cs="Times New Roman"/>
          <w:bCs/>
          <w:sz w:val="28"/>
          <w:szCs w:val="28"/>
        </w:rPr>
        <w:t>рефлюксная</w:t>
      </w:r>
      <w:proofErr w:type="spellEnd"/>
      <w:r w:rsidR="00FF1652">
        <w:rPr>
          <w:rFonts w:ascii="Times New Roman" w:hAnsi="Times New Roman" w:cs="Times New Roman"/>
          <w:bCs/>
          <w:sz w:val="28"/>
          <w:szCs w:val="28"/>
        </w:rPr>
        <w:t xml:space="preserve"> болезнь у детей» 2016</w:t>
      </w:r>
      <w:r w:rsidR="00796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bCs/>
          <w:sz w:val="28"/>
          <w:szCs w:val="28"/>
        </w:rPr>
        <w:t>г</w:t>
      </w:r>
      <w:r w:rsidR="00796087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293C53" w:rsidRPr="00293C53" w:rsidRDefault="00F95BB3" w:rsidP="00FA00AA">
      <w:pPr>
        <w:spacing w:line="360" w:lineRule="auto"/>
        <w:jc w:val="both"/>
        <w:rPr>
          <w:rStyle w:val="markedcontent"/>
          <w:rFonts w:ascii="Arial" w:hAnsi="Arial" w:cs="Arial"/>
          <w:lang w:val="en-US"/>
        </w:rPr>
      </w:pPr>
      <w:r w:rsidRPr="00A46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r w:rsidR="00236A25" w:rsidRPr="00A46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93C53" w:rsidRPr="00A46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Leung AKC, Hon KL. </w:t>
      </w:r>
      <w:proofErr w:type="spellStart"/>
      <w:r w:rsidR="00293C53" w:rsidRPr="00293C53">
        <w:rPr>
          <w:rFonts w:ascii="Times New Roman" w:hAnsi="Times New Roman" w:cs="Times New Roman"/>
          <w:bCs/>
          <w:sz w:val="28"/>
          <w:szCs w:val="28"/>
          <w:lang w:val="en-US"/>
        </w:rPr>
        <w:t>Gastroesophageal</w:t>
      </w:r>
      <w:proofErr w:type="spellEnd"/>
      <w:r w:rsidR="00293C53" w:rsidRPr="0029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reflux in children: an updated review. Drugs in Context 2019; 8: 212591</w:t>
      </w:r>
    </w:p>
    <w:p w:rsidR="006E43FB" w:rsidRPr="00A463FB" w:rsidRDefault="008A10E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63FB">
        <w:rPr>
          <w:rFonts w:ascii="Times New Roman" w:hAnsi="Times New Roman" w:cs="Times New Roman"/>
          <w:bCs/>
          <w:sz w:val="28"/>
          <w:szCs w:val="28"/>
          <w:lang w:val="en-US"/>
        </w:rPr>
        <w:t>6. </w:t>
      </w:r>
      <w:r>
        <w:rPr>
          <w:rFonts w:ascii="Times New Roman" w:hAnsi="Times New Roman" w:cs="Times New Roman"/>
          <w:bCs/>
          <w:sz w:val="28"/>
          <w:szCs w:val="28"/>
        </w:rPr>
        <w:t>Клинические</w:t>
      </w:r>
      <w:r w:rsidRPr="00A463F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рекомендации</w:t>
      </w:r>
      <w:r w:rsidRPr="00A463F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E43FB" w:rsidRPr="00A463FB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="00CE380E">
        <w:rPr>
          <w:rFonts w:ascii="Times New Roman" w:hAnsi="Times New Roman" w:cs="Times New Roman"/>
          <w:bCs/>
          <w:sz w:val="28"/>
          <w:szCs w:val="28"/>
        </w:rPr>
        <w:t>Врожденный</w:t>
      </w:r>
      <w:r w:rsidR="00CE380E" w:rsidRPr="00A463F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CE380E">
        <w:rPr>
          <w:rFonts w:ascii="Times New Roman" w:hAnsi="Times New Roman" w:cs="Times New Roman"/>
          <w:bCs/>
          <w:sz w:val="28"/>
          <w:szCs w:val="28"/>
        </w:rPr>
        <w:t>гипертрофический</w:t>
      </w:r>
      <w:r w:rsidR="00CE380E" w:rsidRPr="00A46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E380E">
        <w:rPr>
          <w:rFonts w:ascii="Times New Roman" w:hAnsi="Times New Roman" w:cs="Times New Roman"/>
          <w:bCs/>
          <w:sz w:val="28"/>
          <w:szCs w:val="28"/>
        </w:rPr>
        <w:t>пилоростеноз</w:t>
      </w:r>
      <w:r w:rsidR="00CE380E" w:rsidRPr="00A463FB">
        <w:rPr>
          <w:rFonts w:ascii="Times New Roman" w:hAnsi="Times New Roman" w:cs="Times New Roman"/>
          <w:bCs/>
          <w:sz w:val="28"/>
          <w:szCs w:val="28"/>
          <w:lang w:val="en-US"/>
        </w:rPr>
        <w:t>», 2016</w:t>
      </w:r>
      <w:r w:rsidR="00B13307" w:rsidRPr="00A46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E380E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092997" w:rsidRDefault="00092997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C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7. </w:t>
      </w:r>
      <w:proofErr w:type="spellStart"/>
      <w:r w:rsidR="00444C68" w:rsidRPr="00A463FB">
        <w:rPr>
          <w:rFonts w:ascii="Times New Roman" w:hAnsi="Times New Roman" w:cs="Times New Roman"/>
          <w:bCs/>
          <w:sz w:val="28"/>
          <w:szCs w:val="28"/>
          <w:lang w:val="en-US"/>
        </w:rPr>
        <w:t>Galea</w:t>
      </w:r>
      <w:proofErr w:type="spellEnd"/>
      <w:r w:rsidR="00444C68" w:rsidRPr="00A463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R, Said E. Infantile Hypertrophic Pyloric Stenosis: An Epidemiological Review. </w:t>
      </w:r>
      <w:proofErr w:type="spellStart"/>
      <w:r w:rsidR="00444C68" w:rsidRPr="00444C68">
        <w:rPr>
          <w:rFonts w:ascii="Times New Roman" w:hAnsi="Times New Roman" w:cs="Times New Roman"/>
          <w:bCs/>
          <w:sz w:val="28"/>
          <w:szCs w:val="28"/>
        </w:rPr>
        <w:t>Neonatal</w:t>
      </w:r>
      <w:proofErr w:type="spellEnd"/>
      <w:r w:rsidR="00444C68" w:rsidRPr="00444C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4C68" w:rsidRPr="00444C68">
        <w:rPr>
          <w:rFonts w:ascii="Times New Roman" w:hAnsi="Times New Roman" w:cs="Times New Roman"/>
          <w:bCs/>
          <w:sz w:val="28"/>
          <w:szCs w:val="28"/>
        </w:rPr>
        <w:t>Netw</w:t>
      </w:r>
      <w:proofErr w:type="spellEnd"/>
      <w:r w:rsidR="00444C68" w:rsidRPr="00444C68">
        <w:rPr>
          <w:rFonts w:ascii="Times New Roman" w:hAnsi="Times New Roman" w:cs="Times New Roman"/>
          <w:bCs/>
          <w:sz w:val="28"/>
          <w:szCs w:val="28"/>
        </w:rPr>
        <w:t>. 2018 Jul;37(4):197-204.</w:t>
      </w:r>
    </w:p>
    <w:p w:rsidR="00374293" w:rsidRDefault="0087295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B13307">
        <w:rPr>
          <w:rFonts w:ascii="Times New Roman" w:hAnsi="Times New Roman" w:cs="Times New Roman"/>
          <w:bCs/>
          <w:sz w:val="28"/>
          <w:szCs w:val="28"/>
        </w:rPr>
        <w:t>Клинические рекомендации «Аллергия к белкам коровьего молока», 2018 год</w:t>
      </w:r>
    </w:p>
    <w:p w:rsidR="00840D74" w:rsidRDefault="00872956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r w:rsidR="00840D74" w:rsidRPr="00840D74">
        <w:rPr>
          <w:rFonts w:ascii="Times New Roman" w:hAnsi="Times New Roman" w:cs="Times New Roman"/>
          <w:bCs/>
          <w:sz w:val="28"/>
          <w:szCs w:val="28"/>
        </w:rPr>
        <w:t>Карева М.А., Чугунов И.С. Федеральные клинические рекомендации - протоколы по ведению пациентов с врожденной дисфункцией коры надпочечников в детском возрасте. Проблемы Эндокринологии. 2014;60(2):42-50</w:t>
      </w:r>
      <w:r w:rsidR="00840D74" w:rsidRPr="00180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734" w:rsidRDefault="00637734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Аверин В.И. </w:t>
      </w:r>
      <w:r w:rsidRPr="00637734">
        <w:rPr>
          <w:rFonts w:ascii="Times New Roman" w:hAnsi="Times New Roman" w:cs="Times New Roman"/>
          <w:bCs/>
          <w:sz w:val="28"/>
          <w:szCs w:val="28"/>
        </w:rPr>
        <w:t>Срыгивания и рвота у детей первого года жизни: Учебно-методическое пособие</w:t>
      </w:r>
      <w:r>
        <w:rPr>
          <w:rFonts w:ascii="Times New Roman" w:hAnsi="Times New Roman" w:cs="Times New Roman"/>
          <w:bCs/>
          <w:sz w:val="28"/>
          <w:szCs w:val="28"/>
        </w:rPr>
        <w:t>. 2018</w:t>
      </w:r>
      <w:r w:rsidR="003256E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40D74" w:rsidRDefault="00637734" w:rsidP="00840D7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0A702A" w:rsidRPr="00840D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0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D74" w:rsidRPr="00AC171C">
        <w:rPr>
          <w:rFonts w:ascii="Times New Roman" w:hAnsi="Times New Roman" w:cs="Times New Roman"/>
          <w:bCs/>
          <w:sz w:val="28"/>
          <w:szCs w:val="28"/>
        </w:rPr>
        <w:t xml:space="preserve">Разумовский А.Ю., Степаненко Н.С., </w:t>
      </w:r>
      <w:proofErr w:type="spellStart"/>
      <w:r w:rsidR="00840D74" w:rsidRPr="00AC171C">
        <w:rPr>
          <w:rFonts w:ascii="Times New Roman" w:hAnsi="Times New Roman" w:cs="Times New Roman"/>
          <w:bCs/>
          <w:sz w:val="28"/>
          <w:szCs w:val="28"/>
        </w:rPr>
        <w:t>Кисленко</w:t>
      </w:r>
      <w:proofErr w:type="spellEnd"/>
      <w:r w:rsidR="00840D74" w:rsidRPr="00AC171C">
        <w:rPr>
          <w:rFonts w:ascii="Times New Roman" w:hAnsi="Times New Roman" w:cs="Times New Roman"/>
          <w:bCs/>
          <w:sz w:val="28"/>
          <w:szCs w:val="28"/>
        </w:rPr>
        <w:t xml:space="preserve"> А.А. Врождённые стенозы пищевода у детей - современное состояние проблемы. Детская хирургия. Журнал им. Ю.Ф. Исакова. 2022;26(4):228-233</w:t>
      </w:r>
    </w:p>
    <w:p w:rsidR="004C257E" w:rsidRDefault="004C257E" w:rsidP="004C25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3773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257E">
        <w:rPr>
          <w:rFonts w:ascii="Times New Roman" w:hAnsi="Times New Roman" w:cs="Times New Roman"/>
          <w:bCs/>
          <w:sz w:val="28"/>
          <w:szCs w:val="28"/>
        </w:rPr>
        <w:t>М.И. Дубровская, Ю.Г. Мухина, П.В. Шумилов, И.И. Володина. СИНДРОМ СРЫГИВАНИЙ И РВОТЫ У ДЕТЕЙ ПЕРВОГО ГОДА ЖИЗНИ:</w:t>
      </w:r>
      <w:r w:rsidRPr="004C257E">
        <w:rPr>
          <w:rFonts w:ascii="Times New Roman" w:hAnsi="Times New Roman" w:cs="Times New Roman"/>
          <w:bCs/>
          <w:sz w:val="28"/>
          <w:szCs w:val="28"/>
        </w:rPr>
        <w:br/>
        <w:t>ДИФФЕРЕНЦИАЛЬНАЯ ДИАГНОСТИКА И ТАКТИКА 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1" w:history="1">
        <w:r w:rsidRPr="004C257E">
          <w:rPr>
            <w:rFonts w:ascii="Times New Roman" w:hAnsi="Times New Roman" w:cs="Times New Roman"/>
            <w:bCs/>
            <w:sz w:val="28"/>
            <w:szCs w:val="28"/>
          </w:rPr>
          <w:t>Педиатрия. Журнал им. Г. Н. Сперанского</w:t>
        </w:r>
      </w:hyperlink>
      <w:r>
        <w:rPr>
          <w:rFonts w:ascii="Times New Roman" w:hAnsi="Times New Roman" w:cs="Times New Roman"/>
          <w:bCs/>
          <w:sz w:val="28"/>
          <w:szCs w:val="28"/>
        </w:rPr>
        <w:t>. 2018</w:t>
      </w:r>
      <w:r w:rsidR="003256E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F67CF" w:rsidRPr="009E7FB0" w:rsidRDefault="00637734" w:rsidP="004C25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BF67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E7FB0" w:rsidRPr="009E7FB0">
        <w:rPr>
          <w:rFonts w:ascii="Times New Roman" w:hAnsi="Times New Roman" w:cs="Times New Roman"/>
          <w:bCs/>
          <w:sz w:val="28"/>
          <w:szCs w:val="28"/>
        </w:rPr>
        <w:t xml:space="preserve">ФГБУ НИИДИ ФМБА России. </w:t>
      </w:r>
      <w:r w:rsidR="00BF67CF" w:rsidRPr="009E7FB0">
        <w:rPr>
          <w:rFonts w:ascii="Times New Roman" w:hAnsi="Times New Roman" w:cs="Times New Roman"/>
          <w:bCs/>
          <w:sz w:val="28"/>
          <w:szCs w:val="28"/>
        </w:rPr>
        <w:t xml:space="preserve">КЛИНИЧЕСКИЕ </w:t>
      </w:r>
      <w:r w:rsidR="009E7FB0">
        <w:rPr>
          <w:rFonts w:ascii="Times New Roman" w:hAnsi="Times New Roman" w:cs="Times New Roman"/>
          <w:bCs/>
          <w:sz w:val="28"/>
          <w:szCs w:val="28"/>
        </w:rPr>
        <w:t xml:space="preserve">РЕКОМЕНДАЦИИ (ПРОТОКОЛ ЛЕЧЕНИЯ) </w:t>
      </w:r>
      <w:r w:rsidR="00BF67CF" w:rsidRPr="009E7FB0"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9E7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7CF" w:rsidRPr="009E7FB0">
        <w:rPr>
          <w:rFonts w:ascii="Times New Roman" w:hAnsi="Times New Roman" w:cs="Times New Roman"/>
          <w:bCs/>
          <w:sz w:val="28"/>
          <w:szCs w:val="28"/>
        </w:rPr>
        <w:t>М</w:t>
      </w:r>
      <w:r w:rsidR="009E7FB0">
        <w:rPr>
          <w:rFonts w:ascii="Times New Roman" w:hAnsi="Times New Roman" w:cs="Times New Roman"/>
          <w:bCs/>
          <w:sz w:val="28"/>
          <w:szCs w:val="28"/>
        </w:rPr>
        <w:t xml:space="preserve">ЕДИЦИНСКОЙ ПОМОЩИ ДЕТЯМ БОЛЬНЫМ </w:t>
      </w:r>
      <w:r w:rsidR="00BF67CF" w:rsidRPr="009E7FB0">
        <w:rPr>
          <w:rFonts w:ascii="Times New Roman" w:hAnsi="Times New Roman" w:cs="Times New Roman"/>
          <w:bCs/>
          <w:sz w:val="28"/>
          <w:szCs w:val="28"/>
        </w:rPr>
        <w:t>РОТАВИРУСНОЙ</w:t>
      </w:r>
      <w:r w:rsidR="009E7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7CF" w:rsidRPr="009E7FB0">
        <w:rPr>
          <w:rFonts w:ascii="Times New Roman" w:hAnsi="Times New Roman" w:cs="Times New Roman"/>
          <w:bCs/>
          <w:sz w:val="28"/>
          <w:szCs w:val="28"/>
        </w:rPr>
        <w:t>ИНФЕКЦИЕЙ</w:t>
      </w:r>
      <w:r w:rsidR="009E7FB0" w:rsidRPr="009E7FB0">
        <w:rPr>
          <w:rFonts w:ascii="Times New Roman" w:hAnsi="Times New Roman" w:cs="Times New Roman"/>
          <w:bCs/>
          <w:sz w:val="28"/>
          <w:szCs w:val="28"/>
        </w:rPr>
        <w:t>. 2015 год</w:t>
      </w:r>
    </w:p>
    <w:p w:rsidR="004C257E" w:rsidRDefault="004C257E" w:rsidP="00840D7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D74" w:rsidRDefault="00840D74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F5A" w:rsidRPr="00E72F2E" w:rsidRDefault="00757F5A" w:rsidP="00FA0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57F5A" w:rsidRPr="00E72F2E" w:rsidSect="00F27088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2D" w:rsidRDefault="00436F2D" w:rsidP="00F27088">
      <w:pPr>
        <w:spacing w:after="0" w:line="240" w:lineRule="auto"/>
      </w:pPr>
      <w:r>
        <w:separator/>
      </w:r>
    </w:p>
  </w:endnote>
  <w:endnote w:type="continuationSeparator" w:id="0">
    <w:p w:rsidR="00436F2D" w:rsidRDefault="00436F2D" w:rsidP="00F2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053094"/>
      <w:docPartObj>
        <w:docPartGallery w:val="Page Numbers (Bottom of Page)"/>
        <w:docPartUnique/>
      </w:docPartObj>
    </w:sdtPr>
    <w:sdtEndPr/>
    <w:sdtContent>
      <w:p w:rsidR="00850995" w:rsidRDefault="00850995" w:rsidP="00F270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69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95" w:rsidRDefault="00850995">
    <w:pPr>
      <w:pStyle w:val="a8"/>
    </w:pPr>
  </w:p>
  <w:p w:rsidR="00850995" w:rsidRDefault="00850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2D" w:rsidRDefault="00436F2D" w:rsidP="00F27088">
      <w:pPr>
        <w:spacing w:after="0" w:line="240" w:lineRule="auto"/>
      </w:pPr>
      <w:r>
        <w:separator/>
      </w:r>
    </w:p>
  </w:footnote>
  <w:footnote w:type="continuationSeparator" w:id="0">
    <w:p w:rsidR="00436F2D" w:rsidRDefault="00436F2D" w:rsidP="00F2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D3"/>
    <w:multiLevelType w:val="hybridMultilevel"/>
    <w:tmpl w:val="A8DC6DC0"/>
    <w:lvl w:ilvl="0" w:tplc="B68A7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751"/>
    <w:multiLevelType w:val="hybridMultilevel"/>
    <w:tmpl w:val="6D444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5F46"/>
    <w:multiLevelType w:val="multilevel"/>
    <w:tmpl w:val="8E2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D2344"/>
    <w:multiLevelType w:val="hybridMultilevel"/>
    <w:tmpl w:val="5ABE9E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7"/>
    <w:rsid w:val="0000168E"/>
    <w:rsid w:val="00010817"/>
    <w:rsid w:val="00010926"/>
    <w:rsid w:val="000314D9"/>
    <w:rsid w:val="0004761A"/>
    <w:rsid w:val="00067BE0"/>
    <w:rsid w:val="000729AD"/>
    <w:rsid w:val="000807F1"/>
    <w:rsid w:val="00087939"/>
    <w:rsid w:val="00092997"/>
    <w:rsid w:val="000A702A"/>
    <w:rsid w:val="000B02D2"/>
    <w:rsid w:val="000C5A8B"/>
    <w:rsid w:val="0011494D"/>
    <w:rsid w:val="0018044A"/>
    <w:rsid w:val="00194EA1"/>
    <w:rsid w:val="00195AFC"/>
    <w:rsid w:val="0019602F"/>
    <w:rsid w:val="001B7BEC"/>
    <w:rsid w:val="001F0602"/>
    <w:rsid w:val="001F2758"/>
    <w:rsid w:val="001F3242"/>
    <w:rsid w:val="00204F0E"/>
    <w:rsid w:val="002219A7"/>
    <w:rsid w:val="00226FA2"/>
    <w:rsid w:val="00236A25"/>
    <w:rsid w:val="00283879"/>
    <w:rsid w:val="00293C53"/>
    <w:rsid w:val="002B7C4B"/>
    <w:rsid w:val="002E1862"/>
    <w:rsid w:val="003256E4"/>
    <w:rsid w:val="00326350"/>
    <w:rsid w:val="00330B57"/>
    <w:rsid w:val="00354F3E"/>
    <w:rsid w:val="00370699"/>
    <w:rsid w:val="00374293"/>
    <w:rsid w:val="00374688"/>
    <w:rsid w:val="00376113"/>
    <w:rsid w:val="003B1E55"/>
    <w:rsid w:val="003E1436"/>
    <w:rsid w:val="00430302"/>
    <w:rsid w:val="00436F2D"/>
    <w:rsid w:val="00437C78"/>
    <w:rsid w:val="004403AB"/>
    <w:rsid w:val="00444C68"/>
    <w:rsid w:val="004A4DA4"/>
    <w:rsid w:val="004B5116"/>
    <w:rsid w:val="004C257E"/>
    <w:rsid w:val="004D61D0"/>
    <w:rsid w:val="004E7BBC"/>
    <w:rsid w:val="0051143B"/>
    <w:rsid w:val="00592171"/>
    <w:rsid w:val="00593687"/>
    <w:rsid w:val="005A3FFE"/>
    <w:rsid w:val="005E59DE"/>
    <w:rsid w:val="00617FE6"/>
    <w:rsid w:val="006301E0"/>
    <w:rsid w:val="00637734"/>
    <w:rsid w:val="00646438"/>
    <w:rsid w:val="00697629"/>
    <w:rsid w:val="006B0B87"/>
    <w:rsid w:val="006E43FB"/>
    <w:rsid w:val="006E5A6F"/>
    <w:rsid w:val="00757F5A"/>
    <w:rsid w:val="00795292"/>
    <w:rsid w:val="00796087"/>
    <w:rsid w:val="007A031F"/>
    <w:rsid w:val="007A052A"/>
    <w:rsid w:val="007E6757"/>
    <w:rsid w:val="007F4FCB"/>
    <w:rsid w:val="007F6BA4"/>
    <w:rsid w:val="00840D74"/>
    <w:rsid w:val="00850995"/>
    <w:rsid w:val="00872956"/>
    <w:rsid w:val="00880889"/>
    <w:rsid w:val="008A02C5"/>
    <w:rsid w:val="008A10E6"/>
    <w:rsid w:val="008C3C08"/>
    <w:rsid w:val="008D5AB9"/>
    <w:rsid w:val="008E2A30"/>
    <w:rsid w:val="008F2106"/>
    <w:rsid w:val="00913378"/>
    <w:rsid w:val="00940AEE"/>
    <w:rsid w:val="009E7FB0"/>
    <w:rsid w:val="009F4075"/>
    <w:rsid w:val="00A077B7"/>
    <w:rsid w:val="00A30137"/>
    <w:rsid w:val="00A463FB"/>
    <w:rsid w:val="00A476CF"/>
    <w:rsid w:val="00A55D25"/>
    <w:rsid w:val="00A61751"/>
    <w:rsid w:val="00A764F8"/>
    <w:rsid w:val="00A86A91"/>
    <w:rsid w:val="00AC171C"/>
    <w:rsid w:val="00B11CCA"/>
    <w:rsid w:val="00B13307"/>
    <w:rsid w:val="00B23F48"/>
    <w:rsid w:val="00B261FB"/>
    <w:rsid w:val="00B2667E"/>
    <w:rsid w:val="00B67009"/>
    <w:rsid w:val="00B753D8"/>
    <w:rsid w:val="00BF0D2C"/>
    <w:rsid w:val="00BF67CF"/>
    <w:rsid w:val="00C03D30"/>
    <w:rsid w:val="00C04776"/>
    <w:rsid w:val="00C643AB"/>
    <w:rsid w:val="00CC52CC"/>
    <w:rsid w:val="00CD4E10"/>
    <w:rsid w:val="00CE380E"/>
    <w:rsid w:val="00CF0196"/>
    <w:rsid w:val="00D047E8"/>
    <w:rsid w:val="00D20344"/>
    <w:rsid w:val="00D22169"/>
    <w:rsid w:val="00D30C12"/>
    <w:rsid w:val="00D74411"/>
    <w:rsid w:val="00DA101F"/>
    <w:rsid w:val="00DB45E1"/>
    <w:rsid w:val="00DC1177"/>
    <w:rsid w:val="00DC294A"/>
    <w:rsid w:val="00DE0A8C"/>
    <w:rsid w:val="00E15D85"/>
    <w:rsid w:val="00E72F2E"/>
    <w:rsid w:val="00E877B1"/>
    <w:rsid w:val="00E97B8D"/>
    <w:rsid w:val="00EA4728"/>
    <w:rsid w:val="00ED040E"/>
    <w:rsid w:val="00ED7E6B"/>
    <w:rsid w:val="00EE0FF1"/>
    <w:rsid w:val="00EE608E"/>
    <w:rsid w:val="00F07264"/>
    <w:rsid w:val="00F27088"/>
    <w:rsid w:val="00F37EE0"/>
    <w:rsid w:val="00F40183"/>
    <w:rsid w:val="00F7539D"/>
    <w:rsid w:val="00F90E49"/>
    <w:rsid w:val="00F95BB3"/>
    <w:rsid w:val="00FA00AA"/>
    <w:rsid w:val="00FA7A6C"/>
    <w:rsid w:val="00FD0FAD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</w:style>
  <w:style w:type="paragraph" w:styleId="1">
    <w:name w:val="heading 1"/>
    <w:basedOn w:val="a"/>
    <w:link w:val="10"/>
    <w:uiPriority w:val="9"/>
    <w:qFormat/>
    <w:rsid w:val="003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A00AA"/>
  </w:style>
  <w:style w:type="paragraph" w:styleId="a3">
    <w:name w:val="Normal (Web)"/>
    <w:basedOn w:val="a"/>
    <w:uiPriority w:val="99"/>
    <w:semiHidden/>
    <w:unhideWhenUsed/>
    <w:rsid w:val="003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2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72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AFC"/>
    <w:pPr>
      <w:ind w:left="720"/>
      <w:contextualSpacing/>
    </w:pPr>
  </w:style>
  <w:style w:type="character" w:customStyle="1" w:styleId="title-text">
    <w:name w:val="title-text"/>
    <w:basedOn w:val="a0"/>
    <w:rsid w:val="00757F5A"/>
  </w:style>
  <w:style w:type="character" w:customStyle="1" w:styleId="20">
    <w:name w:val="Заголовок 2 Знак"/>
    <w:basedOn w:val="a0"/>
    <w:link w:val="2"/>
    <w:uiPriority w:val="9"/>
    <w:semiHidden/>
    <w:rsid w:val="0075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88"/>
  </w:style>
  <w:style w:type="paragraph" w:styleId="a8">
    <w:name w:val="footer"/>
    <w:basedOn w:val="a"/>
    <w:link w:val="a9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88"/>
  </w:style>
  <w:style w:type="character" w:customStyle="1" w:styleId="ref-journal">
    <w:name w:val="ref-journal"/>
    <w:basedOn w:val="a0"/>
    <w:rsid w:val="00444C68"/>
  </w:style>
  <w:style w:type="character" w:customStyle="1" w:styleId="ref-vol">
    <w:name w:val="ref-vol"/>
    <w:basedOn w:val="a0"/>
    <w:rsid w:val="00444C68"/>
  </w:style>
  <w:style w:type="character" w:styleId="aa">
    <w:name w:val="Strong"/>
    <w:basedOn w:val="a0"/>
    <w:uiPriority w:val="22"/>
    <w:qFormat/>
    <w:rsid w:val="00AC171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</w:style>
  <w:style w:type="paragraph" w:styleId="1">
    <w:name w:val="heading 1"/>
    <w:basedOn w:val="a"/>
    <w:link w:val="10"/>
    <w:uiPriority w:val="9"/>
    <w:qFormat/>
    <w:rsid w:val="003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A00AA"/>
  </w:style>
  <w:style w:type="paragraph" w:styleId="a3">
    <w:name w:val="Normal (Web)"/>
    <w:basedOn w:val="a"/>
    <w:uiPriority w:val="99"/>
    <w:semiHidden/>
    <w:unhideWhenUsed/>
    <w:rsid w:val="003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2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72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AFC"/>
    <w:pPr>
      <w:ind w:left="720"/>
      <w:contextualSpacing/>
    </w:pPr>
  </w:style>
  <w:style w:type="character" w:customStyle="1" w:styleId="title-text">
    <w:name w:val="title-text"/>
    <w:basedOn w:val="a0"/>
    <w:rsid w:val="00757F5A"/>
  </w:style>
  <w:style w:type="character" w:customStyle="1" w:styleId="20">
    <w:name w:val="Заголовок 2 Знак"/>
    <w:basedOn w:val="a0"/>
    <w:link w:val="2"/>
    <w:uiPriority w:val="9"/>
    <w:semiHidden/>
    <w:rsid w:val="0075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88"/>
  </w:style>
  <w:style w:type="paragraph" w:styleId="a8">
    <w:name w:val="footer"/>
    <w:basedOn w:val="a"/>
    <w:link w:val="a9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88"/>
  </w:style>
  <w:style w:type="character" w:customStyle="1" w:styleId="ref-journal">
    <w:name w:val="ref-journal"/>
    <w:basedOn w:val="a0"/>
    <w:rsid w:val="00444C68"/>
  </w:style>
  <w:style w:type="character" w:customStyle="1" w:styleId="ref-vol">
    <w:name w:val="ref-vol"/>
    <w:basedOn w:val="a0"/>
    <w:rsid w:val="00444C68"/>
  </w:style>
  <w:style w:type="character" w:styleId="aa">
    <w:name w:val="Strong"/>
    <w:basedOn w:val="a0"/>
    <w:uiPriority w:val="22"/>
    <w:qFormat/>
    <w:rsid w:val="00AC171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journal/n/pediatriya-zhurnal-im-g-n-speranskog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medicina.clinic/adult/services/rentgenolog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CC17-9558-42EB-9C42-46DD4BE1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24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2023-01-24T12:58:00Z</dcterms:created>
  <dcterms:modified xsi:type="dcterms:W3CDTF">2023-05-24T11:41:00Z</dcterms:modified>
</cp:coreProperties>
</file>