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703D" w:rsidRDefault="008D703D" w:rsidP="008D703D">
      <w:pPr>
        <w:suppressAutoHyphens/>
        <w:spacing w:after="0" w:line="240" w:lineRule="auto"/>
        <w:jc w:val="both"/>
        <w:rPr>
          <w:rFonts w:ascii="Times New Roman" w:eastAsia="Times New Roman" w:hAnsi="Times New Roman" w:cs="Times New Roman"/>
          <w:sz w:val="28"/>
          <w:szCs w:val="28"/>
        </w:rPr>
      </w:pPr>
      <w:r w:rsidRPr="00F550C6">
        <w:rPr>
          <w:rFonts w:ascii="Times New Roman" w:eastAsia="Times New Roman" w:hAnsi="Times New Roman" w:cs="Times New Roman"/>
          <w:bCs/>
          <w:sz w:val="28"/>
          <w:szCs w:val="28"/>
        </w:rPr>
        <w:t>Тема № 6 (12 часов).</w:t>
      </w:r>
      <w:r w:rsidR="00D30266">
        <w:rPr>
          <w:rFonts w:ascii="Times New Roman" w:eastAsia="Times New Roman" w:hAnsi="Times New Roman" w:cs="Times New Roman"/>
          <w:bCs/>
          <w:sz w:val="28"/>
          <w:szCs w:val="28"/>
        </w:rPr>
        <w:t xml:space="preserve"> </w:t>
      </w:r>
      <w:r w:rsidRPr="00F550C6">
        <w:rPr>
          <w:rFonts w:ascii="Times New Roman" w:eastAsia="Times New Roman" w:hAnsi="Times New Roman" w:cs="Times New Roman"/>
          <w:bCs/>
          <w:sz w:val="28"/>
          <w:szCs w:val="28"/>
        </w:rPr>
        <w:t xml:space="preserve">Биологически-активные добавки. </w:t>
      </w:r>
    </w:p>
    <w:p w:rsidR="003071B1" w:rsidRPr="00F550C6" w:rsidRDefault="003071B1" w:rsidP="008D703D">
      <w:pPr>
        <w:suppressAutoHyphens/>
        <w:spacing w:after="0" w:line="240" w:lineRule="auto"/>
        <w:jc w:val="both"/>
        <w:rPr>
          <w:rFonts w:ascii="Times New Roman" w:eastAsia="Times New Roman" w:hAnsi="Times New Roman" w:cs="Times New Roman"/>
          <w:sz w:val="28"/>
          <w:szCs w:val="28"/>
        </w:rPr>
      </w:pPr>
    </w:p>
    <w:p w:rsidR="00D30266" w:rsidRPr="0093310F" w:rsidRDefault="006C1D80" w:rsidP="0093310F">
      <w:pPr>
        <w:suppressAutoHyphen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D703D" w:rsidRPr="00EC3FEC">
        <w:rPr>
          <w:rFonts w:ascii="Times New Roman" w:hAnsi="Times New Roman" w:cs="Times New Roman"/>
          <w:b/>
          <w:color w:val="000000"/>
          <w:sz w:val="28"/>
          <w:szCs w:val="28"/>
        </w:rPr>
        <w:t>Биологически Активная Добавка</w:t>
      </w:r>
      <w:r w:rsidR="00EC3FEC" w:rsidRPr="00EC3FEC">
        <w:rPr>
          <w:rFonts w:ascii="Times New Roman" w:hAnsi="Times New Roman" w:cs="Times New Roman"/>
          <w:b/>
          <w:color w:val="000000"/>
          <w:sz w:val="28"/>
          <w:szCs w:val="28"/>
        </w:rPr>
        <w:t xml:space="preserve"> (БАД)</w:t>
      </w:r>
      <w:r w:rsidR="008D703D" w:rsidRPr="00EC3FEC">
        <w:rPr>
          <w:rFonts w:ascii="Times New Roman" w:hAnsi="Times New Roman" w:cs="Times New Roman"/>
          <w:color w:val="000000"/>
          <w:sz w:val="28"/>
          <w:szCs w:val="28"/>
        </w:rPr>
        <w:t xml:space="preserve"> – это композиция натуральных или идентичных натуральным биологически активных веществ, предназначенных для непосредственного приёма с пищей или введения в состав пищевым продуктов с целью обогащения рациона отдельными пищевыми БАД из растительного, животного или минерального сырья, а также химическими или биологически активными веществами и их комплексами.</w:t>
      </w:r>
    </w:p>
    <w:p w:rsidR="00EC3FEC" w:rsidRDefault="00EC3FEC" w:rsidP="0093310F">
      <w:pPr>
        <w:spacing w:after="0" w:line="360" w:lineRule="auto"/>
        <w:ind w:firstLine="709"/>
        <w:jc w:val="both"/>
        <w:rPr>
          <w:rFonts w:ascii="Times New Roman" w:hAnsi="Times New Roman" w:cs="Times New Roman"/>
          <w:color w:val="000000"/>
          <w:sz w:val="28"/>
          <w:szCs w:val="28"/>
        </w:rPr>
      </w:pPr>
      <w:r w:rsidRPr="00EC3FEC">
        <w:rPr>
          <w:rFonts w:ascii="Times New Roman" w:hAnsi="Times New Roman" w:cs="Times New Roman"/>
          <w:color w:val="000000"/>
          <w:sz w:val="28"/>
          <w:szCs w:val="28"/>
        </w:rPr>
        <w:t>Классификация:</w:t>
      </w:r>
    </w:p>
    <w:p w:rsidR="00EC3FEC" w:rsidRDefault="00DF5B39" w:rsidP="004016CF">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1.</w:t>
      </w:r>
      <w:r w:rsidR="00EC3FEC" w:rsidRPr="00EC3FEC">
        <w:rPr>
          <w:rFonts w:ascii="Times New Roman" w:hAnsi="Times New Roman" w:cs="Times New Roman"/>
          <w:b/>
          <w:color w:val="000000"/>
          <w:sz w:val="28"/>
          <w:szCs w:val="28"/>
        </w:rPr>
        <w:t xml:space="preserve">Нутрицевтика </w:t>
      </w:r>
      <w:r w:rsidR="00EC3FEC" w:rsidRPr="00EC3FEC">
        <w:rPr>
          <w:rFonts w:ascii="Times New Roman" w:hAnsi="Times New Roman" w:cs="Times New Roman"/>
          <w:color w:val="000000"/>
          <w:sz w:val="28"/>
          <w:szCs w:val="28"/>
        </w:rPr>
        <w:t>– это биологически активные добавки к пище, применяемые для коррекции химического состава пищи человека.</w:t>
      </w:r>
    </w:p>
    <w:p w:rsidR="00EC3FEC" w:rsidRDefault="00EC3FEC" w:rsidP="004016CF">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2.</w:t>
      </w:r>
      <w:r w:rsidRPr="00EC3FEC">
        <w:rPr>
          <w:rFonts w:ascii="Times New Roman" w:hAnsi="Times New Roman" w:cs="Times New Roman"/>
          <w:b/>
          <w:color w:val="000000"/>
          <w:sz w:val="28"/>
          <w:szCs w:val="28"/>
        </w:rPr>
        <w:t xml:space="preserve">Парафармацевтика </w:t>
      </w:r>
      <w:r w:rsidRPr="00EC3FEC">
        <w:rPr>
          <w:rFonts w:ascii="Times New Roman" w:hAnsi="Times New Roman" w:cs="Times New Roman"/>
          <w:color w:val="000000"/>
          <w:sz w:val="28"/>
          <w:szCs w:val="28"/>
        </w:rPr>
        <w:t>– это биологически активные добавки к пище, применяемые для профилактики, вспомогательной терапии и поддержки в физиологических границах функциональной активности органов и систем.</w:t>
      </w:r>
    </w:p>
    <w:p w:rsidR="00EC3FEC" w:rsidRDefault="00EC3FEC" w:rsidP="004016CF">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3.</w:t>
      </w:r>
      <w:r w:rsidRPr="00EC3FEC">
        <w:rPr>
          <w:rFonts w:ascii="Times New Roman" w:hAnsi="Times New Roman" w:cs="Times New Roman"/>
          <w:b/>
          <w:color w:val="000000"/>
          <w:sz w:val="28"/>
          <w:szCs w:val="28"/>
        </w:rPr>
        <w:t>Эубиотики</w:t>
      </w:r>
      <w:r w:rsidRPr="00EC3FEC">
        <w:rPr>
          <w:rFonts w:ascii="Times New Roman" w:hAnsi="Times New Roman" w:cs="Times New Roman"/>
          <w:color w:val="000000"/>
          <w:sz w:val="28"/>
          <w:szCs w:val="28"/>
        </w:rPr>
        <w:t xml:space="preserve"> </w:t>
      </w:r>
      <w:proofErr w:type="gramStart"/>
      <w:r w:rsidRPr="00EC3FEC">
        <w:rPr>
          <w:rFonts w:ascii="Times New Roman" w:hAnsi="Times New Roman" w:cs="Times New Roman"/>
          <w:color w:val="000000"/>
          <w:sz w:val="28"/>
          <w:szCs w:val="28"/>
        </w:rPr>
        <w:t>–б</w:t>
      </w:r>
      <w:proofErr w:type="gramEnd"/>
      <w:r w:rsidRPr="00EC3FEC">
        <w:rPr>
          <w:rFonts w:ascii="Times New Roman" w:hAnsi="Times New Roman" w:cs="Times New Roman"/>
          <w:color w:val="000000"/>
          <w:sz w:val="28"/>
          <w:szCs w:val="28"/>
        </w:rPr>
        <w:t>иологически активные добавки к пище, в состав которых входят живые микроорганизмы и (или) их метаболиты, оказывающие нормализующее воздействие на состав и биологическую активность микрофлоры и моторику пищеварительного тракта.</w:t>
      </w:r>
    </w:p>
    <w:p w:rsidR="00D30266" w:rsidRDefault="00D30266" w:rsidP="004016CF">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Подразделяются на:</w:t>
      </w:r>
    </w:p>
    <w:p w:rsidR="00EC3FEC" w:rsidRPr="00EC3FEC" w:rsidRDefault="00EC3FEC" w:rsidP="004016CF">
      <w:pPr>
        <w:spacing w:after="0" w:line="360" w:lineRule="auto"/>
        <w:ind w:firstLine="709"/>
        <w:jc w:val="both"/>
        <w:rPr>
          <w:rFonts w:ascii="Times New Roman" w:hAnsi="Times New Roman" w:cs="Times New Roman"/>
          <w:color w:val="000000"/>
          <w:sz w:val="28"/>
          <w:szCs w:val="28"/>
        </w:rPr>
      </w:pPr>
      <w:r w:rsidRPr="00EC3FEC">
        <w:rPr>
          <w:rFonts w:ascii="Times New Roman" w:hAnsi="Times New Roman" w:cs="Times New Roman"/>
          <w:color w:val="000000"/>
          <w:sz w:val="28"/>
          <w:szCs w:val="28"/>
        </w:rPr>
        <w:t>-</w:t>
      </w:r>
      <w:proofErr w:type="spellStart"/>
      <w:r w:rsidRPr="00EC3FEC">
        <w:rPr>
          <w:rFonts w:ascii="Times New Roman" w:hAnsi="Times New Roman" w:cs="Times New Roman"/>
          <w:b/>
          <w:color w:val="000000"/>
          <w:sz w:val="28"/>
          <w:szCs w:val="28"/>
        </w:rPr>
        <w:t>Пробиотики</w:t>
      </w:r>
      <w:proofErr w:type="spellEnd"/>
      <w:r w:rsidRPr="00EC3FEC">
        <w:rPr>
          <w:rFonts w:ascii="Times New Roman" w:hAnsi="Times New Roman" w:cs="Times New Roman"/>
          <w:color w:val="000000"/>
          <w:sz w:val="28"/>
          <w:szCs w:val="28"/>
        </w:rPr>
        <w:t xml:space="preserve"> – это класс микроорганизмов и веществ микробного и иного происхождения, использующихся в терапевтических целях, а также пищевые продукты и БАД, содержащие живые </w:t>
      </w:r>
      <w:proofErr w:type="spellStart"/>
      <w:r w:rsidRPr="00EC3FEC">
        <w:rPr>
          <w:rFonts w:ascii="Times New Roman" w:hAnsi="Times New Roman" w:cs="Times New Roman"/>
          <w:color w:val="000000"/>
          <w:sz w:val="28"/>
          <w:szCs w:val="28"/>
        </w:rPr>
        <w:t>микрокультуры</w:t>
      </w:r>
      <w:proofErr w:type="spellEnd"/>
      <w:r w:rsidRPr="00EC3FEC">
        <w:rPr>
          <w:rFonts w:ascii="Times New Roman" w:hAnsi="Times New Roman" w:cs="Times New Roman"/>
          <w:color w:val="000000"/>
          <w:sz w:val="28"/>
          <w:szCs w:val="28"/>
        </w:rPr>
        <w:t>.</w:t>
      </w:r>
    </w:p>
    <w:p w:rsidR="00EC3FEC" w:rsidRPr="00D30266" w:rsidRDefault="00EC3FEC" w:rsidP="004016CF">
      <w:pPr>
        <w:spacing w:after="0" w:line="360" w:lineRule="auto"/>
        <w:ind w:firstLine="709"/>
        <w:jc w:val="both"/>
        <w:rPr>
          <w:rFonts w:ascii="Times New Roman" w:hAnsi="Times New Roman" w:cs="Times New Roman"/>
          <w:color w:val="000000" w:themeColor="text1"/>
          <w:sz w:val="28"/>
          <w:szCs w:val="28"/>
        </w:rPr>
      </w:pPr>
      <w:r w:rsidRPr="00D30266">
        <w:rPr>
          <w:rFonts w:ascii="Times New Roman" w:hAnsi="Times New Roman" w:cs="Times New Roman"/>
          <w:color w:val="000000" w:themeColor="text1"/>
          <w:sz w:val="28"/>
          <w:szCs w:val="28"/>
        </w:rPr>
        <w:t>-</w:t>
      </w:r>
      <w:proofErr w:type="spellStart"/>
      <w:r w:rsidR="00D30266" w:rsidRPr="00D30266">
        <w:rPr>
          <w:rFonts w:ascii="Times New Roman" w:hAnsi="Times New Roman" w:cs="Times New Roman"/>
          <w:b/>
          <w:bCs/>
          <w:color w:val="000000" w:themeColor="text1"/>
          <w:sz w:val="28"/>
          <w:szCs w:val="28"/>
          <w:shd w:val="clear" w:color="auto" w:fill="FFFFFF"/>
        </w:rPr>
        <w:t>Пребиотики</w:t>
      </w:r>
      <w:proofErr w:type="spellEnd"/>
      <w:r w:rsidR="00D30266" w:rsidRPr="00D30266">
        <w:rPr>
          <w:rFonts w:ascii="Times New Roman" w:hAnsi="Times New Roman" w:cs="Times New Roman"/>
          <w:color w:val="000000" w:themeColor="text1"/>
          <w:sz w:val="28"/>
          <w:szCs w:val="28"/>
          <w:shd w:val="clear" w:color="auto" w:fill="FFFFFF"/>
        </w:rPr>
        <w:t> — </w:t>
      </w:r>
      <w:r w:rsidR="00D30266" w:rsidRPr="00D30266">
        <w:rPr>
          <w:rFonts w:ascii="Times New Roman" w:hAnsi="Times New Roman" w:cs="Times New Roman"/>
          <w:bCs/>
          <w:color w:val="000000" w:themeColor="text1"/>
          <w:sz w:val="28"/>
          <w:szCs w:val="28"/>
          <w:shd w:val="clear" w:color="auto" w:fill="FFFFFF"/>
        </w:rPr>
        <w:t>это</w:t>
      </w:r>
      <w:r w:rsidR="00D30266" w:rsidRPr="00D30266">
        <w:rPr>
          <w:rFonts w:ascii="Times New Roman" w:hAnsi="Times New Roman" w:cs="Times New Roman"/>
          <w:color w:val="000000" w:themeColor="text1"/>
          <w:sz w:val="28"/>
          <w:szCs w:val="28"/>
          <w:shd w:val="clear" w:color="auto" w:fill="FFFFFF"/>
        </w:rPr>
        <w:t> компоненты пищи, которые не перевариваются и не усваиваются в верхних отделах желудочно-кишечного тракта, но ферментируются микрофлорой толстого кишечника человека и стимулируют её рост и жизнедеятельность.</w:t>
      </w:r>
    </w:p>
    <w:p w:rsidR="00EC3FEC" w:rsidRDefault="00EC3FEC" w:rsidP="004016CF">
      <w:pPr>
        <w:spacing w:after="0" w:line="360" w:lineRule="auto"/>
        <w:ind w:firstLine="709"/>
        <w:jc w:val="both"/>
        <w:rPr>
          <w:rFonts w:ascii="Times New Roman" w:hAnsi="Times New Roman" w:cs="Times New Roman"/>
          <w:color w:val="000000"/>
          <w:sz w:val="28"/>
          <w:szCs w:val="28"/>
          <w:shd w:val="clear" w:color="auto" w:fill="FFFFFF"/>
        </w:rPr>
      </w:pPr>
      <w:r w:rsidRPr="00EC3FEC">
        <w:rPr>
          <w:rStyle w:val="a4"/>
          <w:rFonts w:ascii="Times New Roman" w:hAnsi="Times New Roman" w:cs="Times New Roman"/>
          <w:b w:val="0"/>
          <w:color w:val="000000"/>
          <w:sz w:val="28"/>
          <w:szCs w:val="28"/>
          <w:shd w:val="clear" w:color="auto" w:fill="FFFFFF"/>
        </w:rPr>
        <w:t>-</w:t>
      </w:r>
      <w:proofErr w:type="spellStart"/>
      <w:r w:rsidRPr="00EC3FEC">
        <w:rPr>
          <w:rStyle w:val="a4"/>
          <w:rFonts w:ascii="Times New Roman" w:hAnsi="Times New Roman" w:cs="Times New Roman"/>
          <w:color w:val="000000"/>
          <w:sz w:val="28"/>
          <w:szCs w:val="28"/>
          <w:shd w:val="clear" w:color="auto" w:fill="FFFFFF"/>
        </w:rPr>
        <w:t>Синбиотики</w:t>
      </w:r>
      <w:proofErr w:type="spellEnd"/>
      <w:r w:rsidRPr="00EC3FEC">
        <w:rPr>
          <w:rFonts w:ascii="Times New Roman" w:hAnsi="Times New Roman" w:cs="Times New Roman"/>
          <w:color w:val="000000"/>
          <w:sz w:val="28"/>
          <w:szCs w:val="28"/>
          <w:shd w:val="clear" w:color="auto" w:fill="FFFFFF"/>
        </w:rPr>
        <w:t xml:space="preserve"> – препараты, представляющие собой комбинации </w:t>
      </w:r>
      <w:proofErr w:type="spellStart"/>
      <w:r w:rsidRPr="00EC3FEC">
        <w:rPr>
          <w:rFonts w:ascii="Times New Roman" w:hAnsi="Times New Roman" w:cs="Times New Roman"/>
          <w:color w:val="000000"/>
          <w:sz w:val="28"/>
          <w:szCs w:val="28"/>
          <w:shd w:val="clear" w:color="auto" w:fill="FFFFFF"/>
        </w:rPr>
        <w:t>пробиотиков</w:t>
      </w:r>
      <w:proofErr w:type="spellEnd"/>
      <w:r w:rsidRPr="00EC3FEC">
        <w:rPr>
          <w:rFonts w:ascii="Times New Roman" w:hAnsi="Times New Roman" w:cs="Times New Roman"/>
          <w:color w:val="000000"/>
          <w:sz w:val="28"/>
          <w:szCs w:val="28"/>
          <w:shd w:val="clear" w:color="auto" w:fill="FFFFFF"/>
        </w:rPr>
        <w:t xml:space="preserve"> и </w:t>
      </w:r>
      <w:proofErr w:type="spellStart"/>
      <w:r w:rsidRPr="00EC3FEC">
        <w:rPr>
          <w:rFonts w:ascii="Times New Roman" w:hAnsi="Times New Roman" w:cs="Times New Roman"/>
          <w:color w:val="000000"/>
          <w:sz w:val="28"/>
          <w:szCs w:val="28"/>
          <w:shd w:val="clear" w:color="auto" w:fill="FFFFFF"/>
        </w:rPr>
        <w:t>пребиотиков</w:t>
      </w:r>
      <w:proofErr w:type="spellEnd"/>
      <w:r w:rsidRPr="00EC3FEC">
        <w:rPr>
          <w:rFonts w:ascii="Times New Roman" w:hAnsi="Times New Roman" w:cs="Times New Roman"/>
          <w:color w:val="000000"/>
          <w:sz w:val="28"/>
          <w:szCs w:val="28"/>
          <w:shd w:val="clear" w:color="auto" w:fill="FFFFFF"/>
        </w:rPr>
        <w:t xml:space="preserve">, они избирательно стимулируют рост и метаболическую активность </w:t>
      </w:r>
      <w:proofErr w:type="spellStart"/>
      <w:r w:rsidRPr="00EC3FEC">
        <w:rPr>
          <w:rFonts w:ascii="Times New Roman" w:hAnsi="Times New Roman" w:cs="Times New Roman"/>
          <w:color w:val="000000"/>
          <w:sz w:val="28"/>
          <w:szCs w:val="28"/>
          <w:shd w:val="clear" w:color="auto" w:fill="FFFFFF"/>
        </w:rPr>
        <w:t>индигенной</w:t>
      </w:r>
      <w:proofErr w:type="spellEnd"/>
      <w:r w:rsidRPr="00EC3FEC">
        <w:rPr>
          <w:rFonts w:ascii="Times New Roman" w:hAnsi="Times New Roman" w:cs="Times New Roman"/>
          <w:color w:val="000000"/>
          <w:sz w:val="28"/>
          <w:szCs w:val="28"/>
          <w:shd w:val="clear" w:color="auto" w:fill="FFFFFF"/>
        </w:rPr>
        <w:t xml:space="preserve"> микрофлоры, повышают факторы естественной защиты организма.</w:t>
      </w:r>
    </w:p>
    <w:p w:rsidR="004016CF" w:rsidRPr="0093310F" w:rsidRDefault="004016CF" w:rsidP="004016CF">
      <w:pPr>
        <w:spacing w:after="0" w:line="360" w:lineRule="auto"/>
        <w:ind w:firstLine="709"/>
        <w:jc w:val="both"/>
        <w:rPr>
          <w:rFonts w:ascii="Times New Roman" w:hAnsi="Times New Roman" w:cs="Times New Roman"/>
          <w:b/>
          <w:color w:val="000000"/>
          <w:sz w:val="28"/>
          <w:szCs w:val="28"/>
          <w:shd w:val="clear" w:color="auto" w:fill="FFFFFF"/>
        </w:rPr>
      </w:pPr>
      <w:r w:rsidRPr="0093310F">
        <w:rPr>
          <w:rFonts w:ascii="Times New Roman" w:hAnsi="Times New Roman" w:cs="Times New Roman"/>
          <w:b/>
          <w:color w:val="000000"/>
          <w:sz w:val="28"/>
          <w:szCs w:val="28"/>
          <w:shd w:val="clear" w:color="auto" w:fill="FFFFFF"/>
        </w:rPr>
        <w:lastRenderedPageBreak/>
        <w:t>Характеристика БАД:</w:t>
      </w:r>
    </w:p>
    <w:tbl>
      <w:tblPr>
        <w:tblStyle w:val="a7"/>
        <w:tblW w:w="0" w:type="auto"/>
        <w:tblLayout w:type="fixed"/>
        <w:tblLook w:val="04A0"/>
      </w:tblPr>
      <w:tblGrid>
        <w:gridCol w:w="2376"/>
        <w:gridCol w:w="2694"/>
        <w:gridCol w:w="2268"/>
        <w:gridCol w:w="2233"/>
      </w:tblGrid>
      <w:tr w:rsidR="005E5E0C" w:rsidRPr="00DF5B39" w:rsidTr="00C8202E">
        <w:tc>
          <w:tcPr>
            <w:tcW w:w="2376" w:type="dxa"/>
          </w:tcPr>
          <w:p w:rsidR="00D30266" w:rsidRPr="008F1D03" w:rsidRDefault="00D30266" w:rsidP="008F1D03">
            <w:pPr>
              <w:spacing w:line="360" w:lineRule="auto"/>
              <w:rPr>
                <w:rFonts w:ascii="Times New Roman" w:hAnsi="Times New Roman" w:cs="Times New Roman"/>
                <w:sz w:val="24"/>
                <w:szCs w:val="24"/>
              </w:rPr>
            </w:pPr>
            <w:r w:rsidRPr="008F1D03">
              <w:rPr>
                <w:rFonts w:ascii="Times New Roman" w:hAnsi="Times New Roman" w:cs="Times New Roman"/>
                <w:sz w:val="24"/>
                <w:szCs w:val="24"/>
              </w:rPr>
              <w:t>БАД:</w:t>
            </w:r>
          </w:p>
        </w:tc>
        <w:tc>
          <w:tcPr>
            <w:tcW w:w="2694" w:type="dxa"/>
          </w:tcPr>
          <w:p w:rsidR="00D30266" w:rsidRPr="008F1D03" w:rsidRDefault="00D30266" w:rsidP="008F1D03">
            <w:pPr>
              <w:spacing w:line="360" w:lineRule="auto"/>
              <w:rPr>
                <w:rFonts w:ascii="Times New Roman" w:hAnsi="Times New Roman" w:cs="Times New Roman"/>
                <w:sz w:val="24"/>
                <w:szCs w:val="24"/>
              </w:rPr>
            </w:pPr>
            <w:r w:rsidRPr="008F1D03">
              <w:rPr>
                <w:rFonts w:ascii="Times New Roman" w:hAnsi="Times New Roman" w:cs="Times New Roman"/>
                <w:sz w:val="24"/>
                <w:szCs w:val="24"/>
              </w:rPr>
              <w:t>Глицин</w:t>
            </w:r>
          </w:p>
        </w:tc>
        <w:tc>
          <w:tcPr>
            <w:tcW w:w="2268" w:type="dxa"/>
          </w:tcPr>
          <w:p w:rsidR="00D30266" w:rsidRPr="008F1D03" w:rsidRDefault="00D30266" w:rsidP="008F1D03">
            <w:pPr>
              <w:spacing w:line="360" w:lineRule="auto"/>
              <w:rPr>
                <w:rFonts w:ascii="Times New Roman" w:hAnsi="Times New Roman" w:cs="Times New Roman"/>
                <w:sz w:val="24"/>
                <w:szCs w:val="24"/>
              </w:rPr>
            </w:pPr>
            <w:proofErr w:type="spellStart"/>
            <w:r w:rsidRPr="008F1D03">
              <w:rPr>
                <w:rFonts w:ascii="Times New Roman" w:hAnsi="Times New Roman" w:cs="Times New Roman"/>
                <w:bCs/>
                <w:sz w:val="24"/>
                <w:szCs w:val="24"/>
              </w:rPr>
              <w:t>Атероклефит-био</w:t>
            </w:r>
            <w:proofErr w:type="spellEnd"/>
          </w:p>
        </w:tc>
        <w:tc>
          <w:tcPr>
            <w:tcW w:w="2233" w:type="dxa"/>
          </w:tcPr>
          <w:p w:rsidR="00D30266" w:rsidRPr="008F1D03" w:rsidRDefault="00D30266" w:rsidP="008F1D03">
            <w:pPr>
              <w:spacing w:line="360" w:lineRule="auto"/>
              <w:rPr>
                <w:rFonts w:ascii="Times New Roman" w:hAnsi="Times New Roman" w:cs="Times New Roman"/>
                <w:sz w:val="24"/>
                <w:szCs w:val="24"/>
              </w:rPr>
            </w:pPr>
            <w:proofErr w:type="spellStart"/>
            <w:r w:rsidRPr="008F1D03">
              <w:rPr>
                <w:rFonts w:ascii="Times New Roman" w:hAnsi="Times New Roman" w:cs="Times New Roman"/>
                <w:bCs/>
                <w:sz w:val="24"/>
                <w:szCs w:val="24"/>
              </w:rPr>
              <w:t>Цинк+витамин</w:t>
            </w:r>
            <w:proofErr w:type="spellEnd"/>
            <w:proofErr w:type="gramStart"/>
            <w:r w:rsidRPr="008F1D03">
              <w:rPr>
                <w:rFonts w:ascii="Times New Roman" w:hAnsi="Times New Roman" w:cs="Times New Roman"/>
                <w:bCs/>
                <w:sz w:val="24"/>
                <w:szCs w:val="24"/>
              </w:rPr>
              <w:t xml:space="preserve"> С</w:t>
            </w:r>
            <w:proofErr w:type="gramEnd"/>
          </w:p>
        </w:tc>
      </w:tr>
      <w:tr w:rsidR="005E5E0C" w:rsidRPr="00DF5B39" w:rsidTr="00C8202E">
        <w:tc>
          <w:tcPr>
            <w:tcW w:w="2376" w:type="dxa"/>
          </w:tcPr>
          <w:p w:rsidR="00D30266" w:rsidRPr="008F1D03" w:rsidRDefault="00CC64C7" w:rsidP="008F1D03">
            <w:pPr>
              <w:spacing w:line="360" w:lineRule="auto"/>
              <w:rPr>
                <w:rFonts w:ascii="Times New Roman" w:hAnsi="Times New Roman" w:cs="Times New Roman"/>
                <w:sz w:val="24"/>
                <w:szCs w:val="24"/>
              </w:rPr>
            </w:pPr>
            <w:r w:rsidRPr="008F1D03">
              <w:rPr>
                <w:rFonts w:ascii="Times New Roman" w:hAnsi="Times New Roman" w:cs="Times New Roman"/>
                <w:sz w:val="24"/>
                <w:szCs w:val="24"/>
              </w:rPr>
              <w:t>Изображение</w:t>
            </w:r>
          </w:p>
        </w:tc>
        <w:tc>
          <w:tcPr>
            <w:tcW w:w="2694" w:type="dxa"/>
          </w:tcPr>
          <w:p w:rsidR="00D30266" w:rsidRPr="008F1D03" w:rsidRDefault="00CC64C7" w:rsidP="008F1D03">
            <w:pPr>
              <w:spacing w:line="360" w:lineRule="auto"/>
              <w:rPr>
                <w:rFonts w:ascii="Times New Roman" w:hAnsi="Times New Roman" w:cs="Times New Roman"/>
                <w:sz w:val="24"/>
                <w:szCs w:val="24"/>
              </w:rPr>
            </w:pPr>
            <w:r w:rsidRPr="008F1D03">
              <w:rPr>
                <w:rFonts w:ascii="Times New Roman" w:hAnsi="Times New Roman" w:cs="Times New Roman"/>
                <w:noProof/>
                <w:sz w:val="24"/>
                <w:szCs w:val="24"/>
              </w:rPr>
              <w:drawing>
                <wp:inline distT="0" distB="0" distL="0" distR="0">
                  <wp:extent cx="1391118" cy="1400175"/>
                  <wp:effectExtent l="19050" t="0" r="0" b="0"/>
                  <wp:docPr id="1" name="Рисунок 1" descr="https://mirgrudnichka.ru/wp-content/uploads/2017/05/glitsin-768x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irgrudnichka.ru/wp-content/uploads/2017/05/glitsin-768x773.jpg"/>
                          <pic:cNvPicPr>
                            <a:picLocks noChangeAspect="1" noChangeArrowheads="1"/>
                          </pic:cNvPicPr>
                        </pic:nvPicPr>
                        <pic:blipFill>
                          <a:blip r:embed="rId6" cstate="print"/>
                          <a:srcRect/>
                          <a:stretch>
                            <a:fillRect/>
                          </a:stretch>
                        </pic:blipFill>
                        <pic:spPr bwMode="auto">
                          <a:xfrm>
                            <a:off x="0" y="0"/>
                            <a:ext cx="1391001" cy="1400057"/>
                          </a:xfrm>
                          <a:prstGeom prst="rect">
                            <a:avLst/>
                          </a:prstGeom>
                          <a:noFill/>
                          <a:ln w="9525">
                            <a:noFill/>
                            <a:miter lim="800000"/>
                            <a:headEnd/>
                            <a:tailEnd/>
                          </a:ln>
                        </pic:spPr>
                      </pic:pic>
                    </a:graphicData>
                  </a:graphic>
                </wp:inline>
              </w:drawing>
            </w:r>
          </w:p>
        </w:tc>
        <w:tc>
          <w:tcPr>
            <w:tcW w:w="2268" w:type="dxa"/>
          </w:tcPr>
          <w:p w:rsidR="00D30266" w:rsidRPr="008F1D03" w:rsidRDefault="00CC64C7" w:rsidP="008F1D03">
            <w:pPr>
              <w:spacing w:line="360" w:lineRule="auto"/>
              <w:rPr>
                <w:rFonts w:ascii="Times New Roman" w:hAnsi="Times New Roman" w:cs="Times New Roman"/>
                <w:sz w:val="24"/>
                <w:szCs w:val="24"/>
              </w:rPr>
            </w:pPr>
            <w:r w:rsidRPr="008F1D03">
              <w:rPr>
                <w:rFonts w:ascii="Times New Roman" w:hAnsi="Times New Roman" w:cs="Times New Roman"/>
                <w:noProof/>
                <w:sz w:val="24"/>
                <w:szCs w:val="24"/>
              </w:rPr>
              <w:drawing>
                <wp:inline distT="0" distB="0" distL="0" distR="0">
                  <wp:extent cx="1400175" cy="1400175"/>
                  <wp:effectExtent l="19050" t="0" r="9525" b="0"/>
                  <wp:docPr id="4" name="Рисунок 4" descr="https://static.onlinetrade.ru/img/items/b/ateroklefit_bio_kapsuli_30_60928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onlinetrade.ru/img/items/b/ateroklefit_bio_kapsuli_30_609283_1.jpg"/>
                          <pic:cNvPicPr>
                            <a:picLocks noChangeAspect="1" noChangeArrowheads="1"/>
                          </pic:cNvPicPr>
                        </pic:nvPicPr>
                        <pic:blipFill>
                          <a:blip r:embed="rId7" cstate="print"/>
                          <a:srcRect/>
                          <a:stretch>
                            <a:fillRect/>
                          </a:stretch>
                        </pic:blipFill>
                        <pic:spPr bwMode="auto">
                          <a:xfrm>
                            <a:off x="0" y="0"/>
                            <a:ext cx="1400175" cy="1400175"/>
                          </a:xfrm>
                          <a:prstGeom prst="rect">
                            <a:avLst/>
                          </a:prstGeom>
                          <a:noFill/>
                          <a:ln w="9525">
                            <a:noFill/>
                            <a:miter lim="800000"/>
                            <a:headEnd/>
                            <a:tailEnd/>
                          </a:ln>
                        </pic:spPr>
                      </pic:pic>
                    </a:graphicData>
                  </a:graphic>
                </wp:inline>
              </w:drawing>
            </w:r>
          </w:p>
        </w:tc>
        <w:tc>
          <w:tcPr>
            <w:tcW w:w="2233" w:type="dxa"/>
          </w:tcPr>
          <w:p w:rsidR="00D30266" w:rsidRPr="008F1D03" w:rsidRDefault="00CC64C7" w:rsidP="008F1D03">
            <w:pPr>
              <w:spacing w:line="360" w:lineRule="auto"/>
              <w:rPr>
                <w:rFonts w:ascii="Times New Roman" w:hAnsi="Times New Roman" w:cs="Times New Roman"/>
                <w:sz w:val="24"/>
                <w:szCs w:val="24"/>
              </w:rPr>
            </w:pPr>
            <w:r w:rsidRPr="008F1D03">
              <w:rPr>
                <w:rFonts w:ascii="Times New Roman" w:hAnsi="Times New Roman" w:cs="Times New Roman"/>
                <w:noProof/>
                <w:sz w:val="24"/>
                <w:szCs w:val="24"/>
              </w:rPr>
              <w:drawing>
                <wp:inline distT="0" distB="0" distL="0" distR="0">
                  <wp:extent cx="1171575" cy="1400175"/>
                  <wp:effectExtent l="19050" t="0" r="9525" b="0"/>
                  <wp:docPr id="7" name="Рисунок 7" descr="https://natulife.ru/wp-content/uploads/2019/09/evalar-tsinkvitam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atulife.ru/wp-content/uploads/2019/09/evalar-tsinkvitamin-s.jpg"/>
                          <pic:cNvPicPr>
                            <a:picLocks noChangeAspect="1" noChangeArrowheads="1"/>
                          </pic:cNvPicPr>
                        </pic:nvPicPr>
                        <pic:blipFill>
                          <a:blip r:embed="rId8" cstate="print"/>
                          <a:srcRect l="17365" t="5389" r="14970" b="6587"/>
                          <a:stretch>
                            <a:fillRect/>
                          </a:stretch>
                        </pic:blipFill>
                        <pic:spPr bwMode="auto">
                          <a:xfrm>
                            <a:off x="0" y="0"/>
                            <a:ext cx="1171575" cy="1400175"/>
                          </a:xfrm>
                          <a:prstGeom prst="rect">
                            <a:avLst/>
                          </a:prstGeom>
                          <a:noFill/>
                          <a:ln w="9525">
                            <a:noFill/>
                            <a:miter lim="800000"/>
                            <a:headEnd/>
                            <a:tailEnd/>
                          </a:ln>
                        </pic:spPr>
                      </pic:pic>
                    </a:graphicData>
                  </a:graphic>
                </wp:inline>
              </w:drawing>
            </w:r>
          </w:p>
        </w:tc>
      </w:tr>
      <w:tr w:rsidR="005E5E0C" w:rsidRPr="00DF5B39" w:rsidTr="002F3A82">
        <w:trPr>
          <w:trHeight w:val="445"/>
        </w:trPr>
        <w:tc>
          <w:tcPr>
            <w:tcW w:w="2376" w:type="dxa"/>
          </w:tcPr>
          <w:p w:rsidR="00D30266" w:rsidRPr="008F1D03" w:rsidRDefault="000B046C" w:rsidP="008F1D03">
            <w:pPr>
              <w:spacing w:line="360" w:lineRule="auto"/>
              <w:rPr>
                <w:rFonts w:ascii="Times New Roman" w:hAnsi="Times New Roman" w:cs="Times New Roman"/>
                <w:sz w:val="24"/>
                <w:szCs w:val="24"/>
              </w:rPr>
            </w:pPr>
            <w:r>
              <w:rPr>
                <w:rFonts w:ascii="Times New Roman" w:hAnsi="Times New Roman" w:cs="Times New Roman"/>
                <w:sz w:val="24"/>
                <w:szCs w:val="24"/>
              </w:rPr>
              <w:t>Группа БАД</w:t>
            </w:r>
            <w:r w:rsidR="005E5E0C" w:rsidRPr="008F1D03">
              <w:rPr>
                <w:rFonts w:ascii="Times New Roman" w:hAnsi="Times New Roman" w:cs="Times New Roman"/>
                <w:sz w:val="24"/>
                <w:szCs w:val="24"/>
              </w:rPr>
              <w:t xml:space="preserve"> </w:t>
            </w:r>
          </w:p>
        </w:tc>
        <w:tc>
          <w:tcPr>
            <w:tcW w:w="2694" w:type="dxa"/>
          </w:tcPr>
          <w:p w:rsidR="00670CFC" w:rsidRDefault="00670CFC" w:rsidP="008F1D03">
            <w:pPr>
              <w:spacing w:line="36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Для нервной системы;</w:t>
            </w:r>
          </w:p>
          <w:p w:rsidR="00D30266" w:rsidRPr="000B046C" w:rsidRDefault="000B046C" w:rsidP="008F1D03">
            <w:pPr>
              <w:spacing w:line="360" w:lineRule="auto"/>
              <w:rPr>
                <w:rFonts w:ascii="Times New Roman" w:hAnsi="Times New Roman" w:cs="Times New Roman"/>
                <w:color w:val="000000" w:themeColor="text1"/>
                <w:sz w:val="24"/>
                <w:szCs w:val="24"/>
              </w:rPr>
            </w:pPr>
            <w:proofErr w:type="spellStart"/>
            <w:r w:rsidRPr="000B046C">
              <w:rPr>
                <w:rFonts w:ascii="Times New Roman" w:hAnsi="Times New Roman" w:cs="Times New Roman"/>
                <w:color w:val="000000" w:themeColor="text1"/>
                <w:sz w:val="24"/>
                <w:szCs w:val="24"/>
                <w:shd w:val="clear" w:color="auto" w:fill="FFFFFF"/>
              </w:rPr>
              <w:t>Парафармацетик</w:t>
            </w:r>
            <w:proofErr w:type="spellEnd"/>
          </w:p>
        </w:tc>
        <w:tc>
          <w:tcPr>
            <w:tcW w:w="2268" w:type="dxa"/>
          </w:tcPr>
          <w:p w:rsidR="00670CFC" w:rsidRDefault="00670CFC" w:rsidP="008F1D03">
            <w:pPr>
              <w:spacing w:line="36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Для поддержания функции </w:t>
            </w:r>
            <w:proofErr w:type="spellStart"/>
            <w:proofErr w:type="gramStart"/>
            <w:r>
              <w:rPr>
                <w:rFonts w:ascii="Times New Roman" w:hAnsi="Times New Roman" w:cs="Times New Roman"/>
                <w:color w:val="000000" w:themeColor="text1"/>
                <w:sz w:val="24"/>
                <w:szCs w:val="24"/>
                <w:shd w:val="clear" w:color="auto" w:fill="FFFFFF"/>
              </w:rPr>
              <w:t>сердечно-сосудистой</w:t>
            </w:r>
            <w:proofErr w:type="spellEnd"/>
            <w:proofErr w:type="gramEnd"/>
            <w:r>
              <w:rPr>
                <w:rFonts w:ascii="Times New Roman" w:hAnsi="Times New Roman" w:cs="Times New Roman"/>
                <w:color w:val="000000" w:themeColor="text1"/>
                <w:sz w:val="24"/>
                <w:szCs w:val="24"/>
                <w:shd w:val="clear" w:color="auto" w:fill="FFFFFF"/>
              </w:rPr>
              <w:t xml:space="preserve"> системы;</w:t>
            </w:r>
          </w:p>
          <w:p w:rsidR="00D30266" w:rsidRPr="000B046C" w:rsidRDefault="000B046C" w:rsidP="008F1D03">
            <w:pPr>
              <w:spacing w:line="360" w:lineRule="auto"/>
              <w:rPr>
                <w:rFonts w:ascii="Times New Roman" w:hAnsi="Times New Roman" w:cs="Times New Roman"/>
                <w:color w:val="000000" w:themeColor="text1"/>
                <w:sz w:val="24"/>
                <w:szCs w:val="24"/>
              </w:rPr>
            </w:pPr>
            <w:proofErr w:type="spellStart"/>
            <w:r w:rsidRPr="000B046C">
              <w:rPr>
                <w:rFonts w:ascii="Times New Roman" w:hAnsi="Times New Roman" w:cs="Times New Roman"/>
                <w:color w:val="000000" w:themeColor="text1"/>
                <w:sz w:val="24"/>
                <w:szCs w:val="24"/>
                <w:shd w:val="clear" w:color="auto" w:fill="FFFFFF"/>
              </w:rPr>
              <w:t>Парафармацетик</w:t>
            </w:r>
            <w:proofErr w:type="spellEnd"/>
          </w:p>
        </w:tc>
        <w:tc>
          <w:tcPr>
            <w:tcW w:w="2233" w:type="dxa"/>
          </w:tcPr>
          <w:p w:rsidR="00670CFC" w:rsidRDefault="00670CFC" w:rsidP="008F1D03">
            <w:pPr>
              <w:spacing w:line="360" w:lineRule="auto"/>
              <w:rPr>
                <w:rFonts w:ascii="Times New Roman" w:hAnsi="Times New Roman" w:cs="Times New Roman"/>
                <w:sz w:val="24"/>
                <w:szCs w:val="24"/>
              </w:rPr>
            </w:pPr>
            <w:r>
              <w:rPr>
                <w:rFonts w:ascii="Times New Roman" w:hAnsi="Times New Roman" w:cs="Times New Roman"/>
                <w:sz w:val="24"/>
                <w:szCs w:val="24"/>
              </w:rPr>
              <w:t>Для профилактики простуды и гриппа;</w:t>
            </w:r>
          </w:p>
          <w:p w:rsidR="00BC514E" w:rsidRPr="008F1D03" w:rsidRDefault="00840DC9" w:rsidP="008F1D03">
            <w:pPr>
              <w:spacing w:line="360" w:lineRule="auto"/>
              <w:rPr>
                <w:rFonts w:ascii="Times New Roman" w:hAnsi="Times New Roman" w:cs="Times New Roman"/>
                <w:sz w:val="24"/>
                <w:szCs w:val="24"/>
              </w:rPr>
            </w:pPr>
            <w:proofErr w:type="spellStart"/>
            <w:r w:rsidRPr="008F1D03">
              <w:rPr>
                <w:rFonts w:ascii="Times New Roman" w:hAnsi="Times New Roman" w:cs="Times New Roman"/>
                <w:sz w:val="24"/>
                <w:szCs w:val="24"/>
              </w:rPr>
              <w:t>Нутрицевтик</w:t>
            </w:r>
            <w:proofErr w:type="spellEnd"/>
            <w:r w:rsidRPr="008F1D03">
              <w:rPr>
                <w:rFonts w:ascii="Times New Roman" w:hAnsi="Times New Roman" w:cs="Times New Roman"/>
                <w:sz w:val="24"/>
                <w:szCs w:val="24"/>
              </w:rPr>
              <w:t xml:space="preserve"> </w:t>
            </w:r>
          </w:p>
        </w:tc>
      </w:tr>
      <w:tr w:rsidR="005E5E0C" w:rsidRPr="00DF5B39" w:rsidTr="00C8202E">
        <w:tc>
          <w:tcPr>
            <w:tcW w:w="2376" w:type="dxa"/>
          </w:tcPr>
          <w:p w:rsidR="00D30266" w:rsidRPr="008F1D03" w:rsidRDefault="00C8202E" w:rsidP="008F1D03">
            <w:pPr>
              <w:spacing w:line="360" w:lineRule="auto"/>
              <w:rPr>
                <w:rFonts w:ascii="Times New Roman" w:hAnsi="Times New Roman" w:cs="Times New Roman"/>
                <w:sz w:val="24"/>
                <w:szCs w:val="24"/>
              </w:rPr>
            </w:pPr>
            <w:r w:rsidRPr="008F1D03">
              <w:rPr>
                <w:rFonts w:ascii="Times New Roman" w:hAnsi="Times New Roman" w:cs="Times New Roman"/>
                <w:sz w:val="24"/>
                <w:szCs w:val="24"/>
              </w:rPr>
              <w:t>Описание лекарственной формы</w:t>
            </w:r>
          </w:p>
        </w:tc>
        <w:tc>
          <w:tcPr>
            <w:tcW w:w="2694" w:type="dxa"/>
          </w:tcPr>
          <w:p w:rsidR="00D30266" w:rsidRPr="008F1D03" w:rsidRDefault="0028374E" w:rsidP="008F1D03">
            <w:pPr>
              <w:spacing w:line="360" w:lineRule="auto"/>
              <w:rPr>
                <w:rFonts w:ascii="Times New Roman" w:hAnsi="Times New Roman" w:cs="Times New Roman"/>
                <w:sz w:val="24"/>
                <w:szCs w:val="24"/>
              </w:rPr>
            </w:pPr>
            <w:r w:rsidRPr="008F1D03">
              <w:rPr>
                <w:rFonts w:ascii="Times New Roman" w:hAnsi="Times New Roman" w:cs="Times New Roman"/>
                <w:sz w:val="24"/>
                <w:szCs w:val="24"/>
              </w:rPr>
              <w:t>Круглые плоскоцилиндрические таблетки белого или почти белого цвета с фаской.</w:t>
            </w:r>
          </w:p>
        </w:tc>
        <w:tc>
          <w:tcPr>
            <w:tcW w:w="2268" w:type="dxa"/>
          </w:tcPr>
          <w:p w:rsidR="00D30266" w:rsidRPr="008F1D03" w:rsidRDefault="000C36BC" w:rsidP="008F1D03">
            <w:pPr>
              <w:spacing w:line="360" w:lineRule="auto"/>
              <w:rPr>
                <w:rFonts w:ascii="Times New Roman" w:hAnsi="Times New Roman" w:cs="Times New Roman"/>
                <w:sz w:val="24"/>
                <w:szCs w:val="24"/>
              </w:rPr>
            </w:pPr>
            <w:r w:rsidRPr="008F1D03">
              <w:rPr>
                <w:rFonts w:ascii="Times New Roman" w:hAnsi="Times New Roman" w:cs="Times New Roman"/>
                <w:sz w:val="24"/>
                <w:szCs w:val="24"/>
              </w:rPr>
              <w:t xml:space="preserve">-Капсулы овальной формы, </w:t>
            </w:r>
            <w:proofErr w:type="spellStart"/>
            <w:r w:rsidRPr="008F1D03">
              <w:rPr>
                <w:rFonts w:ascii="Times New Roman" w:hAnsi="Times New Roman" w:cs="Times New Roman"/>
                <w:sz w:val="24"/>
                <w:szCs w:val="24"/>
              </w:rPr>
              <w:t>розового</w:t>
            </w:r>
            <w:proofErr w:type="spellEnd"/>
            <w:r w:rsidRPr="008F1D03">
              <w:rPr>
                <w:rFonts w:ascii="Times New Roman" w:hAnsi="Times New Roman" w:cs="Times New Roman"/>
                <w:sz w:val="24"/>
                <w:szCs w:val="24"/>
              </w:rPr>
              <w:t xml:space="preserve">  цвета.</w:t>
            </w:r>
          </w:p>
          <w:p w:rsidR="000C36BC" w:rsidRPr="008F1D03" w:rsidRDefault="000C36BC" w:rsidP="008F1D03">
            <w:pPr>
              <w:spacing w:line="360" w:lineRule="auto"/>
              <w:rPr>
                <w:rFonts w:ascii="Times New Roman" w:hAnsi="Times New Roman" w:cs="Times New Roman"/>
                <w:sz w:val="24"/>
                <w:szCs w:val="24"/>
              </w:rPr>
            </w:pPr>
            <w:r w:rsidRPr="008F1D03">
              <w:rPr>
                <w:rFonts w:ascii="Times New Roman" w:hAnsi="Times New Roman" w:cs="Times New Roman"/>
                <w:sz w:val="24"/>
                <w:szCs w:val="24"/>
              </w:rPr>
              <w:t>-</w:t>
            </w:r>
            <w:r w:rsidR="00910124" w:rsidRPr="008F1D03">
              <w:rPr>
                <w:rFonts w:ascii="Times New Roman" w:hAnsi="Times New Roman" w:cs="Times New Roman"/>
                <w:sz w:val="24"/>
                <w:szCs w:val="24"/>
              </w:rPr>
              <w:t>Жидкость от светл</w:t>
            </w:r>
            <w:proofErr w:type="gramStart"/>
            <w:r w:rsidR="00910124" w:rsidRPr="008F1D03">
              <w:rPr>
                <w:rFonts w:ascii="Times New Roman" w:hAnsi="Times New Roman" w:cs="Times New Roman"/>
                <w:sz w:val="24"/>
                <w:szCs w:val="24"/>
              </w:rPr>
              <w:t>о-</w:t>
            </w:r>
            <w:proofErr w:type="gramEnd"/>
            <w:r w:rsidR="00910124" w:rsidRPr="008F1D03">
              <w:rPr>
                <w:rFonts w:ascii="Times New Roman" w:hAnsi="Times New Roman" w:cs="Times New Roman"/>
                <w:sz w:val="24"/>
                <w:szCs w:val="24"/>
              </w:rPr>
              <w:t xml:space="preserve"> до темно-коричневого цвета со специфическим запахом. При хранении допускается появление осадка.</w:t>
            </w:r>
          </w:p>
        </w:tc>
        <w:tc>
          <w:tcPr>
            <w:tcW w:w="2233" w:type="dxa"/>
          </w:tcPr>
          <w:p w:rsidR="00D30266" w:rsidRPr="008F1D03" w:rsidRDefault="00371595" w:rsidP="008F1D03">
            <w:pPr>
              <w:spacing w:line="360" w:lineRule="auto"/>
              <w:rPr>
                <w:rFonts w:ascii="Times New Roman" w:hAnsi="Times New Roman" w:cs="Times New Roman"/>
                <w:sz w:val="24"/>
                <w:szCs w:val="24"/>
              </w:rPr>
            </w:pPr>
            <w:r>
              <w:rPr>
                <w:rFonts w:ascii="Times New Roman" w:hAnsi="Times New Roman" w:cs="Times New Roman"/>
                <w:sz w:val="24"/>
                <w:szCs w:val="24"/>
              </w:rPr>
              <w:t>Круглые таблетки белого цвета</w:t>
            </w:r>
            <w:r w:rsidR="002F3A82">
              <w:rPr>
                <w:rFonts w:ascii="Times New Roman" w:hAnsi="Times New Roman" w:cs="Times New Roman"/>
                <w:sz w:val="24"/>
                <w:szCs w:val="24"/>
              </w:rPr>
              <w:t>.</w:t>
            </w:r>
          </w:p>
        </w:tc>
      </w:tr>
      <w:tr w:rsidR="005E5E0C" w:rsidRPr="00DF5B39" w:rsidTr="00C8202E">
        <w:tc>
          <w:tcPr>
            <w:tcW w:w="2376" w:type="dxa"/>
          </w:tcPr>
          <w:p w:rsidR="00D30266" w:rsidRPr="008F1D03" w:rsidRDefault="00C8202E" w:rsidP="008F1D03">
            <w:pPr>
              <w:spacing w:line="360" w:lineRule="auto"/>
              <w:rPr>
                <w:rFonts w:ascii="Times New Roman" w:hAnsi="Times New Roman" w:cs="Times New Roman"/>
                <w:sz w:val="24"/>
                <w:szCs w:val="24"/>
              </w:rPr>
            </w:pPr>
            <w:r w:rsidRPr="008F1D03">
              <w:rPr>
                <w:rFonts w:ascii="Times New Roman" w:hAnsi="Times New Roman" w:cs="Times New Roman"/>
                <w:sz w:val="24"/>
                <w:szCs w:val="24"/>
              </w:rPr>
              <w:t>Показания</w:t>
            </w:r>
          </w:p>
        </w:tc>
        <w:tc>
          <w:tcPr>
            <w:tcW w:w="2694" w:type="dxa"/>
          </w:tcPr>
          <w:p w:rsidR="00D30266" w:rsidRPr="008F1D03" w:rsidRDefault="00C8202E" w:rsidP="008F1D03">
            <w:pPr>
              <w:spacing w:line="360" w:lineRule="auto"/>
              <w:rPr>
                <w:rFonts w:ascii="Times New Roman" w:hAnsi="Times New Roman" w:cs="Times New Roman"/>
                <w:color w:val="000000" w:themeColor="text1"/>
                <w:sz w:val="24"/>
                <w:szCs w:val="24"/>
              </w:rPr>
            </w:pPr>
            <w:r w:rsidRPr="008F1D03">
              <w:rPr>
                <w:rFonts w:ascii="Times New Roman" w:hAnsi="Times New Roman" w:cs="Times New Roman"/>
                <w:color w:val="000000" w:themeColor="text1"/>
                <w:sz w:val="24"/>
                <w:szCs w:val="24"/>
              </w:rPr>
              <w:t>-стрессовые состояния;</w:t>
            </w:r>
          </w:p>
          <w:p w:rsidR="00C8202E" w:rsidRPr="008F1D03" w:rsidRDefault="00C8202E" w:rsidP="008F1D03">
            <w:pPr>
              <w:numPr>
                <w:ilvl w:val="0"/>
                <w:numId w:val="1"/>
              </w:numPr>
              <w:shd w:val="clear" w:color="auto" w:fill="FFFFFF"/>
              <w:spacing w:line="360" w:lineRule="auto"/>
              <w:ind w:left="0"/>
              <w:rPr>
                <w:rFonts w:ascii="Times New Roman" w:eastAsia="Times New Roman" w:hAnsi="Times New Roman" w:cs="Times New Roman"/>
                <w:color w:val="000000" w:themeColor="text1"/>
                <w:sz w:val="24"/>
                <w:szCs w:val="24"/>
              </w:rPr>
            </w:pPr>
            <w:r w:rsidRPr="008F1D03">
              <w:rPr>
                <w:rFonts w:ascii="Times New Roman" w:eastAsia="Times New Roman" w:hAnsi="Times New Roman" w:cs="Times New Roman"/>
                <w:color w:val="000000" w:themeColor="text1"/>
                <w:sz w:val="24"/>
                <w:szCs w:val="24"/>
              </w:rPr>
              <w:t>-сниженная умственная работоспособность;</w:t>
            </w:r>
          </w:p>
          <w:p w:rsidR="00C8202E" w:rsidRPr="008F1D03" w:rsidRDefault="00C8202E" w:rsidP="008F1D03">
            <w:pPr>
              <w:numPr>
                <w:ilvl w:val="0"/>
                <w:numId w:val="1"/>
              </w:numPr>
              <w:shd w:val="clear" w:color="auto" w:fill="FFFFFF"/>
              <w:spacing w:line="360" w:lineRule="auto"/>
              <w:ind w:left="0"/>
              <w:rPr>
                <w:rFonts w:ascii="Times New Roman" w:eastAsia="Times New Roman" w:hAnsi="Times New Roman" w:cs="Times New Roman"/>
                <w:color w:val="000000" w:themeColor="text1"/>
                <w:sz w:val="24"/>
                <w:szCs w:val="24"/>
              </w:rPr>
            </w:pPr>
            <w:r w:rsidRPr="008F1D03">
              <w:rPr>
                <w:rFonts w:ascii="Times New Roman" w:eastAsia="Times New Roman" w:hAnsi="Times New Roman" w:cs="Times New Roman"/>
                <w:color w:val="000000" w:themeColor="text1"/>
                <w:sz w:val="24"/>
                <w:szCs w:val="24"/>
              </w:rPr>
              <w:t>-</w:t>
            </w:r>
            <w:proofErr w:type="spellStart"/>
            <w:r w:rsidRPr="008F1D03">
              <w:rPr>
                <w:rFonts w:ascii="Times New Roman" w:eastAsia="Times New Roman" w:hAnsi="Times New Roman" w:cs="Times New Roman"/>
                <w:color w:val="000000" w:themeColor="text1"/>
                <w:sz w:val="24"/>
                <w:szCs w:val="24"/>
              </w:rPr>
              <w:t>девиантные</w:t>
            </w:r>
            <w:proofErr w:type="spellEnd"/>
            <w:r w:rsidRPr="008F1D03">
              <w:rPr>
                <w:rFonts w:ascii="Times New Roman" w:eastAsia="Times New Roman" w:hAnsi="Times New Roman" w:cs="Times New Roman"/>
                <w:color w:val="000000" w:themeColor="text1"/>
                <w:sz w:val="24"/>
                <w:szCs w:val="24"/>
              </w:rPr>
              <w:t xml:space="preserve"> формы поведения детей и подростков;</w:t>
            </w:r>
          </w:p>
          <w:p w:rsidR="00C8202E" w:rsidRPr="008F1D03" w:rsidRDefault="00C8202E" w:rsidP="008F1D03">
            <w:pPr>
              <w:numPr>
                <w:ilvl w:val="0"/>
                <w:numId w:val="1"/>
              </w:numPr>
              <w:shd w:val="clear" w:color="auto" w:fill="FFFFFF"/>
              <w:spacing w:line="360" w:lineRule="auto"/>
              <w:ind w:left="0"/>
              <w:rPr>
                <w:rFonts w:ascii="Times New Roman" w:eastAsia="Times New Roman" w:hAnsi="Times New Roman" w:cs="Times New Roman"/>
                <w:color w:val="000000" w:themeColor="text1"/>
                <w:sz w:val="24"/>
                <w:szCs w:val="24"/>
              </w:rPr>
            </w:pPr>
            <w:r w:rsidRPr="008F1D03">
              <w:rPr>
                <w:rFonts w:ascii="Times New Roman" w:eastAsia="Times New Roman" w:hAnsi="Times New Roman" w:cs="Times New Roman"/>
                <w:color w:val="000000" w:themeColor="text1"/>
                <w:sz w:val="24"/>
                <w:szCs w:val="24"/>
              </w:rPr>
              <w:t>-различные функциональные и органические заболевания нервной системы;</w:t>
            </w:r>
          </w:p>
          <w:p w:rsidR="00C8202E" w:rsidRPr="008F1D03" w:rsidRDefault="00C8202E" w:rsidP="008F1D03">
            <w:pPr>
              <w:numPr>
                <w:ilvl w:val="0"/>
                <w:numId w:val="1"/>
              </w:numPr>
              <w:shd w:val="clear" w:color="auto" w:fill="FFFFFF"/>
              <w:spacing w:line="360" w:lineRule="auto"/>
              <w:ind w:left="0"/>
              <w:rPr>
                <w:rFonts w:ascii="Times New Roman" w:eastAsia="Times New Roman" w:hAnsi="Times New Roman" w:cs="Times New Roman"/>
                <w:color w:val="222222"/>
                <w:sz w:val="24"/>
                <w:szCs w:val="24"/>
              </w:rPr>
            </w:pPr>
            <w:r w:rsidRPr="008F1D03">
              <w:rPr>
                <w:rFonts w:ascii="Times New Roman" w:eastAsia="Times New Roman" w:hAnsi="Times New Roman" w:cs="Times New Roman"/>
                <w:color w:val="000000" w:themeColor="text1"/>
                <w:sz w:val="24"/>
                <w:szCs w:val="24"/>
              </w:rPr>
              <w:t>-ишемический</w:t>
            </w:r>
            <w:r w:rsidRPr="008F1D03">
              <w:rPr>
                <w:rFonts w:ascii="Times New Roman" w:eastAsia="Times New Roman" w:hAnsi="Times New Roman" w:cs="Times New Roman"/>
                <w:color w:val="222222"/>
                <w:sz w:val="24"/>
                <w:szCs w:val="24"/>
              </w:rPr>
              <w:t xml:space="preserve"> инсульт.</w:t>
            </w:r>
          </w:p>
          <w:p w:rsidR="00C8202E" w:rsidRPr="008F1D03" w:rsidRDefault="00C8202E" w:rsidP="008F1D03">
            <w:pPr>
              <w:spacing w:line="360" w:lineRule="auto"/>
              <w:rPr>
                <w:rFonts w:ascii="Times New Roman" w:hAnsi="Times New Roman" w:cs="Times New Roman"/>
                <w:sz w:val="24"/>
                <w:szCs w:val="24"/>
              </w:rPr>
            </w:pPr>
          </w:p>
        </w:tc>
        <w:tc>
          <w:tcPr>
            <w:tcW w:w="2268" w:type="dxa"/>
          </w:tcPr>
          <w:p w:rsidR="00D30266" w:rsidRPr="008F1D03" w:rsidRDefault="00F4489C" w:rsidP="008F1D03">
            <w:pPr>
              <w:spacing w:line="360" w:lineRule="auto"/>
              <w:rPr>
                <w:rFonts w:ascii="Times New Roman" w:hAnsi="Times New Roman" w:cs="Times New Roman"/>
                <w:color w:val="000000" w:themeColor="text1"/>
                <w:sz w:val="24"/>
                <w:szCs w:val="24"/>
                <w:shd w:val="clear" w:color="auto" w:fill="FFFFFF"/>
              </w:rPr>
            </w:pPr>
            <w:r w:rsidRPr="008F1D03">
              <w:rPr>
                <w:rFonts w:ascii="Times New Roman" w:hAnsi="Times New Roman" w:cs="Times New Roman"/>
                <w:color w:val="000000" w:themeColor="text1"/>
                <w:sz w:val="24"/>
                <w:szCs w:val="24"/>
                <w:shd w:val="clear" w:color="auto" w:fill="FFFFFF"/>
              </w:rPr>
              <w:t>«</w:t>
            </w:r>
            <w:proofErr w:type="spellStart"/>
            <w:r w:rsidRPr="008F1D03">
              <w:rPr>
                <w:rFonts w:ascii="Times New Roman" w:hAnsi="Times New Roman" w:cs="Times New Roman"/>
                <w:color w:val="000000" w:themeColor="text1"/>
                <w:sz w:val="24"/>
                <w:szCs w:val="24"/>
                <w:shd w:val="clear" w:color="auto" w:fill="FFFFFF"/>
              </w:rPr>
              <w:t>Атероклефит</w:t>
            </w:r>
            <w:proofErr w:type="spellEnd"/>
            <w:r w:rsidRPr="008F1D03">
              <w:rPr>
                <w:rFonts w:ascii="Times New Roman" w:hAnsi="Times New Roman" w:cs="Times New Roman"/>
                <w:color w:val="000000" w:themeColor="text1"/>
                <w:sz w:val="24"/>
                <w:szCs w:val="24"/>
                <w:shd w:val="clear" w:color="auto" w:fill="FFFFFF"/>
              </w:rPr>
              <w:t xml:space="preserve"> </w:t>
            </w:r>
            <w:proofErr w:type="spellStart"/>
            <w:r w:rsidRPr="008F1D03">
              <w:rPr>
                <w:rFonts w:ascii="Times New Roman" w:hAnsi="Times New Roman" w:cs="Times New Roman"/>
                <w:color w:val="000000" w:themeColor="text1"/>
                <w:sz w:val="24"/>
                <w:szCs w:val="24"/>
                <w:shd w:val="clear" w:color="auto" w:fill="FFFFFF"/>
              </w:rPr>
              <w:t>Био</w:t>
            </w:r>
            <w:proofErr w:type="spellEnd"/>
            <w:r w:rsidRPr="008F1D03">
              <w:rPr>
                <w:rFonts w:ascii="Times New Roman" w:hAnsi="Times New Roman" w:cs="Times New Roman"/>
                <w:color w:val="000000" w:themeColor="text1"/>
                <w:sz w:val="24"/>
                <w:szCs w:val="24"/>
                <w:shd w:val="clear" w:color="auto" w:fill="FFFFFF"/>
              </w:rPr>
              <w:t>» применяют для профилактики </w:t>
            </w:r>
            <w:proofErr w:type="spellStart"/>
            <w:r w:rsidRPr="008F1D03">
              <w:rPr>
                <w:rStyle w:val="aa"/>
                <w:rFonts w:ascii="Times New Roman" w:hAnsi="Times New Roman" w:cs="Times New Roman"/>
                <w:bCs/>
                <w:i w:val="0"/>
                <w:iCs w:val="0"/>
                <w:color w:val="000000" w:themeColor="text1"/>
                <w:sz w:val="24"/>
                <w:szCs w:val="24"/>
                <w:shd w:val="clear" w:color="auto" w:fill="FFFFFF"/>
              </w:rPr>
              <w:t>гиперхолестеринемии</w:t>
            </w:r>
            <w:proofErr w:type="spellEnd"/>
            <w:r w:rsidRPr="008F1D03">
              <w:rPr>
                <w:rFonts w:ascii="Times New Roman" w:hAnsi="Times New Roman" w:cs="Times New Roman"/>
                <w:color w:val="000000" w:themeColor="text1"/>
                <w:sz w:val="24"/>
                <w:szCs w:val="24"/>
                <w:shd w:val="clear" w:color="auto" w:fill="FFFFFF"/>
              </w:rPr>
              <w:t>, предупреждения развития бляшек.</w:t>
            </w:r>
          </w:p>
          <w:p w:rsidR="00F4489C" w:rsidRPr="008F1D03" w:rsidRDefault="00F4489C" w:rsidP="008F1D03">
            <w:pPr>
              <w:spacing w:line="360" w:lineRule="auto"/>
              <w:rPr>
                <w:rFonts w:ascii="Times New Roman" w:hAnsi="Times New Roman" w:cs="Times New Roman"/>
                <w:color w:val="000000" w:themeColor="text1"/>
                <w:sz w:val="24"/>
                <w:szCs w:val="24"/>
                <w:shd w:val="clear" w:color="auto" w:fill="FFFFFF"/>
              </w:rPr>
            </w:pPr>
            <w:r w:rsidRPr="008F1D03">
              <w:rPr>
                <w:rFonts w:ascii="Times New Roman" w:hAnsi="Times New Roman" w:cs="Times New Roman"/>
                <w:color w:val="000000" w:themeColor="text1"/>
                <w:sz w:val="24"/>
                <w:szCs w:val="24"/>
                <w:shd w:val="clear" w:color="auto" w:fill="FFFFFF"/>
              </w:rPr>
              <w:t>Жидкий экстракт применяется при:</w:t>
            </w:r>
          </w:p>
          <w:p w:rsidR="00F4489C" w:rsidRPr="008F1D03" w:rsidRDefault="00F4489C" w:rsidP="008F1D03">
            <w:pPr>
              <w:spacing w:line="360" w:lineRule="auto"/>
              <w:rPr>
                <w:rFonts w:ascii="Times New Roman" w:hAnsi="Times New Roman" w:cs="Times New Roman"/>
                <w:color w:val="000000" w:themeColor="text1"/>
                <w:sz w:val="24"/>
                <w:szCs w:val="24"/>
              </w:rPr>
            </w:pPr>
            <w:r w:rsidRPr="008F1D03">
              <w:rPr>
                <w:rFonts w:ascii="Times New Roman" w:hAnsi="Times New Roman" w:cs="Times New Roman"/>
                <w:color w:val="000000" w:themeColor="text1"/>
                <w:sz w:val="24"/>
                <w:szCs w:val="24"/>
                <w:shd w:val="clear" w:color="auto" w:fill="FFFFFF"/>
              </w:rPr>
              <w:t>-</w:t>
            </w:r>
            <w:proofErr w:type="spellStart"/>
            <w:r w:rsidRPr="008F1D03">
              <w:rPr>
                <w:rFonts w:ascii="Times New Roman" w:hAnsi="Times New Roman" w:cs="Times New Roman"/>
                <w:color w:val="000000" w:themeColor="text1"/>
                <w:sz w:val="24"/>
                <w:szCs w:val="24"/>
                <w:shd w:val="clear" w:color="auto" w:fill="FFFFFF"/>
              </w:rPr>
              <w:t>Гиперлипидемии</w:t>
            </w:r>
            <w:proofErr w:type="spellEnd"/>
            <w:r w:rsidRPr="008F1D03">
              <w:rPr>
                <w:rFonts w:ascii="Times New Roman" w:hAnsi="Times New Roman" w:cs="Times New Roman"/>
                <w:color w:val="000000" w:themeColor="text1"/>
                <w:sz w:val="24"/>
                <w:szCs w:val="24"/>
                <w:shd w:val="clear" w:color="auto" w:fill="FFFFFF"/>
              </w:rPr>
              <w:t xml:space="preserve"> </w:t>
            </w:r>
            <w:proofErr w:type="spellStart"/>
            <w:r w:rsidRPr="008F1D03">
              <w:rPr>
                <w:rFonts w:ascii="Times New Roman" w:hAnsi="Times New Roman" w:cs="Times New Roman"/>
                <w:color w:val="000000" w:themeColor="text1"/>
                <w:sz w:val="24"/>
                <w:szCs w:val="24"/>
                <w:shd w:val="clear" w:color="auto" w:fill="FFFFFF"/>
              </w:rPr>
              <w:t>IIа</w:t>
            </w:r>
            <w:proofErr w:type="spellEnd"/>
            <w:r w:rsidRPr="008F1D03">
              <w:rPr>
                <w:rFonts w:ascii="Times New Roman" w:hAnsi="Times New Roman" w:cs="Times New Roman"/>
                <w:color w:val="000000" w:themeColor="text1"/>
                <w:sz w:val="24"/>
                <w:szCs w:val="24"/>
                <w:shd w:val="clear" w:color="auto" w:fill="FFFFFF"/>
              </w:rPr>
              <w:t xml:space="preserve"> типа по </w:t>
            </w:r>
            <w:proofErr w:type="spellStart"/>
            <w:r w:rsidRPr="008F1D03">
              <w:rPr>
                <w:rFonts w:ascii="Times New Roman" w:hAnsi="Times New Roman" w:cs="Times New Roman"/>
                <w:color w:val="000000" w:themeColor="text1"/>
                <w:sz w:val="24"/>
                <w:szCs w:val="24"/>
                <w:shd w:val="clear" w:color="auto" w:fill="FFFFFF"/>
              </w:rPr>
              <w:t>Фредриксону</w:t>
            </w:r>
            <w:proofErr w:type="spellEnd"/>
            <w:r w:rsidRPr="008F1D03">
              <w:rPr>
                <w:rFonts w:ascii="Times New Roman" w:hAnsi="Times New Roman" w:cs="Times New Roman"/>
                <w:color w:val="000000" w:themeColor="text1"/>
                <w:sz w:val="24"/>
                <w:szCs w:val="24"/>
                <w:shd w:val="clear" w:color="auto" w:fill="FFFFFF"/>
              </w:rPr>
              <w:t>, слабовыраженная.</w:t>
            </w:r>
          </w:p>
        </w:tc>
        <w:tc>
          <w:tcPr>
            <w:tcW w:w="2233" w:type="dxa"/>
          </w:tcPr>
          <w:p w:rsidR="00D30266" w:rsidRPr="008F1D03" w:rsidRDefault="009F10DC" w:rsidP="008F1D03">
            <w:pPr>
              <w:spacing w:line="360" w:lineRule="auto"/>
              <w:rPr>
                <w:rFonts w:ascii="Times New Roman" w:hAnsi="Times New Roman" w:cs="Times New Roman"/>
                <w:color w:val="000000" w:themeColor="text1"/>
                <w:sz w:val="24"/>
                <w:szCs w:val="24"/>
              </w:rPr>
            </w:pPr>
            <w:r w:rsidRPr="008F1D03">
              <w:rPr>
                <w:rFonts w:ascii="Times New Roman" w:hAnsi="Times New Roman" w:cs="Times New Roman"/>
                <w:color w:val="000000" w:themeColor="text1"/>
                <w:sz w:val="24"/>
                <w:szCs w:val="24"/>
              </w:rPr>
              <w:t>Применяют в период сезонных простудных заболеваний в качестве дополнительного источника витамина С и цинка.</w:t>
            </w:r>
            <w:r w:rsidRPr="008F1D03">
              <w:rPr>
                <w:rFonts w:ascii="Times New Roman" w:hAnsi="Times New Roman" w:cs="Times New Roman"/>
                <w:color w:val="000000" w:themeColor="text1"/>
                <w:sz w:val="24"/>
                <w:szCs w:val="24"/>
              </w:rPr>
              <w:br/>
            </w:r>
          </w:p>
        </w:tc>
      </w:tr>
      <w:tr w:rsidR="005E5E0C" w:rsidRPr="00DF5B39" w:rsidTr="00C8202E">
        <w:tc>
          <w:tcPr>
            <w:tcW w:w="2376" w:type="dxa"/>
          </w:tcPr>
          <w:p w:rsidR="00D30266" w:rsidRPr="008F1D03" w:rsidRDefault="00C8202E" w:rsidP="008F1D03">
            <w:pPr>
              <w:spacing w:line="360" w:lineRule="auto"/>
              <w:rPr>
                <w:rFonts w:ascii="Times New Roman" w:hAnsi="Times New Roman" w:cs="Times New Roman"/>
                <w:sz w:val="24"/>
                <w:szCs w:val="24"/>
              </w:rPr>
            </w:pPr>
            <w:r w:rsidRPr="008F1D03">
              <w:rPr>
                <w:rFonts w:ascii="Times New Roman" w:hAnsi="Times New Roman" w:cs="Times New Roman"/>
                <w:sz w:val="24"/>
                <w:szCs w:val="24"/>
              </w:rPr>
              <w:t xml:space="preserve">Противопоказания </w:t>
            </w:r>
          </w:p>
        </w:tc>
        <w:tc>
          <w:tcPr>
            <w:tcW w:w="2694" w:type="dxa"/>
          </w:tcPr>
          <w:p w:rsidR="00D30266" w:rsidRPr="008F1D03" w:rsidRDefault="00C8202E" w:rsidP="008F1D03">
            <w:pPr>
              <w:spacing w:line="360" w:lineRule="auto"/>
              <w:rPr>
                <w:rFonts w:ascii="Times New Roman" w:hAnsi="Times New Roman" w:cs="Times New Roman"/>
                <w:color w:val="000000" w:themeColor="text1"/>
                <w:sz w:val="24"/>
                <w:szCs w:val="24"/>
              </w:rPr>
            </w:pPr>
            <w:r w:rsidRPr="008F1D03">
              <w:rPr>
                <w:rFonts w:ascii="Times New Roman" w:hAnsi="Times New Roman" w:cs="Times New Roman"/>
                <w:color w:val="000000" w:themeColor="text1"/>
                <w:sz w:val="24"/>
                <w:szCs w:val="24"/>
              </w:rPr>
              <w:t>-</w:t>
            </w:r>
            <w:r w:rsidRPr="008F1D03">
              <w:rPr>
                <w:rFonts w:ascii="Times New Roman" w:hAnsi="Times New Roman" w:cs="Times New Roman"/>
                <w:color w:val="000000" w:themeColor="text1"/>
                <w:sz w:val="24"/>
                <w:szCs w:val="24"/>
                <w:shd w:val="clear" w:color="auto" w:fill="FFFFFF"/>
              </w:rPr>
              <w:t xml:space="preserve"> </w:t>
            </w:r>
            <w:r w:rsidR="00CE3D3F" w:rsidRPr="008F1D03">
              <w:rPr>
                <w:rFonts w:ascii="Times New Roman" w:hAnsi="Times New Roman" w:cs="Times New Roman"/>
                <w:color w:val="000000" w:themeColor="text1"/>
                <w:sz w:val="24"/>
                <w:szCs w:val="24"/>
                <w:shd w:val="clear" w:color="auto" w:fill="FFFFFF"/>
              </w:rPr>
              <w:t>И</w:t>
            </w:r>
            <w:r w:rsidRPr="008F1D03">
              <w:rPr>
                <w:rFonts w:ascii="Times New Roman" w:hAnsi="Times New Roman" w:cs="Times New Roman"/>
                <w:color w:val="000000" w:themeColor="text1"/>
                <w:sz w:val="24"/>
                <w:szCs w:val="24"/>
                <w:shd w:val="clear" w:color="auto" w:fill="FFFFFF"/>
              </w:rPr>
              <w:t>ндивидуальная повышенная чувствительность к компонентам препарата.</w:t>
            </w:r>
          </w:p>
        </w:tc>
        <w:tc>
          <w:tcPr>
            <w:tcW w:w="2268" w:type="dxa"/>
          </w:tcPr>
          <w:p w:rsidR="00D30266" w:rsidRPr="008F1D03" w:rsidRDefault="00F4489C" w:rsidP="008F1D03">
            <w:pPr>
              <w:spacing w:line="360" w:lineRule="auto"/>
              <w:rPr>
                <w:rFonts w:ascii="Times New Roman" w:hAnsi="Times New Roman" w:cs="Times New Roman"/>
                <w:color w:val="000000" w:themeColor="text1"/>
                <w:sz w:val="24"/>
                <w:szCs w:val="24"/>
              </w:rPr>
            </w:pPr>
            <w:r w:rsidRPr="008F1D03">
              <w:rPr>
                <w:rFonts w:ascii="Times New Roman" w:hAnsi="Times New Roman" w:cs="Times New Roman"/>
                <w:color w:val="000000" w:themeColor="text1"/>
                <w:sz w:val="24"/>
                <w:szCs w:val="24"/>
              </w:rPr>
              <w:t>-Повышенная чувствительность к компонентам препарата;</w:t>
            </w:r>
          </w:p>
          <w:p w:rsidR="00F4489C" w:rsidRPr="008F1D03" w:rsidRDefault="00F4489C" w:rsidP="008F1D03">
            <w:pPr>
              <w:spacing w:line="360" w:lineRule="auto"/>
              <w:rPr>
                <w:rFonts w:ascii="Times New Roman" w:hAnsi="Times New Roman" w:cs="Times New Roman"/>
                <w:color w:val="000000" w:themeColor="text1"/>
                <w:sz w:val="24"/>
                <w:szCs w:val="24"/>
              </w:rPr>
            </w:pPr>
            <w:r w:rsidRPr="008F1D03">
              <w:rPr>
                <w:rFonts w:ascii="Times New Roman" w:hAnsi="Times New Roman" w:cs="Times New Roman"/>
                <w:color w:val="000000" w:themeColor="text1"/>
                <w:sz w:val="24"/>
                <w:szCs w:val="24"/>
              </w:rPr>
              <w:t>-возраст до 18 лет;</w:t>
            </w:r>
          </w:p>
          <w:p w:rsidR="00F4489C" w:rsidRPr="008F1D03" w:rsidRDefault="00F4489C" w:rsidP="008F1D03">
            <w:pPr>
              <w:spacing w:line="360" w:lineRule="auto"/>
              <w:rPr>
                <w:rFonts w:ascii="Times New Roman" w:hAnsi="Times New Roman" w:cs="Times New Roman"/>
                <w:color w:val="000000" w:themeColor="text1"/>
                <w:sz w:val="24"/>
                <w:szCs w:val="24"/>
              </w:rPr>
            </w:pPr>
            <w:r w:rsidRPr="008F1D03">
              <w:rPr>
                <w:rFonts w:ascii="Times New Roman" w:hAnsi="Times New Roman" w:cs="Times New Roman"/>
                <w:color w:val="000000" w:themeColor="text1"/>
                <w:sz w:val="24"/>
                <w:szCs w:val="24"/>
              </w:rPr>
              <w:t>-черепно-мозговая травма;</w:t>
            </w:r>
          </w:p>
          <w:p w:rsidR="00F4489C" w:rsidRPr="008F1D03" w:rsidRDefault="00F4489C" w:rsidP="008F1D03">
            <w:pPr>
              <w:spacing w:line="360" w:lineRule="auto"/>
              <w:rPr>
                <w:rFonts w:ascii="Times New Roman" w:hAnsi="Times New Roman" w:cs="Times New Roman"/>
                <w:color w:val="000000" w:themeColor="text1"/>
                <w:sz w:val="24"/>
                <w:szCs w:val="24"/>
              </w:rPr>
            </w:pPr>
            <w:r w:rsidRPr="008F1D03">
              <w:rPr>
                <w:rFonts w:ascii="Times New Roman" w:hAnsi="Times New Roman" w:cs="Times New Roman"/>
                <w:color w:val="000000" w:themeColor="text1"/>
                <w:sz w:val="24"/>
                <w:szCs w:val="24"/>
              </w:rPr>
              <w:t>-заболевание печени;</w:t>
            </w:r>
          </w:p>
          <w:p w:rsidR="00F4489C" w:rsidRPr="008F1D03" w:rsidRDefault="00F4489C" w:rsidP="008F1D03">
            <w:pPr>
              <w:spacing w:line="360" w:lineRule="auto"/>
              <w:rPr>
                <w:rFonts w:ascii="Times New Roman" w:hAnsi="Times New Roman" w:cs="Times New Roman"/>
                <w:color w:val="000000" w:themeColor="text1"/>
                <w:sz w:val="24"/>
                <w:szCs w:val="24"/>
              </w:rPr>
            </w:pPr>
            <w:r w:rsidRPr="008F1D03">
              <w:rPr>
                <w:rFonts w:ascii="Times New Roman" w:hAnsi="Times New Roman" w:cs="Times New Roman"/>
                <w:color w:val="000000" w:themeColor="text1"/>
                <w:sz w:val="24"/>
                <w:szCs w:val="24"/>
              </w:rPr>
              <w:t>-выраженные нарушения функции почек;</w:t>
            </w:r>
          </w:p>
          <w:p w:rsidR="00F4489C" w:rsidRPr="008F1D03" w:rsidRDefault="00F4489C" w:rsidP="008F1D03">
            <w:pPr>
              <w:spacing w:line="360" w:lineRule="auto"/>
              <w:rPr>
                <w:rFonts w:ascii="Times New Roman" w:hAnsi="Times New Roman" w:cs="Times New Roman"/>
                <w:color w:val="000000" w:themeColor="text1"/>
                <w:sz w:val="24"/>
                <w:szCs w:val="24"/>
              </w:rPr>
            </w:pPr>
            <w:r w:rsidRPr="008F1D03">
              <w:rPr>
                <w:rFonts w:ascii="Times New Roman" w:hAnsi="Times New Roman" w:cs="Times New Roman"/>
                <w:color w:val="000000" w:themeColor="text1"/>
                <w:sz w:val="24"/>
                <w:szCs w:val="24"/>
              </w:rPr>
              <w:t>-алкоголизм.</w:t>
            </w:r>
          </w:p>
        </w:tc>
        <w:tc>
          <w:tcPr>
            <w:tcW w:w="2233" w:type="dxa"/>
          </w:tcPr>
          <w:p w:rsidR="00D30266" w:rsidRPr="008F1D03" w:rsidRDefault="009F10DC" w:rsidP="008F1D03">
            <w:pPr>
              <w:spacing w:line="360" w:lineRule="auto"/>
              <w:rPr>
                <w:rFonts w:ascii="Times New Roman" w:hAnsi="Times New Roman" w:cs="Times New Roman"/>
                <w:color w:val="000000" w:themeColor="text1"/>
                <w:sz w:val="24"/>
                <w:szCs w:val="24"/>
              </w:rPr>
            </w:pPr>
            <w:r w:rsidRPr="008F1D03">
              <w:rPr>
                <w:rFonts w:ascii="Times New Roman" w:hAnsi="Times New Roman" w:cs="Times New Roman"/>
                <w:color w:val="000000" w:themeColor="text1"/>
                <w:sz w:val="24"/>
                <w:szCs w:val="24"/>
                <w:shd w:val="clear" w:color="auto" w:fill="FFFFFF"/>
              </w:rPr>
              <w:t>При индивидуальной непереносимости компонентов, беременности и кормлении грудью</w:t>
            </w:r>
          </w:p>
        </w:tc>
      </w:tr>
      <w:tr w:rsidR="005E5E0C" w:rsidRPr="00DF5B39" w:rsidTr="00C8202E">
        <w:tc>
          <w:tcPr>
            <w:tcW w:w="2376" w:type="dxa"/>
          </w:tcPr>
          <w:p w:rsidR="00D30266" w:rsidRPr="008F1D03" w:rsidRDefault="00C8202E" w:rsidP="008F1D03">
            <w:pPr>
              <w:spacing w:line="360" w:lineRule="auto"/>
              <w:rPr>
                <w:rFonts w:ascii="Times New Roman" w:hAnsi="Times New Roman" w:cs="Times New Roman"/>
                <w:sz w:val="24"/>
                <w:szCs w:val="24"/>
              </w:rPr>
            </w:pPr>
            <w:r w:rsidRPr="008F1D03">
              <w:rPr>
                <w:rFonts w:ascii="Times New Roman" w:hAnsi="Times New Roman" w:cs="Times New Roman"/>
                <w:sz w:val="24"/>
                <w:szCs w:val="24"/>
              </w:rPr>
              <w:t xml:space="preserve">Применение при беременности </w:t>
            </w:r>
          </w:p>
        </w:tc>
        <w:tc>
          <w:tcPr>
            <w:tcW w:w="2694" w:type="dxa"/>
          </w:tcPr>
          <w:p w:rsidR="00D30266" w:rsidRPr="008F1D03" w:rsidRDefault="00C8202E" w:rsidP="008F1D03">
            <w:pPr>
              <w:spacing w:line="360" w:lineRule="auto"/>
              <w:rPr>
                <w:rFonts w:ascii="Times New Roman" w:hAnsi="Times New Roman" w:cs="Times New Roman"/>
                <w:sz w:val="24"/>
                <w:szCs w:val="24"/>
              </w:rPr>
            </w:pPr>
            <w:r w:rsidRPr="008F1D03">
              <w:rPr>
                <w:rFonts w:ascii="Times New Roman" w:hAnsi="Times New Roman" w:cs="Times New Roman"/>
                <w:sz w:val="24"/>
                <w:szCs w:val="24"/>
              </w:rPr>
              <w:t xml:space="preserve">Препарат </w:t>
            </w:r>
            <w:r w:rsidR="00CE3D3F" w:rsidRPr="008F1D03">
              <w:rPr>
                <w:rFonts w:ascii="Times New Roman" w:hAnsi="Times New Roman" w:cs="Times New Roman"/>
                <w:sz w:val="24"/>
                <w:szCs w:val="24"/>
              </w:rPr>
              <w:t xml:space="preserve">не рекомендуется принимать в период беременности и грудного вскармливания. </w:t>
            </w:r>
          </w:p>
        </w:tc>
        <w:tc>
          <w:tcPr>
            <w:tcW w:w="2268" w:type="dxa"/>
          </w:tcPr>
          <w:p w:rsidR="00D30266" w:rsidRPr="008F1D03" w:rsidRDefault="0069692A" w:rsidP="008F1D03">
            <w:pPr>
              <w:spacing w:line="360" w:lineRule="auto"/>
              <w:rPr>
                <w:rFonts w:ascii="Times New Roman" w:hAnsi="Times New Roman" w:cs="Times New Roman"/>
                <w:sz w:val="24"/>
                <w:szCs w:val="24"/>
              </w:rPr>
            </w:pPr>
            <w:r w:rsidRPr="008F1D03">
              <w:rPr>
                <w:rFonts w:ascii="Times New Roman" w:hAnsi="Times New Roman" w:cs="Times New Roman"/>
                <w:sz w:val="24"/>
                <w:szCs w:val="24"/>
              </w:rPr>
              <w:t>Препарат противопоказан к применению при беременности и в период грудного вскармливания.</w:t>
            </w:r>
          </w:p>
        </w:tc>
        <w:tc>
          <w:tcPr>
            <w:tcW w:w="2233" w:type="dxa"/>
          </w:tcPr>
          <w:p w:rsidR="00D30266" w:rsidRPr="008F1D03" w:rsidRDefault="006E5FA4" w:rsidP="008F1D03">
            <w:pPr>
              <w:spacing w:line="360" w:lineRule="auto"/>
              <w:rPr>
                <w:rFonts w:ascii="Times New Roman" w:hAnsi="Times New Roman" w:cs="Times New Roman"/>
                <w:color w:val="000000" w:themeColor="text1"/>
                <w:sz w:val="24"/>
                <w:szCs w:val="24"/>
              </w:rPr>
            </w:pPr>
            <w:r w:rsidRPr="008F1D03">
              <w:rPr>
                <w:rFonts w:ascii="Times New Roman" w:hAnsi="Times New Roman" w:cs="Times New Roman"/>
                <w:sz w:val="24"/>
                <w:szCs w:val="24"/>
              </w:rPr>
              <w:t>Препарат противопоказан к применению при беременности и в период грудного вскармливания.</w:t>
            </w:r>
          </w:p>
        </w:tc>
      </w:tr>
      <w:tr w:rsidR="00CE3D3F" w:rsidRPr="00DF5B39" w:rsidTr="00C8202E">
        <w:tc>
          <w:tcPr>
            <w:tcW w:w="2376" w:type="dxa"/>
          </w:tcPr>
          <w:p w:rsidR="00CE3D3F" w:rsidRPr="008F1D03" w:rsidRDefault="00CE3D3F" w:rsidP="008F1D03">
            <w:pPr>
              <w:spacing w:line="360" w:lineRule="auto"/>
              <w:rPr>
                <w:rFonts w:ascii="Times New Roman" w:hAnsi="Times New Roman" w:cs="Times New Roman"/>
                <w:sz w:val="24"/>
                <w:szCs w:val="24"/>
              </w:rPr>
            </w:pPr>
            <w:r w:rsidRPr="008F1D03">
              <w:rPr>
                <w:rFonts w:ascii="Times New Roman" w:hAnsi="Times New Roman" w:cs="Times New Roman"/>
                <w:sz w:val="24"/>
                <w:szCs w:val="24"/>
              </w:rPr>
              <w:t xml:space="preserve">Побочные действия </w:t>
            </w:r>
          </w:p>
        </w:tc>
        <w:tc>
          <w:tcPr>
            <w:tcW w:w="2694" w:type="dxa"/>
          </w:tcPr>
          <w:p w:rsidR="00CE3D3F" w:rsidRPr="008F1D03" w:rsidRDefault="00CE3D3F" w:rsidP="008F1D03">
            <w:pPr>
              <w:spacing w:line="360" w:lineRule="auto"/>
              <w:rPr>
                <w:rFonts w:ascii="Times New Roman" w:hAnsi="Times New Roman" w:cs="Times New Roman"/>
                <w:sz w:val="24"/>
                <w:szCs w:val="24"/>
              </w:rPr>
            </w:pPr>
            <w:r w:rsidRPr="008F1D03">
              <w:rPr>
                <w:rFonts w:ascii="Times New Roman" w:hAnsi="Times New Roman" w:cs="Times New Roman"/>
                <w:sz w:val="24"/>
                <w:szCs w:val="24"/>
              </w:rPr>
              <w:t>-Аллергические реакции;</w:t>
            </w:r>
          </w:p>
          <w:p w:rsidR="00CE3D3F" w:rsidRPr="008F1D03" w:rsidRDefault="00CE3D3F" w:rsidP="008F1D03">
            <w:pPr>
              <w:spacing w:line="360" w:lineRule="auto"/>
              <w:rPr>
                <w:rFonts w:ascii="Times New Roman" w:hAnsi="Times New Roman" w:cs="Times New Roman"/>
                <w:sz w:val="24"/>
                <w:szCs w:val="24"/>
              </w:rPr>
            </w:pPr>
            <w:r w:rsidRPr="008F1D03">
              <w:rPr>
                <w:rFonts w:ascii="Times New Roman" w:hAnsi="Times New Roman" w:cs="Times New Roman"/>
                <w:sz w:val="24"/>
                <w:szCs w:val="24"/>
              </w:rPr>
              <w:t xml:space="preserve">-Сонливость </w:t>
            </w:r>
          </w:p>
        </w:tc>
        <w:tc>
          <w:tcPr>
            <w:tcW w:w="2268" w:type="dxa"/>
          </w:tcPr>
          <w:p w:rsidR="00CE3D3F" w:rsidRPr="008F1D03" w:rsidRDefault="0069692A" w:rsidP="008F1D03">
            <w:pPr>
              <w:spacing w:line="360" w:lineRule="auto"/>
              <w:rPr>
                <w:rFonts w:ascii="Times New Roman" w:hAnsi="Times New Roman" w:cs="Times New Roman"/>
                <w:sz w:val="24"/>
                <w:szCs w:val="24"/>
              </w:rPr>
            </w:pPr>
            <w:r w:rsidRPr="008F1D03">
              <w:rPr>
                <w:rFonts w:ascii="Times New Roman" w:hAnsi="Times New Roman" w:cs="Times New Roman"/>
                <w:sz w:val="24"/>
                <w:szCs w:val="24"/>
              </w:rPr>
              <w:t xml:space="preserve">Возможны аллергические реакции (кожный зуд, сыпь), тошнота, </w:t>
            </w:r>
            <w:r w:rsidR="00E27590" w:rsidRPr="008F1D03">
              <w:rPr>
                <w:rFonts w:ascii="Times New Roman" w:hAnsi="Times New Roman" w:cs="Times New Roman"/>
                <w:sz w:val="24"/>
                <w:szCs w:val="24"/>
              </w:rPr>
              <w:t>головная боль, ощущение горечи во рту.</w:t>
            </w:r>
          </w:p>
        </w:tc>
        <w:tc>
          <w:tcPr>
            <w:tcW w:w="2233" w:type="dxa"/>
          </w:tcPr>
          <w:p w:rsidR="00CE3D3F" w:rsidRPr="008F1D03" w:rsidRDefault="006E5FA4" w:rsidP="008F1D03">
            <w:pPr>
              <w:spacing w:line="360" w:lineRule="auto"/>
              <w:rPr>
                <w:rFonts w:ascii="Times New Roman" w:hAnsi="Times New Roman" w:cs="Times New Roman"/>
                <w:sz w:val="24"/>
                <w:szCs w:val="24"/>
              </w:rPr>
            </w:pPr>
            <w:r w:rsidRPr="008F1D03">
              <w:rPr>
                <w:rFonts w:ascii="Times New Roman" w:hAnsi="Times New Roman" w:cs="Times New Roman"/>
                <w:sz w:val="24"/>
                <w:szCs w:val="24"/>
              </w:rPr>
              <w:t>Аллергические реакции.</w:t>
            </w:r>
          </w:p>
        </w:tc>
      </w:tr>
      <w:tr w:rsidR="00CE3D3F" w:rsidRPr="00DF5B39" w:rsidTr="00C8202E">
        <w:tc>
          <w:tcPr>
            <w:tcW w:w="2376" w:type="dxa"/>
          </w:tcPr>
          <w:p w:rsidR="00CE3D3F" w:rsidRPr="008F1D03" w:rsidRDefault="00CE3D3F" w:rsidP="008F1D03">
            <w:pPr>
              <w:spacing w:line="360" w:lineRule="auto"/>
              <w:rPr>
                <w:rFonts w:ascii="Times New Roman" w:hAnsi="Times New Roman" w:cs="Times New Roman"/>
                <w:sz w:val="24"/>
                <w:szCs w:val="24"/>
              </w:rPr>
            </w:pPr>
            <w:r w:rsidRPr="008F1D03">
              <w:rPr>
                <w:rFonts w:ascii="Times New Roman" w:hAnsi="Times New Roman" w:cs="Times New Roman"/>
                <w:sz w:val="24"/>
                <w:szCs w:val="24"/>
              </w:rPr>
              <w:t xml:space="preserve">Способ применения </w:t>
            </w:r>
          </w:p>
        </w:tc>
        <w:tc>
          <w:tcPr>
            <w:tcW w:w="2694" w:type="dxa"/>
          </w:tcPr>
          <w:p w:rsidR="00CE3D3F" w:rsidRPr="008F1D03" w:rsidRDefault="00CE3D3F" w:rsidP="008F1D03">
            <w:pPr>
              <w:spacing w:line="360" w:lineRule="auto"/>
              <w:rPr>
                <w:rFonts w:ascii="Times New Roman" w:hAnsi="Times New Roman" w:cs="Times New Roman"/>
                <w:sz w:val="24"/>
                <w:szCs w:val="24"/>
              </w:rPr>
            </w:pPr>
            <w:r w:rsidRPr="008F1D03">
              <w:rPr>
                <w:rFonts w:ascii="Times New Roman" w:hAnsi="Times New Roman" w:cs="Times New Roman"/>
                <w:sz w:val="24"/>
                <w:szCs w:val="24"/>
              </w:rPr>
              <w:t xml:space="preserve">Сублингвально </w:t>
            </w:r>
          </w:p>
          <w:p w:rsidR="00CE3D3F" w:rsidRPr="008F1D03" w:rsidRDefault="00CE3D3F" w:rsidP="008F1D03">
            <w:pPr>
              <w:spacing w:line="360" w:lineRule="auto"/>
              <w:rPr>
                <w:rFonts w:ascii="Times New Roman" w:hAnsi="Times New Roman" w:cs="Times New Roman"/>
                <w:sz w:val="24"/>
                <w:szCs w:val="24"/>
              </w:rPr>
            </w:pPr>
            <w:r w:rsidRPr="008F1D03">
              <w:rPr>
                <w:rFonts w:ascii="Times New Roman" w:hAnsi="Times New Roman" w:cs="Times New Roman"/>
                <w:sz w:val="24"/>
                <w:szCs w:val="24"/>
              </w:rPr>
              <w:t xml:space="preserve">(под язык)  или </w:t>
            </w:r>
            <w:proofErr w:type="spellStart"/>
            <w:r w:rsidRPr="008F1D03">
              <w:rPr>
                <w:rFonts w:ascii="Times New Roman" w:hAnsi="Times New Roman" w:cs="Times New Roman"/>
                <w:sz w:val="24"/>
                <w:szCs w:val="24"/>
              </w:rPr>
              <w:t>трансбуккально</w:t>
            </w:r>
            <w:proofErr w:type="spellEnd"/>
            <w:r w:rsidRPr="008F1D03">
              <w:rPr>
                <w:rFonts w:ascii="Times New Roman" w:hAnsi="Times New Roman" w:cs="Times New Roman"/>
                <w:sz w:val="24"/>
                <w:szCs w:val="24"/>
              </w:rPr>
              <w:t xml:space="preserve"> (за щеку) по 100 </w:t>
            </w:r>
          </w:p>
        </w:tc>
        <w:tc>
          <w:tcPr>
            <w:tcW w:w="2268" w:type="dxa"/>
          </w:tcPr>
          <w:p w:rsidR="00E27590" w:rsidRPr="008F1D03" w:rsidRDefault="0046750A" w:rsidP="008F1D03">
            <w:pPr>
              <w:spacing w:line="360" w:lineRule="auto"/>
              <w:rPr>
                <w:rFonts w:ascii="Times New Roman" w:hAnsi="Times New Roman" w:cs="Times New Roman"/>
                <w:color w:val="000000" w:themeColor="text1"/>
                <w:sz w:val="24"/>
                <w:szCs w:val="24"/>
                <w:shd w:val="clear" w:color="auto" w:fill="FFFFFF"/>
              </w:rPr>
            </w:pPr>
            <w:r w:rsidRPr="008F1D03">
              <w:rPr>
                <w:rFonts w:ascii="Times New Roman" w:hAnsi="Times New Roman" w:cs="Times New Roman"/>
                <w:color w:val="000000" w:themeColor="text1"/>
                <w:sz w:val="24"/>
                <w:szCs w:val="24"/>
                <w:shd w:val="clear" w:color="auto" w:fill="FFFFFF"/>
              </w:rPr>
              <w:t xml:space="preserve">Капсулы </w:t>
            </w:r>
            <w:r w:rsidR="00E27590" w:rsidRPr="008F1D03">
              <w:rPr>
                <w:rFonts w:ascii="Times New Roman" w:hAnsi="Times New Roman" w:cs="Times New Roman"/>
                <w:color w:val="000000" w:themeColor="text1"/>
                <w:sz w:val="24"/>
                <w:szCs w:val="24"/>
                <w:shd w:val="clear" w:color="auto" w:fill="FFFFFF"/>
              </w:rPr>
              <w:t xml:space="preserve">принимают </w:t>
            </w:r>
            <w:r w:rsidRPr="008F1D03">
              <w:rPr>
                <w:rFonts w:ascii="Times New Roman" w:hAnsi="Times New Roman" w:cs="Times New Roman"/>
                <w:color w:val="000000" w:themeColor="text1"/>
                <w:sz w:val="24"/>
                <w:szCs w:val="24"/>
                <w:shd w:val="clear" w:color="auto" w:fill="FFFFFF"/>
              </w:rPr>
              <w:t xml:space="preserve">внутрь </w:t>
            </w:r>
            <w:r w:rsidR="00E27590" w:rsidRPr="008F1D03">
              <w:rPr>
                <w:rFonts w:ascii="Times New Roman" w:hAnsi="Times New Roman" w:cs="Times New Roman"/>
                <w:color w:val="000000" w:themeColor="text1"/>
                <w:sz w:val="24"/>
                <w:szCs w:val="24"/>
                <w:shd w:val="clear" w:color="auto" w:fill="FFFFFF"/>
              </w:rPr>
              <w:t>по 1 штуке 1-2 раза в день</w:t>
            </w:r>
            <w:r w:rsidRPr="008F1D03">
              <w:rPr>
                <w:rFonts w:ascii="Times New Roman" w:hAnsi="Times New Roman" w:cs="Times New Roman"/>
                <w:color w:val="000000" w:themeColor="text1"/>
                <w:sz w:val="24"/>
                <w:szCs w:val="24"/>
                <w:shd w:val="clear" w:color="auto" w:fill="FFFFFF"/>
              </w:rPr>
              <w:t>.</w:t>
            </w:r>
          </w:p>
          <w:p w:rsidR="00CE3D3F" w:rsidRPr="008F1D03" w:rsidRDefault="00E27590" w:rsidP="008F1D03">
            <w:pPr>
              <w:spacing w:line="360" w:lineRule="auto"/>
              <w:rPr>
                <w:rFonts w:ascii="Times New Roman" w:hAnsi="Times New Roman" w:cs="Times New Roman"/>
                <w:sz w:val="24"/>
                <w:szCs w:val="24"/>
              </w:rPr>
            </w:pPr>
            <w:r w:rsidRPr="008F1D03">
              <w:rPr>
                <w:rFonts w:ascii="Times New Roman" w:hAnsi="Times New Roman" w:cs="Times New Roman"/>
                <w:color w:val="000000" w:themeColor="text1"/>
                <w:sz w:val="24"/>
                <w:szCs w:val="24"/>
                <w:shd w:val="clear" w:color="auto" w:fill="FFFFFF"/>
              </w:rPr>
              <w:t>Капли принимают 2-3 раза в день по 20-30 на ½ стакана воды.</w:t>
            </w:r>
            <w:r w:rsidRPr="008F1D03">
              <w:rPr>
                <w:rFonts w:ascii="Times New Roman" w:hAnsi="Times New Roman" w:cs="Times New Roman"/>
                <w:color w:val="242424"/>
                <w:sz w:val="24"/>
                <w:szCs w:val="24"/>
                <w:shd w:val="clear" w:color="auto" w:fill="FFFFFF"/>
              </w:rPr>
              <w:t> </w:t>
            </w:r>
          </w:p>
        </w:tc>
        <w:tc>
          <w:tcPr>
            <w:tcW w:w="2233" w:type="dxa"/>
          </w:tcPr>
          <w:p w:rsidR="006E5FA4" w:rsidRPr="008F1D03" w:rsidRDefault="006E5FA4" w:rsidP="008F1D03">
            <w:pPr>
              <w:pStyle w:val="a3"/>
              <w:shd w:val="clear" w:color="auto" w:fill="FFFFFF"/>
              <w:spacing w:before="0" w:beforeAutospacing="0" w:after="0" w:afterAutospacing="0" w:line="360" w:lineRule="auto"/>
              <w:rPr>
                <w:color w:val="000000" w:themeColor="text1"/>
              </w:rPr>
            </w:pPr>
            <w:r w:rsidRPr="008F1D03">
              <w:rPr>
                <w:color w:val="000000" w:themeColor="text1"/>
              </w:rPr>
              <w:t>Внутрь, взрослым по 1 таблетке в день во время еды. </w:t>
            </w:r>
          </w:p>
          <w:p w:rsidR="006E5FA4" w:rsidRPr="008F1D03" w:rsidRDefault="006E5FA4" w:rsidP="008F1D03">
            <w:pPr>
              <w:pStyle w:val="a3"/>
              <w:shd w:val="clear" w:color="auto" w:fill="FFFFFF"/>
              <w:spacing w:before="0" w:beforeAutospacing="0" w:after="0" w:afterAutospacing="0" w:line="360" w:lineRule="auto"/>
              <w:rPr>
                <w:color w:val="000000" w:themeColor="text1"/>
              </w:rPr>
            </w:pPr>
            <w:r w:rsidRPr="008F1D03">
              <w:rPr>
                <w:color w:val="000000" w:themeColor="text1"/>
              </w:rPr>
              <w:t>Продолжительность приема 1,5 месяца. </w:t>
            </w:r>
          </w:p>
          <w:p w:rsidR="00CE3D3F" w:rsidRPr="008F1D03" w:rsidRDefault="00CE3D3F" w:rsidP="008F1D03">
            <w:pPr>
              <w:spacing w:line="360" w:lineRule="auto"/>
              <w:rPr>
                <w:rFonts w:ascii="Times New Roman" w:hAnsi="Times New Roman" w:cs="Times New Roman"/>
                <w:sz w:val="24"/>
                <w:szCs w:val="24"/>
              </w:rPr>
            </w:pPr>
          </w:p>
        </w:tc>
      </w:tr>
      <w:tr w:rsidR="00CE3D3F" w:rsidRPr="00DF5B39" w:rsidTr="00C8202E">
        <w:tc>
          <w:tcPr>
            <w:tcW w:w="2376" w:type="dxa"/>
          </w:tcPr>
          <w:p w:rsidR="00CE3D3F" w:rsidRPr="008F1D03" w:rsidRDefault="00CE3D3F" w:rsidP="008F1D03">
            <w:pPr>
              <w:spacing w:line="360" w:lineRule="auto"/>
              <w:rPr>
                <w:rFonts w:ascii="Times New Roman" w:hAnsi="Times New Roman" w:cs="Times New Roman"/>
                <w:sz w:val="24"/>
                <w:szCs w:val="24"/>
              </w:rPr>
            </w:pPr>
            <w:r w:rsidRPr="008F1D03">
              <w:rPr>
                <w:rFonts w:ascii="Times New Roman" w:hAnsi="Times New Roman" w:cs="Times New Roman"/>
                <w:sz w:val="24"/>
                <w:szCs w:val="24"/>
              </w:rPr>
              <w:t xml:space="preserve">Условия хранения </w:t>
            </w:r>
          </w:p>
        </w:tc>
        <w:tc>
          <w:tcPr>
            <w:tcW w:w="2694" w:type="dxa"/>
          </w:tcPr>
          <w:p w:rsidR="00CE3D3F" w:rsidRPr="008F1D03" w:rsidRDefault="001D2F04" w:rsidP="008F1D03">
            <w:pPr>
              <w:spacing w:line="360" w:lineRule="auto"/>
              <w:rPr>
                <w:rFonts w:ascii="Times New Roman" w:hAnsi="Times New Roman" w:cs="Times New Roman"/>
                <w:sz w:val="24"/>
                <w:szCs w:val="24"/>
              </w:rPr>
            </w:pPr>
            <w:r w:rsidRPr="008F1D03">
              <w:rPr>
                <w:rFonts w:ascii="Times New Roman" w:hAnsi="Times New Roman" w:cs="Times New Roman"/>
                <w:sz w:val="24"/>
                <w:szCs w:val="24"/>
              </w:rPr>
              <w:t>В пачке при температуре не выше 25</w:t>
            </w:r>
            <w:r w:rsidRPr="008F1D03">
              <w:rPr>
                <w:rFonts w:ascii="Times New Roman" w:hAnsi="Times New Roman" w:cs="Times New Roman"/>
                <w:sz w:val="24"/>
                <w:szCs w:val="24"/>
                <w:vertAlign w:val="superscript"/>
              </w:rPr>
              <w:t xml:space="preserve">0 </w:t>
            </w:r>
            <w:r w:rsidRPr="008F1D03">
              <w:rPr>
                <w:rFonts w:ascii="Times New Roman" w:hAnsi="Times New Roman" w:cs="Times New Roman"/>
                <w:sz w:val="24"/>
                <w:szCs w:val="24"/>
              </w:rPr>
              <w:t>С.</w:t>
            </w:r>
          </w:p>
          <w:p w:rsidR="001D2F04" w:rsidRPr="008F1D03" w:rsidRDefault="001D2F04" w:rsidP="008F1D03">
            <w:pPr>
              <w:spacing w:line="360" w:lineRule="auto"/>
              <w:rPr>
                <w:rFonts w:ascii="Times New Roman" w:hAnsi="Times New Roman" w:cs="Times New Roman"/>
                <w:sz w:val="24"/>
                <w:szCs w:val="24"/>
              </w:rPr>
            </w:pPr>
            <w:r w:rsidRPr="008F1D03">
              <w:rPr>
                <w:rFonts w:ascii="Times New Roman" w:hAnsi="Times New Roman" w:cs="Times New Roman"/>
                <w:sz w:val="24"/>
                <w:szCs w:val="24"/>
              </w:rPr>
              <w:t xml:space="preserve">Хранить в недоступном для </w:t>
            </w:r>
            <w:r w:rsidR="0046750A" w:rsidRPr="008F1D03">
              <w:rPr>
                <w:rFonts w:ascii="Times New Roman" w:hAnsi="Times New Roman" w:cs="Times New Roman"/>
                <w:sz w:val="24"/>
                <w:szCs w:val="24"/>
              </w:rPr>
              <w:t xml:space="preserve">детей </w:t>
            </w:r>
            <w:r w:rsidRPr="008F1D03">
              <w:rPr>
                <w:rFonts w:ascii="Times New Roman" w:hAnsi="Times New Roman" w:cs="Times New Roman"/>
                <w:sz w:val="24"/>
                <w:szCs w:val="24"/>
              </w:rPr>
              <w:t>месте.</w:t>
            </w:r>
          </w:p>
        </w:tc>
        <w:tc>
          <w:tcPr>
            <w:tcW w:w="2268" w:type="dxa"/>
          </w:tcPr>
          <w:p w:rsidR="00CE3D3F" w:rsidRPr="008F1D03" w:rsidRDefault="0046750A" w:rsidP="008F1D03">
            <w:pPr>
              <w:spacing w:line="360" w:lineRule="auto"/>
              <w:rPr>
                <w:rFonts w:ascii="Times New Roman" w:hAnsi="Times New Roman" w:cs="Times New Roman"/>
                <w:sz w:val="24"/>
                <w:szCs w:val="24"/>
              </w:rPr>
            </w:pPr>
            <w:r w:rsidRPr="008F1D03">
              <w:rPr>
                <w:rFonts w:ascii="Times New Roman" w:hAnsi="Times New Roman" w:cs="Times New Roman"/>
                <w:sz w:val="24"/>
                <w:szCs w:val="24"/>
              </w:rPr>
              <w:t>При температуре не выше 25</w:t>
            </w:r>
            <w:r w:rsidRPr="008F1D03">
              <w:rPr>
                <w:rFonts w:ascii="Times New Roman" w:hAnsi="Times New Roman" w:cs="Times New Roman"/>
                <w:sz w:val="24"/>
                <w:szCs w:val="24"/>
                <w:vertAlign w:val="superscript"/>
              </w:rPr>
              <w:t xml:space="preserve">0 </w:t>
            </w:r>
            <w:r w:rsidRPr="008F1D03">
              <w:rPr>
                <w:rFonts w:ascii="Times New Roman" w:hAnsi="Times New Roman" w:cs="Times New Roman"/>
                <w:sz w:val="24"/>
                <w:szCs w:val="24"/>
              </w:rPr>
              <w:t>С. Хранить в недоступном для детей месте.</w:t>
            </w:r>
          </w:p>
        </w:tc>
        <w:tc>
          <w:tcPr>
            <w:tcW w:w="2233" w:type="dxa"/>
          </w:tcPr>
          <w:p w:rsidR="00CE3D3F" w:rsidRPr="008F1D03" w:rsidRDefault="006E5FA4" w:rsidP="008F1D03">
            <w:pPr>
              <w:spacing w:line="360" w:lineRule="auto"/>
              <w:rPr>
                <w:rFonts w:ascii="Times New Roman" w:hAnsi="Times New Roman" w:cs="Times New Roman"/>
                <w:color w:val="000000" w:themeColor="text1"/>
                <w:sz w:val="24"/>
                <w:szCs w:val="24"/>
              </w:rPr>
            </w:pPr>
            <w:r w:rsidRPr="008F1D03">
              <w:rPr>
                <w:rFonts w:ascii="Times New Roman" w:hAnsi="Times New Roman" w:cs="Times New Roman"/>
                <w:sz w:val="24"/>
                <w:szCs w:val="24"/>
              </w:rPr>
              <w:t xml:space="preserve"> </w:t>
            </w:r>
            <w:r w:rsidRPr="008F1D03">
              <w:rPr>
                <w:rFonts w:ascii="Times New Roman" w:hAnsi="Times New Roman" w:cs="Times New Roman"/>
                <w:color w:val="000000" w:themeColor="text1"/>
                <w:sz w:val="24"/>
                <w:szCs w:val="24"/>
                <w:shd w:val="clear" w:color="auto" w:fill="FFFFFF"/>
              </w:rPr>
              <w:t>Хранить в сухом, защищенном от света месте при температуре не выше +25C.</w:t>
            </w:r>
          </w:p>
        </w:tc>
      </w:tr>
      <w:tr w:rsidR="00CE3D3F" w:rsidRPr="00DF5B39" w:rsidTr="00C8202E">
        <w:tc>
          <w:tcPr>
            <w:tcW w:w="2376" w:type="dxa"/>
          </w:tcPr>
          <w:p w:rsidR="00CE3D3F" w:rsidRPr="008F1D03" w:rsidRDefault="001D2F04" w:rsidP="008F1D03">
            <w:pPr>
              <w:spacing w:line="360" w:lineRule="auto"/>
              <w:rPr>
                <w:rFonts w:ascii="Times New Roman" w:hAnsi="Times New Roman" w:cs="Times New Roman"/>
                <w:sz w:val="24"/>
                <w:szCs w:val="24"/>
              </w:rPr>
            </w:pPr>
            <w:r w:rsidRPr="008F1D03">
              <w:rPr>
                <w:rFonts w:ascii="Times New Roman" w:hAnsi="Times New Roman" w:cs="Times New Roman"/>
                <w:sz w:val="24"/>
                <w:szCs w:val="24"/>
              </w:rPr>
              <w:t xml:space="preserve">Срок годности </w:t>
            </w:r>
          </w:p>
        </w:tc>
        <w:tc>
          <w:tcPr>
            <w:tcW w:w="2694" w:type="dxa"/>
          </w:tcPr>
          <w:p w:rsidR="00CE3D3F" w:rsidRPr="008F1D03" w:rsidRDefault="001D2F04" w:rsidP="008F1D03">
            <w:pPr>
              <w:spacing w:line="360" w:lineRule="auto"/>
              <w:rPr>
                <w:rFonts w:ascii="Times New Roman" w:hAnsi="Times New Roman" w:cs="Times New Roman"/>
                <w:sz w:val="24"/>
                <w:szCs w:val="24"/>
              </w:rPr>
            </w:pPr>
            <w:r w:rsidRPr="008F1D03">
              <w:rPr>
                <w:rFonts w:ascii="Times New Roman" w:hAnsi="Times New Roman" w:cs="Times New Roman"/>
                <w:sz w:val="24"/>
                <w:szCs w:val="24"/>
              </w:rPr>
              <w:t>3 года</w:t>
            </w:r>
          </w:p>
        </w:tc>
        <w:tc>
          <w:tcPr>
            <w:tcW w:w="2268" w:type="dxa"/>
          </w:tcPr>
          <w:p w:rsidR="00CE3D3F" w:rsidRPr="008F1D03" w:rsidRDefault="0046750A" w:rsidP="008F1D03">
            <w:pPr>
              <w:spacing w:line="360" w:lineRule="auto"/>
              <w:rPr>
                <w:rFonts w:ascii="Times New Roman" w:hAnsi="Times New Roman" w:cs="Times New Roman"/>
                <w:sz w:val="24"/>
                <w:szCs w:val="24"/>
              </w:rPr>
            </w:pPr>
            <w:r w:rsidRPr="008F1D03">
              <w:rPr>
                <w:rFonts w:ascii="Times New Roman" w:hAnsi="Times New Roman" w:cs="Times New Roman"/>
                <w:sz w:val="24"/>
                <w:szCs w:val="24"/>
              </w:rPr>
              <w:t xml:space="preserve">2 года </w:t>
            </w:r>
          </w:p>
        </w:tc>
        <w:tc>
          <w:tcPr>
            <w:tcW w:w="2233" w:type="dxa"/>
          </w:tcPr>
          <w:p w:rsidR="00CE3D3F" w:rsidRPr="008F1D03" w:rsidRDefault="00371595" w:rsidP="008F1D03">
            <w:pPr>
              <w:spacing w:line="360" w:lineRule="auto"/>
              <w:rPr>
                <w:rFonts w:ascii="Times New Roman" w:hAnsi="Times New Roman" w:cs="Times New Roman"/>
                <w:sz w:val="24"/>
                <w:szCs w:val="24"/>
              </w:rPr>
            </w:pPr>
            <w:r>
              <w:rPr>
                <w:rFonts w:ascii="Times New Roman" w:hAnsi="Times New Roman" w:cs="Times New Roman"/>
                <w:sz w:val="24"/>
                <w:szCs w:val="24"/>
              </w:rPr>
              <w:t xml:space="preserve">3 </w:t>
            </w:r>
            <w:r w:rsidR="009F10DC" w:rsidRPr="008F1D03">
              <w:rPr>
                <w:rFonts w:ascii="Times New Roman" w:hAnsi="Times New Roman" w:cs="Times New Roman"/>
                <w:sz w:val="24"/>
                <w:szCs w:val="24"/>
              </w:rPr>
              <w:t>года</w:t>
            </w:r>
          </w:p>
        </w:tc>
      </w:tr>
      <w:tr w:rsidR="001D2F04" w:rsidRPr="00DF5B39" w:rsidTr="00C8202E">
        <w:tc>
          <w:tcPr>
            <w:tcW w:w="2376" w:type="dxa"/>
          </w:tcPr>
          <w:p w:rsidR="001D2F04" w:rsidRPr="008F1D03" w:rsidRDefault="001D2F04" w:rsidP="008F1D03">
            <w:pPr>
              <w:spacing w:line="360" w:lineRule="auto"/>
              <w:rPr>
                <w:rFonts w:ascii="Times New Roman" w:hAnsi="Times New Roman" w:cs="Times New Roman"/>
                <w:sz w:val="24"/>
                <w:szCs w:val="24"/>
              </w:rPr>
            </w:pPr>
            <w:r w:rsidRPr="008F1D03">
              <w:rPr>
                <w:rFonts w:ascii="Times New Roman" w:hAnsi="Times New Roman" w:cs="Times New Roman"/>
                <w:sz w:val="24"/>
                <w:szCs w:val="24"/>
              </w:rPr>
              <w:t xml:space="preserve">Условия отпуска </w:t>
            </w:r>
          </w:p>
        </w:tc>
        <w:tc>
          <w:tcPr>
            <w:tcW w:w="2694" w:type="dxa"/>
          </w:tcPr>
          <w:p w:rsidR="001D2F04" w:rsidRPr="008F1D03" w:rsidRDefault="001D2F04" w:rsidP="008F1D03">
            <w:pPr>
              <w:spacing w:line="360" w:lineRule="auto"/>
              <w:rPr>
                <w:rFonts w:ascii="Times New Roman" w:hAnsi="Times New Roman" w:cs="Times New Roman"/>
                <w:sz w:val="24"/>
                <w:szCs w:val="24"/>
              </w:rPr>
            </w:pPr>
            <w:r w:rsidRPr="008F1D03">
              <w:rPr>
                <w:rFonts w:ascii="Times New Roman" w:hAnsi="Times New Roman" w:cs="Times New Roman"/>
                <w:sz w:val="24"/>
                <w:szCs w:val="24"/>
              </w:rPr>
              <w:t>Отпускают без рецепта.</w:t>
            </w:r>
          </w:p>
        </w:tc>
        <w:tc>
          <w:tcPr>
            <w:tcW w:w="2268" w:type="dxa"/>
          </w:tcPr>
          <w:p w:rsidR="001D2F04" w:rsidRPr="008F1D03" w:rsidRDefault="0046750A" w:rsidP="008F1D03">
            <w:pPr>
              <w:spacing w:line="360" w:lineRule="auto"/>
              <w:rPr>
                <w:rFonts w:ascii="Times New Roman" w:hAnsi="Times New Roman" w:cs="Times New Roman"/>
                <w:sz w:val="24"/>
                <w:szCs w:val="24"/>
              </w:rPr>
            </w:pPr>
            <w:r w:rsidRPr="008F1D03">
              <w:rPr>
                <w:rFonts w:ascii="Times New Roman" w:hAnsi="Times New Roman" w:cs="Times New Roman"/>
                <w:sz w:val="24"/>
                <w:szCs w:val="24"/>
              </w:rPr>
              <w:t>Отпускают без рецепта.</w:t>
            </w:r>
          </w:p>
        </w:tc>
        <w:tc>
          <w:tcPr>
            <w:tcW w:w="2233" w:type="dxa"/>
          </w:tcPr>
          <w:p w:rsidR="001D2F04" w:rsidRPr="008F1D03" w:rsidRDefault="009F10DC" w:rsidP="008F1D03">
            <w:pPr>
              <w:spacing w:line="360" w:lineRule="auto"/>
              <w:rPr>
                <w:rFonts w:ascii="Times New Roman" w:hAnsi="Times New Roman" w:cs="Times New Roman"/>
                <w:sz w:val="24"/>
                <w:szCs w:val="24"/>
              </w:rPr>
            </w:pPr>
            <w:r w:rsidRPr="008F1D03">
              <w:rPr>
                <w:rFonts w:ascii="Times New Roman" w:hAnsi="Times New Roman" w:cs="Times New Roman"/>
                <w:sz w:val="24"/>
                <w:szCs w:val="24"/>
              </w:rPr>
              <w:t>Отпускают без рецепта.</w:t>
            </w:r>
          </w:p>
        </w:tc>
      </w:tr>
    </w:tbl>
    <w:p w:rsidR="00F4489C" w:rsidRPr="00F4489C" w:rsidRDefault="0069692A" w:rsidP="00F4489C">
      <w:pPr>
        <w:spacing w:after="0" w:line="270" w:lineRule="atLeast"/>
        <w:ind w:left="1230" w:right="795"/>
        <w:rPr>
          <w:rFonts w:ascii="Arial" w:eastAsia="Times New Roman" w:hAnsi="Arial" w:cs="Arial"/>
          <w:color w:val="000000"/>
          <w:sz w:val="20"/>
          <w:szCs w:val="20"/>
        </w:rPr>
      </w:pPr>
      <w:r>
        <w:rPr>
          <w:rFonts w:ascii="Arial" w:eastAsia="Times New Roman" w:hAnsi="Arial" w:cs="Arial"/>
          <w:color w:val="000000"/>
          <w:sz w:val="20"/>
          <w:szCs w:val="20"/>
        </w:rPr>
        <w:t xml:space="preserve"> </w:t>
      </w:r>
    </w:p>
    <w:p w:rsidR="00D30266" w:rsidRDefault="00D30266" w:rsidP="00F4489C">
      <w:pPr>
        <w:spacing w:after="0"/>
        <w:rPr>
          <w:rFonts w:ascii="Times New Roman" w:hAnsi="Times New Roman" w:cs="Times New Roman"/>
          <w:sz w:val="24"/>
          <w:szCs w:val="24"/>
        </w:rPr>
      </w:pPr>
    </w:p>
    <w:p w:rsidR="004016CF" w:rsidRPr="0093310F" w:rsidRDefault="004016CF" w:rsidP="004016CF">
      <w:pPr>
        <w:suppressAutoHyphens/>
        <w:spacing w:after="0" w:line="360" w:lineRule="auto"/>
        <w:ind w:firstLine="709"/>
        <w:jc w:val="both"/>
        <w:rPr>
          <w:rFonts w:ascii="Times New Roman" w:hAnsi="Times New Roman" w:cs="Times New Roman"/>
          <w:b/>
          <w:bCs/>
          <w:sz w:val="28"/>
          <w:szCs w:val="28"/>
        </w:rPr>
      </w:pPr>
      <w:r w:rsidRPr="0093310F">
        <w:rPr>
          <w:rFonts w:ascii="Times New Roman" w:hAnsi="Times New Roman" w:cs="Times New Roman"/>
          <w:b/>
          <w:color w:val="000000"/>
          <w:sz w:val="28"/>
          <w:szCs w:val="28"/>
        </w:rPr>
        <w:t xml:space="preserve">Требования к маркировке в соответствии с требованиями </w:t>
      </w:r>
      <w:proofErr w:type="spellStart"/>
      <w:r w:rsidRPr="0093310F">
        <w:rPr>
          <w:rFonts w:ascii="Times New Roman" w:hAnsi="Times New Roman" w:cs="Times New Roman"/>
          <w:b/>
          <w:color w:val="000000"/>
          <w:sz w:val="28"/>
          <w:szCs w:val="28"/>
        </w:rPr>
        <w:t>СанПиН</w:t>
      </w:r>
      <w:proofErr w:type="spellEnd"/>
      <w:r w:rsidRPr="0093310F">
        <w:rPr>
          <w:rFonts w:ascii="Times New Roman" w:hAnsi="Times New Roman" w:cs="Times New Roman"/>
          <w:b/>
          <w:color w:val="000000"/>
          <w:sz w:val="28"/>
          <w:szCs w:val="28"/>
        </w:rPr>
        <w:t xml:space="preserve"> 2.3.2.1290-03 «Гигиенические требования к организации производства и оборота БАД» и </w:t>
      </w:r>
      <w:r w:rsidRPr="0093310F">
        <w:rPr>
          <w:rFonts w:ascii="Times New Roman" w:hAnsi="Times New Roman" w:cs="Times New Roman"/>
          <w:b/>
          <w:bCs/>
          <w:sz w:val="28"/>
          <w:szCs w:val="28"/>
        </w:rPr>
        <w:t>Технического регламента Таможенного Союза  (ТР ТМ)</w:t>
      </w:r>
    </w:p>
    <w:p w:rsidR="004016CF" w:rsidRPr="004016CF" w:rsidRDefault="004016CF" w:rsidP="004016CF">
      <w:pPr>
        <w:pStyle w:val="a3"/>
        <w:shd w:val="clear" w:color="auto" w:fill="FFFFFF"/>
        <w:spacing w:before="0" w:beforeAutospacing="0" w:after="0" w:afterAutospacing="0" w:line="360" w:lineRule="auto"/>
        <w:ind w:firstLine="709"/>
        <w:jc w:val="both"/>
        <w:rPr>
          <w:color w:val="000000" w:themeColor="text1"/>
          <w:sz w:val="28"/>
          <w:szCs w:val="28"/>
        </w:rPr>
      </w:pPr>
      <w:r w:rsidRPr="004016CF">
        <w:rPr>
          <w:rFonts w:ascii="Helvetica" w:hAnsi="Helvetica"/>
          <w:color w:val="000000" w:themeColor="text1"/>
          <w:sz w:val="35"/>
          <w:szCs w:val="35"/>
        </w:rPr>
        <w:t> </w:t>
      </w:r>
      <w:r w:rsidRPr="004016CF">
        <w:rPr>
          <w:color w:val="000000" w:themeColor="text1"/>
          <w:sz w:val="28"/>
          <w:szCs w:val="28"/>
        </w:rPr>
        <w:t>Упаковка БАД должна обеспечивать сохранность и обеспечивать качество БАД на всех этапах оборота.</w:t>
      </w:r>
    </w:p>
    <w:p w:rsidR="004016CF" w:rsidRPr="004016CF" w:rsidRDefault="004016CF" w:rsidP="004016CF">
      <w:pPr>
        <w:pStyle w:val="a3"/>
        <w:shd w:val="clear" w:color="auto" w:fill="FFFFFF"/>
        <w:spacing w:before="0" w:beforeAutospacing="0" w:after="0" w:afterAutospacing="0" w:line="360" w:lineRule="auto"/>
        <w:ind w:firstLine="709"/>
        <w:jc w:val="both"/>
        <w:rPr>
          <w:color w:val="000000" w:themeColor="text1"/>
          <w:sz w:val="28"/>
          <w:szCs w:val="28"/>
        </w:rPr>
      </w:pPr>
      <w:r w:rsidRPr="004016CF">
        <w:rPr>
          <w:color w:val="000000" w:themeColor="text1"/>
          <w:sz w:val="28"/>
          <w:szCs w:val="28"/>
        </w:rPr>
        <w:t>При упаковке БАД должны использоваться материалы, разрешенные для использования в установленном порядке для контакта с пищевыми продуктами или лекарственными средствами.</w:t>
      </w:r>
    </w:p>
    <w:p w:rsidR="004016CF" w:rsidRPr="004016CF" w:rsidRDefault="004016CF" w:rsidP="004016CF">
      <w:pPr>
        <w:pStyle w:val="a3"/>
        <w:shd w:val="clear" w:color="auto" w:fill="FFFFFF"/>
        <w:spacing w:before="0" w:beforeAutospacing="0" w:after="0" w:afterAutospacing="0" w:line="360" w:lineRule="auto"/>
        <w:ind w:firstLine="709"/>
        <w:jc w:val="both"/>
        <w:rPr>
          <w:color w:val="000000" w:themeColor="text1"/>
          <w:sz w:val="28"/>
          <w:szCs w:val="28"/>
        </w:rPr>
      </w:pPr>
      <w:r w:rsidRPr="004016CF">
        <w:rPr>
          <w:color w:val="000000" w:themeColor="text1"/>
          <w:sz w:val="28"/>
          <w:szCs w:val="28"/>
        </w:rPr>
        <w:t>Требования к информации, нанесенной на этикетку БАД, устанавливаются в соответствии с действующими законодательными и нормативными документами, регламентирующими вынесение на этикетку информации для потребителя.</w:t>
      </w:r>
    </w:p>
    <w:p w:rsidR="004016CF" w:rsidRPr="004016CF" w:rsidRDefault="004016CF" w:rsidP="004016CF">
      <w:pPr>
        <w:pStyle w:val="a3"/>
        <w:shd w:val="clear" w:color="auto" w:fill="FFFFFF"/>
        <w:spacing w:before="0" w:beforeAutospacing="0" w:after="0" w:afterAutospacing="0" w:line="360" w:lineRule="auto"/>
        <w:ind w:firstLine="709"/>
        <w:jc w:val="both"/>
        <w:rPr>
          <w:color w:val="000000" w:themeColor="text1"/>
          <w:sz w:val="28"/>
          <w:szCs w:val="28"/>
        </w:rPr>
      </w:pPr>
      <w:r w:rsidRPr="004016CF">
        <w:rPr>
          <w:color w:val="000000" w:themeColor="text1"/>
          <w:sz w:val="28"/>
          <w:szCs w:val="28"/>
        </w:rPr>
        <w:t>Информация о БАД должна содержать:</w:t>
      </w:r>
    </w:p>
    <w:p w:rsidR="004016CF" w:rsidRPr="004016CF" w:rsidRDefault="0093310F" w:rsidP="004016CF">
      <w:pPr>
        <w:pStyle w:val="a3"/>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w:t>
      </w:r>
      <w:r w:rsidR="004016CF" w:rsidRPr="004016CF">
        <w:rPr>
          <w:color w:val="000000" w:themeColor="text1"/>
          <w:sz w:val="28"/>
          <w:szCs w:val="28"/>
        </w:rPr>
        <w:t>наименования БАД, и в частности:</w:t>
      </w:r>
    </w:p>
    <w:p w:rsidR="004016CF" w:rsidRPr="004016CF" w:rsidRDefault="0093310F" w:rsidP="004016CF">
      <w:pPr>
        <w:pStyle w:val="a3"/>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w:t>
      </w:r>
      <w:r w:rsidR="004016CF" w:rsidRPr="004016CF">
        <w:rPr>
          <w:color w:val="000000" w:themeColor="text1"/>
          <w:sz w:val="28"/>
          <w:szCs w:val="28"/>
        </w:rPr>
        <w:t>товарный знак изготовителя (при наличии);</w:t>
      </w:r>
    </w:p>
    <w:p w:rsidR="004016CF" w:rsidRPr="004016CF" w:rsidRDefault="0093310F" w:rsidP="004016CF">
      <w:pPr>
        <w:pStyle w:val="a3"/>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w:t>
      </w:r>
      <w:r w:rsidR="004016CF" w:rsidRPr="004016CF">
        <w:rPr>
          <w:color w:val="000000" w:themeColor="text1"/>
          <w:sz w:val="28"/>
          <w:szCs w:val="28"/>
        </w:rPr>
        <w:t>обозначения нормативной или технической документации, обязательным требованиям которых должны соответствовать БАД (для БАД отечественного производства и стран СНГ);</w:t>
      </w:r>
    </w:p>
    <w:p w:rsidR="004016CF" w:rsidRPr="004016CF" w:rsidRDefault="0093310F" w:rsidP="004016CF">
      <w:pPr>
        <w:pStyle w:val="a3"/>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w:t>
      </w:r>
      <w:r w:rsidR="004016CF" w:rsidRPr="004016CF">
        <w:rPr>
          <w:color w:val="000000" w:themeColor="text1"/>
          <w:sz w:val="28"/>
          <w:szCs w:val="28"/>
        </w:rPr>
        <w:t>состав БАД, с указанием ингредиентного состава в порядке, соответствующем их убыванию в весовом или процентном выражении;</w:t>
      </w:r>
    </w:p>
    <w:p w:rsidR="004016CF" w:rsidRPr="004016CF" w:rsidRDefault="0093310F" w:rsidP="004016CF">
      <w:pPr>
        <w:pStyle w:val="a3"/>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w:t>
      </w:r>
      <w:r w:rsidR="004016CF" w:rsidRPr="004016CF">
        <w:rPr>
          <w:color w:val="000000" w:themeColor="text1"/>
          <w:sz w:val="28"/>
          <w:szCs w:val="28"/>
        </w:rPr>
        <w:t>сведения об основных потребительских свойствах БАД;</w:t>
      </w:r>
    </w:p>
    <w:p w:rsidR="004016CF" w:rsidRPr="004016CF" w:rsidRDefault="0093310F" w:rsidP="004016CF">
      <w:pPr>
        <w:pStyle w:val="a3"/>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w:t>
      </w:r>
      <w:r w:rsidR="004016CF" w:rsidRPr="004016CF">
        <w:rPr>
          <w:color w:val="000000" w:themeColor="text1"/>
          <w:sz w:val="28"/>
          <w:szCs w:val="28"/>
        </w:rPr>
        <w:t>сведения о весе или объеме БАД в единице потребительской упаковки и весе или объеме единицы продукта;</w:t>
      </w:r>
    </w:p>
    <w:p w:rsidR="004016CF" w:rsidRPr="004016CF" w:rsidRDefault="0093310F" w:rsidP="004016CF">
      <w:pPr>
        <w:pStyle w:val="a3"/>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w:t>
      </w:r>
      <w:r w:rsidR="004016CF" w:rsidRPr="004016CF">
        <w:rPr>
          <w:color w:val="000000" w:themeColor="text1"/>
          <w:sz w:val="28"/>
          <w:szCs w:val="28"/>
        </w:rPr>
        <w:t>сведения о противопоказаниях для применения при отдельных видах заболеваний;</w:t>
      </w:r>
    </w:p>
    <w:p w:rsidR="004016CF" w:rsidRPr="004016CF" w:rsidRDefault="0093310F" w:rsidP="004016CF">
      <w:pPr>
        <w:pStyle w:val="a3"/>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w:t>
      </w:r>
      <w:r w:rsidR="004016CF" w:rsidRPr="004016CF">
        <w:rPr>
          <w:color w:val="000000" w:themeColor="text1"/>
          <w:sz w:val="28"/>
          <w:szCs w:val="28"/>
        </w:rPr>
        <w:t>указание, что БАД не является лекарством;</w:t>
      </w:r>
    </w:p>
    <w:p w:rsidR="004016CF" w:rsidRPr="004016CF" w:rsidRDefault="0093310F" w:rsidP="004016CF">
      <w:pPr>
        <w:pStyle w:val="a3"/>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w:t>
      </w:r>
      <w:r w:rsidR="004016CF" w:rsidRPr="004016CF">
        <w:rPr>
          <w:color w:val="000000" w:themeColor="text1"/>
          <w:sz w:val="28"/>
          <w:szCs w:val="28"/>
        </w:rPr>
        <w:t>дата изготовления, гарантийный срок годности или дата конечного срока реализации продукции;</w:t>
      </w:r>
    </w:p>
    <w:p w:rsidR="004016CF" w:rsidRPr="004016CF" w:rsidRDefault="0093310F" w:rsidP="004016CF">
      <w:pPr>
        <w:pStyle w:val="a3"/>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w:t>
      </w:r>
      <w:r w:rsidR="004016CF" w:rsidRPr="004016CF">
        <w:rPr>
          <w:color w:val="000000" w:themeColor="text1"/>
          <w:sz w:val="28"/>
          <w:szCs w:val="28"/>
        </w:rPr>
        <w:t>условия хранения;</w:t>
      </w:r>
    </w:p>
    <w:p w:rsidR="004016CF" w:rsidRPr="004016CF" w:rsidRDefault="0093310F" w:rsidP="004016CF">
      <w:pPr>
        <w:pStyle w:val="a3"/>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w:t>
      </w:r>
      <w:r w:rsidR="004016CF" w:rsidRPr="004016CF">
        <w:rPr>
          <w:color w:val="000000" w:themeColor="text1"/>
          <w:sz w:val="28"/>
          <w:szCs w:val="28"/>
        </w:rPr>
        <w:t>информация о государственной регистрации БАД с указанием номера и даты;</w:t>
      </w:r>
    </w:p>
    <w:p w:rsidR="004016CF" w:rsidRPr="004016CF" w:rsidRDefault="0093310F" w:rsidP="004016CF">
      <w:pPr>
        <w:pStyle w:val="a3"/>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w:t>
      </w:r>
      <w:r w:rsidR="004016CF" w:rsidRPr="004016CF">
        <w:rPr>
          <w:color w:val="000000" w:themeColor="text1"/>
          <w:sz w:val="28"/>
          <w:szCs w:val="28"/>
        </w:rPr>
        <w:t>место нахождения, наименование изготовителя (продавца) и место нахождения и телефон организации, уполномоченной изготовителем (продавцом) на принятие претензий от потребителей.</w:t>
      </w:r>
    </w:p>
    <w:p w:rsidR="004016CF" w:rsidRPr="004016CF" w:rsidRDefault="004016CF" w:rsidP="004016CF">
      <w:pPr>
        <w:pStyle w:val="a3"/>
        <w:shd w:val="clear" w:color="auto" w:fill="FFFFFF"/>
        <w:spacing w:before="0" w:beforeAutospacing="0" w:after="0" w:afterAutospacing="0" w:line="360" w:lineRule="auto"/>
        <w:ind w:firstLine="709"/>
        <w:jc w:val="both"/>
        <w:rPr>
          <w:color w:val="000000" w:themeColor="text1"/>
          <w:sz w:val="28"/>
          <w:szCs w:val="28"/>
        </w:rPr>
      </w:pPr>
      <w:r w:rsidRPr="004016CF">
        <w:rPr>
          <w:color w:val="000000" w:themeColor="text1"/>
          <w:sz w:val="28"/>
          <w:szCs w:val="28"/>
        </w:rPr>
        <w:t>Информация, предусмотренная настоящей статьей, доводится до сведения потребителей в любой доступной для прочтения потребителем форме.</w:t>
      </w:r>
    </w:p>
    <w:p w:rsidR="004016CF" w:rsidRDefault="004016CF" w:rsidP="004016CF">
      <w:pPr>
        <w:pStyle w:val="a3"/>
        <w:shd w:val="clear" w:color="auto" w:fill="FFFFFF"/>
        <w:spacing w:before="0" w:beforeAutospacing="0" w:after="0" w:afterAutospacing="0" w:line="360" w:lineRule="auto"/>
        <w:ind w:firstLine="709"/>
        <w:jc w:val="both"/>
        <w:rPr>
          <w:color w:val="000000" w:themeColor="text1"/>
          <w:sz w:val="28"/>
          <w:szCs w:val="28"/>
        </w:rPr>
      </w:pPr>
      <w:r w:rsidRPr="004016CF">
        <w:rPr>
          <w:color w:val="000000" w:themeColor="text1"/>
          <w:sz w:val="28"/>
          <w:szCs w:val="28"/>
        </w:rPr>
        <w:t>Использование термина «экологически чистый продукт» в названии и при нанесении информации на этикетку БАД, а также использование иных терминов, не имеющих законодательного и научного обоснования, не допускается.</w:t>
      </w:r>
    </w:p>
    <w:p w:rsidR="00EA1F0D" w:rsidRPr="00EA1F0D" w:rsidRDefault="00E378BD" w:rsidP="00BC0E2C">
      <w:pPr>
        <w:pStyle w:val="a3"/>
        <w:shd w:val="clear" w:color="auto" w:fill="FFFFFF"/>
        <w:spacing w:before="0" w:beforeAutospacing="0" w:after="0" w:afterAutospacing="0" w:line="360" w:lineRule="auto"/>
        <w:ind w:firstLine="709"/>
        <w:jc w:val="both"/>
        <w:rPr>
          <w:color w:val="000000" w:themeColor="text1"/>
          <w:sz w:val="28"/>
          <w:szCs w:val="28"/>
        </w:rPr>
      </w:pPr>
      <w:r w:rsidRPr="00EA1F0D">
        <w:rPr>
          <w:color w:val="000000" w:themeColor="text1"/>
          <w:sz w:val="28"/>
          <w:szCs w:val="28"/>
        </w:rPr>
        <w:t xml:space="preserve">Технический регламент ТС </w:t>
      </w:r>
      <w:r w:rsidR="00EA1F0D" w:rsidRPr="00EA1F0D">
        <w:rPr>
          <w:color w:val="000000" w:themeColor="text1"/>
          <w:sz w:val="28"/>
          <w:szCs w:val="28"/>
        </w:rPr>
        <w:t xml:space="preserve"> « О безопасности упаковки»</w:t>
      </w:r>
    </w:p>
    <w:p w:rsidR="00E378BD" w:rsidRDefault="00EA1F0D" w:rsidP="00BC0E2C">
      <w:pPr>
        <w:pStyle w:val="a3"/>
        <w:shd w:val="clear" w:color="auto" w:fill="FFFFFF"/>
        <w:spacing w:before="0" w:beforeAutospacing="0" w:after="0" w:afterAutospacing="0" w:line="360" w:lineRule="auto"/>
        <w:ind w:firstLine="709"/>
        <w:jc w:val="both"/>
        <w:rPr>
          <w:color w:val="000000" w:themeColor="text1"/>
          <w:sz w:val="28"/>
          <w:szCs w:val="28"/>
        </w:rPr>
      </w:pPr>
      <w:r w:rsidRPr="00EA1F0D">
        <w:rPr>
          <w:color w:val="000000" w:themeColor="text1"/>
          <w:sz w:val="28"/>
          <w:szCs w:val="28"/>
        </w:rPr>
        <w:t xml:space="preserve">ТР ТС 005/ 2011 </w:t>
      </w:r>
    </w:p>
    <w:p w:rsidR="00EA1F0D" w:rsidRDefault="00EA1F0D" w:rsidP="00BC0E2C">
      <w:pPr>
        <w:pStyle w:val="a3"/>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Маркировка упаковки ( укупорочных средств) должна содержать:</w:t>
      </w:r>
    </w:p>
    <w:p w:rsidR="00EA1F0D" w:rsidRDefault="00EA1F0D" w:rsidP="00BC0E2C">
      <w:pPr>
        <w:pStyle w:val="a3"/>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 xml:space="preserve">1) цифровое обозначение и </w:t>
      </w:r>
      <w:r w:rsidR="00BC0E2C">
        <w:rPr>
          <w:color w:val="000000" w:themeColor="text1"/>
          <w:sz w:val="28"/>
          <w:szCs w:val="28"/>
        </w:rPr>
        <w:t>(или)  буквенное обозначение (</w:t>
      </w:r>
      <w:r>
        <w:rPr>
          <w:color w:val="000000" w:themeColor="text1"/>
          <w:sz w:val="28"/>
          <w:szCs w:val="28"/>
        </w:rPr>
        <w:t>аббревиатуру) материала, из которого изготавливается упаковка.</w:t>
      </w:r>
    </w:p>
    <w:p w:rsidR="00EA1F0D" w:rsidRDefault="00EA1F0D" w:rsidP="00BC0E2C">
      <w:pPr>
        <w:pStyle w:val="a3"/>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2) пиктограммы и символы:</w:t>
      </w:r>
    </w:p>
    <w:p w:rsidR="00EA1F0D" w:rsidRDefault="00EA1F0D" w:rsidP="00BC0E2C">
      <w:pPr>
        <w:pStyle w:val="a3"/>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-Указание, что данная упаковка разрешена для пищевой продукции;</w:t>
      </w:r>
    </w:p>
    <w:p w:rsidR="00EA1F0D" w:rsidRDefault="00EA1F0D" w:rsidP="00BC0E2C">
      <w:pPr>
        <w:pStyle w:val="a3"/>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-Возможность утилизации использованной упаковки (укупорочных средств)-петля Мебиуса;</w:t>
      </w:r>
    </w:p>
    <w:p w:rsidR="005D40B2" w:rsidRDefault="005D40B2" w:rsidP="005D40B2">
      <w:pPr>
        <w:pStyle w:val="a3"/>
        <w:shd w:val="clear" w:color="auto" w:fill="FFFFFF"/>
        <w:spacing w:before="0" w:beforeAutospacing="0" w:after="0" w:afterAutospacing="0" w:line="360" w:lineRule="auto"/>
        <w:jc w:val="both"/>
        <w:rPr>
          <w:color w:val="000000" w:themeColor="text1"/>
          <w:sz w:val="28"/>
          <w:szCs w:val="28"/>
        </w:rPr>
      </w:pPr>
      <w:r>
        <w:rPr>
          <w:noProof/>
        </w:rPr>
        <w:drawing>
          <wp:inline distT="0" distB="0" distL="0" distR="0">
            <wp:extent cx="3407618" cy="1319349"/>
            <wp:effectExtent l="19050" t="0" r="2332" b="0"/>
            <wp:docPr id="35" name="Рисунок 1" descr="https://www.serconsrus.ru/video/trts00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erconsrus.ru/video/trts005-23.jpg"/>
                    <pic:cNvPicPr>
                      <a:picLocks noChangeAspect="1" noChangeArrowheads="1"/>
                    </pic:cNvPicPr>
                  </pic:nvPicPr>
                  <pic:blipFill>
                    <a:blip r:embed="rId9"/>
                    <a:srcRect r="8962" b="4717"/>
                    <a:stretch>
                      <a:fillRect/>
                    </a:stretch>
                  </pic:blipFill>
                  <pic:spPr bwMode="auto">
                    <a:xfrm>
                      <a:off x="0" y="0"/>
                      <a:ext cx="3407618" cy="1319349"/>
                    </a:xfrm>
                    <a:prstGeom prst="rect">
                      <a:avLst/>
                    </a:prstGeom>
                    <a:noFill/>
                    <a:ln w="9525">
                      <a:noFill/>
                      <a:miter lim="800000"/>
                      <a:headEnd/>
                      <a:tailEnd/>
                    </a:ln>
                  </pic:spPr>
                </pic:pic>
              </a:graphicData>
            </a:graphic>
          </wp:inline>
        </w:drawing>
      </w:r>
    </w:p>
    <w:p w:rsidR="005D40B2" w:rsidRDefault="005D40B2" w:rsidP="004016CF">
      <w:pPr>
        <w:pStyle w:val="a3"/>
        <w:shd w:val="clear" w:color="auto" w:fill="FFFFFF"/>
        <w:spacing w:before="0" w:beforeAutospacing="0" w:after="0" w:afterAutospacing="0" w:line="360" w:lineRule="auto"/>
        <w:ind w:firstLine="709"/>
        <w:jc w:val="both"/>
        <w:rPr>
          <w:color w:val="000000" w:themeColor="text1"/>
          <w:sz w:val="28"/>
          <w:szCs w:val="28"/>
        </w:rPr>
      </w:pPr>
    </w:p>
    <w:p w:rsidR="0008182B" w:rsidRPr="005D40B2" w:rsidRDefault="0008182B" w:rsidP="005D40B2">
      <w:pPr>
        <w:spacing w:after="0" w:line="360" w:lineRule="auto"/>
        <w:ind w:firstLine="709"/>
        <w:jc w:val="both"/>
        <w:rPr>
          <w:rFonts w:ascii="Times New Roman" w:hAnsi="Times New Roman" w:cs="Times New Roman"/>
          <w:color w:val="000000" w:themeColor="text1"/>
          <w:sz w:val="28"/>
          <w:szCs w:val="28"/>
        </w:rPr>
      </w:pPr>
      <w:r w:rsidRPr="005D40B2">
        <w:rPr>
          <w:rFonts w:ascii="Times New Roman" w:hAnsi="Times New Roman" w:cs="Times New Roman"/>
          <w:b/>
          <w:bCs/>
          <w:sz w:val="28"/>
          <w:szCs w:val="28"/>
        </w:rPr>
        <w:t>Правила хранения и реализации БАД:</w:t>
      </w:r>
    </w:p>
    <w:p w:rsidR="0008182B" w:rsidRDefault="00F00011" w:rsidP="00F427FF">
      <w:pPr>
        <w:pStyle w:val="a3"/>
        <w:shd w:val="clear" w:color="auto" w:fill="FFFFFF"/>
        <w:spacing w:before="0" w:beforeAutospacing="0" w:after="0" w:afterAutospacing="0" w:line="360" w:lineRule="auto"/>
        <w:ind w:firstLine="709"/>
        <w:jc w:val="both"/>
        <w:rPr>
          <w:color w:val="000000" w:themeColor="text1"/>
          <w:sz w:val="28"/>
          <w:szCs w:val="28"/>
        </w:rPr>
      </w:pPr>
      <w:r w:rsidRPr="0008182B">
        <w:rPr>
          <w:color w:val="000000" w:themeColor="text1"/>
          <w:sz w:val="28"/>
          <w:szCs w:val="28"/>
        </w:rPr>
        <w:t>Для обеспечения правильного хранения БАД в организации должно присутствовать следующее оборудование:</w:t>
      </w:r>
    </w:p>
    <w:p w:rsidR="0008182B" w:rsidRDefault="0008182B" w:rsidP="00F427FF">
      <w:pPr>
        <w:pStyle w:val="a3"/>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w:t>
      </w:r>
      <w:r w:rsidR="00F00011" w:rsidRPr="00F00011">
        <w:rPr>
          <w:color w:val="000000" w:themeColor="text1"/>
          <w:sz w:val="28"/>
          <w:szCs w:val="28"/>
        </w:rPr>
        <w:t>стеллажи, поддоны, подтоварники, шкафы для хранения БАД;</w:t>
      </w:r>
    </w:p>
    <w:p w:rsidR="0008182B" w:rsidRDefault="0008182B" w:rsidP="00F427FF">
      <w:pPr>
        <w:pStyle w:val="a3"/>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w:t>
      </w:r>
      <w:r w:rsidR="00F00011" w:rsidRPr="00F00011">
        <w:rPr>
          <w:color w:val="000000" w:themeColor="text1"/>
          <w:sz w:val="28"/>
          <w:szCs w:val="28"/>
        </w:rPr>
        <w:t xml:space="preserve">холодильные камеры для хранения </w:t>
      </w:r>
      <w:proofErr w:type="spellStart"/>
      <w:r w:rsidR="00F00011" w:rsidRPr="00F00011">
        <w:rPr>
          <w:color w:val="000000" w:themeColor="text1"/>
          <w:sz w:val="28"/>
          <w:szCs w:val="28"/>
        </w:rPr>
        <w:t>термолабильных</w:t>
      </w:r>
      <w:proofErr w:type="spellEnd"/>
      <w:r w:rsidR="00F00011" w:rsidRPr="00F00011">
        <w:rPr>
          <w:color w:val="000000" w:themeColor="text1"/>
          <w:sz w:val="28"/>
          <w:szCs w:val="28"/>
        </w:rPr>
        <w:t xml:space="preserve"> БАД;</w:t>
      </w:r>
    </w:p>
    <w:p w:rsidR="0008182B" w:rsidRDefault="0008182B" w:rsidP="00F427FF">
      <w:pPr>
        <w:pStyle w:val="a3"/>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w:t>
      </w:r>
      <w:r w:rsidR="00F00011" w:rsidRPr="00F00011">
        <w:rPr>
          <w:color w:val="000000" w:themeColor="text1"/>
          <w:sz w:val="28"/>
          <w:szCs w:val="28"/>
        </w:rPr>
        <w:t>средства механизации для погрузочно-разгрузочных работ;</w:t>
      </w:r>
    </w:p>
    <w:p w:rsidR="00F00011" w:rsidRPr="00F00011" w:rsidRDefault="0008182B" w:rsidP="00F427FF">
      <w:pPr>
        <w:pStyle w:val="a3"/>
        <w:shd w:val="clear" w:color="auto" w:fill="FFFFFF"/>
        <w:spacing w:before="0" w:beforeAutospacing="0" w:after="0" w:afterAutospacing="0" w:line="360" w:lineRule="auto"/>
        <w:ind w:firstLine="709"/>
        <w:jc w:val="both"/>
        <w:rPr>
          <w:b/>
          <w:color w:val="000000" w:themeColor="text1"/>
          <w:sz w:val="28"/>
          <w:szCs w:val="28"/>
          <w:shd w:val="clear" w:color="auto" w:fill="FFFFFF"/>
        </w:rPr>
      </w:pPr>
      <w:r>
        <w:rPr>
          <w:color w:val="000000" w:themeColor="text1"/>
          <w:sz w:val="28"/>
          <w:szCs w:val="28"/>
        </w:rPr>
        <w:t>-</w:t>
      </w:r>
      <w:r w:rsidR="00F00011" w:rsidRPr="00F00011">
        <w:rPr>
          <w:color w:val="000000" w:themeColor="text1"/>
          <w:sz w:val="28"/>
          <w:szCs w:val="28"/>
        </w:rPr>
        <w:t>приборы для регистрации параметров воздуха – термометры, психрометры, гигрометры (размещаются вдали от нагревательных приборов на высоте 1,5-1,7 м от пола и на расстоянии не менее 3 м от двери)</w:t>
      </w:r>
    </w:p>
    <w:p w:rsidR="00F00011" w:rsidRPr="00F00011" w:rsidRDefault="00F00011" w:rsidP="00F427FF">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F00011">
        <w:rPr>
          <w:rFonts w:ascii="Times New Roman" w:eastAsia="Times New Roman" w:hAnsi="Times New Roman" w:cs="Times New Roman"/>
          <w:color w:val="000000" w:themeColor="text1"/>
          <w:sz w:val="28"/>
          <w:szCs w:val="28"/>
        </w:rPr>
        <w:t>Каждое наименование и каждая партия (серия) БАД хранятся на отдельных поддонах. При хранении на стеллажах, шкафах или полках к ним следует прикрепить специальную карточку с указанием наименования, партии/серии, срока годности и количества.</w:t>
      </w:r>
    </w:p>
    <w:p w:rsidR="00F00011" w:rsidRPr="00F00011" w:rsidRDefault="00F00011" w:rsidP="00F427FF">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F00011">
        <w:rPr>
          <w:rFonts w:ascii="Times New Roman" w:eastAsia="Times New Roman" w:hAnsi="Times New Roman" w:cs="Times New Roman"/>
          <w:color w:val="000000" w:themeColor="text1"/>
          <w:sz w:val="28"/>
          <w:szCs w:val="28"/>
        </w:rPr>
        <w:t>При хранении БАД следует учитывать их физико-химические свойства и соблюдать условия производителя (температурный режим, влажность, освещение). Если в процессе хранения или транспортировки БАД получили воздействие, приведшее к утрате их качеств или приобретению опасных свойств, лица, осуществляющие или участвующие в процессе оборота, обязаны сообщить об этом получателю и отправить средства на экспертизу. </w:t>
      </w:r>
    </w:p>
    <w:p w:rsidR="00F00011" w:rsidRPr="00F00011" w:rsidRDefault="00F00011" w:rsidP="00F427FF">
      <w:pPr>
        <w:shd w:val="clear" w:color="auto" w:fill="FFFFFF"/>
        <w:spacing w:after="0" w:line="360" w:lineRule="auto"/>
        <w:ind w:firstLine="709"/>
        <w:jc w:val="both"/>
        <w:outlineLvl w:val="1"/>
        <w:rPr>
          <w:rFonts w:ascii="Times New Roman" w:eastAsia="Times New Roman" w:hAnsi="Times New Roman" w:cs="Times New Roman"/>
          <w:color w:val="000000" w:themeColor="text1"/>
          <w:sz w:val="28"/>
          <w:szCs w:val="28"/>
        </w:rPr>
      </w:pPr>
      <w:r w:rsidRPr="00F00011">
        <w:rPr>
          <w:rFonts w:ascii="Times New Roman" w:eastAsia="Times New Roman" w:hAnsi="Times New Roman" w:cs="Times New Roman"/>
          <w:color w:val="000000" w:themeColor="text1"/>
          <w:sz w:val="28"/>
          <w:szCs w:val="28"/>
        </w:rPr>
        <w:t>Требования к реализации БАД</w:t>
      </w:r>
    </w:p>
    <w:p w:rsidR="0008182B" w:rsidRDefault="00F00011" w:rsidP="00F427FF">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F00011">
        <w:rPr>
          <w:rFonts w:ascii="Times New Roman" w:eastAsia="Times New Roman" w:hAnsi="Times New Roman" w:cs="Times New Roman"/>
          <w:color w:val="000000" w:themeColor="text1"/>
          <w:sz w:val="28"/>
          <w:szCs w:val="28"/>
        </w:rPr>
        <w:t>Согласно действующему законодательству, розничная торговля БАД осуществляется через аптечные учреждения (аптеки, аптечные магазины, аптечные киоски и другие), специализированные магазины по продаже диетических продуктов, продовольственные магазины (специальные отделы, секции, киоски).</w:t>
      </w:r>
    </w:p>
    <w:p w:rsidR="00F00011" w:rsidRPr="00F00011" w:rsidRDefault="00F00011" w:rsidP="00F427FF">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F00011">
        <w:rPr>
          <w:rFonts w:ascii="Times New Roman" w:eastAsia="Times New Roman" w:hAnsi="Times New Roman" w:cs="Times New Roman"/>
          <w:color w:val="000000" w:themeColor="text1"/>
          <w:sz w:val="28"/>
          <w:szCs w:val="28"/>
        </w:rPr>
        <w:t>Реализуемые БАД должны соответствовать требованиям, установленным нормативной и технической документацией. Основные  документы по сопровождению:</w:t>
      </w:r>
    </w:p>
    <w:p w:rsidR="00F00011" w:rsidRPr="00F00011" w:rsidRDefault="0008182B" w:rsidP="00F427FF">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1) </w:t>
      </w:r>
      <w:r w:rsidR="00F00011" w:rsidRPr="00F00011">
        <w:rPr>
          <w:rFonts w:ascii="Times New Roman" w:eastAsia="Times New Roman" w:hAnsi="Times New Roman" w:cs="Times New Roman"/>
          <w:color w:val="000000" w:themeColor="text1"/>
          <w:sz w:val="28"/>
          <w:szCs w:val="28"/>
        </w:rPr>
        <w:t>регистрационное свидетельство  либо заключение санитарно-эпидемиологической экспертизы;</w:t>
      </w:r>
    </w:p>
    <w:p w:rsidR="0008182B" w:rsidRDefault="0008182B" w:rsidP="00F427FF">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2) </w:t>
      </w:r>
      <w:proofErr w:type="spellStart"/>
      <w:r w:rsidR="00F00011" w:rsidRPr="00F00011">
        <w:rPr>
          <w:rFonts w:ascii="Times New Roman" w:eastAsia="Times New Roman" w:hAnsi="Times New Roman" w:cs="Times New Roman"/>
          <w:color w:val="000000" w:themeColor="text1"/>
          <w:sz w:val="28"/>
          <w:szCs w:val="28"/>
        </w:rPr>
        <w:t>достоверение</w:t>
      </w:r>
      <w:proofErr w:type="spellEnd"/>
      <w:r w:rsidR="00F00011" w:rsidRPr="00F00011">
        <w:rPr>
          <w:rFonts w:ascii="Times New Roman" w:eastAsia="Times New Roman" w:hAnsi="Times New Roman" w:cs="Times New Roman"/>
          <w:color w:val="000000" w:themeColor="text1"/>
          <w:sz w:val="28"/>
          <w:szCs w:val="28"/>
        </w:rPr>
        <w:t xml:space="preserve"> о качестве и безопасности БАД, содержащее следующую информацию:</w:t>
      </w:r>
    </w:p>
    <w:p w:rsidR="0008182B" w:rsidRDefault="0008182B" w:rsidP="00F427FF">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F00011" w:rsidRPr="00F00011">
        <w:rPr>
          <w:rFonts w:ascii="Times New Roman" w:eastAsia="Times New Roman" w:hAnsi="Times New Roman" w:cs="Times New Roman"/>
          <w:color w:val="000000" w:themeColor="text1"/>
          <w:sz w:val="28"/>
          <w:szCs w:val="28"/>
        </w:rPr>
        <w:t>наименование и адрес предприятия-изготовителя;</w:t>
      </w:r>
    </w:p>
    <w:p w:rsidR="0008182B" w:rsidRDefault="0008182B" w:rsidP="00F427FF">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F00011" w:rsidRPr="00F00011">
        <w:rPr>
          <w:rFonts w:ascii="Times New Roman" w:eastAsia="Times New Roman" w:hAnsi="Times New Roman" w:cs="Times New Roman"/>
          <w:color w:val="000000" w:themeColor="text1"/>
          <w:sz w:val="28"/>
          <w:szCs w:val="28"/>
        </w:rPr>
        <w:t>наименование и вид продукта;</w:t>
      </w:r>
    </w:p>
    <w:p w:rsidR="0008182B" w:rsidRDefault="0008182B" w:rsidP="00F427FF">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F00011" w:rsidRPr="00F00011">
        <w:rPr>
          <w:rFonts w:ascii="Times New Roman" w:eastAsia="Times New Roman" w:hAnsi="Times New Roman" w:cs="Times New Roman"/>
          <w:color w:val="000000" w:themeColor="text1"/>
          <w:sz w:val="28"/>
          <w:szCs w:val="28"/>
        </w:rPr>
        <w:t>дату изготовления;</w:t>
      </w:r>
    </w:p>
    <w:p w:rsidR="0008182B" w:rsidRDefault="0008182B" w:rsidP="00F427FF">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F00011" w:rsidRPr="00F00011">
        <w:rPr>
          <w:rFonts w:ascii="Times New Roman" w:eastAsia="Times New Roman" w:hAnsi="Times New Roman" w:cs="Times New Roman"/>
          <w:color w:val="000000" w:themeColor="text1"/>
          <w:sz w:val="28"/>
          <w:szCs w:val="28"/>
        </w:rPr>
        <w:t>массу (объем) партии;</w:t>
      </w:r>
    </w:p>
    <w:p w:rsidR="0008182B" w:rsidRDefault="0008182B" w:rsidP="00F427FF">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F00011" w:rsidRPr="00F00011">
        <w:rPr>
          <w:rFonts w:ascii="Times New Roman" w:eastAsia="Times New Roman" w:hAnsi="Times New Roman" w:cs="Times New Roman"/>
          <w:color w:val="000000" w:themeColor="text1"/>
          <w:sz w:val="28"/>
          <w:szCs w:val="28"/>
        </w:rPr>
        <w:t>номер партии и дату отгрузки;</w:t>
      </w:r>
    </w:p>
    <w:p w:rsidR="0008182B" w:rsidRDefault="0008182B" w:rsidP="00F427FF">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F00011" w:rsidRPr="00F00011">
        <w:rPr>
          <w:rFonts w:ascii="Times New Roman" w:eastAsia="Times New Roman" w:hAnsi="Times New Roman" w:cs="Times New Roman"/>
          <w:color w:val="000000" w:themeColor="text1"/>
          <w:sz w:val="28"/>
          <w:szCs w:val="28"/>
        </w:rPr>
        <w:t>информацию о том, что по результатам испытаний продукт соответствует требованиям нормативных и технических документов;</w:t>
      </w:r>
    </w:p>
    <w:p w:rsidR="0008182B" w:rsidRDefault="0008182B" w:rsidP="00F427FF">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F00011" w:rsidRPr="00F00011">
        <w:rPr>
          <w:rFonts w:ascii="Times New Roman" w:eastAsia="Times New Roman" w:hAnsi="Times New Roman" w:cs="Times New Roman"/>
          <w:color w:val="000000" w:themeColor="text1"/>
          <w:sz w:val="28"/>
          <w:szCs w:val="28"/>
        </w:rPr>
        <w:t>срок годности (при необходимости);</w:t>
      </w:r>
    </w:p>
    <w:p w:rsidR="0008182B" w:rsidRDefault="0008182B" w:rsidP="00F427FF">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F00011" w:rsidRPr="00F00011">
        <w:rPr>
          <w:rFonts w:ascii="Times New Roman" w:eastAsia="Times New Roman" w:hAnsi="Times New Roman" w:cs="Times New Roman"/>
          <w:color w:val="000000" w:themeColor="text1"/>
          <w:sz w:val="28"/>
          <w:szCs w:val="28"/>
        </w:rPr>
        <w:t>условия хранения;</w:t>
      </w:r>
    </w:p>
    <w:p w:rsidR="00F00011" w:rsidRPr="00F00011" w:rsidRDefault="0008182B" w:rsidP="00F427FF">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F00011" w:rsidRPr="00F00011">
        <w:rPr>
          <w:rFonts w:ascii="Times New Roman" w:eastAsia="Times New Roman" w:hAnsi="Times New Roman" w:cs="Times New Roman"/>
          <w:color w:val="000000" w:themeColor="text1"/>
          <w:sz w:val="28"/>
          <w:szCs w:val="28"/>
        </w:rPr>
        <w:t>обозначение стандарта (технических условий), в соответствии с которым изготовлен продукт.</w:t>
      </w:r>
    </w:p>
    <w:p w:rsidR="00F00011" w:rsidRPr="00F00011" w:rsidRDefault="00F00011" w:rsidP="00F427FF">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F00011">
        <w:rPr>
          <w:rFonts w:ascii="Times New Roman" w:eastAsia="Times New Roman" w:hAnsi="Times New Roman" w:cs="Times New Roman"/>
          <w:color w:val="000000" w:themeColor="text1"/>
          <w:sz w:val="28"/>
          <w:szCs w:val="28"/>
        </w:rPr>
        <w:t>Продажа может осуществляться только в потребительской упаковке. Маркировочный ярлык каждого тарного места с указанием срока годности, вида продукции следует сохранять до окончания реализации продукта.</w:t>
      </w:r>
    </w:p>
    <w:p w:rsidR="00F00011" w:rsidRPr="00F00011" w:rsidRDefault="00F00011" w:rsidP="00F427FF">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F00011">
        <w:rPr>
          <w:rFonts w:ascii="Times New Roman" w:eastAsia="Times New Roman" w:hAnsi="Times New Roman" w:cs="Times New Roman"/>
          <w:color w:val="000000" w:themeColor="text1"/>
          <w:sz w:val="28"/>
          <w:szCs w:val="28"/>
        </w:rPr>
        <w:t>Не допускается реализация БАД:</w:t>
      </w:r>
    </w:p>
    <w:p w:rsidR="0008182B" w:rsidRDefault="0008182B" w:rsidP="00F427FF">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F00011" w:rsidRPr="00F00011">
        <w:rPr>
          <w:rFonts w:ascii="Times New Roman" w:eastAsia="Times New Roman" w:hAnsi="Times New Roman" w:cs="Times New Roman"/>
          <w:color w:val="000000" w:themeColor="text1"/>
          <w:sz w:val="28"/>
          <w:szCs w:val="28"/>
        </w:rPr>
        <w:t>не прошедших государственной регистрации;</w:t>
      </w:r>
    </w:p>
    <w:p w:rsidR="00F00011" w:rsidRPr="00F00011" w:rsidRDefault="0008182B" w:rsidP="00F427FF">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F00011" w:rsidRPr="00F00011">
        <w:rPr>
          <w:rFonts w:ascii="Times New Roman" w:eastAsia="Times New Roman" w:hAnsi="Times New Roman" w:cs="Times New Roman"/>
          <w:color w:val="000000" w:themeColor="text1"/>
          <w:sz w:val="28"/>
          <w:szCs w:val="28"/>
        </w:rPr>
        <w:t>без удостоверения о качестве и безопасности;</w:t>
      </w:r>
    </w:p>
    <w:p w:rsidR="0008182B" w:rsidRDefault="0008182B" w:rsidP="00F427FF">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F00011" w:rsidRPr="00F00011">
        <w:rPr>
          <w:rFonts w:ascii="Times New Roman" w:eastAsia="Times New Roman" w:hAnsi="Times New Roman" w:cs="Times New Roman"/>
          <w:color w:val="000000" w:themeColor="text1"/>
          <w:sz w:val="28"/>
          <w:szCs w:val="28"/>
        </w:rPr>
        <w:t>не соответствующих санитарным правилам и нормам;</w:t>
      </w:r>
    </w:p>
    <w:p w:rsidR="00F427FF" w:rsidRDefault="0008182B" w:rsidP="00F427FF">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F00011" w:rsidRPr="00F00011">
        <w:rPr>
          <w:rFonts w:ascii="Times New Roman" w:eastAsia="Times New Roman" w:hAnsi="Times New Roman" w:cs="Times New Roman"/>
          <w:color w:val="000000" w:themeColor="text1"/>
          <w:sz w:val="28"/>
          <w:szCs w:val="28"/>
        </w:rPr>
        <w:t>с истекшим сроком годности;</w:t>
      </w:r>
    </w:p>
    <w:p w:rsidR="00F427FF" w:rsidRDefault="00F427FF" w:rsidP="00F427FF">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F00011" w:rsidRPr="00F00011">
        <w:rPr>
          <w:rFonts w:ascii="Times New Roman" w:eastAsia="Times New Roman" w:hAnsi="Times New Roman" w:cs="Times New Roman"/>
          <w:color w:val="000000" w:themeColor="text1"/>
          <w:sz w:val="28"/>
          <w:szCs w:val="28"/>
        </w:rPr>
        <w:t>при отсутствии надлежащих условий реализации;</w:t>
      </w:r>
    </w:p>
    <w:p w:rsidR="00F427FF" w:rsidRDefault="00F427FF" w:rsidP="00F427FF">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F00011" w:rsidRPr="00F00011">
        <w:rPr>
          <w:rFonts w:ascii="Times New Roman" w:eastAsia="Times New Roman" w:hAnsi="Times New Roman" w:cs="Times New Roman"/>
          <w:color w:val="000000" w:themeColor="text1"/>
          <w:sz w:val="28"/>
          <w:szCs w:val="28"/>
        </w:rPr>
        <w:t>без этикетки, а также в случае, когда информация на этикетке не соответствует согласованной при государственной регистрации;</w:t>
      </w:r>
    </w:p>
    <w:p w:rsidR="00F00011" w:rsidRPr="00F00011" w:rsidRDefault="00F427FF" w:rsidP="00F427FF">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F00011" w:rsidRPr="00F00011">
        <w:rPr>
          <w:rFonts w:ascii="Times New Roman" w:eastAsia="Times New Roman" w:hAnsi="Times New Roman" w:cs="Times New Roman"/>
          <w:color w:val="000000" w:themeColor="text1"/>
          <w:sz w:val="28"/>
          <w:szCs w:val="28"/>
        </w:rPr>
        <w:t>при отсутствии на этикетке информации, наносимой в соответствии с требованиями действующего законодательства.</w:t>
      </w:r>
    </w:p>
    <w:p w:rsidR="00F00011" w:rsidRPr="00F00011" w:rsidRDefault="0008182B" w:rsidP="00F427FF">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F00011" w:rsidRPr="00F00011">
        <w:rPr>
          <w:rFonts w:ascii="Times New Roman" w:eastAsia="Times New Roman" w:hAnsi="Times New Roman" w:cs="Times New Roman"/>
          <w:color w:val="000000" w:themeColor="text1"/>
          <w:sz w:val="28"/>
          <w:szCs w:val="28"/>
        </w:rPr>
        <w:t>В случае окончания срока действия Регистрационного удостоверения допускается реализация БАД с неистекшим сроком годности при наличии документов, подтверждающих дату выпуска в период действия Регистрационного удостоверения.</w:t>
      </w:r>
    </w:p>
    <w:p w:rsidR="00551070" w:rsidRDefault="00551070" w:rsidP="00551070">
      <w:pPr>
        <w:suppressAutoHyphens/>
        <w:spacing w:after="0" w:line="240" w:lineRule="auto"/>
        <w:jc w:val="both"/>
        <w:rPr>
          <w:rFonts w:ascii="Times New Roman" w:eastAsia="Times New Roman" w:hAnsi="Times New Roman" w:cs="Times New Roman"/>
          <w:bCs/>
          <w:color w:val="000000" w:themeColor="text1"/>
          <w:sz w:val="28"/>
          <w:szCs w:val="28"/>
        </w:rPr>
      </w:pPr>
    </w:p>
    <w:p w:rsidR="00551070" w:rsidRDefault="00551070" w:rsidP="00551070">
      <w:pPr>
        <w:suppressAutoHyphens/>
        <w:spacing w:after="0" w:line="240" w:lineRule="auto"/>
        <w:jc w:val="both"/>
        <w:rPr>
          <w:rFonts w:ascii="Times New Roman" w:eastAsia="Times New Roman" w:hAnsi="Times New Roman" w:cs="Times New Roman"/>
          <w:bCs/>
          <w:color w:val="000000" w:themeColor="text1"/>
          <w:sz w:val="28"/>
          <w:szCs w:val="28"/>
        </w:rPr>
      </w:pPr>
    </w:p>
    <w:p w:rsidR="00D659D1" w:rsidRDefault="00D659D1">
      <w:pPr>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br w:type="page"/>
      </w:r>
    </w:p>
    <w:p w:rsidR="00551070" w:rsidRPr="00701CDF" w:rsidRDefault="00551070" w:rsidP="00551070">
      <w:pPr>
        <w:suppressAutoHyphens/>
        <w:spacing w:after="0" w:line="240" w:lineRule="auto"/>
        <w:jc w:val="both"/>
        <w:rPr>
          <w:rFonts w:ascii="Times New Roman" w:hAnsi="Times New Roman" w:cs="Times New Roman"/>
          <w:bCs/>
          <w:color w:val="000000" w:themeColor="text1"/>
          <w:sz w:val="28"/>
          <w:szCs w:val="28"/>
        </w:rPr>
      </w:pPr>
      <w:r w:rsidRPr="00701CDF">
        <w:rPr>
          <w:rFonts w:ascii="Times New Roman" w:eastAsia="Times New Roman" w:hAnsi="Times New Roman" w:cs="Times New Roman"/>
          <w:bCs/>
          <w:color w:val="000000" w:themeColor="text1"/>
          <w:sz w:val="28"/>
          <w:szCs w:val="28"/>
        </w:rPr>
        <w:t xml:space="preserve">Тема № 7 (6 часов).Минеральные воды.  </w:t>
      </w:r>
    </w:p>
    <w:p w:rsidR="00551070" w:rsidRDefault="00551070" w:rsidP="00551070">
      <w:pPr>
        <w:suppressAutoHyphens/>
        <w:spacing w:after="0" w:line="240" w:lineRule="auto"/>
        <w:jc w:val="both"/>
        <w:rPr>
          <w:rFonts w:ascii="Times New Roman" w:hAnsi="Times New Roman" w:cs="Times New Roman"/>
          <w:bCs/>
          <w:color w:val="000000" w:themeColor="text1"/>
          <w:sz w:val="28"/>
          <w:szCs w:val="28"/>
        </w:rPr>
      </w:pPr>
    </w:p>
    <w:p w:rsidR="00551070" w:rsidRPr="00701CDF" w:rsidRDefault="00551070" w:rsidP="00551070">
      <w:pPr>
        <w:suppressAutoHyphens/>
        <w:spacing w:after="0" w:line="240" w:lineRule="auto"/>
        <w:jc w:val="both"/>
        <w:rPr>
          <w:rFonts w:ascii="Times New Roman" w:eastAsia="Times New Roman" w:hAnsi="Times New Roman" w:cs="Times New Roman"/>
          <w:bCs/>
          <w:color w:val="000000" w:themeColor="text1"/>
          <w:sz w:val="28"/>
          <w:szCs w:val="28"/>
        </w:rPr>
      </w:pPr>
    </w:p>
    <w:p w:rsidR="00551070" w:rsidRPr="00701CDF" w:rsidRDefault="00551070" w:rsidP="00551070">
      <w:pPr>
        <w:spacing w:line="360" w:lineRule="auto"/>
        <w:ind w:firstLine="709"/>
        <w:jc w:val="both"/>
        <w:rPr>
          <w:rFonts w:ascii="Times New Roman" w:hAnsi="Times New Roman" w:cs="Times New Roman"/>
          <w:color w:val="000000" w:themeColor="text1"/>
          <w:sz w:val="28"/>
          <w:szCs w:val="28"/>
        </w:rPr>
      </w:pPr>
      <w:r w:rsidRPr="00701CDF">
        <w:rPr>
          <w:rFonts w:ascii="Times New Roman" w:hAnsi="Times New Roman" w:cs="Times New Roman"/>
          <w:b/>
          <w:color w:val="000000" w:themeColor="text1"/>
          <w:sz w:val="28"/>
          <w:szCs w:val="28"/>
        </w:rPr>
        <w:t>Минеральные воды</w:t>
      </w:r>
      <w:r w:rsidRPr="00701CDF">
        <w:rPr>
          <w:rFonts w:ascii="Times New Roman" w:hAnsi="Times New Roman" w:cs="Times New Roman"/>
          <w:color w:val="000000" w:themeColor="text1"/>
          <w:sz w:val="28"/>
          <w:szCs w:val="28"/>
        </w:rPr>
        <w:t xml:space="preserve"> – это природные воды, являющиеся продуктом сложных геохимических процессов. Они оказывают на организм человека лечебное действие, обусловленное либо повышенным содержанием полезных биологически активных компонентов, их ионного или газового состава, либо общим ионно-солевым составом воды.</w:t>
      </w:r>
    </w:p>
    <w:p w:rsidR="00551070" w:rsidRPr="00701CDF" w:rsidRDefault="00551070" w:rsidP="00551070">
      <w:pPr>
        <w:spacing w:after="0" w:line="360" w:lineRule="auto"/>
        <w:ind w:firstLine="709"/>
        <w:jc w:val="both"/>
        <w:rPr>
          <w:rFonts w:ascii="Times New Roman" w:hAnsi="Times New Roman" w:cs="Times New Roman"/>
          <w:b/>
          <w:color w:val="000000" w:themeColor="text1"/>
          <w:sz w:val="28"/>
          <w:szCs w:val="28"/>
        </w:rPr>
      </w:pPr>
      <w:r w:rsidRPr="00701CDF">
        <w:rPr>
          <w:rFonts w:ascii="Times New Roman" w:hAnsi="Times New Roman" w:cs="Times New Roman"/>
          <w:b/>
          <w:color w:val="000000" w:themeColor="text1"/>
          <w:sz w:val="28"/>
          <w:szCs w:val="28"/>
        </w:rPr>
        <w:t>Классификация минеральных вод.</w:t>
      </w:r>
    </w:p>
    <w:p w:rsidR="00551070" w:rsidRPr="00701CDF" w:rsidRDefault="00551070" w:rsidP="00551070">
      <w:pPr>
        <w:spacing w:after="0" w:line="360" w:lineRule="auto"/>
        <w:ind w:firstLine="709"/>
        <w:jc w:val="both"/>
        <w:rPr>
          <w:rFonts w:ascii="Times New Roman" w:hAnsi="Times New Roman" w:cs="Times New Roman"/>
          <w:color w:val="000000" w:themeColor="text1"/>
          <w:sz w:val="28"/>
          <w:szCs w:val="28"/>
          <w:shd w:val="clear" w:color="auto" w:fill="FFFFFF"/>
        </w:rPr>
      </w:pPr>
      <w:r w:rsidRPr="00701CDF">
        <w:rPr>
          <w:rFonts w:ascii="Times New Roman" w:hAnsi="Times New Roman" w:cs="Times New Roman"/>
          <w:color w:val="000000" w:themeColor="text1"/>
          <w:sz w:val="28"/>
          <w:szCs w:val="28"/>
          <w:shd w:val="clear" w:color="auto" w:fill="FFFFFF"/>
        </w:rPr>
        <w:t>По степени концентрации минеральных солей природную минеральную воду делятся:</w:t>
      </w:r>
    </w:p>
    <w:p w:rsidR="00551070" w:rsidRPr="00701CDF" w:rsidRDefault="00551070" w:rsidP="00551070">
      <w:pPr>
        <w:spacing w:after="0" w:line="360" w:lineRule="auto"/>
        <w:ind w:firstLine="709"/>
        <w:jc w:val="both"/>
        <w:rPr>
          <w:rFonts w:ascii="Times New Roman" w:hAnsi="Times New Roman" w:cs="Times New Roman"/>
          <w:color w:val="000000" w:themeColor="text1"/>
          <w:sz w:val="28"/>
          <w:szCs w:val="28"/>
        </w:rPr>
      </w:pPr>
      <w:r w:rsidRPr="00701CDF">
        <w:rPr>
          <w:rFonts w:ascii="Times New Roman" w:hAnsi="Times New Roman" w:cs="Times New Roman"/>
          <w:b/>
          <w:color w:val="000000" w:themeColor="text1"/>
          <w:sz w:val="28"/>
          <w:szCs w:val="28"/>
        </w:rPr>
        <w:t>Лечебные воды</w:t>
      </w:r>
      <w:r w:rsidRPr="00701CDF">
        <w:rPr>
          <w:rFonts w:ascii="Times New Roman" w:hAnsi="Times New Roman" w:cs="Times New Roman"/>
          <w:color w:val="000000" w:themeColor="text1"/>
          <w:sz w:val="28"/>
          <w:szCs w:val="28"/>
        </w:rPr>
        <w:t xml:space="preserve"> - минерализация от 10 до 15 г/л или меньше, при наличии в них повышенных количеств мышьяка, бора и некоторых др. биологически активных микрокомпонентов. Применяются только по назначению врача и в определённой дозировке.</w:t>
      </w:r>
    </w:p>
    <w:p w:rsidR="00551070" w:rsidRPr="00701CDF" w:rsidRDefault="00551070" w:rsidP="00551070">
      <w:pPr>
        <w:pStyle w:val="a3"/>
        <w:spacing w:before="0" w:beforeAutospacing="0" w:after="0" w:afterAutospacing="0" w:line="360" w:lineRule="auto"/>
        <w:ind w:firstLine="709"/>
        <w:jc w:val="both"/>
        <w:rPr>
          <w:color w:val="000000" w:themeColor="text1"/>
          <w:sz w:val="28"/>
          <w:szCs w:val="28"/>
        </w:rPr>
      </w:pPr>
      <w:r w:rsidRPr="00701CDF">
        <w:rPr>
          <w:b/>
          <w:color w:val="000000" w:themeColor="text1"/>
          <w:sz w:val="28"/>
          <w:szCs w:val="28"/>
        </w:rPr>
        <w:t>Лечено-столовые воды</w:t>
      </w:r>
      <w:r w:rsidRPr="00701CDF">
        <w:rPr>
          <w:color w:val="000000" w:themeColor="text1"/>
          <w:sz w:val="28"/>
          <w:szCs w:val="28"/>
        </w:rPr>
        <w:t xml:space="preserve"> - минерализация от 1 до 10 г/л или меньше, содержащие биологически активные микрокомпоненты, массовая концентрация которых не ниже бальнеологических норм. Применяются как лечебное средство при курсовом назначении при курсовом назначении и </w:t>
      </w:r>
      <w:proofErr w:type="spellStart"/>
      <w:r w:rsidRPr="00701CDF">
        <w:rPr>
          <w:color w:val="000000" w:themeColor="text1"/>
          <w:sz w:val="28"/>
          <w:szCs w:val="28"/>
        </w:rPr>
        <w:t>несистематически</w:t>
      </w:r>
      <w:proofErr w:type="spellEnd"/>
      <w:r w:rsidRPr="00701CDF">
        <w:rPr>
          <w:color w:val="000000" w:themeColor="text1"/>
          <w:sz w:val="28"/>
          <w:szCs w:val="28"/>
        </w:rPr>
        <w:t xml:space="preserve"> в качестве столового напитка. </w:t>
      </w:r>
    </w:p>
    <w:p w:rsidR="00551070" w:rsidRPr="00701CDF" w:rsidRDefault="00551070" w:rsidP="00551070">
      <w:pPr>
        <w:pStyle w:val="a3"/>
        <w:spacing w:before="0" w:beforeAutospacing="0" w:after="0" w:afterAutospacing="0" w:line="360" w:lineRule="auto"/>
        <w:ind w:firstLine="709"/>
        <w:jc w:val="both"/>
        <w:rPr>
          <w:color w:val="000000" w:themeColor="text1"/>
          <w:sz w:val="28"/>
          <w:szCs w:val="28"/>
        </w:rPr>
      </w:pPr>
      <w:r w:rsidRPr="00701CDF">
        <w:rPr>
          <w:b/>
          <w:color w:val="000000" w:themeColor="text1"/>
          <w:sz w:val="28"/>
          <w:szCs w:val="28"/>
        </w:rPr>
        <w:t xml:space="preserve">Столовые воды </w:t>
      </w:r>
      <w:r w:rsidRPr="00701CDF">
        <w:rPr>
          <w:color w:val="000000" w:themeColor="text1"/>
          <w:sz w:val="28"/>
          <w:szCs w:val="28"/>
        </w:rPr>
        <w:t>-</w:t>
      </w:r>
      <w:r w:rsidRPr="00701CDF">
        <w:rPr>
          <w:b/>
          <w:color w:val="000000" w:themeColor="text1"/>
          <w:sz w:val="28"/>
          <w:szCs w:val="28"/>
        </w:rPr>
        <w:t xml:space="preserve"> </w:t>
      </w:r>
      <w:r w:rsidRPr="00701CDF">
        <w:rPr>
          <w:color w:val="000000" w:themeColor="text1"/>
          <w:sz w:val="28"/>
          <w:szCs w:val="28"/>
        </w:rPr>
        <w:t>слабоминерализованные воды с минерализацией до 1 г/л, практически не имеют лечебного значения, но обладают приятными вкусовыми качествами.</w:t>
      </w:r>
    </w:p>
    <w:tbl>
      <w:tblPr>
        <w:tblStyle w:val="a7"/>
        <w:tblW w:w="0" w:type="auto"/>
        <w:tblLook w:val="04A0"/>
      </w:tblPr>
      <w:tblGrid>
        <w:gridCol w:w="4785"/>
        <w:gridCol w:w="4786"/>
      </w:tblGrid>
      <w:tr w:rsidR="00551070" w:rsidTr="00127D85">
        <w:tc>
          <w:tcPr>
            <w:tcW w:w="4785" w:type="dxa"/>
          </w:tcPr>
          <w:p w:rsidR="00551070" w:rsidRPr="001D226C" w:rsidRDefault="00551070" w:rsidP="00127D85">
            <w:pPr>
              <w:spacing w:line="360" w:lineRule="auto"/>
              <w:jc w:val="center"/>
              <w:textAlignment w:val="baseline"/>
              <w:outlineLvl w:val="2"/>
              <w:rPr>
                <w:rFonts w:ascii="Times New Roman" w:eastAsia="Times New Roman" w:hAnsi="Times New Roman" w:cs="Times New Roman"/>
                <w:bCs/>
                <w:color w:val="000000" w:themeColor="text1"/>
                <w:sz w:val="24"/>
                <w:szCs w:val="24"/>
                <w:bdr w:val="none" w:sz="0" w:space="0" w:color="auto" w:frame="1"/>
              </w:rPr>
            </w:pPr>
            <w:r w:rsidRPr="001D226C">
              <w:rPr>
                <w:rFonts w:ascii="Times New Roman" w:hAnsi="Times New Roman" w:cs="Times New Roman"/>
                <w:color w:val="000000" w:themeColor="text1"/>
                <w:spacing w:val="3"/>
                <w:sz w:val="24"/>
                <w:szCs w:val="24"/>
                <w:shd w:val="clear" w:color="auto" w:fill="FFFFFF"/>
              </w:rPr>
              <w:t>Классификация минеральных вод по минерализации</w:t>
            </w:r>
            <w:r>
              <w:rPr>
                <w:rFonts w:ascii="Times New Roman" w:hAnsi="Times New Roman" w:cs="Times New Roman"/>
                <w:color w:val="000000" w:themeColor="text1"/>
                <w:spacing w:val="3"/>
                <w:sz w:val="24"/>
                <w:szCs w:val="24"/>
                <w:shd w:val="clear" w:color="auto" w:fill="FFFFFF"/>
              </w:rPr>
              <w:t>:</w:t>
            </w:r>
          </w:p>
        </w:tc>
        <w:tc>
          <w:tcPr>
            <w:tcW w:w="4786" w:type="dxa"/>
          </w:tcPr>
          <w:p w:rsidR="00551070" w:rsidRPr="001D226C" w:rsidRDefault="00551070" w:rsidP="00127D85">
            <w:pPr>
              <w:spacing w:line="360" w:lineRule="auto"/>
              <w:jc w:val="center"/>
              <w:textAlignment w:val="baseline"/>
              <w:outlineLvl w:val="2"/>
              <w:rPr>
                <w:rFonts w:ascii="Times New Roman" w:eastAsia="Times New Roman" w:hAnsi="Times New Roman" w:cs="Times New Roman"/>
                <w:bCs/>
                <w:color w:val="000000" w:themeColor="text1"/>
                <w:sz w:val="24"/>
                <w:szCs w:val="24"/>
                <w:bdr w:val="none" w:sz="0" w:space="0" w:color="auto" w:frame="1"/>
              </w:rPr>
            </w:pPr>
            <w:r w:rsidRPr="001D226C">
              <w:rPr>
                <w:rFonts w:ascii="Times New Roman" w:hAnsi="Times New Roman" w:cs="Times New Roman"/>
                <w:color w:val="000000" w:themeColor="text1"/>
                <w:spacing w:val="3"/>
                <w:sz w:val="24"/>
                <w:szCs w:val="24"/>
                <w:shd w:val="clear" w:color="auto" w:fill="FFFFFF"/>
              </w:rPr>
              <w:t>Нормы минерализации воды</w:t>
            </w:r>
          </w:p>
        </w:tc>
      </w:tr>
      <w:tr w:rsidR="00551070" w:rsidTr="00127D85">
        <w:tc>
          <w:tcPr>
            <w:tcW w:w="4785" w:type="dxa"/>
          </w:tcPr>
          <w:p w:rsidR="00551070" w:rsidRPr="001D226C" w:rsidRDefault="00551070" w:rsidP="00127D85">
            <w:pPr>
              <w:spacing w:line="360" w:lineRule="auto"/>
              <w:jc w:val="both"/>
              <w:textAlignment w:val="baseline"/>
              <w:outlineLvl w:val="2"/>
              <w:rPr>
                <w:rFonts w:ascii="Times New Roman" w:eastAsia="Times New Roman" w:hAnsi="Times New Roman" w:cs="Times New Roman"/>
                <w:bCs/>
                <w:color w:val="000000" w:themeColor="text1"/>
                <w:sz w:val="24"/>
                <w:szCs w:val="24"/>
                <w:bdr w:val="none" w:sz="0" w:space="0" w:color="auto" w:frame="1"/>
              </w:rPr>
            </w:pPr>
            <w:r w:rsidRPr="001D226C">
              <w:rPr>
                <w:rFonts w:ascii="Times New Roman" w:hAnsi="Times New Roman" w:cs="Times New Roman"/>
                <w:color w:val="000000" w:themeColor="text1"/>
                <w:spacing w:val="3"/>
                <w:sz w:val="24"/>
                <w:szCs w:val="24"/>
                <w:shd w:val="clear" w:color="auto" w:fill="FFFFFF"/>
              </w:rPr>
              <w:t>Пресная</w:t>
            </w:r>
          </w:p>
        </w:tc>
        <w:tc>
          <w:tcPr>
            <w:tcW w:w="4786" w:type="dxa"/>
          </w:tcPr>
          <w:p w:rsidR="00551070" w:rsidRPr="001D226C" w:rsidRDefault="00551070" w:rsidP="00127D85">
            <w:pPr>
              <w:spacing w:line="360" w:lineRule="auto"/>
              <w:jc w:val="both"/>
              <w:textAlignment w:val="baseline"/>
              <w:outlineLvl w:val="2"/>
              <w:rPr>
                <w:rFonts w:ascii="Times New Roman" w:eastAsia="Times New Roman" w:hAnsi="Times New Roman" w:cs="Times New Roman"/>
                <w:bCs/>
                <w:color w:val="000000" w:themeColor="text1"/>
                <w:sz w:val="24"/>
                <w:szCs w:val="24"/>
                <w:bdr w:val="none" w:sz="0" w:space="0" w:color="auto" w:frame="1"/>
              </w:rPr>
            </w:pPr>
            <w:r w:rsidRPr="001D226C">
              <w:rPr>
                <w:rFonts w:ascii="Times New Roman" w:hAnsi="Times New Roman" w:cs="Times New Roman"/>
                <w:color w:val="000000" w:themeColor="text1"/>
                <w:spacing w:val="3"/>
                <w:sz w:val="24"/>
                <w:szCs w:val="24"/>
                <w:shd w:val="clear" w:color="auto" w:fill="FFFFFF"/>
              </w:rPr>
              <w:t>До 1 г/дм</w:t>
            </w:r>
            <w:r w:rsidRPr="001D226C">
              <w:rPr>
                <w:rFonts w:ascii="Times New Roman" w:hAnsi="Times New Roman" w:cs="Times New Roman"/>
                <w:color w:val="000000" w:themeColor="text1"/>
                <w:sz w:val="24"/>
                <w:szCs w:val="24"/>
                <w:vertAlign w:val="superscript"/>
              </w:rPr>
              <w:t>3</w:t>
            </w:r>
            <w:r w:rsidRPr="001D226C">
              <w:rPr>
                <w:rFonts w:ascii="Times New Roman" w:hAnsi="Times New Roman" w:cs="Times New Roman"/>
                <w:color w:val="000000" w:themeColor="text1"/>
                <w:spacing w:val="3"/>
                <w:sz w:val="24"/>
                <w:szCs w:val="24"/>
                <w:shd w:val="clear" w:color="auto" w:fill="FFFFFF"/>
              </w:rPr>
              <w:t> включ</w:t>
            </w:r>
            <w:r>
              <w:rPr>
                <w:rFonts w:ascii="Times New Roman" w:hAnsi="Times New Roman" w:cs="Times New Roman"/>
                <w:color w:val="000000" w:themeColor="text1"/>
                <w:spacing w:val="3"/>
                <w:sz w:val="24"/>
                <w:szCs w:val="24"/>
                <w:shd w:val="clear" w:color="auto" w:fill="FFFFFF"/>
              </w:rPr>
              <w:t>ительно</w:t>
            </w:r>
          </w:p>
        </w:tc>
      </w:tr>
      <w:tr w:rsidR="00551070" w:rsidTr="00127D85">
        <w:tc>
          <w:tcPr>
            <w:tcW w:w="4785" w:type="dxa"/>
          </w:tcPr>
          <w:p w:rsidR="00551070" w:rsidRPr="001D226C" w:rsidRDefault="00551070" w:rsidP="00127D85">
            <w:pPr>
              <w:spacing w:line="360" w:lineRule="auto"/>
              <w:jc w:val="both"/>
              <w:textAlignment w:val="baseline"/>
              <w:outlineLvl w:val="2"/>
              <w:rPr>
                <w:rFonts w:ascii="Times New Roman" w:eastAsia="Times New Roman" w:hAnsi="Times New Roman" w:cs="Times New Roman"/>
                <w:bCs/>
                <w:color w:val="000000" w:themeColor="text1"/>
                <w:sz w:val="24"/>
                <w:szCs w:val="24"/>
                <w:bdr w:val="none" w:sz="0" w:space="0" w:color="auto" w:frame="1"/>
              </w:rPr>
            </w:pPr>
            <w:r w:rsidRPr="001D226C">
              <w:rPr>
                <w:rFonts w:ascii="Times New Roman" w:hAnsi="Times New Roman" w:cs="Times New Roman"/>
                <w:color w:val="000000" w:themeColor="text1"/>
                <w:spacing w:val="3"/>
                <w:sz w:val="24"/>
                <w:szCs w:val="24"/>
                <w:shd w:val="clear" w:color="auto" w:fill="FFFFFF"/>
              </w:rPr>
              <w:t>Слабоминерализованная</w:t>
            </w:r>
          </w:p>
        </w:tc>
        <w:tc>
          <w:tcPr>
            <w:tcW w:w="4786" w:type="dxa"/>
          </w:tcPr>
          <w:p w:rsidR="00551070" w:rsidRPr="001D226C" w:rsidRDefault="00551070" w:rsidP="00127D85">
            <w:pPr>
              <w:spacing w:line="360" w:lineRule="auto"/>
              <w:jc w:val="both"/>
              <w:textAlignment w:val="baseline"/>
              <w:outlineLvl w:val="2"/>
              <w:rPr>
                <w:rFonts w:ascii="Times New Roman" w:eastAsia="Times New Roman" w:hAnsi="Times New Roman" w:cs="Times New Roman"/>
                <w:bCs/>
                <w:color w:val="000000" w:themeColor="text1"/>
                <w:sz w:val="24"/>
                <w:szCs w:val="24"/>
                <w:bdr w:val="none" w:sz="0" w:space="0" w:color="auto" w:frame="1"/>
              </w:rPr>
            </w:pPr>
            <w:r w:rsidRPr="001D226C">
              <w:rPr>
                <w:rFonts w:ascii="Times New Roman" w:hAnsi="Times New Roman" w:cs="Times New Roman"/>
                <w:color w:val="000000" w:themeColor="text1"/>
                <w:spacing w:val="2"/>
                <w:sz w:val="24"/>
                <w:szCs w:val="24"/>
                <w:shd w:val="clear" w:color="auto" w:fill="FFFFFF"/>
              </w:rPr>
              <w:t>Свыше 1 до 2 г/дм</w:t>
            </w:r>
            <w:r w:rsidRPr="001D226C">
              <w:rPr>
                <w:rFonts w:ascii="Times New Roman" w:hAnsi="Times New Roman" w:cs="Times New Roman"/>
                <w:color w:val="000000" w:themeColor="text1"/>
                <w:sz w:val="24"/>
                <w:szCs w:val="24"/>
                <w:vertAlign w:val="superscript"/>
              </w:rPr>
              <w:t>3</w:t>
            </w:r>
            <w:r w:rsidRPr="001D226C">
              <w:rPr>
                <w:rFonts w:ascii="Times New Roman" w:hAnsi="Times New Roman" w:cs="Times New Roman"/>
                <w:color w:val="000000" w:themeColor="text1"/>
                <w:spacing w:val="2"/>
                <w:sz w:val="24"/>
                <w:szCs w:val="24"/>
                <w:shd w:val="clear" w:color="auto" w:fill="FFFFFF"/>
              </w:rPr>
              <w:t> </w:t>
            </w:r>
            <w:r w:rsidRPr="001D226C">
              <w:rPr>
                <w:rFonts w:ascii="Times New Roman" w:hAnsi="Times New Roman" w:cs="Times New Roman"/>
                <w:color w:val="000000" w:themeColor="text1"/>
                <w:spacing w:val="3"/>
                <w:sz w:val="24"/>
                <w:szCs w:val="24"/>
                <w:shd w:val="clear" w:color="auto" w:fill="FFFFFF"/>
              </w:rPr>
              <w:t>включ</w:t>
            </w:r>
            <w:r>
              <w:rPr>
                <w:rFonts w:ascii="Times New Roman" w:hAnsi="Times New Roman" w:cs="Times New Roman"/>
                <w:color w:val="000000" w:themeColor="text1"/>
                <w:spacing w:val="3"/>
                <w:sz w:val="24"/>
                <w:szCs w:val="24"/>
                <w:shd w:val="clear" w:color="auto" w:fill="FFFFFF"/>
              </w:rPr>
              <w:t>ительно</w:t>
            </w:r>
          </w:p>
        </w:tc>
      </w:tr>
      <w:tr w:rsidR="00551070" w:rsidTr="00127D85">
        <w:tc>
          <w:tcPr>
            <w:tcW w:w="4785" w:type="dxa"/>
          </w:tcPr>
          <w:p w:rsidR="00551070" w:rsidRPr="001D226C" w:rsidRDefault="00551070" w:rsidP="00127D85">
            <w:pPr>
              <w:spacing w:line="360" w:lineRule="auto"/>
              <w:jc w:val="both"/>
              <w:textAlignment w:val="baseline"/>
              <w:outlineLvl w:val="2"/>
              <w:rPr>
                <w:rFonts w:ascii="Times New Roman" w:eastAsia="Times New Roman" w:hAnsi="Times New Roman" w:cs="Times New Roman"/>
                <w:bCs/>
                <w:color w:val="000000" w:themeColor="text1"/>
                <w:sz w:val="24"/>
                <w:szCs w:val="24"/>
                <w:bdr w:val="none" w:sz="0" w:space="0" w:color="auto" w:frame="1"/>
              </w:rPr>
            </w:pPr>
            <w:r w:rsidRPr="001D226C">
              <w:rPr>
                <w:rFonts w:ascii="Times New Roman" w:hAnsi="Times New Roman" w:cs="Times New Roman"/>
                <w:color w:val="000000" w:themeColor="text1"/>
                <w:spacing w:val="3"/>
                <w:sz w:val="24"/>
                <w:szCs w:val="24"/>
                <w:shd w:val="clear" w:color="auto" w:fill="FFFFFF"/>
              </w:rPr>
              <w:t>Маломинерализованная</w:t>
            </w:r>
          </w:p>
        </w:tc>
        <w:tc>
          <w:tcPr>
            <w:tcW w:w="4786" w:type="dxa"/>
          </w:tcPr>
          <w:p w:rsidR="00551070" w:rsidRPr="001D226C" w:rsidRDefault="00551070" w:rsidP="00127D85">
            <w:pPr>
              <w:spacing w:line="360" w:lineRule="auto"/>
              <w:jc w:val="both"/>
              <w:textAlignment w:val="baseline"/>
              <w:outlineLvl w:val="2"/>
              <w:rPr>
                <w:rFonts w:ascii="Times New Roman" w:eastAsia="Times New Roman" w:hAnsi="Times New Roman" w:cs="Times New Roman"/>
                <w:bCs/>
                <w:color w:val="000000" w:themeColor="text1"/>
                <w:sz w:val="24"/>
                <w:szCs w:val="24"/>
                <w:bdr w:val="none" w:sz="0" w:space="0" w:color="auto" w:frame="1"/>
              </w:rPr>
            </w:pPr>
            <w:r w:rsidRPr="001D226C">
              <w:rPr>
                <w:rFonts w:ascii="Times New Roman" w:hAnsi="Times New Roman" w:cs="Times New Roman"/>
                <w:color w:val="000000" w:themeColor="text1"/>
                <w:spacing w:val="2"/>
                <w:sz w:val="24"/>
                <w:szCs w:val="24"/>
                <w:shd w:val="clear" w:color="auto" w:fill="FFFFFF"/>
              </w:rPr>
              <w:t>Свыше 2 до 5 г/дм</w:t>
            </w:r>
            <w:r w:rsidRPr="001D226C">
              <w:rPr>
                <w:rFonts w:ascii="Times New Roman" w:hAnsi="Times New Roman" w:cs="Times New Roman"/>
                <w:color w:val="000000" w:themeColor="text1"/>
                <w:sz w:val="24"/>
                <w:szCs w:val="24"/>
                <w:vertAlign w:val="superscript"/>
              </w:rPr>
              <w:t>3</w:t>
            </w:r>
            <w:r w:rsidRPr="001D226C">
              <w:rPr>
                <w:rFonts w:ascii="Times New Roman" w:hAnsi="Times New Roman" w:cs="Times New Roman"/>
                <w:color w:val="000000" w:themeColor="text1"/>
                <w:spacing w:val="2"/>
                <w:sz w:val="24"/>
                <w:szCs w:val="24"/>
                <w:shd w:val="clear" w:color="auto" w:fill="FFFFFF"/>
              </w:rPr>
              <w:t> </w:t>
            </w:r>
            <w:r w:rsidRPr="001D226C">
              <w:rPr>
                <w:rFonts w:ascii="Times New Roman" w:hAnsi="Times New Roman" w:cs="Times New Roman"/>
                <w:color w:val="000000" w:themeColor="text1"/>
                <w:spacing w:val="3"/>
                <w:sz w:val="24"/>
                <w:szCs w:val="24"/>
                <w:shd w:val="clear" w:color="auto" w:fill="FFFFFF"/>
              </w:rPr>
              <w:t>включ</w:t>
            </w:r>
            <w:r>
              <w:rPr>
                <w:rFonts w:ascii="Times New Roman" w:hAnsi="Times New Roman" w:cs="Times New Roman"/>
                <w:color w:val="000000" w:themeColor="text1"/>
                <w:spacing w:val="3"/>
                <w:sz w:val="24"/>
                <w:szCs w:val="24"/>
                <w:shd w:val="clear" w:color="auto" w:fill="FFFFFF"/>
              </w:rPr>
              <w:t>ительно</w:t>
            </w:r>
          </w:p>
        </w:tc>
      </w:tr>
      <w:tr w:rsidR="00551070" w:rsidTr="00127D85">
        <w:tc>
          <w:tcPr>
            <w:tcW w:w="4785" w:type="dxa"/>
          </w:tcPr>
          <w:p w:rsidR="00551070" w:rsidRPr="001D226C" w:rsidRDefault="00551070" w:rsidP="00127D85">
            <w:pPr>
              <w:spacing w:line="360" w:lineRule="auto"/>
              <w:jc w:val="both"/>
              <w:textAlignment w:val="baseline"/>
              <w:outlineLvl w:val="2"/>
              <w:rPr>
                <w:rFonts w:ascii="Times New Roman" w:eastAsia="Times New Roman" w:hAnsi="Times New Roman" w:cs="Times New Roman"/>
                <w:bCs/>
                <w:color w:val="000000" w:themeColor="text1"/>
                <w:sz w:val="24"/>
                <w:szCs w:val="24"/>
                <w:bdr w:val="none" w:sz="0" w:space="0" w:color="auto" w:frame="1"/>
              </w:rPr>
            </w:pPr>
            <w:r w:rsidRPr="001D226C">
              <w:rPr>
                <w:rFonts w:ascii="Times New Roman" w:hAnsi="Times New Roman" w:cs="Times New Roman"/>
                <w:color w:val="000000" w:themeColor="text1"/>
                <w:spacing w:val="3"/>
                <w:sz w:val="24"/>
                <w:szCs w:val="24"/>
                <w:shd w:val="clear" w:color="auto" w:fill="FFFFFF"/>
              </w:rPr>
              <w:t>Среднеминерализованная</w:t>
            </w:r>
          </w:p>
        </w:tc>
        <w:tc>
          <w:tcPr>
            <w:tcW w:w="4786" w:type="dxa"/>
          </w:tcPr>
          <w:p w:rsidR="00551070" w:rsidRPr="001D226C" w:rsidRDefault="00551070" w:rsidP="00127D85">
            <w:pPr>
              <w:spacing w:line="360" w:lineRule="auto"/>
              <w:jc w:val="both"/>
              <w:textAlignment w:val="baseline"/>
              <w:outlineLvl w:val="2"/>
              <w:rPr>
                <w:rFonts w:ascii="Times New Roman" w:eastAsia="Times New Roman" w:hAnsi="Times New Roman" w:cs="Times New Roman"/>
                <w:bCs/>
                <w:color w:val="000000" w:themeColor="text1"/>
                <w:sz w:val="24"/>
                <w:szCs w:val="24"/>
                <w:bdr w:val="none" w:sz="0" w:space="0" w:color="auto" w:frame="1"/>
              </w:rPr>
            </w:pPr>
            <w:r w:rsidRPr="001D226C">
              <w:rPr>
                <w:rFonts w:ascii="Times New Roman" w:hAnsi="Times New Roman" w:cs="Times New Roman"/>
                <w:color w:val="000000" w:themeColor="text1"/>
                <w:spacing w:val="2"/>
                <w:sz w:val="24"/>
                <w:szCs w:val="24"/>
                <w:shd w:val="clear" w:color="auto" w:fill="FFFFFF"/>
              </w:rPr>
              <w:t>Свыше 5 до 10 г/дм</w:t>
            </w:r>
            <w:r w:rsidRPr="001D226C">
              <w:rPr>
                <w:rFonts w:ascii="Times New Roman" w:hAnsi="Times New Roman" w:cs="Times New Roman"/>
                <w:color w:val="000000" w:themeColor="text1"/>
                <w:sz w:val="24"/>
                <w:szCs w:val="24"/>
                <w:vertAlign w:val="superscript"/>
              </w:rPr>
              <w:t>3</w:t>
            </w:r>
            <w:r w:rsidRPr="001D226C">
              <w:rPr>
                <w:rFonts w:ascii="Times New Roman" w:hAnsi="Times New Roman" w:cs="Times New Roman"/>
                <w:color w:val="000000" w:themeColor="text1"/>
                <w:spacing w:val="2"/>
                <w:sz w:val="24"/>
                <w:szCs w:val="24"/>
                <w:shd w:val="clear" w:color="auto" w:fill="FFFFFF"/>
              </w:rPr>
              <w:t> </w:t>
            </w:r>
            <w:r w:rsidRPr="001D226C">
              <w:rPr>
                <w:rFonts w:ascii="Times New Roman" w:hAnsi="Times New Roman" w:cs="Times New Roman"/>
                <w:color w:val="000000" w:themeColor="text1"/>
                <w:spacing w:val="3"/>
                <w:sz w:val="24"/>
                <w:szCs w:val="24"/>
                <w:shd w:val="clear" w:color="auto" w:fill="FFFFFF"/>
              </w:rPr>
              <w:t>включ</w:t>
            </w:r>
            <w:r>
              <w:rPr>
                <w:rFonts w:ascii="Times New Roman" w:hAnsi="Times New Roman" w:cs="Times New Roman"/>
                <w:color w:val="000000" w:themeColor="text1"/>
                <w:spacing w:val="3"/>
                <w:sz w:val="24"/>
                <w:szCs w:val="24"/>
                <w:shd w:val="clear" w:color="auto" w:fill="FFFFFF"/>
              </w:rPr>
              <w:t>ительно</w:t>
            </w:r>
          </w:p>
        </w:tc>
      </w:tr>
      <w:tr w:rsidR="00551070" w:rsidTr="00127D85">
        <w:tc>
          <w:tcPr>
            <w:tcW w:w="4785" w:type="dxa"/>
          </w:tcPr>
          <w:p w:rsidR="00551070" w:rsidRPr="001D226C" w:rsidRDefault="00551070" w:rsidP="00127D85">
            <w:pPr>
              <w:spacing w:line="360" w:lineRule="auto"/>
              <w:jc w:val="both"/>
              <w:textAlignment w:val="baseline"/>
              <w:outlineLvl w:val="2"/>
              <w:rPr>
                <w:rFonts w:ascii="Times New Roman" w:eastAsia="Times New Roman" w:hAnsi="Times New Roman" w:cs="Times New Roman"/>
                <w:bCs/>
                <w:color w:val="000000" w:themeColor="text1"/>
                <w:sz w:val="24"/>
                <w:szCs w:val="24"/>
                <w:bdr w:val="none" w:sz="0" w:space="0" w:color="auto" w:frame="1"/>
              </w:rPr>
            </w:pPr>
            <w:r w:rsidRPr="001D226C">
              <w:rPr>
                <w:rFonts w:ascii="Times New Roman" w:hAnsi="Times New Roman" w:cs="Times New Roman"/>
                <w:color w:val="000000" w:themeColor="text1"/>
                <w:spacing w:val="3"/>
                <w:sz w:val="24"/>
                <w:szCs w:val="24"/>
                <w:shd w:val="clear" w:color="auto" w:fill="FFFFFF"/>
              </w:rPr>
              <w:t>Высокоминерализованная</w:t>
            </w:r>
          </w:p>
        </w:tc>
        <w:tc>
          <w:tcPr>
            <w:tcW w:w="4786" w:type="dxa"/>
          </w:tcPr>
          <w:p w:rsidR="00551070" w:rsidRPr="001D226C" w:rsidRDefault="00551070" w:rsidP="00127D85">
            <w:pPr>
              <w:spacing w:line="360" w:lineRule="auto"/>
              <w:jc w:val="both"/>
              <w:textAlignment w:val="baseline"/>
              <w:outlineLvl w:val="2"/>
              <w:rPr>
                <w:rFonts w:ascii="Times New Roman" w:eastAsia="Times New Roman" w:hAnsi="Times New Roman" w:cs="Times New Roman"/>
                <w:bCs/>
                <w:color w:val="000000" w:themeColor="text1"/>
                <w:sz w:val="24"/>
                <w:szCs w:val="24"/>
                <w:bdr w:val="none" w:sz="0" w:space="0" w:color="auto" w:frame="1"/>
              </w:rPr>
            </w:pPr>
            <w:r>
              <w:rPr>
                <w:rFonts w:ascii="Times New Roman" w:hAnsi="Times New Roman" w:cs="Times New Roman"/>
                <w:color w:val="000000" w:themeColor="text1"/>
                <w:spacing w:val="2"/>
                <w:sz w:val="24"/>
                <w:szCs w:val="24"/>
                <w:shd w:val="clear" w:color="auto" w:fill="FFFFFF"/>
              </w:rPr>
              <w:t xml:space="preserve">Свыше </w:t>
            </w:r>
            <w:r w:rsidRPr="001D226C">
              <w:rPr>
                <w:rFonts w:ascii="Times New Roman" w:hAnsi="Times New Roman" w:cs="Times New Roman"/>
                <w:color w:val="000000" w:themeColor="text1"/>
                <w:spacing w:val="2"/>
                <w:sz w:val="24"/>
                <w:szCs w:val="24"/>
                <w:shd w:val="clear" w:color="auto" w:fill="FFFFFF"/>
              </w:rPr>
              <w:t>10 до 15 г/дм</w:t>
            </w:r>
            <w:r w:rsidRPr="001D226C">
              <w:rPr>
                <w:rFonts w:ascii="Times New Roman" w:hAnsi="Times New Roman" w:cs="Times New Roman"/>
                <w:color w:val="000000" w:themeColor="text1"/>
                <w:sz w:val="24"/>
                <w:szCs w:val="24"/>
                <w:vertAlign w:val="superscript"/>
              </w:rPr>
              <w:t>3</w:t>
            </w:r>
            <w:r w:rsidRPr="001D226C">
              <w:rPr>
                <w:rFonts w:ascii="Times New Roman" w:hAnsi="Times New Roman" w:cs="Times New Roman"/>
                <w:color w:val="000000" w:themeColor="text1"/>
                <w:spacing w:val="2"/>
                <w:sz w:val="24"/>
                <w:szCs w:val="24"/>
                <w:shd w:val="clear" w:color="auto" w:fill="FFFFFF"/>
              </w:rPr>
              <w:t> </w:t>
            </w:r>
            <w:r w:rsidRPr="001D226C">
              <w:rPr>
                <w:rFonts w:ascii="Times New Roman" w:hAnsi="Times New Roman" w:cs="Times New Roman"/>
                <w:color w:val="000000" w:themeColor="text1"/>
                <w:spacing w:val="3"/>
                <w:sz w:val="24"/>
                <w:szCs w:val="24"/>
                <w:shd w:val="clear" w:color="auto" w:fill="FFFFFF"/>
              </w:rPr>
              <w:t>включ</w:t>
            </w:r>
            <w:r>
              <w:rPr>
                <w:rFonts w:ascii="Times New Roman" w:hAnsi="Times New Roman" w:cs="Times New Roman"/>
                <w:color w:val="000000" w:themeColor="text1"/>
                <w:spacing w:val="3"/>
                <w:sz w:val="24"/>
                <w:szCs w:val="24"/>
                <w:shd w:val="clear" w:color="auto" w:fill="FFFFFF"/>
              </w:rPr>
              <w:t>ительно</w:t>
            </w:r>
          </w:p>
        </w:tc>
      </w:tr>
    </w:tbl>
    <w:p w:rsidR="00551070" w:rsidRDefault="00551070" w:rsidP="00551070">
      <w:pPr>
        <w:pStyle w:val="a3"/>
        <w:spacing w:before="0" w:beforeAutospacing="0" w:after="0" w:afterAutospacing="0" w:line="360" w:lineRule="auto"/>
        <w:ind w:firstLine="709"/>
        <w:jc w:val="both"/>
        <w:rPr>
          <w:color w:val="000000" w:themeColor="text1"/>
          <w:sz w:val="28"/>
          <w:szCs w:val="28"/>
        </w:rPr>
      </w:pPr>
    </w:p>
    <w:p w:rsidR="00551070" w:rsidRPr="001D226C" w:rsidRDefault="00551070" w:rsidP="00551070">
      <w:pPr>
        <w:pStyle w:val="a3"/>
        <w:spacing w:before="0" w:beforeAutospacing="0" w:after="0" w:afterAutospacing="0" w:line="360" w:lineRule="auto"/>
        <w:ind w:firstLine="709"/>
        <w:jc w:val="both"/>
        <w:rPr>
          <w:color w:val="000000" w:themeColor="text1"/>
          <w:spacing w:val="2"/>
          <w:sz w:val="28"/>
          <w:szCs w:val="28"/>
          <w:shd w:val="clear" w:color="auto" w:fill="FFFFFF"/>
        </w:rPr>
      </w:pPr>
      <w:r w:rsidRPr="001D226C">
        <w:rPr>
          <w:color w:val="000000" w:themeColor="text1"/>
          <w:spacing w:val="2"/>
          <w:sz w:val="28"/>
          <w:szCs w:val="28"/>
          <w:shd w:val="clear" w:color="auto" w:fill="FFFFFF"/>
        </w:rPr>
        <w:t xml:space="preserve">Минеральные воды по степени насыщения двуокисью углерода подразделяют </w:t>
      </w:r>
      <w:proofErr w:type="gramStart"/>
      <w:r w:rsidRPr="001D226C">
        <w:rPr>
          <w:color w:val="000000" w:themeColor="text1"/>
          <w:spacing w:val="2"/>
          <w:sz w:val="28"/>
          <w:szCs w:val="28"/>
          <w:shd w:val="clear" w:color="auto" w:fill="FFFFFF"/>
        </w:rPr>
        <w:t>на</w:t>
      </w:r>
      <w:proofErr w:type="gramEnd"/>
      <w:r w:rsidRPr="001D226C">
        <w:rPr>
          <w:color w:val="000000" w:themeColor="text1"/>
          <w:spacing w:val="2"/>
          <w:sz w:val="28"/>
          <w:szCs w:val="28"/>
          <w:shd w:val="clear" w:color="auto" w:fill="FFFFFF"/>
        </w:rPr>
        <w:t xml:space="preserve">: </w:t>
      </w:r>
    </w:p>
    <w:p w:rsidR="00551070" w:rsidRPr="001D226C" w:rsidRDefault="00551070" w:rsidP="00551070">
      <w:pPr>
        <w:pStyle w:val="a3"/>
        <w:spacing w:before="0" w:beforeAutospacing="0" w:after="0" w:afterAutospacing="0" w:line="360" w:lineRule="auto"/>
        <w:jc w:val="both"/>
        <w:rPr>
          <w:color w:val="000000" w:themeColor="text1"/>
          <w:spacing w:val="2"/>
          <w:sz w:val="28"/>
          <w:szCs w:val="28"/>
          <w:shd w:val="clear" w:color="auto" w:fill="FFFFFF"/>
        </w:rPr>
      </w:pPr>
      <w:r w:rsidRPr="001D226C">
        <w:rPr>
          <w:color w:val="000000" w:themeColor="text1"/>
          <w:spacing w:val="2"/>
          <w:sz w:val="28"/>
          <w:szCs w:val="28"/>
          <w:shd w:val="clear" w:color="auto" w:fill="FFFFFF"/>
        </w:rPr>
        <w:t xml:space="preserve">-негазированные; </w:t>
      </w:r>
    </w:p>
    <w:p w:rsidR="00551070" w:rsidRPr="001D226C" w:rsidRDefault="00551070" w:rsidP="00551070">
      <w:pPr>
        <w:pStyle w:val="a3"/>
        <w:spacing w:before="0" w:beforeAutospacing="0" w:after="0" w:afterAutospacing="0" w:line="360" w:lineRule="auto"/>
        <w:jc w:val="both"/>
        <w:rPr>
          <w:color w:val="000000" w:themeColor="text1"/>
          <w:sz w:val="28"/>
          <w:szCs w:val="28"/>
        </w:rPr>
      </w:pPr>
      <w:r w:rsidRPr="001D226C">
        <w:rPr>
          <w:color w:val="000000" w:themeColor="text1"/>
          <w:spacing w:val="2"/>
          <w:sz w:val="28"/>
          <w:szCs w:val="28"/>
          <w:shd w:val="clear" w:color="auto" w:fill="FFFFFF"/>
        </w:rPr>
        <w:t>-газированные.</w:t>
      </w:r>
    </w:p>
    <w:p w:rsidR="00551070" w:rsidRPr="00701CDF" w:rsidRDefault="00551070" w:rsidP="00551070">
      <w:pPr>
        <w:pStyle w:val="a3"/>
        <w:spacing w:before="0" w:beforeAutospacing="0" w:after="0" w:afterAutospacing="0" w:line="360" w:lineRule="auto"/>
        <w:ind w:firstLine="709"/>
        <w:jc w:val="both"/>
        <w:rPr>
          <w:color w:val="000000" w:themeColor="text1"/>
          <w:sz w:val="28"/>
          <w:szCs w:val="28"/>
        </w:rPr>
      </w:pPr>
      <w:r w:rsidRPr="00701CDF">
        <w:rPr>
          <w:color w:val="000000" w:themeColor="text1"/>
          <w:sz w:val="28"/>
          <w:szCs w:val="28"/>
        </w:rPr>
        <w:t xml:space="preserve">По химическому составу минеральные воды делятся </w:t>
      </w:r>
      <w:proofErr w:type="gramStart"/>
      <w:r w:rsidRPr="00701CDF">
        <w:rPr>
          <w:color w:val="000000" w:themeColor="text1"/>
          <w:sz w:val="28"/>
          <w:szCs w:val="28"/>
        </w:rPr>
        <w:t>на</w:t>
      </w:r>
      <w:proofErr w:type="gramEnd"/>
      <w:r w:rsidRPr="00701CDF">
        <w:rPr>
          <w:color w:val="000000" w:themeColor="text1"/>
          <w:sz w:val="28"/>
          <w:szCs w:val="28"/>
        </w:rPr>
        <w:t>:</w:t>
      </w:r>
    </w:p>
    <w:p w:rsidR="00551070" w:rsidRPr="00701CDF" w:rsidRDefault="00551070" w:rsidP="00551070">
      <w:pPr>
        <w:pStyle w:val="a3"/>
        <w:spacing w:before="0" w:beforeAutospacing="0" w:after="0" w:afterAutospacing="0" w:line="360" w:lineRule="auto"/>
        <w:jc w:val="both"/>
        <w:rPr>
          <w:color w:val="000000" w:themeColor="text1"/>
          <w:sz w:val="28"/>
          <w:szCs w:val="28"/>
        </w:rPr>
      </w:pPr>
      <w:r w:rsidRPr="00701CDF">
        <w:rPr>
          <w:color w:val="000000" w:themeColor="text1"/>
          <w:sz w:val="28"/>
          <w:szCs w:val="28"/>
        </w:rPr>
        <w:t>-Хлоридные;</w:t>
      </w:r>
    </w:p>
    <w:p w:rsidR="00551070" w:rsidRPr="00701CDF" w:rsidRDefault="00551070" w:rsidP="00551070">
      <w:pPr>
        <w:pStyle w:val="a3"/>
        <w:spacing w:before="0" w:beforeAutospacing="0" w:after="0" w:afterAutospacing="0" w:line="360" w:lineRule="auto"/>
        <w:jc w:val="both"/>
        <w:rPr>
          <w:color w:val="000000" w:themeColor="text1"/>
          <w:sz w:val="28"/>
          <w:szCs w:val="28"/>
        </w:rPr>
      </w:pPr>
      <w:r w:rsidRPr="00701CDF">
        <w:rPr>
          <w:color w:val="000000" w:themeColor="text1"/>
          <w:sz w:val="28"/>
          <w:szCs w:val="28"/>
        </w:rPr>
        <w:t>-Сульфатные;</w:t>
      </w:r>
    </w:p>
    <w:p w:rsidR="00551070" w:rsidRPr="00701CDF" w:rsidRDefault="00551070" w:rsidP="00551070">
      <w:pPr>
        <w:pStyle w:val="a3"/>
        <w:spacing w:before="0" w:beforeAutospacing="0" w:after="0" w:afterAutospacing="0" w:line="360" w:lineRule="auto"/>
        <w:jc w:val="both"/>
        <w:rPr>
          <w:color w:val="000000" w:themeColor="text1"/>
          <w:sz w:val="28"/>
          <w:szCs w:val="28"/>
        </w:rPr>
      </w:pPr>
      <w:r w:rsidRPr="00701CDF">
        <w:rPr>
          <w:color w:val="000000" w:themeColor="text1"/>
          <w:sz w:val="28"/>
          <w:szCs w:val="28"/>
        </w:rPr>
        <w:t>-Гидрокарбонатные (углекислые);</w:t>
      </w:r>
    </w:p>
    <w:p w:rsidR="00551070" w:rsidRPr="00701CDF" w:rsidRDefault="00551070" w:rsidP="00551070">
      <w:pPr>
        <w:pStyle w:val="a3"/>
        <w:spacing w:before="0" w:beforeAutospacing="0" w:after="0" w:afterAutospacing="0" w:line="360" w:lineRule="auto"/>
        <w:jc w:val="both"/>
        <w:rPr>
          <w:color w:val="000000" w:themeColor="text1"/>
          <w:sz w:val="28"/>
          <w:szCs w:val="28"/>
        </w:rPr>
      </w:pPr>
      <w:r w:rsidRPr="00701CDF">
        <w:rPr>
          <w:color w:val="000000" w:themeColor="text1"/>
          <w:sz w:val="28"/>
          <w:szCs w:val="28"/>
        </w:rPr>
        <w:t>-Нитратные;</w:t>
      </w:r>
    </w:p>
    <w:p w:rsidR="00551070" w:rsidRPr="00701CDF" w:rsidRDefault="00551070" w:rsidP="00551070">
      <w:pPr>
        <w:pStyle w:val="a3"/>
        <w:spacing w:before="0" w:beforeAutospacing="0" w:after="0" w:afterAutospacing="0" w:line="360" w:lineRule="auto"/>
        <w:jc w:val="both"/>
        <w:rPr>
          <w:color w:val="000000" w:themeColor="text1"/>
          <w:sz w:val="28"/>
          <w:szCs w:val="28"/>
        </w:rPr>
      </w:pPr>
      <w:r w:rsidRPr="00701CDF">
        <w:rPr>
          <w:color w:val="000000" w:themeColor="text1"/>
          <w:sz w:val="28"/>
          <w:szCs w:val="28"/>
        </w:rPr>
        <w:t>-Воды сложного состава.</w:t>
      </w:r>
    </w:p>
    <w:p w:rsidR="00551070" w:rsidRPr="00701CDF" w:rsidRDefault="00551070" w:rsidP="00551070">
      <w:pPr>
        <w:pStyle w:val="a3"/>
        <w:spacing w:before="0" w:beforeAutospacing="0" w:after="0" w:afterAutospacing="0" w:line="360" w:lineRule="auto"/>
        <w:jc w:val="both"/>
        <w:rPr>
          <w:b/>
          <w:color w:val="000000" w:themeColor="text1"/>
          <w:sz w:val="28"/>
          <w:szCs w:val="28"/>
        </w:rPr>
      </w:pPr>
      <w:r w:rsidRPr="00701CDF">
        <w:rPr>
          <w:b/>
          <w:color w:val="000000" w:themeColor="text1"/>
          <w:sz w:val="28"/>
          <w:szCs w:val="28"/>
        </w:rPr>
        <w:t>Характеристика минеральных вод:</w:t>
      </w:r>
    </w:p>
    <w:tbl>
      <w:tblPr>
        <w:tblStyle w:val="a7"/>
        <w:tblW w:w="0" w:type="auto"/>
        <w:tblLayout w:type="fixed"/>
        <w:tblLook w:val="04A0"/>
      </w:tblPr>
      <w:tblGrid>
        <w:gridCol w:w="1910"/>
        <w:gridCol w:w="2734"/>
        <w:gridCol w:w="2410"/>
        <w:gridCol w:w="2517"/>
      </w:tblGrid>
      <w:tr w:rsidR="00551070" w:rsidRPr="00701CDF" w:rsidTr="00127D85">
        <w:trPr>
          <w:trHeight w:val="383"/>
        </w:trPr>
        <w:tc>
          <w:tcPr>
            <w:tcW w:w="1910" w:type="dxa"/>
          </w:tcPr>
          <w:p w:rsidR="00551070" w:rsidRPr="00701CDF" w:rsidRDefault="00551070" w:rsidP="00127D85">
            <w:pPr>
              <w:pStyle w:val="a3"/>
              <w:spacing w:before="0" w:beforeAutospacing="0" w:after="0" w:afterAutospacing="0" w:line="360" w:lineRule="auto"/>
              <w:rPr>
                <w:color w:val="000000" w:themeColor="text1"/>
              </w:rPr>
            </w:pPr>
            <w:r w:rsidRPr="00701CDF">
              <w:rPr>
                <w:color w:val="000000" w:themeColor="text1"/>
              </w:rPr>
              <w:t>Минеральные воды</w:t>
            </w:r>
          </w:p>
        </w:tc>
        <w:tc>
          <w:tcPr>
            <w:tcW w:w="2734" w:type="dxa"/>
          </w:tcPr>
          <w:p w:rsidR="00551070" w:rsidRPr="00701CDF" w:rsidRDefault="00551070" w:rsidP="00127D85">
            <w:pPr>
              <w:suppressAutoHyphens/>
              <w:rPr>
                <w:rFonts w:ascii="Times New Roman" w:eastAsia="Times New Roman" w:hAnsi="Times New Roman" w:cs="Times New Roman"/>
                <w:bCs/>
                <w:color w:val="000000" w:themeColor="text1"/>
                <w:sz w:val="24"/>
                <w:szCs w:val="24"/>
              </w:rPr>
            </w:pPr>
            <w:proofErr w:type="spellStart"/>
            <w:r w:rsidRPr="00701CDF">
              <w:rPr>
                <w:rFonts w:ascii="Times New Roman" w:hAnsi="Times New Roman" w:cs="Times New Roman"/>
                <w:bCs/>
                <w:color w:val="000000" w:themeColor="text1"/>
                <w:sz w:val="24"/>
                <w:szCs w:val="24"/>
              </w:rPr>
              <w:t>Донат</w:t>
            </w:r>
            <w:proofErr w:type="spellEnd"/>
          </w:p>
        </w:tc>
        <w:tc>
          <w:tcPr>
            <w:tcW w:w="2410" w:type="dxa"/>
          </w:tcPr>
          <w:p w:rsidR="00551070" w:rsidRPr="00701CDF" w:rsidRDefault="00551070" w:rsidP="00127D85">
            <w:pPr>
              <w:suppressAutoHyphens/>
              <w:rPr>
                <w:rFonts w:ascii="Times New Roman" w:eastAsia="Times New Roman" w:hAnsi="Times New Roman" w:cs="Times New Roman"/>
                <w:bCs/>
                <w:color w:val="000000" w:themeColor="text1"/>
                <w:sz w:val="24"/>
                <w:szCs w:val="24"/>
              </w:rPr>
            </w:pPr>
            <w:r w:rsidRPr="00701CDF">
              <w:rPr>
                <w:rFonts w:ascii="Times New Roman" w:hAnsi="Times New Roman" w:cs="Times New Roman"/>
                <w:bCs/>
                <w:color w:val="000000" w:themeColor="text1"/>
                <w:sz w:val="24"/>
                <w:szCs w:val="24"/>
              </w:rPr>
              <w:t>Ессентуки 17</w:t>
            </w:r>
          </w:p>
        </w:tc>
        <w:tc>
          <w:tcPr>
            <w:tcW w:w="2517" w:type="dxa"/>
          </w:tcPr>
          <w:p w:rsidR="00551070" w:rsidRPr="00701CDF" w:rsidRDefault="00551070" w:rsidP="00127D85">
            <w:pPr>
              <w:suppressAutoHyphens/>
              <w:rPr>
                <w:rFonts w:ascii="Times New Roman" w:hAnsi="Times New Roman" w:cs="Times New Roman"/>
                <w:bCs/>
                <w:color w:val="000000" w:themeColor="text1"/>
                <w:sz w:val="24"/>
                <w:szCs w:val="24"/>
              </w:rPr>
            </w:pPr>
            <w:r w:rsidRPr="00701CDF">
              <w:rPr>
                <w:rFonts w:ascii="Times New Roman" w:hAnsi="Times New Roman" w:cs="Times New Roman"/>
                <w:bCs/>
                <w:color w:val="000000" w:themeColor="text1"/>
                <w:sz w:val="24"/>
                <w:szCs w:val="24"/>
              </w:rPr>
              <w:t xml:space="preserve"> Боржоми</w:t>
            </w:r>
          </w:p>
        </w:tc>
      </w:tr>
      <w:tr w:rsidR="00551070" w:rsidRPr="00701CDF" w:rsidTr="00127D85">
        <w:tc>
          <w:tcPr>
            <w:tcW w:w="1910" w:type="dxa"/>
          </w:tcPr>
          <w:p w:rsidR="00551070" w:rsidRPr="00701CDF" w:rsidRDefault="00551070" w:rsidP="00127D85">
            <w:pPr>
              <w:pStyle w:val="a3"/>
              <w:spacing w:before="0" w:beforeAutospacing="0" w:after="0" w:afterAutospacing="0" w:line="360" w:lineRule="auto"/>
              <w:rPr>
                <w:color w:val="000000" w:themeColor="text1"/>
              </w:rPr>
            </w:pPr>
            <w:r w:rsidRPr="00701CDF">
              <w:rPr>
                <w:color w:val="000000" w:themeColor="text1"/>
              </w:rPr>
              <w:t xml:space="preserve">Изображение </w:t>
            </w:r>
          </w:p>
        </w:tc>
        <w:tc>
          <w:tcPr>
            <w:tcW w:w="2734" w:type="dxa"/>
          </w:tcPr>
          <w:p w:rsidR="00551070" w:rsidRPr="00701CDF" w:rsidRDefault="00551070" w:rsidP="00127D85">
            <w:pPr>
              <w:pStyle w:val="a3"/>
              <w:spacing w:before="0" w:beforeAutospacing="0" w:after="0" w:afterAutospacing="0" w:line="360" w:lineRule="auto"/>
              <w:rPr>
                <w:color w:val="000000" w:themeColor="text1"/>
                <w:sz w:val="28"/>
                <w:szCs w:val="28"/>
              </w:rPr>
            </w:pPr>
            <w:r w:rsidRPr="00701CDF">
              <w:rPr>
                <w:noProof/>
                <w:color w:val="000000" w:themeColor="text1"/>
              </w:rPr>
              <w:drawing>
                <wp:inline distT="0" distB="0" distL="0" distR="0">
                  <wp:extent cx="1228725" cy="1535906"/>
                  <wp:effectExtent l="19050" t="0" r="9525" b="0"/>
                  <wp:docPr id="2" name="Рисунок 1" descr="https://spbcena.ru/files/products/dd217a12f446e91945ce8e8b0b1d7a6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pbcena.ru/files/products/dd217a12f446e91945ce8e8b0b1d7a6a.jpeg"/>
                          <pic:cNvPicPr>
                            <a:picLocks noChangeAspect="1" noChangeArrowheads="1"/>
                          </pic:cNvPicPr>
                        </pic:nvPicPr>
                        <pic:blipFill>
                          <a:blip r:embed="rId10" cstate="print"/>
                          <a:srcRect r="20000"/>
                          <a:stretch>
                            <a:fillRect/>
                          </a:stretch>
                        </pic:blipFill>
                        <pic:spPr bwMode="auto">
                          <a:xfrm flipH="1">
                            <a:off x="0" y="0"/>
                            <a:ext cx="1228725" cy="1535906"/>
                          </a:xfrm>
                          <a:prstGeom prst="rect">
                            <a:avLst/>
                          </a:prstGeom>
                          <a:noFill/>
                          <a:ln w="9525">
                            <a:noFill/>
                            <a:miter lim="800000"/>
                            <a:headEnd/>
                            <a:tailEnd/>
                          </a:ln>
                        </pic:spPr>
                      </pic:pic>
                    </a:graphicData>
                  </a:graphic>
                </wp:inline>
              </w:drawing>
            </w:r>
          </w:p>
        </w:tc>
        <w:tc>
          <w:tcPr>
            <w:tcW w:w="2410" w:type="dxa"/>
          </w:tcPr>
          <w:p w:rsidR="00551070" w:rsidRPr="00701CDF" w:rsidRDefault="00551070" w:rsidP="00127D85">
            <w:pPr>
              <w:pStyle w:val="a3"/>
              <w:spacing w:before="0" w:beforeAutospacing="0" w:after="0" w:afterAutospacing="0" w:line="360" w:lineRule="auto"/>
              <w:rPr>
                <w:color w:val="000000" w:themeColor="text1"/>
                <w:sz w:val="28"/>
                <w:szCs w:val="28"/>
              </w:rPr>
            </w:pPr>
            <w:r w:rsidRPr="00701CDF">
              <w:rPr>
                <w:noProof/>
                <w:color w:val="000000" w:themeColor="text1"/>
              </w:rPr>
              <w:drawing>
                <wp:inline distT="0" distB="0" distL="0" distR="0">
                  <wp:extent cx="1152525" cy="1533525"/>
                  <wp:effectExtent l="19050" t="0" r="9525" b="0"/>
                  <wp:docPr id="3" name="Рисунок 4" descr="http://glavbakaleya.ru/userfiles/catalog/3375260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lavbakaleya.ru/userfiles/catalog/3375260h.jpg"/>
                          <pic:cNvPicPr>
                            <a:picLocks noChangeAspect="1" noChangeArrowheads="1"/>
                          </pic:cNvPicPr>
                        </pic:nvPicPr>
                        <pic:blipFill>
                          <a:blip r:embed="rId11" cstate="print"/>
                          <a:srcRect l="14907" r="9938"/>
                          <a:stretch>
                            <a:fillRect/>
                          </a:stretch>
                        </pic:blipFill>
                        <pic:spPr bwMode="auto">
                          <a:xfrm>
                            <a:off x="0" y="0"/>
                            <a:ext cx="1152525" cy="1533525"/>
                          </a:xfrm>
                          <a:prstGeom prst="rect">
                            <a:avLst/>
                          </a:prstGeom>
                          <a:noFill/>
                          <a:ln w="9525">
                            <a:noFill/>
                            <a:miter lim="800000"/>
                            <a:headEnd/>
                            <a:tailEnd/>
                          </a:ln>
                        </pic:spPr>
                      </pic:pic>
                    </a:graphicData>
                  </a:graphic>
                </wp:inline>
              </w:drawing>
            </w:r>
          </w:p>
        </w:tc>
        <w:tc>
          <w:tcPr>
            <w:tcW w:w="2517" w:type="dxa"/>
          </w:tcPr>
          <w:p w:rsidR="00551070" w:rsidRPr="00701CDF" w:rsidRDefault="00551070" w:rsidP="00127D85">
            <w:pPr>
              <w:pStyle w:val="a3"/>
              <w:spacing w:before="0" w:beforeAutospacing="0" w:after="0" w:afterAutospacing="0" w:line="360" w:lineRule="auto"/>
              <w:rPr>
                <w:color w:val="000000" w:themeColor="text1"/>
                <w:sz w:val="28"/>
                <w:szCs w:val="28"/>
              </w:rPr>
            </w:pPr>
            <w:r w:rsidRPr="00701CDF">
              <w:rPr>
                <w:noProof/>
                <w:color w:val="000000" w:themeColor="text1"/>
              </w:rPr>
              <w:drawing>
                <wp:inline distT="0" distB="0" distL="0" distR="0">
                  <wp:extent cx="1133475" cy="1552575"/>
                  <wp:effectExtent l="19050" t="0" r="9525" b="0"/>
                  <wp:docPr id="5" name="Рисунок 7" descr="https://ne-ka.ru/image/catalog/product/voda-pitevaya-folder/ru-medias-sys_master-root-h8f-h3a-9535704268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e-ka.ru/image/catalog/product/voda-pitevaya-folder/ru-medias-sys_master-root-h8f-h3a-9535704268830.jpg"/>
                          <pic:cNvPicPr>
                            <a:picLocks noChangeAspect="1" noChangeArrowheads="1"/>
                          </pic:cNvPicPr>
                        </pic:nvPicPr>
                        <pic:blipFill>
                          <a:blip r:embed="rId12" cstate="print"/>
                          <a:srcRect l="16304" r="16848"/>
                          <a:stretch>
                            <a:fillRect/>
                          </a:stretch>
                        </pic:blipFill>
                        <pic:spPr bwMode="auto">
                          <a:xfrm>
                            <a:off x="0" y="0"/>
                            <a:ext cx="1134543" cy="1554038"/>
                          </a:xfrm>
                          <a:prstGeom prst="rect">
                            <a:avLst/>
                          </a:prstGeom>
                          <a:noFill/>
                          <a:ln w="9525">
                            <a:noFill/>
                            <a:miter lim="800000"/>
                            <a:headEnd/>
                            <a:tailEnd/>
                          </a:ln>
                        </pic:spPr>
                      </pic:pic>
                    </a:graphicData>
                  </a:graphic>
                </wp:inline>
              </w:drawing>
            </w:r>
          </w:p>
        </w:tc>
      </w:tr>
      <w:tr w:rsidR="00551070" w:rsidRPr="00701CDF" w:rsidTr="00127D85">
        <w:tc>
          <w:tcPr>
            <w:tcW w:w="1910" w:type="dxa"/>
          </w:tcPr>
          <w:p w:rsidR="00551070" w:rsidRPr="00701CDF" w:rsidRDefault="00551070" w:rsidP="00127D85">
            <w:pPr>
              <w:spacing w:line="360" w:lineRule="auto"/>
              <w:rPr>
                <w:rFonts w:ascii="Times New Roman" w:eastAsia="Times New Roman" w:hAnsi="Times New Roman" w:cs="Times New Roman"/>
                <w:bCs/>
                <w:color w:val="000000" w:themeColor="text1"/>
                <w:sz w:val="24"/>
                <w:szCs w:val="24"/>
              </w:rPr>
            </w:pPr>
            <w:r w:rsidRPr="00701CDF">
              <w:rPr>
                <w:rFonts w:ascii="Times New Roman" w:hAnsi="Times New Roman" w:cs="Times New Roman"/>
                <w:color w:val="000000" w:themeColor="text1"/>
                <w:sz w:val="24"/>
                <w:szCs w:val="24"/>
                <w:shd w:val="clear" w:color="auto" w:fill="FFFFFF"/>
              </w:rPr>
              <w:t xml:space="preserve">Степень концентрации и </w:t>
            </w:r>
            <w:r w:rsidRPr="00701CDF">
              <w:rPr>
                <w:rFonts w:ascii="Times New Roman" w:eastAsia="Times New Roman" w:hAnsi="Times New Roman" w:cs="Times New Roman"/>
                <w:bCs/>
                <w:color w:val="000000" w:themeColor="text1"/>
                <w:sz w:val="24"/>
                <w:szCs w:val="24"/>
                <w:bdr w:val="none" w:sz="0" w:space="0" w:color="auto" w:frame="1"/>
              </w:rPr>
              <w:t xml:space="preserve">уровень минерализации минеральных вод. </w:t>
            </w:r>
          </w:p>
          <w:p w:rsidR="00551070" w:rsidRPr="00701CDF" w:rsidRDefault="00551070" w:rsidP="00127D85">
            <w:pPr>
              <w:spacing w:line="360" w:lineRule="auto"/>
              <w:ind w:firstLine="709"/>
              <w:rPr>
                <w:rFonts w:ascii="Times New Roman" w:hAnsi="Times New Roman" w:cs="Times New Roman"/>
                <w:color w:val="000000" w:themeColor="text1"/>
                <w:sz w:val="28"/>
                <w:szCs w:val="28"/>
                <w:shd w:val="clear" w:color="auto" w:fill="FFFFFF"/>
              </w:rPr>
            </w:pPr>
          </w:p>
          <w:p w:rsidR="00551070" w:rsidRPr="00701CDF" w:rsidRDefault="00551070" w:rsidP="00127D85">
            <w:pPr>
              <w:pStyle w:val="a3"/>
              <w:spacing w:before="0" w:beforeAutospacing="0" w:after="0" w:afterAutospacing="0" w:line="360" w:lineRule="auto"/>
              <w:rPr>
                <w:color w:val="000000" w:themeColor="text1"/>
                <w:sz w:val="28"/>
                <w:szCs w:val="28"/>
              </w:rPr>
            </w:pPr>
          </w:p>
        </w:tc>
        <w:tc>
          <w:tcPr>
            <w:tcW w:w="2734" w:type="dxa"/>
          </w:tcPr>
          <w:p w:rsidR="00551070" w:rsidRPr="00701CDF" w:rsidRDefault="00551070" w:rsidP="00127D85">
            <w:pPr>
              <w:pStyle w:val="a3"/>
              <w:spacing w:before="0" w:beforeAutospacing="0" w:after="0" w:afterAutospacing="0" w:line="360" w:lineRule="auto"/>
              <w:rPr>
                <w:color w:val="000000" w:themeColor="text1"/>
              </w:rPr>
            </w:pPr>
            <w:proofErr w:type="gramStart"/>
            <w:r w:rsidRPr="00701CDF">
              <w:rPr>
                <w:color w:val="000000" w:themeColor="text1"/>
                <w:shd w:val="clear" w:color="auto" w:fill="FFFFFF"/>
              </w:rPr>
              <w:t>Л</w:t>
            </w:r>
            <w:hyperlink r:id="rId13" w:tgtFrame="_blank" w:history="1">
              <w:r w:rsidRPr="00701CDF">
                <w:rPr>
                  <w:rStyle w:val="a6"/>
                  <w:color w:val="000000" w:themeColor="text1"/>
                  <w:shd w:val="clear" w:color="auto" w:fill="FFFFFF"/>
                </w:rPr>
                <w:t>ечебная</w:t>
              </w:r>
              <w:proofErr w:type="gramEnd"/>
            </w:hyperlink>
            <w:r w:rsidRPr="00701CDF">
              <w:rPr>
                <w:color w:val="000000" w:themeColor="text1"/>
                <w:shd w:val="clear" w:color="auto" w:fill="FFFFFF"/>
              </w:rPr>
              <w:t> магниево-натриевая гидрокарбонатно-сульфатная минеральная вода высокой минерализации.</w:t>
            </w:r>
          </w:p>
        </w:tc>
        <w:tc>
          <w:tcPr>
            <w:tcW w:w="2410" w:type="dxa"/>
          </w:tcPr>
          <w:p w:rsidR="00551070" w:rsidRPr="00701CDF" w:rsidRDefault="001555D6" w:rsidP="00127D85">
            <w:pPr>
              <w:pStyle w:val="a3"/>
              <w:spacing w:before="0" w:beforeAutospacing="0" w:after="0" w:afterAutospacing="0" w:line="360" w:lineRule="auto"/>
              <w:rPr>
                <w:color w:val="000000" w:themeColor="text1"/>
              </w:rPr>
            </w:pPr>
            <w:hyperlink r:id="rId14" w:tgtFrame="_blank" w:history="1">
              <w:r w:rsidR="00551070" w:rsidRPr="00701CDF">
                <w:rPr>
                  <w:rStyle w:val="a6"/>
                  <w:color w:val="000000" w:themeColor="text1"/>
                  <w:shd w:val="clear" w:color="auto" w:fill="FFFFFF"/>
                </w:rPr>
                <w:t>Лечебная</w:t>
              </w:r>
            </w:hyperlink>
            <w:r w:rsidR="00551070" w:rsidRPr="00701CDF">
              <w:rPr>
                <w:color w:val="000000" w:themeColor="text1"/>
                <w:shd w:val="clear" w:color="auto" w:fill="FFFFFF"/>
              </w:rPr>
              <w:t> хлоридно-гидрокарбонатная натриевая, борная природная питьевая минеральная вода высокой минерализации. </w:t>
            </w:r>
          </w:p>
        </w:tc>
        <w:tc>
          <w:tcPr>
            <w:tcW w:w="2517" w:type="dxa"/>
          </w:tcPr>
          <w:p w:rsidR="00551070" w:rsidRPr="00701CDF" w:rsidRDefault="001555D6" w:rsidP="00127D85">
            <w:pPr>
              <w:pStyle w:val="a3"/>
              <w:spacing w:before="0" w:beforeAutospacing="0" w:after="0" w:afterAutospacing="0" w:line="360" w:lineRule="auto"/>
              <w:rPr>
                <w:color w:val="000000" w:themeColor="text1"/>
              </w:rPr>
            </w:pPr>
            <w:hyperlink r:id="rId15" w:tgtFrame="_blank" w:history="1">
              <w:r w:rsidR="00551070" w:rsidRPr="00701CDF">
                <w:rPr>
                  <w:rStyle w:val="a6"/>
                  <w:color w:val="000000" w:themeColor="text1"/>
                  <w:shd w:val="clear" w:color="auto" w:fill="FFFFFF"/>
                </w:rPr>
                <w:t>Лечеб</w:t>
              </w:r>
              <w:r w:rsidR="00551070">
                <w:rPr>
                  <w:rStyle w:val="a6"/>
                  <w:color w:val="000000" w:themeColor="text1"/>
                  <w:shd w:val="clear" w:color="auto" w:fill="FFFFFF"/>
                </w:rPr>
                <w:t>но-</w:t>
              </w:r>
              <w:r w:rsidR="00551070" w:rsidRPr="00701CDF">
                <w:rPr>
                  <w:rStyle w:val="a6"/>
                  <w:color w:val="000000" w:themeColor="text1"/>
                  <w:shd w:val="clear" w:color="auto" w:fill="FFFFFF"/>
                </w:rPr>
                <w:t>столовая</w:t>
              </w:r>
            </w:hyperlink>
            <w:r w:rsidR="00551070" w:rsidRPr="00701CDF">
              <w:rPr>
                <w:color w:val="000000" w:themeColor="text1"/>
                <w:shd w:val="clear" w:color="auto" w:fill="FFFFFF"/>
              </w:rPr>
              <w:t> гидрокарбонатная натриевая минеральная вода средней минерализации.</w:t>
            </w:r>
          </w:p>
        </w:tc>
      </w:tr>
      <w:tr w:rsidR="00551070" w:rsidRPr="00701CDF" w:rsidTr="00127D85">
        <w:tc>
          <w:tcPr>
            <w:tcW w:w="1910" w:type="dxa"/>
          </w:tcPr>
          <w:p w:rsidR="00551070" w:rsidRPr="00701CDF" w:rsidRDefault="00551070" w:rsidP="00127D85">
            <w:pPr>
              <w:pStyle w:val="a3"/>
              <w:spacing w:before="0" w:beforeAutospacing="0" w:after="0" w:afterAutospacing="0" w:line="360" w:lineRule="auto"/>
              <w:rPr>
                <w:color w:val="000000" w:themeColor="text1"/>
              </w:rPr>
            </w:pPr>
            <w:r w:rsidRPr="00701CDF">
              <w:rPr>
                <w:color w:val="000000" w:themeColor="text1"/>
              </w:rPr>
              <w:t>Показания</w:t>
            </w:r>
          </w:p>
        </w:tc>
        <w:tc>
          <w:tcPr>
            <w:tcW w:w="2734" w:type="dxa"/>
          </w:tcPr>
          <w:p w:rsidR="00551070" w:rsidRPr="00701CDF" w:rsidRDefault="00551070" w:rsidP="00127D85">
            <w:pPr>
              <w:pStyle w:val="a3"/>
              <w:spacing w:before="0" w:beforeAutospacing="0" w:after="0" w:afterAutospacing="0" w:line="360" w:lineRule="auto"/>
              <w:rPr>
                <w:color w:val="000000" w:themeColor="text1"/>
                <w:shd w:val="clear" w:color="auto" w:fill="FFFFFF"/>
              </w:rPr>
            </w:pPr>
            <w:r w:rsidRPr="00701CDF">
              <w:rPr>
                <w:color w:val="000000" w:themeColor="text1"/>
                <w:shd w:val="clear" w:color="auto" w:fill="FFFFFF"/>
              </w:rPr>
              <w:t>-при гастрите, язвах и запорах;</w:t>
            </w:r>
          </w:p>
          <w:p w:rsidR="00551070" w:rsidRPr="00701CDF" w:rsidRDefault="00551070" w:rsidP="00127D85">
            <w:pPr>
              <w:pStyle w:val="a3"/>
              <w:spacing w:before="0" w:beforeAutospacing="0" w:after="0" w:afterAutospacing="0" w:line="360" w:lineRule="auto"/>
              <w:rPr>
                <w:color w:val="000000" w:themeColor="text1"/>
                <w:shd w:val="clear" w:color="auto" w:fill="FFFFFF"/>
              </w:rPr>
            </w:pPr>
            <w:r w:rsidRPr="00701CDF">
              <w:rPr>
                <w:color w:val="000000" w:themeColor="text1"/>
                <w:shd w:val="clear" w:color="auto" w:fill="FFFFFF"/>
              </w:rPr>
              <w:t>-при панкреатите, холецистите и гепатите;</w:t>
            </w:r>
          </w:p>
          <w:p w:rsidR="00551070" w:rsidRPr="00701CDF" w:rsidRDefault="00551070" w:rsidP="00127D85">
            <w:pPr>
              <w:pStyle w:val="a3"/>
              <w:spacing w:before="0" w:beforeAutospacing="0" w:after="0" w:afterAutospacing="0" w:line="360" w:lineRule="auto"/>
              <w:rPr>
                <w:color w:val="000000" w:themeColor="text1"/>
                <w:shd w:val="clear" w:color="auto" w:fill="FFFFFF"/>
              </w:rPr>
            </w:pPr>
            <w:r w:rsidRPr="00701CDF">
              <w:rPr>
                <w:color w:val="000000" w:themeColor="text1"/>
                <w:shd w:val="clear" w:color="auto" w:fill="FFFFFF"/>
              </w:rPr>
              <w:t>-при сахарном диабете;</w:t>
            </w:r>
          </w:p>
          <w:p w:rsidR="00551070" w:rsidRPr="00701CDF" w:rsidRDefault="00551070" w:rsidP="00127D85">
            <w:pPr>
              <w:pStyle w:val="a3"/>
              <w:spacing w:before="0" w:beforeAutospacing="0" w:after="0" w:afterAutospacing="0" w:line="360" w:lineRule="auto"/>
              <w:rPr>
                <w:color w:val="000000" w:themeColor="text1"/>
                <w:shd w:val="clear" w:color="auto" w:fill="FFFFFF"/>
              </w:rPr>
            </w:pPr>
            <w:r w:rsidRPr="00701CDF">
              <w:rPr>
                <w:color w:val="000000" w:themeColor="text1"/>
                <w:shd w:val="clear" w:color="auto" w:fill="FFFFFF"/>
              </w:rPr>
              <w:t>-в послеоперационный период;</w:t>
            </w:r>
          </w:p>
          <w:p w:rsidR="00551070" w:rsidRPr="00701CDF" w:rsidRDefault="00551070" w:rsidP="00127D85">
            <w:pPr>
              <w:pStyle w:val="a3"/>
              <w:spacing w:before="0" w:beforeAutospacing="0" w:after="0" w:afterAutospacing="0" w:line="360" w:lineRule="auto"/>
              <w:rPr>
                <w:color w:val="000000" w:themeColor="text1"/>
                <w:shd w:val="clear" w:color="auto" w:fill="FFFFFF"/>
              </w:rPr>
            </w:pPr>
            <w:r w:rsidRPr="00701CDF">
              <w:rPr>
                <w:color w:val="000000" w:themeColor="text1"/>
                <w:shd w:val="clear" w:color="auto" w:fill="FFFFFF"/>
              </w:rPr>
              <w:t>-при гипертонии;</w:t>
            </w:r>
          </w:p>
          <w:p w:rsidR="00551070" w:rsidRPr="00701CDF" w:rsidRDefault="00551070" w:rsidP="00127D85">
            <w:pPr>
              <w:pStyle w:val="a3"/>
              <w:spacing w:before="0" w:beforeAutospacing="0" w:after="0" w:afterAutospacing="0" w:line="360" w:lineRule="auto"/>
              <w:rPr>
                <w:color w:val="000000" w:themeColor="text1"/>
                <w:shd w:val="clear" w:color="auto" w:fill="FFFFFF"/>
              </w:rPr>
            </w:pPr>
            <w:r w:rsidRPr="00701CDF">
              <w:rPr>
                <w:color w:val="000000" w:themeColor="text1"/>
                <w:shd w:val="clear" w:color="auto" w:fill="FFFFFF"/>
              </w:rPr>
              <w:t>-при депрессии;</w:t>
            </w:r>
          </w:p>
          <w:p w:rsidR="00551070" w:rsidRPr="00701CDF" w:rsidRDefault="00551070" w:rsidP="00127D85">
            <w:pPr>
              <w:pStyle w:val="a3"/>
              <w:spacing w:before="0" w:beforeAutospacing="0" w:after="0" w:afterAutospacing="0" w:line="360" w:lineRule="auto"/>
              <w:rPr>
                <w:color w:val="000000" w:themeColor="text1"/>
                <w:shd w:val="clear" w:color="auto" w:fill="FFFFFF"/>
              </w:rPr>
            </w:pPr>
            <w:r w:rsidRPr="00701CDF">
              <w:rPr>
                <w:color w:val="000000" w:themeColor="text1"/>
                <w:shd w:val="clear" w:color="auto" w:fill="FFFFFF"/>
              </w:rPr>
              <w:t>- при сбросе лишнего веса;</w:t>
            </w:r>
          </w:p>
          <w:p w:rsidR="00551070" w:rsidRPr="00701CDF" w:rsidRDefault="00551070" w:rsidP="00127D85">
            <w:pPr>
              <w:pStyle w:val="a3"/>
              <w:spacing w:before="0" w:beforeAutospacing="0" w:after="0" w:afterAutospacing="0" w:line="360" w:lineRule="auto"/>
              <w:rPr>
                <w:color w:val="000000" w:themeColor="text1"/>
                <w:shd w:val="clear" w:color="auto" w:fill="FFFFFF"/>
              </w:rPr>
            </w:pPr>
            <w:r w:rsidRPr="00701CDF">
              <w:rPr>
                <w:color w:val="000000" w:themeColor="text1"/>
                <w:shd w:val="clear" w:color="auto" w:fill="FFFFFF"/>
              </w:rPr>
              <w:t xml:space="preserve">-для очищения организма. </w:t>
            </w:r>
          </w:p>
          <w:p w:rsidR="00551070" w:rsidRPr="00701CDF" w:rsidRDefault="00551070" w:rsidP="00127D85">
            <w:pPr>
              <w:pStyle w:val="a3"/>
              <w:spacing w:before="0" w:beforeAutospacing="0" w:after="0" w:afterAutospacing="0" w:line="360" w:lineRule="auto"/>
              <w:rPr>
                <w:color w:val="000000" w:themeColor="text1"/>
              </w:rPr>
            </w:pPr>
            <w:r w:rsidRPr="00701CDF">
              <w:rPr>
                <w:color w:val="000000" w:themeColor="text1"/>
                <w:shd w:val="clear" w:color="auto" w:fill="FFFFFF"/>
              </w:rPr>
              <w:t xml:space="preserve"> </w:t>
            </w:r>
          </w:p>
        </w:tc>
        <w:tc>
          <w:tcPr>
            <w:tcW w:w="2410" w:type="dxa"/>
          </w:tcPr>
          <w:p w:rsidR="00551070" w:rsidRPr="00701CDF" w:rsidRDefault="00551070" w:rsidP="00127D85">
            <w:pPr>
              <w:spacing w:before="39" w:after="39" w:line="360" w:lineRule="auto"/>
              <w:ind w:right="40"/>
              <w:rPr>
                <w:rFonts w:ascii="Times New Roman" w:eastAsia="Times New Roman" w:hAnsi="Times New Roman" w:cs="Times New Roman"/>
                <w:color w:val="000000" w:themeColor="text1"/>
                <w:sz w:val="24"/>
                <w:szCs w:val="24"/>
              </w:rPr>
            </w:pPr>
            <w:r w:rsidRPr="00701CDF">
              <w:rPr>
                <w:rFonts w:ascii="Times New Roman" w:eastAsia="Times New Roman" w:hAnsi="Times New Roman" w:cs="Times New Roman"/>
                <w:color w:val="000000" w:themeColor="text1"/>
                <w:sz w:val="24"/>
                <w:szCs w:val="24"/>
              </w:rPr>
              <w:t>-хронические гастриты с нормальной и пониженной кислотностью</w:t>
            </w:r>
          </w:p>
          <w:p w:rsidR="00551070" w:rsidRPr="00701CDF" w:rsidRDefault="00551070" w:rsidP="00127D85">
            <w:pPr>
              <w:spacing w:before="39" w:after="39" w:line="360" w:lineRule="auto"/>
              <w:ind w:right="40"/>
              <w:rPr>
                <w:rFonts w:ascii="Times New Roman" w:eastAsia="Times New Roman" w:hAnsi="Times New Roman" w:cs="Times New Roman"/>
                <w:color w:val="000000" w:themeColor="text1"/>
                <w:sz w:val="24"/>
                <w:szCs w:val="24"/>
              </w:rPr>
            </w:pPr>
            <w:r w:rsidRPr="00701CDF">
              <w:rPr>
                <w:rFonts w:ascii="Times New Roman" w:eastAsia="Times New Roman" w:hAnsi="Times New Roman" w:cs="Times New Roman"/>
                <w:color w:val="000000" w:themeColor="text1"/>
                <w:sz w:val="24"/>
                <w:szCs w:val="24"/>
              </w:rPr>
              <w:t>-синдром раздраженной кишки</w:t>
            </w:r>
          </w:p>
          <w:p w:rsidR="00551070" w:rsidRPr="00701CDF" w:rsidRDefault="00551070" w:rsidP="00127D85">
            <w:pPr>
              <w:spacing w:before="39" w:after="39" w:line="360" w:lineRule="auto"/>
              <w:ind w:right="40"/>
              <w:rPr>
                <w:rFonts w:ascii="Times New Roman" w:eastAsia="Times New Roman" w:hAnsi="Times New Roman" w:cs="Times New Roman"/>
                <w:color w:val="000000" w:themeColor="text1"/>
                <w:sz w:val="24"/>
                <w:szCs w:val="24"/>
              </w:rPr>
            </w:pPr>
            <w:r w:rsidRPr="00701CDF">
              <w:rPr>
                <w:rFonts w:ascii="Times New Roman" w:eastAsia="Times New Roman" w:hAnsi="Times New Roman" w:cs="Times New Roman"/>
                <w:color w:val="000000" w:themeColor="text1"/>
                <w:sz w:val="24"/>
                <w:szCs w:val="24"/>
              </w:rPr>
              <w:t>-</w:t>
            </w:r>
            <w:proofErr w:type="spellStart"/>
            <w:r w:rsidRPr="00701CDF">
              <w:rPr>
                <w:rFonts w:ascii="Times New Roman" w:eastAsia="Times New Roman" w:hAnsi="Times New Roman" w:cs="Times New Roman"/>
                <w:color w:val="000000" w:themeColor="text1"/>
                <w:sz w:val="24"/>
                <w:szCs w:val="24"/>
              </w:rPr>
              <w:t>дискинезия</w:t>
            </w:r>
            <w:proofErr w:type="spellEnd"/>
            <w:r w:rsidRPr="00701CDF">
              <w:rPr>
                <w:rFonts w:ascii="Times New Roman" w:eastAsia="Times New Roman" w:hAnsi="Times New Roman" w:cs="Times New Roman"/>
                <w:color w:val="000000" w:themeColor="text1"/>
                <w:sz w:val="24"/>
                <w:szCs w:val="24"/>
              </w:rPr>
              <w:t xml:space="preserve"> кишечника</w:t>
            </w:r>
          </w:p>
          <w:p w:rsidR="00551070" w:rsidRPr="00701CDF" w:rsidRDefault="00551070" w:rsidP="00127D85">
            <w:pPr>
              <w:spacing w:before="39" w:after="39" w:line="360" w:lineRule="auto"/>
              <w:ind w:right="40"/>
              <w:rPr>
                <w:rFonts w:ascii="Times New Roman" w:eastAsia="Times New Roman" w:hAnsi="Times New Roman" w:cs="Times New Roman"/>
                <w:color w:val="000000" w:themeColor="text1"/>
                <w:sz w:val="24"/>
                <w:szCs w:val="24"/>
              </w:rPr>
            </w:pPr>
            <w:r w:rsidRPr="00701CDF">
              <w:rPr>
                <w:rFonts w:ascii="Times New Roman" w:eastAsia="Times New Roman" w:hAnsi="Times New Roman" w:cs="Times New Roman"/>
                <w:color w:val="000000" w:themeColor="text1"/>
                <w:sz w:val="24"/>
                <w:szCs w:val="24"/>
              </w:rPr>
              <w:t>-заболевания печени, желчного пузыря и желчевыводящих путей</w:t>
            </w:r>
          </w:p>
          <w:p w:rsidR="00551070" w:rsidRPr="00701CDF" w:rsidRDefault="00551070" w:rsidP="00127D85">
            <w:pPr>
              <w:spacing w:before="39" w:after="39" w:line="360" w:lineRule="auto"/>
              <w:ind w:right="40"/>
              <w:rPr>
                <w:rFonts w:ascii="Times New Roman" w:eastAsia="Times New Roman" w:hAnsi="Times New Roman" w:cs="Times New Roman"/>
                <w:color w:val="000000" w:themeColor="text1"/>
                <w:sz w:val="24"/>
                <w:szCs w:val="24"/>
              </w:rPr>
            </w:pPr>
            <w:r w:rsidRPr="00701CDF">
              <w:rPr>
                <w:rFonts w:ascii="Times New Roman" w:eastAsia="Times New Roman" w:hAnsi="Times New Roman" w:cs="Times New Roman"/>
                <w:color w:val="000000" w:themeColor="text1"/>
                <w:sz w:val="24"/>
                <w:szCs w:val="24"/>
              </w:rPr>
              <w:t>-хронический панкреатит</w:t>
            </w:r>
          </w:p>
          <w:p w:rsidR="00551070" w:rsidRPr="00701CDF" w:rsidRDefault="00551070" w:rsidP="00127D85">
            <w:pPr>
              <w:spacing w:before="39" w:after="39" w:line="360" w:lineRule="auto"/>
              <w:ind w:right="40"/>
              <w:rPr>
                <w:rFonts w:ascii="Times New Roman" w:eastAsia="Times New Roman" w:hAnsi="Times New Roman" w:cs="Times New Roman"/>
                <w:color w:val="000000" w:themeColor="text1"/>
                <w:sz w:val="24"/>
                <w:szCs w:val="24"/>
              </w:rPr>
            </w:pPr>
            <w:r w:rsidRPr="00701CDF">
              <w:rPr>
                <w:rFonts w:ascii="Times New Roman" w:eastAsia="Times New Roman" w:hAnsi="Times New Roman" w:cs="Times New Roman"/>
                <w:color w:val="000000" w:themeColor="text1"/>
                <w:sz w:val="24"/>
                <w:szCs w:val="24"/>
              </w:rPr>
              <w:t>-сахарный диабет</w:t>
            </w:r>
          </w:p>
          <w:p w:rsidR="00551070" w:rsidRPr="00701CDF" w:rsidRDefault="00551070" w:rsidP="00127D85">
            <w:pPr>
              <w:spacing w:before="39" w:after="39" w:line="360" w:lineRule="auto"/>
              <w:ind w:right="40"/>
              <w:rPr>
                <w:rFonts w:ascii="Times New Roman" w:eastAsia="Times New Roman" w:hAnsi="Times New Roman" w:cs="Times New Roman"/>
                <w:color w:val="000000" w:themeColor="text1"/>
                <w:sz w:val="24"/>
                <w:szCs w:val="24"/>
              </w:rPr>
            </w:pPr>
            <w:r w:rsidRPr="00701CDF">
              <w:rPr>
                <w:rFonts w:ascii="Times New Roman" w:eastAsia="Times New Roman" w:hAnsi="Times New Roman" w:cs="Times New Roman"/>
                <w:color w:val="000000" w:themeColor="text1"/>
                <w:sz w:val="24"/>
                <w:szCs w:val="24"/>
              </w:rPr>
              <w:t>-ожирение</w:t>
            </w:r>
          </w:p>
          <w:p w:rsidR="00551070" w:rsidRPr="00701CDF" w:rsidRDefault="00551070" w:rsidP="00127D85">
            <w:pPr>
              <w:spacing w:line="360" w:lineRule="auto"/>
              <w:ind w:right="40"/>
              <w:rPr>
                <w:rFonts w:ascii="Times New Roman" w:eastAsia="Times New Roman" w:hAnsi="Times New Roman" w:cs="Times New Roman"/>
                <w:color w:val="000000" w:themeColor="text1"/>
                <w:sz w:val="30"/>
                <w:szCs w:val="30"/>
              </w:rPr>
            </w:pPr>
            <w:r w:rsidRPr="00701CDF">
              <w:rPr>
                <w:rFonts w:ascii="Times New Roman" w:eastAsia="Times New Roman" w:hAnsi="Times New Roman" w:cs="Times New Roman"/>
                <w:color w:val="000000" w:themeColor="text1"/>
                <w:sz w:val="24"/>
                <w:szCs w:val="24"/>
              </w:rPr>
              <w:t>-нарушение солевого и липидного обмена.</w:t>
            </w:r>
          </w:p>
        </w:tc>
        <w:tc>
          <w:tcPr>
            <w:tcW w:w="2517" w:type="dxa"/>
          </w:tcPr>
          <w:p w:rsidR="00551070" w:rsidRPr="00701CDF" w:rsidRDefault="00551070" w:rsidP="00551070">
            <w:pPr>
              <w:numPr>
                <w:ilvl w:val="0"/>
                <w:numId w:val="7"/>
              </w:numPr>
              <w:shd w:val="clear" w:color="auto" w:fill="FFFFFF"/>
              <w:spacing w:before="100" w:beforeAutospacing="1" w:after="100" w:afterAutospacing="1" w:line="360" w:lineRule="auto"/>
              <w:ind w:left="0" w:hanging="357"/>
              <w:rPr>
                <w:rFonts w:ascii="Times New Roman" w:eastAsia="Times New Roman" w:hAnsi="Times New Roman" w:cs="Times New Roman"/>
                <w:color w:val="000000" w:themeColor="text1"/>
                <w:sz w:val="24"/>
                <w:szCs w:val="24"/>
              </w:rPr>
            </w:pPr>
            <w:r w:rsidRPr="00701CDF">
              <w:rPr>
                <w:rFonts w:ascii="Times New Roman" w:eastAsia="Times New Roman" w:hAnsi="Times New Roman" w:cs="Times New Roman"/>
                <w:color w:val="000000" w:themeColor="text1"/>
                <w:sz w:val="24"/>
                <w:szCs w:val="24"/>
              </w:rPr>
              <w:t>-язвы и гастриты с разной степенью кислотности, синдром раздраженного кишечника и запоры;</w:t>
            </w:r>
          </w:p>
          <w:p w:rsidR="00551070" w:rsidRPr="00701CDF" w:rsidRDefault="00551070" w:rsidP="00551070">
            <w:pPr>
              <w:numPr>
                <w:ilvl w:val="0"/>
                <w:numId w:val="7"/>
              </w:numPr>
              <w:shd w:val="clear" w:color="auto" w:fill="FFFFFF"/>
              <w:spacing w:before="100" w:beforeAutospacing="1" w:after="100" w:afterAutospacing="1" w:line="360" w:lineRule="auto"/>
              <w:ind w:left="0" w:hanging="357"/>
              <w:rPr>
                <w:rFonts w:ascii="Times New Roman" w:eastAsia="Times New Roman" w:hAnsi="Times New Roman" w:cs="Times New Roman"/>
                <w:color w:val="000000" w:themeColor="text1"/>
                <w:sz w:val="24"/>
                <w:szCs w:val="24"/>
              </w:rPr>
            </w:pPr>
            <w:r w:rsidRPr="00701CDF">
              <w:rPr>
                <w:rFonts w:ascii="Times New Roman" w:eastAsia="Times New Roman" w:hAnsi="Times New Roman" w:cs="Times New Roman"/>
                <w:color w:val="000000" w:themeColor="text1"/>
                <w:sz w:val="24"/>
                <w:szCs w:val="24"/>
              </w:rPr>
              <w:t>-патологии желчевыводящих путей;</w:t>
            </w:r>
          </w:p>
          <w:p w:rsidR="00551070" w:rsidRPr="00701CDF" w:rsidRDefault="00551070" w:rsidP="00551070">
            <w:pPr>
              <w:numPr>
                <w:ilvl w:val="0"/>
                <w:numId w:val="7"/>
              </w:numPr>
              <w:shd w:val="clear" w:color="auto" w:fill="FFFFFF"/>
              <w:spacing w:before="100" w:beforeAutospacing="1" w:after="100" w:afterAutospacing="1" w:line="360" w:lineRule="auto"/>
              <w:ind w:left="0" w:hanging="357"/>
              <w:rPr>
                <w:rFonts w:ascii="Times New Roman" w:eastAsia="Times New Roman" w:hAnsi="Times New Roman" w:cs="Times New Roman"/>
                <w:color w:val="000000" w:themeColor="text1"/>
                <w:sz w:val="24"/>
                <w:szCs w:val="24"/>
              </w:rPr>
            </w:pPr>
            <w:r w:rsidRPr="00701CDF">
              <w:rPr>
                <w:rFonts w:ascii="Times New Roman" w:eastAsia="Times New Roman" w:hAnsi="Times New Roman" w:cs="Times New Roman"/>
                <w:color w:val="000000" w:themeColor="text1"/>
                <w:sz w:val="24"/>
                <w:szCs w:val="24"/>
              </w:rPr>
              <w:t>-сахарный диабет;</w:t>
            </w:r>
          </w:p>
          <w:p w:rsidR="00551070" w:rsidRPr="00701CDF" w:rsidRDefault="00551070" w:rsidP="00551070">
            <w:pPr>
              <w:numPr>
                <w:ilvl w:val="0"/>
                <w:numId w:val="7"/>
              </w:numPr>
              <w:shd w:val="clear" w:color="auto" w:fill="FFFFFF"/>
              <w:spacing w:before="100" w:beforeAutospacing="1" w:after="100" w:afterAutospacing="1" w:line="360" w:lineRule="auto"/>
              <w:ind w:left="0" w:hanging="357"/>
              <w:rPr>
                <w:rFonts w:ascii="Times New Roman" w:eastAsia="Times New Roman" w:hAnsi="Times New Roman" w:cs="Times New Roman"/>
                <w:color w:val="000000" w:themeColor="text1"/>
                <w:sz w:val="24"/>
                <w:szCs w:val="24"/>
              </w:rPr>
            </w:pPr>
            <w:r w:rsidRPr="00701CDF">
              <w:rPr>
                <w:rFonts w:ascii="Times New Roman" w:eastAsia="Times New Roman" w:hAnsi="Times New Roman" w:cs="Times New Roman"/>
                <w:color w:val="000000" w:themeColor="text1"/>
                <w:sz w:val="24"/>
                <w:szCs w:val="24"/>
              </w:rPr>
              <w:t>-нарушения обмена веществ;</w:t>
            </w:r>
          </w:p>
          <w:p w:rsidR="00551070" w:rsidRPr="00701CDF" w:rsidRDefault="00551070" w:rsidP="00551070">
            <w:pPr>
              <w:numPr>
                <w:ilvl w:val="0"/>
                <w:numId w:val="7"/>
              </w:numPr>
              <w:shd w:val="clear" w:color="auto" w:fill="FFFFFF"/>
              <w:spacing w:before="100" w:beforeAutospacing="1" w:after="100" w:afterAutospacing="1" w:line="360" w:lineRule="auto"/>
              <w:ind w:left="0" w:hanging="357"/>
              <w:rPr>
                <w:rFonts w:ascii="Times New Roman" w:eastAsia="Times New Roman" w:hAnsi="Times New Roman" w:cs="Times New Roman"/>
                <w:color w:val="000000" w:themeColor="text1"/>
                <w:sz w:val="24"/>
                <w:szCs w:val="24"/>
              </w:rPr>
            </w:pPr>
            <w:r w:rsidRPr="00701CDF">
              <w:rPr>
                <w:rFonts w:ascii="Times New Roman" w:eastAsia="Times New Roman" w:hAnsi="Times New Roman" w:cs="Times New Roman"/>
                <w:color w:val="000000" w:themeColor="text1"/>
                <w:sz w:val="24"/>
                <w:szCs w:val="24"/>
              </w:rPr>
              <w:t>-заболевания печени;</w:t>
            </w:r>
          </w:p>
          <w:p w:rsidR="00551070" w:rsidRPr="00701CDF" w:rsidRDefault="00551070" w:rsidP="00551070">
            <w:pPr>
              <w:numPr>
                <w:ilvl w:val="0"/>
                <w:numId w:val="7"/>
              </w:numPr>
              <w:shd w:val="clear" w:color="auto" w:fill="FFFFFF"/>
              <w:spacing w:before="100" w:beforeAutospacing="1" w:after="100" w:afterAutospacing="1" w:line="360" w:lineRule="auto"/>
              <w:ind w:left="0" w:hanging="357"/>
              <w:rPr>
                <w:rFonts w:ascii="Times New Roman" w:eastAsia="Times New Roman" w:hAnsi="Times New Roman" w:cs="Times New Roman"/>
                <w:color w:val="000000" w:themeColor="text1"/>
                <w:sz w:val="24"/>
                <w:szCs w:val="24"/>
              </w:rPr>
            </w:pPr>
            <w:r w:rsidRPr="00701CDF">
              <w:rPr>
                <w:rFonts w:ascii="Times New Roman" w:eastAsia="Times New Roman" w:hAnsi="Times New Roman" w:cs="Times New Roman"/>
                <w:color w:val="000000" w:themeColor="text1"/>
                <w:sz w:val="24"/>
                <w:szCs w:val="24"/>
              </w:rPr>
              <w:t>-</w:t>
            </w:r>
            <w:hyperlink r:id="rId16" w:tgtFrame="_blank" w:history="1">
              <w:r w:rsidRPr="00701CDF">
                <w:rPr>
                  <w:rFonts w:ascii="Times New Roman" w:eastAsia="Times New Roman" w:hAnsi="Times New Roman" w:cs="Times New Roman"/>
                  <w:color w:val="000000" w:themeColor="text1"/>
                  <w:sz w:val="24"/>
                  <w:szCs w:val="24"/>
                </w:rPr>
                <w:t>ожирение</w:t>
              </w:r>
            </w:hyperlink>
            <w:r w:rsidRPr="00701CDF">
              <w:rPr>
                <w:rFonts w:ascii="Times New Roman" w:eastAsia="Times New Roman" w:hAnsi="Times New Roman" w:cs="Times New Roman"/>
                <w:color w:val="000000" w:themeColor="text1"/>
                <w:sz w:val="24"/>
                <w:szCs w:val="24"/>
              </w:rPr>
              <w:t>;</w:t>
            </w:r>
          </w:p>
          <w:p w:rsidR="00551070" w:rsidRPr="00701CDF" w:rsidRDefault="00551070" w:rsidP="00551070">
            <w:pPr>
              <w:numPr>
                <w:ilvl w:val="0"/>
                <w:numId w:val="7"/>
              </w:numPr>
              <w:shd w:val="clear" w:color="auto" w:fill="FFFFFF"/>
              <w:spacing w:before="100" w:beforeAutospacing="1" w:after="100" w:afterAutospacing="1" w:line="360" w:lineRule="auto"/>
              <w:ind w:left="0" w:hanging="357"/>
              <w:rPr>
                <w:rFonts w:ascii="Times New Roman" w:eastAsia="Times New Roman" w:hAnsi="Times New Roman" w:cs="Times New Roman"/>
                <w:color w:val="000000" w:themeColor="text1"/>
                <w:sz w:val="24"/>
                <w:szCs w:val="24"/>
              </w:rPr>
            </w:pPr>
            <w:r w:rsidRPr="00701CDF">
              <w:rPr>
                <w:rFonts w:ascii="Times New Roman" w:eastAsia="Times New Roman" w:hAnsi="Times New Roman" w:cs="Times New Roman"/>
                <w:color w:val="000000" w:themeColor="text1"/>
                <w:sz w:val="24"/>
                <w:szCs w:val="24"/>
              </w:rPr>
              <w:t>-болезни почек;</w:t>
            </w:r>
          </w:p>
          <w:p w:rsidR="00551070" w:rsidRPr="00701CDF" w:rsidRDefault="00551070" w:rsidP="00551070">
            <w:pPr>
              <w:numPr>
                <w:ilvl w:val="0"/>
                <w:numId w:val="7"/>
              </w:numPr>
              <w:shd w:val="clear" w:color="auto" w:fill="FFFFFF"/>
              <w:spacing w:before="100" w:beforeAutospacing="1" w:after="100" w:afterAutospacing="1" w:line="360" w:lineRule="auto"/>
              <w:ind w:left="0" w:hanging="357"/>
              <w:rPr>
                <w:rFonts w:ascii="Times New Roman" w:eastAsia="Times New Roman" w:hAnsi="Times New Roman" w:cs="Times New Roman"/>
                <w:color w:val="000000" w:themeColor="text1"/>
                <w:sz w:val="24"/>
                <w:szCs w:val="24"/>
              </w:rPr>
            </w:pPr>
            <w:r w:rsidRPr="00701CDF">
              <w:rPr>
                <w:rFonts w:ascii="Times New Roman" w:eastAsia="Times New Roman" w:hAnsi="Times New Roman" w:cs="Times New Roman"/>
                <w:color w:val="000000" w:themeColor="text1"/>
                <w:sz w:val="24"/>
                <w:szCs w:val="24"/>
              </w:rPr>
              <w:t>-женские болезни;</w:t>
            </w:r>
          </w:p>
          <w:p w:rsidR="00551070" w:rsidRPr="00701CDF" w:rsidRDefault="00551070" w:rsidP="00551070">
            <w:pPr>
              <w:numPr>
                <w:ilvl w:val="0"/>
                <w:numId w:val="7"/>
              </w:numPr>
              <w:shd w:val="clear" w:color="auto" w:fill="FFFFFF"/>
              <w:spacing w:before="100" w:beforeAutospacing="1" w:line="360" w:lineRule="auto"/>
              <w:ind w:left="0" w:hanging="357"/>
              <w:rPr>
                <w:rFonts w:ascii="Times New Roman" w:eastAsia="Times New Roman" w:hAnsi="Times New Roman" w:cs="Times New Roman"/>
                <w:color w:val="000000" w:themeColor="text1"/>
                <w:sz w:val="24"/>
                <w:szCs w:val="24"/>
              </w:rPr>
            </w:pPr>
            <w:r w:rsidRPr="00701CDF">
              <w:rPr>
                <w:rFonts w:ascii="Times New Roman" w:eastAsia="Times New Roman" w:hAnsi="Times New Roman" w:cs="Times New Roman"/>
                <w:color w:val="000000" w:themeColor="text1"/>
                <w:sz w:val="24"/>
                <w:szCs w:val="24"/>
              </w:rPr>
              <w:t>-уретрит и цистит;</w:t>
            </w:r>
          </w:p>
          <w:p w:rsidR="00551070" w:rsidRPr="00701CDF" w:rsidRDefault="00551070" w:rsidP="00551070">
            <w:pPr>
              <w:numPr>
                <w:ilvl w:val="0"/>
                <w:numId w:val="7"/>
              </w:numPr>
              <w:shd w:val="clear" w:color="auto" w:fill="FFFFFF"/>
              <w:spacing w:before="100" w:beforeAutospacing="1" w:after="100" w:afterAutospacing="1" w:line="360" w:lineRule="auto"/>
              <w:ind w:left="0" w:hanging="357"/>
              <w:rPr>
                <w:rFonts w:ascii="Times New Roman" w:eastAsia="Times New Roman" w:hAnsi="Times New Roman" w:cs="Times New Roman"/>
                <w:color w:val="000000" w:themeColor="text1"/>
                <w:sz w:val="24"/>
                <w:szCs w:val="24"/>
              </w:rPr>
            </w:pPr>
            <w:r w:rsidRPr="00701CDF">
              <w:rPr>
                <w:rFonts w:ascii="Times New Roman" w:eastAsia="Times New Roman" w:hAnsi="Times New Roman" w:cs="Times New Roman"/>
                <w:color w:val="000000" w:themeColor="text1"/>
                <w:sz w:val="24"/>
                <w:szCs w:val="24"/>
              </w:rPr>
              <w:t>-болезни желчного пузыря;</w:t>
            </w:r>
          </w:p>
          <w:p w:rsidR="00551070" w:rsidRPr="00701CDF" w:rsidRDefault="00551070" w:rsidP="00127D85">
            <w:pPr>
              <w:pStyle w:val="a3"/>
              <w:spacing w:before="0" w:beforeAutospacing="0" w:after="0" w:afterAutospacing="0" w:line="360" w:lineRule="auto"/>
              <w:rPr>
                <w:color w:val="000000" w:themeColor="text1"/>
                <w:sz w:val="28"/>
                <w:szCs w:val="28"/>
              </w:rPr>
            </w:pPr>
          </w:p>
        </w:tc>
      </w:tr>
      <w:tr w:rsidR="00551070" w:rsidRPr="00701CDF" w:rsidTr="00127D85">
        <w:trPr>
          <w:trHeight w:val="5039"/>
        </w:trPr>
        <w:tc>
          <w:tcPr>
            <w:tcW w:w="1910" w:type="dxa"/>
          </w:tcPr>
          <w:p w:rsidR="00551070" w:rsidRPr="00701CDF" w:rsidRDefault="00551070" w:rsidP="00127D85">
            <w:pPr>
              <w:pStyle w:val="a3"/>
              <w:spacing w:before="0" w:beforeAutospacing="0" w:after="0" w:afterAutospacing="0" w:line="360" w:lineRule="auto"/>
              <w:rPr>
                <w:color w:val="000000" w:themeColor="text1"/>
              </w:rPr>
            </w:pPr>
            <w:r w:rsidRPr="00701CDF">
              <w:rPr>
                <w:color w:val="000000" w:themeColor="text1"/>
              </w:rPr>
              <w:t xml:space="preserve">Противопоказания </w:t>
            </w:r>
          </w:p>
        </w:tc>
        <w:tc>
          <w:tcPr>
            <w:tcW w:w="2734" w:type="dxa"/>
          </w:tcPr>
          <w:p w:rsidR="00551070" w:rsidRPr="00701CDF" w:rsidRDefault="00551070" w:rsidP="00127D85">
            <w:pPr>
              <w:pStyle w:val="a3"/>
              <w:spacing w:before="0" w:beforeAutospacing="0" w:after="0" w:afterAutospacing="0" w:line="360" w:lineRule="auto"/>
              <w:rPr>
                <w:color w:val="000000" w:themeColor="text1"/>
                <w:shd w:val="clear" w:color="auto" w:fill="FFFFFF"/>
              </w:rPr>
            </w:pPr>
            <w:r w:rsidRPr="00701CDF">
              <w:rPr>
                <w:color w:val="000000" w:themeColor="text1"/>
                <w:shd w:val="clear" w:color="auto" w:fill="FFFFFF"/>
              </w:rPr>
              <w:t xml:space="preserve">-при почечной недостаточности; </w:t>
            </w:r>
          </w:p>
          <w:p w:rsidR="00551070" w:rsidRPr="00701CDF" w:rsidRDefault="00551070" w:rsidP="00127D85">
            <w:pPr>
              <w:pStyle w:val="a3"/>
              <w:spacing w:before="0" w:beforeAutospacing="0" w:after="0" w:afterAutospacing="0" w:line="360" w:lineRule="auto"/>
              <w:rPr>
                <w:color w:val="000000" w:themeColor="text1"/>
                <w:shd w:val="clear" w:color="auto" w:fill="FFFFFF"/>
              </w:rPr>
            </w:pPr>
            <w:r w:rsidRPr="00701CDF">
              <w:rPr>
                <w:color w:val="000000" w:themeColor="text1"/>
                <w:shd w:val="clear" w:color="auto" w:fill="FFFFFF"/>
              </w:rPr>
              <w:t xml:space="preserve">-при внутренних кровотечениях; </w:t>
            </w:r>
          </w:p>
          <w:p w:rsidR="00551070" w:rsidRPr="00701CDF" w:rsidRDefault="00551070" w:rsidP="00127D85">
            <w:pPr>
              <w:pStyle w:val="a3"/>
              <w:spacing w:before="0" w:beforeAutospacing="0" w:after="0" w:afterAutospacing="0" w:line="360" w:lineRule="auto"/>
              <w:rPr>
                <w:color w:val="000000" w:themeColor="text1"/>
                <w:shd w:val="clear" w:color="auto" w:fill="FFFFFF"/>
              </w:rPr>
            </w:pPr>
            <w:r w:rsidRPr="00701CDF">
              <w:rPr>
                <w:color w:val="000000" w:themeColor="text1"/>
                <w:shd w:val="clear" w:color="auto" w:fill="FFFFFF"/>
              </w:rPr>
              <w:t xml:space="preserve">-при тяжёлом протекании заболеваний ЖКТ; </w:t>
            </w:r>
          </w:p>
          <w:p w:rsidR="00551070" w:rsidRPr="00701CDF" w:rsidRDefault="00551070" w:rsidP="00127D85">
            <w:pPr>
              <w:pStyle w:val="a3"/>
              <w:spacing w:before="0" w:beforeAutospacing="0" w:after="0" w:afterAutospacing="0" w:line="360" w:lineRule="auto"/>
              <w:rPr>
                <w:color w:val="000000" w:themeColor="text1"/>
                <w:shd w:val="clear" w:color="auto" w:fill="FFFFFF"/>
              </w:rPr>
            </w:pPr>
            <w:r w:rsidRPr="00701CDF">
              <w:rPr>
                <w:color w:val="000000" w:themeColor="text1"/>
                <w:shd w:val="clear" w:color="auto" w:fill="FFFFFF"/>
              </w:rPr>
              <w:t xml:space="preserve">-при наличии камней в почках; </w:t>
            </w:r>
          </w:p>
          <w:p w:rsidR="00551070" w:rsidRPr="00701CDF" w:rsidRDefault="00551070" w:rsidP="00127D85">
            <w:pPr>
              <w:pStyle w:val="a3"/>
              <w:spacing w:before="0" w:beforeAutospacing="0" w:after="0" w:afterAutospacing="0" w:line="360" w:lineRule="auto"/>
              <w:rPr>
                <w:color w:val="000000" w:themeColor="text1"/>
                <w:shd w:val="clear" w:color="auto" w:fill="FFFFFF"/>
              </w:rPr>
            </w:pPr>
            <w:r w:rsidRPr="00701CDF">
              <w:rPr>
                <w:color w:val="000000" w:themeColor="text1"/>
                <w:shd w:val="clear" w:color="auto" w:fill="FFFFFF"/>
              </w:rPr>
              <w:t>-при онкологических заболеваниях.</w:t>
            </w:r>
          </w:p>
        </w:tc>
        <w:tc>
          <w:tcPr>
            <w:tcW w:w="2410" w:type="dxa"/>
          </w:tcPr>
          <w:p w:rsidR="00551070" w:rsidRPr="00701CDF" w:rsidRDefault="00551070" w:rsidP="00551070">
            <w:pPr>
              <w:numPr>
                <w:ilvl w:val="0"/>
                <w:numId w:val="6"/>
              </w:numPr>
              <w:shd w:val="clear" w:color="auto" w:fill="FFFFFF"/>
              <w:spacing w:line="360" w:lineRule="auto"/>
              <w:ind w:left="0" w:hanging="357"/>
              <w:textAlignment w:val="baseline"/>
              <w:rPr>
                <w:rFonts w:ascii="Times New Roman" w:eastAsia="Times New Roman" w:hAnsi="Times New Roman" w:cs="Times New Roman"/>
                <w:color w:val="000000" w:themeColor="text1"/>
                <w:sz w:val="24"/>
                <w:szCs w:val="24"/>
              </w:rPr>
            </w:pPr>
            <w:r w:rsidRPr="00701CDF">
              <w:rPr>
                <w:rFonts w:ascii="Times New Roman" w:eastAsia="Times New Roman" w:hAnsi="Times New Roman" w:cs="Times New Roman"/>
                <w:color w:val="000000" w:themeColor="text1"/>
                <w:sz w:val="24"/>
                <w:szCs w:val="24"/>
              </w:rPr>
              <w:t>-болезни в период обострения;</w:t>
            </w:r>
          </w:p>
          <w:p w:rsidR="00551070" w:rsidRPr="00701CDF" w:rsidRDefault="00551070" w:rsidP="00551070">
            <w:pPr>
              <w:numPr>
                <w:ilvl w:val="0"/>
                <w:numId w:val="6"/>
              </w:numPr>
              <w:shd w:val="clear" w:color="auto" w:fill="FFFFFF"/>
              <w:spacing w:line="360" w:lineRule="auto"/>
              <w:ind w:left="0" w:hanging="357"/>
              <w:textAlignment w:val="baseline"/>
              <w:rPr>
                <w:rFonts w:ascii="Times New Roman" w:eastAsia="Times New Roman" w:hAnsi="Times New Roman" w:cs="Times New Roman"/>
                <w:color w:val="000000" w:themeColor="text1"/>
                <w:sz w:val="24"/>
                <w:szCs w:val="24"/>
              </w:rPr>
            </w:pPr>
            <w:r w:rsidRPr="00701CDF">
              <w:rPr>
                <w:rFonts w:ascii="Times New Roman" w:eastAsia="Times New Roman" w:hAnsi="Times New Roman" w:cs="Times New Roman"/>
                <w:color w:val="000000" w:themeColor="text1"/>
                <w:sz w:val="24"/>
                <w:szCs w:val="24"/>
              </w:rPr>
              <w:t>-дети до 14 лет;</w:t>
            </w:r>
          </w:p>
          <w:p w:rsidR="00551070" w:rsidRPr="00701CDF" w:rsidRDefault="00551070" w:rsidP="00551070">
            <w:pPr>
              <w:numPr>
                <w:ilvl w:val="0"/>
                <w:numId w:val="6"/>
              </w:numPr>
              <w:shd w:val="clear" w:color="auto" w:fill="FFFFFF"/>
              <w:spacing w:line="360" w:lineRule="auto"/>
              <w:ind w:left="0" w:hanging="357"/>
              <w:textAlignment w:val="baseline"/>
              <w:rPr>
                <w:rFonts w:ascii="Times New Roman" w:eastAsia="Times New Roman" w:hAnsi="Times New Roman" w:cs="Times New Roman"/>
                <w:color w:val="000000" w:themeColor="text1"/>
                <w:sz w:val="24"/>
                <w:szCs w:val="24"/>
              </w:rPr>
            </w:pPr>
            <w:r w:rsidRPr="00701CDF">
              <w:rPr>
                <w:rFonts w:ascii="Times New Roman" w:eastAsia="Times New Roman" w:hAnsi="Times New Roman" w:cs="Times New Roman"/>
                <w:color w:val="000000" w:themeColor="text1"/>
                <w:sz w:val="24"/>
                <w:szCs w:val="24"/>
              </w:rPr>
              <w:t>-отложения солей в суставах;</w:t>
            </w:r>
          </w:p>
          <w:p w:rsidR="00551070" w:rsidRPr="00701CDF" w:rsidRDefault="00551070" w:rsidP="00551070">
            <w:pPr>
              <w:numPr>
                <w:ilvl w:val="0"/>
                <w:numId w:val="6"/>
              </w:numPr>
              <w:shd w:val="clear" w:color="auto" w:fill="FFFFFF"/>
              <w:spacing w:line="360" w:lineRule="auto"/>
              <w:ind w:left="0" w:hanging="357"/>
              <w:textAlignment w:val="baseline"/>
              <w:rPr>
                <w:rFonts w:ascii="Times New Roman" w:eastAsia="Times New Roman" w:hAnsi="Times New Roman" w:cs="Times New Roman"/>
                <w:color w:val="000000" w:themeColor="text1"/>
                <w:sz w:val="24"/>
                <w:szCs w:val="24"/>
              </w:rPr>
            </w:pPr>
            <w:r w:rsidRPr="00701CDF">
              <w:rPr>
                <w:rFonts w:ascii="Times New Roman" w:eastAsia="Times New Roman" w:hAnsi="Times New Roman" w:cs="Times New Roman"/>
                <w:color w:val="000000" w:themeColor="text1"/>
                <w:sz w:val="24"/>
                <w:szCs w:val="24"/>
              </w:rPr>
              <w:t xml:space="preserve">-заболевания </w:t>
            </w:r>
            <w:proofErr w:type="spellStart"/>
            <w:proofErr w:type="gramStart"/>
            <w:r w:rsidRPr="00701CDF">
              <w:rPr>
                <w:rFonts w:ascii="Times New Roman" w:eastAsia="Times New Roman" w:hAnsi="Times New Roman" w:cs="Times New Roman"/>
                <w:color w:val="000000" w:themeColor="text1"/>
                <w:sz w:val="24"/>
                <w:szCs w:val="24"/>
              </w:rPr>
              <w:t>сердечно-сосудистой</w:t>
            </w:r>
            <w:proofErr w:type="spellEnd"/>
            <w:proofErr w:type="gramEnd"/>
            <w:r w:rsidRPr="00701CDF">
              <w:rPr>
                <w:rFonts w:ascii="Times New Roman" w:eastAsia="Times New Roman" w:hAnsi="Times New Roman" w:cs="Times New Roman"/>
                <w:color w:val="000000" w:themeColor="text1"/>
                <w:sz w:val="24"/>
                <w:szCs w:val="24"/>
              </w:rPr>
              <w:t xml:space="preserve"> системы;</w:t>
            </w:r>
          </w:p>
          <w:p w:rsidR="00551070" w:rsidRPr="00701CDF" w:rsidRDefault="00551070" w:rsidP="00551070">
            <w:pPr>
              <w:numPr>
                <w:ilvl w:val="0"/>
                <w:numId w:val="6"/>
              </w:numPr>
              <w:shd w:val="clear" w:color="auto" w:fill="FFFFFF"/>
              <w:spacing w:line="360" w:lineRule="auto"/>
              <w:ind w:left="0" w:hanging="357"/>
              <w:textAlignment w:val="baseline"/>
              <w:rPr>
                <w:rFonts w:ascii="Times New Roman" w:eastAsia="Times New Roman" w:hAnsi="Times New Roman" w:cs="Times New Roman"/>
                <w:color w:val="000000" w:themeColor="text1"/>
                <w:sz w:val="24"/>
                <w:szCs w:val="24"/>
              </w:rPr>
            </w:pPr>
            <w:r w:rsidRPr="00701CDF">
              <w:rPr>
                <w:rFonts w:ascii="Times New Roman" w:eastAsia="Times New Roman" w:hAnsi="Times New Roman" w:cs="Times New Roman"/>
                <w:color w:val="000000" w:themeColor="text1"/>
                <w:sz w:val="24"/>
                <w:szCs w:val="24"/>
              </w:rPr>
              <w:t>-гипертония;</w:t>
            </w:r>
          </w:p>
          <w:p w:rsidR="00551070" w:rsidRPr="00701CDF" w:rsidRDefault="00551070" w:rsidP="00551070">
            <w:pPr>
              <w:numPr>
                <w:ilvl w:val="0"/>
                <w:numId w:val="6"/>
              </w:numPr>
              <w:shd w:val="clear" w:color="auto" w:fill="FFFFFF"/>
              <w:spacing w:line="360" w:lineRule="auto"/>
              <w:ind w:left="0" w:hanging="357"/>
              <w:textAlignment w:val="baseline"/>
              <w:rPr>
                <w:rFonts w:ascii="Times New Roman" w:eastAsia="Times New Roman" w:hAnsi="Times New Roman" w:cs="Times New Roman"/>
                <w:color w:val="000000" w:themeColor="text1"/>
                <w:sz w:val="24"/>
                <w:szCs w:val="24"/>
              </w:rPr>
            </w:pPr>
            <w:r w:rsidRPr="00701CDF">
              <w:rPr>
                <w:rFonts w:ascii="Times New Roman" w:eastAsia="Times New Roman" w:hAnsi="Times New Roman" w:cs="Times New Roman"/>
                <w:color w:val="000000" w:themeColor="text1"/>
                <w:sz w:val="24"/>
                <w:szCs w:val="24"/>
              </w:rPr>
              <w:t>-нарушения работы почек.</w:t>
            </w:r>
          </w:p>
        </w:tc>
        <w:tc>
          <w:tcPr>
            <w:tcW w:w="2517" w:type="dxa"/>
          </w:tcPr>
          <w:p w:rsidR="00551070" w:rsidRPr="00701CDF" w:rsidRDefault="00551070" w:rsidP="00551070">
            <w:pPr>
              <w:numPr>
                <w:ilvl w:val="0"/>
                <w:numId w:val="8"/>
              </w:numPr>
              <w:shd w:val="clear" w:color="auto" w:fill="FFFFFF"/>
              <w:spacing w:line="360" w:lineRule="auto"/>
              <w:ind w:left="0"/>
              <w:textAlignment w:val="baseline"/>
              <w:rPr>
                <w:rFonts w:ascii="Times New Roman" w:eastAsia="Times New Roman" w:hAnsi="Times New Roman" w:cs="Times New Roman"/>
                <w:color w:val="000000" w:themeColor="text1"/>
                <w:sz w:val="24"/>
                <w:szCs w:val="24"/>
              </w:rPr>
            </w:pPr>
            <w:r w:rsidRPr="00701CDF">
              <w:rPr>
                <w:rFonts w:ascii="Times New Roman" w:eastAsia="Times New Roman" w:hAnsi="Times New Roman" w:cs="Times New Roman"/>
                <w:color w:val="000000" w:themeColor="text1"/>
                <w:sz w:val="24"/>
                <w:szCs w:val="24"/>
              </w:rPr>
              <w:t>-при гастритах и язвах в стадии обострения;</w:t>
            </w:r>
          </w:p>
          <w:p w:rsidR="00551070" w:rsidRPr="00701CDF" w:rsidRDefault="00551070" w:rsidP="00551070">
            <w:pPr>
              <w:numPr>
                <w:ilvl w:val="0"/>
                <w:numId w:val="8"/>
              </w:numPr>
              <w:shd w:val="clear" w:color="auto" w:fill="FFFFFF"/>
              <w:spacing w:line="360" w:lineRule="auto"/>
              <w:ind w:left="0"/>
              <w:textAlignment w:val="baseline"/>
              <w:rPr>
                <w:rFonts w:ascii="Times New Roman" w:eastAsia="Times New Roman" w:hAnsi="Times New Roman" w:cs="Times New Roman"/>
                <w:color w:val="000000" w:themeColor="text1"/>
                <w:sz w:val="24"/>
                <w:szCs w:val="24"/>
              </w:rPr>
            </w:pPr>
            <w:r w:rsidRPr="00701CDF">
              <w:rPr>
                <w:rFonts w:ascii="Times New Roman" w:eastAsia="Times New Roman" w:hAnsi="Times New Roman" w:cs="Times New Roman"/>
                <w:color w:val="000000" w:themeColor="text1"/>
                <w:sz w:val="24"/>
                <w:szCs w:val="24"/>
              </w:rPr>
              <w:t>-при беременности.</w:t>
            </w:r>
          </w:p>
          <w:p w:rsidR="00551070" w:rsidRPr="00701CDF" w:rsidRDefault="00551070" w:rsidP="00127D85">
            <w:pPr>
              <w:shd w:val="clear" w:color="auto" w:fill="FFFFFF"/>
              <w:spacing w:after="424" w:line="360" w:lineRule="auto"/>
              <w:textAlignment w:val="baseline"/>
              <w:rPr>
                <w:rFonts w:ascii="Times New Roman" w:eastAsia="Times New Roman" w:hAnsi="Times New Roman" w:cs="Times New Roman"/>
                <w:color w:val="000000" w:themeColor="text1"/>
                <w:sz w:val="24"/>
                <w:szCs w:val="24"/>
              </w:rPr>
            </w:pPr>
            <w:r w:rsidRPr="00701CDF">
              <w:rPr>
                <w:rFonts w:ascii="Times New Roman" w:eastAsia="Times New Roman" w:hAnsi="Times New Roman" w:cs="Times New Roman"/>
                <w:color w:val="000000" w:themeColor="text1"/>
                <w:sz w:val="24"/>
                <w:szCs w:val="24"/>
              </w:rPr>
              <w:t>Не стоит давать минеральную воду и совсем маленьким детям до 1 года. Нужно избегать передозировки — это опасно для почек и ЖКТ.</w:t>
            </w:r>
          </w:p>
        </w:tc>
      </w:tr>
      <w:tr w:rsidR="00551070" w:rsidRPr="00701CDF" w:rsidTr="00127D85">
        <w:tc>
          <w:tcPr>
            <w:tcW w:w="1910" w:type="dxa"/>
          </w:tcPr>
          <w:p w:rsidR="00551070" w:rsidRPr="00701CDF" w:rsidRDefault="00963D71" w:rsidP="00127D85">
            <w:pPr>
              <w:pStyle w:val="a3"/>
              <w:spacing w:before="0" w:beforeAutospacing="0" w:after="0" w:afterAutospacing="0" w:line="360" w:lineRule="auto"/>
              <w:rPr>
                <w:color w:val="000000" w:themeColor="text1"/>
              </w:rPr>
            </w:pPr>
            <w:r>
              <w:rPr>
                <w:color w:val="000000" w:themeColor="text1"/>
              </w:rPr>
              <w:t xml:space="preserve">Химический состав </w:t>
            </w:r>
          </w:p>
        </w:tc>
        <w:tc>
          <w:tcPr>
            <w:tcW w:w="2734" w:type="dxa"/>
          </w:tcPr>
          <w:p w:rsidR="00DC2832" w:rsidRDefault="00741DCE" w:rsidP="00DC2832">
            <w:pPr>
              <w:pStyle w:val="a3"/>
              <w:spacing w:before="0" w:beforeAutospacing="0" w:after="0" w:afterAutospacing="0" w:line="360" w:lineRule="auto"/>
              <w:rPr>
                <w:color w:val="000000"/>
              </w:rPr>
            </w:pPr>
            <w:r w:rsidRPr="00DC2832">
              <w:rPr>
                <w:color w:val="000000"/>
              </w:rPr>
              <w:t>Анионы: гидрокарбонат</w:t>
            </w:r>
            <w:r w:rsidR="00DC2832">
              <w:rPr>
                <w:color w:val="000000"/>
              </w:rPr>
              <w:t>,</w:t>
            </w:r>
            <w:r w:rsidRPr="00DC2832">
              <w:rPr>
                <w:color w:val="000000"/>
              </w:rPr>
              <w:t xml:space="preserve"> сульфат</w:t>
            </w:r>
            <w:r w:rsidR="00DC2832">
              <w:rPr>
                <w:color w:val="000000"/>
              </w:rPr>
              <w:t>,</w:t>
            </w:r>
            <w:r w:rsidRPr="00DC2832">
              <w:rPr>
                <w:color w:val="000000"/>
              </w:rPr>
              <w:t xml:space="preserve"> хлорид</w:t>
            </w:r>
            <w:r w:rsidR="00DC2832">
              <w:rPr>
                <w:color w:val="000000"/>
              </w:rPr>
              <w:t>,</w:t>
            </w:r>
            <w:r w:rsidRPr="00DC2832">
              <w:rPr>
                <w:color w:val="000000"/>
              </w:rPr>
              <w:t xml:space="preserve"> бромид</w:t>
            </w:r>
            <w:r w:rsidR="00DC2832">
              <w:rPr>
                <w:color w:val="000000"/>
              </w:rPr>
              <w:t>,</w:t>
            </w:r>
            <w:r w:rsidRPr="00DC2832">
              <w:rPr>
                <w:color w:val="000000"/>
              </w:rPr>
              <w:t xml:space="preserve"> иодид</w:t>
            </w:r>
            <w:r w:rsidR="00DC2832">
              <w:rPr>
                <w:color w:val="000000"/>
              </w:rPr>
              <w:t>,</w:t>
            </w:r>
            <w:r w:rsidRPr="00DC2832">
              <w:rPr>
                <w:color w:val="000000"/>
              </w:rPr>
              <w:t xml:space="preserve"> фторид</w:t>
            </w:r>
            <w:r w:rsidR="00DC2832">
              <w:rPr>
                <w:color w:val="000000"/>
              </w:rPr>
              <w:t>,</w:t>
            </w:r>
            <w:r w:rsidRPr="00DC2832">
              <w:rPr>
                <w:color w:val="000000"/>
              </w:rPr>
              <w:t xml:space="preserve"> нитрат</w:t>
            </w:r>
            <w:r w:rsidR="00DC2832">
              <w:rPr>
                <w:color w:val="000000"/>
              </w:rPr>
              <w:t>,</w:t>
            </w:r>
            <w:r w:rsidRPr="00DC2832">
              <w:rPr>
                <w:color w:val="000000"/>
              </w:rPr>
              <w:t xml:space="preserve"> нитрит</w:t>
            </w:r>
            <w:r w:rsidR="00DC2832">
              <w:rPr>
                <w:color w:val="000000"/>
              </w:rPr>
              <w:t>,</w:t>
            </w:r>
            <w:r w:rsidRPr="00DC2832">
              <w:rPr>
                <w:color w:val="000000"/>
              </w:rPr>
              <w:t xml:space="preserve"> </w:t>
            </w:r>
            <w:proofErr w:type="spellStart"/>
            <w:r w:rsidRPr="00DC2832">
              <w:rPr>
                <w:color w:val="000000"/>
              </w:rPr>
              <w:t>гидрофосфат</w:t>
            </w:r>
            <w:proofErr w:type="spellEnd"/>
            <w:r w:rsidR="00DC2832">
              <w:rPr>
                <w:color w:val="000000"/>
              </w:rPr>
              <w:t>.</w:t>
            </w:r>
          </w:p>
          <w:p w:rsidR="00741DCE" w:rsidRPr="00DC2832" w:rsidRDefault="00741DCE" w:rsidP="00DC2832">
            <w:pPr>
              <w:pStyle w:val="a3"/>
              <w:spacing w:before="0" w:beforeAutospacing="0" w:after="0" w:afterAutospacing="0" w:line="360" w:lineRule="auto"/>
              <w:rPr>
                <w:color w:val="000000"/>
              </w:rPr>
            </w:pPr>
            <w:r w:rsidRPr="00DC2832">
              <w:rPr>
                <w:color w:val="000000"/>
              </w:rPr>
              <w:t xml:space="preserve"> </w:t>
            </w:r>
            <w:proofErr w:type="gramStart"/>
            <w:r w:rsidRPr="00DC2832">
              <w:rPr>
                <w:color w:val="000000"/>
              </w:rPr>
              <w:t>Катионы: кальций, магний</w:t>
            </w:r>
            <w:r w:rsidR="00DC2832">
              <w:rPr>
                <w:color w:val="000000"/>
              </w:rPr>
              <w:t>,</w:t>
            </w:r>
            <w:r w:rsidRPr="00DC2832">
              <w:rPr>
                <w:color w:val="000000"/>
              </w:rPr>
              <w:t xml:space="preserve"> натрий</w:t>
            </w:r>
            <w:r w:rsidR="00DC2832">
              <w:rPr>
                <w:color w:val="000000"/>
              </w:rPr>
              <w:t>,</w:t>
            </w:r>
            <w:r w:rsidRPr="00DC2832">
              <w:rPr>
                <w:color w:val="000000"/>
              </w:rPr>
              <w:t xml:space="preserve"> калий</w:t>
            </w:r>
            <w:r w:rsidR="00DC2832">
              <w:rPr>
                <w:color w:val="000000"/>
              </w:rPr>
              <w:t>,</w:t>
            </w:r>
            <w:r w:rsidRPr="00DC2832">
              <w:rPr>
                <w:color w:val="000000"/>
              </w:rPr>
              <w:t xml:space="preserve"> литий</w:t>
            </w:r>
            <w:r w:rsidR="00DC2832">
              <w:rPr>
                <w:color w:val="000000"/>
              </w:rPr>
              <w:t>,</w:t>
            </w:r>
            <w:r w:rsidRPr="00DC2832">
              <w:rPr>
                <w:color w:val="000000"/>
              </w:rPr>
              <w:t xml:space="preserve"> аммоний</w:t>
            </w:r>
            <w:r w:rsidR="00DC2832">
              <w:rPr>
                <w:color w:val="000000"/>
              </w:rPr>
              <w:t>,</w:t>
            </w:r>
            <w:r w:rsidRPr="00DC2832">
              <w:rPr>
                <w:color w:val="000000"/>
              </w:rPr>
              <w:t xml:space="preserve"> стронций</w:t>
            </w:r>
            <w:r w:rsidR="00DC2832">
              <w:rPr>
                <w:color w:val="000000"/>
              </w:rPr>
              <w:t>,</w:t>
            </w:r>
            <w:r w:rsidRPr="00DC2832">
              <w:rPr>
                <w:color w:val="000000"/>
              </w:rPr>
              <w:t xml:space="preserve"> железо</w:t>
            </w:r>
            <w:r w:rsidR="00DC2832">
              <w:rPr>
                <w:color w:val="000000"/>
              </w:rPr>
              <w:t>,</w:t>
            </w:r>
            <w:r w:rsidRPr="00DC2832">
              <w:rPr>
                <w:color w:val="000000"/>
              </w:rPr>
              <w:t xml:space="preserve"> марганец</w:t>
            </w:r>
            <w:r w:rsidR="00DC2832">
              <w:rPr>
                <w:color w:val="000000"/>
              </w:rPr>
              <w:t>,</w:t>
            </w:r>
            <w:r w:rsidRPr="00DC2832">
              <w:rPr>
                <w:color w:val="000000"/>
              </w:rPr>
              <w:t xml:space="preserve"> алюминий</w:t>
            </w:r>
            <w:r w:rsidR="00DC2832">
              <w:rPr>
                <w:color w:val="000000"/>
              </w:rPr>
              <w:t>, метаборная кислота, кремниевая кислота,</w:t>
            </w:r>
            <w:r w:rsidRPr="00DC2832">
              <w:rPr>
                <w:color w:val="000000"/>
              </w:rPr>
              <w:t xml:space="preserve"> растворенный в добываемой воде углекислый газ</w:t>
            </w:r>
            <w:proofErr w:type="gramEnd"/>
          </w:p>
        </w:tc>
        <w:tc>
          <w:tcPr>
            <w:tcW w:w="2410" w:type="dxa"/>
          </w:tcPr>
          <w:p w:rsidR="00DC2832" w:rsidRDefault="00DC2832" w:rsidP="00963D71">
            <w:pPr>
              <w:pStyle w:val="a3"/>
              <w:spacing w:before="0" w:beforeAutospacing="0" w:after="0" w:afterAutospacing="0" w:line="360" w:lineRule="auto"/>
              <w:rPr>
                <w:color w:val="000000"/>
              </w:rPr>
            </w:pPr>
            <w:r>
              <w:rPr>
                <w:color w:val="000000"/>
              </w:rPr>
              <w:t xml:space="preserve">Анионы: </w:t>
            </w:r>
            <w:r w:rsidR="00741DCE" w:rsidRPr="00741DCE">
              <w:rPr>
                <w:color w:val="000000"/>
              </w:rPr>
              <w:t>гидрокарбонат</w:t>
            </w:r>
            <w:r>
              <w:rPr>
                <w:color w:val="000000"/>
              </w:rPr>
              <w:t>, сульфат хлорид.</w:t>
            </w:r>
          </w:p>
          <w:p w:rsidR="00551070" w:rsidRPr="00741DCE" w:rsidRDefault="00741DCE" w:rsidP="00DC2832">
            <w:pPr>
              <w:pStyle w:val="a3"/>
              <w:spacing w:before="0" w:beforeAutospacing="0" w:after="0" w:afterAutospacing="0" w:line="360" w:lineRule="auto"/>
              <w:rPr>
                <w:color w:val="000000" w:themeColor="text1"/>
              </w:rPr>
            </w:pPr>
            <w:r w:rsidRPr="00741DCE">
              <w:rPr>
                <w:color w:val="000000"/>
              </w:rPr>
              <w:t>Катионы: кальций</w:t>
            </w:r>
            <w:r w:rsidR="00DC2832">
              <w:rPr>
                <w:color w:val="000000"/>
              </w:rPr>
              <w:t>,</w:t>
            </w:r>
            <w:r w:rsidRPr="00741DCE">
              <w:rPr>
                <w:color w:val="000000"/>
              </w:rPr>
              <w:t xml:space="preserve"> магний</w:t>
            </w:r>
            <w:r w:rsidR="00DC2832">
              <w:rPr>
                <w:color w:val="000000"/>
              </w:rPr>
              <w:t xml:space="preserve">,  натрий </w:t>
            </w:r>
            <w:r w:rsidR="00DC2832" w:rsidRPr="00DC2832">
              <w:rPr>
                <w:color w:val="000000"/>
              </w:rPr>
              <w:t>+</w:t>
            </w:r>
            <w:r w:rsidR="00DC2832" w:rsidRPr="00DC2832">
              <w:rPr>
                <w:color w:val="000000"/>
                <w:shd w:val="clear" w:color="auto" w:fill="FFFFFF"/>
              </w:rPr>
              <w:t xml:space="preserve">калий </w:t>
            </w:r>
            <w:proofErr w:type="spellStart"/>
            <w:r w:rsidR="00DC2832" w:rsidRPr="00DC2832">
              <w:rPr>
                <w:color w:val="000000"/>
                <w:shd w:val="clear" w:color="auto" w:fill="FFFFFF"/>
              </w:rPr>
              <w:t>Na</w:t>
            </w:r>
            <w:r w:rsidR="00DC2832" w:rsidRPr="00DC2832">
              <w:rPr>
                <w:color w:val="000000"/>
                <w:shd w:val="clear" w:color="auto" w:fill="FFFFFF"/>
                <w:vertAlign w:val="superscript"/>
              </w:rPr>
              <w:t>+</w:t>
            </w:r>
            <w:r w:rsidR="00DC2832" w:rsidRPr="00DC2832">
              <w:rPr>
                <w:color w:val="000000"/>
                <w:shd w:val="clear" w:color="auto" w:fill="FFFFFF"/>
              </w:rPr>
              <w:t>+K</w:t>
            </w:r>
            <w:r w:rsidR="00DC2832" w:rsidRPr="00DC2832">
              <w:rPr>
                <w:color w:val="000000"/>
                <w:shd w:val="clear" w:color="auto" w:fill="FFFFFF"/>
                <w:vertAlign w:val="superscript"/>
              </w:rPr>
              <w:t>+</w:t>
            </w:r>
            <w:proofErr w:type="spellEnd"/>
            <w:r w:rsidR="00DC2832">
              <w:rPr>
                <w:color w:val="000000"/>
              </w:rPr>
              <w:t xml:space="preserve"> , б</w:t>
            </w:r>
            <w:r w:rsidRPr="00741DCE">
              <w:rPr>
                <w:color w:val="000000"/>
              </w:rPr>
              <w:t>орная кислота Растворенный в добываемой воде углекислый газ</w:t>
            </w:r>
          </w:p>
        </w:tc>
        <w:tc>
          <w:tcPr>
            <w:tcW w:w="2517" w:type="dxa"/>
          </w:tcPr>
          <w:p w:rsidR="00551070" w:rsidRPr="00741DCE" w:rsidRDefault="00DC2832" w:rsidP="00127D85">
            <w:pPr>
              <w:pStyle w:val="a3"/>
              <w:spacing w:before="0" w:beforeAutospacing="0" w:after="0" w:afterAutospacing="0" w:line="360" w:lineRule="auto"/>
              <w:rPr>
                <w:color w:val="000000" w:themeColor="text1"/>
              </w:rPr>
            </w:pPr>
            <w:r>
              <w:rPr>
                <w:color w:val="000000"/>
              </w:rPr>
              <w:t>Анионы</w:t>
            </w:r>
            <w:proofErr w:type="gramStart"/>
            <w:r>
              <w:rPr>
                <w:color w:val="000000"/>
              </w:rPr>
              <w:t xml:space="preserve"> :</w:t>
            </w:r>
            <w:proofErr w:type="gramEnd"/>
            <w:r>
              <w:rPr>
                <w:color w:val="000000"/>
              </w:rPr>
              <w:t xml:space="preserve"> </w:t>
            </w:r>
            <w:r w:rsidR="00741DCE" w:rsidRPr="00741DCE">
              <w:rPr>
                <w:color w:val="000000"/>
              </w:rPr>
              <w:t>гидрокарбонат</w:t>
            </w:r>
            <w:r>
              <w:rPr>
                <w:color w:val="000000"/>
              </w:rPr>
              <w:t xml:space="preserve">, </w:t>
            </w:r>
            <w:r w:rsidR="00741DCE" w:rsidRPr="00741DCE">
              <w:rPr>
                <w:color w:val="000000"/>
              </w:rPr>
              <w:t>сульфат</w:t>
            </w:r>
            <w:r>
              <w:rPr>
                <w:color w:val="000000"/>
              </w:rPr>
              <w:t>,</w:t>
            </w:r>
            <w:r w:rsidR="00741DCE" w:rsidRPr="00741DCE">
              <w:rPr>
                <w:color w:val="000000"/>
              </w:rPr>
              <w:t xml:space="preserve"> хлор</w:t>
            </w:r>
            <w:r>
              <w:rPr>
                <w:color w:val="000000"/>
              </w:rPr>
              <w:t>.</w:t>
            </w:r>
            <w:r w:rsidR="00741DCE" w:rsidRPr="00741DCE">
              <w:rPr>
                <w:color w:val="000000"/>
              </w:rPr>
              <w:t xml:space="preserve"> Катионы: магний</w:t>
            </w:r>
            <w:r>
              <w:rPr>
                <w:color w:val="000000"/>
              </w:rPr>
              <w:t>,</w:t>
            </w:r>
            <w:r w:rsidR="00741DCE" w:rsidRPr="00741DCE">
              <w:rPr>
                <w:color w:val="000000"/>
              </w:rPr>
              <w:t xml:space="preserve"> кальций</w:t>
            </w:r>
            <w:r>
              <w:rPr>
                <w:color w:val="000000"/>
              </w:rPr>
              <w:t xml:space="preserve">, </w:t>
            </w:r>
            <w:proofErr w:type="spellStart"/>
            <w:r w:rsidR="00741DCE" w:rsidRPr="00741DCE">
              <w:rPr>
                <w:color w:val="000000"/>
              </w:rPr>
              <w:t>натрий+калий</w:t>
            </w:r>
            <w:proofErr w:type="spellEnd"/>
          </w:p>
        </w:tc>
      </w:tr>
      <w:tr w:rsidR="00551070" w:rsidRPr="00701CDF" w:rsidTr="00127D85">
        <w:tc>
          <w:tcPr>
            <w:tcW w:w="1910" w:type="dxa"/>
          </w:tcPr>
          <w:p w:rsidR="00551070" w:rsidRPr="00701CDF" w:rsidRDefault="00551070" w:rsidP="00127D85">
            <w:pPr>
              <w:pStyle w:val="a3"/>
              <w:spacing w:before="0" w:beforeAutospacing="0" w:after="0" w:afterAutospacing="0" w:line="360" w:lineRule="auto"/>
              <w:rPr>
                <w:color w:val="000000" w:themeColor="text1"/>
              </w:rPr>
            </w:pPr>
            <w:r w:rsidRPr="00701CDF">
              <w:rPr>
                <w:color w:val="000000" w:themeColor="text1"/>
              </w:rPr>
              <w:t>Способ применения</w:t>
            </w:r>
          </w:p>
        </w:tc>
        <w:tc>
          <w:tcPr>
            <w:tcW w:w="2734" w:type="dxa"/>
          </w:tcPr>
          <w:p w:rsidR="00551070" w:rsidRPr="00701CDF" w:rsidRDefault="00551070" w:rsidP="00127D85">
            <w:pPr>
              <w:pStyle w:val="a3"/>
              <w:spacing w:before="0" w:beforeAutospacing="0" w:after="0" w:afterAutospacing="0" w:line="360" w:lineRule="auto"/>
              <w:rPr>
                <w:color w:val="000000" w:themeColor="text1"/>
                <w:shd w:val="clear" w:color="auto" w:fill="FFFFFF"/>
              </w:rPr>
            </w:pPr>
            <w:r w:rsidRPr="00701CDF">
              <w:rPr>
                <w:color w:val="000000" w:themeColor="text1"/>
                <w:shd w:val="clear" w:color="auto" w:fill="FFFFFF"/>
              </w:rPr>
              <w:t xml:space="preserve">Для лечения конкретного заболевания показана определенная схема приема воды </w:t>
            </w:r>
          </w:p>
          <w:p w:rsidR="00551070" w:rsidRPr="00701CDF" w:rsidRDefault="00551070" w:rsidP="00127D85">
            <w:pPr>
              <w:pStyle w:val="a3"/>
              <w:spacing w:before="0" w:beforeAutospacing="0" w:after="0" w:afterAutospacing="0" w:line="360" w:lineRule="auto"/>
              <w:rPr>
                <w:color w:val="000000" w:themeColor="text1"/>
                <w:shd w:val="clear" w:color="auto" w:fill="FFFFFF"/>
              </w:rPr>
            </w:pPr>
            <w:r w:rsidRPr="00701CDF">
              <w:rPr>
                <w:color w:val="000000" w:themeColor="text1"/>
                <w:shd w:val="clear" w:color="auto" w:fill="FFFFFF"/>
              </w:rPr>
              <w:t>(Пример: для очищения организма, при ожирении применяют за  15-20 минут до приема пищи выпивать по 200-300 мл утром, и 150-200 мл в обед и вечером). Пить воду следует строго на голодный желудок.</w:t>
            </w:r>
          </w:p>
          <w:p w:rsidR="00551070" w:rsidRPr="00701CDF" w:rsidRDefault="00551070" w:rsidP="00127D85">
            <w:pPr>
              <w:pStyle w:val="a3"/>
              <w:spacing w:before="0" w:beforeAutospacing="0" w:after="0" w:afterAutospacing="0" w:line="360" w:lineRule="auto"/>
              <w:rPr>
                <w:b/>
                <w:bCs/>
                <w:color w:val="000000" w:themeColor="text1"/>
                <w:sz w:val="20"/>
                <w:szCs w:val="20"/>
              </w:rPr>
            </w:pPr>
          </w:p>
          <w:p w:rsidR="00551070" w:rsidRPr="00701CDF" w:rsidRDefault="00551070" w:rsidP="00127D85">
            <w:pPr>
              <w:pStyle w:val="a3"/>
              <w:spacing w:before="0" w:beforeAutospacing="0" w:after="0" w:afterAutospacing="0" w:line="360" w:lineRule="auto"/>
              <w:rPr>
                <w:color w:val="000000" w:themeColor="text1"/>
              </w:rPr>
            </w:pPr>
          </w:p>
        </w:tc>
        <w:tc>
          <w:tcPr>
            <w:tcW w:w="2410" w:type="dxa"/>
          </w:tcPr>
          <w:p w:rsidR="00551070" w:rsidRPr="00701CDF" w:rsidRDefault="00551070" w:rsidP="00127D85">
            <w:pPr>
              <w:pStyle w:val="a3"/>
              <w:spacing w:before="0" w:beforeAutospacing="0" w:after="0" w:afterAutospacing="0" w:line="360" w:lineRule="auto"/>
              <w:rPr>
                <w:color w:val="000000" w:themeColor="text1"/>
                <w:shd w:val="clear" w:color="auto" w:fill="FFFFFF"/>
              </w:rPr>
            </w:pPr>
            <w:r w:rsidRPr="00701CDF">
              <w:rPr>
                <w:color w:val="000000" w:themeColor="text1"/>
                <w:shd w:val="clear" w:color="auto" w:fill="FFFFFF"/>
              </w:rPr>
              <w:t xml:space="preserve">Для лечения конкретного заболевания показана определенная схема приема воды </w:t>
            </w:r>
          </w:p>
          <w:p w:rsidR="00551070" w:rsidRPr="00701CDF" w:rsidRDefault="00551070" w:rsidP="00127D85">
            <w:pPr>
              <w:pStyle w:val="a3"/>
              <w:spacing w:before="0" w:beforeAutospacing="0" w:after="0" w:afterAutospacing="0" w:line="360" w:lineRule="auto"/>
              <w:rPr>
                <w:color w:val="000000" w:themeColor="text1"/>
                <w:shd w:val="clear" w:color="auto" w:fill="FFFFFF"/>
              </w:rPr>
            </w:pPr>
            <w:r w:rsidRPr="00701CDF">
              <w:rPr>
                <w:color w:val="000000" w:themeColor="text1"/>
                <w:shd w:val="clear" w:color="auto" w:fill="FFFFFF"/>
              </w:rPr>
              <w:t xml:space="preserve">В оздоровительных целях  употребляют на протяжении месяца, в охлаждённом состоянии и за 40 минут до принятия пищи. Разовая норма – 160–250 мл.  </w:t>
            </w:r>
          </w:p>
          <w:p w:rsidR="00551070" w:rsidRPr="00701CDF" w:rsidRDefault="00551070" w:rsidP="00127D85">
            <w:pPr>
              <w:pStyle w:val="a3"/>
              <w:spacing w:before="0" w:beforeAutospacing="0" w:after="0" w:afterAutospacing="0" w:line="360" w:lineRule="auto"/>
              <w:rPr>
                <w:color w:val="000000" w:themeColor="text1"/>
              </w:rPr>
            </w:pPr>
            <w:r w:rsidRPr="00701CDF">
              <w:rPr>
                <w:color w:val="000000" w:themeColor="text1"/>
                <w:shd w:val="clear" w:color="auto" w:fill="FFFFFF"/>
              </w:rPr>
              <w:t>Ингаляции с Ессентуками 17 показаны детям и взрослым при простуде и прочих легочных заболеваниях. </w:t>
            </w:r>
          </w:p>
        </w:tc>
        <w:tc>
          <w:tcPr>
            <w:tcW w:w="2517" w:type="dxa"/>
          </w:tcPr>
          <w:p w:rsidR="00551070" w:rsidRPr="00701CDF" w:rsidRDefault="00551070" w:rsidP="00127D85">
            <w:pPr>
              <w:pStyle w:val="a3"/>
              <w:spacing w:before="0" w:beforeAutospacing="0" w:after="0" w:afterAutospacing="0" w:line="360" w:lineRule="auto"/>
              <w:rPr>
                <w:color w:val="000000" w:themeColor="text1"/>
                <w:shd w:val="clear" w:color="auto" w:fill="FFFFFF"/>
              </w:rPr>
            </w:pPr>
            <w:r w:rsidRPr="00701CDF">
              <w:rPr>
                <w:color w:val="000000" w:themeColor="text1"/>
                <w:shd w:val="clear" w:color="auto" w:fill="FFFFFF"/>
              </w:rPr>
              <w:t>-Употреблять эту воду за полчаса до приёма пищи в количестве 150 грамм.</w:t>
            </w:r>
          </w:p>
          <w:p w:rsidR="00551070" w:rsidRPr="00701CDF" w:rsidRDefault="00551070" w:rsidP="00127D85">
            <w:pPr>
              <w:pStyle w:val="a3"/>
              <w:spacing w:before="0" w:beforeAutospacing="0" w:after="0" w:afterAutospacing="0" w:line="360" w:lineRule="auto"/>
              <w:rPr>
                <w:color w:val="000000" w:themeColor="text1"/>
                <w:shd w:val="clear" w:color="auto" w:fill="FFFFFF"/>
              </w:rPr>
            </w:pPr>
            <w:r w:rsidRPr="00701CDF">
              <w:rPr>
                <w:color w:val="000000" w:themeColor="text1"/>
                <w:shd w:val="clear" w:color="auto" w:fill="FFFFFF"/>
              </w:rPr>
              <w:t xml:space="preserve">-Во время беременности запрета на использование этой лечебной воды нет, но   не стоит употреблять больше 1 стакана в день. </w:t>
            </w:r>
          </w:p>
          <w:p w:rsidR="00551070" w:rsidRPr="00701CDF" w:rsidRDefault="00551070" w:rsidP="00127D85">
            <w:pPr>
              <w:pStyle w:val="a3"/>
              <w:spacing w:before="0" w:beforeAutospacing="0" w:after="0" w:afterAutospacing="0" w:line="360" w:lineRule="auto"/>
              <w:rPr>
                <w:color w:val="000000" w:themeColor="text1"/>
                <w:shd w:val="clear" w:color="auto" w:fill="FFFFFF"/>
              </w:rPr>
            </w:pPr>
            <w:r w:rsidRPr="00701CDF">
              <w:rPr>
                <w:color w:val="000000" w:themeColor="text1"/>
                <w:shd w:val="clear" w:color="auto" w:fill="FFFFFF"/>
              </w:rPr>
              <w:t xml:space="preserve">-Детям – 4 мл на один килограмм веса ребёнка. </w:t>
            </w:r>
          </w:p>
          <w:p w:rsidR="00551070" w:rsidRPr="00701CDF" w:rsidRDefault="00551070" w:rsidP="00127D85">
            <w:pPr>
              <w:pStyle w:val="a3"/>
              <w:spacing w:before="0" w:beforeAutospacing="0" w:after="0" w:afterAutospacing="0" w:line="360" w:lineRule="auto"/>
              <w:rPr>
                <w:color w:val="000000" w:themeColor="text1"/>
                <w:sz w:val="28"/>
                <w:szCs w:val="28"/>
              </w:rPr>
            </w:pPr>
            <w:r w:rsidRPr="00701CDF">
              <w:rPr>
                <w:color w:val="000000" w:themeColor="text1"/>
                <w:shd w:val="clear" w:color="auto" w:fill="FFFFFF"/>
              </w:rPr>
              <w:t xml:space="preserve">-Также ингаляции для лечения и для профилактики.  </w:t>
            </w:r>
          </w:p>
        </w:tc>
      </w:tr>
      <w:tr w:rsidR="00551070" w:rsidRPr="00701CDF" w:rsidTr="00127D85">
        <w:trPr>
          <w:trHeight w:val="500"/>
        </w:trPr>
        <w:tc>
          <w:tcPr>
            <w:tcW w:w="1910" w:type="dxa"/>
          </w:tcPr>
          <w:p w:rsidR="00551070" w:rsidRPr="00701CDF" w:rsidRDefault="00551070" w:rsidP="00127D85">
            <w:pPr>
              <w:pStyle w:val="a3"/>
              <w:spacing w:before="0" w:beforeAutospacing="0" w:after="0" w:afterAutospacing="0" w:line="360" w:lineRule="auto"/>
              <w:rPr>
                <w:color w:val="000000" w:themeColor="text1"/>
              </w:rPr>
            </w:pPr>
            <w:r w:rsidRPr="00701CDF">
              <w:rPr>
                <w:color w:val="000000" w:themeColor="text1"/>
              </w:rPr>
              <w:t>Срок годности</w:t>
            </w:r>
          </w:p>
        </w:tc>
        <w:tc>
          <w:tcPr>
            <w:tcW w:w="2734" w:type="dxa"/>
          </w:tcPr>
          <w:p w:rsidR="00551070" w:rsidRPr="00701CDF" w:rsidRDefault="00551070" w:rsidP="00127D85">
            <w:pPr>
              <w:pStyle w:val="a3"/>
              <w:spacing w:before="0" w:beforeAutospacing="0" w:after="0" w:afterAutospacing="0" w:line="360" w:lineRule="auto"/>
              <w:rPr>
                <w:color w:val="000000" w:themeColor="text1"/>
              </w:rPr>
            </w:pPr>
            <w:r w:rsidRPr="00701CDF">
              <w:rPr>
                <w:color w:val="000000" w:themeColor="text1"/>
              </w:rPr>
              <w:t>12 месяцев со дня разлива.</w:t>
            </w:r>
          </w:p>
        </w:tc>
        <w:tc>
          <w:tcPr>
            <w:tcW w:w="2410" w:type="dxa"/>
          </w:tcPr>
          <w:p w:rsidR="00551070" w:rsidRPr="00701CDF" w:rsidRDefault="00551070" w:rsidP="00127D85">
            <w:pPr>
              <w:pStyle w:val="a3"/>
              <w:spacing w:before="0" w:beforeAutospacing="0" w:after="0" w:afterAutospacing="0" w:line="360" w:lineRule="auto"/>
              <w:rPr>
                <w:color w:val="000000" w:themeColor="text1"/>
              </w:rPr>
            </w:pPr>
            <w:r w:rsidRPr="00701CDF">
              <w:rPr>
                <w:color w:val="000000" w:themeColor="text1"/>
              </w:rPr>
              <w:t xml:space="preserve"> 12 месяцев со дня разлива.</w:t>
            </w:r>
          </w:p>
        </w:tc>
        <w:tc>
          <w:tcPr>
            <w:tcW w:w="2517" w:type="dxa"/>
          </w:tcPr>
          <w:p w:rsidR="00551070" w:rsidRPr="00701CDF" w:rsidRDefault="00551070" w:rsidP="00127D85">
            <w:pPr>
              <w:pStyle w:val="a3"/>
              <w:spacing w:before="0" w:beforeAutospacing="0" w:after="0" w:afterAutospacing="0" w:line="360" w:lineRule="auto"/>
              <w:rPr>
                <w:color w:val="000000" w:themeColor="text1"/>
                <w:sz w:val="28"/>
                <w:szCs w:val="28"/>
              </w:rPr>
            </w:pPr>
            <w:r w:rsidRPr="00701CDF">
              <w:rPr>
                <w:color w:val="000000" w:themeColor="text1"/>
              </w:rPr>
              <w:t>12 месяцев со дня разлива.</w:t>
            </w:r>
          </w:p>
        </w:tc>
      </w:tr>
      <w:tr w:rsidR="00551070" w:rsidRPr="00701CDF" w:rsidTr="00127D85">
        <w:trPr>
          <w:trHeight w:val="500"/>
        </w:trPr>
        <w:tc>
          <w:tcPr>
            <w:tcW w:w="1910" w:type="dxa"/>
          </w:tcPr>
          <w:p w:rsidR="00551070" w:rsidRPr="00701CDF" w:rsidRDefault="00551070" w:rsidP="00127D85">
            <w:pPr>
              <w:pStyle w:val="a3"/>
              <w:spacing w:before="0" w:beforeAutospacing="0" w:after="0" w:afterAutospacing="0" w:line="360" w:lineRule="auto"/>
              <w:rPr>
                <w:color w:val="000000" w:themeColor="text1"/>
              </w:rPr>
            </w:pPr>
            <w:r w:rsidRPr="00701CDF">
              <w:rPr>
                <w:color w:val="000000" w:themeColor="text1"/>
              </w:rPr>
              <w:t>Условия хранения</w:t>
            </w:r>
          </w:p>
        </w:tc>
        <w:tc>
          <w:tcPr>
            <w:tcW w:w="2734" w:type="dxa"/>
          </w:tcPr>
          <w:p w:rsidR="00551070" w:rsidRPr="00701CDF" w:rsidRDefault="00551070" w:rsidP="00127D85">
            <w:pPr>
              <w:pStyle w:val="a3"/>
              <w:spacing w:before="0" w:beforeAutospacing="0" w:after="0" w:afterAutospacing="0" w:line="360" w:lineRule="auto"/>
              <w:rPr>
                <w:color w:val="000000" w:themeColor="text1"/>
              </w:rPr>
            </w:pPr>
            <w:r w:rsidRPr="00701CDF">
              <w:rPr>
                <w:color w:val="000000" w:themeColor="text1"/>
              </w:rPr>
              <w:t>Хранить при температуре от +3</w:t>
            </w:r>
            <w:r w:rsidRPr="00701CDF">
              <w:rPr>
                <w:color w:val="000000" w:themeColor="text1"/>
                <w:vertAlign w:val="superscript"/>
              </w:rPr>
              <w:t xml:space="preserve">0 </w:t>
            </w:r>
            <w:r w:rsidRPr="00701CDF">
              <w:rPr>
                <w:color w:val="000000" w:themeColor="text1"/>
              </w:rPr>
              <w:t>до 25</w:t>
            </w:r>
            <w:r w:rsidRPr="00701CDF">
              <w:rPr>
                <w:color w:val="000000" w:themeColor="text1"/>
                <w:vertAlign w:val="superscript"/>
              </w:rPr>
              <w:t>0</w:t>
            </w:r>
            <w:r w:rsidRPr="00701CDF">
              <w:rPr>
                <w:color w:val="000000" w:themeColor="text1"/>
              </w:rPr>
              <w:t xml:space="preserve"> С.</w:t>
            </w:r>
          </w:p>
        </w:tc>
        <w:tc>
          <w:tcPr>
            <w:tcW w:w="2410" w:type="dxa"/>
          </w:tcPr>
          <w:p w:rsidR="00551070" w:rsidRPr="00701CDF" w:rsidRDefault="00551070" w:rsidP="00127D85">
            <w:pPr>
              <w:pStyle w:val="a3"/>
              <w:spacing w:before="0" w:beforeAutospacing="0" w:after="0" w:afterAutospacing="0" w:line="360" w:lineRule="auto"/>
              <w:rPr>
                <w:color w:val="000000" w:themeColor="text1"/>
              </w:rPr>
            </w:pPr>
            <w:r w:rsidRPr="00701CDF">
              <w:rPr>
                <w:color w:val="000000" w:themeColor="text1"/>
                <w:shd w:val="clear" w:color="auto" w:fill="FFFFFF"/>
              </w:rPr>
              <w:t>Хранить в темном сухом месте при температуре от +5</w:t>
            </w:r>
            <w:r w:rsidRPr="00701CDF">
              <w:rPr>
                <w:color w:val="000000" w:themeColor="text1"/>
                <w:shd w:val="clear" w:color="auto" w:fill="FFFFFF"/>
                <w:vertAlign w:val="superscript"/>
              </w:rPr>
              <w:t>0</w:t>
            </w:r>
            <w:r w:rsidRPr="00701CDF">
              <w:rPr>
                <w:color w:val="000000" w:themeColor="text1"/>
                <w:shd w:val="clear" w:color="auto" w:fill="FFFFFF"/>
              </w:rPr>
              <w:t xml:space="preserve"> до +20</w:t>
            </w:r>
            <w:r w:rsidRPr="00701CDF">
              <w:rPr>
                <w:color w:val="000000" w:themeColor="text1"/>
                <w:shd w:val="clear" w:color="auto" w:fill="FFFFFF"/>
                <w:vertAlign w:val="superscript"/>
              </w:rPr>
              <w:t>0</w:t>
            </w:r>
            <w:r w:rsidRPr="00701CDF">
              <w:rPr>
                <w:color w:val="000000" w:themeColor="text1"/>
                <w:shd w:val="clear" w:color="auto" w:fill="FFFFFF"/>
              </w:rPr>
              <w:t xml:space="preserve"> С.</w:t>
            </w:r>
          </w:p>
        </w:tc>
        <w:tc>
          <w:tcPr>
            <w:tcW w:w="2517" w:type="dxa"/>
          </w:tcPr>
          <w:p w:rsidR="00551070" w:rsidRPr="00701CDF" w:rsidRDefault="00551070" w:rsidP="00127D85">
            <w:pPr>
              <w:pStyle w:val="a3"/>
              <w:spacing w:before="0" w:beforeAutospacing="0" w:after="0" w:afterAutospacing="0" w:line="360" w:lineRule="auto"/>
              <w:rPr>
                <w:color w:val="000000" w:themeColor="text1"/>
              </w:rPr>
            </w:pPr>
            <w:r w:rsidRPr="00701CDF">
              <w:rPr>
                <w:color w:val="000000" w:themeColor="text1"/>
              </w:rPr>
              <w:t>Хранить в защищенных от солнца помещениях при температуре от +3</w:t>
            </w:r>
            <w:r w:rsidRPr="00701CDF">
              <w:rPr>
                <w:color w:val="000000" w:themeColor="text1"/>
                <w:vertAlign w:val="superscript"/>
              </w:rPr>
              <w:t xml:space="preserve">0 </w:t>
            </w:r>
            <w:r w:rsidRPr="00701CDF">
              <w:rPr>
                <w:color w:val="000000" w:themeColor="text1"/>
              </w:rPr>
              <w:t>до 30</w:t>
            </w:r>
            <w:r w:rsidRPr="00701CDF">
              <w:rPr>
                <w:color w:val="000000" w:themeColor="text1"/>
                <w:vertAlign w:val="superscript"/>
              </w:rPr>
              <w:t>0</w:t>
            </w:r>
            <w:r w:rsidRPr="00701CDF">
              <w:rPr>
                <w:color w:val="000000" w:themeColor="text1"/>
              </w:rPr>
              <w:t xml:space="preserve"> С.</w:t>
            </w:r>
          </w:p>
        </w:tc>
      </w:tr>
    </w:tbl>
    <w:p w:rsidR="00551070" w:rsidRDefault="00551070" w:rsidP="00551070">
      <w:pPr>
        <w:pStyle w:val="a3"/>
        <w:spacing w:before="0" w:beforeAutospacing="0" w:after="0" w:afterAutospacing="0" w:line="360" w:lineRule="auto"/>
        <w:rPr>
          <w:color w:val="000000" w:themeColor="text1"/>
        </w:rPr>
      </w:pPr>
    </w:p>
    <w:p w:rsidR="00551070" w:rsidRPr="003677DB" w:rsidRDefault="00551070" w:rsidP="00BC0E2C">
      <w:pPr>
        <w:pStyle w:val="a3"/>
        <w:spacing w:before="0" w:beforeAutospacing="0" w:after="0" w:afterAutospacing="0" w:line="360" w:lineRule="auto"/>
        <w:ind w:firstLine="709"/>
        <w:rPr>
          <w:b/>
          <w:bCs/>
          <w:color w:val="000000" w:themeColor="text1"/>
          <w:sz w:val="28"/>
          <w:szCs w:val="28"/>
        </w:rPr>
      </w:pPr>
      <w:r w:rsidRPr="00013CA2">
        <w:rPr>
          <w:b/>
          <w:bCs/>
          <w:color w:val="000000" w:themeColor="text1"/>
          <w:sz w:val="28"/>
          <w:szCs w:val="28"/>
        </w:rPr>
        <w:t>Треб</w:t>
      </w:r>
      <w:r w:rsidRPr="003677DB">
        <w:rPr>
          <w:b/>
          <w:bCs/>
          <w:color w:val="000000" w:themeColor="text1"/>
          <w:sz w:val="28"/>
          <w:szCs w:val="28"/>
        </w:rPr>
        <w:t>ования к маркировке минеральных вод.</w:t>
      </w:r>
    </w:p>
    <w:p w:rsidR="00551070" w:rsidRPr="003677DB" w:rsidRDefault="00551070" w:rsidP="00551070">
      <w:pPr>
        <w:pStyle w:val="formattext"/>
        <w:shd w:val="clear" w:color="auto" w:fill="FFFFFF"/>
        <w:spacing w:before="0" w:beforeAutospacing="0" w:after="0" w:afterAutospacing="0" w:line="360" w:lineRule="auto"/>
        <w:ind w:firstLine="709"/>
        <w:textAlignment w:val="baseline"/>
        <w:rPr>
          <w:color w:val="000000" w:themeColor="text1"/>
          <w:spacing w:val="3"/>
          <w:sz w:val="28"/>
          <w:szCs w:val="28"/>
        </w:rPr>
      </w:pPr>
      <w:r w:rsidRPr="003677DB">
        <w:rPr>
          <w:color w:val="000000" w:themeColor="text1"/>
          <w:spacing w:val="3"/>
          <w:sz w:val="28"/>
          <w:szCs w:val="28"/>
        </w:rPr>
        <w:t>Потребительскую тару с минеральной водой маркируют с нанесением следующей информации:</w:t>
      </w:r>
    </w:p>
    <w:p w:rsidR="00551070" w:rsidRPr="003677DB" w:rsidRDefault="00551070" w:rsidP="00551070">
      <w:pPr>
        <w:pStyle w:val="formattext"/>
        <w:shd w:val="clear" w:color="auto" w:fill="FFFFFF"/>
        <w:spacing w:before="0" w:beforeAutospacing="0" w:after="0" w:afterAutospacing="0" w:line="360" w:lineRule="auto"/>
        <w:ind w:firstLine="709"/>
        <w:textAlignment w:val="baseline"/>
        <w:rPr>
          <w:color w:val="000000" w:themeColor="text1"/>
          <w:spacing w:val="3"/>
          <w:sz w:val="28"/>
          <w:szCs w:val="28"/>
        </w:rPr>
      </w:pPr>
      <w:r w:rsidRPr="003677DB">
        <w:rPr>
          <w:color w:val="000000"/>
          <w:sz w:val="28"/>
          <w:szCs w:val="28"/>
          <w:shd w:val="clear" w:color="auto" w:fill="FFFFFF"/>
        </w:rPr>
        <w:t xml:space="preserve">-наименования продукта; </w:t>
      </w:r>
    </w:p>
    <w:p w:rsidR="00551070" w:rsidRPr="003677DB" w:rsidRDefault="00551070" w:rsidP="00551070">
      <w:pPr>
        <w:pStyle w:val="formattext"/>
        <w:shd w:val="clear" w:color="auto" w:fill="FFFFFF"/>
        <w:spacing w:before="0" w:beforeAutospacing="0" w:after="0" w:afterAutospacing="0" w:line="360" w:lineRule="auto"/>
        <w:ind w:firstLine="709"/>
        <w:jc w:val="both"/>
        <w:textAlignment w:val="baseline"/>
        <w:rPr>
          <w:color w:val="000000"/>
          <w:sz w:val="28"/>
          <w:szCs w:val="28"/>
          <w:shd w:val="clear" w:color="auto" w:fill="FFFFFF"/>
        </w:rPr>
      </w:pPr>
      <w:r w:rsidRPr="003677DB">
        <w:rPr>
          <w:color w:val="000000"/>
          <w:sz w:val="28"/>
          <w:szCs w:val="28"/>
          <w:shd w:val="clear" w:color="auto" w:fill="FFFFFF"/>
        </w:rPr>
        <w:t xml:space="preserve">-указания степени насыщения двуокисью углерода - газированная или негазированная; </w:t>
      </w:r>
    </w:p>
    <w:p w:rsidR="00551070" w:rsidRPr="003677DB" w:rsidRDefault="00551070" w:rsidP="00551070">
      <w:pPr>
        <w:pStyle w:val="formattext"/>
        <w:shd w:val="clear" w:color="auto" w:fill="FFFFFF"/>
        <w:spacing w:before="0" w:beforeAutospacing="0" w:after="0" w:afterAutospacing="0" w:line="360" w:lineRule="auto"/>
        <w:ind w:firstLine="709"/>
        <w:jc w:val="both"/>
        <w:textAlignment w:val="baseline"/>
        <w:rPr>
          <w:color w:val="000000"/>
          <w:sz w:val="28"/>
          <w:szCs w:val="28"/>
          <w:shd w:val="clear" w:color="auto" w:fill="FFFFFF"/>
        </w:rPr>
      </w:pPr>
      <w:r w:rsidRPr="003677DB">
        <w:rPr>
          <w:color w:val="000000"/>
          <w:sz w:val="28"/>
          <w:szCs w:val="28"/>
          <w:shd w:val="clear" w:color="auto" w:fill="FFFFFF"/>
        </w:rPr>
        <w:t xml:space="preserve">-наименования группы минеральной воды; </w:t>
      </w:r>
    </w:p>
    <w:p w:rsidR="00551070" w:rsidRPr="003677DB" w:rsidRDefault="00551070" w:rsidP="00551070">
      <w:pPr>
        <w:pStyle w:val="formattext"/>
        <w:shd w:val="clear" w:color="auto" w:fill="FFFFFF"/>
        <w:spacing w:before="0" w:beforeAutospacing="0" w:after="0" w:afterAutospacing="0" w:line="360" w:lineRule="auto"/>
        <w:ind w:firstLine="709"/>
        <w:jc w:val="both"/>
        <w:textAlignment w:val="baseline"/>
        <w:rPr>
          <w:color w:val="000000"/>
          <w:sz w:val="28"/>
          <w:szCs w:val="28"/>
          <w:shd w:val="clear" w:color="auto" w:fill="FFFFFF"/>
        </w:rPr>
      </w:pPr>
      <w:r w:rsidRPr="003677DB">
        <w:rPr>
          <w:color w:val="000000"/>
          <w:sz w:val="28"/>
          <w:szCs w:val="28"/>
          <w:shd w:val="clear" w:color="auto" w:fill="FFFFFF"/>
        </w:rPr>
        <w:t xml:space="preserve">-номера скважины (скважин) и, при наличии, наименования месторождения (участка месторождения) или наименования источника; </w:t>
      </w:r>
    </w:p>
    <w:p w:rsidR="00551070" w:rsidRPr="003677DB" w:rsidRDefault="00551070" w:rsidP="00551070">
      <w:pPr>
        <w:pStyle w:val="formattext"/>
        <w:shd w:val="clear" w:color="auto" w:fill="FFFFFF"/>
        <w:spacing w:before="0" w:beforeAutospacing="0" w:after="0" w:afterAutospacing="0" w:line="360" w:lineRule="auto"/>
        <w:ind w:firstLine="709"/>
        <w:jc w:val="both"/>
        <w:textAlignment w:val="baseline"/>
        <w:rPr>
          <w:color w:val="000000"/>
          <w:sz w:val="28"/>
          <w:szCs w:val="28"/>
          <w:shd w:val="clear" w:color="auto" w:fill="FFFFFF"/>
        </w:rPr>
      </w:pPr>
      <w:proofErr w:type="gramStart"/>
      <w:r w:rsidRPr="003677DB">
        <w:rPr>
          <w:color w:val="000000"/>
          <w:sz w:val="28"/>
          <w:szCs w:val="28"/>
          <w:shd w:val="clear" w:color="auto" w:fill="FFFFFF"/>
        </w:rPr>
        <w:t xml:space="preserve">-наименования и местонахождения (адреса) изготовителя и организации в Российской Федерации, уполномоченной изготовителем на принятие претензий от потребителей на ее территории (при наличии), ее телефона, а также, при наличии, факса, адреса электронной почты; объема, л; товарного знака изготовителя (при наличии); </w:t>
      </w:r>
      <w:proofErr w:type="gramEnd"/>
    </w:p>
    <w:p w:rsidR="00551070" w:rsidRPr="003677DB" w:rsidRDefault="00551070" w:rsidP="00551070">
      <w:pPr>
        <w:pStyle w:val="formattext"/>
        <w:shd w:val="clear" w:color="auto" w:fill="FFFFFF"/>
        <w:spacing w:before="0" w:beforeAutospacing="0" w:after="0" w:afterAutospacing="0" w:line="360" w:lineRule="auto"/>
        <w:ind w:firstLine="709"/>
        <w:jc w:val="both"/>
        <w:textAlignment w:val="baseline"/>
        <w:rPr>
          <w:color w:val="000000" w:themeColor="text1"/>
          <w:sz w:val="28"/>
          <w:szCs w:val="28"/>
          <w:shd w:val="clear" w:color="auto" w:fill="FFFFFF"/>
        </w:rPr>
      </w:pPr>
      <w:r w:rsidRPr="003677DB">
        <w:rPr>
          <w:color w:val="000000" w:themeColor="text1"/>
          <w:sz w:val="28"/>
          <w:szCs w:val="28"/>
          <w:shd w:val="clear" w:color="auto" w:fill="FFFFFF"/>
        </w:rPr>
        <w:t xml:space="preserve">-назначения воды (столовая, лечебная, лечебно-столовая); </w:t>
      </w:r>
    </w:p>
    <w:p w:rsidR="00551070" w:rsidRPr="003677DB" w:rsidRDefault="00551070" w:rsidP="00551070">
      <w:pPr>
        <w:pStyle w:val="formattext"/>
        <w:shd w:val="clear" w:color="auto" w:fill="FFFFFF"/>
        <w:spacing w:before="0" w:beforeAutospacing="0" w:after="0" w:afterAutospacing="0" w:line="360" w:lineRule="auto"/>
        <w:ind w:firstLine="709"/>
        <w:jc w:val="both"/>
        <w:textAlignment w:val="baseline"/>
        <w:rPr>
          <w:color w:val="000000" w:themeColor="text1"/>
          <w:sz w:val="28"/>
          <w:szCs w:val="28"/>
          <w:shd w:val="clear" w:color="auto" w:fill="FFFFFF"/>
        </w:rPr>
      </w:pPr>
      <w:r w:rsidRPr="003677DB">
        <w:rPr>
          <w:color w:val="000000" w:themeColor="text1"/>
          <w:sz w:val="28"/>
          <w:szCs w:val="28"/>
          <w:shd w:val="clear" w:color="auto" w:fill="FFFFFF"/>
        </w:rPr>
        <w:t xml:space="preserve">-минерализации, </w:t>
      </w:r>
      <w:proofErr w:type="gramStart"/>
      <w:r w:rsidRPr="003677DB">
        <w:rPr>
          <w:color w:val="000000" w:themeColor="text1"/>
          <w:sz w:val="28"/>
          <w:szCs w:val="28"/>
          <w:shd w:val="clear" w:color="auto" w:fill="FFFFFF"/>
        </w:rPr>
        <w:t>г</w:t>
      </w:r>
      <w:proofErr w:type="gramEnd"/>
      <w:r w:rsidRPr="003677DB">
        <w:rPr>
          <w:color w:val="000000" w:themeColor="text1"/>
          <w:sz w:val="28"/>
          <w:szCs w:val="28"/>
          <w:shd w:val="clear" w:color="auto" w:fill="FFFFFF"/>
        </w:rPr>
        <w:t xml:space="preserve">/л; </w:t>
      </w:r>
    </w:p>
    <w:p w:rsidR="00551070" w:rsidRPr="003677DB" w:rsidRDefault="00551070" w:rsidP="00551070">
      <w:pPr>
        <w:pStyle w:val="formattext"/>
        <w:shd w:val="clear" w:color="auto" w:fill="FFFFFF"/>
        <w:spacing w:before="0" w:beforeAutospacing="0" w:after="0" w:afterAutospacing="0" w:line="360" w:lineRule="auto"/>
        <w:ind w:firstLine="709"/>
        <w:jc w:val="both"/>
        <w:textAlignment w:val="baseline"/>
        <w:rPr>
          <w:color w:val="000000" w:themeColor="text1"/>
          <w:sz w:val="28"/>
          <w:szCs w:val="28"/>
          <w:shd w:val="clear" w:color="auto" w:fill="FFFFFF"/>
        </w:rPr>
      </w:pPr>
      <w:r w:rsidRPr="003677DB">
        <w:rPr>
          <w:color w:val="000000" w:themeColor="text1"/>
          <w:sz w:val="28"/>
          <w:szCs w:val="28"/>
          <w:shd w:val="clear" w:color="auto" w:fill="FFFFFF"/>
        </w:rPr>
        <w:t xml:space="preserve">-условий хранения; </w:t>
      </w:r>
    </w:p>
    <w:p w:rsidR="00551070" w:rsidRPr="003677DB" w:rsidRDefault="00551070" w:rsidP="00551070">
      <w:pPr>
        <w:pStyle w:val="formattext"/>
        <w:shd w:val="clear" w:color="auto" w:fill="FFFFFF"/>
        <w:spacing w:before="0" w:beforeAutospacing="0" w:after="0" w:afterAutospacing="0" w:line="360" w:lineRule="auto"/>
        <w:ind w:firstLine="709"/>
        <w:jc w:val="both"/>
        <w:textAlignment w:val="baseline"/>
        <w:rPr>
          <w:color w:val="000000" w:themeColor="text1"/>
          <w:sz w:val="28"/>
          <w:szCs w:val="28"/>
          <w:shd w:val="clear" w:color="auto" w:fill="FFFFFF"/>
        </w:rPr>
      </w:pPr>
      <w:r w:rsidRPr="003677DB">
        <w:rPr>
          <w:color w:val="000000" w:themeColor="text1"/>
          <w:sz w:val="28"/>
          <w:szCs w:val="28"/>
          <w:shd w:val="clear" w:color="auto" w:fill="FFFFFF"/>
        </w:rPr>
        <w:t xml:space="preserve">-даты розлива; </w:t>
      </w:r>
    </w:p>
    <w:p w:rsidR="00551070" w:rsidRPr="003677DB" w:rsidRDefault="00551070" w:rsidP="00551070">
      <w:pPr>
        <w:pStyle w:val="formattext"/>
        <w:shd w:val="clear" w:color="auto" w:fill="FFFFFF"/>
        <w:spacing w:before="0" w:beforeAutospacing="0" w:after="0" w:afterAutospacing="0" w:line="360" w:lineRule="auto"/>
        <w:ind w:firstLine="709"/>
        <w:jc w:val="both"/>
        <w:textAlignment w:val="baseline"/>
        <w:rPr>
          <w:color w:val="000000" w:themeColor="text1"/>
          <w:sz w:val="28"/>
          <w:szCs w:val="28"/>
          <w:shd w:val="clear" w:color="auto" w:fill="FFFFFF"/>
        </w:rPr>
      </w:pPr>
      <w:r w:rsidRPr="003677DB">
        <w:rPr>
          <w:color w:val="000000" w:themeColor="text1"/>
          <w:sz w:val="28"/>
          <w:szCs w:val="28"/>
          <w:shd w:val="clear" w:color="auto" w:fill="FFFFFF"/>
        </w:rPr>
        <w:t xml:space="preserve">-срока годности; </w:t>
      </w:r>
    </w:p>
    <w:p w:rsidR="00551070" w:rsidRPr="003677DB" w:rsidRDefault="00551070" w:rsidP="00551070">
      <w:pPr>
        <w:pStyle w:val="formattext"/>
        <w:shd w:val="clear" w:color="auto" w:fill="FFFFFF"/>
        <w:spacing w:before="0" w:beforeAutospacing="0" w:after="0" w:afterAutospacing="0" w:line="360" w:lineRule="auto"/>
        <w:ind w:firstLine="709"/>
        <w:jc w:val="both"/>
        <w:textAlignment w:val="baseline"/>
        <w:rPr>
          <w:color w:val="000000" w:themeColor="text1"/>
          <w:sz w:val="28"/>
          <w:szCs w:val="28"/>
          <w:shd w:val="clear" w:color="auto" w:fill="FFFFFF"/>
        </w:rPr>
      </w:pPr>
      <w:r w:rsidRPr="003677DB">
        <w:rPr>
          <w:color w:val="000000" w:themeColor="text1"/>
          <w:sz w:val="28"/>
          <w:szCs w:val="28"/>
          <w:shd w:val="clear" w:color="auto" w:fill="FFFFFF"/>
        </w:rPr>
        <w:t xml:space="preserve">-основного ионного состава и при наличии массовой концентрации биологически активных компонентов, мг/л; </w:t>
      </w:r>
    </w:p>
    <w:p w:rsidR="00551070" w:rsidRPr="003677DB" w:rsidRDefault="00551070" w:rsidP="00551070">
      <w:pPr>
        <w:pStyle w:val="formattext"/>
        <w:shd w:val="clear" w:color="auto" w:fill="FFFFFF"/>
        <w:spacing w:before="0" w:beforeAutospacing="0" w:after="0" w:afterAutospacing="0" w:line="360" w:lineRule="auto"/>
        <w:ind w:firstLine="709"/>
        <w:jc w:val="both"/>
        <w:textAlignment w:val="baseline"/>
        <w:rPr>
          <w:color w:val="000000" w:themeColor="text1"/>
          <w:sz w:val="28"/>
          <w:szCs w:val="28"/>
          <w:shd w:val="clear" w:color="auto" w:fill="FFFFFF"/>
        </w:rPr>
      </w:pPr>
      <w:r w:rsidRPr="003677DB">
        <w:rPr>
          <w:color w:val="000000" w:themeColor="text1"/>
          <w:sz w:val="28"/>
          <w:szCs w:val="28"/>
          <w:shd w:val="clear" w:color="auto" w:fill="FFFFFF"/>
        </w:rPr>
        <w:t xml:space="preserve">-медицинских показаний по применению (для лечебных и лечебно-столовых вод); </w:t>
      </w:r>
    </w:p>
    <w:p w:rsidR="00551070" w:rsidRPr="003677DB" w:rsidRDefault="00551070" w:rsidP="00551070">
      <w:pPr>
        <w:pStyle w:val="formattext"/>
        <w:shd w:val="clear" w:color="auto" w:fill="FFFFFF"/>
        <w:spacing w:before="0" w:beforeAutospacing="0" w:after="0" w:afterAutospacing="0" w:line="360" w:lineRule="auto"/>
        <w:ind w:firstLine="709"/>
        <w:jc w:val="both"/>
        <w:textAlignment w:val="baseline"/>
        <w:rPr>
          <w:color w:val="000000" w:themeColor="text1"/>
          <w:sz w:val="28"/>
          <w:szCs w:val="28"/>
          <w:shd w:val="clear" w:color="auto" w:fill="FFFFFF"/>
        </w:rPr>
      </w:pPr>
      <w:r w:rsidRPr="003677DB">
        <w:rPr>
          <w:color w:val="000000" w:themeColor="text1"/>
          <w:sz w:val="28"/>
          <w:szCs w:val="28"/>
          <w:shd w:val="clear" w:color="auto" w:fill="FFFFFF"/>
        </w:rPr>
        <w:t>-обозначения документа, в соответствии с которым изготовлена минеральная вода;</w:t>
      </w:r>
    </w:p>
    <w:p w:rsidR="00551070" w:rsidRPr="003677DB" w:rsidRDefault="00551070" w:rsidP="00551070">
      <w:pPr>
        <w:pStyle w:val="formattext"/>
        <w:shd w:val="clear" w:color="auto" w:fill="FFFFFF"/>
        <w:spacing w:before="0" w:beforeAutospacing="0" w:after="0" w:afterAutospacing="0" w:line="360" w:lineRule="auto"/>
        <w:ind w:firstLine="709"/>
        <w:jc w:val="both"/>
        <w:textAlignment w:val="baseline"/>
        <w:rPr>
          <w:color w:val="000000" w:themeColor="text1"/>
          <w:spacing w:val="3"/>
          <w:sz w:val="28"/>
          <w:szCs w:val="28"/>
        </w:rPr>
      </w:pPr>
      <w:r w:rsidRPr="003677DB">
        <w:rPr>
          <w:color w:val="000000" w:themeColor="text1"/>
          <w:sz w:val="28"/>
          <w:szCs w:val="28"/>
          <w:shd w:val="clear" w:color="auto" w:fill="FFFFFF"/>
        </w:rPr>
        <w:t>- информации о подтверждении соответствия.</w:t>
      </w:r>
    </w:p>
    <w:p w:rsidR="00551070" w:rsidRPr="003677DB" w:rsidRDefault="00551070" w:rsidP="00551070">
      <w:pPr>
        <w:pStyle w:val="formattext"/>
        <w:shd w:val="clear" w:color="auto" w:fill="FFFFFF"/>
        <w:spacing w:before="0" w:beforeAutospacing="0" w:after="0" w:afterAutospacing="0" w:line="360" w:lineRule="auto"/>
        <w:ind w:firstLine="709"/>
        <w:jc w:val="both"/>
        <w:textAlignment w:val="baseline"/>
        <w:rPr>
          <w:color w:val="000000" w:themeColor="text1"/>
          <w:spacing w:val="3"/>
          <w:sz w:val="28"/>
          <w:szCs w:val="28"/>
        </w:rPr>
      </w:pPr>
      <w:proofErr w:type="gramStart"/>
      <w:r w:rsidRPr="003677DB">
        <w:rPr>
          <w:color w:val="000000" w:themeColor="text1"/>
          <w:spacing w:val="3"/>
          <w:sz w:val="28"/>
          <w:szCs w:val="28"/>
        </w:rPr>
        <w:t>Наименование природной минеральной воды, которое представляет собой или содержит современное или историческое, официальное или неофициальное, полное или сокращенное название городского или сельского поселения, местности или другого географического объекта, природные условия которого исключительно или главным образом определяют свойства природной минеральной воды (месторождения природной минеральной воды, участка месторождения, источника и другого элемента месторождения, иного географического объекта в границах месторождения), может быть указано</w:t>
      </w:r>
      <w:proofErr w:type="gramEnd"/>
      <w:r w:rsidRPr="003677DB">
        <w:rPr>
          <w:color w:val="000000" w:themeColor="text1"/>
          <w:spacing w:val="3"/>
          <w:sz w:val="28"/>
          <w:szCs w:val="28"/>
        </w:rPr>
        <w:t xml:space="preserve"> при условии, что данная природная минеральная вода добывается в пределах этого географического объекта.</w:t>
      </w:r>
    </w:p>
    <w:p w:rsidR="00551070" w:rsidRPr="003677DB" w:rsidRDefault="00551070" w:rsidP="00551070">
      <w:pPr>
        <w:pStyle w:val="formattext"/>
        <w:shd w:val="clear" w:color="auto" w:fill="FFFFFF"/>
        <w:spacing w:before="0" w:beforeAutospacing="0" w:after="0" w:afterAutospacing="0" w:line="360" w:lineRule="auto"/>
        <w:ind w:firstLine="709"/>
        <w:jc w:val="both"/>
        <w:textAlignment w:val="baseline"/>
        <w:rPr>
          <w:color w:val="000000" w:themeColor="text1"/>
          <w:spacing w:val="3"/>
          <w:sz w:val="28"/>
          <w:szCs w:val="28"/>
        </w:rPr>
      </w:pPr>
      <w:r w:rsidRPr="003677DB">
        <w:rPr>
          <w:color w:val="000000" w:themeColor="text1"/>
          <w:spacing w:val="3"/>
          <w:sz w:val="28"/>
          <w:szCs w:val="28"/>
        </w:rPr>
        <w:t>Маркировка транспортной тары - по </w:t>
      </w:r>
      <w:hyperlink r:id="rId17" w:history="1">
        <w:r w:rsidRPr="003677DB">
          <w:rPr>
            <w:rStyle w:val="a6"/>
            <w:color w:val="000000" w:themeColor="text1"/>
            <w:spacing w:val="3"/>
            <w:sz w:val="28"/>
            <w:szCs w:val="28"/>
          </w:rPr>
          <w:t>ГОСТ 14192</w:t>
        </w:r>
      </w:hyperlink>
      <w:r w:rsidRPr="003677DB">
        <w:rPr>
          <w:color w:val="000000" w:themeColor="text1"/>
          <w:spacing w:val="3"/>
          <w:sz w:val="28"/>
          <w:szCs w:val="28"/>
        </w:rPr>
        <w:t> с нанесением необходимых манипуляционных знаков по </w:t>
      </w:r>
      <w:hyperlink r:id="rId18" w:history="1">
        <w:r w:rsidRPr="003677DB">
          <w:rPr>
            <w:rStyle w:val="a6"/>
            <w:color w:val="000000" w:themeColor="text1"/>
            <w:spacing w:val="3"/>
            <w:sz w:val="28"/>
            <w:szCs w:val="28"/>
          </w:rPr>
          <w:t xml:space="preserve">ГОСТ </w:t>
        </w:r>
        <w:proofErr w:type="gramStart"/>
        <w:r w:rsidRPr="003677DB">
          <w:rPr>
            <w:rStyle w:val="a6"/>
            <w:color w:val="000000" w:themeColor="text1"/>
            <w:spacing w:val="3"/>
            <w:sz w:val="28"/>
            <w:szCs w:val="28"/>
          </w:rPr>
          <w:t>Р</w:t>
        </w:r>
        <w:proofErr w:type="gramEnd"/>
        <w:r w:rsidRPr="003677DB">
          <w:rPr>
            <w:rStyle w:val="a6"/>
            <w:color w:val="000000" w:themeColor="text1"/>
            <w:spacing w:val="3"/>
            <w:sz w:val="28"/>
            <w:szCs w:val="28"/>
          </w:rPr>
          <w:t xml:space="preserve"> 51474</w:t>
        </w:r>
      </w:hyperlink>
      <w:r w:rsidRPr="003677DB">
        <w:rPr>
          <w:color w:val="000000" w:themeColor="text1"/>
          <w:spacing w:val="3"/>
          <w:sz w:val="28"/>
          <w:szCs w:val="28"/>
        </w:rPr>
        <w:t>: "Беречь от влаги", "Верх" для всех видов тары, а для стеклянной тары дополнительно должен быть нанесен знак "Хрупкое. Осторожно".</w:t>
      </w:r>
    </w:p>
    <w:p w:rsidR="00551070" w:rsidRPr="003677DB" w:rsidRDefault="00551070" w:rsidP="00551070">
      <w:pPr>
        <w:pStyle w:val="formattext"/>
        <w:shd w:val="clear" w:color="auto" w:fill="FFFFFF"/>
        <w:spacing w:before="0" w:beforeAutospacing="0" w:after="0" w:afterAutospacing="0" w:line="360" w:lineRule="auto"/>
        <w:ind w:firstLine="709"/>
        <w:jc w:val="both"/>
        <w:textAlignment w:val="baseline"/>
        <w:rPr>
          <w:color w:val="000000" w:themeColor="text1"/>
          <w:sz w:val="28"/>
          <w:szCs w:val="28"/>
          <w:shd w:val="clear" w:color="auto" w:fill="FFFFFF"/>
        </w:rPr>
      </w:pPr>
      <w:r w:rsidRPr="003677DB">
        <w:rPr>
          <w:color w:val="000000" w:themeColor="text1"/>
          <w:sz w:val="28"/>
          <w:szCs w:val="28"/>
          <w:shd w:val="clear" w:color="auto" w:fill="FFFFFF"/>
        </w:rPr>
        <w:t>Маркировка непрозрачной групповой упаковки минеральных вод должна содержать следующую информацию:</w:t>
      </w:r>
    </w:p>
    <w:p w:rsidR="00551070" w:rsidRPr="003677DB" w:rsidRDefault="00551070" w:rsidP="00551070">
      <w:pPr>
        <w:pStyle w:val="formattext"/>
        <w:shd w:val="clear" w:color="auto" w:fill="FFFFFF"/>
        <w:spacing w:before="0" w:beforeAutospacing="0" w:after="0" w:afterAutospacing="0" w:line="360" w:lineRule="auto"/>
        <w:ind w:firstLine="709"/>
        <w:jc w:val="both"/>
        <w:textAlignment w:val="baseline"/>
        <w:rPr>
          <w:color w:val="000000" w:themeColor="text1"/>
          <w:sz w:val="28"/>
          <w:szCs w:val="28"/>
          <w:shd w:val="clear" w:color="auto" w:fill="FFFFFF"/>
        </w:rPr>
      </w:pPr>
      <w:r w:rsidRPr="003677DB">
        <w:rPr>
          <w:color w:val="000000" w:themeColor="text1"/>
          <w:sz w:val="28"/>
          <w:szCs w:val="28"/>
          <w:shd w:val="clear" w:color="auto" w:fill="FFFFFF"/>
        </w:rPr>
        <w:t>-наименование продукта;</w:t>
      </w:r>
    </w:p>
    <w:p w:rsidR="00551070" w:rsidRPr="003677DB" w:rsidRDefault="00551070" w:rsidP="00551070">
      <w:pPr>
        <w:pStyle w:val="formattext"/>
        <w:shd w:val="clear" w:color="auto" w:fill="FFFFFF"/>
        <w:spacing w:before="0" w:beforeAutospacing="0" w:after="0" w:afterAutospacing="0" w:line="360" w:lineRule="auto"/>
        <w:ind w:firstLine="709"/>
        <w:jc w:val="both"/>
        <w:textAlignment w:val="baseline"/>
        <w:rPr>
          <w:color w:val="000000" w:themeColor="text1"/>
          <w:sz w:val="28"/>
          <w:szCs w:val="28"/>
          <w:shd w:val="clear" w:color="auto" w:fill="FFFFFF"/>
        </w:rPr>
      </w:pPr>
      <w:r w:rsidRPr="003677DB">
        <w:rPr>
          <w:color w:val="000000" w:themeColor="text1"/>
          <w:sz w:val="28"/>
          <w:szCs w:val="28"/>
          <w:shd w:val="clear" w:color="auto" w:fill="FFFFFF"/>
        </w:rPr>
        <w:t xml:space="preserve">-наименование и местонахождение </w:t>
      </w:r>
      <w:proofErr w:type="gramStart"/>
      <w:r w:rsidRPr="003677DB">
        <w:rPr>
          <w:color w:val="000000" w:themeColor="text1"/>
          <w:sz w:val="28"/>
          <w:szCs w:val="28"/>
          <w:shd w:val="clear" w:color="auto" w:fill="FFFFFF"/>
        </w:rPr>
        <w:t xml:space="preserve">( </w:t>
      </w:r>
      <w:proofErr w:type="gramEnd"/>
      <w:r w:rsidRPr="003677DB">
        <w:rPr>
          <w:color w:val="000000" w:themeColor="text1"/>
          <w:sz w:val="28"/>
          <w:szCs w:val="28"/>
          <w:shd w:val="clear" w:color="auto" w:fill="FFFFFF"/>
        </w:rPr>
        <w:t xml:space="preserve">адрес) изготовителя;  </w:t>
      </w:r>
    </w:p>
    <w:p w:rsidR="00551070" w:rsidRPr="003677DB" w:rsidRDefault="00551070" w:rsidP="00551070">
      <w:pPr>
        <w:pStyle w:val="formattext"/>
        <w:shd w:val="clear" w:color="auto" w:fill="FFFFFF"/>
        <w:spacing w:before="0" w:beforeAutospacing="0" w:after="0" w:afterAutospacing="0" w:line="360" w:lineRule="auto"/>
        <w:ind w:firstLine="709"/>
        <w:jc w:val="both"/>
        <w:textAlignment w:val="baseline"/>
        <w:rPr>
          <w:color w:val="000000" w:themeColor="text1"/>
          <w:sz w:val="28"/>
          <w:szCs w:val="28"/>
          <w:shd w:val="clear" w:color="auto" w:fill="FFFFFF"/>
        </w:rPr>
      </w:pPr>
      <w:r w:rsidRPr="003677DB">
        <w:rPr>
          <w:color w:val="000000" w:themeColor="text1"/>
          <w:sz w:val="28"/>
          <w:szCs w:val="28"/>
          <w:shd w:val="clear" w:color="auto" w:fill="FFFFFF"/>
        </w:rPr>
        <w:t>-число упаковочных единиц;</w:t>
      </w:r>
    </w:p>
    <w:p w:rsidR="00551070" w:rsidRPr="003677DB" w:rsidRDefault="00551070" w:rsidP="00551070">
      <w:pPr>
        <w:pStyle w:val="formattext"/>
        <w:shd w:val="clear" w:color="auto" w:fill="FFFFFF"/>
        <w:spacing w:before="0" w:beforeAutospacing="0" w:after="0" w:afterAutospacing="0" w:line="360" w:lineRule="auto"/>
        <w:ind w:firstLine="709"/>
        <w:jc w:val="both"/>
        <w:textAlignment w:val="baseline"/>
        <w:rPr>
          <w:color w:val="000000" w:themeColor="text1"/>
          <w:sz w:val="28"/>
          <w:szCs w:val="28"/>
          <w:shd w:val="clear" w:color="auto" w:fill="FFFFFF"/>
        </w:rPr>
      </w:pPr>
      <w:r w:rsidRPr="003677DB">
        <w:rPr>
          <w:color w:val="000000" w:themeColor="text1"/>
          <w:sz w:val="28"/>
          <w:szCs w:val="28"/>
          <w:shd w:val="clear" w:color="auto" w:fill="FFFFFF"/>
        </w:rPr>
        <w:t>-объем минеральной воды в потребительской таре, дм.</w:t>
      </w:r>
    </w:p>
    <w:p w:rsidR="00551070" w:rsidRPr="003677DB" w:rsidRDefault="00551070" w:rsidP="00551070">
      <w:pPr>
        <w:pStyle w:val="formattext"/>
        <w:shd w:val="clear" w:color="auto" w:fill="FFFFFF"/>
        <w:spacing w:before="0" w:beforeAutospacing="0" w:after="0" w:afterAutospacing="0" w:line="360" w:lineRule="auto"/>
        <w:ind w:firstLine="709"/>
        <w:textAlignment w:val="baseline"/>
        <w:rPr>
          <w:color w:val="000000" w:themeColor="text1"/>
          <w:spacing w:val="3"/>
          <w:sz w:val="28"/>
          <w:szCs w:val="28"/>
        </w:rPr>
      </w:pPr>
      <w:r w:rsidRPr="003677DB">
        <w:rPr>
          <w:color w:val="000000" w:themeColor="text1"/>
          <w:spacing w:val="3"/>
          <w:sz w:val="28"/>
          <w:szCs w:val="28"/>
        </w:rPr>
        <w:t>Маркировка непрозрачной групповой упаковки минеральных вод должна содержать следующую информацию:</w:t>
      </w:r>
      <w:r w:rsidRPr="003677DB">
        <w:rPr>
          <w:color w:val="000000" w:themeColor="text1"/>
          <w:spacing w:val="3"/>
          <w:sz w:val="28"/>
          <w:szCs w:val="28"/>
        </w:rPr>
        <w:br/>
        <w:t>- наименование продукта;</w:t>
      </w:r>
      <w:r w:rsidRPr="003677DB">
        <w:rPr>
          <w:color w:val="000000" w:themeColor="text1"/>
          <w:spacing w:val="3"/>
          <w:sz w:val="28"/>
          <w:szCs w:val="28"/>
        </w:rPr>
        <w:br/>
        <w:t>- наименование и местонахождение (адрес) изготовителя;</w:t>
      </w:r>
      <w:r w:rsidRPr="003677DB">
        <w:rPr>
          <w:color w:val="000000" w:themeColor="text1"/>
          <w:spacing w:val="3"/>
          <w:sz w:val="28"/>
          <w:szCs w:val="28"/>
        </w:rPr>
        <w:br/>
        <w:t>- число упаковочных единиц;</w:t>
      </w:r>
      <w:r w:rsidRPr="003677DB">
        <w:rPr>
          <w:color w:val="000000" w:themeColor="text1"/>
          <w:spacing w:val="3"/>
          <w:sz w:val="28"/>
          <w:szCs w:val="28"/>
        </w:rPr>
        <w:br/>
        <w:t>- объем минеральной</w:t>
      </w:r>
      <w:r>
        <w:rPr>
          <w:color w:val="000000" w:themeColor="text1"/>
          <w:spacing w:val="3"/>
          <w:sz w:val="28"/>
          <w:szCs w:val="28"/>
        </w:rPr>
        <w:t xml:space="preserve"> воды в потребительской таре</w:t>
      </w:r>
      <w:r w:rsidRPr="003677DB">
        <w:rPr>
          <w:color w:val="000000" w:themeColor="text1"/>
          <w:spacing w:val="3"/>
          <w:sz w:val="28"/>
          <w:szCs w:val="28"/>
        </w:rPr>
        <w:t>.</w:t>
      </w:r>
    </w:p>
    <w:p w:rsidR="00551070" w:rsidRPr="003677DB" w:rsidRDefault="00551070" w:rsidP="00551070">
      <w:pPr>
        <w:pStyle w:val="formattext"/>
        <w:shd w:val="clear" w:color="auto" w:fill="FFFFFF"/>
        <w:spacing w:before="0" w:beforeAutospacing="0" w:after="0" w:afterAutospacing="0" w:line="360" w:lineRule="auto"/>
        <w:ind w:firstLine="709"/>
        <w:jc w:val="both"/>
        <w:textAlignment w:val="baseline"/>
        <w:rPr>
          <w:color w:val="000000" w:themeColor="text1"/>
          <w:spacing w:val="3"/>
          <w:sz w:val="28"/>
          <w:szCs w:val="28"/>
        </w:rPr>
      </w:pPr>
      <w:r w:rsidRPr="003677DB">
        <w:rPr>
          <w:color w:val="000000" w:themeColor="text1"/>
          <w:spacing w:val="3"/>
          <w:sz w:val="28"/>
          <w:szCs w:val="28"/>
        </w:rPr>
        <w:t>На прозрачную групповую упаковку минеральных вод транспортную маркировку не наносят.</w:t>
      </w:r>
    </w:p>
    <w:p w:rsidR="00551070" w:rsidRPr="003677DB" w:rsidRDefault="00551070" w:rsidP="00551070">
      <w:pPr>
        <w:pStyle w:val="formattext"/>
        <w:shd w:val="clear" w:color="auto" w:fill="FFFFFF"/>
        <w:spacing w:before="0" w:beforeAutospacing="0" w:after="0" w:afterAutospacing="0" w:line="360" w:lineRule="auto"/>
        <w:ind w:firstLine="709"/>
        <w:jc w:val="both"/>
        <w:textAlignment w:val="baseline"/>
        <w:rPr>
          <w:b/>
          <w:bCs/>
          <w:color w:val="000000" w:themeColor="text1"/>
          <w:sz w:val="28"/>
          <w:szCs w:val="28"/>
        </w:rPr>
      </w:pPr>
    </w:p>
    <w:p w:rsidR="00551070" w:rsidRPr="003677DB" w:rsidRDefault="00551070" w:rsidP="00551070">
      <w:pPr>
        <w:pStyle w:val="formattext"/>
        <w:shd w:val="clear" w:color="auto" w:fill="FFFFFF"/>
        <w:spacing w:before="0" w:beforeAutospacing="0" w:after="0" w:afterAutospacing="0" w:line="360" w:lineRule="auto"/>
        <w:ind w:firstLine="709"/>
        <w:textAlignment w:val="baseline"/>
        <w:rPr>
          <w:b/>
          <w:color w:val="000000" w:themeColor="text1"/>
          <w:spacing w:val="3"/>
          <w:sz w:val="28"/>
          <w:szCs w:val="28"/>
        </w:rPr>
      </w:pPr>
      <w:r w:rsidRPr="003677DB">
        <w:rPr>
          <w:b/>
          <w:bCs/>
          <w:color w:val="000000" w:themeColor="text1"/>
          <w:sz w:val="28"/>
          <w:szCs w:val="28"/>
        </w:rPr>
        <w:t>Правила хранения и реализации.</w:t>
      </w:r>
    </w:p>
    <w:p w:rsidR="00551070" w:rsidRPr="001A5474" w:rsidRDefault="00551070" w:rsidP="00551070">
      <w:pPr>
        <w:spacing w:after="0" w:line="360" w:lineRule="auto"/>
        <w:ind w:firstLine="709"/>
        <w:jc w:val="both"/>
        <w:rPr>
          <w:rFonts w:ascii="Times New Roman" w:eastAsia="Times New Roman" w:hAnsi="Times New Roman" w:cs="Times New Roman"/>
          <w:sz w:val="28"/>
          <w:szCs w:val="28"/>
        </w:rPr>
      </w:pPr>
      <w:r w:rsidRPr="001A5474">
        <w:rPr>
          <w:rFonts w:ascii="Times New Roman" w:eastAsia="Times New Roman" w:hAnsi="Times New Roman" w:cs="Times New Roman"/>
          <w:sz w:val="28"/>
          <w:szCs w:val="28"/>
        </w:rPr>
        <w:t>В данной статье разберем с вами основные правила хранения минеральных вод.</w:t>
      </w:r>
    </w:p>
    <w:p w:rsidR="00551070" w:rsidRPr="001A5474" w:rsidRDefault="00551070" w:rsidP="00551070">
      <w:pPr>
        <w:spacing w:after="0" w:line="360" w:lineRule="auto"/>
        <w:ind w:firstLine="709"/>
        <w:jc w:val="both"/>
        <w:rPr>
          <w:rFonts w:ascii="Times New Roman" w:eastAsia="Times New Roman" w:hAnsi="Times New Roman" w:cs="Times New Roman"/>
          <w:sz w:val="28"/>
          <w:szCs w:val="28"/>
        </w:rPr>
      </w:pPr>
      <w:r w:rsidRPr="001A5474">
        <w:rPr>
          <w:rFonts w:ascii="Times New Roman" w:eastAsia="Times New Roman" w:hAnsi="Times New Roman" w:cs="Times New Roman"/>
          <w:sz w:val="28"/>
          <w:szCs w:val="28"/>
        </w:rPr>
        <w:t>1. Минеральные воды, разлитые в бутылки, хранятся в специальных проветриваемых темных складских помещениях, предохраняющих от попадания влаги, при температуре от 5 до 20° градусов.</w:t>
      </w:r>
    </w:p>
    <w:p w:rsidR="00551070" w:rsidRPr="001A5474" w:rsidRDefault="00551070" w:rsidP="00551070">
      <w:pPr>
        <w:spacing w:after="0" w:line="360" w:lineRule="auto"/>
        <w:ind w:firstLine="709"/>
        <w:jc w:val="both"/>
        <w:rPr>
          <w:rFonts w:ascii="Times New Roman" w:eastAsia="Times New Roman" w:hAnsi="Times New Roman" w:cs="Times New Roman"/>
          <w:sz w:val="28"/>
          <w:szCs w:val="28"/>
        </w:rPr>
      </w:pPr>
      <w:r w:rsidRPr="001A5474">
        <w:rPr>
          <w:rFonts w:ascii="Times New Roman" w:eastAsia="Times New Roman" w:hAnsi="Times New Roman" w:cs="Times New Roman"/>
          <w:sz w:val="28"/>
          <w:szCs w:val="28"/>
        </w:rPr>
        <w:t xml:space="preserve">2. Бутылки с минеральной водой, укупоренные </w:t>
      </w:r>
      <w:proofErr w:type="spellStart"/>
      <w:r w:rsidRPr="001A5474">
        <w:rPr>
          <w:rFonts w:ascii="Times New Roman" w:eastAsia="Times New Roman" w:hAnsi="Times New Roman" w:cs="Times New Roman"/>
          <w:sz w:val="28"/>
          <w:szCs w:val="28"/>
        </w:rPr>
        <w:t>кроненпробками</w:t>
      </w:r>
      <w:proofErr w:type="spellEnd"/>
      <w:r w:rsidRPr="001A5474">
        <w:rPr>
          <w:rFonts w:ascii="Times New Roman" w:eastAsia="Times New Roman" w:hAnsi="Times New Roman" w:cs="Times New Roman"/>
          <w:sz w:val="28"/>
          <w:szCs w:val="28"/>
        </w:rPr>
        <w:t xml:space="preserve"> с прокладками из </w:t>
      </w:r>
      <w:proofErr w:type="spellStart"/>
      <w:r w:rsidRPr="001A5474">
        <w:rPr>
          <w:rFonts w:ascii="Times New Roman" w:eastAsia="Times New Roman" w:hAnsi="Times New Roman" w:cs="Times New Roman"/>
          <w:sz w:val="28"/>
          <w:szCs w:val="28"/>
        </w:rPr>
        <w:t>цельнорезанной</w:t>
      </w:r>
      <w:proofErr w:type="spellEnd"/>
      <w:r w:rsidRPr="001A5474">
        <w:rPr>
          <w:rFonts w:ascii="Times New Roman" w:eastAsia="Times New Roman" w:hAnsi="Times New Roman" w:cs="Times New Roman"/>
          <w:sz w:val="28"/>
          <w:szCs w:val="28"/>
        </w:rPr>
        <w:t xml:space="preserve"> пробки, хранят в горизонтальном положении в ящиках или штабелях без ящиков, на стеллажах высотой не более 18 рядов. Допускается хранение их в вертикальном положении сроком не более 5 дней. При более длительном хранении пробковая прокладка начинает высыхать и вода дегазируется.</w:t>
      </w:r>
    </w:p>
    <w:p w:rsidR="00551070" w:rsidRPr="001A5474" w:rsidRDefault="00551070" w:rsidP="00551070">
      <w:pPr>
        <w:spacing w:after="0" w:line="360" w:lineRule="auto"/>
        <w:ind w:firstLine="709"/>
        <w:jc w:val="both"/>
        <w:rPr>
          <w:rFonts w:ascii="Times New Roman" w:eastAsia="Times New Roman" w:hAnsi="Times New Roman" w:cs="Times New Roman"/>
          <w:sz w:val="28"/>
          <w:szCs w:val="28"/>
        </w:rPr>
      </w:pPr>
      <w:r w:rsidRPr="001A5474">
        <w:rPr>
          <w:rFonts w:ascii="Times New Roman" w:eastAsia="Times New Roman" w:hAnsi="Times New Roman" w:cs="Times New Roman"/>
          <w:sz w:val="28"/>
          <w:szCs w:val="28"/>
        </w:rPr>
        <w:t xml:space="preserve">3. Бутылки с минеральной водой, укупоренные </w:t>
      </w:r>
      <w:proofErr w:type="spellStart"/>
      <w:r w:rsidRPr="001A5474">
        <w:rPr>
          <w:rFonts w:ascii="Times New Roman" w:eastAsia="Times New Roman" w:hAnsi="Times New Roman" w:cs="Times New Roman"/>
          <w:sz w:val="28"/>
          <w:szCs w:val="28"/>
        </w:rPr>
        <w:t>кроненпробкой</w:t>
      </w:r>
      <w:proofErr w:type="spellEnd"/>
      <w:r w:rsidRPr="001A5474">
        <w:rPr>
          <w:rFonts w:ascii="Times New Roman" w:eastAsia="Times New Roman" w:hAnsi="Times New Roman" w:cs="Times New Roman"/>
          <w:sz w:val="28"/>
          <w:szCs w:val="28"/>
        </w:rPr>
        <w:t xml:space="preserve"> с прокладкой из пластизолей хранят </w:t>
      </w:r>
      <w:proofErr w:type="gramStart"/>
      <w:r w:rsidRPr="001A5474">
        <w:rPr>
          <w:rFonts w:ascii="Times New Roman" w:eastAsia="Times New Roman" w:hAnsi="Times New Roman" w:cs="Times New Roman"/>
          <w:sz w:val="28"/>
          <w:szCs w:val="28"/>
        </w:rPr>
        <w:t>в</w:t>
      </w:r>
      <w:proofErr w:type="gramEnd"/>
      <w:r w:rsidRPr="001A5474">
        <w:rPr>
          <w:rFonts w:ascii="Times New Roman" w:eastAsia="Times New Roman" w:hAnsi="Times New Roman" w:cs="Times New Roman"/>
          <w:sz w:val="28"/>
          <w:szCs w:val="28"/>
        </w:rPr>
        <w:t xml:space="preserve"> </w:t>
      </w:r>
      <w:proofErr w:type="gramStart"/>
      <w:r w:rsidRPr="001A5474">
        <w:rPr>
          <w:rFonts w:ascii="Times New Roman" w:eastAsia="Times New Roman" w:hAnsi="Times New Roman" w:cs="Times New Roman"/>
          <w:sz w:val="28"/>
          <w:szCs w:val="28"/>
        </w:rPr>
        <w:t>горлышком</w:t>
      </w:r>
      <w:proofErr w:type="gramEnd"/>
      <w:r w:rsidRPr="001A5474">
        <w:rPr>
          <w:rFonts w:ascii="Times New Roman" w:eastAsia="Times New Roman" w:hAnsi="Times New Roman" w:cs="Times New Roman"/>
          <w:sz w:val="28"/>
          <w:szCs w:val="28"/>
        </w:rPr>
        <w:t xml:space="preserve"> вниз и вертикальном положении.</w:t>
      </w:r>
    </w:p>
    <w:p w:rsidR="00551070" w:rsidRPr="001A5474" w:rsidRDefault="00551070" w:rsidP="00551070">
      <w:pPr>
        <w:spacing w:after="0" w:line="360" w:lineRule="auto"/>
        <w:ind w:firstLine="709"/>
        <w:jc w:val="both"/>
        <w:rPr>
          <w:rFonts w:ascii="Times New Roman" w:eastAsia="Times New Roman" w:hAnsi="Times New Roman" w:cs="Times New Roman"/>
          <w:sz w:val="28"/>
          <w:szCs w:val="28"/>
        </w:rPr>
      </w:pPr>
      <w:r w:rsidRPr="001A5474">
        <w:rPr>
          <w:rFonts w:ascii="Times New Roman" w:eastAsia="Times New Roman" w:hAnsi="Times New Roman" w:cs="Times New Roman"/>
          <w:sz w:val="28"/>
          <w:szCs w:val="28"/>
        </w:rPr>
        <w:t xml:space="preserve">4. При хранении допускается появление на внешней поверхности </w:t>
      </w:r>
      <w:proofErr w:type="spellStart"/>
      <w:r w:rsidRPr="001A5474">
        <w:rPr>
          <w:rFonts w:ascii="Times New Roman" w:eastAsia="Times New Roman" w:hAnsi="Times New Roman" w:cs="Times New Roman"/>
          <w:sz w:val="28"/>
          <w:szCs w:val="28"/>
        </w:rPr>
        <w:t>кроненпробки</w:t>
      </w:r>
      <w:proofErr w:type="spellEnd"/>
      <w:r w:rsidRPr="001A5474">
        <w:rPr>
          <w:rFonts w:ascii="Times New Roman" w:eastAsia="Times New Roman" w:hAnsi="Times New Roman" w:cs="Times New Roman"/>
          <w:sz w:val="28"/>
          <w:szCs w:val="28"/>
        </w:rPr>
        <w:t xml:space="preserve"> отдельных пятен ржавчины, не нарушающих герметичности укупорки.</w:t>
      </w:r>
    </w:p>
    <w:p w:rsidR="00551070" w:rsidRPr="003677DB" w:rsidRDefault="00551070" w:rsidP="00551070">
      <w:pPr>
        <w:pStyle w:val="a3"/>
        <w:spacing w:before="0" w:beforeAutospacing="0" w:after="0" w:afterAutospacing="0" w:line="360" w:lineRule="auto"/>
        <w:ind w:firstLine="709"/>
        <w:jc w:val="both"/>
        <w:rPr>
          <w:sz w:val="28"/>
          <w:szCs w:val="28"/>
        </w:rPr>
      </w:pPr>
      <w:r w:rsidRPr="001A5474">
        <w:rPr>
          <w:sz w:val="28"/>
          <w:szCs w:val="28"/>
        </w:rPr>
        <w:t>5. Гарантийный срок хранения для железистых минеральных вод 4 месяца, для остальных - 12 месяцев.</w:t>
      </w:r>
    </w:p>
    <w:p w:rsidR="00551070" w:rsidRPr="003677DB" w:rsidRDefault="00551070" w:rsidP="00551070">
      <w:pPr>
        <w:pStyle w:val="a3"/>
        <w:spacing w:before="0" w:beforeAutospacing="0" w:after="0" w:afterAutospacing="0" w:line="360" w:lineRule="auto"/>
        <w:ind w:firstLine="709"/>
        <w:jc w:val="both"/>
        <w:rPr>
          <w:color w:val="000000" w:themeColor="text1"/>
          <w:sz w:val="28"/>
          <w:szCs w:val="28"/>
        </w:rPr>
      </w:pPr>
      <w:r w:rsidRPr="003677DB">
        <w:rPr>
          <w:color w:val="000000" w:themeColor="text1"/>
          <w:sz w:val="28"/>
          <w:szCs w:val="28"/>
        </w:rPr>
        <w:t>Реализация осуществляется по требованию покупателя или по назначению лечащего врача.</w:t>
      </w:r>
    </w:p>
    <w:p w:rsidR="00551070" w:rsidRPr="003677DB" w:rsidRDefault="00551070" w:rsidP="00551070">
      <w:pPr>
        <w:pStyle w:val="a3"/>
        <w:spacing w:before="0" w:beforeAutospacing="0" w:after="0" w:afterAutospacing="0" w:line="360" w:lineRule="auto"/>
        <w:ind w:firstLine="709"/>
        <w:jc w:val="both"/>
        <w:rPr>
          <w:b/>
          <w:color w:val="000000" w:themeColor="text1"/>
          <w:sz w:val="28"/>
          <w:szCs w:val="28"/>
        </w:rPr>
      </w:pPr>
    </w:p>
    <w:p w:rsidR="00551070" w:rsidRDefault="00551070" w:rsidP="00551070">
      <w:pPr>
        <w:rPr>
          <w:rFonts w:ascii="Times New Roman" w:eastAsia="Times New Roman" w:hAnsi="Times New Roman" w:cs="Times New Roman"/>
          <w:color w:val="000000" w:themeColor="text1"/>
          <w:sz w:val="28"/>
          <w:szCs w:val="28"/>
        </w:rPr>
      </w:pPr>
    </w:p>
    <w:p w:rsidR="00D659D1" w:rsidRDefault="00D659D1">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br w:type="page"/>
      </w:r>
    </w:p>
    <w:p w:rsidR="00551070" w:rsidRPr="00551070" w:rsidRDefault="00551070" w:rsidP="00D659D1">
      <w:pPr>
        <w:spacing w:after="0"/>
        <w:jc w:val="both"/>
        <w:rPr>
          <w:rFonts w:ascii="Times New Roman" w:eastAsia="Times New Roman" w:hAnsi="Times New Roman" w:cs="Times New Roman"/>
          <w:color w:val="000000" w:themeColor="text1"/>
          <w:sz w:val="28"/>
          <w:szCs w:val="28"/>
        </w:rPr>
      </w:pPr>
      <w:r w:rsidRPr="00551070">
        <w:rPr>
          <w:rFonts w:ascii="Times New Roman" w:eastAsia="Times New Roman" w:hAnsi="Times New Roman" w:cs="Times New Roman"/>
          <w:color w:val="000000" w:themeColor="text1"/>
          <w:sz w:val="28"/>
          <w:szCs w:val="28"/>
        </w:rPr>
        <w:t>Тема № 8 (12 часов)</w:t>
      </w:r>
      <w:proofErr w:type="gramStart"/>
      <w:r w:rsidRPr="00551070">
        <w:rPr>
          <w:rFonts w:ascii="Times New Roman" w:eastAsia="Times New Roman" w:hAnsi="Times New Roman" w:cs="Times New Roman"/>
          <w:color w:val="000000" w:themeColor="text1"/>
          <w:sz w:val="28"/>
          <w:szCs w:val="28"/>
        </w:rPr>
        <w:t>.П</w:t>
      </w:r>
      <w:proofErr w:type="gramEnd"/>
      <w:r w:rsidRPr="00551070">
        <w:rPr>
          <w:rFonts w:ascii="Times New Roman" w:eastAsia="Times New Roman" w:hAnsi="Times New Roman" w:cs="Times New Roman"/>
          <w:color w:val="000000" w:themeColor="text1"/>
          <w:sz w:val="28"/>
          <w:szCs w:val="28"/>
        </w:rPr>
        <w:t xml:space="preserve">арфюмерно-косметические товары. </w:t>
      </w:r>
    </w:p>
    <w:p w:rsidR="00BC0E2C" w:rsidRDefault="00BC0E2C" w:rsidP="00D659D1">
      <w:pPr>
        <w:spacing w:after="0" w:line="360" w:lineRule="auto"/>
        <w:ind w:firstLine="709"/>
        <w:jc w:val="both"/>
        <w:rPr>
          <w:rFonts w:ascii="Times New Roman" w:hAnsi="Times New Roman" w:cs="Times New Roman"/>
          <w:b/>
          <w:color w:val="000000" w:themeColor="text1"/>
          <w:sz w:val="28"/>
          <w:szCs w:val="28"/>
        </w:rPr>
      </w:pPr>
    </w:p>
    <w:p w:rsidR="00551070" w:rsidRPr="00551070" w:rsidRDefault="00551070" w:rsidP="00D659D1">
      <w:pPr>
        <w:spacing w:after="0" w:line="360" w:lineRule="auto"/>
        <w:ind w:firstLine="709"/>
        <w:jc w:val="both"/>
        <w:rPr>
          <w:rFonts w:ascii="Times New Roman" w:hAnsi="Times New Roman" w:cs="Times New Roman"/>
          <w:color w:val="000000" w:themeColor="text1"/>
          <w:sz w:val="28"/>
          <w:szCs w:val="28"/>
        </w:rPr>
      </w:pPr>
      <w:proofErr w:type="gramStart"/>
      <w:r w:rsidRPr="00551070">
        <w:rPr>
          <w:rFonts w:ascii="Times New Roman" w:hAnsi="Times New Roman" w:cs="Times New Roman"/>
          <w:b/>
          <w:color w:val="000000" w:themeColor="text1"/>
          <w:sz w:val="28"/>
          <w:szCs w:val="28"/>
        </w:rPr>
        <w:t>Парфюмерно-косметические товары</w:t>
      </w:r>
      <w:r w:rsidRPr="00551070">
        <w:rPr>
          <w:rFonts w:ascii="Times New Roman" w:hAnsi="Times New Roman" w:cs="Times New Roman"/>
          <w:color w:val="000000" w:themeColor="text1"/>
          <w:sz w:val="28"/>
          <w:szCs w:val="28"/>
        </w:rPr>
        <w:t xml:space="preserve"> – препараты или средства, предназначенные для нанесения (с помощью вспомогательных средств или без их использования) на разные части человеческого тела (кожу, волосяной покров, ногти, губя, зубы, и др.) с единственной или главной целью их очищения, придания приятного запаха, изменения их внешнего вида и/или коррекции запаха тела, и/или из защиты или сохранения в хорошем состоянии.</w:t>
      </w:r>
      <w:proofErr w:type="gramEnd"/>
    </w:p>
    <w:p w:rsidR="00551070" w:rsidRPr="00551070" w:rsidRDefault="00551070" w:rsidP="00551070">
      <w:pPr>
        <w:spacing w:line="360" w:lineRule="auto"/>
        <w:ind w:firstLine="709"/>
        <w:jc w:val="both"/>
        <w:rPr>
          <w:rFonts w:ascii="Times New Roman" w:hAnsi="Times New Roman" w:cs="Times New Roman"/>
          <w:color w:val="000000" w:themeColor="text1"/>
          <w:sz w:val="28"/>
          <w:szCs w:val="28"/>
        </w:rPr>
      </w:pPr>
      <w:r w:rsidRPr="00551070">
        <w:rPr>
          <w:rFonts w:ascii="Times New Roman" w:hAnsi="Times New Roman" w:cs="Times New Roman"/>
          <w:color w:val="000000" w:themeColor="text1"/>
          <w:sz w:val="28"/>
          <w:szCs w:val="28"/>
        </w:rPr>
        <w:t xml:space="preserve">Парфюмерно-косметические товары подразделяют </w:t>
      </w:r>
      <w:proofErr w:type="gramStart"/>
      <w:r w:rsidRPr="00551070">
        <w:rPr>
          <w:rFonts w:ascii="Times New Roman" w:hAnsi="Times New Roman" w:cs="Times New Roman"/>
          <w:color w:val="000000" w:themeColor="text1"/>
          <w:sz w:val="28"/>
          <w:szCs w:val="28"/>
        </w:rPr>
        <w:t>на</w:t>
      </w:r>
      <w:proofErr w:type="gramEnd"/>
      <w:r w:rsidRPr="00551070">
        <w:rPr>
          <w:rFonts w:ascii="Times New Roman" w:hAnsi="Times New Roman" w:cs="Times New Roman"/>
          <w:color w:val="000000" w:themeColor="text1"/>
          <w:sz w:val="28"/>
          <w:szCs w:val="28"/>
        </w:rPr>
        <w:t>:</w:t>
      </w:r>
    </w:p>
    <w:p w:rsidR="00551070" w:rsidRPr="00551070" w:rsidRDefault="00551070" w:rsidP="00551070">
      <w:pPr>
        <w:spacing w:line="360" w:lineRule="auto"/>
        <w:ind w:firstLine="709"/>
        <w:jc w:val="both"/>
        <w:rPr>
          <w:rFonts w:ascii="Times New Roman" w:hAnsi="Times New Roman" w:cs="Times New Roman"/>
          <w:color w:val="000000" w:themeColor="text1"/>
          <w:sz w:val="28"/>
          <w:szCs w:val="28"/>
        </w:rPr>
      </w:pPr>
      <w:r w:rsidRPr="00551070">
        <w:rPr>
          <w:rFonts w:ascii="Times New Roman" w:hAnsi="Times New Roman" w:cs="Times New Roman"/>
          <w:color w:val="000000" w:themeColor="text1"/>
          <w:sz w:val="28"/>
          <w:szCs w:val="28"/>
        </w:rPr>
        <w:t xml:space="preserve">1. Парфюмерия или средства для ароматизации и гигиены </w:t>
      </w:r>
    </w:p>
    <w:p w:rsidR="00551070" w:rsidRPr="00551070" w:rsidRDefault="00551070" w:rsidP="00551070">
      <w:pPr>
        <w:jc w:val="both"/>
        <w:rPr>
          <w:rFonts w:ascii="Times New Roman" w:hAnsi="Times New Roman" w:cs="Times New Roman"/>
          <w:color w:val="000000" w:themeColor="text1"/>
          <w:sz w:val="28"/>
          <w:szCs w:val="28"/>
        </w:rPr>
      </w:pPr>
      <w:r w:rsidRPr="00551070">
        <w:rPr>
          <w:rFonts w:ascii="Times New Roman" w:hAnsi="Times New Roman" w:cs="Times New Roman"/>
          <w:color w:val="000000" w:themeColor="text1"/>
          <w:sz w:val="28"/>
          <w:szCs w:val="28"/>
        </w:rPr>
        <w:t xml:space="preserve">-духи; </w:t>
      </w:r>
    </w:p>
    <w:p w:rsidR="00551070" w:rsidRPr="00551070" w:rsidRDefault="00551070" w:rsidP="00551070">
      <w:pPr>
        <w:jc w:val="both"/>
        <w:rPr>
          <w:rFonts w:ascii="Times New Roman" w:hAnsi="Times New Roman" w:cs="Times New Roman"/>
          <w:color w:val="000000" w:themeColor="text1"/>
          <w:sz w:val="28"/>
          <w:szCs w:val="28"/>
        </w:rPr>
      </w:pPr>
      <w:r w:rsidRPr="00551070">
        <w:rPr>
          <w:rFonts w:ascii="Times New Roman" w:hAnsi="Times New Roman" w:cs="Times New Roman"/>
          <w:color w:val="000000" w:themeColor="text1"/>
          <w:sz w:val="28"/>
          <w:szCs w:val="28"/>
        </w:rPr>
        <w:t>-одеколоны;</w:t>
      </w:r>
    </w:p>
    <w:p w:rsidR="00551070" w:rsidRPr="00551070" w:rsidRDefault="00551070" w:rsidP="00551070">
      <w:pPr>
        <w:jc w:val="both"/>
        <w:rPr>
          <w:rFonts w:ascii="Times New Roman" w:hAnsi="Times New Roman" w:cs="Times New Roman"/>
          <w:color w:val="000000" w:themeColor="text1"/>
          <w:sz w:val="28"/>
          <w:szCs w:val="28"/>
        </w:rPr>
      </w:pPr>
      <w:r w:rsidRPr="00551070">
        <w:rPr>
          <w:rFonts w:ascii="Times New Roman" w:hAnsi="Times New Roman" w:cs="Times New Roman"/>
          <w:color w:val="000000" w:themeColor="text1"/>
          <w:sz w:val="28"/>
          <w:szCs w:val="28"/>
        </w:rPr>
        <w:t>-душистые воды и др.</w:t>
      </w:r>
    </w:p>
    <w:p w:rsidR="00551070" w:rsidRPr="00551070" w:rsidRDefault="00551070" w:rsidP="00551070">
      <w:pPr>
        <w:rPr>
          <w:rFonts w:ascii="Times New Roman" w:hAnsi="Times New Roman" w:cs="Times New Roman"/>
          <w:color w:val="000000" w:themeColor="text1"/>
          <w:sz w:val="28"/>
          <w:szCs w:val="28"/>
        </w:rPr>
      </w:pPr>
      <w:r w:rsidRPr="00551070">
        <w:rPr>
          <w:rFonts w:ascii="Times New Roman" w:hAnsi="Times New Roman" w:cs="Times New Roman"/>
          <w:noProof/>
          <w:color w:val="000000" w:themeColor="text1"/>
          <w:sz w:val="28"/>
          <w:szCs w:val="28"/>
        </w:rPr>
        <w:drawing>
          <wp:inline distT="0" distB="0" distL="0" distR="0">
            <wp:extent cx="1835876" cy="1835876"/>
            <wp:effectExtent l="19050" t="0" r="0" b="0"/>
            <wp:docPr id="8" name="Рисунок 28" descr="https://diamondelectric.ru/images/3585/3584470/sexy_life_myjskie_dyhi_s_feromonami_sexy_life_muskpheromone__5_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diamondelectric.ru/images/3585/3584470/sexy_life_myjskie_dyhi_s_feromonami_sexy_life_muskpheromone__5_m_1.jpg"/>
                    <pic:cNvPicPr>
                      <a:picLocks noChangeAspect="1" noChangeArrowheads="1"/>
                    </pic:cNvPicPr>
                  </pic:nvPicPr>
                  <pic:blipFill>
                    <a:blip r:embed="rId19" cstate="print"/>
                    <a:srcRect/>
                    <a:stretch>
                      <a:fillRect/>
                    </a:stretch>
                  </pic:blipFill>
                  <pic:spPr bwMode="auto">
                    <a:xfrm>
                      <a:off x="0" y="0"/>
                      <a:ext cx="1843494" cy="1843494"/>
                    </a:xfrm>
                    <a:prstGeom prst="rect">
                      <a:avLst/>
                    </a:prstGeom>
                    <a:noFill/>
                    <a:ln w="9525">
                      <a:noFill/>
                      <a:miter lim="800000"/>
                      <a:headEnd/>
                      <a:tailEnd/>
                    </a:ln>
                  </pic:spPr>
                </pic:pic>
              </a:graphicData>
            </a:graphic>
          </wp:inline>
        </w:drawing>
      </w:r>
      <w:r w:rsidRPr="00551070">
        <w:rPr>
          <w:rFonts w:ascii="Times New Roman" w:hAnsi="Times New Roman" w:cs="Times New Roman"/>
          <w:noProof/>
          <w:color w:val="000000" w:themeColor="text1"/>
          <w:sz w:val="28"/>
          <w:szCs w:val="28"/>
        </w:rPr>
        <w:drawing>
          <wp:inline distT="0" distB="0" distL="0" distR="0">
            <wp:extent cx="1848938" cy="1848938"/>
            <wp:effectExtent l="19050" t="0" r="0" b="0"/>
            <wp:docPr id="25" name="Рисунок 25" descr="https://1289455.ssl.1c-bitrix-cdn.ru/upload/iblock/95f/95f79385a35805316b786f6452c9b83f.jpg?1554782977190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1289455.ssl.1c-bitrix-cdn.ru/upload/iblock/95f/95f79385a35805316b786f6452c9b83f.jpg?1554782977190319"/>
                    <pic:cNvPicPr>
                      <a:picLocks noChangeAspect="1" noChangeArrowheads="1"/>
                    </pic:cNvPicPr>
                  </pic:nvPicPr>
                  <pic:blipFill>
                    <a:blip r:embed="rId20" cstate="print"/>
                    <a:srcRect/>
                    <a:stretch>
                      <a:fillRect/>
                    </a:stretch>
                  </pic:blipFill>
                  <pic:spPr bwMode="auto">
                    <a:xfrm>
                      <a:off x="0" y="0"/>
                      <a:ext cx="1858247" cy="1858247"/>
                    </a:xfrm>
                    <a:prstGeom prst="rect">
                      <a:avLst/>
                    </a:prstGeom>
                    <a:noFill/>
                    <a:ln w="9525">
                      <a:noFill/>
                      <a:miter lim="800000"/>
                      <a:headEnd/>
                      <a:tailEnd/>
                    </a:ln>
                  </pic:spPr>
                </pic:pic>
              </a:graphicData>
            </a:graphic>
          </wp:inline>
        </w:drawing>
      </w:r>
      <w:r w:rsidRPr="00551070">
        <w:rPr>
          <w:rFonts w:ascii="Times New Roman" w:hAnsi="Times New Roman" w:cs="Times New Roman"/>
          <w:color w:val="000000" w:themeColor="text1"/>
          <w:sz w:val="28"/>
          <w:szCs w:val="28"/>
        </w:rPr>
        <w:t xml:space="preserve"> </w:t>
      </w:r>
    </w:p>
    <w:p w:rsidR="00551070" w:rsidRPr="00551070" w:rsidRDefault="00551070" w:rsidP="00551070">
      <w:pPr>
        <w:spacing w:line="360" w:lineRule="auto"/>
        <w:ind w:firstLine="709"/>
        <w:rPr>
          <w:rFonts w:ascii="Times New Roman" w:hAnsi="Times New Roman" w:cs="Times New Roman"/>
          <w:color w:val="000000" w:themeColor="text1"/>
          <w:sz w:val="28"/>
          <w:szCs w:val="28"/>
        </w:rPr>
      </w:pPr>
      <w:r w:rsidRPr="00551070">
        <w:rPr>
          <w:rFonts w:ascii="Times New Roman" w:hAnsi="Times New Roman" w:cs="Times New Roman"/>
          <w:color w:val="000000" w:themeColor="text1"/>
          <w:sz w:val="28"/>
          <w:szCs w:val="28"/>
        </w:rPr>
        <w:t>2. Косметика или изделия для ухода за кожей, волосами и полостью рта:</w:t>
      </w:r>
    </w:p>
    <w:p w:rsidR="00551070" w:rsidRPr="00551070" w:rsidRDefault="00551070" w:rsidP="00551070">
      <w:pPr>
        <w:rPr>
          <w:rFonts w:ascii="Times New Roman" w:hAnsi="Times New Roman" w:cs="Times New Roman"/>
          <w:color w:val="000000" w:themeColor="text1"/>
          <w:sz w:val="28"/>
          <w:szCs w:val="28"/>
        </w:rPr>
      </w:pPr>
      <w:r w:rsidRPr="00551070">
        <w:rPr>
          <w:rFonts w:ascii="Times New Roman" w:hAnsi="Times New Roman" w:cs="Times New Roman"/>
          <w:color w:val="000000" w:themeColor="text1"/>
          <w:sz w:val="28"/>
          <w:szCs w:val="28"/>
        </w:rPr>
        <w:t xml:space="preserve">1) Декоративные средства: </w:t>
      </w:r>
    </w:p>
    <w:p w:rsidR="00551070" w:rsidRPr="00551070" w:rsidRDefault="00551070" w:rsidP="00551070">
      <w:pPr>
        <w:rPr>
          <w:rFonts w:ascii="Times New Roman" w:hAnsi="Times New Roman" w:cs="Times New Roman"/>
          <w:color w:val="000000" w:themeColor="text1"/>
          <w:sz w:val="28"/>
          <w:szCs w:val="28"/>
        </w:rPr>
      </w:pPr>
      <w:r w:rsidRPr="00551070">
        <w:rPr>
          <w:rFonts w:ascii="Times New Roman" w:hAnsi="Times New Roman" w:cs="Times New Roman"/>
          <w:color w:val="000000" w:themeColor="text1"/>
          <w:sz w:val="28"/>
          <w:szCs w:val="28"/>
        </w:rPr>
        <w:t xml:space="preserve">-губная помада; </w:t>
      </w:r>
    </w:p>
    <w:p w:rsidR="00551070" w:rsidRPr="00551070" w:rsidRDefault="00551070" w:rsidP="00551070">
      <w:pPr>
        <w:rPr>
          <w:rFonts w:ascii="Times New Roman" w:hAnsi="Times New Roman" w:cs="Times New Roman"/>
          <w:color w:val="000000" w:themeColor="text1"/>
          <w:sz w:val="28"/>
          <w:szCs w:val="28"/>
        </w:rPr>
      </w:pPr>
      <w:r w:rsidRPr="00551070">
        <w:rPr>
          <w:rFonts w:ascii="Times New Roman" w:hAnsi="Times New Roman" w:cs="Times New Roman"/>
          <w:color w:val="000000" w:themeColor="text1"/>
          <w:sz w:val="28"/>
          <w:szCs w:val="28"/>
        </w:rPr>
        <w:t>-тушь для ресниц;</w:t>
      </w:r>
    </w:p>
    <w:p w:rsidR="00551070" w:rsidRPr="00551070" w:rsidRDefault="00551070" w:rsidP="00551070">
      <w:pPr>
        <w:rPr>
          <w:rFonts w:ascii="Times New Roman" w:hAnsi="Times New Roman" w:cs="Times New Roman"/>
          <w:color w:val="000000" w:themeColor="text1"/>
          <w:sz w:val="28"/>
          <w:szCs w:val="28"/>
        </w:rPr>
      </w:pPr>
      <w:r w:rsidRPr="00551070">
        <w:rPr>
          <w:rFonts w:ascii="Times New Roman" w:hAnsi="Times New Roman" w:cs="Times New Roman"/>
          <w:color w:val="000000" w:themeColor="text1"/>
          <w:sz w:val="28"/>
          <w:szCs w:val="28"/>
        </w:rPr>
        <w:t>-карандаши для бровей и ресниц;</w:t>
      </w:r>
    </w:p>
    <w:p w:rsidR="00551070" w:rsidRPr="00551070" w:rsidRDefault="00551070" w:rsidP="00551070">
      <w:pPr>
        <w:rPr>
          <w:rFonts w:ascii="Times New Roman" w:hAnsi="Times New Roman" w:cs="Times New Roman"/>
          <w:color w:val="000000" w:themeColor="text1"/>
          <w:sz w:val="28"/>
          <w:szCs w:val="28"/>
        </w:rPr>
      </w:pPr>
      <w:r w:rsidRPr="00551070">
        <w:rPr>
          <w:rFonts w:ascii="Times New Roman" w:hAnsi="Times New Roman" w:cs="Times New Roman"/>
          <w:color w:val="000000" w:themeColor="text1"/>
          <w:sz w:val="28"/>
          <w:szCs w:val="28"/>
        </w:rPr>
        <w:t xml:space="preserve">-тени для век; </w:t>
      </w:r>
    </w:p>
    <w:p w:rsidR="00551070" w:rsidRPr="00551070" w:rsidRDefault="00551070" w:rsidP="00551070">
      <w:pPr>
        <w:rPr>
          <w:rFonts w:ascii="Times New Roman" w:hAnsi="Times New Roman" w:cs="Times New Roman"/>
          <w:color w:val="000000" w:themeColor="text1"/>
          <w:sz w:val="28"/>
          <w:szCs w:val="28"/>
        </w:rPr>
      </w:pPr>
      <w:r w:rsidRPr="00551070">
        <w:rPr>
          <w:rFonts w:ascii="Times New Roman" w:hAnsi="Times New Roman" w:cs="Times New Roman"/>
          <w:color w:val="000000" w:themeColor="text1"/>
          <w:sz w:val="28"/>
          <w:szCs w:val="28"/>
        </w:rPr>
        <w:t>-пудра;</w:t>
      </w:r>
    </w:p>
    <w:p w:rsidR="00551070" w:rsidRPr="00551070" w:rsidRDefault="00551070" w:rsidP="00551070">
      <w:pPr>
        <w:rPr>
          <w:rFonts w:ascii="Times New Roman" w:hAnsi="Times New Roman" w:cs="Times New Roman"/>
          <w:color w:val="000000" w:themeColor="text1"/>
          <w:sz w:val="28"/>
          <w:szCs w:val="28"/>
        </w:rPr>
      </w:pPr>
      <w:r w:rsidRPr="00551070">
        <w:rPr>
          <w:rFonts w:ascii="Times New Roman" w:hAnsi="Times New Roman" w:cs="Times New Roman"/>
          <w:color w:val="000000" w:themeColor="text1"/>
          <w:sz w:val="28"/>
          <w:szCs w:val="28"/>
        </w:rPr>
        <w:t>-средства ухода за ногтями и др.</w:t>
      </w:r>
    </w:p>
    <w:p w:rsidR="00551070" w:rsidRPr="00551070" w:rsidRDefault="00551070" w:rsidP="00551070">
      <w:pPr>
        <w:rPr>
          <w:rFonts w:ascii="Times New Roman" w:hAnsi="Times New Roman" w:cs="Times New Roman"/>
          <w:color w:val="000000" w:themeColor="text1"/>
          <w:sz w:val="28"/>
          <w:szCs w:val="28"/>
        </w:rPr>
      </w:pPr>
      <w:r w:rsidRPr="00551070">
        <w:rPr>
          <w:rFonts w:ascii="Times New Roman" w:hAnsi="Times New Roman" w:cs="Times New Roman"/>
          <w:noProof/>
          <w:color w:val="000000" w:themeColor="text1"/>
          <w:sz w:val="28"/>
          <w:szCs w:val="28"/>
        </w:rPr>
        <w:drawing>
          <wp:inline distT="0" distB="0" distL="0" distR="0">
            <wp:extent cx="1287236" cy="1995056"/>
            <wp:effectExtent l="0" t="0" r="0" b="0"/>
            <wp:docPr id="13" name="Рисунок 13" descr="https://ellips.biz/upload/iblock/b9f/balzamdlyagubniveabazovyyukh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llips.biz/upload/iblock/b9f/balzamdlyagubniveabazovyyukhod.png"/>
                    <pic:cNvPicPr>
                      <a:picLocks noChangeAspect="1" noChangeArrowheads="1"/>
                    </pic:cNvPicPr>
                  </pic:nvPicPr>
                  <pic:blipFill>
                    <a:blip r:embed="rId21" cstate="print"/>
                    <a:srcRect/>
                    <a:stretch>
                      <a:fillRect/>
                    </a:stretch>
                  </pic:blipFill>
                  <pic:spPr bwMode="auto">
                    <a:xfrm>
                      <a:off x="0" y="0"/>
                      <a:ext cx="1294021" cy="2005572"/>
                    </a:xfrm>
                    <a:prstGeom prst="rect">
                      <a:avLst/>
                    </a:prstGeom>
                    <a:noFill/>
                    <a:ln w="9525">
                      <a:noFill/>
                      <a:miter lim="800000"/>
                      <a:headEnd/>
                      <a:tailEnd/>
                    </a:ln>
                  </pic:spPr>
                </pic:pic>
              </a:graphicData>
            </a:graphic>
          </wp:inline>
        </w:drawing>
      </w:r>
      <w:r w:rsidRPr="00551070">
        <w:rPr>
          <w:rFonts w:ascii="Times New Roman" w:hAnsi="Times New Roman" w:cs="Times New Roman"/>
          <w:color w:val="000000" w:themeColor="text1"/>
          <w:sz w:val="28"/>
          <w:szCs w:val="28"/>
        </w:rPr>
        <w:t xml:space="preserve"> </w:t>
      </w:r>
      <w:r w:rsidRPr="00551070">
        <w:rPr>
          <w:rFonts w:ascii="Times New Roman" w:hAnsi="Times New Roman" w:cs="Times New Roman"/>
          <w:noProof/>
          <w:color w:val="000000" w:themeColor="text1"/>
          <w:sz w:val="28"/>
          <w:szCs w:val="28"/>
        </w:rPr>
        <w:drawing>
          <wp:inline distT="0" distB="0" distL="0" distR="0">
            <wp:extent cx="1330779" cy="2002971"/>
            <wp:effectExtent l="19050" t="0" r="2721" b="0"/>
            <wp:docPr id="16" name="Рисунок 16" descr="https://apteka-ot-sklada.ru/userfiles/goods/209518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pteka-ot-sklada.ru/userfiles/goods/209518098.jpg"/>
                    <pic:cNvPicPr>
                      <a:picLocks noChangeAspect="1" noChangeArrowheads="1"/>
                    </pic:cNvPicPr>
                  </pic:nvPicPr>
                  <pic:blipFill>
                    <a:blip r:embed="rId22" cstate="print"/>
                    <a:srcRect t="2817" r="17023"/>
                    <a:stretch>
                      <a:fillRect/>
                    </a:stretch>
                  </pic:blipFill>
                  <pic:spPr bwMode="auto">
                    <a:xfrm>
                      <a:off x="0" y="0"/>
                      <a:ext cx="1330779" cy="2002971"/>
                    </a:xfrm>
                    <a:prstGeom prst="rect">
                      <a:avLst/>
                    </a:prstGeom>
                    <a:noFill/>
                    <a:ln w="9525">
                      <a:noFill/>
                      <a:miter lim="800000"/>
                      <a:headEnd/>
                      <a:tailEnd/>
                    </a:ln>
                  </pic:spPr>
                </pic:pic>
              </a:graphicData>
            </a:graphic>
          </wp:inline>
        </w:drawing>
      </w:r>
      <w:r w:rsidRPr="00551070">
        <w:rPr>
          <w:rFonts w:ascii="Times New Roman" w:hAnsi="Times New Roman" w:cs="Times New Roman"/>
          <w:color w:val="000000" w:themeColor="text1"/>
          <w:sz w:val="28"/>
          <w:szCs w:val="28"/>
        </w:rPr>
        <w:t xml:space="preserve"> </w:t>
      </w:r>
      <w:r w:rsidRPr="00551070">
        <w:rPr>
          <w:rFonts w:ascii="Times New Roman" w:hAnsi="Times New Roman" w:cs="Times New Roman"/>
          <w:noProof/>
          <w:color w:val="000000" w:themeColor="text1"/>
          <w:sz w:val="28"/>
          <w:szCs w:val="28"/>
        </w:rPr>
        <w:drawing>
          <wp:inline distT="0" distB="0" distL="0" distR="0">
            <wp:extent cx="1276597" cy="1914525"/>
            <wp:effectExtent l="19050" t="0" r="0" b="0"/>
            <wp:docPr id="19" name="Рисунок 19" descr="https://artstilopt.ru/f/store/item/f6/ea2b0728-0df3-11e6-9cc0-6c626d0b36f6/cover/full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rtstilopt.ru/f/store/item/f6/ea2b0728-0df3-11e6-9cc0-6c626d0b36f6/cover/fullsize.jpg"/>
                    <pic:cNvPicPr>
                      <a:picLocks noChangeAspect="1" noChangeArrowheads="1"/>
                    </pic:cNvPicPr>
                  </pic:nvPicPr>
                  <pic:blipFill>
                    <a:blip r:embed="rId23" cstate="print"/>
                    <a:srcRect l="24109" t="11511" r="20555" b="6525"/>
                    <a:stretch>
                      <a:fillRect/>
                    </a:stretch>
                  </pic:blipFill>
                  <pic:spPr bwMode="auto">
                    <a:xfrm>
                      <a:off x="0" y="0"/>
                      <a:ext cx="1276597" cy="1914525"/>
                    </a:xfrm>
                    <a:prstGeom prst="rect">
                      <a:avLst/>
                    </a:prstGeom>
                    <a:noFill/>
                    <a:ln w="9525">
                      <a:noFill/>
                      <a:miter lim="800000"/>
                      <a:headEnd/>
                      <a:tailEnd/>
                    </a:ln>
                  </pic:spPr>
                </pic:pic>
              </a:graphicData>
            </a:graphic>
          </wp:inline>
        </w:drawing>
      </w:r>
      <w:r w:rsidRPr="00551070">
        <w:rPr>
          <w:rFonts w:ascii="Times New Roman" w:hAnsi="Times New Roman" w:cs="Times New Roman"/>
          <w:color w:val="000000" w:themeColor="text1"/>
          <w:sz w:val="28"/>
          <w:szCs w:val="28"/>
        </w:rPr>
        <w:t xml:space="preserve"> </w:t>
      </w:r>
      <w:r w:rsidRPr="00551070">
        <w:rPr>
          <w:rFonts w:ascii="Times New Roman" w:hAnsi="Times New Roman" w:cs="Times New Roman"/>
          <w:noProof/>
          <w:color w:val="000000" w:themeColor="text1"/>
          <w:sz w:val="28"/>
          <w:szCs w:val="28"/>
        </w:rPr>
        <w:drawing>
          <wp:inline distT="0" distB="0" distL="0" distR="0">
            <wp:extent cx="1123950" cy="2028825"/>
            <wp:effectExtent l="19050" t="0" r="0" b="0"/>
            <wp:docPr id="22" name="Рисунок 22" descr="http://goldenrosesib.ru/media/shop/item/5d110787a2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goldenrosesib.ru/media/shop/item/5d110787a2422.jpg"/>
                    <pic:cNvPicPr>
                      <a:picLocks noChangeAspect="1" noChangeArrowheads="1"/>
                    </pic:cNvPicPr>
                  </pic:nvPicPr>
                  <pic:blipFill>
                    <a:blip r:embed="rId24" cstate="print"/>
                    <a:srcRect l="28123" t="3468" r="18497"/>
                    <a:stretch>
                      <a:fillRect/>
                    </a:stretch>
                  </pic:blipFill>
                  <pic:spPr bwMode="auto">
                    <a:xfrm>
                      <a:off x="0" y="0"/>
                      <a:ext cx="1123950" cy="2028825"/>
                    </a:xfrm>
                    <a:prstGeom prst="rect">
                      <a:avLst/>
                    </a:prstGeom>
                    <a:noFill/>
                    <a:ln w="9525">
                      <a:noFill/>
                      <a:miter lim="800000"/>
                      <a:headEnd/>
                      <a:tailEnd/>
                    </a:ln>
                  </pic:spPr>
                </pic:pic>
              </a:graphicData>
            </a:graphic>
          </wp:inline>
        </w:drawing>
      </w:r>
    </w:p>
    <w:p w:rsidR="00551070" w:rsidRPr="00551070" w:rsidRDefault="00551070" w:rsidP="00551070">
      <w:pPr>
        <w:rPr>
          <w:rFonts w:ascii="Times New Roman" w:hAnsi="Times New Roman" w:cs="Times New Roman"/>
          <w:color w:val="000000" w:themeColor="text1"/>
          <w:sz w:val="28"/>
          <w:szCs w:val="28"/>
        </w:rPr>
      </w:pPr>
      <w:r w:rsidRPr="00551070">
        <w:rPr>
          <w:rFonts w:ascii="Times New Roman" w:hAnsi="Times New Roman" w:cs="Times New Roman"/>
          <w:color w:val="000000" w:themeColor="text1"/>
          <w:sz w:val="28"/>
          <w:szCs w:val="28"/>
        </w:rPr>
        <w:t xml:space="preserve">2) Лечебно-гигиенические средства: </w:t>
      </w:r>
    </w:p>
    <w:p w:rsidR="00551070" w:rsidRPr="00551070" w:rsidRDefault="00551070" w:rsidP="00551070">
      <w:pPr>
        <w:rPr>
          <w:rFonts w:ascii="Times New Roman" w:hAnsi="Times New Roman" w:cs="Times New Roman"/>
          <w:color w:val="000000" w:themeColor="text1"/>
          <w:sz w:val="28"/>
          <w:szCs w:val="28"/>
        </w:rPr>
      </w:pPr>
      <w:r w:rsidRPr="00551070">
        <w:rPr>
          <w:rFonts w:ascii="Times New Roman" w:hAnsi="Times New Roman" w:cs="Times New Roman"/>
          <w:color w:val="000000" w:themeColor="text1"/>
          <w:sz w:val="28"/>
          <w:szCs w:val="28"/>
        </w:rPr>
        <w:t xml:space="preserve">-лосьоны; </w:t>
      </w:r>
    </w:p>
    <w:p w:rsidR="00551070" w:rsidRPr="00551070" w:rsidRDefault="00551070" w:rsidP="00551070">
      <w:pPr>
        <w:rPr>
          <w:rFonts w:ascii="Times New Roman" w:hAnsi="Times New Roman" w:cs="Times New Roman"/>
          <w:color w:val="000000" w:themeColor="text1"/>
          <w:sz w:val="28"/>
          <w:szCs w:val="28"/>
        </w:rPr>
      </w:pPr>
      <w:r w:rsidRPr="00551070">
        <w:rPr>
          <w:rFonts w:ascii="Times New Roman" w:hAnsi="Times New Roman" w:cs="Times New Roman"/>
          <w:color w:val="000000" w:themeColor="text1"/>
          <w:sz w:val="28"/>
          <w:szCs w:val="28"/>
        </w:rPr>
        <w:t>-кремы;</w:t>
      </w:r>
    </w:p>
    <w:p w:rsidR="00551070" w:rsidRPr="00551070" w:rsidRDefault="00551070" w:rsidP="00551070">
      <w:pPr>
        <w:rPr>
          <w:rFonts w:ascii="Times New Roman" w:hAnsi="Times New Roman" w:cs="Times New Roman"/>
          <w:color w:val="000000" w:themeColor="text1"/>
          <w:sz w:val="28"/>
          <w:szCs w:val="28"/>
        </w:rPr>
      </w:pPr>
      <w:r w:rsidRPr="00551070">
        <w:rPr>
          <w:rFonts w:ascii="Times New Roman" w:hAnsi="Times New Roman" w:cs="Times New Roman"/>
          <w:color w:val="000000" w:themeColor="text1"/>
          <w:sz w:val="28"/>
          <w:szCs w:val="28"/>
        </w:rPr>
        <w:t>-зубные порошки, пасты и эликсиры;</w:t>
      </w:r>
    </w:p>
    <w:p w:rsidR="00551070" w:rsidRPr="00551070" w:rsidRDefault="00551070" w:rsidP="00551070">
      <w:pPr>
        <w:rPr>
          <w:rFonts w:ascii="Times New Roman" w:hAnsi="Times New Roman" w:cs="Times New Roman"/>
          <w:color w:val="000000" w:themeColor="text1"/>
          <w:sz w:val="28"/>
          <w:szCs w:val="28"/>
        </w:rPr>
      </w:pPr>
      <w:r w:rsidRPr="00551070">
        <w:rPr>
          <w:rFonts w:ascii="Times New Roman" w:hAnsi="Times New Roman" w:cs="Times New Roman"/>
          <w:color w:val="000000" w:themeColor="text1"/>
          <w:sz w:val="28"/>
          <w:szCs w:val="28"/>
        </w:rPr>
        <w:t>-лаки и краски для волос;</w:t>
      </w:r>
    </w:p>
    <w:p w:rsidR="00551070" w:rsidRPr="00551070" w:rsidRDefault="00551070" w:rsidP="00551070">
      <w:pPr>
        <w:rPr>
          <w:rFonts w:ascii="Times New Roman" w:hAnsi="Times New Roman" w:cs="Times New Roman"/>
          <w:color w:val="000000" w:themeColor="text1"/>
          <w:sz w:val="28"/>
          <w:szCs w:val="28"/>
        </w:rPr>
      </w:pPr>
      <w:r w:rsidRPr="00551070">
        <w:rPr>
          <w:rFonts w:ascii="Times New Roman" w:hAnsi="Times New Roman" w:cs="Times New Roman"/>
          <w:noProof/>
          <w:color w:val="000000" w:themeColor="text1"/>
          <w:sz w:val="28"/>
          <w:szCs w:val="28"/>
        </w:rPr>
        <w:drawing>
          <wp:inline distT="0" distB="0" distL="0" distR="0">
            <wp:extent cx="2264249" cy="1619250"/>
            <wp:effectExtent l="19050" t="0" r="2701" b="0"/>
            <wp:docPr id="6" name="Рисунок 1" descr="https://vplate.ru/images/article/orig/2019/10/organicheskaya-kosmetika-dlya-volos-vidy-i-populyarnye-bren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plate.ru/images/article/orig/2019/10/organicheskaya-kosmetika-dlya-volos-vidy-i-populyarnye-brendy.jpg"/>
                    <pic:cNvPicPr>
                      <a:picLocks noChangeAspect="1" noChangeArrowheads="1"/>
                    </pic:cNvPicPr>
                  </pic:nvPicPr>
                  <pic:blipFill>
                    <a:blip r:embed="rId25" cstate="print"/>
                    <a:srcRect/>
                    <a:stretch>
                      <a:fillRect/>
                    </a:stretch>
                  </pic:blipFill>
                  <pic:spPr bwMode="auto">
                    <a:xfrm>
                      <a:off x="0" y="0"/>
                      <a:ext cx="2271338" cy="1624320"/>
                    </a:xfrm>
                    <a:prstGeom prst="rect">
                      <a:avLst/>
                    </a:prstGeom>
                    <a:noFill/>
                    <a:ln w="9525">
                      <a:noFill/>
                      <a:miter lim="800000"/>
                      <a:headEnd/>
                      <a:tailEnd/>
                    </a:ln>
                  </pic:spPr>
                </pic:pic>
              </a:graphicData>
            </a:graphic>
          </wp:inline>
        </w:drawing>
      </w:r>
      <w:r w:rsidRPr="00551070">
        <w:rPr>
          <w:rFonts w:ascii="Times New Roman" w:hAnsi="Times New Roman" w:cs="Times New Roman"/>
          <w:noProof/>
          <w:color w:val="000000" w:themeColor="text1"/>
          <w:sz w:val="28"/>
          <w:szCs w:val="28"/>
        </w:rPr>
        <w:drawing>
          <wp:inline distT="0" distB="0" distL="0" distR="0">
            <wp:extent cx="2084274" cy="1562100"/>
            <wp:effectExtent l="19050" t="0" r="0" b="0"/>
            <wp:docPr id="9" name="Рисунок 7" descr="https://main-cdn.goods.ru/big2/hlr-system/1508976415/100002569010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ain-cdn.goods.ru/big2/hlr-system/1508976415/100002569010b3.jpg"/>
                    <pic:cNvPicPr>
                      <a:picLocks noChangeAspect="1" noChangeArrowheads="1"/>
                    </pic:cNvPicPr>
                  </pic:nvPicPr>
                  <pic:blipFill>
                    <a:blip r:embed="rId26" cstate="print"/>
                    <a:srcRect/>
                    <a:stretch>
                      <a:fillRect/>
                    </a:stretch>
                  </pic:blipFill>
                  <pic:spPr bwMode="auto">
                    <a:xfrm>
                      <a:off x="0" y="0"/>
                      <a:ext cx="2084274" cy="1562100"/>
                    </a:xfrm>
                    <a:prstGeom prst="rect">
                      <a:avLst/>
                    </a:prstGeom>
                    <a:noFill/>
                    <a:ln w="9525">
                      <a:noFill/>
                      <a:miter lim="800000"/>
                      <a:headEnd/>
                      <a:tailEnd/>
                    </a:ln>
                  </pic:spPr>
                </pic:pic>
              </a:graphicData>
            </a:graphic>
          </wp:inline>
        </w:drawing>
      </w:r>
      <w:r w:rsidRPr="00551070">
        <w:rPr>
          <w:rFonts w:ascii="Times New Roman" w:hAnsi="Times New Roman" w:cs="Times New Roman"/>
          <w:color w:val="000000" w:themeColor="text1"/>
          <w:sz w:val="28"/>
          <w:szCs w:val="28"/>
        </w:rPr>
        <w:t xml:space="preserve"> </w:t>
      </w:r>
      <w:r w:rsidRPr="00551070">
        <w:rPr>
          <w:rFonts w:ascii="Times New Roman" w:hAnsi="Times New Roman" w:cs="Times New Roman"/>
          <w:noProof/>
          <w:color w:val="000000" w:themeColor="text1"/>
          <w:sz w:val="28"/>
          <w:szCs w:val="28"/>
        </w:rPr>
        <w:drawing>
          <wp:inline distT="0" distB="0" distL="0" distR="0">
            <wp:extent cx="1371600" cy="1829249"/>
            <wp:effectExtent l="19050" t="0" r="0" b="0"/>
            <wp:docPr id="10" name="Рисунок 10" descr="https://www.pharmacosmetica.ru/files/pharmacosmetica/reg_images_pharmacosmetica/P405/fitolak-sua-fitolak-s-proteinami-shelka-100-ml-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pharmacosmetica.ru/files/pharmacosmetica/reg_images_pharmacosmetica/P405/fitolak-sua-fitolak-s-proteinami-shelka-100-ml-003.jpg"/>
                    <pic:cNvPicPr>
                      <a:picLocks noChangeAspect="1" noChangeArrowheads="1"/>
                    </pic:cNvPicPr>
                  </pic:nvPicPr>
                  <pic:blipFill>
                    <a:blip r:embed="rId27" cstate="print"/>
                    <a:srcRect/>
                    <a:stretch>
                      <a:fillRect/>
                    </a:stretch>
                  </pic:blipFill>
                  <pic:spPr bwMode="auto">
                    <a:xfrm>
                      <a:off x="0" y="0"/>
                      <a:ext cx="1371600" cy="1829249"/>
                    </a:xfrm>
                    <a:prstGeom prst="rect">
                      <a:avLst/>
                    </a:prstGeom>
                    <a:noFill/>
                    <a:ln w="9525">
                      <a:noFill/>
                      <a:miter lim="800000"/>
                      <a:headEnd/>
                      <a:tailEnd/>
                    </a:ln>
                  </pic:spPr>
                </pic:pic>
              </a:graphicData>
            </a:graphic>
          </wp:inline>
        </w:drawing>
      </w:r>
    </w:p>
    <w:p w:rsidR="00551070" w:rsidRPr="00551070" w:rsidRDefault="00551070" w:rsidP="00551070">
      <w:pPr>
        <w:spacing w:line="360" w:lineRule="auto"/>
        <w:ind w:firstLine="709"/>
        <w:jc w:val="both"/>
        <w:rPr>
          <w:rFonts w:ascii="Times New Roman" w:hAnsi="Times New Roman" w:cs="Times New Roman"/>
          <w:color w:val="000000" w:themeColor="text1"/>
          <w:sz w:val="28"/>
          <w:szCs w:val="28"/>
        </w:rPr>
      </w:pPr>
      <w:r w:rsidRPr="00551070">
        <w:rPr>
          <w:rFonts w:ascii="Times New Roman" w:hAnsi="Times New Roman" w:cs="Times New Roman"/>
          <w:color w:val="000000" w:themeColor="text1"/>
          <w:sz w:val="28"/>
          <w:szCs w:val="28"/>
        </w:rPr>
        <w:t xml:space="preserve">Лечебно-гигиенические средства способствуют поддержанию кожи, волос, полости рта в здоровом состоянии, помогают устранению некоторых дефектов кожи и волос (веснушки, угри, потливость, перхоть). Для их производства применяется разнообразное сырье:  растительные и животные жиры и продукты их переработки, белки, аминокислоты, минеральные соли, витамины, экстракты лечебных трав, фруктовые и овощные соки, пчелиный мёд и многие другие вещества. </w:t>
      </w:r>
    </w:p>
    <w:p w:rsidR="00551070" w:rsidRPr="00551070" w:rsidRDefault="00551070" w:rsidP="00551070">
      <w:pPr>
        <w:rPr>
          <w:rFonts w:ascii="Times New Roman" w:hAnsi="Times New Roman" w:cs="Times New Roman"/>
          <w:color w:val="000000" w:themeColor="text1"/>
          <w:sz w:val="28"/>
          <w:szCs w:val="28"/>
        </w:rPr>
      </w:pPr>
      <w:r w:rsidRPr="00551070">
        <w:rPr>
          <w:rFonts w:ascii="Times New Roman" w:hAnsi="Times New Roman" w:cs="Times New Roman"/>
          <w:color w:val="000000" w:themeColor="text1"/>
          <w:sz w:val="28"/>
          <w:szCs w:val="28"/>
        </w:rPr>
        <w:t>3) Прочая косметика:</w:t>
      </w:r>
    </w:p>
    <w:p w:rsidR="00551070" w:rsidRPr="00551070" w:rsidRDefault="00551070" w:rsidP="00551070">
      <w:pPr>
        <w:rPr>
          <w:rFonts w:ascii="Times New Roman" w:hAnsi="Times New Roman" w:cs="Times New Roman"/>
          <w:color w:val="000000" w:themeColor="text1"/>
          <w:sz w:val="28"/>
          <w:szCs w:val="28"/>
        </w:rPr>
      </w:pPr>
      <w:r w:rsidRPr="00551070">
        <w:rPr>
          <w:rFonts w:ascii="Times New Roman" w:hAnsi="Times New Roman" w:cs="Times New Roman"/>
          <w:color w:val="000000" w:themeColor="text1"/>
          <w:sz w:val="28"/>
          <w:szCs w:val="28"/>
        </w:rPr>
        <w:t>-средства от пота и дезодоранты;</w:t>
      </w:r>
    </w:p>
    <w:p w:rsidR="00551070" w:rsidRPr="00551070" w:rsidRDefault="00551070" w:rsidP="00551070">
      <w:pPr>
        <w:rPr>
          <w:rFonts w:ascii="Times New Roman" w:hAnsi="Times New Roman" w:cs="Times New Roman"/>
          <w:color w:val="000000" w:themeColor="text1"/>
          <w:sz w:val="28"/>
          <w:szCs w:val="28"/>
        </w:rPr>
      </w:pPr>
      <w:r w:rsidRPr="00551070">
        <w:rPr>
          <w:rFonts w:ascii="Times New Roman" w:hAnsi="Times New Roman" w:cs="Times New Roman"/>
          <w:color w:val="000000" w:themeColor="text1"/>
          <w:sz w:val="28"/>
          <w:szCs w:val="28"/>
        </w:rPr>
        <w:t>-средства от загара и для загара;</w:t>
      </w:r>
    </w:p>
    <w:p w:rsidR="00551070" w:rsidRPr="00551070" w:rsidRDefault="00551070" w:rsidP="00551070">
      <w:pPr>
        <w:rPr>
          <w:rFonts w:ascii="Times New Roman" w:hAnsi="Times New Roman" w:cs="Times New Roman"/>
          <w:color w:val="000000" w:themeColor="text1"/>
          <w:sz w:val="28"/>
          <w:szCs w:val="28"/>
        </w:rPr>
      </w:pPr>
      <w:r w:rsidRPr="00551070">
        <w:rPr>
          <w:rFonts w:ascii="Times New Roman" w:hAnsi="Times New Roman" w:cs="Times New Roman"/>
          <w:color w:val="000000" w:themeColor="text1"/>
          <w:sz w:val="28"/>
          <w:szCs w:val="28"/>
        </w:rPr>
        <w:t>-для ванн;</w:t>
      </w:r>
    </w:p>
    <w:p w:rsidR="00551070" w:rsidRPr="00551070" w:rsidRDefault="00551070" w:rsidP="00551070">
      <w:pPr>
        <w:rPr>
          <w:rFonts w:ascii="Times New Roman" w:hAnsi="Times New Roman" w:cs="Times New Roman"/>
          <w:color w:val="000000" w:themeColor="text1"/>
          <w:sz w:val="28"/>
          <w:szCs w:val="28"/>
        </w:rPr>
      </w:pPr>
      <w:r w:rsidRPr="00551070">
        <w:rPr>
          <w:rFonts w:ascii="Times New Roman" w:hAnsi="Times New Roman" w:cs="Times New Roman"/>
          <w:color w:val="000000" w:themeColor="text1"/>
          <w:sz w:val="28"/>
          <w:szCs w:val="28"/>
        </w:rPr>
        <w:t>-от укусов кровососущих насекомых.</w:t>
      </w:r>
    </w:p>
    <w:p w:rsidR="00551070" w:rsidRPr="00551070" w:rsidRDefault="00551070" w:rsidP="00551070">
      <w:pPr>
        <w:rPr>
          <w:rFonts w:ascii="Times New Roman" w:hAnsi="Times New Roman" w:cs="Times New Roman"/>
          <w:color w:val="000000" w:themeColor="text1"/>
          <w:sz w:val="28"/>
          <w:szCs w:val="28"/>
        </w:rPr>
      </w:pPr>
      <w:r w:rsidRPr="00551070">
        <w:rPr>
          <w:rFonts w:ascii="Times New Roman" w:hAnsi="Times New Roman" w:cs="Times New Roman"/>
          <w:noProof/>
          <w:color w:val="000000" w:themeColor="text1"/>
          <w:sz w:val="28"/>
          <w:szCs w:val="28"/>
        </w:rPr>
        <w:drawing>
          <wp:inline distT="0" distB="0" distL="0" distR="0">
            <wp:extent cx="981763" cy="1848679"/>
            <wp:effectExtent l="19050" t="0" r="8837" b="0"/>
            <wp:docPr id="11" name="Рисунок 34" descr="https://www.r-ulybka.ru/upload/iblock/608/608526615872ee3675adb8b627b0ff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r-ulybka.ru/upload/iblock/608/608526615872ee3675adb8b627b0ff99.jpg"/>
                    <pic:cNvPicPr>
                      <a:picLocks noChangeAspect="1" noChangeArrowheads="1"/>
                    </pic:cNvPicPr>
                  </pic:nvPicPr>
                  <pic:blipFill>
                    <a:blip r:embed="rId28" cstate="print"/>
                    <a:srcRect l="22663" t="2841" r="27276" b="3118"/>
                    <a:stretch>
                      <a:fillRect/>
                    </a:stretch>
                  </pic:blipFill>
                  <pic:spPr bwMode="auto">
                    <a:xfrm>
                      <a:off x="0" y="0"/>
                      <a:ext cx="981763" cy="1848679"/>
                    </a:xfrm>
                    <a:prstGeom prst="rect">
                      <a:avLst/>
                    </a:prstGeom>
                    <a:noFill/>
                    <a:ln w="9525">
                      <a:noFill/>
                      <a:miter lim="800000"/>
                      <a:headEnd/>
                      <a:tailEnd/>
                    </a:ln>
                  </pic:spPr>
                </pic:pic>
              </a:graphicData>
            </a:graphic>
          </wp:inline>
        </w:drawing>
      </w:r>
      <w:r w:rsidRPr="00551070">
        <w:rPr>
          <w:rFonts w:ascii="Times New Roman" w:hAnsi="Times New Roman" w:cs="Times New Roman"/>
          <w:noProof/>
          <w:color w:val="000000" w:themeColor="text1"/>
          <w:sz w:val="28"/>
          <w:szCs w:val="28"/>
        </w:rPr>
        <w:drawing>
          <wp:inline distT="0" distB="0" distL="0" distR="0">
            <wp:extent cx="1648184" cy="1585820"/>
            <wp:effectExtent l="19050" t="0" r="9166" b="0"/>
            <wp:docPr id="12" name="Рисунок 40" descr="https://images.ru.prom.st/759340202_w640_h640_sprej-mosquitall-nezhn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images.ru.prom.st/759340202_w640_h640_sprej-mosquitall-nezhnaya.jpg"/>
                    <pic:cNvPicPr>
                      <a:picLocks noChangeAspect="1" noChangeArrowheads="1"/>
                    </pic:cNvPicPr>
                  </pic:nvPicPr>
                  <pic:blipFill>
                    <a:blip r:embed="rId29" cstate="print"/>
                    <a:srcRect b="3784"/>
                    <a:stretch>
                      <a:fillRect/>
                    </a:stretch>
                  </pic:blipFill>
                  <pic:spPr bwMode="auto">
                    <a:xfrm>
                      <a:off x="0" y="0"/>
                      <a:ext cx="1653839" cy="1591261"/>
                    </a:xfrm>
                    <a:prstGeom prst="rect">
                      <a:avLst/>
                    </a:prstGeom>
                    <a:noFill/>
                    <a:ln w="9525">
                      <a:noFill/>
                      <a:miter lim="800000"/>
                      <a:headEnd/>
                      <a:tailEnd/>
                    </a:ln>
                  </pic:spPr>
                </pic:pic>
              </a:graphicData>
            </a:graphic>
          </wp:inline>
        </w:drawing>
      </w:r>
      <w:r w:rsidRPr="00551070">
        <w:rPr>
          <w:rFonts w:ascii="Times New Roman" w:hAnsi="Times New Roman" w:cs="Times New Roman"/>
          <w:noProof/>
          <w:color w:val="000000" w:themeColor="text1"/>
          <w:sz w:val="28"/>
          <w:szCs w:val="28"/>
        </w:rPr>
        <w:drawing>
          <wp:inline distT="0" distB="0" distL="0" distR="0">
            <wp:extent cx="1133889" cy="1417058"/>
            <wp:effectExtent l="19050" t="0" r="9111" b="0"/>
            <wp:docPr id="14" name="Рисунок 37" descr="https://images.ru.prom.st/412436741_w640_h640_elfazelenaya-apteka-s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mages.ru.prom.st/412436741_w640_h640_elfazelenaya-apteka-sol.jpg"/>
                    <pic:cNvPicPr>
                      <a:picLocks noChangeAspect="1" noChangeArrowheads="1"/>
                    </pic:cNvPicPr>
                  </pic:nvPicPr>
                  <pic:blipFill>
                    <a:blip r:embed="rId30" cstate="print"/>
                    <a:srcRect r="-356" b="5914"/>
                    <a:stretch>
                      <a:fillRect/>
                    </a:stretch>
                  </pic:blipFill>
                  <pic:spPr bwMode="auto">
                    <a:xfrm>
                      <a:off x="0" y="0"/>
                      <a:ext cx="1134837" cy="1418243"/>
                    </a:xfrm>
                    <a:prstGeom prst="rect">
                      <a:avLst/>
                    </a:prstGeom>
                    <a:noFill/>
                    <a:ln w="9525">
                      <a:noFill/>
                      <a:miter lim="800000"/>
                      <a:headEnd/>
                      <a:tailEnd/>
                    </a:ln>
                  </pic:spPr>
                </pic:pic>
              </a:graphicData>
            </a:graphic>
          </wp:inline>
        </w:drawing>
      </w:r>
      <w:r w:rsidRPr="00551070">
        <w:rPr>
          <w:rFonts w:ascii="Times New Roman" w:hAnsi="Times New Roman" w:cs="Times New Roman"/>
          <w:noProof/>
          <w:color w:val="000000" w:themeColor="text1"/>
          <w:sz w:val="28"/>
          <w:szCs w:val="28"/>
        </w:rPr>
        <w:drawing>
          <wp:inline distT="0" distB="0" distL="0" distR="0">
            <wp:extent cx="1470991" cy="1470991"/>
            <wp:effectExtent l="19050" t="0" r="0" b="0"/>
            <wp:docPr id="31" name="Рисунок 31" descr="https://apteka911.com.ua/content/shop/products/43048/dezodorant-librederm-libriderm-naturalnyiy-50ml-dina-plyus-ooo-big-800x800-34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apteka911.com.ua/content/shop/products/43048/dezodorant-librederm-libriderm-naturalnyiy-50ml-dina-plyus-ooo-big-800x800-342f.jpg"/>
                    <pic:cNvPicPr>
                      <a:picLocks noChangeAspect="1" noChangeArrowheads="1"/>
                    </pic:cNvPicPr>
                  </pic:nvPicPr>
                  <pic:blipFill>
                    <a:blip r:embed="rId31" cstate="print"/>
                    <a:srcRect/>
                    <a:stretch>
                      <a:fillRect/>
                    </a:stretch>
                  </pic:blipFill>
                  <pic:spPr bwMode="auto">
                    <a:xfrm>
                      <a:off x="0" y="0"/>
                      <a:ext cx="1472084" cy="1472084"/>
                    </a:xfrm>
                    <a:prstGeom prst="rect">
                      <a:avLst/>
                    </a:prstGeom>
                    <a:noFill/>
                    <a:ln w="9525">
                      <a:noFill/>
                      <a:miter lim="800000"/>
                      <a:headEnd/>
                      <a:tailEnd/>
                    </a:ln>
                  </pic:spPr>
                </pic:pic>
              </a:graphicData>
            </a:graphic>
          </wp:inline>
        </w:drawing>
      </w:r>
      <w:r w:rsidRPr="00551070">
        <w:rPr>
          <w:rFonts w:ascii="Times New Roman" w:hAnsi="Times New Roman" w:cs="Times New Roman"/>
          <w:color w:val="000000" w:themeColor="text1"/>
          <w:sz w:val="28"/>
          <w:szCs w:val="28"/>
        </w:rPr>
        <w:t xml:space="preserve"> </w:t>
      </w:r>
    </w:p>
    <w:p w:rsidR="00551070" w:rsidRPr="00551070" w:rsidRDefault="00551070" w:rsidP="00BC0E2C">
      <w:pPr>
        <w:spacing w:line="360" w:lineRule="auto"/>
        <w:ind w:firstLine="709"/>
        <w:jc w:val="both"/>
        <w:rPr>
          <w:rFonts w:ascii="Times New Roman" w:hAnsi="Times New Roman" w:cs="Times New Roman"/>
          <w:color w:val="000000" w:themeColor="text1"/>
          <w:sz w:val="28"/>
          <w:szCs w:val="28"/>
        </w:rPr>
      </w:pPr>
      <w:r w:rsidRPr="00551070">
        <w:rPr>
          <w:rFonts w:ascii="Times New Roman" w:hAnsi="Times New Roman" w:cs="Times New Roman"/>
          <w:color w:val="000000" w:themeColor="text1"/>
          <w:sz w:val="28"/>
          <w:szCs w:val="28"/>
        </w:rPr>
        <w:t xml:space="preserve">Лечебно-косметические товары должны оказывать благоприятное воздействие на кожу, волосы и полость рта, быть безвредны, обладать приятным, но не сильным запахом. Лечебно-косметические изделия проходят проверку на безвредность и эффективность в соответствующих органах здравоохранения и должны иметь сертификат качества. </w:t>
      </w:r>
    </w:p>
    <w:p w:rsidR="00551070" w:rsidRPr="00551070" w:rsidRDefault="00551070" w:rsidP="00551070">
      <w:pPr>
        <w:spacing w:line="360" w:lineRule="auto"/>
        <w:ind w:firstLine="709"/>
        <w:jc w:val="both"/>
        <w:rPr>
          <w:rFonts w:ascii="Times New Roman" w:hAnsi="Times New Roman" w:cs="Times New Roman"/>
          <w:b/>
          <w:color w:val="000000" w:themeColor="text1"/>
          <w:sz w:val="28"/>
          <w:szCs w:val="28"/>
        </w:rPr>
      </w:pPr>
      <w:r w:rsidRPr="00551070">
        <w:rPr>
          <w:rFonts w:ascii="Times New Roman" w:hAnsi="Times New Roman" w:cs="Times New Roman"/>
          <w:b/>
          <w:color w:val="000000" w:themeColor="text1"/>
          <w:sz w:val="28"/>
          <w:szCs w:val="28"/>
        </w:rPr>
        <w:t xml:space="preserve">Требования </w:t>
      </w:r>
      <w:proofErr w:type="gramStart"/>
      <w:r w:rsidRPr="00551070">
        <w:rPr>
          <w:rFonts w:ascii="Times New Roman" w:hAnsi="Times New Roman" w:cs="Times New Roman"/>
          <w:b/>
          <w:color w:val="000000" w:themeColor="text1"/>
          <w:sz w:val="28"/>
          <w:szCs w:val="28"/>
        </w:rPr>
        <w:t>к</w:t>
      </w:r>
      <w:proofErr w:type="gramEnd"/>
      <w:r w:rsidRPr="00551070">
        <w:rPr>
          <w:rFonts w:ascii="Times New Roman" w:hAnsi="Times New Roman" w:cs="Times New Roman"/>
          <w:b/>
          <w:color w:val="000000" w:themeColor="text1"/>
          <w:sz w:val="28"/>
          <w:szCs w:val="28"/>
        </w:rPr>
        <w:t xml:space="preserve"> маркировки парфюмерно-косметических товаров.</w:t>
      </w:r>
    </w:p>
    <w:p w:rsidR="00551070" w:rsidRPr="00551070" w:rsidRDefault="00551070" w:rsidP="00551070">
      <w:pPr>
        <w:spacing w:line="360" w:lineRule="auto"/>
        <w:ind w:firstLine="709"/>
        <w:jc w:val="both"/>
        <w:rPr>
          <w:rStyle w:val="a4"/>
          <w:rFonts w:ascii="Times New Roman" w:hAnsi="Times New Roman" w:cs="Times New Roman"/>
          <w:b w:val="0"/>
          <w:color w:val="000000" w:themeColor="text1"/>
          <w:sz w:val="28"/>
          <w:szCs w:val="28"/>
        </w:rPr>
      </w:pPr>
      <w:r w:rsidRPr="00CB7DEA">
        <w:rPr>
          <w:rFonts w:ascii="Times New Roman" w:hAnsi="Times New Roman" w:cs="Times New Roman"/>
          <w:color w:val="000000" w:themeColor="text1"/>
          <w:sz w:val="28"/>
          <w:szCs w:val="28"/>
        </w:rPr>
        <w:t>М</w:t>
      </w:r>
      <w:r w:rsidRPr="00551070">
        <w:rPr>
          <w:rStyle w:val="a4"/>
          <w:rFonts w:ascii="Times New Roman" w:hAnsi="Times New Roman" w:cs="Times New Roman"/>
          <w:b w:val="0"/>
          <w:color w:val="000000" w:themeColor="text1"/>
          <w:sz w:val="28"/>
          <w:szCs w:val="28"/>
        </w:rPr>
        <w:t>аркирование парфюмерно-косметической продукции проводится путем нанесения информации для потребителя в виде надписей, цифровых, цветовых и графических обозначений на потребительскую тару, этикетку, ярлык с учетом требований к маркировке.</w:t>
      </w:r>
    </w:p>
    <w:p w:rsidR="00551070" w:rsidRPr="00551070" w:rsidRDefault="00551070" w:rsidP="00551070">
      <w:pPr>
        <w:spacing w:line="360" w:lineRule="auto"/>
        <w:ind w:firstLine="709"/>
        <w:jc w:val="both"/>
        <w:rPr>
          <w:rFonts w:ascii="Times New Roman" w:hAnsi="Times New Roman" w:cs="Times New Roman"/>
          <w:b/>
          <w:color w:val="000000" w:themeColor="text1"/>
          <w:sz w:val="28"/>
          <w:szCs w:val="28"/>
        </w:rPr>
      </w:pPr>
      <w:r w:rsidRPr="00551070">
        <w:rPr>
          <w:rFonts w:ascii="Times New Roman" w:hAnsi="Times New Roman" w:cs="Times New Roman"/>
          <w:color w:val="000000" w:themeColor="text1"/>
          <w:sz w:val="28"/>
          <w:szCs w:val="28"/>
        </w:rPr>
        <w:t>Если к парфюмерно-косметической продукции есть сопроводительная информация (ярлык), то на продукцию наносится графический знак в виде кисти руки на открытой книге.</w:t>
      </w:r>
    </w:p>
    <w:p w:rsidR="00551070" w:rsidRPr="00551070" w:rsidRDefault="00551070" w:rsidP="00551070">
      <w:pPr>
        <w:pStyle w:val="a3"/>
        <w:spacing w:line="360" w:lineRule="auto"/>
        <w:rPr>
          <w:rStyle w:val="a4"/>
          <w:b w:val="0"/>
          <w:bCs w:val="0"/>
          <w:color w:val="000000" w:themeColor="text1"/>
          <w:sz w:val="28"/>
          <w:szCs w:val="28"/>
        </w:rPr>
      </w:pPr>
      <w:r w:rsidRPr="00551070">
        <w:rPr>
          <w:noProof/>
          <w:color w:val="000000" w:themeColor="text1"/>
          <w:sz w:val="28"/>
          <w:szCs w:val="28"/>
        </w:rPr>
        <w:drawing>
          <wp:inline distT="0" distB="0" distL="0" distR="0">
            <wp:extent cx="4288213" cy="2786231"/>
            <wp:effectExtent l="19050" t="0" r="0" b="0"/>
            <wp:docPr id="15" name="Рисунок 46" descr="https://kachestvo.pro/upload/medialibrary/24f/24fd91fdf9672d08f47f1560e67f5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kachestvo.pro/upload/medialibrary/24f/24fd91fdf9672d08f47f1560e67f5672.jpg"/>
                    <pic:cNvPicPr>
                      <a:picLocks noChangeAspect="1" noChangeArrowheads="1"/>
                    </pic:cNvPicPr>
                  </pic:nvPicPr>
                  <pic:blipFill>
                    <a:blip r:embed="rId32"/>
                    <a:srcRect t="8741" r="10938"/>
                    <a:stretch>
                      <a:fillRect/>
                    </a:stretch>
                  </pic:blipFill>
                  <pic:spPr bwMode="auto">
                    <a:xfrm>
                      <a:off x="0" y="0"/>
                      <a:ext cx="4291330" cy="2788256"/>
                    </a:xfrm>
                    <a:prstGeom prst="rect">
                      <a:avLst/>
                    </a:prstGeom>
                    <a:noFill/>
                    <a:ln w="9525">
                      <a:noFill/>
                      <a:miter lim="800000"/>
                      <a:headEnd/>
                      <a:tailEnd/>
                    </a:ln>
                  </pic:spPr>
                </pic:pic>
              </a:graphicData>
            </a:graphic>
          </wp:inline>
        </w:drawing>
      </w:r>
    </w:p>
    <w:p w:rsidR="00551070" w:rsidRPr="00551070" w:rsidRDefault="00551070" w:rsidP="00551070">
      <w:pPr>
        <w:pStyle w:val="a3"/>
        <w:spacing w:before="0" w:beforeAutospacing="0" w:after="0" w:afterAutospacing="0" w:line="360" w:lineRule="auto"/>
        <w:ind w:firstLine="709"/>
        <w:jc w:val="both"/>
        <w:rPr>
          <w:color w:val="000000" w:themeColor="text1"/>
          <w:sz w:val="28"/>
          <w:szCs w:val="28"/>
        </w:rPr>
      </w:pPr>
      <w:r w:rsidRPr="00551070">
        <w:rPr>
          <w:rStyle w:val="a4"/>
          <w:color w:val="000000" w:themeColor="text1"/>
          <w:sz w:val="28"/>
          <w:szCs w:val="28"/>
        </w:rPr>
        <w:t>Маркировка парфюмерно-косметической продукции должна содержать следующую информацию:</w:t>
      </w:r>
    </w:p>
    <w:p w:rsidR="00551070" w:rsidRPr="00551070" w:rsidRDefault="00551070" w:rsidP="00551070">
      <w:pPr>
        <w:pStyle w:val="a3"/>
        <w:spacing w:before="0" w:beforeAutospacing="0" w:after="0" w:afterAutospacing="0" w:line="360" w:lineRule="auto"/>
        <w:ind w:firstLine="709"/>
        <w:jc w:val="both"/>
        <w:rPr>
          <w:color w:val="000000" w:themeColor="text1"/>
          <w:sz w:val="28"/>
          <w:szCs w:val="28"/>
        </w:rPr>
      </w:pPr>
      <w:r w:rsidRPr="00551070">
        <w:rPr>
          <w:color w:val="000000" w:themeColor="text1"/>
          <w:sz w:val="28"/>
          <w:szCs w:val="28"/>
        </w:rPr>
        <w:t>-наименование, название (при наличии) парфюмерно-косметической продукции;</w:t>
      </w:r>
    </w:p>
    <w:p w:rsidR="00551070" w:rsidRPr="00551070" w:rsidRDefault="00551070" w:rsidP="00551070">
      <w:pPr>
        <w:pStyle w:val="a3"/>
        <w:spacing w:before="0" w:beforeAutospacing="0" w:after="0" w:afterAutospacing="0" w:line="360" w:lineRule="auto"/>
        <w:ind w:firstLine="709"/>
        <w:jc w:val="both"/>
        <w:rPr>
          <w:color w:val="000000" w:themeColor="text1"/>
          <w:sz w:val="28"/>
          <w:szCs w:val="28"/>
        </w:rPr>
      </w:pPr>
      <w:r w:rsidRPr="00551070">
        <w:rPr>
          <w:color w:val="000000" w:themeColor="text1"/>
          <w:sz w:val="28"/>
          <w:szCs w:val="28"/>
        </w:rPr>
        <w:t>-назначение парфюмерно-косметической продукции, если это не следует из наименования продукции;</w:t>
      </w:r>
    </w:p>
    <w:p w:rsidR="00551070" w:rsidRPr="00551070" w:rsidRDefault="00551070" w:rsidP="00551070">
      <w:pPr>
        <w:pStyle w:val="a3"/>
        <w:spacing w:before="0" w:beforeAutospacing="0" w:after="0" w:afterAutospacing="0" w:line="360" w:lineRule="auto"/>
        <w:ind w:firstLine="709"/>
        <w:jc w:val="both"/>
        <w:rPr>
          <w:color w:val="000000" w:themeColor="text1"/>
          <w:sz w:val="28"/>
          <w:szCs w:val="28"/>
        </w:rPr>
      </w:pPr>
      <w:r w:rsidRPr="00551070">
        <w:rPr>
          <w:color w:val="000000" w:themeColor="text1"/>
          <w:sz w:val="28"/>
          <w:szCs w:val="28"/>
        </w:rPr>
        <w:t>-косметика, предназначенная для детей, должна иметь соответствующую информацию в маркировке;</w:t>
      </w:r>
    </w:p>
    <w:p w:rsidR="00551070" w:rsidRPr="00551070" w:rsidRDefault="00551070" w:rsidP="00551070">
      <w:pPr>
        <w:pStyle w:val="a3"/>
        <w:spacing w:before="0" w:beforeAutospacing="0" w:after="0" w:afterAutospacing="0" w:line="360" w:lineRule="auto"/>
        <w:ind w:firstLine="709"/>
        <w:jc w:val="both"/>
        <w:rPr>
          <w:color w:val="000000" w:themeColor="text1"/>
          <w:sz w:val="28"/>
          <w:szCs w:val="28"/>
        </w:rPr>
      </w:pPr>
      <w:r w:rsidRPr="00551070">
        <w:rPr>
          <w:color w:val="000000" w:themeColor="text1"/>
          <w:sz w:val="28"/>
          <w:szCs w:val="28"/>
        </w:rPr>
        <w:t>-наименование изготовителя и его местонахождение (юридический адрес, включая страну);</w:t>
      </w:r>
    </w:p>
    <w:p w:rsidR="00551070" w:rsidRPr="00551070" w:rsidRDefault="00551070" w:rsidP="00551070">
      <w:pPr>
        <w:pStyle w:val="a3"/>
        <w:spacing w:before="0" w:beforeAutospacing="0" w:after="0" w:afterAutospacing="0" w:line="360" w:lineRule="auto"/>
        <w:ind w:firstLine="709"/>
        <w:jc w:val="both"/>
        <w:rPr>
          <w:color w:val="000000" w:themeColor="text1"/>
          <w:sz w:val="28"/>
          <w:szCs w:val="28"/>
        </w:rPr>
      </w:pPr>
      <w:r w:rsidRPr="00551070">
        <w:rPr>
          <w:color w:val="000000" w:themeColor="text1"/>
          <w:sz w:val="28"/>
          <w:szCs w:val="28"/>
        </w:rPr>
        <w:t>-страна происхождения парфюмерно-косметической продукции (если страна, где расположено производство продукции, не совпадает с юридическим адресом изготовителя);</w:t>
      </w:r>
    </w:p>
    <w:p w:rsidR="00551070" w:rsidRPr="00551070" w:rsidRDefault="00551070" w:rsidP="00551070">
      <w:pPr>
        <w:pStyle w:val="a3"/>
        <w:spacing w:before="0" w:beforeAutospacing="0" w:after="0" w:afterAutospacing="0" w:line="360" w:lineRule="auto"/>
        <w:ind w:firstLine="709"/>
        <w:jc w:val="both"/>
        <w:rPr>
          <w:color w:val="000000" w:themeColor="text1"/>
          <w:sz w:val="28"/>
          <w:szCs w:val="28"/>
        </w:rPr>
      </w:pPr>
      <w:r w:rsidRPr="00551070">
        <w:rPr>
          <w:color w:val="000000" w:themeColor="text1"/>
          <w:sz w:val="28"/>
          <w:szCs w:val="28"/>
        </w:rPr>
        <w:t>-наименование и местонахождения организации (юридический адрес), уполномоченной изготовителем на принятие претензий от потребителя (уполномоченный представитель изготовителя или импортер), если изготовитель не принимает претензии сам на территории государства - члена Таможенного Союза;</w:t>
      </w:r>
    </w:p>
    <w:p w:rsidR="00551070" w:rsidRPr="00551070" w:rsidRDefault="00551070" w:rsidP="00551070">
      <w:pPr>
        <w:pStyle w:val="a3"/>
        <w:spacing w:before="0" w:beforeAutospacing="0" w:after="0" w:afterAutospacing="0" w:line="360" w:lineRule="auto"/>
        <w:ind w:firstLine="709"/>
        <w:jc w:val="both"/>
        <w:rPr>
          <w:color w:val="000000" w:themeColor="text1"/>
          <w:sz w:val="28"/>
          <w:szCs w:val="28"/>
        </w:rPr>
      </w:pPr>
      <w:r w:rsidRPr="00551070">
        <w:rPr>
          <w:color w:val="000000" w:themeColor="text1"/>
          <w:sz w:val="28"/>
          <w:szCs w:val="28"/>
        </w:rPr>
        <w:t>-номинальное количество (объем или масса) продукции в потребительской таре (для мыла твердого туалетного - номинальная масса куска на момент упаковки), за исключением парфюмерно-косметической продукции номинальной массой менее 5 г, или номинальным объемом менее 5 мл, или пробника парфюмерно-косметической продукции;</w:t>
      </w:r>
    </w:p>
    <w:p w:rsidR="00551070" w:rsidRPr="00551070" w:rsidRDefault="00551070" w:rsidP="00551070">
      <w:pPr>
        <w:pStyle w:val="a3"/>
        <w:spacing w:before="0" w:beforeAutospacing="0" w:after="0" w:afterAutospacing="0" w:line="360" w:lineRule="auto"/>
        <w:ind w:firstLine="709"/>
        <w:jc w:val="both"/>
        <w:rPr>
          <w:color w:val="000000" w:themeColor="text1"/>
          <w:sz w:val="28"/>
          <w:szCs w:val="28"/>
        </w:rPr>
      </w:pPr>
      <w:r w:rsidRPr="00551070">
        <w:rPr>
          <w:color w:val="000000" w:themeColor="text1"/>
          <w:sz w:val="28"/>
          <w:szCs w:val="28"/>
        </w:rPr>
        <w:t>-цвет и/или тон (для декоративной косметики и окрашивающих средств);</w:t>
      </w:r>
    </w:p>
    <w:p w:rsidR="00551070" w:rsidRPr="00551070" w:rsidRDefault="00551070" w:rsidP="00551070">
      <w:pPr>
        <w:pStyle w:val="a3"/>
        <w:spacing w:before="0" w:beforeAutospacing="0" w:after="0" w:afterAutospacing="0" w:line="360" w:lineRule="auto"/>
        <w:ind w:firstLine="709"/>
        <w:jc w:val="both"/>
        <w:rPr>
          <w:color w:val="000000" w:themeColor="text1"/>
          <w:sz w:val="28"/>
          <w:szCs w:val="28"/>
        </w:rPr>
      </w:pPr>
      <w:r w:rsidRPr="00551070">
        <w:rPr>
          <w:color w:val="000000" w:themeColor="text1"/>
          <w:sz w:val="28"/>
          <w:szCs w:val="28"/>
        </w:rPr>
        <w:t>-массовую долю фторида</w:t>
      </w:r>
      <w:proofErr w:type="gramStart"/>
      <w:r w:rsidRPr="00551070">
        <w:rPr>
          <w:color w:val="000000" w:themeColor="text1"/>
          <w:sz w:val="28"/>
          <w:szCs w:val="28"/>
        </w:rPr>
        <w:t xml:space="preserve"> (%, </w:t>
      </w:r>
      <w:proofErr w:type="gramEnd"/>
      <w:r w:rsidRPr="00551070">
        <w:rPr>
          <w:color w:val="000000" w:themeColor="text1"/>
          <w:sz w:val="28"/>
          <w:szCs w:val="28"/>
        </w:rPr>
        <w:t xml:space="preserve">или мг/кг, или </w:t>
      </w:r>
      <w:proofErr w:type="spellStart"/>
      <w:r w:rsidRPr="00551070">
        <w:rPr>
          <w:color w:val="000000" w:themeColor="text1"/>
          <w:sz w:val="28"/>
          <w:szCs w:val="28"/>
        </w:rPr>
        <w:t>ppm</w:t>
      </w:r>
      <w:proofErr w:type="spellEnd"/>
      <w:r w:rsidRPr="00551070">
        <w:rPr>
          <w:color w:val="000000" w:themeColor="text1"/>
          <w:sz w:val="28"/>
          <w:szCs w:val="28"/>
        </w:rPr>
        <w:t>) для средств гигиены полости рта, содержащих соединения фтора;</w:t>
      </w:r>
    </w:p>
    <w:p w:rsidR="00551070" w:rsidRPr="00551070" w:rsidRDefault="00551070" w:rsidP="00551070">
      <w:pPr>
        <w:pStyle w:val="a3"/>
        <w:spacing w:before="0" w:beforeAutospacing="0" w:after="0" w:afterAutospacing="0" w:line="360" w:lineRule="auto"/>
        <w:ind w:firstLine="709"/>
        <w:jc w:val="both"/>
        <w:rPr>
          <w:color w:val="000000" w:themeColor="text1"/>
          <w:sz w:val="28"/>
          <w:szCs w:val="28"/>
        </w:rPr>
      </w:pPr>
      <w:r w:rsidRPr="00551070">
        <w:rPr>
          <w:color w:val="000000" w:themeColor="text1"/>
          <w:sz w:val="28"/>
          <w:szCs w:val="28"/>
        </w:rPr>
        <w:t>-срок годности:</w:t>
      </w:r>
    </w:p>
    <w:p w:rsidR="00551070" w:rsidRPr="00551070" w:rsidRDefault="00551070" w:rsidP="00551070">
      <w:pPr>
        <w:pStyle w:val="a3"/>
        <w:spacing w:before="0" w:beforeAutospacing="0" w:after="0" w:afterAutospacing="0" w:line="360" w:lineRule="auto"/>
        <w:ind w:firstLine="709"/>
        <w:jc w:val="both"/>
        <w:rPr>
          <w:color w:val="000000" w:themeColor="text1"/>
          <w:sz w:val="28"/>
          <w:szCs w:val="28"/>
        </w:rPr>
      </w:pPr>
      <w:proofErr w:type="gramStart"/>
      <w:r w:rsidRPr="00551070">
        <w:rPr>
          <w:color w:val="000000" w:themeColor="text1"/>
          <w:sz w:val="28"/>
          <w:szCs w:val="28"/>
        </w:rPr>
        <w:t>дата изготовления (месяц, год) и срок годности (месяцев, лет) или надпись "годен до" (месяц, год) или "использовать до" (месяц, год);</w:t>
      </w:r>
      <w:proofErr w:type="gramEnd"/>
    </w:p>
    <w:p w:rsidR="00551070" w:rsidRPr="00551070" w:rsidRDefault="00551070" w:rsidP="00551070">
      <w:pPr>
        <w:pStyle w:val="a3"/>
        <w:spacing w:before="0" w:beforeAutospacing="0" w:after="0" w:afterAutospacing="0" w:line="360" w:lineRule="auto"/>
        <w:ind w:firstLine="709"/>
        <w:jc w:val="both"/>
        <w:rPr>
          <w:color w:val="000000" w:themeColor="text1"/>
          <w:sz w:val="28"/>
          <w:szCs w:val="28"/>
        </w:rPr>
      </w:pPr>
      <w:r w:rsidRPr="00551070">
        <w:rPr>
          <w:color w:val="000000" w:themeColor="text1"/>
          <w:sz w:val="28"/>
          <w:szCs w:val="28"/>
        </w:rPr>
        <w:t xml:space="preserve">-описание условий хранения в случае, если эти условия отличаются </w:t>
      </w:r>
      <w:proofErr w:type="gramStart"/>
      <w:r w:rsidRPr="00551070">
        <w:rPr>
          <w:color w:val="000000" w:themeColor="text1"/>
          <w:sz w:val="28"/>
          <w:szCs w:val="28"/>
        </w:rPr>
        <w:t>от</w:t>
      </w:r>
      <w:proofErr w:type="gramEnd"/>
      <w:r w:rsidRPr="00551070">
        <w:rPr>
          <w:color w:val="000000" w:themeColor="text1"/>
          <w:sz w:val="28"/>
          <w:szCs w:val="28"/>
        </w:rPr>
        <w:t xml:space="preserve"> стандартных;</w:t>
      </w:r>
    </w:p>
    <w:p w:rsidR="00551070" w:rsidRPr="00551070" w:rsidRDefault="00551070" w:rsidP="00551070">
      <w:pPr>
        <w:pStyle w:val="a3"/>
        <w:spacing w:before="0" w:beforeAutospacing="0" w:after="0" w:afterAutospacing="0" w:line="360" w:lineRule="auto"/>
        <w:ind w:firstLine="709"/>
        <w:jc w:val="both"/>
        <w:rPr>
          <w:color w:val="000000" w:themeColor="text1"/>
          <w:sz w:val="28"/>
          <w:szCs w:val="28"/>
        </w:rPr>
      </w:pPr>
      <w:r w:rsidRPr="00551070">
        <w:rPr>
          <w:color w:val="000000" w:themeColor="text1"/>
          <w:sz w:val="28"/>
          <w:szCs w:val="28"/>
        </w:rPr>
        <w:t>-особые меры предосторожности (при необходимости) при применении продукции, в том числе информация о предупреждениях, изложенная в настоящем техническом регламенте;</w:t>
      </w:r>
    </w:p>
    <w:p w:rsidR="00551070" w:rsidRPr="00551070" w:rsidRDefault="00551070" w:rsidP="00551070">
      <w:pPr>
        <w:pStyle w:val="a3"/>
        <w:spacing w:before="0" w:beforeAutospacing="0" w:after="0" w:afterAutospacing="0" w:line="360" w:lineRule="auto"/>
        <w:ind w:firstLine="709"/>
        <w:jc w:val="both"/>
        <w:rPr>
          <w:color w:val="000000" w:themeColor="text1"/>
          <w:sz w:val="28"/>
          <w:szCs w:val="28"/>
        </w:rPr>
      </w:pPr>
      <w:r w:rsidRPr="00551070">
        <w:rPr>
          <w:color w:val="000000" w:themeColor="text1"/>
          <w:sz w:val="28"/>
          <w:szCs w:val="28"/>
        </w:rPr>
        <w:t>-номер партии или специальный код, позволяющие идентифицировать партию парфюмерно-косметической продукции;</w:t>
      </w:r>
    </w:p>
    <w:p w:rsidR="00551070" w:rsidRPr="00551070" w:rsidRDefault="00551070" w:rsidP="00551070">
      <w:pPr>
        <w:pStyle w:val="a3"/>
        <w:spacing w:before="0" w:beforeAutospacing="0" w:after="0" w:afterAutospacing="0" w:line="360" w:lineRule="auto"/>
        <w:ind w:firstLine="709"/>
        <w:jc w:val="both"/>
        <w:rPr>
          <w:color w:val="000000" w:themeColor="text1"/>
          <w:sz w:val="28"/>
          <w:szCs w:val="28"/>
        </w:rPr>
      </w:pPr>
      <w:r w:rsidRPr="00551070">
        <w:rPr>
          <w:color w:val="000000" w:themeColor="text1"/>
          <w:sz w:val="28"/>
          <w:szCs w:val="28"/>
        </w:rPr>
        <w:t>-сведения о способах применения парфюмерно-косметической продукции, отсутствие которых может привести к неправильному использованию потребителем парфюмерно-косметической продукции;</w:t>
      </w:r>
    </w:p>
    <w:p w:rsidR="00551070" w:rsidRPr="00551070" w:rsidRDefault="00551070" w:rsidP="00551070">
      <w:pPr>
        <w:pStyle w:val="a3"/>
        <w:spacing w:before="0" w:beforeAutospacing="0" w:after="0" w:afterAutospacing="0" w:line="360" w:lineRule="auto"/>
        <w:ind w:firstLine="709"/>
        <w:jc w:val="both"/>
        <w:rPr>
          <w:color w:val="000000" w:themeColor="text1"/>
          <w:sz w:val="28"/>
          <w:szCs w:val="28"/>
        </w:rPr>
      </w:pPr>
      <w:r w:rsidRPr="00551070">
        <w:rPr>
          <w:color w:val="000000" w:themeColor="text1"/>
          <w:sz w:val="28"/>
          <w:szCs w:val="28"/>
        </w:rPr>
        <w:t>-</w:t>
      </w:r>
      <w:r w:rsidRPr="00BC0E2C">
        <w:rPr>
          <w:rStyle w:val="a4"/>
          <w:b w:val="0"/>
          <w:color w:val="000000" w:themeColor="text1"/>
          <w:sz w:val="28"/>
          <w:szCs w:val="28"/>
        </w:rPr>
        <w:t>список ингредиентов.</w:t>
      </w:r>
    </w:p>
    <w:p w:rsidR="00551070" w:rsidRPr="00BC0E2C" w:rsidRDefault="00551070" w:rsidP="00551070">
      <w:pPr>
        <w:pStyle w:val="a3"/>
        <w:spacing w:before="0" w:beforeAutospacing="0" w:after="0" w:afterAutospacing="0" w:line="360" w:lineRule="auto"/>
        <w:ind w:firstLine="709"/>
        <w:jc w:val="both"/>
        <w:rPr>
          <w:color w:val="000000" w:themeColor="text1"/>
          <w:sz w:val="28"/>
          <w:szCs w:val="28"/>
        </w:rPr>
      </w:pPr>
      <w:r w:rsidRPr="00551070">
        <w:rPr>
          <w:color w:val="000000" w:themeColor="text1"/>
          <w:sz w:val="28"/>
          <w:szCs w:val="28"/>
        </w:rPr>
        <w:t>При этом списку ингредиентов должен предшествовать заголовок "</w:t>
      </w:r>
      <w:r w:rsidRPr="00BC0E2C">
        <w:rPr>
          <w:rStyle w:val="a4"/>
          <w:b w:val="0"/>
          <w:color w:val="000000" w:themeColor="text1"/>
          <w:sz w:val="28"/>
          <w:szCs w:val="28"/>
        </w:rPr>
        <w:t>Ингредиенты" или "Состав".</w:t>
      </w:r>
    </w:p>
    <w:p w:rsidR="00551070" w:rsidRPr="00BC0E2C" w:rsidRDefault="00551070" w:rsidP="00551070">
      <w:pPr>
        <w:pStyle w:val="a3"/>
        <w:spacing w:before="0" w:beforeAutospacing="0" w:after="0" w:afterAutospacing="0" w:line="360" w:lineRule="auto"/>
        <w:ind w:firstLine="709"/>
        <w:jc w:val="both"/>
        <w:rPr>
          <w:color w:val="000000" w:themeColor="text1"/>
          <w:sz w:val="28"/>
          <w:szCs w:val="28"/>
        </w:rPr>
      </w:pPr>
      <w:r w:rsidRPr="00BC0E2C">
        <w:rPr>
          <w:color w:val="000000" w:themeColor="text1"/>
          <w:sz w:val="28"/>
          <w:szCs w:val="28"/>
        </w:rPr>
        <w:t>Ингредиенты, присутствующие в форме </w:t>
      </w:r>
      <w:proofErr w:type="spellStart"/>
      <w:r w:rsidRPr="00BC0E2C">
        <w:rPr>
          <w:rStyle w:val="a4"/>
          <w:b w:val="0"/>
          <w:color w:val="000000" w:themeColor="text1"/>
          <w:sz w:val="28"/>
          <w:szCs w:val="28"/>
        </w:rPr>
        <w:t>наноматериалов</w:t>
      </w:r>
      <w:proofErr w:type="spellEnd"/>
      <w:r w:rsidRPr="00BC0E2C">
        <w:rPr>
          <w:rStyle w:val="a4"/>
          <w:b w:val="0"/>
          <w:color w:val="000000" w:themeColor="text1"/>
          <w:sz w:val="28"/>
          <w:szCs w:val="28"/>
        </w:rPr>
        <w:t>,</w:t>
      </w:r>
      <w:r w:rsidRPr="00BC0E2C">
        <w:rPr>
          <w:color w:val="000000" w:themeColor="text1"/>
          <w:sz w:val="28"/>
          <w:szCs w:val="28"/>
        </w:rPr>
        <w:t> должны быть четко указаны в списке ингредиентов с указанием после их названия в скобках слова </w:t>
      </w:r>
      <w:r w:rsidRPr="00BC0E2C">
        <w:rPr>
          <w:rStyle w:val="a4"/>
          <w:b w:val="0"/>
          <w:color w:val="000000" w:themeColor="text1"/>
          <w:sz w:val="28"/>
          <w:szCs w:val="28"/>
        </w:rPr>
        <w:t>"нано" или "</w:t>
      </w:r>
      <w:proofErr w:type="spellStart"/>
      <w:r w:rsidRPr="00BC0E2C">
        <w:rPr>
          <w:rStyle w:val="a4"/>
          <w:b w:val="0"/>
          <w:color w:val="000000" w:themeColor="text1"/>
          <w:sz w:val="28"/>
          <w:szCs w:val="28"/>
        </w:rPr>
        <w:t>nano</w:t>
      </w:r>
      <w:proofErr w:type="spellEnd"/>
      <w:r w:rsidRPr="00BC0E2C">
        <w:rPr>
          <w:color w:val="000000" w:themeColor="text1"/>
          <w:sz w:val="28"/>
          <w:szCs w:val="28"/>
        </w:rPr>
        <w:t>" в случае указания ингредиентов в соответствии с международной номенклатурой косметических средств (INCI).</w:t>
      </w:r>
    </w:p>
    <w:p w:rsidR="00551070" w:rsidRPr="00551070" w:rsidRDefault="00551070" w:rsidP="00551070">
      <w:pPr>
        <w:pStyle w:val="a3"/>
        <w:spacing w:before="0" w:beforeAutospacing="0" w:after="0" w:afterAutospacing="0" w:line="360" w:lineRule="auto"/>
        <w:ind w:firstLine="709"/>
        <w:jc w:val="both"/>
        <w:rPr>
          <w:color w:val="000000" w:themeColor="text1"/>
          <w:sz w:val="28"/>
          <w:szCs w:val="28"/>
        </w:rPr>
      </w:pPr>
      <w:r w:rsidRPr="00551070">
        <w:rPr>
          <w:color w:val="000000" w:themeColor="text1"/>
          <w:sz w:val="28"/>
          <w:szCs w:val="28"/>
        </w:rPr>
        <w:t>Список ингредиентов может быть представлен либо на государственно</w:t>
      </w:r>
      <w:proofErr w:type="gramStart"/>
      <w:r w:rsidRPr="00551070">
        <w:rPr>
          <w:color w:val="000000" w:themeColor="text1"/>
          <w:sz w:val="28"/>
          <w:szCs w:val="28"/>
        </w:rPr>
        <w:t>м(</w:t>
      </w:r>
      <w:proofErr w:type="spellStart"/>
      <w:proofErr w:type="gramEnd"/>
      <w:r w:rsidRPr="00551070">
        <w:rPr>
          <w:color w:val="000000" w:themeColor="text1"/>
          <w:sz w:val="28"/>
          <w:szCs w:val="28"/>
        </w:rPr>
        <w:t>ых</w:t>
      </w:r>
      <w:proofErr w:type="spellEnd"/>
      <w:r w:rsidRPr="00551070">
        <w:rPr>
          <w:color w:val="000000" w:themeColor="text1"/>
          <w:sz w:val="28"/>
          <w:szCs w:val="28"/>
        </w:rPr>
        <w:t>) или официальном языке(ах) государств - членов ТС, в которых осуществляется реализация парфюмерно-косметической продукции, либо в соответствии с международной номенклатурой косметических ингредиентов (INCI) с использованием букв латинского алфавита.</w:t>
      </w:r>
    </w:p>
    <w:p w:rsidR="00551070" w:rsidRPr="00551070" w:rsidRDefault="00551070" w:rsidP="00551070">
      <w:pPr>
        <w:pStyle w:val="a3"/>
        <w:spacing w:before="0" w:beforeAutospacing="0" w:after="0" w:afterAutospacing="0" w:line="360" w:lineRule="auto"/>
        <w:ind w:firstLine="709"/>
        <w:jc w:val="both"/>
        <w:rPr>
          <w:color w:val="000000" w:themeColor="text1"/>
          <w:sz w:val="28"/>
          <w:szCs w:val="28"/>
        </w:rPr>
      </w:pPr>
      <w:r w:rsidRPr="00551070">
        <w:rPr>
          <w:color w:val="000000" w:themeColor="text1"/>
          <w:sz w:val="28"/>
          <w:szCs w:val="28"/>
        </w:rPr>
        <w:t>На изделиях декоративной косметики, выпущенных в виде серии различных тонов, могут быть перечислены все красители, использованные в серии, с применением термина: "может содержать" или знака</w:t>
      </w:r>
      <w:proofErr w:type="gramStart"/>
      <w:r w:rsidRPr="00551070">
        <w:rPr>
          <w:color w:val="000000" w:themeColor="text1"/>
          <w:sz w:val="28"/>
          <w:szCs w:val="28"/>
        </w:rPr>
        <w:t xml:space="preserve"> (+/-).</w:t>
      </w:r>
      <w:proofErr w:type="gramEnd"/>
    </w:p>
    <w:p w:rsidR="00551070" w:rsidRPr="00551070" w:rsidRDefault="00551070" w:rsidP="00551070">
      <w:pPr>
        <w:pStyle w:val="a3"/>
        <w:spacing w:before="0" w:beforeAutospacing="0" w:after="0" w:afterAutospacing="0" w:line="360" w:lineRule="auto"/>
        <w:ind w:firstLine="709"/>
        <w:jc w:val="both"/>
        <w:rPr>
          <w:color w:val="000000" w:themeColor="text1"/>
          <w:sz w:val="28"/>
          <w:szCs w:val="28"/>
        </w:rPr>
      </w:pPr>
      <w:r w:rsidRPr="00551070">
        <w:rPr>
          <w:rStyle w:val="a4"/>
          <w:color w:val="000000" w:themeColor="text1"/>
          <w:sz w:val="28"/>
          <w:szCs w:val="28"/>
        </w:rPr>
        <w:t>Маркировка с информацией должна быть четкой и несмываемой с упаковки в условиях использования продукции по назначению.</w:t>
      </w:r>
    </w:p>
    <w:p w:rsidR="00551070" w:rsidRPr="00551070" w:rsidRDefault="00551070" w:rsidP="00551070">
      <w:pPr>
        <w:pStyle w:val="a3"/>
        <w:spacing w:before="0" w:beforeAutospacing="0" w:after="0" w:afterAutospacing="0" w:line="360" w:lineRule="auto"/>
        <w:ind w:firstLine="709"/>
        <w:jc w:val="both"/>
        <w:rPr>
          <w:color w:val="000000" w:themeColor="text1"/>
          <w:sz w:val="28"/>
          <w:szCs w:val="28"/>
        </w:rPr>
      </w:pPr>
      <w:r w:rsidRPr="00551070">
        <w:rPr>
          <w:color w:val="000000" w:themeColor="text1"/>
          <w:sz w:val="28"/>
          <w:szCs w:val="28"/>
        </w:rPr>
        <w:t>Наименование изготовителя, местонахождения изготовителя и название продукции могут быть написаны с использованием букв латинского алфавита. Страна происхождения парфюмерно-косметической продукции приводится на государственном, официальном языке государств - членов Таможенного Союза, в которых осуществляется реализация парфюмерно-косметической продукции.</w:t>
      </w:r>
    </w:p>
    <w:p w:rsidR="00551070" w:rsidRPr="00551070" w:rsidRDefault="00551070" w:rsidP="00551070">
      <w:pPr>
        <w:spacing w:line="360" w:lineRule="auto"/>
        <w:ind w:firstLine="709"/>
        <w:rPr>
          <w:rFonts w:ascii="Times New Roman" w:hAnsi="Times New Roman" w:cs="Times New Roman"/>
          <w:color w:val="000000" w:themeColor="text1"/>
          <w:sz w:val="28"/>
          <w:szCs w:val="28"/>
        </w:rPr>
      </w:pPr>
      <w:r w:rsidRPr="00551070">
        <w:rPr>
          <w:rFonts w:ascii="Times New Roman" w:hAnsi="Times New Roman" w:cs="Times New Roman"/>
          <w:color w:val="000000" w:themeColor="text1"/>
          <w:sz w:val="28"/>
          <w:szCs w:val="28"/>
        </w:rPr>
        <w:t xml:space="preserve">Пиктограммы и </w:t>
      </w:r>
      <w:proofErr w:type="gramStart"/>
      <w:r w:rsidRPr="00551070">
        <w:rPr>
          <w:rFonts w:ascii="Times New Roman" w:hAnsi="Times New Roman" w:cs="Times New Roman"/>
          <w:color w:val="000000" w:themeColor="text1"/>
          <w:sz w:val="28"/>
          <w:szCs w:val="28"/>
        </w:rPr>
        <w:t>символы</w:t>
      </w:r>
      <w:proofErr w:type="gramEnd"/>
      <w:r w:rsidRPr="00551070">
        <w:rPr>
          <w:rFonts w:ascii="Times New Roman" w:hAnsi="Times New Roman" w:cs="Times New Roman"/>
          <w:color w:val="000000" w:themeColor="text1"/>
          <w:sz w:val="28"/>
          <w:szCs w:val="28"/>
        </w:rPr>
        <w:t xml:space="preserve"> наносимые на маркировку упаковки парфюмерно-косметических товаров:</w:t>
      </w:r>
    </w:p>
    <w:p w:rsidR="00551070" w:rsidRPr="00551070" w:rsidRDefault="00551070" w:rsidP="00551070">
      <w:pPr>
        <w:spacing w:line="360" w:lineRule="auto"/>
        <w:rPr>
          <w:rFonts w:ascii="Times New Roman" w:hAnsi="Times New Roman" w:cs="Times New Roman"/>
          <w:color w:val="000000" w:themeColor="text1"/>
          <w:sz w:val="28"/>
          <w:szCs w:val="28"/>
        </w:rPr>
      </w:pPr>
      <w:r w:rsidRPr="00551070">
        <w:rPr>
          <w:rFonts w:ascii="Times New Roman" w:hAnsi="Times New Roman" w:cs="Times New Roman"/>
          <w:noProof/>
          <w:color w:val="000000" w:themeColor="text1"/>
          <w:sz w:val="28"/>
          <w:szCs w:val="28"/>
        </w:rPr>
        <w:drawing>
          <wp:inline distT="0" distB="0" distL="0" distR="0">
            <wp:extent cx="5940425" cy="1421059"/>
            <wp:effectExtent l="19050" t="0" r="3175" b="0"/>
            <wp:docPr id="43" name="Рисунок 43" descr="https://reglament.by/wp-content/uploads/2016/10/trts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reglament.by/wp-content/uploads/2016/10/trts005.jpg"/>
                    <pic:cNvPicPr>
                      <a:picLocks noChangeAspect="1" noChangeArrowheads="1"/>
                    </pic:cNvPicPr>
                  </pic:nvPicPr>
                  <pic:blipFill>
                    <a:blip r:embed="rId33"/>
                    <a:srcRect/>
                    <a:stretch>
                      <a:fillRect/>
                    </a:stretch>
                  </pic:blipFill>
                  <pic:spPr bwMode="auto">
                    <a:xfrm>
                      <a:off x="0" y="0"/>
                      <a:ext cx="5940425" cy="1421059"/>
                    </a:xfrm>
                    <a:prstGeom prst="rect">
                      <a:avLst/>
                    </a:prstGeom>
                    <a:noFill/>
                    <a:ln w="9525">
                      <a:noFill/>
                      <a:miter lim="800000"/>
                      <a:headEnd/>
                      <a:tailEnd/>
                    </a:ln>
                  </pic:spPr>
                </pic:pic>
              </a:graphicData>
            </a:graphic>
          </wp:inline>
        </w:drawing>
      </w:r>
    </w:p>
    <w:p w:rsidR="00551070" w:rsidRPr="00551070" w:rsidRDefault="00551070" w:rsidP="00551070">
      <w:pPr>
        <w:spacing w:line="360" w:lineRule="auto"/>
        <w:ind w:firstLine="709"/>
        <w:jc w:val="both"/>
        <w:rPr>
          <w:rFonts w:ascii="Times New Roman" w:hAnsi="Times New Roman" w:cs="Times New Roman"/>
          <w:b/>
          <w:color w:val="000000" w:themeColor="text1"/>
          <w:sz w:val="28"/>
          <w:szCs w:val="28"/>
        </w:rPr>
      </w:pPr>
      <w:r w:rsidRPr="00551070">
        <w:rPr>
          <w:rFonts w:ascii="Times New Roman" w:hAnsi="Times New Roman" w:cs="Times New Roman"/>
          <w:b/>
          <w:color w:val="000000" w:themeColor="text1"/>
          <w:sz w:val="28"/>
          <w:szCs w:val="28"/>
        </w:rPr>
        <w:t>Правила хранения и реализации парфюмерно-косметических товаров.</w:t>
      </w:r>
    </w:p>
    <w:p w:rsidR="00551070" w:rsidRPr="00551070" w:rsidRDefault="00551070" w:rsidP="00551070">
      <w:pPr>
        <w:spacing w:line="360" w:lineRule="auto"/>
        <w:ind w:firstLine="709"/>
        <w:jc w:val="both"/>
        <w:rPr>
          <w:rFonts w:ascii="Times New Roman" w:hAnsi="Times New Roman" w:cs="Times New Roman"/>
          <w:color w:val="000000" w:themeColor="text1"/>
          <w:sz w:val="28"/>
          <w:szCs w:val="28"/>
        </w:rPr>
      </w:pPr>
      <w:r w:rsidRPr="00551070">
        <w:rPr>
          <w:rFonts w:ascii="Times New Roman" w:hAnsi="Times New Roman" w:cs="Times New Roman"/>
          <w:color w:val="000000" w:themeColor="text1"/>
          <w:sz w:val="28"/>
          <w:szCs w:val="28"/>
        </w:rPr>
        <w:t xml:space="preserve">Общими условиями хранения парфюмерно-косметических товаров являются: </w:t>
      </w:r>
    </w:p>
    <w:p w:rsidR="00551070" w:rsidRPr="00551070" w:rsidRDefault="00551070" w:rsidP="00551070">
      <w:pPr>
        <w:spacing w:line="360" w:lineRule="auto"/>
        <w:ind w:firstLine="709"/>
        <w:jc w:val="both"/>
        <w:rPr>
          <w:rFonts w:ascii="Times New Roman" w:hAnsi="Times New Roman" w:cs="Times New Roman"/>
          <w:color w:val="000000" w:themeColor="text1"/>
          <w:sz w:val="28"/>
          <w:szCs w:val="28"/>
        </w:rPr>
      </w:pPr>
      <w:r w:rsidRPr="00551070">
        <w:rPr>
          <w:rFonts w:ascii="Times New Roman" w:hAnsi="Times New Roman" w:cs="Times New Roman"/>
          <w:color w:val="000000" w:themeColor="text1"/>
          <w:sz w:val="28"/>
          <w:szCs w:val="28"/>
        </w:rPr>
        <w:t xml:space="preserve">-поддержание в складских помещениях определенного температурного режима; </w:t>
      </w:r>
    </w:p>
    <w:p w:rsidR="00551070" w:rsidRPr="00551070" w:rsidRDefault="00551070" w:rsidP="00551070">
      <w:pPr>
        <w:spacing w:line="360" w:lineRule="auto"/>
        <w:ind w:firstLine="709"/>
        <w:jc w:val="both"/>
        <w:rPr>
          <w:rFonts w:ascii="Times New Roman" w:hAnsi="Times New Roman" w:cs="Times New Roman"/>
          <w:color w:val="000000" w:themeColor="text1"/>
          <w:sz w:val="28"/>
          <w:szCs w:val="28"/>
        </w:rPr>
      </w:pPr>
      <w:r w:rsidRPr="00551070">
        <w:rPr>
          <w:rFonts w:ascii="Times New Roman" w:hAnsi="Times New Roman" w:cs="Times New Roman"/>
          <w:color w:val="000000" w:themeColor="text1"/>
          <w:sz w:val="28"/>
          <w:szCs w:val="28"/>
        </w:rPr>
        <w:t xml:space="preserve">-предотвращение непосредственного действия солнечных лучей на товары; </w:t>
      </w:r>
    </w:p>
    <w:p w:rsidR="00551070" w:rsidRPr="00551070" w:rsidRDefault="00551070" w:rsidP="00551070">
      <w:pPr>
        <w:spacing w:line="360" w:lineRule="auto"/>
        <w:ind w:firstLine="709"/>
        <w:jc w:val="both"/>
        <w:rPr>
          <w:rFonts w:ascii="Times New Roman" w:hAnsi="Times New Roman" w:cs="Times New Roman"/>
          <w:color w:val="000000" w:themeColor="text1"/>
          <w:sz w:val="28"/>
          <w:szCs w:val="28"/>
        </w:rPr>
      </w:pPr>
      <w:r w:rsidRPr="00551070">
        <w:rPr>
          <w:rFonts w:ascii="Times New Roman" w:hAnsi="Times New Roman" w:cs="Times New Roman"/>
          <w:color w:val="000000" w:themeColor="text1"/>
          <w:sz w:val="28"/>
          <w:szCs w:val="28"/>
        </w:rPr>
        <w:t>-соблюдение чистоты в помещении склада, соблюдение расположения товара.</w:t>
      </w:r>
    </w:p>
    <w:p w:rsidR="00BC0E2C" w:rsidRDefault="00551070" w:rsidP="00BC0E2C">
      <w:pPr>
        <w:spacing w:after="0" w:line="360" w:lineRule="auto"/>
        <w:ind w:firstLine="709"/>
        <w:jc w:val="both"/>
        <w:rPr>
          <w:rFonts w:ascii="Times New Roman" w:hAnsi="Times New Roman" w:cs="Times New Roman"/>
          <w:color w:val="000000" w:themeColor="text1"/>
          <w:sz w:val="28"/>
          <w:szCs w:val="28"/>
        </w:rPr>
      </w:pPr>
      <w:r w:rsidRPr="00551070">
        <w:rPr>
          <w:rFonts w:ascii="Times New Roman" w:hAnsi="Times New Roman" w:cs="Times New Roman"/>
          <w:color w:val="000000" w:themeColor="text1"/>
          <w:sz w:val="28"/>
          <w:szCs w:val="28"/>
        </w:rPr>
        <w:t>Парфюмерно-косметические товары и мыло должны храниться в сухих, закрытых, хорошо проветриваемых помещениях (на складах должно применяться активное вентилирование)</w:t>
      </w:r>
      <w:r w:rsidR="00BC0E2C">
        <w:rPr>
          <w:rFonts w:ascii="Times New Roman" w:hAnsi="Times New Roman" w:cs="Times New Roman"/>
          <w:color w:val="000000" w:themeColor="text1"/>
          <w:sz w:val="28"/>
          <w:szCs w:val="28"/>
        </w:rPr>
        <w:t xml:space="preserve"> и от воздействия солнечного света</w:t>
      </w:r>
      <w:r w:rsidRPr="00551070">
        <w:rPr>
          <w:rFonts w:ascii="Times New Roman" w:hAnsi="Times New Roman" w:cs="Times New Roman"/>
          <w:color w:val="000000" w:themeColor="text1"/>
          <w:sz w:val="28"/>
          <w:szCs w:val="28"/>
        </w:rPr>
        <w:t>, температура в складских помещениях должна поддерживаться на уровне от +5</w:t>
      </w:r>
      <w:r w:rsidR="005D40B2" w:rsidRPr="005D40B2">
        <w:rPr>
          <w:rFonts w:ascii="Times New Roman" w:hAnsi="Times New Roman" w:cs="Times New Roman"/>
          <w:color w:val="000000" w:themeColor="text1"/>
          <w:sz w:val="28"/>
          <w:szCs w:val="28"/>
          <w:vertAlign w:val="superscript"/>
        </w:rPr>
        <w:t xml:space="preserve"> </w:t>
      </w:r>
      <w:r w:rsidR="005D40B2">
        <w:rPr>
          <w:rFonts w:ascii="Times New Roman" w:hAnsi="Times New Roman" w:cs="Times New Roman"/>
          <w:color w:val="000000" w:themeColor="text1"/>
          <w:sz w:val="28"/>
          <w:szCs w:val="28"/>
          <w:vertAlign w:val="superscript"/>
        </w:rPr>
        <w:t>о</w:t>
      </w:r>
      <w:proofErr w:type="gramStart"/>
      <w:r w:rsidR="005D40B2">
        <w:rPr>
          <w:rFonts w:ascii="Times New Roman" w:hAnsi="Times New Roman" w:cs="Times New Roman"/>
          <w:color w:val="000000" w:themeColor="text1"/>
          <w:sz w:val="28"/>
          <w:szCs w:val="28"/>
          <w:vertAlign w:val="superscript"/>
        </w:rPr>
        <w:t xml:space="preserve"> </w:t>
      </w:r>
      <w:r w:rsidR="005D40B2">
        <w:rPr>
          <w:rFonts w:ascii="Times New Roman" w:hAnsi="Times New Roman" w:cs="Times New Roman"/>
          <w:color w:val="000000" w:themeColor="text1"/>
          <w:sz w:val="28"/>
          <w:szCs w:val="28"/>
        </w:rPr>
        <w:t>С</w:t>
      </w:r>
      <w:proofErr w:type="gramEnd"/>
      <w:r w:rsidRPr="00551070">
        <w:rPr>
          <w:rFonts w:ascii="Times New Roman" w:hAnsi="Times New Roman" w:cs="Times New Roman"/>
          <w:color w:val="000000" w:themeColor="text1"/>
          <w:sz w:val="28"/>
          <w:szCs w:val="28"/>
        </w:rPr>
        <w:t xml:space="preserve"> до +25</w:t>
      </w:r>
      <w:r w:rsidR="005D40B2" w:rsidRPr="005D40B2">
        <w:rPr>
          <w:rFonts w:ascii="Times New Roman" w:hAnsi="Times New Roman" w:cs="Times New Roman"/>
          <w:color w:val="000000" w:themeColor="text1"/>
          <w:sz w:val="28"/>
          <w:szCs w:val="28"/>
          <w:vertAlign w:val="superscript"/>
        </w:rPr>
        <w:t xml:space="preserve"> </w:t>
      </w:r>
      <w:r w:rsidR="005D40B2">
        <w:rPr>
          <w:rFonts w:ascii="Times New Roman" w:hAnsi="Times New Roman" w:cs="Times New Roman"/>
          <w:color w:val="000000" w:themeColor="text1"/>
          <w:sz w:val="28"/>
          <w:szCs w:val="28"/>
          <w:vertAlign w:val="superscript"/>
        </w:rPr>
        <w:t xml:space="preserve">о </w:t>
      </w:r>
      <w:r w:rsidR="005D40B2">
        <w:rPr>
          <w:rFonts w:ascii="Times New Roman" w:hAnsi="Times New Roman" w:cs="Times New Roman"/>
          <w:color w:val="000000" w:themeColor="text1"/>
          <w:sz w:val="28"/>
          <w:szCs w:val="28"/>
        </w:rPr>
        <w:t>С</w:t>
      </w:r>
      <w:r w:rsidRPr="00551070">
        <w:rPr>
          <w:rFonts w:ascii="Times New Roman" w:hAnsi="Times New Roman" w:cs="Times New Roman"/>
          <w:color w:val="000000" w:themeColor="text1"/>
          <w:sz w:val="28"/>
          <w:szCs w:val="28"/>
        </w:rPr>
        <w:t xml:space="preserve">. </w:t>
      </w:r>
    </w:p>
    <w:p w:rsidR="00551070" w:rsidRPr="00551070" w:rsidRDefault="00BC0E2C" w:rsidP="00BC0E2C">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Для туалетного твердого мыла температура хранения должна быть не ниже 5</w:t>
      </w:r>
      <w:r w:rsidRPr="00BC0E2C">
        <w:rPr>
          <w:rFonts w:ascii="Times New Roman" w:hAnsi="Times New Roman" w:cs="Times New Roman"/>
          <w:color w:val="000000" w:themeColor="text1"/>
          <w:sz w:val="28"/>
          <w:szCs w:val="28"/>
          <w:vertAlign w:val="superscript"/>
        </w:rPr>
        <w:t xml:space="preserve"> </w:t>
      </w:r>
      <w:r>
        <w:rPr>
          <w:rFonts w:ascii="Times New Roman" w:hAnsi="Times New Roman" w:cs="Times New Roman"/>
          <w:color w:val="000000" w:themeColor="text1"/>
          <w:sz w:val="28"/>
          <w:szCs w:val="28"/>
          <w:vertAlign w:val="superscript"/>
        </w:rPr>
        <w:t>о</w:t>
      </w:r>
      <w:proofErr w:type="gramStart"/>
      <w:r>
        <w:rPr>
          <w:rFonts w:ascii="Times New Roman" w:hAnsi="Times New Roman" w:cs="Times New Roman"/>
          <w:color w:val="000000" w:themeColor="text1"/>
          <w:sz w:val="28"/>
          <w:szCs w:val="28"/>
          <w:vertAlign w:val="superscript"/>
        </w:rPr>
        <w:t xml:space="preserve"> </w:t>
      </w:r>
      <w:r>
        <w:rPr>
          <w:rFonts w:ascii="Times New Roman" w:hAnsi="Times New Roman" w:cs="Times New Roman"/>
          <w:color w:val="000000" w:themeColor="text1"/>
          <w:sz w:val="28"/>
          <w:szCs w:val="28"/>
        </w:rPr>
        <w:t>С</w:t>
      </w:r>
      <w:proofErr w:type="gramEnd"/>
    </w:p>
    <w:p w:rsidR="00551070" w:rsidRPr="00CB7DEA" w:rsidRDefault="005D40B2" w:rsidP="00BC0E2C">
      <w:pPr>
        <w:spacing w:after="0" w:line="360" w:lineRule="auto"/>
        <w:ind w:firstLine="709"/>
        <w:jc w:val="both"/>
        <w:rPr>
          <w:rFonts w:ascii="Times New Roman" w:hAnsi="Times New Roman" w:cs="Times New Roman"/>
          <w:color w:val="FF0000"/>
          <w:sz w:val="28"/>
          <w:szCs w:val="28"/>
        </w:rPr>
      </w:pPr>
      <w:r>
        <w:rPr>
          <w:rFonts w:ascii="Times New Roman" w:hAnsi="Times New Roman" w:cs="Times New Roman"/>
          <w:color w:val="000000" w:themeColor="text1"/>
          <w:sz w:val="28"/>
          <w:szCs w:val="28"/>
        </w:rPr>
        <w:t>Д</w:t>
      </w:r>
      <w:r w:rsidR="00551070" w:rsidRPr="00551070">
        <w:rPr>
          <w:rFonts w:ascii="Times New Roman" w:hAnsi="Times New Roman" w:cs="Times New Roman"/>
          <w:color w:val="000000" w:themeColor="text1"/>
          <w:sz w:val="28"/>
          <w:szCs w:val="28"/>
        </w:rPr>
        <w:t xml:space="preserve">ля </w:t>
      </w:r>
      <w:r>
        <w:rPr>
          <w:rFonts w:ascii="Times New Roman" w:hAnsi="Times New Roman" w:cs="Times New Roman"/>
          <w:color w:val="000000" w:themeColor="text1"/>
          <w:sz w:val="28"/>
          <w:szCs w:val="28"/>
        </w:rPr>
        <w:t>остальной парфюмерно-косметической продукции температура должна быть не ниже 0</w:t>
      </w:r>
      <w:r>
        <w:rPr>
          <w:rFonts w:ascii="Times New Roman" w:hAnsi="Times New Roman" w:cs="Times New Roman"/>
          <w:color w:val="000000" w:themeColor="text1"/>
          <w:sz w:val="28"/>
          <w:szCs w:val="28"/>
          <w:vertAlign w:val="superscript"/>
        </w:rPr>
        <w:t xml:space="preserve">о </w:t>
      </w:r>
      <w:r>
        <w:rPr>
          <w:rFonts w:ascii="Times New Roman" w:hAnsi="Times New Roman" w:cs="Times New Roman"/>
          <w:color w:val="000000" w:themeColor="text1"/>
          <w:sz w:val="28"/>
          <w:szCs w:val="28"/>
        </w:rPr>
        <w:t xml:space="preserve">С и не выше </w:t>
      </w:r>
      <w:r w:rsidR="00551070" w:rsidRPr="00551070">
        <w:rPr>
          <w:rFonts w:ascii="Times New Roman" w:hAnsi="Times New Roman" w:cs="Times New Roman"/>
          <w:color w:val="000000" w:themeColor="text1"/>
          <w:sz w:val="28"/>
          <w:szCs w:val="28"/>
        </w:rPr>
        <w:t>+25</w:t>
      </w:r>
      <w:r w:rsidRPr="005D40B2">
        <w:rPr>
          <w:rFonts w:ascii="Times New Roman" w:hAnsi="Times New Roman" w:cs="Times New Roman"/>
          <w:color w:val="000000" w:themeColor="text1"/>
          <w:sz w:val="28"/>
          <w:szCs w:val="28"/>
          <w:vertAlign w:val="superscript"/>
        </w:rPr>
        <w:t xml:space="preserve"> </w:t>
      </w:r>
      <w:r>
        <w:rPr>
          <w:rFonts w:ascii="Times New Roman" w:hAnsi="Times New Roman" w:cs="Times New Roman"/>
          <w:color w:val="000000" w:themeColor="text1"/>
          <w:sz w:val="28"/>
          <w:szCs w:val="28"/>
          <w:vertAlign w:val="superscript"/>
        </w:rPr>
        <w:t xml:space="preserve">о </w:t>
      </w:r>
      <w:r>
        <w:rPr>
          <w:rFonts w:ascii="Times New Roman" w:hAnsi="Times New Roman" w:cs="Times New Roman"/>
          <w:color w:val="000000" w:themeColor="text1"/>
          <w:sz w:val="28"/>
          <w:szCs w:val="28"/>
        </w:rPr>
        <w:t>С</w:t>
      </w:r>
      <w:proofErr w:type="gramStart"/>
      <w:r>
        <w:rPr>
          <w:rFonts w:ascii="Times New Roman" w:hAnsi="Times New Roman" w:cs="Times New Roman"/>
          <w:color w:val="000000" w:themeColor="text1"/>
          <w:sz w:val="28"/>
          <w:szCs w:val="28"/>
        </w:rPr>
        <w:t xml:space="preserve"> </w:t>
      </w:r>
      <w:r w:rsidR="00551070" w:rsidRPr="00551070">
        <w:rPr>
          <w:rFonts w:ascii="Times New Roman" w:hAnsi="Times New Roman" w:cs="Times New Roman"/>
          <w:color w:val="000000" w:themeColor="text1"/>
          <w:sz w:val="28"/>
          <w:szCs w:val="28"/>
        </w:rPr>
        <w:t>.</w:t>
      </w:r>
      <w:proofErr w:type="gramEnd"/>
      <w:r w:rsidR="00551070" w:rsidRPr="00551070">
        <w:rPr>
          <w:rFonts w:ascii="Times New Roman" w:hAnsi="Times New Roman" w:cs="Times New Roman"/>
          <w:color w:val="000000" w:themeColor="text1"/>
          <w:sz w:val="28"/>
          <w:szCs w:val="28"/>
        </w:rPr>
        <w:t xml:space="preserve"> Резкие колебания температур нежелательны. </w:t>
      </w:r>
      <w:r w:rsidR="00BC0E2C">
        <w:rPr>
          <w:rFonts w:ascii="Times New Roman" w:hAnsi="Times New Roman" w:cs="Times New Roman"/>
          <w:color w:val="000000" w:themeColor="text1"/>
          <w:sz w:val="28"/>
          <w:szCs w:val="28"/>
        </w:rPr>
        <w:t xml:space="preserve"> </w:t>
      </w:r>
      <w:r w:rsidR="00551070" w:rsidRPr="0055107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p>
    <w:p w:rsidR="00551070" w:rsidRPr="00551070" w:rsidRDefault="00551070" w:rsidP="00D659D1">
      <w:pPr>
        <w:spacing w:after="0" w:line="360" w:lineRule="auto"/>
        <w:ind w:firstLine="709"/>
        <w:jc w:val="both"/>
        <w:rPr>
          <w:rFonts w:ascii="Times New Roman" w:hAnsi="Times New Roman" w:cs="Times New Roman"/>
          <w:b/>
          <w:color w:val="000000" w:themeColor="text1"/>
          <w:sz w:val="28"/>
          <w:szCs w:val="28"/>
        </w:rPr>
      </w:pPr>
      <w:r w:rsidRPr="00551070">
        <w:rPr>
          <w:rFonts w:ascii="Times New Roman" w:hAnsi="Times New Roman" w:cs="Times New Roman"/>
          <w:color w:val="000000" w:themeColor="text1"/>
          <w:sz w:val="28"/>
          <w:szCs w:val="28"/>
        </w:rPr>
        <w:t>Реализация парфюмерно-косметических товаров:</w:t>
      </w:r>
    </w:p>
    <w:p w:rsidR="00551070" w:rsidRDefault="00551070" w:rsidP="00D659D1">
      <w:pPr>
        <w:spacing w:after="0" w:line="360" w:lineRule="auto"/>
        <w:ind w:firstLine="709"/>
        <w:jc w:val="both"/>
        <w:rPr>
          <w:rFonts w:ascii="Times New Roman" w:hAnsi="Times New Roman" w:cs="Times New Roman"/>
          <w:color w:val="000000" w:themeColor="text1"/>
          <w:sz w:val="28"/>
          <w:szCs w:val="28"/>
        </w:rPr>
      </w:pPr>
      <w:r w:rsidRPr="00551070">
        <w:rPr>
          <w:rFonts w:ascii="Times New Roman" w:hAnsi="Times New Roman" w:cs="Times New Roman"/>
          <w:color w:val="000000" w:themeColor="text1"/>
          <w:sz w:val="28"/>
          <w:szCs w:val="28"/>
        </w:rPr>
        <w:t>До подачи в торговый зал парфюмерно-косметические товары распаковываются и осматриваются, проверяется качество (по внешним признакам) каждой единицы товара и наличие о нем необходимой информации. Покупателю должна быть предоставлена возможность ознакомиться с запахом духов, одеколонов, туалетной воды с использованием для этого лакмусовых бумажек, пропитанных душистой жидкостью, образцов-понюшек, предоставляемых изготовителем товаров, а также с другими свойствами и характеристиками предлагаемых к продаже товаров.</w:t>
      </w:r>
      <w:r w:rsidRPr="00551070">
        <w:rPr>
          <w:rFonts w:ascii="Times New Roman" w:hAnsi="Times New Roman" w:cs="Times New Roman"/>
          <w:color w:val="000000" w:themeColor="text1"/>
          <w:sz w:val="28"/>
          <w:szCs w:val="28"/>
        </w:rPr>
        <w:br/>
        <w:t xml:space="preserve">При передаче товаров в упаковке с целлофановой оберткой или фирменной лентой покупателю должно быть </w:t>
      </w:r>
      <w:proofErr w:type="gramStart"/>
      <w:r w:rsidRPr="00551070">
        <w:rPr>
          <w:rFonts w:ascii="Times New Roman" w:hAnsi="Times New Roman" w:cs="Times New Roman"/>
          <w:color w:val="000000" w:themeColor="text1"/>
          <w:sz w:val="28"/>
          <w:szCs w:val="28"/>
        </w:rPr>
        <w:t>предложено</w:t>
      </w:r>
      <w:proofErr w:type="gramEnd"/>
      <w:r w:rsidRPr="00551070">
        <w:rPr>
          <w:rFonts w:ascii="Times New Roman" w:hAnsi="Times New Roman" w:cs="Times New Roman"/>
          <w:color w:val="000000" w:themeColor="text1"/>
          <w:sz w:val="28"/>
          <w:szCs w:val="28"/>
        </w:rPr>
        <w:t xml:space="preserve"> проверить содержимое упаковки путем снятия целлофана или фирменной ленты. Аэрозольная упаковка товара проверяется продавцом на функционирование упаковки в присутствии покупателя. Хранят в ненарушенной фабричной упаковке во избежание испарений жидких продуктов, ухудшения запаха, окисления.</w:t>
      </w:r>
    </w:p>
    <w:p w:rsidR="00551070" w:rsidRDefault="00551070" w:rsidP="00551070">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p>
    <w:p w:rsidR="00D659D1" w:rsidRDefault="00D659D1">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br w:type="page"/>
      </w:r>
    </w:p>
    <w:p w:rsidR="00551070" w:rsidRDefault="00551070" w:rsidP="00551070">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Тема № 9( 6 часов).</w:t>
      </w:r>
      <w:r>
        <w:rPr>
          <w:rFonts w:ascii="Times New Roman" w:eastAsia="Times New Roman" w:hAnsi="Times New Roman" w:cs="Times New Roman"/>
          <w:bCs/>
          <w:sz w:val="28"/>
          <w:szCs w:val="28"/>
        </w:rPr>
        <w:t xml:space="preserve"> </w:t>
      </w:r>
      <w:r w:rsidRPr="00F550C6">
        <w:rPr>
          <w:rFonts w:ascii="Times New Roman" w:eastAsia="Times New Roman" w:hAnsi="Times New Roman" w:cs="Times New Roman"/>
          <w:bCs/>
          <w:sz w:val="28"/>
          <w:szCs w:val="28"/>
        </w:rPr>
        <w:t xml:space="preserve">Диетическое питание, питание  детей до 3х лет. </w:t>
      </w:r>
      <w:r>
        <w:rPr>
          <w:rFonts w:ascii="Times New Roman" w:eastAsia="Times New Roman" w:hAnsi="Times New Roman" w:cs="Times New Roman"/>
          <w:bCs/>
          <w:sz w:val="28"/>
          <w:szCs w:val="28"/>
        </w:rPr>
        <w:t xml:space="preserve"> </w:t>
      </w:r>
    </w:p>
    <w:p w:rsidR="00551070" w:rsidRPr="00F550C6" w:rsidRDefault="00551070" w:rsidP="00551070">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p>
    <w:p w:rsidR="00551070" w:rsidRPr="00F81B35" w:rsidRDefault="00551070" w:rsidP="00551070">
      <w:pPr>
        <w:pStyle w:val="a3"/>
        <w:spacing w:before="0" w:beforeAutospacing="0" w:after="0" w:afterAutospacing="0" w:line="360" w:lineRule="auto"/>
        <w:ind w:firstLine="709"/>
        <w:jc w:val="both"/>
        <w:rPr>
          <w:color w:val="000000"/>
          <w:sz w:val="28"/>
          <w:szCs w:val="28"/>
        </w:rPr>
      </w:pPr>
      <w:r w:rsidRPr="00F81B35">
        <w:rPr>
          <w:b/>
          <w:color w:val="000000"/>
          <w:sz w:val="28"/>
          <w:szCs w:val="28"/>
        </w:rPr>
        <w:t>Диетическое питание</w:t>
      </w:r>
      <w:r w:rsidRPr="00F81B35">
        <w:rPr>
          <w:color w:val="000000"/>
          <w:sz w:val="28"/>
          <w:szCs w:val="28"/>
        </w:rPr>
        <w:t xml:space="preserve"> – это лечебное и профилактическое питание, сочетающее в себе комплекс сбалансированных витаминов, минералов, белков, жиров и углеводов.</w:t>
      </w:r>
    </w:p>
    <w:p w:rsidR="00551070" w:rsidRPr="00F81B35" w:rsidRDefault="00551070" w:rsidP="00551070">
      <w:pPr>
        <w:pStyle w:val="a3"/>
        <w:spacing w:before="0" w:beforeAutospacing="0" w:after="0" w:afterAutospacing="0" w:line="360" w:lineRule="auto"/>
        <w:ind w:firstLine="709"/>
        <w:jc w:val="both"/>
        <w:rPr>
          <w:color w:val="000000"/>
          <w:sz w:val="28"/>
          <w:szCs w:val="28"/>
        </w:rPr>
      </w:pPr>
      <w:r w:rsidRPr="00F81B35">
        <w:rPr>
          <w:color w:val="000000"/>
          <w:sz w:val="28"/>
          <w:szCs w:val="28"/>
        </w:rPr>
        <w:t xml:space="preserve">Выпускается для различных категорий больных, в том числе сахарным диабетом, при заболеваниях желудочно-кишечного тракта, </w:t>
      </w:r>
      <w:proofErr w:type="spellStart"/>
      <w:proofErr w:type="gramStart"/>
      <w:r w:rsidRPr="00F81B35">
        <w:rPr>
          <w:color w:val="000000"/>
          <w:sz w:val="28"/>
          <w:szCs w:val="28"/>
        </w:rPr>
        <w:t>сердечно-сосудистой</w:t>
      </w:r>
      <w:proofErr w:type="spellEnd"/>
      <w:proofErr w:type="gramEnd"/>
      <w:r w:rsidRPr="00F81B35">
        <w:rPr>
          <w:color w:val="000000"/>
          <w:sz w:val="28"/>
          <w:szCs w:val="28"/>
        </w:rPr>
        <w:t xml:space="preserve"> системы и другие.</w:t>
      </w:r>
    </w:p>
    <w:p w:rsidR="00551070" w:rsidRPr="00F81B35" w:rsidRDefault="00551070" w:rsidP="00551070">
      <w:pPr>
        <w:pStyle w:val="a3"/>
        <w:spacing w:before="0" w:beforeAutospacing="0" w:after="0" w:afterAutospacing="0" w:line="360" w:lineRule="auto"/>
        <w:ind w:firstLine="709"/>
        <w:jc w:val="both"/>
        <w:rPr>
          <w:color w:val="000000"/>
          <w:sz w:val="28"/>
          <w:szCs w:val="28"/>
        </w:rPr>
      </w:pPr>
      <w:r w:rsidRPr="00F81B35">
        <w:rPr>
          <w:color w:val="000000"/>
          <w:sz w:val="28"/>
          <w:szCs w:val="28"/>
        </w:rPr>
        <w:t xml:space="preserve">1. </w:t>
      </w:r>
      <w:proofErr w:type="spellStart"/>
      <w:r w:rsidRPr="00F81B35">
        <w:rPr>
          <w:color w:val="000000"/>
          <w:sz w:val="28"/>
          <w:szCs w:val="28"/>
        </w:rPr>
        <w:t>Энпины</w:t>
      </w:r>
      <w:proofErr w:type="spellEnd"/>
      <w:r w:rsidRPr="00F81B35">
        <w:rPr>
          <w:color w:val="000000"/>
          <w:sz w:val="28"/>
          <w:szCs w:val="28"/>
        </w:rPr>
        <w:t xml:space="preserve"> – сухие молочные питательные смеси для </w:t>
      </w:r>
      <w:proofErr w:type="spellStart"/>
      <w:r w:rsidRPr="00F81B35">
        <w:rPr>
          <w:color w:val="000000"/>
          <w:sz w:val="28"/>
          <w:szCs w:val="28"/>
        </w:rPr>
        <w:t>энтерального</w:t>
      </w:r>
      <w:proofErr w:type="spellEnd"/>
      <w:r w:rsidRPr="00F81B35">
        <w:rPr>
          <w:color w:val="000000"/>
          <w:sz w:val="28"/>
          <w:szCs w:val="28"/>
        </w:rPr>
        <w:t xml:space="preserve"> питания с повышенным или пониженным содержанием основных пищевых ингредиентов:</w:t>
      </w:r>
    </w:p>
    <w:p w:rsidR="00551070" w:rsidRPr="00F81B35" w:rsidRDefault="00551070" w:rsidP="00551070">
      <w:pPr>
        <w:pStyle w:val="a3"/>
        <w:spacing w:before="0" w:beforeAutospacing="0" w:after="0" w:afterAutospacing="0" w:line="360" w:lineRule="auto"/>
        <w:ind w:firstLine="709"/>
        <w:jc w:val="both"/>
        <w:rPr>
          <w:color w:val="000000"/>
          <w:sz w:val="28"/>
          <w:szCs w:val="28"/>
        </w:rPr>
      </w:pPr>
      <w:r w:rsidRPr="00F81B35">
        <w:rPr>
          <w:color w:val="000000"/>
          <w:sz w:val="28"/>
          <w:szCs w:val="28"/>
        </w:rPr>
        <w:t>- Белковый (для введения в рацион дополнительного белка);</w:t>
      </w:r>
    </w:p>
    <w:p w:rsidR="00551070" w:rsidRPr="00F81B35" w:rsidRDefault="00551070" w:rsidP="00551070">
      <w:pPr>
        <w:pStyle w:val="a3"/>
        <w:spacing w:before="0" w:beforeAutospacing="0" w:after="0" w:afterAutospacing="0" w:line="360" w:lineRule="auto"/>
        <w:ind w:firstLine="709"/>
        <w:jc w:val="both"/>
        <w:rPr>
          <w:color w:val="000000"/>
          <w:sz w:val="28"/>
          <w:szCs w:val="28"/>
        </w:rPr>
      </w:pPr>
      <w:r w:rsidRPr="00F81B35">
        <w:rPr>
          <w:color w:val="000000"/>
          <w:sz w:val="28"/>
          <w:szCs w:val="28"/>
        </w:rPr>
        <w:t>-Жировой (для повышения энергетической ценности рациона и обогащения полиненасыщенными жирными кислотами при отставании в физическом развитии);</w:t>
      </w:r>
    </w:p>
    <w:p w:rsidR="00551070" w:rsidRPr="00F81B35" w:rsidRDefault="00551070" w:rsidP="00551070">
      <w:pPr>
        <w:pStyle w:val="a3"/>
        <w:spacing w:before="0" w:beforeAutospacing="0" w:after="0" w:afterAutospacing="0" w:line="360" w:lineRule="auto"/>
        <w:ind w:firstLine="709"/>
        <w:jc w:val="both"/>
        <w:rPr>
          <w:color w:val="000000"/>
          <w:sz w:val="28"/>
          <w:szCs w:val="28"/>
        </w:rPr>
      </w:pPr>
      <w:r w:rsidRPr="00F81B35">
        <w:rPr>
          <w:color w:val="000000"/>
          <w:sz w:val="28"/>
          <w:szCs w:val="28"/>
        </w:rPr>
        <w:t>-</w:t>
      </w:r>
      <w:proofErr w:type="gramStart"/>
      <w:r w:rsidRPr="00F81B35">
        <w:rPr>
          <w:color w:val="000000"/>
          <w:sz w:val="28"/>
          <w:szCs w:val="28"/>
        </w:rPr>
        <w:t>Обезжиренный</w:t>
      </w:r>
      <w:proofErr w:type="gramEnd"/>
      <w:r w:rsidRPr="00F81B35">
        <w:rPr>
          <w:color w:val="000000"/>
          <w:sz w:val="28"/>
          <w:szCs w:val="28"/>
        </w:rPr>
        <w:t xml:space="preserve"> (для уменьшения в рационе жира и сохранения нормального уровня белка при дисфункции кишечника, гипотрофии, ожирения, </w:t>
      </w:r>
      <w:proofErr w:type="spellStart"/>
      <w:r w:rsidRPr="00F81B35">
        <w:rPr>
          <w:color w:val="000000"/>
          <w:sz w:val="28"/>
          <w:szCs w:val="28"/>
        </w:rPr>
        <w:t>муковисцидозе</w:t>
      </w:r>
      <w:proofErr w:type="spellEnd"/>
      <w:r w:rsidRPr="00F81B35">
        <w:rPr>
          <w:color w:val="000000"/>
          <w:sz w:val="28"/>
          <w:szCs w:val="28"/>
        </w:rPr>
        <w:t>);</w:t>
      </w:r>
    </w:p>
    <w:p w:rsidR="00551070" w:rsidRPr="00F81B35" w:rsidRDefault="00551070" w:rsidP="00551070">
      <w:pPr>
        <w:pStyle w:val="a3"/>
        <w:spacing w:before="0" w:beforeAutospacing="0" w:after="0" w:afterAutospacing="0" w:line="360" w:lineRule="auto"/>
        <w:ind w:firstLine="709"/>
        <w:jc w:val="both"/>
        <w:rPr>
          <w:color w:val="000000"/>
          <w:sz w:val="28"/>
          <w:szCs w:val="28"/>
        </w:rPr>
      </w:pPr>
      <w:r w:rsidRPr="00F81B35">
        <w:rPr>
          <w:color w:val="000000"/>
          <w:sz w:val="28"/>
          <w:szCs w:val="28"/>
        </w:rPr>
        <w:t xml:space="preserve">- Противоанемический </w:t>
      </w:r>
      <w:proofErr w:type="spellStart"/>
      <w:r w:rsidRPr="00F81B35">
        <w:rPr>
          <w:color w:val="000000"/>
          <w:sz w:val="28"/>
          <w:szCs w:val="28"/>
        </w:rPr>
        <w:t>энпит</w:t>
      </w:r>
      <w:proofErr w:type="spellEnd"/>
      <w:r w:rsidRPr="00F81B35">
        <w:rPr>
          <w:color w:val="000000"/>
          <w:sz w:val="28"/>
          <w:szCs w:val="28"/>
        </w:rPr>
        <w:t>.</w:t>
      </w:r>
    </w:p>
    <w:p w:rsidR="00551070" w:rsidRPr="00F81B35" w:rsidRDefault="00551070" w:rsidP="00551070">
      <w:pPr>
        <w:pStyle w:val="a3"/>
        <w:spacing w:before="0" w:beforeAutospacing="0" w:after="0" w:afterAutospacing="0" w:line="360" w:lineRule="auto"/>
        <w:ind w:firstLine="709"/>
        <w:jc w:val="both"/>
        <w:rPr>
          <w:color w:val="000000"/>
          <w:sz w:val="28"/>
          <w:szCs w:val="28"/>
        </w:rPr>
      </w:pPr>
      <w:r w:rsidRPr="00F81B35">
        <w:rPr>
          <w:color w:val="000000"/>
          <w:sz w:val="28"/>
          <w:szCs w:val="28"/>
        </w:rPr>
        <w:t xml:space="preserve">2. </w:t>
      </w:r>
      <w:proofErr w:type="spellStart"/>
      <w:r w:rsidRPr="00F81B35">
        <w:rPr>
          <w:color w:val="000000"/>
          <w:sz w:val="28"/>
          <w:szCs w:val="28"/>
        </w:rPr>
        <w:t>Низколактозные</w:t>
      </w:r>
      <w:proofErr w:type="spellEnd"/>
      <w:r w:rsidRPr="00F81B35">
        <w:rPr>
          <w:color w:val="000000"/>
          <w:sz w:val="28"/>
          <w:szCs w:val="28"/>
        </w:rPr>
        <w:t xml:space="preserve"> смеси – продукты, изготовленные на молочной основе, освобожденной от лактозы; используется при </w:t>
      </w:r>
      <w:proofErr w:type="gramStart"/>
      <w:r w:rsidRPr="00F81B35">
        <w:rPr>
          <w:color w:val="000000"/>
          <w:sz w:val="28"/>
          <w:szCs w:val="28"/>
        </w:rPr>
        <w:t>различных</w:t>
      </w:r>
      <w:proofErr w:type="gramEnd"/>
      <w:r w:rsidRPr="00F81B35">
        <w:rPr>
          <w:color w:val="000000"/>
          <w:sz w:val="28"/>
          <w:szCs w:val="28"/>
        </w:rPr>
        <w:t xml:space="preserve"> формы ферментной недостаточности (</w:t>
      </w:r>
      <w:proofErr w:type="spellStart"/>
      <w:r w:rsidRPr="00F81B35">
        <w:rPr>
          <w:color w:val="000000"/>
          <w:sz w:val="28"/>
          <w:szCs w:val="28"/>
        </w:rPr>
        <w:t>лактозная</w:t>
      </w:r>
      <w:proofErr w:type="spellEnd"/>
      <w:r w:rsidRPr="00F81B35">
        <w:rPr>
          <w:color w:val="000000"/>
          <w:sz w:val="28"/>
          <w:szCs w:val="28"/>
        </w:rPr>
        <w:t xml:space="preserve">, </w:t>
      </w:r>
      <w:proofErr w:type="spellStart"/>
      <w:r w:rsidRPr="00F81B35">
        <w:rPr>
          <w:color w:val="000000"/>
          <w:sz w:val="28"/>
          <w:szCs w:val="28"/>
        </w:rPr>
        <w:t>галактоземия</w:t>
      </w:r>
      <w:proofErr w:type="spellEnd"/>
      <w:r w:rsidRPr="00F81B35">
        <w:rPr>
          <w:color w:val="000000"/>
          <w:sz w:val="28"/>
          <w:szCs w:val="28"/>
        </w:rPr>
        <w:t>);</w:t>
      </w:r>
    </w:p>
    <w:p w:rsidR="00551070" w:rsidRPr="00F81B35" w:rsidRDefault="00551070" w:rsidP="00551070">
      <w:pPr>
        <w:pStyle w:val="a3"/>
        <w:spacing w:before="0" w:beforeAutospacing="0" w:after="0" w:afterAutospacing="0" w:line="360" w:lineRule="auto"/>
        <w:ind w:firstLine="709"/>
        <w:jc w:val="both"/>
        <w:rPr>
          <w:color w:val="000000"/>
          <w:sz w:val="28"/>
          <w:szCs w:val="28"/>
        </w:rPr>
      </w:pPr>
      <w:r w:rsidRPr="00F81B35">
        <w:rPr>
          <w:color w:val="000000"/>
          <w:sz w:val="28"/>
          <w:szCs w:val="28"/>
        </w:rPr>
        <w:t xml:space="preserve">3. </w:t>
      </w:r>
      <w:proofErr w:type="spellStart"/>
      <w:r w:rsidRPr="00F81B35">
        <w:rPr>
          <w:color w:val="000000"/>
          <w:sz w:val="28"/>
          <w:szCs w:val="28"/>
        </w:rPr>
        <w:t>Безбелковые</w:t>
      </w:r>
      <w:proofErr w:type="spellEnd"/>
      <w:r w:rsidRPr="00F81B35">
        <w:rPr>
          <w:color w:val="000000"/>
          <w:sz w:val="28"/>
          <w:szCs w:val="28"/>
        </w:rPr>
        <w:t xml:space="preserve"> продукты – макаронные изделия, концентраты для домашнего приготовления хлеба, кексов, </w:t>
      </w:r>
      <w:proofErr w:type="spellStart"/>
      <w:r w:rsidRPr="00F81B35">
        <w:rPr>
          <w:color w:val="000000"/>
          <w:sz w:val="28"/>
          <w:szCs w:val="28"/>
        </w:rPr>
        <w:t>желированных</w:t>
      </w:r>
      <w:proofErr w:type="spellEnd"/>
      <w:r w:rsidRPr="00F81B35">
        <w:rPr>
          <w:color w:val="000000"/>
          <w:sz w:val="28"/>
          <w:szCs w:val="28"/>
        </w:rPr>
        <w:t xml:space="preserve"> десертных блюд. Вырабатываются на основе пшеничного и кукурузного крахмала, отличаются низким содержанием белка.</w:t>
      </w:r>
    </w:p>
    <w:p w:rsidR="00551070" w:rsidRPr="00F81B35" w:rsidRDefault="00551070" w:rsidP="00551070">
      <w:pPr>
        <w:pStyle w:val="a3"/>
        <w:spacing w:before="0" w:beforeAutospacing="0" w:after="0" w:afterAutospacing="0" w:line="360" w:lineRule="auto"/>
        <w:jc w:val="both"/>
        <w:rPr>
          <w:color w:val="000000"/>
          <w:sz w:val="28"/>
          <w:szCs w:val="28"/>
        </w:rPr>
      </w:pPr>
      <w:r w:rsidRPr="00F81B35">
        <w:rPr>
          <w:noProof/>
          <w:sz w:val="28"/>
          <w:szCs w:val="28"/>
        </w:rPr>
        <w:drawing>
          <wp:inline distT="0" distB="0" distL="0" distR="0">
            <wp:extent cx="1895475" cy="2295525"/>
            <wp:effectExtent l="0" t="0" r="0" b="0"/>
            <wp:docPr id="17" name="Рисунок 1" descr="https://farmani.ru/upload/images/f77a4abc-d15f-4100-866a-8d528f3ae1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armani.ru/upload/images/f77a4abc-d15f-4100-866a-8d528f3ae16e.png"/>
                    <pic:cNvPicPr>
                      <a:picLocks noChangeAspect="1" noChangeArrowheads="1"/>
                    </pic:cNvPicPr>
                  </pic:nvPicPr>
                  <pic:blipFill>
                    <a:blip r:embed="rId34" cstate="print"/>
                    <a:srcRect l="10757" t="3984" r="9960"/>
                    <a:stretch>
                      <a:fillRect/>
                    </a:stretch>
                  </pic:blipFill>
                  <pic:spPr bwMode="auto">
                    <a:xfrm>
                      <a:off x="0" y="0"/>
                      <a:ext cx="1895475" cy="2295525"/>
                    </a:xfrm>
                    <a:prstGeom prst="rect">
                      <a:avLst/>
                    </a:prstGeom>
                    <a:noFill/>
                    <a:ln w="9525">
                      <a:noFill/>
                      <a:miter lim="800000"/>
                      <a:headEnd/>
                      <a:tailEnd/>
                    </a:ln>
                  </pic:spPr>
                </pic:pic>
              </a:graphicData>
            </a:graphic>
          </wp:inline>
        </w:drawing>
      </w:r>
      <w:r w:rsidRPr="00F81B35">
        <w:rPr>
          <w:sz w:val="28"/>
          <w:szCs w:val="28"/>
        </w:rPr>
        <w:t xml:space="preserve">  </w:t>
      </w:r>
      <w:r w:rsidRPr="00F81B35">
        <w:rPr>
          <w:noProof/>
          <w:sz w:val="28"/>
          <w:szCs w:val="28"/>
        </w:rPr>
        <w:drawing>
          <wp:inline distT="0" distB="0" distL="0" distR="0">
            <wp:extent cx="1857375" cy="1876425"/>
            <wp:effectExtent l="19050" t="0" r="9525" b="0"/>
            <wp:docPr id="18" name="Рисунок 7" descr="https://diagnoza.net.ua/wp-content/uploads/2018/06/d83b4a69e47680f5525dab1409f4e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iagnoza.net.ua/wp-content/uploads/2018/06/d83b4a69e47680f5525dab1409f4e514.jpg"/>
                    <pic:cNvPicPr>
                      <a:picLocks noChangeAspect="1" noChangeArrowheads="1"/>
                    </pic:cNvPicPr>
                  </pic:nvPicPr>
                  <pic:blipFill>
                    <a:blip r:embed="rId35" cstate="print"/>
                    <a:srcRect l="4235" r="3997"/>
                    <a:stretch>
                      <a:fillRect/>
                    </a:stretch>
                  </pic:blipFill>
                  <pic:spPr bwMode="auto">
                    <a:xfrm>
                      <a:off x="0" y="0"/>
                      <a:ext cx="1857375" cy="1876425"/>
                    </a:xfrm>
                    <a:prstGeom prst="rect">
                      <a:avLst/>
                    </a:prstGeom>
                    <a:noFill/>
                    <a:ln w="9525">
                      <a:noFill/>
                      <a:miter lim="800000"/>
                      <a:headEnd/>
                      <a:tailEnd/>
                    </a:ln>
                  </pic:spPr>
                </pic:pic>
              </a:graphicData>
            </a:graphic>
          </wp:inline>
        </w:drawing>
      </w:r>
      <w:r w:rsidRPr="00F81B35">
        <w:rPr>
          <w:noProof/>
          <w:sz w:val="28"/>
          <w:szCs w:val="28"/>
        </w:rPr>
        <w:drawing>
          <wp:inline distT="0" distB="0" distL="0" distR="0">
            <wp:extent cx="2038350" cy="2038350"/>
            <wp:effectExtent l="19050" t="0" r="0" b="0"/>
            <wp:docPr id="20" name="Рисунок 16" descr="https://www.utkonos.ru/images/photo/3315/3315745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utkonos.ru/images/photo/3315/3315745H.jpg"/>
                    <pic:cNvPicPr>
                      <a:picLocks noChangeAspect="1" noChangeArrowheads="1"/>
                    </pic:cNvPicPr>
                  </pic:nvPicPr>
                  <pic:blipFill>
                    <a:blip r:embed="rId36" cstate="print"/>
                    <a:srcRect/>
                    <a:stretch>
                      <a:fillRect/>
                    </a:stretch>
                  </pic:blipFill>
                  <pic:spPr bwMode="auto">
                    <a:xfrm>
                      <a:off x="0" y="0"/>
                      <a:ext cx="2038350" cy="2038350"/>
                    </a:xfrm>
                    <a:prstGeom prst="rect">
                      <a:avLst/>
                    </a:prstGeom>
                    <a:noFill/>
                    <a:ln w="9525">
                      <a:noFill/>
                      <a:miter lim="800000"/>
                      <a:headEnd/>
                      <a:tailEnd/>
                    </a:ln>
                  </pic:spPr>
                </pic:pic>
              </a:graphicData>
            </a:graphic>
          </wp:inline>
        </w:drawing>
      </w:r>
    </w:p>
    <w:p w:rsidR="00551070" w:rsidRPr="00F81B35" w:rsidRDefault="00551070" w:rsidP="00551070">
      <w:pPr>
        <w:widowControl w:val="0"/>
        <w:tabs>
          <w:tab w:val="right" w:leader="underscore" w:pos="9639"/>
        </w:tabs>
        <w:suppressAutoHyphens/>
        <w:spacing w:after="0" w:line="360" w:lineRule="auto"/>
        <w:ind w:firstLine="709"/>
        <w:jc w:val="both"/>
        <w:rPr>
          <w:rFonts w:ascii="Times New Roman" w:hAnsi="Times New Roman" w:cs="Times New Roman"/>
          <w:b/>
          <w:sz w:val="28"/>
          <w:szCs w:val="28"/>
        </w:rPr>
      </w:pPr>
    </w:p>
    <w:p w:rsidR="00551070" w:rsidRDefault="00551070" w:rsidP="00551070">
      <w:pPr>
        <w:widowControl w:val="0"/>
        <w:tabs>
          <w:tab w:val="right" w:leader="underscore" w:pos="9639"/>
        </w:tabs>
        <w:suppressAutoHyphens/>
        <w:spacing w:after="0" w:line="360" w:lineRule="auto"/>
        <w:ind w:firstLine="709"/>
        <w:jc w:val="both"/>
        <w:rPr>
          <w:rFonts w:ascii="Times New Roman" w:hAnsi="Times New Roman" w:cs="Times New Roman"/>
          <w:color w:val="000000"/>
          <w:sz w:val="28"/>
          <w:szCs w:val="28"/>
          <w:shd w:val="clear" w:color="auto" w:fill="FFFFFF"/>
        </w:rPr>
      </w:pPr>
      <w:r w:rsidRPr="00F81B35">
        <w:rPr>
          <w:rFonts w:ascii="Times New Roman" w:hAnsi="Times New Roman" w:cs="Times New Roman"/>
          <w:b/>
          <w:sz w:val="28"/>
          <w:szCs w:val="28"/>
        </w:rPr>
        <w:t xml:space="preserve">Детское питание </w:t>
      </w:r>
      <w:r w:rsidRPr="00F81B35">
        <w:rPr>
          <w:rFonts w:ascii="Times New Roman" w:hAnsi="Times New Roman" w:cs="Times New Roman"/>
          <w:sz w:val="28"/>
          <w:szCs w:val="28"/>
        </w:rPr>
        <w:t>-</w:t>
      </w:r>
      <w:r w:rsidRPr="00F81B35">
        <w:rPr>
          <w:rFonts w:ascii="Times New Roman" w:eastAsia="Times New Roman" w:hAnsi="Times New Roman" w:cs="Times New Roman"/>
          <w:bCs/>
          <w:sz w:val="28"/>
          <w:szCs w:val="28"/>
        </w:rPr>
        <w:t xml:space="preserve"> </w:t>
      </w:r>
      <w:r w:rsidRPr="00F81B35">
        <w:rPr>
          <w:rFonts w:ascii="Times New Roman" w:hAnsi="Times New Roman" w:cs="Times New Roman"/>
          <w:color w:val="000000"/>
          <w:sz w:val="28"/>
          <w:szCs w:val="28"/>
          <w:shd w:val="clear" w:color="auto" w:fill="FFFFFF"/>
        </w:rPr>
        <w:t xml:space="preserve">это изготовленная промышленным способом пищевая продукция (соответствующая требования Института детского питания и </w:t>
      </w:r>
      <w:proofErr w:type="spellStart"/>
      <w:r w:rsidRPr="00F81B35">
        <w:rPr>
          <w:rFonts w:ascii="Times New Roman" w:hAnsi="Times New Roman" w:cs="Times New Roman"/>
          <w:color w:val="000000"/>
          <w:sz w:val="28"/>
          <w:szCs w:val="28"/>
          <w:shd w:val="clear" w:color="auto" w:fill="FFFFFF"/>
        </w:rPr>
        <w:t>ГОСТа</w:t>
      </w:r>
      <w:proofErr w:type="spellEnd"/>
      <w:r w:rsidRPr="00F81B35">
        <w:rPr>
          <w:rFonts w:ascii="Times New Roman" w:hAnsi="Times New Roman" w:cs="Times New Roman"/>
          <w:color w:val="000000"/>
          <w:sz w:val="28"/>
          <w:szCs w:val="28"/>
          <w:shd w:val="clear" w:color="auto" w:fill="FFFFFF"/>
        </w:rPr>
        <w:t>), адаптированная к физиологическим особенностям организма ребенка.</w:t>
      </w:r>
      <w:r w:rsidRPr="00F81B35">
        <w:rPr>
          <w:rFonts w:ascii="Times New Roman" w:eastAsia="Times New Roman" w:hAnsi="Times New Roman" w:cs="Times New Roman"/>
          <w:bCs/>
          <w:sz w:val="28"/>
          <w:szCs w:val="28"/>
        </w:rPr>
        <w:t xml:space="preserve"> </w:t>
      </w:r>
      <w:proofErr w:type="gramStart"/>
      <w:r w:rsidRPr="00F81B35">
        <w:rPr>
          <w:rFonts w:ascii="Times New Roman" w:hAnsi="Times New Roman" w:cs="Times New Roman"/>
          <w:color w:val="000000"/>
          <w:sz w:val="28"/>
          <w:szCs w:val="28"/>
          <w:shd w:val="clear" w:color="auto" w:fill="FFFFFF"/>
        </w:rPr>
        <w:t>Предназначена</w:t>
      </w:r>
      <w:proofErr w:type="gramEnd"/>
      <w:r w:rsidRPr="00F81B35">
        <w:rPr>
          <w:rFonts w:ascii="Times New Roman" w:hAnsi="Times New Roman" w:cs="Times New Roman"/>
          <w:color w:val="000000"/>
          <w:sz w:val="28"/>
          <w:szCs w:val="28"/>
          <w:shd w:val="clear" w:color="auto" w:fill="FFFFFF"/>
        </w:rPr>
        <w:t xml:space="preserve"> для обеспечения его потребностей в питательных веществах</w:t>
      </w:r>
      <w:r>
        <w:rPr>
          <w:rFonts w:ascii="Times New Roman" w:hAnsi="Times New Roman" w:cs="Times New Roman"/>
          <w:color w:val="000000"/>
          <w:sz w:val="28"/>
          <w:szCs w:val="28"/>
          <w:shd w:val="clear" w:color="auto" w:fill="FFFFFF"/>
        </w:rPr>
        <w:t>.</w:t>
      </w:r>
    </w:p>
    <w:p w:rsidR="00551070" w:rsidRPr="00F81B35" w:rsidRDefault="00551070" w:rsidP="00551070">
      <w:pPr>
        <w:widowControl w:val="0"/>
        <w:tabs>
          <w:tab w:val="right" w:leader="underscore" w:pos="9639"/>
        </w:tabs>
        <w:suppressAutoHyphens/>
        <w:spacing w:after="0" w:line="360" w:lineRule="auto"/>
        <w:ind w:firstLine="709"/>
        <w:jc w:val="both"/>
        <w:rPr>
          <w:rFonts w:ascii="Times New Roman" w:eastAsia="Times New Roman" w:hAnsi="Times New Roman" w:cs="Times New Roman"/>
          <w:sz w:val="28"/>
          <w:szCs w:val="28"/>
        </w:rPr>
      </w:pPr>
      <w:r w:rsidRPr="00F81B35">
        <w:rPr>
          <w:rFonts w:ascii="Times New Roman" w:hAnsi="Times New Roman" w:cs="Times New Roman"/>
          <w:b/>
          <w:sz w:val="28"/>
          <w:szCs w:val="28"/>
        </w:rPr>
        <w:t>Детское питание</w:t>
      </w:r>
      <w:r>
        <w:rPr>
          <w:rFonts w:ascii="Times New Roman" w:hAnsi="Times New Roman" w:cs="Times New Roman"/>
          <w:b/>
          <w:sz w:val="28"/>
          <w:szCs w:val="28"/>
        </w:rPr>
        <w:t xml:space="preserve"> подразделяется </w:t>
      </w:r>
      <w:proofErr w:type="gramStart"/>
      <w:r>
        <w:rPr>
          <w:rFonts w:ascii="Times New Roman" w:hAnsi="Times New Roman" w:cs="Times New Roman"/>
          <w:b/>
          <w:sz w:val="28"/>
          <w:szCs w:val="28"/>
        </w:rPr>
        <w:t>на</w:t>
      </w:r>
      <w:proofErr w:type="gramEnd"/>
      <w:r>
        <w:rPr>
          <w:rFonts w:ascii="Times New Roman" w:hAnsi="Times New Roman" w:cs="Times New Roman"/>
          <w:b/>
          <w:sz w:val="28"/>
          <w:szCs w:val="28"/>
        </w:rPr>
        <w:t>:</w:t>
      </w:r>
    </w:p>
    <w:p w:rsidR="00551070" w:rsidRPr="000E3432" w:rsidRDefault="00551070" w:rsidP="00551070">
      <w:pPr>
        <w:pStyle w:val="a3"/>
        <w:spacing w:before="0" w:beforeAutospacing="0" w:after="0" w:afterAutospacing="0" w:line="360" w:lineRule="auto"/>
        <w:ind w:firstLine="709"/>
        <w:jc w:val="both"/>
        <w:rPr>
          <w:color w:val="000000"/>
          <w:sz w:val="28"/>
          <w:szCs w:val="28"/>
        </w:rPr>
      </w:pPr>
      <w:r w:rsidRPr="000E3432">
        <w:rPr>
          <w:color w:val="000000"/>
          <w:sz w:val="28"/>
          <w:szCs w:val="28"/>
        </w:rPr>
        <w:t>1.Молочные смеси</w:t>
      </w:r>
    </w:p>
    <w:p w:rsidR="00551070" w:rsidRPr="000E3432" w:rsidRDefault="00551070" w:rsidP="00551070">
      <w:pPr>
        <w:pStyle w:val="a3"/>
        <w:spacing w:before="0" w:beforeAutospacing="0" w:after="0" w:afterAutospacing="0" w:line="360" w:lineRule="auto"/>
        <w:ind w:firstLine="709"/>
        <w:jc w:val="both"/>
        <w:rPr>
          <w:color w:val="000000"/>
          <w:sz w:val="28"/>
          <w:szCs w:val="28"/>
        </w:rPr>
      </w:pPr>
      <w:r w:rsidRPr="000E3432">
        <w:rPr>
          <w:color w:val="000000"/>
          <w:sz w:val="28"/>
          <w:szCs w:val="28"/>
        </w:rPr>
        <w:t>-Адаптированные;</w:t>
      </w:r>
    </w:p>
    <w:p w:rsidR="00551070" w:rsidRPr="000E3432" w:rsidRDefault="00551070" w:rsidP="00551070">
      <w:pPr>
        <w:pStyle w:val="a3"/>
        <w:spacing w:before="0" w:beforeAutospacing="0" w:after="0" w:afterAutospacing="0" w:line="360" w:lineRule="auto"/>
        <w:ind w:firstLine="709"/>
        <w:jc w:val="both"/>
        <w:rPr>
          <w:color w:val="000000"/>
          <w:sz w:val="28"/>
          <w:szCs w:val="28"/>
        </w:rPr>
      </w:pPr>
      <w:r w:rsidRPr="000E3432">
        <w:rPr>
          <w:color w:val="000000"/>
          <w:sz w:val="28"/>
          <w:szCs w:val="28"/>
        </w:rPr>
        <w:t xml:space="preserve">Сбалансированные по составу всех компонентов и максимально приближенные к грудному молоку продукты. Изготавливаются из высококачественного молочного и немолочного сырья (растительное масло, </w:t>
      </w:r>
      <w:proofErr w:type="spellStart"/>
      <w:r w:rsidRPr="000E3432">
        <w:rPr>
          <w:color w:val="000000"/>
          <w:sz w:val="28"/>
          <w:szCs w:val="28"/>
        </w:rPr>
        <w:t>ди</w:t>
      </w:r>
      <w:proofErr w:type="spellEnd"/>
      <w:r w:rsidRPr="000E3432">
        <w:rPr>
          <w:color w:val="000000"/>
          <w:sz w:val="28"/>
          <w:szCs w:val="28"/>
        </w:rPr>
        <w:t>- и полисахариды, витамины).</w:t>
      </w:r>
    </w:p>
    <w:p w:rsidR="00551070" w:rsidRPr="000E3432" w:rsidRDefault="00551070" w:rsidP="00551070">
      <w:pPr>
        <w:pStyle w:val="a3"/>
        <w:spacing w:before="0" w:beforeAutospacing="0" w:after="0" w:afterAutospacing="0" w:line="360" w:lineRule="auto"/>
        <w:ind w:firstLine="709"/>
        <w:jc w:val="both"/>
        <w:rPr>
          <w:color w:val="000000"/>
          <w:sz w:val="28"/>
          <w:szCs w:val="28"/>
        </w:rPr>
      </w:pPr>
      <w:r w:rsidRPr="000E3432">
        <w:rPr>
          <w:color w:val="000000"/>
          <w:sz w:val="28"/>
          <w:szCs w:val="28"/>
        </w:rPr>
        <w:t>-Неадаптированные;</w:t>
      </w:r>
    </w:p>
    <w:p w:rsidR="00551070" w:rsidRPr="000E3432" w:rsidRDefault="00551070" w:rsidP="00551070">
      <w:pPr>
        <w:pStyle w:val="a3"/>
        <w:spacing w:before="0" w:beforeAutospacing="0" w:after="0" w:afterAutospacing="0" w:line="360" w:lineRule="auto"/>
        <w:ind w:firstLine="709"/>
        <w:jc w:val="both"/>
        <w:rPr>
          <w:color w:val="000000"/>
          <w:sz w:val="28"/>
          <w:szCs w:val="28"/>
        </w:rPr>
      </w:pPr>
      <w:r w:rsidRPr="000E3432">
        <w:rPr>
          <w:color w:val="000000"/>
          <w:sz w:val="28"/>
          <w:szCs w:val="28"/>
        </w:rPr>
        <w:t>Продукты питания ребенка, приготовленные из свежего или сухого молока животных без специальной его обработки. Их нельзя использовать в качестве основного питания длительное время.</w:t>
      </w:r>
    </w:p>
    <w:p w:rsidR="00551070" w:rsidRPr="000E3432" w:rsidRDefault="00551070" w:rsidP="00551070">
      <w:pPr>
        <w:pStyle w:val="a3"/>
        <w:spacing w:before="0" w:beforeAutospacing="0" w:after="0" w:afterAutospacing="0" w:line="360" w:lineRule="auto"/>
        <w:ind w:firstLine="709"/>
        <w:jc w:val="both"/>
        <w:rPr>
          <w:color w:val="000000"/>
          <w:sz w:val="28"/>
          <w:szCs w:val="28"/>
        </w:rPr>
      </w:pPr>
      <w:r w:rsidRPr="000E3432">
        <w:rPr>
          <w:color w:val="000000"/>
          <w:sz w:val="28"/>
          <w:szCs w:val="28"/>
        </w:rPr>
        <w:t>-Для больных детей;</w:t>
      </w:r>
    </w:p>
    <w:p w:rsidR="00551070" w:rsidRPr="000E3432" w:rsidRDefault="00551070" w:rsidP="00551070">
      <w:pPr>
        <w:pStyle w:val="a3"/>
        <w:spacing w:before="0" w:beforeAutospacing="0" w:after="0" w:afterAutospacing="0" w:line="360" w:lineRule="auto"/>
        <w:ind w:firstLine="709"/>
        <w:jc w:val="both"/>
        <w:rPr>
          <w:color w:val="000000"/>
          <w:sz w:val="28"/>
          <w:szCs w:val="28"/>
        </w:rPr>
      </w:pPr>
      <w:r>
        <w:rPr>
          <w:color w:val="000000"/>
          <w:sz w:val="28"/>
          <w:szCs w:val="28"/>
        </w:rPr>
        <w:t xml:space="preserve">2. </w:t>
      </w:r>
      <w:r w:rsidRPr="000E3432">
        <w:rPr>
          <w:color w:val="000000"/>
          <w:sz w:val="28"/>
          <w:szCs w:val="28"/>
        </w:rPr>
        <w:t>Консервированные продукты</w:t>
      </w:r>
    </w:p>
    <w:p w:rsidR="00551070" w:rsidRPr="000E3432" w:rsidRDefault="00551070" w:rsidP="00551070">
      <w:pPr>
        <w:pStyle w:val="a3"/>
        <w:spacing w:before="0" w:beforeAutospacing="0" w:after="0" w:afterAutospacing="0" w:line="360" w:lineRule="auto"/>
        <w:ind w:firstLine="709"/>
        <w:jc w:val="both"/>
        <w:rPr>
          <w:color w:val="000000"/>
          <w:sz w:val="28"/>
          <w:szCs w:val="28"/>
        </w:rPr>
      </w:pPr>
      <w:r>
        <w:rPr>
          <w:color w:val="000000"/>
          <w:sz w:val="28"/>
          <w:szCs w:val="28"/>
        </w:rPr>
        <w:t>-</w:t>
      </w:r>
      <w:r w:rsidRPr="000E3432">
        <w:rPr>
          <w:color w:val="000000"/>
          <w:sz w:val="28"/>
          <w:szCs w:val="28"/>
        </w:rPr>
        <w:t>Каши, пюре;</w:t>
      </w:r>
    </w:p>
    <w:p w:rsidR="00551070" w:rsidRPr="000E3432" w:rsidRDefault="00551070" w:rsidP="00551070">
      <w:pPr>
        <w:pStyle w:val="a3"/>
        <w:spacing w:before="0" w:beforeAutospacing="0" w:after="0" w:afterAutospacing="0" w:line="360" w:lineRule="auto"/>
        <w:ind w:firstLine="709"/>
        <w:jc w:val="both"/>
        <w:rPr>
          <w:color w:val="000000"/>
          <w:sz w:val="28"/>
          <w:szCs w:val="28"/>
        </w:rPr>
      </w:pPr>
      <w:r>
        <w:rPr>
          <w:color w:val="000000"/>
          <w:sz w:val="28"/>
          <w:szCs w:val="28"/>
        </w:rPr>
        <w:t>-</w:t>
      </w:r>
      <w:r w:rsidRPr="000E3432">
        <w:rPr>
          <w:color w:val="000000"/>
          <w:sz w:val="28"/>
          <w:szCs w:val="28"/>
        </w:rPr>
        <w:t>Соки, йогурты;</w:t>
      </w:r>
    </w:p>
    <w:p w:rsidR="00551070" w:rsidRDefault="00551070" w:rsidP="00551070">
      <w:pPr>
        <w:pStyle w:val="a3"/>
        <w:spacing w:before="0" w:beforeAutospacing="0" w:after="0" w:afterAutospacing="0" w:line="360" w:lineRule="auto"/>
        <w:ind w:firstLine="709"/>
        <w:jc w:val="both"/>
        <w:rPr>
          <w:color w:val="000000"/>
          <w:sz w:val="28"/>
          <w:szCs w:val="28"/>
        </w:rPr>
      </w:pPr>
      <w:r>
        <w:rPr>
          <w:color w:val="000000"/>
          <w:sz w:val="28"/>
          <w:szCs w:val="28"/>
        </w:rPr>
        <w:t>-</w:t>
      </w:r>
      <w:r w:rsidRPr="000E3432">
        <w:rPr>
          <w:color w:val="000000"/>
          <w:sz w:val="28"/>
          <w:szCs w:val="28"/>
        </w:rPr>
        <w:t>Джемы и другие</w:t>
      </w:r>
      <w:r>
        <w:rPr>
          <w:color w:val="000000"/>
          <w:sz w:val="28"/>
          <w:szCs w:val="28"/>
        </w:rPr>
        <w:t xml:space="preserve"> продукты</w:t>
      </w:r>
      <w:r w:rsidRPr="000E3432">
        <w:rPr>
          <w:color w:val="000000"/>
          <w:sz w:val="28"/>
          <w:szCs w:val="28"/>
        </w:rPr>
        <w:t>.</w:t>
      </w:r>
    </w:p>
    <w:tbl>
      <w:tblPr>
        <w:tblStyle w:val="a7"/>
        <w:tblW w:w="0" w:type="auto"/>
        <w:tblLook w:val="04A0"/>
      </w:tblPr>
      <w:tblGrid>
        <w:gridCol w:w="4495"/>
        <w:gridCol w:w="5076"/>
      </w:tblGrid>
      <w:tr w:rsidR="00551070" w:rsidTr="00127D85">
        <w:tc>
          <w:tcPr>
            <w:tcW w:w="4785" w:type="dxa"/>
          </w:tcPr>
          <w:p w:rsidR="00551070" w:rsidRDefault="00551070" w:rsidP="00127D85">
            <w:pPr>
              <w:pStyle w:val="a3"/>
              <w:spacing w:before="0" w:beforeAutospacing="0" w:after="0" w:afterAutospacing="0" w:line="360" w:lineRule="auto"/>
              <w:jc w:val="both"/>
            </w:pPr>
            <w:proofErr w:type="spellStart"/>
            <w:r>
              <w:t>Нан</w:t>
            </w:r>
            <w:proofErr w:type="spellEnd"/>
            <w:r>
              <w:t xml:space="preserve"> - полностью адаптированная детская молочная смесь, по составу и всасываемости близкая к женскому молоку, предназначена здоровым детям в возрасте от 0-12 мес. </w:t>
            </w:r>
          </w:p>
        </w:tc>
        <w:tc>
          <w:tcPr>
            <w:tcW w:w="4786" w:type="dxa"/>
          </w:tcPr>
          <w:p w:rsidR="00551070" w:rsidRDefault="00551070" w:rsidP="00127D85">
            <w:pPr>
              <w:pStyle w:val="a3"/>
              <w:spacing w:before="0" w:beforeAutospacing="0" w:after="0" w:afterAutospacing="0" w:line="360" w:lineRule="auto"/>
              <w:jc w:val="both"/>
            </w:pPr>
            <w:r w:rsidRPr="00062155">
              <w:rPr>
                <w:noProof/>
              </w:rPr>
              <w:drawing>
                <wp:inline distT="0" distB="0" distL="0" distR="0">
                  <wp:extent cx="2886075" cy="1437939"/>
                  <wp:effectExtent l="19050" t="0" r="9525" b="0"/>
                  <wp:docPr id="21" name="Рисунок 10" descr="https://pbs.twimg.com/media/DlSMVAhX4AMrDg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bs.twimg.com/media/DlSMVAhX4AMrDgC.jpg"/>
                          <pic:cNvPicPr>
                            <a:picLocks noChangeAspect="1" noChangeArrowheads="1"/>
                          </pic:cNvPicPr>
                        </pic:nvPicPr>
                        <pic:blipFill>
                          <a:blip r:embed="rId37" cstate="print"/>
                          <a:srcRect/>
                          <a:stretch>
                            <a:fillRect/>
                          </a:stretch>
                        </pic:blipFill>
                        <pic:spPr bwMode="auto">
                          <a:xfrm>
                            <a:off x="0" y="0"/>
                            <a:ext cx="2891161" cy="1440473"/>
                          </a:xfrm>
                          <a:prstGeom prst="rect">
                            <a:avLst/>
                          </a:prstGeom>
                          <a:noFill/>
                          <a:ln w="9525">
                            <a:noFill/>
                            <a:miter lim="800000"/>
                            <a:headEnd/>
                            <a:tailEnd/>
                          </a:ln>
                        </pic:spPr>
                      </pic:pic>
                    </a:graphicData>
                  </a:graphic>
                </wp:inline>
              </w:drawing>
            </w:r>
          </w:p>
        </w:tc>
      </w:tr>
      <w:tr w:rsidR="00551070" w:rsidTr="00127D85">
        <w:tc>
          <w:tcPr>
            <w:tcW w:w="4785" w:type="dxa"/>
          </w:tcPr>
          <w:p w:rsidR="00551070" w:rsidRDefault="00551070" w:rsidP="00127D85">
            <w:pPr>
              <w:pStyle w:val="a3"/>
              <w:spacing w:before="0" w:beforeAutospacing="0" w:after="0" w:afterAutospacing="0" w:line="360" w:lineRule="auto"/>
              <w:jc w:val="both"/>
            </w:pPr>
            <w:proofErr w:type="spellStart"/>
            <w:r>
              <w:t>Нестожен</w:t>
            </w:r>
            <w:proofErr w:type="spellEnd"/>
            <w:r>
              <w:t xml:space="preserve"> - сухая молочная смесь для вскармливания детей  0-12 мес. жизни.</w:t>
            </w:r>
          </w:p>
        </w:tc>
        <w:tc>
          <w:tcPr>
            <w:tcW w:w="4786" w:type="dxa"/>
          </w:tcPr>
          <w:p w:rsidR="00551070" w:rsidRDefault="00551070" w:rsidP="00127D85">
            <w:pPr>
              <w:pStyle w:val="a3"/>
              <w:spacing w:before="0" w:beforeAutospacing="0" w:after="0" w:afterAutospacing="0" w:line="360" w:lineRule="auto"/>
              <w:jc w:val="both"/>
            </w:pPr>
            <w:r w:rsidRPr="00062155">
              <w:rPr>
                <w:noProof/>
              </w:rPr>
              <w:drawing>
                <wp:inline distT="0" distB="0" distL="0" distR="0">
                  <wp:extent cx="2762250" cy="1536265"/>
                  <wp:effectExtent l="19050" t="0" r="0" b="0"/>
                  <wp:docPr id="23" name="Рисунок 13" descr="https://www.unipack.ru/light_editor_img/images/2016-2-9/file1454924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unipack.ru/light_editor_img/images/2016-2-9/file1454924406.jpg"/>
                          <pic:cNvPicPr>
                            <a:picLocks noChangeAspect="1" noChangeArrowheads="1"/>
                          </pic:cNvPicPr>
                        </pic:nvPicPr>
                        <pic:blipFill>
                          <a:blip r:embed="rId38" cstate="print"/>
                          <a:srcRect l="7584" t="2611" r="8853" b="3991"/>
                          <a:stretch>
                            <a:fillRect/>
                          </a:stretch>
                        </pic:blipFill>
                        <pic:spPr bwMode="auto">
                          <a:xfrm>
                            <a:off x="0" y="0"/>
                            <a:ext cx="2762250" cy="1536265"/>
                          </a:xfrm>
                          <a:prstGeom prst="rect">
                            <a:avLst/>
                          </a:prstGeom>
                          <a:ln>
                            <a:noFill/>
                          </a:ln>
                          <a:effectLst>
                            <a:softEdge rad="112500"/>
                          </a:effectLst>
                        </pic:spPr>
                      </pic:pic>
                    </a:graphicData>
                  </a:graphic>
                </wp:inline>
              </w:drawing>
            </w:r>
          </w:p>
        </w:tc>
      </w:tr>
      <w:tr w:rsidR="00551070" w:rsidTr="00127D85">
        <w:tc>
          <w:tcPr>
            <w:tcW w:w="4785" w:type="dxa"/>
          </w:tcPr>
          <w:p w:rsidR="00551070" w:rsidRPr="009F1038" w:rsidRDefault="00551070" w:rsidP="00127D85">
            <w:pPr>
              <w:pStyle w:val="a3"/>
              <w:spacing w:before="0" w:beforeAutospacing="0" w:after="0" w:afterAutospacing="0" w:line="360" w:lineRule="auto"/>
              <w:jc w:val="both"/>
              <w:rPr>
                <w:color w:val="000000" w:themeColor="text1"/>
              </w:rPr>
            </w:pPr>
            <w:proofErr w:type="spellStart"/>
            <w:r w:rsidRPr="009F1038">
              <w:rPr>
                <w:color w:val="000000" w:themeColor="text1"/>
                <w:shd w:val="clear" w:color="auto" w:fill="FFFFFF"/>
              </w:rPr>
              <w:t>Симилак</w:t>
            </w:r>
            <w:proofErr w:type="spellEnd"/>
            <w:r w:rsidRPr="009F1038">
              <w:rPr>
                <w:color w:val="000000" w:themeColor="text1"/>
                <w:shd w:val="clear" w:color="auto" w:fill="FFFFFF"/>
              </w:rPr>
              <w:t xml:space="preserve"> - выпускается в мягкой упаковке и жестяных банках</w:t>
            </w:r>
            <w:proofErr w:type="gramStart"/>
            <w:r w:rsidRPr="009F1038">
              <w:rPr>
                <w:color w:val="000000" w:themeColor="text1"/>
                <w:shd w:val="clear" w:color="auto" w:fill="FFFFFF"/>
              </w:rPr>
              <w:t xml:space="preserve"> ,</w:t>
            </w:r>
            <w:proofErr w:type="gramEnd"/>
            <w:r w:rsidRPr="009F1038">
              <w:rPr>
                <w:color w:val="000000" w:themeColor="text1"/>
                <w:shd w:val="clear" w:color="auto" w:fill="FFFFFF"/>
              </w:rPr>
              <w:t xml:space="preserve"> подходит малышам с первых дней жизни и до полугода.</w:t>
            </w:r>
          </w:p>
        </w:tc>
        <w:tc>
          <w:tcPr>
            <w:tcW w:w="4786" w:type="dxa"/>
          </w:tcPr>
          <w:p w:rsidR="00551070" w:rsidRDefault="00551070" w:rsidP="00127D85">
            <w:pPr>
              <w:pStyle w:val="a3"/>
              <w:spacing w:before="0" w:beforeAutospacing="0" w:after="0" w:afterAutospacing="0" w:line="360" w:lineRule="auto"/>
              <w:jc w:val="both"/>
            </w:pPr>
            <w:r w:rsidRPr="009F1038">
              <w:rPr>
                <w:noProof/>
              </w:rPr>
              <w:drawing>
                <wp:inline distT="0" distB="0" distL="0" distR="0">
                  <wp:extent cx="1172638" cy="1457325"/>
                  <wp:effectExtent l="19050" t="0" r="8462" b="0"/>
                  <wp:docPr id="26" name="Рисунок 31" descr="https://avatars.mds.yandex.net/get-marketpic/202381/market_7T-g5-UL1DAJiw1c-fC5QQ/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avatars.mds.yandex.net/get-marketpic/202381/market_7T-g5-UL1DAJiw1c-fC5QQ/orig"/>
                          <pic:cNvPicPr>
                            <a:picLocks noChangeAspect="1" noChangeArrowheads="1"/>
                          </pic:cNvPicPr>
                        </pic:nvPicPr>
                        <pic:blipFill>
                          <a:blip r:embed="rId39" cstate="print"/>
                          <a:srcRect l="5181" t="6716" r="5181" b="13060"/>
                          <a:stretch>
                            <a:fillRect/>
                          </a:stretch>
                        </pic:blipFill>
                        <pic:spPr bwMode="auto">
                          <a:xfrm>
                            <a:off x="0" y="0"/>
                            <a:ext cx="1172638" cy="1457325"/>
                          </a:xfrm>
                          <a:prstGeom prst="rect">
                            <a:avLst/>
                          </a:prstGeom>
                          <a:noFill/>
                          <a:ln w="9525">
                            <a:noFill/>
                            <a:miter lim="800000"/>
                            <a:headEnd/>
                            <a:tailEnd/>
                          </a:ln>
                        </pic:spPr>
                      </pic:pic>
                    </a:graphicData>
                  </a:graphic>
                </wp:inline>
              </w:drawing>
            </w:r>
            <w:r w:rsidRPr="00062155">
              <w:rPr>
                <w:noProof/>
              </w:rPr>
              <w:drawing>
                <wp:inline distT="0" distB="0" distL="0" distR="0">
                  <wp:extent cx="1362075" cy="1362075"/>
                  <wp:effectExtent l="19050" t="0" r="9525" b="0"/>
                  <wp:docPr id="24" name="Рисунок 25" descr="https://xn--10-6kc1afkcxgu.xn--p1ai/image/cache/catalog/0_9-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xn--10-6kc1afkcxgu.xn--p1ai/image/cache/catalog/0_9-800x800.jpg"/>
                          <pic:cNvPicPr>
                            <a:picLocks noChangeAspect="1" noChangeArrowheads="1"/>
                          </pic:cNvPicPr>
                        </pic:nvPicPr>
                        <pic:blipFill>
                          <a:blip r:embed="rId40" cstate="print"/>
                          <a:srcRect/>
                          <a:stretch>
                            <a:fillRect/>
                          </a:stretch>
                        </pic:blipFill>
                        <pic:spPr bwMode="auto">
                          <a:xfrm>
                            <a:off x="0" y="0"/>
                            <a:ext cx="1362075" cy="1362075"/>
                          </a:xfrm>
                          <a:prstGeom prst="rect">
                            <a:avLst/>
                          </a:prstGeom>
                          <a:noFill/>
                          <a:ln w="9525">
                            <a:noFill/>
                            <a:miter lim="800000"/>
                            <a:headEnd/>
                            <a:tailEnd/>
                          </a:ln>
                        </pic:spPr>
                      </pic:pic>
                    </a:graphicData>
                  </a:graphic>
                </wp:inline>
              </w:drawing>
            </w:r>
          </w:p>
        </w:tc>
      </w:tr>
      <w:tr w:rsidR="00551070" w:rsidTr="00127D85">
        <w:tc>
          <w:tcPr>
            <w:tcW w:w="4785" w:type="dxa"/>
          </w:tcPr>
          <w:p w:rsidR="00551070" w:rsidRDefault="00551070" w:rsidP="00127D85">
            <w:pPr>
              <w:pStyle w:val="a3"/>
              <w:spacing w:before="0" w:beforeAutospacing="0" w:after="0" w:afterAutospacing="0" w:line="360" w:lineRule="auto"/>
              <w:jc w:val="both"/>
            </w:pPr>
            <w:proofErr w:type="spellStart"/>
            <w:r>
              <w:t>Нестле</w:t>
            </w:r>
            <w:proofErr w:type="spellEnd"/>
            <w:r>
              <w:t xml:space="preserve"> - детские каши быстрого приготовления (разводимые водой или молоком или заменителем грудного молока).</w:t>
            </w:r>
          </w:p>
        </w:tc>
        <w:tc>
          <w:tcPr>
            <w:tcW w:w="4786" w:type="dxa"/>
          </w:tcPr>
          <w:p w:rsidR="00551070" w:rsidRDefault="00551070" w:rsidP="00127D85">
            <w:pPr>
              <w:pStyle w:val="a3"/>
              <w:spacing w:before="0" w:beforeAutospacing="0" w:after="0" w:afterAutospacing="0" w:line="360" w:lineRule="auto"/>
              <w:jc w:val="both"/>
            </w:pPr>
            <w:r w:rsidRPr="00062155">
              <w:rPr>
                <w:noProof/>
              </w:rPr>
              <w:drawing>
                <wp:inline distT="0" distB="0" distL="0" distR="0">
                  <wp:extent cx="1276350" cy="1549455"/>
                  <wp:effectExtent l="19050" t="0" r="0" b="0"/>
                  <wp:docPr id="27" name="Рисунок 16" descr="https://tvoydom.ru/photos/1001265168/1001265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voydom.ru/photos/1001265168/1001265168.jpg"/>
                          <pic:cNvPicPr>
                            <a:picLocks noChangeAspect="1" noChangeArrowheads="1"/>
                          </pic:cNvPicPr>
                        </pic:nvPicPr>
                        <pic:blipFill>
                          <a:blip r:embed="rId41" cstate="print"/>
                          <a:srcRect l="12081" t="5034" r="11074" b="1678"/>
                          <a:stretch>
                            <a:fillRect/>
                          </a:stretch>
                        </pic:blipFill>
                        <pic:spPr bwMode="auto">
                          <a:xfrm>
                            <a:off x="0" y="0"/>
                            <a:ext cx="1276350" cy="1549455"/>
                          </a:xfrm>
                          <a:prstGeom prst="rect">
                            <a:avLst/>
                          </a:prstGeom>
                          <a:noFill/>
                          <a:ln w="9525">
                            <a:noFill/>
                            <a:miter lim="800000"/>
                            <a:headEnd/>
                            <a:tailEnd/>
                          </a:ln>
                        </pic:spPr>
                      </pic:pic>
                    </a:graphicData>
                  </a:graphic>
                </wp:inline>
              </w:drawing>
            </w:r>
            <w:r w:rsidRPr="00062155">
              <w:rPr>
                <w:noProof/>
              </w:rPr>
              <w:drawing>
                <wp:inline distT="0" distB="0" distL="0" distR="0">
                  <wp:extent cx="1355320" cy="1590675"/>
                  <wp:effectExtent l="19050" t="0" r="0" b="0"/>
                  <wp:docPr id="28" name="Рисунок 28" descr="https://teleporto.ru/images/detailed/14648/767b4ee45f992ac7f266d051684e228f.jpg?t=1523995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teleporto.ru/images/detailed/14648/767b4ee45f992ac7f266d051684e228f.jpg?t=1523995472"/>
                          <pic:cNvPicPr>
                            <a:picLocks noChangeAspect="1" noChangeArrowheads="1"/>
                          </pic:cNvPicPr>
                        </pic:nvPicPr>
                        <pic:blipFill>
                          <a:blip r:embed="rId42" cstate="print"/>
                          <a:srcRect l="8500" t="1010" r="8000"/>
                          <a:stretch>
                            <a:fillRect/>
                          </a:stretch>
                        </pic:blipFill>
                        <pic:spPr bwMode="auto">
                          <a:xfrm>
                            <a:off x="0" y="0"/>
                            <a:ext cx="1355320" cy="1590675"/>
                          </a:xfrm>
                          <a:prstGeom prst="rect">
                            <a:avLst/>
                          </a:prstGeom>
                          <a:noFill/>
                          <a:ln w="9525">
                            <a:noFill/>
                            <a:miter lim="800000"/>
                            <a:headEnd/>
                            <a:tailEnd/>
                          </a:ln>
                        </pic:spPr>
                      </pic:pic>
                    </a:graphicData>
                  </a:graphic>
                </wp:inline>
              </w:drawing>
            </w:r>
          </w:p>
        </w:tc>
      </w:tr>
      <w:tr w:rsidR="00551070" w:rsidTr="00127D85">
        <w:tc>
          <w:tcPr>
            <w:tcW w:w="4785" w:type="dxa"/>
          </w:tcPr>
          <w:p w:rsidR="00551070" w:rsidRDefault="00551070" w:rsidP="00127D85">
            <w:pPr>
              <w:pStyle w:val="a3"/>
              <w:spacing w:before="0" w:beforeAutospacing="0" w:after="0" w:afterAutospacing="0" w:line="360" w:lineRule="auto"/>
              <w:jc w:val="both"/>
            </w:pPr>
            <w:r>
              <w:t xml:space="preserve">Гербер - </w:t>
            </w:r>
            <w:r>
              <w:rPr>
                <w:color w:val="000000"/>
                <w:shd w:val="clear" w:color="auto" w:fill="FFFFFF"/>
              </w:rPr>
              <w:t>д</w:t>
            </w:r>
            <w:r w:rsidRPr="001A5DC0">
              <w:rPr>
                <w:color w:val="000000"/>
                <w:shd w:val="clear" w:color="auto" w:fill="FFFFFF"/>
              </w:rPr>
              <w:t xml:space="preserve">ля младенцев старше шести месяцев детское питание “Гербер” подобрать </w:t>
            </w:r>
            <w:r>
              <w:rPr>
                <w:color w:val="000000"/>
                <w:shd w:val="clear" w:color="auto" w:fill="FFFFFF"/>
              </w:rPr>
              <w:t>легче. Эта продукция имеет множество различных</w:t>
            </w:r>
            <w:r w:rsidRPr="001A5DC0">
              <w:rPr>
                <w:color w:val="000000"/>
                <w:shd w:val="clear" w:color="auto" w:fill="FFFFFF"/>
              </w:rPr>
              <w:t xml:space="preserve"> </w:t>
            </w:r>
            <w:r>
              <w:rPr>
                <w:color w:val="000000"/>
                <w:shd w:val="clear" w:color="auto" w:fill="FFFFFF"/>
              </w:rPr>
              <w:t xml:space="preserve">вкусов в которые входят как </w:t>
            </w:r>
            <w:proofErr w:type="gramStart"/>
            <w:r>
              <w:rPr>
                <w:color w:val="000000"/>
                <w:shd w:val="clear" w:color="auto" w:fill="FFFFFF"/>
              </w:rPr>
              <w:t>фрукты</w:t>
            </w:r>
            <w:proofErr w:type="gramEnd"/>
            <w:r>
              <w:rPr>
                <w:color w:val="000000"/>
                <w:shd w:val="clear" w:color="auto" w:fill="FFFFFF"/>
              </w:rPr>
              <w:t xml:space="preserve"> так и овощи. </w:t>
            </w:r>
            <w:r>
              <w:rPr>
                <w:rFonts w:ascii="Arial" w:hAnsi="Arial" w:cs="Arial"/>
                <w:color w:val="000000"/>
                <w:sz w:val="35"/>
                <w:szCs w:val="35"/>
                <w:shd w:val="clear" w:color="auto" w:fill="FFFFFF"/>
              </w:rPr>
              <w:t xml:space="preserve"> </w:t>
            </w:r>
          </w:p>
        </w:tc>
        <w:tc>
          <w:tcPr>
            <w:tcW w:w="4786" w:type="dxa"/>
          </w:tcPr>
          <w:p w:rsidR="00551070" w:rsidRDefault="00551070" w:rsidP="00127D85">
            <w:pPr>
              <w:pStyle w:val="a3"/>
              <w:spacing w:before="0" w:beforeAutospacing="0" w:after="0" w:afterAutospacing="0" w:line="360" w:lineRule="auto"/>
              <w:jc w:val="both"/>
            </w:pPr>
            <w:r>
              <w:rPr>
                <w:noProof/>
              </w:rPr>
              <w:drawing>
                <wp:inline distT="0" distB="0" distL="0" distR="0">
                  <wp:extent cx="1582249" cy="1952367"/>
                  <wp:effectExtent l="19050" t="0" r="0" b="0"/>
                  <wp:docPr id="37" name="Рисунок 37" descr="https://storum-city.ru/image/products/344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torum-city.ru/image/products/344371.jpg"/>
                          <pic:cNvPicPr>
                            <a:picLocks noChangeAspect="1" noChangeArrowheads="1"/>
                          </pic:cNvPicPr>
                        </pic:nvPicPr>
                        <pic:blipFill>
                          <a:blip r:embed="rId43" cstate="print"/>
                          <a:srcRect l="13529" r="9367" b="4242"/>
                          <a:stretch>
                            <a:fillRect/>
                          </a:stretch>
                        </pic:blipFill>
                        <pic:spPr bwMode="auto">
                          <a:xfrm>
                            <a:off x="0" y="0"/>
                            <a:ext cx="1582249" cy="1952367"/>
                          </a:xfrm>
                          <a:prstGeom prst="rect">
                            <a:avLst/>
                          </a:prstGeom>
                          <a:noFill/>
                          <a:ln w="9525">
                            <a:noFill/>
                            <a:miter lim="800000"/>
                            <a:headEnd/>
                            <a:tailEnd/>
                          </a:ln>
                        </pic:spPr>
                      </pic:pic>
                    </a:graphicData>
                  </a:graphic>
                </wp:inline>
              </w:drawing>
            </w:r>
            <w:r w:rsidRPr="001A5DC0">
              <w:rPr>
                <w:noProof/>
              </w:rPr>
              <w:drawing>
                <wp:inline distT="0" distB="0" distL="0" distR="0">
                  <wp:extent cx="1445740" cy="1445740"/>
                  <wp:effectExtent l="19050" t="0" r="2060" b="0"/>
                  <wp:docPr id="29" name="Рисунок 40" descr="https://storum-city.ru/image/cache/products/48706-2400x2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torum-city.ru/image/cache/products/48706-2400x2400.jpg"/>
                          <pic:cNvPicPr>
                            <a:picLocks noChangeAspect="1" noChangeArrowheads="1"/>
                          </pic:cNvPicPr>
                        </pic:nvPicPr>
                        <pic:blipFill>
                          <a:blip r:embed="rId44" cstate="print"/>
                          <a:srcRect/>
                          <a:stretch>
                            <a:fillRect/>
                          </a:stretch>
                        </pic:blipFill>
                        <pic:spPr bwMode="auto">
                          <a:xfrm>
                            <a:off x="0" y="0"/>
                            <a:ext cx="1445740" cy="1445740"/>
                          </a:xfrm>
                          <a:prstGeom prst="rect">
                            <a:avLst/>
                          </a:prstGeom>
                          <a:noFill/>
                          <a:ln w="9525">
                            <a:noFill/>
                            <a:miter lim="800000"/>
                            <a:headEnd/>
                            <a:tailEnd/>
                          </a:ln>
                        </pic:spPr>
                      </pic:pic>
                    </a:graphicData>
                  </a:graphic>
                </wp:inline>
              </w:drawing>
            </w:r>
          </w:p>
        </w:tc>
      </w:tr>
      <w:tr w:rsidR="00551070" w:rsidTr="00127D85">
        <w:tc>
          <w:tcPr>
            <w:tcW w:w="4785" w:type="dxa"/>
          </w:tcPr>
          <w:p w:rsidR="00551070" w:rsidRDefault="00551070" w:rsidP="00BC0E2C">
            <w:pPr>
              <w:pStyle w:val="a3"/>
              <w:shd w:val="clear" w:color="auto" w:fill="FFFFFF"/>
              <w:spacing w:before="0" w:beforeAutospacing="0" w:after="0" w:afterAutospacing="0" w:line="360" w:lineRule="auto"/>
              <w:jc w:val="both"/>
              <w:rPr>
                <w:color w:val="000000" w:themeColor="text1"/>
              </w:rPr>
            </w:pPr>
            <w:proofErr w:type="spellStart"/>
            <w:r>
              <w:t>Агуша</w:t>
            </w:r>
            <w:proofErr w:type="spellEnd"/>
            <w:r>
              <w:t xml:space="preserve"> - </w:t>
            </w:r>
            <w:r w:rsidRPr="00F770EB">
              <w:rPr>
                <w:color w:val="000000" w:themeColor="text1"/>
              </w:rPr>
              <w:t>На рынке детского питания «</w:t>
            </w:r>
            <w:proofErr w:type="spellStart"/>
            <w:r w:rsidRPr="00F770EB">
              <w:rPr>
                <w:color w:val="000000" w:themeColor="text1"/>
              </w:rPr>
              <w:t>Агуша</w:t>
            </w:r>
            <w:proofErr w:type="spellEnd"/>
            <w:r w:rsidRPr="00F770EB">
              <w:rPr>
                <w:color w:val="000000" w:themeColor="text1"/>
              </w:rPr>
              <w:t xml:space="preserve">» </w:t>
            </w:r>
            <w:r>
              <w:rPr>
                <w:color w:val="000000" w:themeColor="text1"/>
              </w:rPr>
              <w:t xml:space="preserve">  </w:t>
            </w:r>
            <w:proofErr w:type="spellStart"/>
            <w:r>
              <w:rPr>
                <w:color w:val="000000" w:themeColor="text1"/>
              </w:rPr>
              <w:t>выпускют</w:t>
            </w:r>
            <w:proofErr w:type="spellEnd"/>
            <w:r>
              <w:rPr>
                <w:color w:val="000000" w:themeColor="text1"/>
              </w:rPr>
              <w:t>:</w:t>
            </w:r>
          </w:p>
          <w:p w:rsidR="00551070" w:rsidRDefault="00551070" w:rsidP="00BC0E2C">
            <w:pPr>
              <w:pStyle w:val="a3"/>
              <w:shd w:val="clear" w:color="auto" w:fill="FFFFFF"/>
              <w:spacing w:before="0" w:beforeAutospacing="0" w:after="0" w:afterAutospacing="0" w:line="360" w:lineRule="auto"/>
              <w:jc w:val="both"/>
              <w:rPr>
                <w:color w:val="000000" w:themeColor="text1"/>
              </w:rPr>
            </w:pPr>
            <w:r>
              <w:rPr>
                <w:color w:val="000000" w:themeColor="text1"/>
              </w:rPr>
              <w:t>-</w:t>
            </w:r>
            <w:r w:rsidRPr="00F770EB">
              <w:rPr>
                <w:color w:val="000000" w:themeColor="text1"/>
              </w:rPr>
              <w:t xml:space="preserve"> компоты и морсы</w:t>
            </w:r>
            <w:r>
              <w:rPr>
                <w:color w:val="000000" w:themeColor="text1"/>
              </w:rPr>
              <w:t xml:space="preserve"> </w:t>
            </w:r>
          </w:p>
          <w:p w:rsidR="00551070" w:rsidRDefault="00551070" w:rsidP="00BC0E2C">
            <w:pPr>
              <w:pStyle w:val="a3"/>
              <w:shd w:val="clear" w:color="auto" w:fill="FFFFFF"/>
              <w:spacing w:before="0" w:beforeAutospacing="0" w:after="0" w:afterAutospacing="0" w:line="360" w:lineRule="auto"/>
              <w:jc w:val="both"/>
              <w:rPr>
                <w:color w:val="000000" w:themeColor="text1"/>
              </w:rPr>
            </w:pPr>
            <w:r>
              <w:rPr>
                <w:color w:val="000000" w:themeColor="text1"/>
              </w:rPr>
              <w:t>-</w:t>
            </w:r>
            <w:r w:rsidRPr="00F770EB">
              <w:rPr>
                <w:color w:val="000000" w:themeColor="text1"/>
              </w:rPr>
              <w:t xml:space="preserve"> порционный сыр «</w:t>
            </w:r>
            <w:proofErr w:type="spellStart"/>
            <w:r w:rsidRPr="00F770EB">
              <w:rPr>
                <w:color w:val="000000" w:themeColor="text1"/>
              </w:rPr>
              <w:t>Агуша</w:t>
            </w:r>
            <w:proofErr w:type="spellEnd"/>
            <w:r w:rsidRPr="00F770EB">
              <w:rPr>
                <w:color w:val="000000" w:themeColor="text1"/>
              </w:rPr>
              <w:t>. Я</w:t>
            </w:r>
            <w:proofErr w:type="gramStart"/>
            <w:r w:rsidRPr="00F770EB">
              <w:rPr>
                <w:color w:val="000000" w:themeColor="text1"/>
              </w:rPr>
              <w:t xml:space="preserve"> С</w:t>
            </w:r>
            <w:proofErr w:type="gramEnd"/>
            <w:r w:rsidRPr="00F770EB">
              <w:rPr>
                <w:color w:val="000000" w:themeColor="text1"/>
              </w:rPr>
              <w:t xml:space="preserve">ам» </w:t>
            </w:r>
            <w:r>
              <w:rPr>
                <w:color w:val="000000" w:themeColor="text1"/>
              </w:rPr>
              <w:t xml:space="preserve">  </w:t>
            </w:r>
          </w:p>
          <w:p w:rsidR="00551070" w:rsidRDefault="00551070" w:rsidP="00BC0E2C">
            <w:pPr>
              <w:pStyle w:val="a3"/>
              <w:shd w:val="clear" w:color="auto" w:fill="FFFFFF"/>
              <w:spacing w:before="0" w:beforeAutospacing="0" w:after="0" w:afterAutospacing="0" w:line="360" w:lineRule="auto"/>
              <w:jc w:val="both"/>
              <w:rPr>
                <w:color w:val="000000" w:themeColor="text1"/>
              </w:rPr>
            </w:pPr>
            <w:r>
              <w:rPr>
                <w:color w:val="000000" w:themeColor="text1"/>
              </w:rPr>
              <w:t>-</w:t>
            </w:r>
            <w:r w:rsidRPr="00F770EB">
              <w:rPr>
                <w:color w:val="000000" w:themeColor="text1"/>
              </w:rPr>
              <w:t>детский творожок с фруктозой, заменяющей сахар</w:t>
            </w:r>
          </w:p>
          <w:p w:rsidR="00551070" w:rsidRDefault="00551070" w:rsidP="00BC0E2C">
            <w:pPr>
              <w:pStyle w:val="a3"/>
              <w:shd w:val="clear" w:color="auto" w:fill="FFFFFF"/>
              <w:spacing w:before="0" w:beforeAutospacing="0" w:after="0" w:afterAutospacing="0" w:line="360" w:lineRule="auto"/>
              <w:jc w:val="both"/>
              <w:rPr>
                <w:color w:val="000000" w:themeColor="text1"/>
              </w:rPr>
            </w:pPr>
            <w:r>
              <w:rPr>
                <w:color w:val="000000" w:themeColor="text1"/>
              </w:rPr>
              <w:t>-</w:t>
            </w:r>
            <w:r w:rsidRPr="00F770EB">
              <w:rPr>
                <w:color w:val="000000" w:themeColor="text1"/>
              </w:rPr>
              <w:t xml:space="preserve"> творожки и йогурты без </w:t>
            </w:r>
            <w:proofErr w:type="spellStart"/>
            <w:r w:rsidRPr="00F770EB">
              <w:rPr>
                <w:color w:val="000000" w:themeColor="text1"/>
              </w:rPr>
              <w:t>глютена</w:t>
            </w:r>
            <w:proofErr w:type="spellEnd"/>
            <w:r w:rsidRPr="00F770EB">
              <w:rPr>
                <w:color w:val="000000" w:themeColor="text1"/>
              </w:rPr>
              <w:t>. </w:t>
            </w:r>
          </w:p>
          <w:p w:rsidR="00551070" w:rsidRDefault="00551070" w:rsidP="00BC0E2C">
            <w:pPr>
              <w:pStyle w:val="a3"/>
              <w:shd w:val="clear" w:color="auto" w:fill="FFFFFF"/>
              <w:spacing w:before="0" w:beforeAutospacing="0" w:after="0" w:afterAutospacing="0" w:line="360" w:lineRule="auto"/>
              <w:jc w:val="both"/>
              <w:rPr>
                <w:color w:val="000000" w:themeColor="text1"/>
              </w:rPr>
            </w:pPr>
            <w:r>
              <w:rPr>
                <w:color w:val="000000" w:themeColor="text1"/>
              </w:rPr>
              <w:t>-</w:t>
            </w:r>
            <w:r w:rsidRPr="00F770EB">
              <w:rPr>
                <w:color w:val="000000" w:themeColor="text1"/>
              </w:rPr>
              <w:t>фруктовый творог,</w:t>
            </w:r>
          </w:p>
          <w:p w:rsidR="00551070" w:rsidRDefault="00551070" w:rsidP="00BC0E2C">
            <w:pPr>
              <w:pStyle w:val="a3"/>
              <w:shd w:val="clear" w:color="auto" w:fill="FFFFFF"/>
              <w:spacing w:before="0" w:beforeAutospacing="0" w:after="0" w:afterAutospacing="0" w:line="360" w:lineRule="auto"/>
              <w:jc w:val="both"/>
              <w:rPr>
                <w:color w:val="000000" w:themeColor="text1"/>
              </w:rPr>
            </w:pPr>
            <w:r>
              <w:rPr>
                <w:color w:val="000000" w:themeColor="text1"/>
              </w:rPr>
              <w:t>-</w:t>
            </w:r>
            <w:r w:rsidRPr="00F770EB">
              <w:rPr>
                <w:color w:val="000000" w:themeColor="text1"/>
              </w:rPr>
              <w:t xml:space="preserve"> питьевой йогурт, </w:t>
            </w:r>
          </w:p>
          <w:p w:rsidR="00551070" w:rsidRDefault="00551070" w:rsidP="00BC0E2C">
            <w:pPr>
              <w:pStyle w:val="a3"/>
              <w:shd w:val="clear" w:color="auto" w:fill="FFFFFF"/>
              <w:spacing w:before="0" w:beforeAutospacing="0" w:after="0" w:afterAutospacing="0" w:line="360" w:lineRule="auto"/>
              <w:jc w:val="both"/>
              <w:rPr>
                <w:color w:val="000000" w:themeColor="text1"/>
              </w:rPr>
            </w:pPr>
            <w:r>
              <w:rPr>
                <w:color w:val="000000" w:themeColor="text1"/>
              </w:rPr>
              <w:t>-</w:t>
            </w:r>
            <w:r w:rsidRPr="00F770EB">
              <w:rPr>
                <w:color w:val="000000" w:themeColor="text1"/>
              </w:rPr>
              <w:t>молочно-гречневая и молочно-рисовая</w:t>
            </w:r>
            <w:r>
              <w:rPr>
                <w:color w:val="000000" w:themeColor="text1"/>
              </w:rPr>
              <w:t xml:space="preserve"> каши со злаками и </w:t>
            </w:r>
            <w:proofErr w:type="spellStart"/>
            <w:r>
              <w:rPr>
                <w:color w:val="000000" w:themeColor="text1"/>
              </w:rPr>
              <w:t>пребиотиками</w:t>
            </w:r>
            <w:proofErr w:type="spellEnd"/>
            <w:r>
              <w:rPr>
                <w:color w:val="000000" w:themeColor="text1"/>
              </w:rPr>
              <w:t>;</w:t>
            </w:r>
          </w:p>
          <w:p w:rsidR="00551070" w:rsidRPr="00F770EB" w:rsidRDefault="00551070" w:rsidP="00BC0E2C">
            <w:pPr>
              <w:pStyle w:val="a3"/>
              <w:shd w:val="clear" w:color="auto" w:fill="FFFFFF"/>
              <w:spacing w:before="0" w:beforeAutospacing="0" w:after="0" w:afterAutospacing="0" w:line="360" w:lineRule="auto"/>
              <w:jc w:val="both"/>
              <w:rPr>
                <w:color w:val="000000" w:themeColor="text1"/>
              </w:rPr>
            </w:pPr>
            <w:r>
              <w:rPr>
                <w:color w:val="000000" w:themeColor="text1"/>
              </w:rPr>
              <w:t>-Д</w:t>
            </w:r>
            <w:r w:rsidRPr="00F770EB">
              <w:rPr>
                <w:color w:val="000000" w:themeColor="text1"/>
              </w:rPr>
              <w:t>етскую воду «</w:t>
            </w:r>
            <w:proofErr w:type="spellStart"/>
            <w:r w:rsidRPr="00F770EB">
              <w:rPr>
                <w:color w:val="000000" w:themeColor="text1"/>
              </w:rPr>
              <w:t>Агуша</w:t>
            </w:r>
            <w:proofErr w:type="spellEnd"/>
            <w:r w:rsidRPr="00F770EB">
              <w:rPr>
                <w:color w:val="000000" w:themeColor="text1"/>
              </w:rPr>
              <w:t>» с натуральным соком.</w:t>
            </w:r>
          </w:p>
          <w:p w:rsidR="00551070" w:rsidRDefault="00551070" w:rsidP="00127D85">
            <w:pPr>
              <w:pStyle w:val="a3"/>
              <w:spacing w:before="0" w:beforeAutospacing="0" w:after="0" w:afterAutospacing="0" w:line="360" w:lineRule="auto"/>
              <w:jc w:val="both"/>
            </w:pPr>
          </w:p>
        </w:tc>
        <w:tc>
          <w:tcPr>
            <w:tcW w:w="4786" w:type="dxa"/>
          </w:tcPr>
          <w:p w:rsidR="00551070" w:rsidRDefault="00551070" w:rsidP="00127D85">
            <w:pPr>
              <w:pStyle w:val="a3"/>
              <w:spacing w:before="0" w:beforeAutospacing="0" w:after="0" w:afterAutospacing="0" w:line="360" w:lineRule="auto"/>
              <w:jc w:val="both"/>
            </w:pPr>
            <w:r w:rsidRPr="00974B05">
              <w:rPr>
                <w:noProof/>
              </w:rPr>
              <w:drawing>
                <wp:inline distT="0" distB="0" distL="0" distR="0">
                  <wp:extent cx="1297459" cy="1728303"/>
                  <wp:effectExtent l="19050" t="0" r="0" b="0"/>
                  <wp:docPr id="36" name="Рисунок 52" descr="https://www.auchan.ru/pokupki/media/catalog/product/7/9/7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www.auchan.ru/pokupki/media/catalog/product/7/9/7918.jpg"/>
                          <pic:cNvPicPr>
                            <a:picLocks noChangeAspect="1" noChangeArrowheads="1"/>
                          </pic:cNvPicPr>
                        </pic:nvPicPr>
                        <pic:blipFill>
                          <a:blip r:embed="rId45" cstate="print"/>
                          <a:srcRect/>
                          <a:stretch>
                            <a:fillRect/>
                          </a:stretch>
                        </pic:blipFill>
                        <pic:spPr bwMode="auto">
                          <a:xfrm>
                            <a:off x="0" y="0"/>
                            <a:ext cx="1303605" cy="1736490"/>
                          </a:xfrm>
                          <a:prstGeom prst="rect">
                            <a:avLst/>
                          </a:prstGeom>
                          <a:noFill/>
                          <a:ln w="9525">
                            <a:noFill/>
                            <a:miter lim="800000"/>
                            <a:headEnd/>
                            <a:tailEnd/>
                          </a:ln>
                        </pic:spPr>
                      </pic:pic>
                    </a:graphicData>
                  </a:graphic>
                </wp:inline>
              </w:drawing>
            </w:r>
            <w:r w:rsidRPr="00974B05">
              <w:rPr>
                <w:noProof/>
              </w:rPr>
              <w:drawing>
                <wp:inline distT="0" distB="0" distL="0" distR="0">
                  <wp:extent cx="1333090" cy="1671177"/>
                  <wp:effectExtent l="19050" t="0" r="410" b="0"/>
                  <wp:docPr id="32" name="Рисунок 46" descr="https://tut-prosto.ru/files/uploads/products/201401/255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tut-prosto.ru/files/uploads/products/201401/255803.jpg"/>
                          <pic:cNvPicPr>
                            <a:picLocks noChangeAspect="1" noChangeArrowheads="1"/>
                          </pic:cNvPicPr>
                        </pic:nvPicPr>
                        <pic:blipFill>
                          <a:blip r:embed="rId46" cstate="print"/>
                          <a:srcRect l="9555" r="10585"/>
                          <a:stretch>
                            <a:fillRect/>
                          </a:stretch>
                        </pic:blipFill>
                        <pic:spPr bwMode="auto">
                          <a:xfrm>
                            <a:off x="0" y="0"/>
                            <a:ext cx="1333090" cy="1671177"/>
                          </a:xfrm>
                          <a:prstGeom prst="rect">
                            <a:avLst/>
                          </a:prstGeom>
                          <a:noFill/>
                          <a:ln w="9525">
                            <a:noFill/>
                            <a:miter lim="800000"/>
                            <a:headEnd/>
                            <a:tailEnd/>
                          </a:ln>
                        </pic:spPr>
                      </pic:pic>
                    </a:graphicData>
                  </a:graphic>
                </wp:inline>
              </w:drawing>
            </w:r>
            <w:r w:rsidRPr="00974B05">
              <w:rPr>
                <w:noProof/>
              </w:rPr>
              <w:drawing>
                <wp:inline distT="0" distB="0" distL="0" distR="0">
                  <wp:extent cx="2056885" cy="1254304"/>
                  <wp:effectExtent l="19050" t="0" r="515" b="0"/>
                  <wp:docPr id="33" name="Рисунок 49" descr="https://www.product.ru/media/cache/products_sq600_non_optim/catalog_products/34/348464ad0300b56bef34b4c2485967ac786301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www.product.ru/media/cache/products_sq600_non_optim/catalog_products/34/348464ad0300b56bef34b4c2485967ac78630167.jpeg"/>
                          <pic:cNvPicPr>
                            <a:picLocks noChangeAspect="1" noChangeArrowheads="1"/>
                          </pic:cNvPicPr>
                        </pic:nvPicPr>
                        <pic:blipFill>
                          <a:blip r:embed="rId47"/>
                          <a:srcRect t="21012" b="17899"/>
                          <a:stretch>
                            <a:fillRect/>
                          </a:stretch>
                        </pic:blipFill>
                        <pic:spPr bwMode="auto">
                          <a:xfrm>
                            <a:off x="0" y="0"/>
                            <a:ext cx="2062245" cy="1257573"/>
                          </a:xfrm>
                          <a:prstGeom prst="rect">
                            <a:avLst/>
                          </a:prstGeom>
                          <a:noFill/>
                          <a:ln w="9525">
                            <a:noFill/>
                            <a:miter lim="800000"/>
                            <a:headEnd/>
                            <a:tailEnd/>
                          </a:ln>
                        </pic:spPr>
                      </pic:pic>
                    </a:graphicData>
                  </a:graphic>
                </wp:inline>
              </w:drawing>
            </w:r>
            <w:r w:rsidRPr="00974B05">
              <w:rPr>
                <w:noProof/>
              </w:rPr>
              <w:drawing>
                <wp:inline distT="0" distB="0" distL="0" distR="0">
                  <wp:extent cx="920063" cy="1556080"/>
                  <wp:effectExtent l="19050" t="0" r="0" b="0"/>
                  <wp:docPr id="38" name="Рисунок 55" descr="https://img.votonia.ru/products/59156c50044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img.votonia.ru/products/59156c50044ae.jpg"/>
                          <pic:cNvPicPr>
                            <a:picLocks noChangeAspect="1" noChangeArrowheads="1"/>
                          </pic:cNvPicPr>
                        </pic:nvPicPr>
                        <pic:blipFill>
                          <a:blip r:embed="rId48" cstate="print"/>
                          <a:srcRect l="27720" r="28181"/>
                          <a:stretch>
                            <a:fillRect/>
                          </a:stretch>
                        </pic:blipFill>
                        <pic:spPr bwMode="auto">
                          <a:xfrm>
                            <a:off x="0" y="0"/>
                            <a:ext cx="924941" cy="1564330"/>
                          </a:xfrm>
                          <a:prstGeom prst="rect">
                            <a:avLst/>
                          </a:prstGeom>
                          <a:noFill/>
                          <a:ln w="9525">
                            <a:noFill/>
                            <a:miter lim="800000"/>
                            <a:headEnd/>
                            <a:tailEnd/>
                          </a:ln>
                        </pic:spPr>
                      </pic:pic>
                    </a:graphicData>
                  </a:graphic>
                </wp:inline>
              </w:drawing>
            </w:r>
          </w:p>
        </w:tc>
      </w:tr>
      <w:tr w:rsidR="00551070" w:rsidTr="00127D85">
        <w:tc>
          <w:tcPr>
            <w:tcW w:w="4785" w:type="dxa"/>
          </w:tcPr>
          <w:p w:rsidR="00551070" w:rsidRDefault="00551070" w:rsidP="00127D85">
            <w:pPr>
              <w:pStyle w:val="a3"/>
              <w:spacing w:before="0" w:beforeAutospacing="0" w:after="0" w:afterAutospacing="0" w:line="360" w:lineRule="auto"/>
              <w:jc w:val="both"/>
            </w:pPr>
            <w:proofErr w:type="spellStart"/>
            <w:r>
              <w:t>ФрутоНяня</w:t>
            </w:r>
            <w:proofErr w:type="spellEnd"/>
            <w:r>
              <w:t xml:space="preserve"> - </w:t>
            </w:r>
            <w:r w:rsidRPr="0096638A">
              <w:rPr>
                <w:color w:val="000000" w:themeColor="text1"/>
                <w:shd w:val="clear" w:color="auto" w:fill="FFFFFF"/>
              </w:rPr>
              <w:t>производит сухие безмолочные и молочные каши, сухие молочные каши с фруктами, готовые жидкие каши. Фруктово-молочные пюре содержат в</w:t>
            </w:r>
            <w:r>
              <w:rPr>
                <w:color w:val="000000" w:themeColor="text1"/>
                <w:shd w:val="clear" w:color="auto" w:fill="FFFFFF"/>
              </w:rPr>
              <w:t xml:space="preserve"> своем составе творог и сливки, м</w:t>
            </w:r>
            <w:r w:rsidRPr="0096638A">
              <w:rPr>
                <w:color w:val="000000" w:themeColor="text1"/>
                <w:shd w:val="clear" w:color="auto" w:fill="FFFFFF"/>
              </w:rPr>
              <w:t>олоко «</w:t>
            </w:r>
            <w:proofErr w:type="spellStart"/>
            <w:r w:rsidRPr="0096638A">
              <w:rPr>
                <w:color w:val="000000" w:themeColor="text1"/>
                <w:shd w:val="clear" w:color="auto" w:fill="FFFFFF"/>
              </w:rPr>
              <w:t>ФрутоНяня</w:t>
            </w:r>
            <w:proofErr w:type="spellEnd"/>
            <w:r w:rsidRPr="0096638A">
              <w:rPr>
                <w:color w:val="000000" w:themeColor="text1"/>
                <w:shd w:val="clear" w:color="auto" w:fill="FFFFFF"/>
              </w:rPr>
              <w:t xml:space="preserve">» </w:t>
            </w:r>
            <w:r>
              <w:rPr>
                <w:color w:val="000000" w:themeColor="text1"/>
                <w:shd w:val="clear" w:color="auto" w:fill="FFFFFF"/>
              </w:rPr>
              <w:t xml:space="preserve"> </w:t>
            </w:r>
            <w:r w:rsidRPr="0096638A">
              <w:rPr>
                <w:color w:val="000000" w:themeColor="text1"/>
                <w:shd w:val="clear" w:color="auto" w:fill="FFFFFF"/>
              </w:rPr>
              <w:t xml:space="preserve"> Также молочная продукция представлена </w:t>
            </w:r>
            <w:proofErr w:type="spellStart"/>
            <w:r w:rsidRPr="0096638A">
              <w:rPr>
                <w:color w:val="000000" w:themeColor="text1"/>
                <w:shd w:val="clear" w:color="auto" w:fill="FFFFFF"/>
              </w:rPr>
              <w:t>биотворогом</w:t>
            </w:r>
            <w:proofErr w:type="spellEnd"/>
            <w:r w:rsidRPr="0096638A">
              <w:rPr>
                <w:color w:val="000000" w:themeColor="text1"/>
                <w:shd w:val="clear" w:color="auto" w:fill="FFFFFF"/>
              </w:rPr>
              <w:t>, коктейлями, питьевыми йогуртами и молочными десертами.</w:t>
            </w:r>
          </w:p>
        </w:tc>
        <w:tc>
          <w:tcPr>
            <w:tcW w:w="4786" w:type="dxa"/>
          </w:tcPr>
          <w:p w:rsidR="00551070" w:rsidRDefault="00551070" w:rsidP="00127D85">
            <w:pPr>
              <w:pStyle w:val="a3"/>
              <w:spacing w:before="0" w:beforeAutospacing="0" w:after="0" w:afterAutospacing="0" w:line="360" w:lineRule="auto"/>
              <w:jc w:val="both"/>
            </w:pPr>
            <w:r w:rsidRPr="00062155">
              <w:rPr>
                <w:noProof/>
              </w:rPr>
              <w:drawing>
                <wp:inline distT="0" distB="0" distL="0" distR="0">
                  <wp:extent cx="2761220" cy="2261286"/>
                  <wp:effectExtent l="19050" t="0" r="1030" b="0"/>
                  <wp:docPr id="30" name="Рисунок 7" descr="https://awards2018.liveorganic.ru/upload/iblock/795/795e1b852a5de6082f7863abd0203c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wards2018.liveorganic.ru/upload/iblock/795/795e1b852a5de6082f7863abd0203c21.jpg"/>
                          <pic:cNvPicPr>
                            <a:picLocks noChangeAspect="1" noChangeArrowheads="1"/>
                          </pic:cNvPicPr>
                        </pic:nvPicPr>
                        <pic:blipFill>
                          <a:blip r:embed="rId49" cstate="print"/>
                          <a:srcRect l="8025" t="2061" r="5882" b="3585"/>
                          <a:stretch>
                            <a:fillRect/>
                          </a:stretch>
                        </pic:blipFill>
                        <pic:spPr bwMode="auto">
                          <a:xfrm>
                            <a:off x="0" y="0"/>
                            <a:ext cx="2761220" cy="2261286"/>
                          </a:xfrm>
                          <a:prstGeom prst="rect">
                            <a:avLst/>
                          </a:prstGeom>
                          <a:noFill/>
                          <a:ln w="9525">
                            <a:noFill/>
                            <a:miter lim="800000"/>
                            <a:headEnd/>
                            <a:tailEnd/>
                          </a:ln>
                        </pic:spPr>
                      </pic:pic>
                    </a:graphicData>
                  </a:graphic>
                </wp:inline>
              </w:drawing>
            </w:r>
          </w:p>
        </w:tc>
      </w:tr>
      <w:tr w:rsidR="00551070" w:rsidTr="00127D85">
        <w:tc>
          <w:tcPr>
            <w:tcW w:w="4785" w:type="dxa"/>
          </w:tcPr>
          <w:p w:rsidR="00551070" w:rsidRDefault="00551070" w:rsidP="00127D85">
            <w:pPr>
              <w:pStyle w:val="a3"/>
              <w:spacing w:before="0" w:beforeAutospacing="0" w:after="0" w:afterAutospacing="0" w:line="360" w:lineRule="auto"/>
              <w:jc w:val="both"/>
            </w:pPr>
            <w:r>
              <w:t>Малютка – сухая молочная смесь, максимально по своим пищевым параметрам и воздействию на детский организм адаптирован к грудному молоку.</w:t>
            </w:r>
          </w:p>
        </w:tc>
        <w:tc>
          <w:tcPr>
            <w:tcW w:w="4786" w:type="dxa"/>
          </w:tcPr>
          <w:p w:rsidR="00551070" w:rsidRDefault="00551070" w:rsidP="00127D85">
            <w:pPr>
              <w:pStyle w:val="a3"/>
              <w:spacing w:before="0" w:beforeAutospacing="0" w:after="0" w:afterAutospacing="0" w:line="360" w:lineRule="auto"/>
              <w:jc w:val="both"/>
            </w:pPr>
            <w:r w:rsidRPr="00062155">
              <w:rPr>
                <w:noProof/>
              </w:rPr>
              <w:drawing>
                <wp:inline distT="0" distB="0" distL="0" distR="0">
                  <wp:extent cx="3057525" cy="2225199"/>
                  <wp:effectExtent l="19050" t="0" r="9525" b="0"/>
                  <wp:docPr id="34" name="Рисунок 19" descr="https://vseprorebenka.ru/wp-content/uploads/smes-malyutka-e1491241510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vseprorebenka.ru/wp-content/uploads/smes-malyutka-e1491241510493.jpg"/>
                          <pic:cNvPicPr>
                            <a:picLocks noChangeAspect="1" noChangeArrowheads="1"/>
                          </pic:cNvPicPr>
                        </pic:nvPicPr>
                        <pic:blipFill>
                          <a:blip r:embed="rId50"/>
                          <a:srcRect/>
                          <a:stretch>
                            <a:fillRect/>
                          </a:stretch>
                        </pic:blipFill>
                        <pic:spPr bwMode="auto">
                          <a:xfrm>
                            <a:off x="0" y="0"/>
                            <a:ext cx="3057525" cy="2225199"/>
                          </a:xfrm>
                          <a:prstGeom prst="rect">
                            <a:avLst/>
                          </a:prstGeom>
                          <a:noFill/>
                          <a:ln w="9525">
                            <a:noFill/>
                            <a:miter lim="800000"/>
                            <a:headEnd/>
                            <a:tailEnd/>
                          </a:ln>
                        </pic:spPr>
                      </pic:pic>
                    </a:graphicData>
                  </a:graphic>
                </wp:inline>
              </w:drawing>
            </w:r>
          </w:p>
        </w:tc>
      </w:tr>
    </w:tbl>
    <w:p w:rsidR="00551070" w:rsidRDefault="00551070" w:rsidP="00551070">
      <w:pPr>
        <w:pStyle w:val="a3"/>
        <w:spacing w:before="0" w:beforeAutospacing="0" w:after="0" w:afterAutospacing="0" w:line="360" w:lineRule="auto"/>
        <w:jc w:val="both"/>
      </w:pPr>
    </w:p>
    <w:p w:rsidR="00551070" w:rsidRDefault="00551070" w:rsidP="00551070">
      <w:pPr>
        <w:pStyle w:val="a3"/>
        <w:spacing w:before="0" w:beforeAutospacing="0" w:after="0" w:afterAutospacing="0" w:line="360" w:lineRule="auto"/>
        <w:jc w:val="both"/>
      </w:pPr>
    </w:p>
    <w:p w:rsidR="00551070" w:rsidRPr="00F550C6" w:rsidRDefault="00551070" w:rsidP="00551070">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r w:rsidRPr="009F1038">
        <w:t xml:space="preserve"> </w:t>
      </w:r>
    </w:p>
    <w:p w:rsidR="00551070" w:rsidRPr="00943D98" w:rsidRDefault="00551070" w:rsidP="00551070">
      <w:pPr>
        <w:suppressAutoHyphens/>
        <w:spacing w:after="0" w:line="360" w:lineRule="auto"/>
        <w:ind w:firstLine="709"/>
        <w:jc w:val="both"/>
        <w:rPr>
          <w:rFonts w:ascii="Times New Roman" w:hAnsi="Times New Roman" w:cs="Times New Roman"/>
          <w:b/>
          <w:bCs/>
          <w:sz w:val="28"/>
          <w:szCs w:val="28"/>
        </w:rPr>
      </w:pPr>
      <w:r w:rsidRPr="00943D98">
        <w:rPr>
          <w:rFonts w:ascii="Times New Roman" w:eastAsia="Times New Roman" w:hAnsi="Times New Roman" w:cs="Times New Roman"/>
          <w:b/>
          <w:bCs/>
          <w:sz w:val="28"/>
          <w:szCs w:val="28"/>
        </w:rPr>
        <w:t>Т</w:t>
      </w:r>
      <w:r w:rsidRPr="00943D98">
        <w:rPr>
          <w:rFonts w:ascii="Times New Roman" w:hAnsi="Times New Roman" w:cs="Times New Roman"/>
          <w:b/>
          <w:bCs/>
          <w:sz w:val="28"/>
          <w:szCs w:val="28"/>
        </w:rPr>
        <w:t>ребования к маркировке</w:t>
      </w:r>
      <w:r w:rsidRPr="00943D98">
        <w:rPr>
          <w:rFonts w:ascii="Times New Roman" w:eastAsia="Times New Roman" w:hAnsi="Times New Roman" w:cs="Times New Roman"/>
          <w:b/>
          <w:bCs/>
          <w:sz w:val="28"/>
          <w:szCs w:val="28"/>
        </w:rPr>
        <w:t xml:space="preserve"> диетического и детского питания.</w:t>
      </w:r>
    </w:p>
    <w:p w:rsidR="00551070" w:rsidRPr="00BC5D2F" w:rsidRDefault="00551070" w:rsidP="00551070">
      <w:pPr>
        <w:spacing w:after="0" w:line="360" w:lineRule="auto"/>
        <w:ind w:firstLine="709"/>
        <w:rPr>
          <w:rFonts w:ascii="Arial" w:hAnsi="Arial" w:cs="Arial"/>
          <w:color w:val="000000"/>
          <w:sz w:val="25"/>
          <w:szCs w:val="25"/>
        </w:rPr>
      </w:pPr>
      <w:proofErr w:type="gramStart"/>
      <w:r w:rsidRPr="00943D98">
        <w:rPr>
          <w:rFonts w:ascii="Times New Roman" w:hAnsi="Times New Roman" w:cs="Times New Roman"/>
          <w:color w:val="000000"/>
          <w:sz w:val="28"/>
          <w:szCs w:val="28"/>
        </w:rPr>
        <w:t>На упаковке должна содержаться следующая информация:</w:t>
      </w:r>
      <w:r w:rsidRPr="00943D98">
        <w:rPr>
          <w:rFonts w:ascii="Times New Roman" w:hAnsi="Times New Roman" w:cs="Times New Roman"/>
          <w:color w:val="000000"/>
          <w:sz w:val="28"/>
          <w:szCs w:val="28"/>
        </w:rPr>
        <w:br/>
      </w:r>
      <w:r w:rsidRPr="00943D98">
        <w:rPr>
          <w:rFonts w:ascii="Times New Roman" w:hAnsi="Times New Roman" w:cs="Times New Roman"/>
          <w:color w:val="000000"/>
          <w:sz w:val="28"/>
          <w:szCs w:val="28"/>
          <w:shd w:val="clear" w:color="auto" w:fill="FFFFFF"/>
        </w:rPr>
        <w:t>1) наименование продукта, включающее название вида, функциональное назначение (детское питание и возраст детей);</w:t>
      </w:r>
      <w:r w:rsidRPr="00943D98">
        <w:rPr>
          <w:rFonts w:ascii="Times New Roman" w:hAnsi="Times New Roman" w:cs="Times New Roman"/>
          <w:color w:val="000000"/>
          <w:sz w:val="28"/>
          <w:szCs w:val="28"/>
        </w:rPr>
        <w:br/>
      </w:r>
      <w:r w:rsidRPr="00943D98">
        <w:rPr>
          <w:rFonts w:ascii="Times New Roman" w:hAnsi="Times New Roman" w:cs="Times New Roman"/>
          <w:color w:val="000000"/>
          <w:sz w:val="28"/>
          <w:szCs w:val="28"/>
          <w:shd w:val="clear" w:color="auto" w:fill="FFFFFF"/>
        </w:rPr>
        <w:t>2) наименование и адрес изготовителя (упаковщика, экспортера, импортера);</w:t>
      </w:r>
      <w:r w:rsidRPr="00943D98">
        <w:rPr>
          <w:rFonts w:ascii="Times New Roman" w:hAnsi="Times New Roman" w:cs="Times New Roman"/>
          <w:color w:val="000000"/>
          <w:sz w:val="28"/>
          <w:szCs w:val="28"/>
        </w:rPr>
        <w:br/>
      </w:r>
      <w:r w:rsidRPr="00943D98">
        <w:rPr>
          <w:rFonts w:ascii="Times New Roman" w:hAnsi="Times New Roman" w:cs="Times New Roman"/>
          <w:color w:val="000000"/>
          <w:sz w:val="28"/>
          <w:szCs w:val="28"/>
          <w:shd w:val="clear" w:color="auto" w:fill="FFFFFF"/>
        </w:rPr>
        <w:t>3) наименование страны и места происхождения;</w:t>
      </w:r>
      <w:r w:rsidRPr="00943D98">
        <w:rPr>
          <w:rFonts w:ascii="Times New Roman" w:hAnsi="Times New Roman" w:cs="Times New Roman"/>
          <w:color w:val="000000"/>
          <w:sz w:val="28"/>
          <w:szCs w:val="28"/>
        </w:rPr>
        <w:br/>
      </w:r>
      <w:r w:rsidRPr="00943D98">
        <w:rPr>
          <w:rFonts w:ascii="Times New Roman" w:hAnsi="Times New Roman" w:cs="Times New Roman"/>
          <w:color w:val="000000"/>
          <w:sz w:val="28"/>
          <w:szCs w:val="28"/>
          <w:shd w:val="clear" w:color="auto" w:fill="FFFFFF"/>
        </w:rPr>
        <w:t>4) товарный знак изготовителя (при наличии);</w:t>
      </w:r>
      <w:r w:rsidRPr="00943D98">
        <w:rPr>
          <w:rFonts w:ascii="Times New Roman" w:hAnsi="Times New Roman" w:cs="Times New Roman"/>
          <w:color w:val="000000"/>
          <w:sz w:val="28"/>
          <w:szCs w:val="28"/>
        </w:rPr>
        <w:br/>
      </w:r>
      <w:r w:rsidRPr="00943D98">
        <w:rPr>
          <w:rFonts w:ascii="Times New Roman" w:hAnsi="Times New Roman" w:cs="Times New Roman"/>
          <w:color w:val="000000"/>
          <w:sz w:val="28"/>
          <w:szCs w:val="28"/>
          <w:shd w:val="clear" w:color="auto" w:fill="FFFFFF"/>
        </w:rPr>
        <w:t>5) массу-нетто (г) или объем (дм3);</w:t>
      </w:r>
      <w:r w:rsidRPr="00943D98">
        <w:rPr>
          <w:rFonts w:ascii="Times New Roman" w:hAnsi="Times New Roman" w:cs="Times New Roman"/>
          <w:color w:val="000000"/>
          <w:sz w:val="28"/>
          <w:szCs w:val="28"/>
        </w:rPr>
        <w:br/>
      </w:r>
      <w:r w:rsidRPr="00943D98">
        <w:rPr>
          <w:rFonts w:ascii="Times New Roman" w:hAnsi="Times New Roman" w:cs="Times New Roman"/>
          <w:color w:val="000000"/>
          <w:sz w:val="28"/>
          <w:szCs w:val="28"/>
          <w:shd w:val="clear" w:color="auto" w:fill="FFFFFF"/>
        </w:rPr>
        <w:t>6) ингредиентный состав (перечень компонентов, из которых изготовлен продукт);</w:t>
      </w:r>
      <w:proofErr w:type="gramEnd"/>
      <w:r w:rsidRPr="00943D98">
        <w:rPr>
          <w:rFonts w:ascii="Times New Roman" w:hAnsi="Times New Roman" w:cs="Times New Roman"/>
          <w:color w:val="000000"/>
          <w:sz w:val="28"/>
          <w:szCs w:val="28"/>
        </w:rPr>
        <w:br/>
      </w:r>
      <w:proofErr w:type="gramStart"/>
      <w:r w:rsidRPr="00943D98">
        <w:rPr>
          <w:rFonts w:ascii="Times New Roman" w:hAnsi="Times New Roman" w:cs="Times New Roman"/>
          <w:color w:val="000000"/>
          <w:sz w:val="28"/>
          <w:szCs w:val="28"/>
          <w:shd w:val="clear" w:color="auto" w:fill="FFFFFF"/>
        </w:rPr>
        <w:t>7) пищевую ценность, характеризуемую содержанием в продукте важнейших питательных веществ, а также энергетическую ценность;</w:t>
      </w:r>
      <w:r w:rsidRPr="00943D98">
        <w:rPr>
          <w:rFonts w:ascii="Times New Roman" w:hAnsi="Times New Roman" w:cs="Times New Roman"/>
          <w:color w:val="000000"/>
          <w:sz w:val="28"/>
          <w:szCs w:val="28"/>
        </w:rPr>
        <w:br/>
      </w:r>
      <w:r w:rsidRPr="00943D98">
        <w:rPr>
          <w:rFonts w:ascii="Times New Roman" w:hAnsi="Times New Roman" w:cs="Times New Roman"/>
          <w:color w:val="000000"/>
          <w:sz w:val="28"/>
          <w:szCs w:val="28"/>
          <w:shd w:val="clear" w:color="auto" w:fill="FFFFFF"/>
        </w:rPr>
        <w:t>8) стандарт (или технические условия), устанавливающий требования к качеству;</w:t>
      </w:r>
      <w:r w:rsidRPr="00943D98">
        <w:rPr>
          <w:rFonts w:ascii="Times New Roman" w:hAnsi="Times New Roman" w:cs="Times New Roman"/>
          <w:color w:val="000000"/>
          <w:sz w:val="28"/>
          <w:szCs w:val="28"/>
        </w:rPr>
        <w:br/>
      </w:r>
      <w:r w:rsidRPr="00943D98">
        <w:rPr>
          <w:rFonts w:ascii="Times New Roman" w:hAnsi="Times New Roman" w:cs="Times New Roman"/>
          <w:color w:val="000000"/>
          <w:sz w:val="28"/>
          <w:szCs w:val="28"/>
          <w:shd w:val="clear" w:color="auto" w:fill="FFFFFF"/>
        </w:rPr>
        <w:t>9) условия хранения;</w:t>
      </w:r>
      <w:r w:rsidRPr="00943D98">
        <w:rPr>
          <w:rFonts w:ascii="Times New Roman" w:hAnsi="Times New Roman" w:cs="Times New Roman"/>
          <w:color w:val="000000"/>
          <w:sz w:val="28"/>
          <w:szCs w:val="28"/>
        </w:rPr>
        <w:br/>
      </w:r>
      <w:r w:rsidRPr="00943D98">
        <w:rPr>
          <w:rFonts w:ascii="Times New Roman" w:hAnsi="Times New Roman" w:cs="Times New Roman"/>
          <w:color w:val="000000"/>
          <w:sz w:val="28"/>
          <w:szCs w:val="28"/>
          <w:shd w:val="clear" w:color="auto" w:fill="FFFFFF"/>
        </w:rPr>
        <w:t>10) срок годности, устанавливаемый по датам выпуска и окончания хранения;</w:t>
      </w:r>
      <w:r w:rsidRPr="00943D98">
        <w:rPr>
          <w:rFonts w:ascii="Times New Roman" w:hAnsi="Times New Roman" w:cs="Times New Roman"/>
          <w:color w:val="000000"/>
          <w:sz w:val="28"/>
          <w:szCs w:val="28"/>
        </w:rPr>
        <w:br/>
      </w:r>
      <w:r w:rsidRPr="00943D98">
        <w:rPr>
          <w:rFonts w:ascii="Times New Roman" w:hAnsi="Times New Roman" w:cs="Times New Roman"/>
          <w:color w:val="000000"/>
          <w:sz w:val="28"/>
          <w:szCs w:val="28"/>
          <w:shd w:val="clear" w:color="auto" w:fill="FFFFFF"/>
        </w:rPr>
        <w:t>11) способ приготовления;</w:t>
      </w:r>
      <w:r w:rsidRPr="00943D98">
        <w:rPr>
          <w:rFonts w:ascii="Times New Roman" w:hAnsi="Times New Roman" w:cs="Times New Roman"/>
          <w:color w:val="000000"/>
          <w:sz w:val="28"/>
          <w:szCs w:val="28"/>
        </w:rPr>
        <w:br/>
      </w:r>
      <w:r w:rsidRPr="00943D98">
        <w:rPr>
          <w:rFonts w:ascii="Times New Roman" w:hAnsi="Times New Roman" w:cs="Times New Roman"/>
          <w:color w:val="000000"/>
          <w:sz w:val="28"/>
          <w:szCs w:val="28"/>
          <w:shd w:val="clear" w:color="auto" w:fill="FFFFFF"/>
        </w:rPr>
        <w:t>12) знак соответствия и (или) знак обращения на рынке.</w:t>
      </w:r>
      <w:proofErr w:type="gramEnd"/>
    </w:p>
    <w:p w:rsidR="00551070" w:rsidRDefault="00551070" w:rsidP="00551070">
      <w:pPr>
        <w:spacing w:after="0" w:line="360" w:lineRule="auto"/>
        <w:ind w:firstLine="709"/>
        <w:jc w:val="both"/>
        <w:rPr>
          <w:rFonts w:ascii="Times New Roman" w:hAnsi="Times New Roman" w:cs="Times New Roman"/>
          <w:color w:val="000000"/>
          <w:sz w:val="28"/>
          <w:szCs w:val="28"/>
        </w:rPr>
      </w:pPr>
      <w:r w:rsidRPr="00943D98">
        <w:rPr>
          <w:rFonts w:ascii="Times New Roman" w:hAnsi="Times New Roman" w:cs="Times New Roman"/>
          <w:color w:val="000000"/>
          <w:sz w:val="28"/>
          <w:szCs w:val="28"/>
          <w:shd w:val="clear" w:color="auto" w:fill="FFFFFF"/>
        </w:rPr>
        <w:t>На потребительскую тару для заменителей женского молока наносят информацию о преимуществах грудного вскармливания и необходимости назначения врачом схемы кормления. Не допускается нанесение на нее изображения ребенка. На потребительскую тару для продуктов, используемых для прикорма детей, наносят информацию о возрасте, с которого рекомендуется прикорм. На банку консервов с пищевым продуктом для детского питания должна быть нанесена дата (число, месяц, год) их изготовления.</w:t>
      </w:r>
    </w:p>
    <w:p w:rsidR="00551070" w:rsidRDefault="00551070" w:rsidP="00551070">
      <w:pPr>
        <w:spacing w:after="0" w:line="360" w:lineRule="auto"/>
        <w:ind w:firstLine="709"/>
        <w:jc w:val="both"/>
        <w:rPr>
          <w:rFonts w:ascii="Times New Roman" w:hAnsi="Times New Roman" w:cs="Times New Roman"/>
          <w:color w:val="000000"/>
          <w:sz w:val="28"/>
          <w:szCs w:val="28"/>
        </w:rPr>
      </w:pPr>
      <w:r w:rsidRPr="00943D98">
        <w:rPr>
          <w:rFonts w:ascii="Times New Roman" w:hAnsi="Times New Roman" w:cs="Times New Roman"/>
          <w:color w:val="000000"/>
          <w:sz w:val="28"/>
          <w:szCs w:val="28"/>
          <w:shd w:val="clear" w:color="auto" w:fill="FFFFFF"/>
        </w:rPr>
        <w:t>На этикетке или на упаковке соков, нектаров и пюре указывают вид консервов. На обогащенных консервах должна быть надпись «С витамином</w:t>
      </w:r>
      <w:proofErr w:type="gramStart"/>
      <w:r w:rsidRPr="00943D98">
        <w:rPr>
          <w:rFonts w:ascii="Times New Roman" w:hAnsi="Times New Roman" w:cs="Times New Roman"/>
          <w:color w:val="000000"/>
          <w:sz w:val="28"/>
          <w:szCs w:val="28"/>
          <w:shd w:val="clear" w:color="auto" w:fill="FFFFFF"/>
        </w:rPr>
        <w:t xml:space="preserve"> С</w:t>
      </w:r>
      <w:proofErr w:type="gramEnd"/>
      <w:r w:rsidRPr="00943D98">
        <w:rPr>
          <w:rFonts w:ascii="Times New Roman" w:hAnsi="Times New Roman" w:cs="Times New Roman"/>
          <w:color w:val="000000"/>
          <w:sz w:val="28"/>
          <w:szCs w:val="28"/>
          <w:shd w:val="clear" w:color="auto" w:fill="FFFFFF"/>
        </w:rPr>
        <w:t>». Кроме того, на маркировке указываются массовая доля соков и (или) пюре в нектарах и коктейлях, рекомендации по употреблению, возраст ребенка, условия и срок хранения после вскрытия потребительской упаковки.</w:t>
      </w:r>
    </w:p>
    <w:p w:rsidR="00551070" w:rsidRDefault="00551070" w:rsidP="00551070">
      <w:pPr>
        <w:spacing w:after="0" w:line="360" w:lineRule="auto"/>
        <w:ind w:firstLine="709"/>
        <w:jc w:val="both"/>
        <w:rPr>
          <w:rFonts w:ascii="Times New Roman" w:hAnsi="Times New Roman" w:cs="Times New Roman"/>
          <w:color w:val="000000"/>
          <w:sz w:val="28"/>
          <w:szCs w:val="28"/>
        </w:rPr>
      </w:pPr>
      <w:r w:rsidRPr="00943D98">
        <w:rPr>
          <w:rFonts w:ascii="Times New Roman" w:hAnsi="Times New Roman" w:cs="Times New Roman"/>
          <w:color w:val="000000"/>
          <w:sz w:val="28"/>
          <w:szCs w:val="28"/>
          <w:shd w:val="clear" w:color="auto" w:fill="FFFFFF"/>
        </w:rPr>
        <w:t>На транспортную тару для консервов на плодоовощной основе наносят манипуляционный знак «Ограничение температуры».</w:t>
      </w:r>
    </w:p>
    <w:p w:rsidR="00551070" w:rsidRDefault="00551070" w:rsidP="00551070">
      <w:pPr>
        <w:spacing w:after="0" w:line="360" w:lineRule="auto"/>
        <w:ind w:firstLine="709"/>
        <w:jc w:val="both"/>
        <w:rPr>
          <w:rFonts w:ascii="Times New Roman" w:hAnsi="Times New Roman" w:cs="Times New Roman"/>
          <w:color w:val="000000"/>
          <w:sz w:val="28"/>
          <w:szCs w:val="28"/>
        </w:rPr>
      </w:pPr>
      <w:r w:rsidRPr="00943D98">
        <w:rPr>
          <w:rFonts w:ascii="Times New Roman" w:hAnsi="Times New Roman" w:cs="Times New Roman"/>
          <w:color w:val="000000"/>
          <w:sz w:val="28"/>
          <w:szCs w:val="28"/>
          <w:shd w:val="clear" w:color="auto" w:fill="FFFFFF"/>
        </w:rPr>
        <w:t>Некоторые фирмы, например «</w:t>
      </w:r>
      <w:proofErr w:type="spellStart"/>
      <w:r w:rsidRPr="00943D98">
        <w:rPr>
          <w:rFonts w:ascii="Times New Roman" w:hAnsi="Times New Roman" w:cs="Times New Roman"/>
          <w:color w:val="000000"/>
          <w:sz w:val="28"/>
          <w:szCs w:val="28"/>
          <w:shd w:val="clear" w:color="auto" w:fill="FFFFFF"/>
        </w:rPr>
        <w:t>Нестле</w:t>
      </w:r>
      <w:proofErr w:type="spellEnd"/>
      <w:r w:rsidRPr="00943D98">
        <w:rPr>
          <w:rFonts w:ascii="Times New Roman" w:hAnsi="Times New Roman" w:cs="Times New Roman"/>
          <w:color w:val="000000"/>
          <w:sz w:val="28"/>
          <w:szCs w:val="28"/>
          <w:shd w:val="clear" w:color="auto" w:fill="FFFFFF"/>
        </w:rPr>
        <w:t>», на маркировке размещают информацию о годе ее создания, гарантиях качества, а также о престиже и об известности фирмы в мире, т. е. используют маркировку для рекламы.</w:t>
      </w:r>
    </w:p>
    <w:p w:rsidR="00551070" w:rsidRDefault="00551070" w:rsidP="00551070">
      <w:pPr>
        <w:spacing w:after="0" w:line="360" w:lineRule="auto"/>
        <w:ind w:firstLine="709"/>
        <w:jc w:val="both"/>
        <w:rPr>
          <w:rFonts w:ascii="Times New Roman" w:hAnsi="Times New Roman" w:cs="Times New Roman"/>
          <w:color w:val="000000"/>
          <w:sz w:val="28"/>
          <w:szCs w:val="28"/>
          <w:shd w:val="clear" w:color="auto" w:fill="FFFFFF"/>
        </w:rPr>
      </w:pPr>
      <w:r w:rsidRPr="00943D98">
        <w:rPr>
          <w:rFonts w:ascii="Times New Roman" w:hAnsi="Times New Roman" w:cs="Times New Roman"/>
          <w:color w:val="000000"/>
          <w:sz w:val="28"/>
          <w:szCs w:val="28"/>
          <w:shd w:val="clear" w:color="auto" w:fill="FFFFFF"/>
        </w:rPr>
        <w:t>Маркировка транспортной тары в значительной мере дублирует основную информацию потребительской маркировки в части наименования продукта, изготовителя, страны или места происхождения, товарного знака. На транспортной маркировке не указывается потребительская информация (ингредиенты, пищевая ценность, способы приготовления и т. п.). Взамен этой информации на ней указываются масса-брутто или количество потребительских упаковок</w:t>
      </w:r>
      <w:r>
        <w:rPr>
          <w:rFonts w:ascii="Times New Roman" w:hAnsi="Times New Roman" w:cs="Times New Roman"/>
          <w:color w:val="000000"/>
          <w:sz w:val="28"/>
          <w:szCs w:val="28"/>
          <w:shd w:val="clear" w:color="auto" w:fill="FFFFFF"/>
        </w:rPr>
        <w:t xml:space="preserve">, а также манипуляционные знаки. </w:t>
      </w:r>
      <w:r w:rsidRPr="00943D98">
        <w:rPr>
          <w:rFonts w:ascii="Times New Roman" w:hAnsi="Times New Roman" w:cs="Times New Roman"/>
          <w:color w:val="000000"/>
          <w:sz w:val="28"/>
          <w:szCs w:val="28"/>
          <w:shd w:val="clear" w:color="auto" w:fill="FFFFFF"/>
        </w:rPr>
        <w:t>Кроме того, на транспортную маркировку наносится надпись «Детское питание».</w:t>
      </w:r>
    </w:p>
    <w:p w:rsidR="00551070" w:rsidRDefault="00551070" w:rsidP="00551070">
      <w:pPr>
        <w:spacing w:after="0" w:line="360" w:lineRule="auto"/>
        <w:ind w:firstLine="709"/>
        <w:jc w:val="both"/>
        <w:rPr>
          <w:rFonts w:ascii="Times New Roman" w:hAnsi="Times New Roman" w:cs="Times New Roman"/>
          <w:color w:val="000000"/>
          <w:sz w:val="28"/>
          <w:szCs w:val="28"/>
          <w:shd w:val="clear" w:color="auto" w:fill="FFFFFF"/>
        </w:rPr>
      </w:pPr>
    </w:p>
    <w:p w:rsidR="00551070" w:rsidRDefault="00551070" w:rsidP="00551070">
      <w:pPr>
        <w:spacing w:after="0" w:line="360" w:lineRule="auto"/>
        <w:ind w:firstLine="709"/>
        <w:jc w:val="both"/>
        <w:rPr>
          <w:rFonts w:ascii="Times New Roman" w:hAnsi="Times New Roman" w:cs="Times New Roman"/>
          <w:b/>
          <w:bCs/>
          <w:sz w:val="28"/>
          <w:szCs w:val="28"/>
        </w:rPr>
      </w:pPr>
      <w:r w:rsidRPr="00057CB7">
        <w:rPr>
          <w:rFonts w:ascii="Times New Roman" w:hAnsi="Times New Roman" w:cs="Times New Roman"/>
          <w:b/>
          <w:bCs/>
          <w:sz w:val="28"/>
          <w:szCs w:val="28"/>
        </w:rPr>
        <w:t>Правила хранения и реализаци</w:t>
      </w:r>
      <w:r>
        <w:rPr>
          <w:rFonts w:ascii="Times New Roman" w:hAnsi="Times New Roman" w:cs="Times New Roman"/>
          <w:b/>
          <w:bCs/>
          <w:sz w:val="28"/>
          <w:szCs w:val="28"/>
        </w:rPr>
        <w:t>и</w:t>
      </w:r>
    </w:p>
    <w:p w:rsidR="00551070" w:rsidRDefault="00551070" w:rsidP="00551070">
      <w:pPr>
        <w:pStyle w:val="a3"/>
        <w:shd w:val="clear" w:color="auto" w:fill="FFFFFF"/>
        <w:spacing w:before="0" w:beforeAutospacing="0" w:after="0" w:afterAutospacing="0" w:line="360" w:lineRule="auto"/>
        <w:ind w:firstLine="709"/>
        <w:jc w:val="both"/>
        <w:rPr>
          <w:color w:val="000000"/>
          <w:sz w:val="28"/>
          <w:szCs w:val="28"/>
        </w:rPr>
      </w:pPr>
      <w:r>
        <w:rPr>
          <w:color w:val="000000"/>
          <w:sz w:val="28"/>
          <w:szCs w:val="28"/>
        </w:rPr>
        <w:t>Хранение</w:t>
      </w:r>
      <w:r w:rsidRPr="006F48B8">
        <w:rPr>
          <w:color w:val="000000"/>
          <w:sz w:val="28"/>
          <w:szCs w:val="28"/>
        </w:rPr>
        <w:t xml:space="preserve"> пр</w:t>
      </w:r>
      <w:r>
        <w:rPr>
          <w:color w:val="000000"/>
          <w:sz w:val="28"/>
          <w:szCs w:val="28"/>
        </w:rPr>
        <w:t>одуктов детского питания зависит</w:t>
      </w:r>
      <w:r w:rsidRPr="006F48B8">
        <w:rPr>
          <w:color w:val="000000"/>
          <w:sz w:val="28"/>
          <w:szCs w:val="28"/>
        </w:rPr>
        <w:t xml:space="preserve"> от их вида и упаковк</w:t>
      </w:r>
      <w:r>
        <w:rPr>
          <w:color w:val="000000"/>
          <w:sz w:val="28"/>
          <w:szCs w:val="28"/>
        </w:rPr>
        <w:t>и. Поскольку почти все продукты</w:t>
      </w:r>
      <w:r w:rsidRPr="006F48B8">
        <w:rPr>
          <w:color w:val="000000"/>
          <w:sz w:val="28"/>
          <w:szCs w:val="28"/>
        </w:rPr>
        <w:t xml:space="preserve"> детского питания консервируются сушкой, пастеризацией или стерилизацией, они относятся к продуктам среднего или длительного срока хранения. </w:t>
      </w:r>
    </w:p>
    <w:p w:rsidR="00551070" w:rsidRDefault="00551070" w:rsidP="00551070">
      <w:pPr>
        <w:pStyle w:val="a3"/>
        <w:shd w:val="clear" w:color="auto" w:fill="FFFFFF"/>
        <w:spacing w:before="0" w:beforeAutospacing="0" w:after="0" w:afterAutospacing="0" w:line="360" w:lineRule="auto"/>
        <w:ind w:firstLine="709"/>
        <w:jc w:val="both"/>
        <w:rPr>
          <w:color w:val="000000"/>
          <w:sz w:val="28"/>
          <w:szCs w:val="28"/>
        </w:rPr>
      </w:pPr>
      <w:r w:rsidRPr="006F48B8">
        <w:rPr>
          <w:color w:val="000000"/>
          <w:sz w:val="28"/>
          <w:szCs w:val="28"/>
        </w:rPr>
        <w:t>Такие продуктов детского питания должны хранить</w:t>
      </w:r>
      <w:r>
        <w:rPr>
          <w:color w:val="000000"/>
          <w:sz w:val="28"/>
          <w:szCs w:val="28"/>
        </w:rPr>
        <w:t xml:space="preserve">ся при температуре не выше 15 - </w:t>
      </w:r>
      <w:r w:rsidRPr="006F48B8">
        <w:rPr>
          <w:color w:val="000000"/>
          <w:sz w:val="28"/>
          <w:szCs w:val="28"/>
        </w:rPr>
        <w:t>25</w:t>
      </w:r>
      <w:r w:rsidRPr="006F48B8">
        <w:rPr>
          <w:color w:val="000000"/>
          <w:sz w:val="28"/>
          <w:szCs w:val="28"/>
          <w:vertAlign w:val="superscript"/>
        </w:rPr>
        <w:t>о</w:t>
      </w:r>
      <w:proofErr w:type="gramStart"/>
      <w:r>
        <w:rPr>
          <w:color w:val="000000"/>
          <w:sz w:val="28"/>
          <w:szCs w:val="28"/>
          <w:vertAlign w:val="superscript"/>
        </w:rPr>
        <w:t xml:space="preserve"> </w:t>
      </w:r>
      <w:r w:rsidRPr="006F48B8">
        <w:rPr>
          <w:color w:val="000000"/>
          <w:sz w:val="28"/>
          <w:szCs w:val="28"/>
        </w:rPr>
        <w:t>С</w:t>
      </w:r>
      <w:proofErr w:type="gramEnd"/>
      <w:r w:rsidRPr="006F48B8">
        <w:rPr>
          <w:color w:val="000000"/>
          <w:sz w:val="28"/>
          <w:szCs w:val="28"/>
        </w:rPr>
        <w:t xml:space="preserve"> и при относительной </w:t>
      </w:r>
      <w:r>
        <w:rPr>
          <w:color w:val="000000"/>
          <w:sz w:val="28"/>
          <w:szCs w:val="28"/>
        </w:rPr>
        <w:t xml:space="preserve">влажности воздуха не более 70 - </w:t>
      </w:r>
      <w:r w:rsidRPr="006F48B8">
        <w:rPr>
          <w:color w:val="000000"/>
          <w:sz w:val="28"/>
          <w:szCs w:val="28"/>
        </w:rPr>
        <w:t xml:space="preserve">75% в чистых, сухих, хорошо проветриваемых помещениях. </w:t>
      </w:r>
    </w:p>
    <w:p w:rsidR="00551070" w:rsidRPr="006F48B8" w:rsidRDefault="00551070" w:rsidP="00551070">
      <w:pPr>
        <w:pStyle w:val="a3"/>
        <w:shd w:val="clear" w:color="auto" w:fill="FFFFFF"/>
        <w:spacing w:before="0" w:beforeAutospacing="0" w:after="0" w:afterAutospacing="0" w:line="360" w:lineRule="auto"/>
        <w:ind w:firstLine="709"/>
        <w:jc w:val="both"/>
        <w:rPr>
          <w:color w:val="000000"/>
          <w:sz w:val="28"/>
          <w:szCs w:val="28"/>
        </w:rPr>
      </w:pPr>
      <w:r>
        <w:rPr>
          <w:color w:val="000000"/>
          <w:sz w:val="28"/>
          <w:szCs w:val="28"/>
        </w:rPr>
        <w:t>Ж</w:t>
      </w:r>
      <w:r w:rsidRPr="006F48B8">
        <w:rPr>
          <w:color w:val="000000"/>
          <w:sz w:val="28"/>
          <w:szCs w:val="28"/>
        </w:rPr>
        <w:t xml:space="preserve">идкие кисломолочные продукты (относящиеся к </w:t>
      </w:r>
      <w:proofErr w:type="gramStart"/>
      <w:r w:rsidRPr="006F48B8">
        <w:rPr>
          <w:color w:val="000000"/>
          <w:sz w:val="28"/>
          <w:szCs w:val="28"/>
        </w:rPr>
        <w:t>скоропортящимся</w:t>
      </w:r>
      <w:proofErr w:type="gramEnd"/>
      <w:r w:rsidRPr="006F48B8">
        <w:rPr>
          <w:color w:val="000000"/>
          <w:sz w:val="28"/>
          <w:szCs w:val="28"/>
        </w:rPr>
        <w:t xml:space="preserve">), </w:t>
      </w:r>
      <w:r>
        <w:rPr>
          <w:color w:val="000000"/>
          <w:sz w:val="28"/>
          <w:szCs w:val="28"/>
        </w:rPr>
        <w:t xml:space="preserve"> </w:t>
      </w:r>
      <w:r w:rsidRPr="006F48B8">
        <w:rPr>
          <w:color w:val="000000"/>
          <w:sz w:val="28"/>
          <w:szCs w:val="28"/>
        </w:rPr>
        <w:t xml:space="preserve"> имеют следующие условия хранения: температура (4 ± 2 °С) и непродолжительный срок годности (от 24 до 72 ч). Продукты детского питания, содержащие </w:t>
      </w:r>
      <w:proofErr w:type="spellStart"/>
      <w:r w:rsidRPr="006F48B8">
        <w:rPr>
          <w:color w:val="000000"/>
          <w:sz w:val="28"/>
          <w:szCs w:val="28"/>
        </w:rPr>
        <w:t>пробиотики</w:t>
      </w:r>
      <w:proofErr w:type="spellEnd"/>
      <w:r w:rsidRPr="006F48B8">
        <w:rPr>
          <w:color w:val="000000"/>
          <w:sz w:val="28"/>
          <w:szCs w:val="28"/>
        </w:rPr>
        <w:t>, хранятся при комнатной температуре в соответствии с указаниям</w:t>
      </w:r>
      <w:r>
        <w:rPr>
          <w:color w:val="000000"/>
          <w:sz w:val="28"/>
          <w:szCs w:val="28"/>
        </w:rPr>
        <w:t>и производителя. П</w:t>
      </w:r>
      <w:r w:rsidRPr="006F48B8">
        <w:rPr>
          <w:color w:val="000000"/>
          <w:sz w:val="28"/>
          <w:szCs w:val="28"/>
        </w:rPr>
        <w:t xml:space="preserve">ри производстве продуктов, содержащих микроорганизмы, неизбежно обсеменение первичной и вторичной упаковок. При попадании в помещения аптеки таких продуктов возможна контаминация воздуха и соответственно других лекарственных препаратов и товаров аптечного ассортимента. В этой связи целесообразно организовать отдельное хранение детского питания с </w:t>
      </w:r>
      <w:proofErr w:type="spellStart"/>
      <w:r w:rsidRPr="006F48B8">
        <w:rPr>
          <w:color w:val="000000"/>
          <w:sz w:val="28"/>
          <w:szCs w:val="28"/>
        </w:rPr>
        <w:t>пробиотиками</w:t>
      </w:r>
      <w:proofErr w:type="spellEnd"/>
      <w:r w:rsidRPr="006F48B8">
        <w:rPr>
          <w:color w:val="000000"/>
          <w:sz w:val="28"/>
          <w:szCs w:val="28"/>
        </w:rPr>
        <w:t xml:space="preserve"> от других групп аптечных товаров.</w:t>
      </w:r>
    </w:p>
    <w:p w:rsidR="00551070" w:rsidRPr="006F48B8" w:rsidRDefault="00551070" w:rsidP="00551070">
      <w:pPr>
        <w:pStyle w:val="a3"/>
        <w:shd w:val="clear" w:color="auto" w:fill="FFFFFF"/>
        <w:spacing w:before="0" w:beforeAutospacing="0" w:after="0" w:afterAutospacing="0" w:line="360" w:lineRule="auto"/>
        <w:ind w:firstLine="709"/>
        <w:jc w:val="both"/>
        <w:rPr>
          <w:color w:val="000000"/>
          <w:sz w:val="28"/>
          <w:szCs w:val="28"/>
        </w:rPr>
      </w:pPr>
      <w:r w:rsidRPr="006F48B8">
        <w:rPr>
          <w:color w:val="000000"/>
          <w:sz w:val="28"/>
          <w:szCs w:val="28"/>
        </w:rPr>
        <w:t xml:space="preserve">Критериями окончания сроков хранения длительно - и средне хранящихся продуктов детского питания являются </w:t>
      </w:r>
      <w:proofErr w:type="spellStart"/>
      <w:r w:rsidRPr="006F48B8">
        <w:rPr>
          <w:color w:val="000000"/>
          <w:sz w:val="28"/>
          <w:szCs w:val="28"/>
        </w:rPr>
        <w:t>прогоркание</w:t>
      </w:r>
      <w:proofErr w:type="spellEnd"/>
      <w:r w:rsidRPr="006F48B8">
        <w:rPr>
          <w:color w:val="000000"/>
          <w:sz w:val="28"/>
          <w:szCs w:val="28"/>
        </w:rPr>
        <w:t xml:space="preserve"> жира в продуктах на зерновой, молочной, мясной основах, микробиологическая порча консервов и кисломолочных продуктов, а также снижение пищевой, в том числе витаминной, ценности.</w:t>
      </w:r>
    </w:p>
    <w:p w:rsidR="00551070" w:rsidRDefault="00551070" w:rsidP="00551070">
      <w:pPr>
        <w:pStyle w:val="a3"/>
        <w:shd w:val="clear" w:color="auto" w:fill="FFFFFF"/>
        <w:spacing w:before="0" w:beforeAutospacing="0" w:after="0" w:afterAutospacing="0" w:line="360" w:lineRule="auto"/>
        <w:ind w:firstLine="709"/>
        <w:jc w:val="both"/>
        <w:rPr>
          <w:color w:val="000000"/>
          <w:sz w:val="28"/>
          <w:szCs w:val="28"/>
        </w:rPr>
      </w:pPr>
      <w:r w:rsidRPr="006F48B8">
        <w:rPr>
          <w:color w:val="000000"/>
          <w:sz w:val="28"/>
          <w:szCs w:val="28"/>
        </w:rPr>
        <w:t>После вскрытия упаковки сроки годности продуктов детского питания значительно уменьшаются. Так, жидкие молочные и кисломолочные продукты детского питания после вскрытия должны храниться при температуре +2, +6</w:t>
      </w:r>
      <w:proofErr w:type="gramStart"/>
      <w:r w:rsidRPr="006F48B8">
        <w:rPr>
          <w:color w:val="000000"/>
          <w:sz w:val="28"/>
          <w:szCs w:val="28"/>
        </w:rPr>
        <w:t xml:space="preserve"> С</w:t>
      </w:r>
      <w:proofErr w:type="gramEnd"/>
      <w:r w:rsidRPr="006F48B8">
        <w:rPr>
          <w:color w:val="000000"/>
          <w:sz w:val="28"/>
          <w:szCs w:val="28"/>
        </w:rPr>
        <w:t xml:space="preserve"> не более 12 ч, а адаптированные молочные смеси — не более четырех недель.</w:t>
      </w:r>
    </w:p>
    <w:p w:rsidR="00551070" w:rsidRPr="006F48B8" w:rsidRDefault="00551070" w:rsidP="00551070">
      <w:pPr>
        <w:pStyle w:val="a3"/>
        <w:shd w:val="clear" w:color="auto" w:fill="FFFFFF"/>
        <w:spacing w:before="0" w:beforeAutospacing="0" w:after="0" w:afterAutospacing="0" w:line="360" w:lineRule="auto"/>
        <w:ind w:firstLine="709"/>
        <w:jc w:val="both"/>
        <w:rPr>
          <w:color w:val="000000"/>
          <w:sz w:val="28"/>
          <w:szCs w:val="28"/>
        </w:rPr>
      </w:pPr>
      <w:r w:rsidRPr="00BC5D2F">
        <w:rPr>
          <w:color w:val="000000" w:themeColor="text1"/>
          <w:sz w:val="28"/>
          <w:szCs w:val="28"/>
        </w:rPr>
        <w:t>Реализация осуществляется по требованию покупателя или по назначению лечащего врача</w:t>
      </w:r>
      <w:r>
        <w:rPr>
          <w:color w:val="000000" w:themeColor="text1"/>
          <w:sz w:val="28"/>
          <w:szCs w:val="28"/>
        </w:rPr>
        <w:t>.</w:t>
      </w:r>
    </w:p>
    <w:p w:rsidR="00551070" w:rsidRPr="00BC5D2F" w:rsidRDefault="00551070" w:rsidP="00551070">
      <w:pPr>
        <w:spacing w:after="0" w:line="360" w:lineRule="auto"/>
        <w:ind w:firstLine="709"/>
        <w:jc w:val="both"/>
        <w:rPr>
          <w:rFonts w:ascii="Times New Roman" w:hAnsi="Times New Roman" w:cs="Times New Roman"/>
          <w:b/>
          <w:color w:val="000000" w:themeColor="text1"/>
          <w:sz w:val="28"/>
          <w:szCs w:val="28"/>
          <w:shd w:val="clear" w:color="auto" w:fill="FFFFFF"/>
        </w:rPr>
      </w:pPr>
    </w:p>
    <w:p w:rsidR="00551070" w:rsidRDefault="00551070" w:rsidP="00551070">
      <w:pPr>
        <w:spacing w:line="360" w:lineRule="auto"/>
        <w:ind w:firstLine="709"/>
        <w:jc w:val="both"/>
        <w:rPr>
          <w:rFonts w:ascii="Times New Roman" w:hAnsi="Times New Roman" w:cs="Times New Roman"/>
          <w:b/>
          <w:color w:val="000000" w:themeColor="text1"/>
          <w:sz w:val="28"/>
          <w:szCs w:val="28"/>
        </w:rPr>
      </w:pPr>
    </w:p>
    <w:p w:rsidR="00551070" w:rsidRPr="00551070" w:rsidRDefault="00551070" w:rsidP="00551070">
      <w:pPr>
        <w:spacing w:line="360" w:lineRule="auto"/>
        <w:ind w:firstLine="709"/>
        <w:jc w:val="both"/>
        <w:rPr>
          <w:rFonts w:ascii="Times New Roman" w:hAnsi="Times New Roman" w:cs="Times New Roman"/>
          <w:b/>
          <w:color w:val="000000" w:themeColor="text1"/>
          <w:sz w:val="28"/>
          <w:szCs w:val="28"/>
        </w:rPr>
      </w:pPr>
    </w:p>
    <w:p w:rsidR="00551070" w:rsidRPr="00551070" w:rsidRDefault="00551070" w:rsidP="00551070">
      <w:pPr>
        <w:spacing w:line="360" w:lineRule="auto"/>
        <w:ind w:firstLine="709"/>
        <w:rPr>
          <w:rFonts w:ascii="Times New Roman" w:hAnsi="Times New Roman" w:cs="Times New Roman"/>
          <w:b/>
          <w:color w:val="000000" w:themeColor="text1"/>
          <w:sz w:val="28"/>
          <w:szCs w:val="28"/>
        </w:rPr>
      </w:pPr>
      <w:r w:rsidRPr="00551070">
        <w:rPr>
          <w:rFonts w:ascii="Times New Roman" w:hAnsi="Times New Roman" w:cs="Times New Roman"/>
          <w:b/>
          <w:color w:val="000000" w:themeColor="text1"/>
          <w:sz w:val="28"/>
          <w:szCs w:val="28"/>
        </w:rPr>
        <w:t xml:space="preserve"> </w:t>
      </w:r>
      <w:r w:rsidRPr="00551070">
        <w:rPr>
          <w:rFonts w:ascii="Times New Roman" w:hAnsi="Times New Roman" w:cs="Times New Roman"/>
          <w:color w:val="000000" w:themeColor="text1"/>
          <w:sz w:val="28"/>
          <w:szCs w:val="28"/>
        </w:rPr>
        <w:t xml:space="preserve"> </w:t>
      </w:r>
    </w:p>
    <w:p w:rsidR="0021780B" w:rsidRPr="00551070" w:rsidRDefault="0021780B" w:rsidP="00551070">
      <w:pPr>
        <w:spacing w:after="0" w:line="360" w:lineRule="auto"/>
        <w:ind w:firstLine="709"/>
        <w:jc w:val="both"/>
        <w:rPr>
          <w:rFonts w:ascii="Times New Roman" w:hAnsi="Times New Roman" w:cs="Times New Roman"/>
          <w:b/>
          <w:color w:val="000000" w:themeColor="text1"/>
          <w:sz w:val="28"/>
          <w:szCs w:val="28"/>
        </w:rPr>
      </w:pPr>
    </w:p>
    <w:sectPr w:rsidR="0021780B" w:rsidRPr="00551070" w:rsidSect="00DD462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E21E66"/>
    <w:multiLevelType w:val="hybridMultilevel"/>
    <w:tmpl w:val="D414AB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B3D1A7C"/>
    <w:multiLevelType w:val="multilevel"/>
    <w:tmpl w:val="7D70B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C0A5756"/>
    <w:multiLevelType w:val="multilevel"/>
    <w:tmpl w:val="7C8A2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6FB2E60"/>
    <w:multiLevelType w:val="multilevel"/>
    <w:tmpl w:val="9B489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CCB5742"/>
    <w:multiLevelType w:val="multilevel"/>
    <w:tmpl w:val="9C1C8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88405D6"/>
    <w:multiLevelType w:val="multilevel"/>
    <w:tmpl w:val="0F6E5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C637B32"/>
    <w:multiLevelType w:val="multilevel"/>
    <w:tmpl w:val="FCFCE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CFF6502"/>
    <w:multiLevelType w:val="multilevel"/>
    <w:tmpl w:val="7AA22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C957160"/>
    <w:multiLevelType w:val="multilevel"/>
    <w:tmpl w:val="6554C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6"/>
  </w:num>
  <w:num w:numId="3">
    <w:abstractNumId w:val="8"/>
  </w:num>
  <w:num w:numId="4">
    <w:abstractNumId w:val="2"/>
  </w:num>
  <w:num w:numId="5">
    <w:abstractNumId w:val="4"/>
  </w:num>
  <w:num w:numId="6">
    <w:abstractNumId w:val="1"/>
  </w:num>
  <w:num w:numId="7">
    <w:abstractNumId w:val="7"/>
  </w:num>
  <w:num w:numId="8">
    <w:abstractNumId w:val="5"/>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proofState w:spelling="clean" w:grammar="clean"/>
  <w:defaultTabStop w:val="708"/>
  <w:characterSpacingControl w:val="doNotCompress"/>
  <w:savePreviewPicture/>
  <w:compat>
    <w:useFELayout/>
  </w:compat>
  <w:rsids>
    <w:rsidRoot w:val="008D703D"/>
    <w:rsid w:val="0008182B"/>
    <w:rsid w:val="000B046C"/>
    <w:rsid w:val="000C36BC"/>
    <w:rsid w:val="00143274"/>
    <w:rsid w:val="001555D6"/>
    <w:rsid w:val="001D2F04"/>
    <w:rsid w:val="0021780B"/>
    <w:rsid w:val="0023279A"/>
    <w:rsid w:val="0028374E"/>
    <w:rsid w:val="002F3A82"/>
    <w:rsid w:val="003071B1"/>
    <w:rsid w:val="00371595"/>
    <w:rsid w:val="003A07D9"/>
    <w:rsid w:val="004016CF"/>
    <w:rsid w:val="0046750A"/>
    <w:rsid w:val="00496E37"/>
    <w:rsid w:val="004A28B0"/>
    <w:rsid w:val="00513709"/>
    <w:rsid w:val="00551070"/>
    <w:rsid w:val="005D40B2"/>
    <w:rsid w:val="005E5E0C"/>
    <w:rsid w:val="00670CFC"/>
    <w:rsid w:val="0069692A"/>
    <w:rsid w:val="006C1D80"/>
    <w:rsid w:val="006E5FA4"/>
    <w:rsid w:val="00741DCE"/>
    <w:rsid w:val="00840DC9"/>
    <w:rsid w:val="008D703D"/>
    <w:rsid w:val="008F1D03"/>
    <w:rsid w:val="00910124"/>
    <w:rsid w:val="0093310F"/>
    <w:rsid w:val="009420E5"/>
    <w:rsid w:val="00963D71"/>
    <w:rsid w:val="009A6D57"/>
    <w:rsid w:val="009E11AE"/>
    <w:rsid w:val="009F10DC"/>
    <w:rsid w:val="00BC0E2C"/>
    <w:rsid w:val="00BC514E"/>
    <w:rsid w:val="00C14633"/>
    <w:rsid w:val="00C8202E"/>
    <w:rsid w:val="00C909AF"/>
    <w:rsid w:val="00CB7DEA"/>
    <w:rsid w:val="00CC64C7"/>
    <w:rsid w:val="00CE3D3F"/>
    <w:rsid w:val="00D30266"/>
    <w:rsid w:val="00D659D1"/>
    <w:rsid w:val="00DC2832"/>
    <w:rsid w:val="00DD462E"/>
    <w:rsid w:val="00DF5B39"/>
    <w:rsid w:val="00E27590"/>
    <w:rsid w:val="00E378BD"/>
    <w:rsid w:val="00E91E6C"/>
    <w:rsid w:val="00EA1F0D"/>
    <w:rsid w:val="00EC3FEC"/>
    <w:rsid w:val="00F00011"/>
    <w:rsid w:val="00F427FF"/>
    <w:rsid w:val="00F4489C"/>
    <w:rsid w:val="00F50375"/>
    <w:rsid w:val="00F51BFC"/>
    <w:rsid w:val="00F6784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462E"/>
  </w:style>
  <w:style w:type="paragraph" w:styleId="2">
    <w:name w:val="heading 2"/>
    <w:basedOn w:val="a"/>
    <w:link w:val="20"/>
    <w:uiPriority w:val="9"/>
    <w:qFormat/>
    <w:rsid w:val="00F00011"/>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C3FEC"/>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EC3FEC"/>
    <w:rPr>
      <w:b/>
      <w:bCs/>
    </w:rPr>
  </w:style>
  <w:style w:type="paragraph" w:styleId="a5">
    <w:name w:val="List Paragraph"/>
    <w:basedOn w:val="a"/>
    <w:uiPriority w:val="34"/>
    <w:qFormat/>
    <w:rsid w:val="00EC3FEC"/>
    <w:pPr>
      <w:ind w:left="720"/>
      <w:contextualSpacing/>
    </w:pPr>
  </w:style>
  <w:style w:type="character" w:customStyle="1" w:styleId="w">
    <w:name w:val="w"/>
    <w:basedOn w:val="a0"/>
    <w:rsid w:val="00D30266"/>
  </w:style>
  <w:style w:type="character" w:styleId="a6">
    <w:name w:val="Hyperlink"/>
    <w:basedOn w:val="a0"/>
    <w:uiPriority w:val="99"/>
    <w:semiHidden/>
    <w:unhideWhenUsed/>
    <w:rsid w:val="00D30266"/>
    <w:rPr>
      <w:color w:val="0000FF"/>
      <w:u w:val="single"/>
    </w:rPr>
  </w:style>
  <w:style w:type="table" w:styleId="a7">
    <w:name w:val="Table Grid"/>
    <w:basedOn w:val="a1"/>
    <w:uiPriority w:val="59"/>
    <w:rsid w:val="00D3026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Balloon Text"/>
    <w:basedOn w:val="a"/>
    <w:link w:val="a9"/>
    <w:uiPriority w:val="99"/>
    <w:semiHidden/>
    <w:unhideWhenUsed/>
    <w:rsid w:val="00CC64C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C64C7"/>
    <w:rPr>
      <w:rFonts w:ascii="Tahoma" w:hAnsi="Tahoma" w:cs="Tahoma"/>
      <w:sz w:val="16"/>
      <w:szCs w:val="16"/>
    </w:rPr>
  </w:style>
  <w:style w:type="character" w:styleId="aa">
    <w:name w:val="Emphasis"/>
    <w:basedOn w:val="a0"/>
    <w:uiPriority w:val="20"/>
    <w:qFormat/>
    <w:rsid w:val="00F4489C"/>
    <w:rPr>
      <w:i/>
      <w:iCs/>
    </w:rPr>
  </w:style>
  <w:style w:type="character" w:customStyle="1" w:styleId="20">
    <w:name w:val="Заголовок 2 Знак"/>
    <w:basedOn w:val="a0"/>
    <w:link w:val="2"/>
    <w:uiPriority w:val="9"/>
    <w:rsid w:val="00F00011"/>
    <w:rPr>
      <w:rFonts w:ascii="Times New Roman" w:eastAsia="Times New Roman" w:hAnsi="Times New Roman" w:cs="Times New Roman"/>
      <w:b/>
      <w:bCs/>
      <w:sz w:val="36"/>
      <w:szCs w:val="36"/>
    </w:rPr>
  </w:style>
  <w:style w:type="paragraph" w:customStyle="1" w:styleId="formattext">
    <w:name w:val="formattext"/>
    <w:basedOn w:val="a"/>
    <w:rsid w:val="0055107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18517930">
      <w:bodyDiv w:val="1"/>
      <w:marLeft w:val="0"/>
      <w:marRight w:val="0"/>
      <w:marTop w:val="0"/>
      <w:marBottom w:val="0"/>
      <w:divBdr>
        <w:top w:val="none" w:sz="0" w:space="0" w:color="auto"/>
        <w:left w:val="none" w:sz="0" w:space="0" w:color="auto"/>
        <w:bottom w:val="none" w:sz="0" w:space="0" w:color="auto"/>
        <w:right w:val="none" w:sz="0" w:space="0" w:color="auto"/>
      </w:divBdr>
      <w:divsChild>
        <w:div w:id="717780877">
          <w:marLeft w:val="0"/>
          <w:marRight w:val="0"/>
          <w:marTop w:val="0"/>
          <w:marBottom w:val="0"/>
          <w:divBdr>
            <w:top w:val="none" w:sz="0" w:space="0" w:color="auto"/>
            <w:left w:val="none" w:sz="0" w:space="0" w:color="auto"/>
            <w:bottom w:val="none" w:sz="0" w:space="0" w:color="auto"/>
            <w:right w:val="none" w:sz="0" w:space="0" w:color="auto"/>
          </w:divBdr>
          <w:divsChild>
            <w:div w:id="1009019742">
              <w:marLeft w:val="0"/>
              <w:marRight w:val="0"/>
              <w:marTop w:val="0"/>
              <w:marBottom w:val="0"/>
              <w:divBdr>
                <w:top w:val="none" w:sz="0" w:space="0" w:color="auto"/>
                <w:left w:val="none" w:sz="0" w:space="0" w:color="auto"/>
                <w:bottom w:val="none" w:sz="0" w:space="0" w:color="auto"/>
                <w:right w:val="none" w:sz="0" w:space="0" w:color="auto"/>
              </w:divBdr>
              <w:divsChild>
                <w:div w:id="635793451">
                  <w:marLeft w:val="1170"/>
                  <w:marRight w:val="735"/>
                  <w:marTop w:val="0"/>
                  <w:marBottom w:val="0"/>
                  <w:divBdr>
                    <w:top w:val="none" w:sz="0" w:space="0" w:color="auto"/>
                    <w:left w:val="none" w:sz="0" w:space="0" w:color="auto"/>
                    <w:bottom w:val="none" w:sz="0" w:space="0" w:color="auto"/>
                    <w:right w:val="none" w:sz="0" w:space="0" w:color="auto"/>
                  </w:divBdr>
                </w:div>
              </w:divsChild>
            </w:div>
          </w:divsChild>
        </w:div>
      </w:divsChild>
    </w:div>
    <w:div w:id="240531783">
      <w:bodyDiv w:val="1"/>
      <w:marLeft w:val="0"/>
      <w:marRight w:val="0"/>
      <w:marTop w:val="0"/>
      <w:marBottom w:val="0"/>
      <w:divBdr>
        <w:top w:val="none" w:sz="0" w:space="0" w:color="auto"/>
        <w:left w:val="none" w:sz="0" w:space="0" w:color="auto"/>
        <w:bottom w:val="none" w:sz="0" w:space="0" w:color="auto"/>
        <w:right w:val="none" w:sz="0" w:space="0" w:color="auto"/>
      </w:divBdr>
    </w:div>
    <w:div w:id="514269375">
      <w:bodyDiv w:val="1"/>
      <w:marLeft w:val="0"/>
      <w:marRight w:val="0"/>
      <w:marTop w:val="0"/>
      <w:marBottom w:val="0"/>
      <w:divBdr>
        <w:top w:val="none" w:sz="0" w:space="0" w:color="auto"/>
        <w:left w:val="none" w:sz="0" w:space="0" w:color="auto"/>
        <w:bottom w:val="none" w:sz="0" w:space="0" w:color="auto"/>
        <w:right w:val="none" w:sz="0" w:space="0" w:color="auto"/>
      </w:divBdr>
      <w:divsChild>
        <w:div w:id="1752895310">
          <w:marLeft w:val="0"/>
          <w:marRight w:val="0"/>
          <w:marTop w:val="0"/>
          <w:marBottom w:val="0"/>
          <w:divBdr>
            <w:top w:val="none" w:sz="0" w:space="0" w:color="auto"/>
            <w:left w:val="none" w:sz="0" w:space="0" w:color="auto"/>
            <w:bottom w:val="none" w:sz="0" w:space="0" w:color="auto"/>
            <w:right w:val="none" w:sz="0" w:space="0" w:color="auto"/>
          </w:divBdr>
          <w:divsChild>
            <w:div w:id="394162790">
              <w:marLeft w:val="0"/>
              <w:marRight w:val="0"/>
              <w:marTop w:val="0"/>
              <w:marBottom w:val="0"/>
              <w:divBdr>
                <w:top w:val="none" w:sz="0" w:space="0" w:color="auto"/>
                <w:left w:val="none" w:sz="0" w:space="0" w:color="auto"/>
                <w:bottom w:val="none" w:sz="0" w:space="0" w:color="auto"/>
                <w:right w:val="none" w:sz="0" w:space="0" w:color="auto"/>
              </w:divBdr>
              <w:divsChild>
                <w:div w:id="2004626522">
                  <w:marLeft w:val="1170"/>
                  <w:marRight w:val="735"/>
                  <w:marTop w:val="0"/>
                  <w:marBottom w:val="0"/>
                  <w:divBdr>
                    <w:top w:val="none" w:sz="0" w:space="0" w:color="auto"/>
                    <w:left w:val="none" w:sz="0" w:space="0" w:color="auto"/>
                    <w:bottom w:val="none" w:sz="0" w:space="0" w:color="auto"/>
                    <w:right w:val="none" w:sz="0" w:space="0" w:color="auto"/>
                  </w:divBdr>
                </w:div>
              </w:divsChild>
            </w:div>
          </w:divsChild>
        </w:div>
      </w:divsChild>
    </w:div>
    <w:div w:id="1072653790">
      <w:bodyDiv w:val="1"/>
      <w:marLeft w:val="0"/>
      <w:marRight w:val="0"/>
      <w:marTop w:val="0"/>
      <w:marBottom w:val="0"/>
      <w:divBdr>
        <w:top w:val="none" w:sz="0" w:space="0" w:color="auto"/>
        <w:left w:val="none" w:sz="0" w:space="0" w:color="auto"/>
        <w:bottom w:val="none" w:sz="0" w:space="0" w:color="auto"/>
        <w:right w:val="none" w:sz="0" w:space="0" w:color="auto"/>
      </w:divBdr>
    </w:div>
    <w:div w:id="1401057013">
      <w:bodyDiv w:val="1"/>
      <w:marLeft w:val="0"/>
      <w:marRight w:val="0"/>
      <w:marTop w:val="0"/>
      <w:marBottom w:val="0"/>
      <w:divBdr>
        <w:top w:val="none" w:sz="0" w:space="0" w:color="auto"/>
        <w:left w:val="none" w:sz="0" w:space="0" w:color="auto"/>
        <w:bottom w:val="none" w:sz="0" w:space="0" w:color="auto"/>
        <w:right w:val="none" w:sz="0" w:space="0" w:color="auto"/>
      </w:divBdr>
    </w:div>
    <w:div w:id="1712606976">
      <w:bodyDiv w:val="1"/>
      <w:marLeft w:val="0"/>
      <w:marRight w:val="0"/>
      <w:marTop w:val="0"/>
      <w:marBottom w:val="0"/>
      <w:divBdr>
        <w:top w:val="none" w:sz="0" w:space="0" w:color="auto"/>
        <w:left w:val="none" w:sz="0" w:space="0" w:color="auto"/>
        <w:bottom w:val="none" w:sz="0" w:space="0" w:color="auto"/>
        <w:right w:val="none" w:sz="0" w:space="0" w:color="auto"/>
      </w:divBdr>
    </w:div>
    <w:div w:id="1872456869">
      <w:bodyDiv w:val="1"/>
      <w:marLeft w:val="0"/>
      <w:marRight w:val="0"/>
      <w:marTop w:val="0"/>
      <w:marBottom w:val="0"/>
      <w:divBdr>
        <w:top w:val="none" w:sz="0" w:space="0" w:color="auto"/>
        <w:left w:val="none" w:sz="0" w:space="0" w:color="auto"/>
        <w:bottom w:val="none" w:sz="0" w:space="0" w:color="auto"/>
        <w:right w:val="none" w:sz="0" w:space="0" w:color="auto"/>
      </w:divBdr>
    </w:div>
    <w:div w:id="1947690295">
      <w:bodyDiv w:val="1"/>
      <w:marLeft w:val="0"/>
      <w:marRight w:val="0"/>
      <w:marTop w:val="0"/>
      <w:marBottom w:val="0"/>
      <w:divBdr>
        <w:top w:val="none" w:sz="0" w:space="0" w:color="auto"/>
        <w:left w:val="none" w:sz="0" w:space="0" w:color="auto"/>
        <w:bottom w:val="none" w:sz="0" w:space="0" w:color="auto"/>
        <w:right w:val="none" w:sz="0" w:space="0" w:color="auto"/>
      </w:divBdr>
    </w:div>
    <w:div w:id="2080059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astroscan.ru/handbook/332/5829" TargetMode="External"/><Relationship Id="rId18" Type="http://schemas.openxmlformats.org/officeDocument/2006/relationships/hyperlink" Target="http://docs.cntd.ru/document/1200006897" TargetMode="External"/><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docs.cntd.ru/document/1200006710" TargetMode="Externa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hyperlink" Target="https://polzavred.ru/ozhirenie-u-detej-stepeni-i-puti-lecheniya.html" TargetMode="External"/><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hyperlink" Target="https://www.gastroscan.ru/handbook/332/5822"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10" Type="http://schemas.openxmlformats.org/officeDocument/2006/relationships/image" Target="media/image5.jpeg"/><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www.gastroscan.ru/handbook/332/5829"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8" Type="http://schemas.openxmlformats.org/officeDocument/2006/relationships/image" Target="media/image3.jpe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9D017B-67A3-4CB2-8049-2F6204863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1</Pages>
  <Words>5213</Words>
  <Characters>29715</Characters>
  <Application>Microsoft Office Word</Application>
  <DocSecurity>0</DocSecurity>
  <Lines>247</Lines>
  <Paragraphs>69</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    Требования к реализации БАД</vt:lpstr>
    </vt:vector>
  </TitlesOfParts>
  <Company/>
  <LinksUpToDate>false</LinksUpToDate>
  <CharactersWithSpaces>34859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35</cp:revision>
  <dcterms:created xsi:type="dcterms:W3CDTF">2020-05-31T15:04:00Z</dcterms:created>
  <dcterms:modified xsi:type="dcterms:W3CDTF">2020-06-11T17:49:00Z</dcterms:modified>
</cp:coreProperties>
</file>