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6" w:rsidRPr="00EE044D" w:rsidRDefault="008319C6" w:rsidP="0083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EE044D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E04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19C6" w:rsidRPr="00EE044D" w:rsidRDefault="008319C6" w:rsidP="0083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EE044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Педиатрия 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№8</w:t>
      </w:r>
      <w:r w:rsidRPr="00EE044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Неотложные состояния</w:t>
      </w:r>
      <w:r w:rsidRPr="00F624A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EE044D">
        <w:rPr>
          <w:rFonts w:ascii="Times New Roman" w:hAnsi="Times New Roman" w:cs="Times New Roman"/>
          <w:sz w:val="28"/>
          <w:szCs w:val="28"/>
        </w:rPr>
        <w:t>»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курса,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EE044D">
        <w:rPr>
          <w:rFonts w:ascii="Times New Roman" w:hAnsi="Times New Roman" w:cs="Times New Roman"/>
          <w:sz w:val="28"/>
          <w:szCs w:val="28"/>
        </w:rPr>
        <w:t xml:space="preserve"> семестр),  </w:t>
      </w:r>
    </w:p>
    <w:p w:rsidR="008319C6" w:rsidRPr="00B43BD8" w:rsidRDefault="008319C6" w:rsidP="0083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31.05.03 Медицинская кибернетика</w:t>
      </w:r>
    </w:p>
    <w:p w:rsidR="008319C6" w:rsidRPr="00EE044D" w:rsidRDefault="008319C6" w:rsidP="0083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9C6" w:rsidRPr="00EE044D" w:rsidRDefault="008319C6" w:rsidP="0083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8319C6" w:rsidRPr="00EE044D" w:rsidRDefault="008319C6" w:rsidP="00831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44D">
        <w:rPr>
          <w:rFonts w:ascii="Times New Roman" w:hAnsi="Times New Roman" w:cs="Times New Roman"/>
          <w:sz w:val="28"/>
          <w:szCs w:val="28"/>
        </w:rPr>
        <w:t>2021</w:t>
      </w:r>
    </w:p>
    <w:p w:rsidR="008319C6" w:rsidRPr="00EE044D" w:rsidRDefault="008319C6" w:rsidP="00831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</w:t>
      </w:r>
      <w:r w:rsidR="008319C6">
        <w:rPr>
          <w:rFonts w:ascii="Times New Roman" w:hAnsi="Times New Roman" w:cs="Times New Roman"/>
          <w:sz w:val="28"/>
          <w:szCs w:val="28"/>
        </w:rPr>
        <w:t>31.05.03 Медицинская кибернетика</w:t>
      </w:r>
      <w:r w:rsidR="008319C6" w:rsidRPr="00C9282B">
        <w:rPr>
          <w:rFonts w:ascii="Times New Roman" w:hAnsi="Times New Roman" w:cs="Times New Roman"/>
          <w:sz w:val="28"/>
          <w:szCs w:val="28"/>
        </w:rPr>
        <w:t xml:space="preserve"> </w:t>
      </w:r>
      <w:r w:rsidRPr="00C9282B">
        <w:rPr>
          <w:rFonts w:ascii="Times New Roman" w:hAnsi="Times New Roman" w:cs="Times New Roman"/>
          <w:sz w:val="28"/>
          <w:szCs w:val="28"/>
        </w:rPr>
        <w:t xml:space="preserve">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C9282B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C9282B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8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282B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82B" w:rsidRPr="00C9282B" w:rsidRDefault="00C9282B" w:rsidP="00C92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Pr="0061137D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Выберите один правильный ответ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1.ЧАЩЕ ВСЕГО ИНОРОДНЫЕ ТЕЛА ДЫХАТЕЛЬНЫХ ПУТЕЙ ОБНАРУЖИВАЮТ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бронхиальной системе справа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бронхиальной системе слева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гортани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трахее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плевральной полости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2. КАШЕЛЬ ПРИ ОБСТРУКЦИИ ДЫХАТЕЛЬНЫХ ПУТЕЙ ИНОРОДНЫМ ТЕЛОМ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в виде редких покашливаний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«беспричинный», внезапный, приступообразный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с отделением большого количества мокроты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постепенно нарастающий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3. ПРИ «КРАСНОЙ» ЛИХОРАДКЕ У РЕБЕНКА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отсутствуют признаки централизации кровообращения;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наблюдается выраженный цианоз носогубного треугольника;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выражены признаки централизации кровообращения;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отмечается ощущение холода;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отмечается мраморный рисунок кожи и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цианотический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оттенок губ;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4. ВСЕ БОЛЬНЫЕ СО СТОЙКИМ ЛИХОРАДОЧНЫМ СИНДРОМОМ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подлежат экстренной доставке в многопрофильный детский (или инфекционный) стационар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получают амбулаторное лечение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подлежат экстренной доставке в хирургическое отделение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нуждаются в реанимационных мероприятиях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госпитализируются в гематологическое отделение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7089" w:rsidRPr="00207089">
        <w:rPr>
          <w:rFonts w:ascii="Times New Roman" w:hAnsi="Times New Roman" w:cs="Times New Roman"/>
          <w:sz w:val="28"/>
          <w:szCs w:val="28"/>
        </w:rPr>
        <w:t xml:space="preserve">. ФЕБРИЛЬНЫЕ СУДОРОГИ – СОСТОЯНИЯ, ВОЗНИКАЮЩИЕ </w:t>
      </w:r>
      <w:proofErr w:type="gramStart"/>
      <w:r w:rsidR="00207089" w:rsidRPr="002070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07089" w:rsidRPr="0020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лихорадке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кровоизлиянии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в головном мозге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ишемическом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инсульте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аневризмах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 сосудов головного мозга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07089" w:rsidRPr="00207089">
        <w:rPr>
          <w:rFonts w:ascii="Times New Roman" w:hAnsi="Times New Roman" w:cs="Times New Roman"/>
          <w:sz w:val="28"/>
          <w:szCs w:val="28"/>
        </w:rPr>
        <w:t xml:space="preserve">НЕОТЛОЖНАЯ ПОМОЩЬ ПРИ АНАФИЛАКТИЧЕСКОМ ШОКЕ НАЧИНАЕТСЯ </w:t>
      </w:r>
      <w:proofErr w:type="gramStart"/>
      <w:r w:rsidR="00207089" w:rsidRPr="0020708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Введения преднизолона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Введения сердечных гликозидов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Прекращения поступления предполагаемого аллергена в организм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 Введения антигистаминных препаратов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Сердечно-легочной реанимации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089" w:rsidRPr="00207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89" w:rsidRPr="00207089">
        <w:rPr>
          <w:rFonts w:ascii="Times New Roman" w:hAnsi="Times New Roman" w:cs="Times New Roman"/>
          <w:sz w:val="28"/>
          <w:szCs w:val="28"/>
        </w:rPr>
        <w:t xml:space="preserve">ДЛЯ ПОЛНОЙ А-В БЛОКАДЫ  ХАРАКТЕРНЫ 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приступы удушья</w:t>
      </w:r>
      <w:r w:rsidRPr="00207089">
        <w:rPr>
          <w:rFonts w:ascii="Times New Roman" w:hAnsi="Times New Roman" w:cs="Times New Roman"/>
          <w:sz w:val="28"/>
          <w:szCs w:val="28"/>
        </w:rPr>
        <w:tab/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приступы цианоза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приступы потери сознания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приступы сердцебиения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одышечно-цианотические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приступы</w:t>
      </w:r>
    </w:p>
    <w:p w:rsidR="008319C6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7089" w:rsidRPr="0020708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07089" w:rsidRPr="00207089">
        <w:rPr>
          <w:rFonts w:ascii="Times New Roman" w:hAnsi="Times New Roman" w:cs="Times New Roman"/>
          <w:sz w:val="28"/>
          <w:szCs w:val="28"/>
        </w:rPr>
        <w:t>ДЛЯ ГИПОГЛИКЕМИЧЕСКОЙ КОМЫ ХАРАКТЕРНЫ</w:t>
      </w:r>
      <w:proofErr w:type="gram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влажность кожных покровов 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повышение артериального давления 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гликемия менее 4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>/л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ыхание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Куссмауля</w:t>
      </w:r>
      <w:proofErr w:type="spellEnd"/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0708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07089">
        <w:rPr>
          <w:rFonts w:ascii="Times New Roman" w:hAnsi="Times New Roman" w:cs="Times New Roman"/>
          <w:sz w:val="28"/>
          <w:szCs w:val="28"/>
        </w:rPr>
        <w:t xml:space="preserve">ухость кожных покровов  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7089" w:rsidRPr="00207089">
        <w:rPr>
          <w:rFonts w:ascii="Times New Roman" w:hAnsi="Times New Roman" w:cs="Times New Roman"/>
          <w:sz w:val="28"/>
          <w:szCs w:val="28"/>
        </w:rPr>
        <w:t>. НАИБОЛЕЕ ЧАСТЫМИ ПРИЧИНАМИ ОСТРОГО ЭЗОФАГИТА У ДЕТЕЙ ЯВЛЯЮТСЯ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отравления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миотропными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химические и термические воздействия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гиповитаминозы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Г) желудочно-пищеводные рефлюксы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инфекционные заболевания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1</w:t>
      </w:r>
      <w:r w:rsidR="008319C6">
        <w:rPr>
          <w:rFonts w:ascii="Times New Roman" w:hAnsi="Times New Roman" w:cs="Times New Roman"/>
          <w:sz w:val="28"/>
          <w:szCs w:val="28"/>
        </w:rPr>
        <w:t>0</w:t>
      </w:r>
      <w:r w:rsidRPr="00207089">
        <w:rPr>
          <w:rFonts w:ascii="Times New Roman" w:hAnsi="Times New Roman" w:cs="Times New Roman"/>
          <w:sz w:val="28"/>
          <w:szCs w:val="28"/>
        </w:rPr>
        <w:t>. ХАРАКТЕРНЫЙ КЛИНИЧЕСКИЙ ПРИЗНАК БРОНХИОЛИТА – ЭТО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А) инспираторная одышка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Б) экспираторная одышка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В) диффузные крупнопузырчатые хрипы в легких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локальное укорочение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 звука над легкими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>Д) локальные мелкопузырчатые хрипы в легких</w:t>
      </w:r>
    </w:p>
    <w:p w:rsid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89" w:rsidRPr="00207089" w:rsidRDefault="008319C6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07089" w:rsidRPr="00207089">
        <w:rPr>
          <w:rFonts w:ascii="Times New Roman" w:hAnsi="Times New Roman" w:cs="Times New Roman"/>
          <w:sz w:val="28"/>
          <w:szCs w:val="28"/>
        </w:rPr>
        <w:t xml:space="preserve">. КРИТЕРИЕМ ГИПОГЛИКЕМИИ У НОВОРОЖДЕННЫХ СЧИТАЕТСЯ УРОВЕНЬ ГЛЮКОЗЫ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А) менее 2,2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Б) менее 2,6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В) менее 2,8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207089" w:rsidRPr="00207089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Г) менее 3,3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 xml:space="preserve">/л </w:t>
      </w:r>
    </w:p>
    <w:p w:rsidR="00BE1BAB" w:rsidRDefault="00207089" w:rsidP="0020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89">
        <w:rPr>
          <w:rFonts w:ascii="Times New Roman" w:hAnsi="Times New Roman" w:cs="Times New Roman"/>
          <w:sz w:val="28"/>
          <w:szCs w:val="28"/>
        </w:rPr>
        <w:t xml:space="preserve">Д) менее 3,5 </w:t>
      </w:r>
      <w:proofErr w:type="spellStart"/>
      <w:r w:rsidRPr="0020708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207089">
        <w:rPr>
          <w:rFonts w:ascii="Times New Roman" w:hAnsi="Times New Roman" w:cs="Times New Roman"/>
          <w:sz w:val="28"/>
          <w:szCs w:val="28"/>
        </w:rPr>
        <w:t>/л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АКТУАЛИЗАЦИИ ЗНАНИЙ</w:t>
      </w:r>
    </w:p>
    <w:p w:rsidR="003C2C6C" w:rsidRPr="0061137D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32" w:rsidRDefault="00CA002B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2B">
        <w:rPr>
          <w:rFonts w:ascii="Times New Roman" w:hAnsi="Times New Roman" w:cs="Times New Roman"/>
          <w:sz w:val="28"/>
          <w:szCs w:val="28"/>
        </w:rPr>
        <w:t xml:space="preserve">Угрожающее состояние — это 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34" w:rsidRDefault="001F7D6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69">
        <w:rPr>
          <w:rFonts w:ascii="Times New Roman" w:hAnsi="Times New Roman" w:cs="Times New Roman"/>
          <w:sz w:val="28"/>
          <w:szCs w:val="28"/>
        </w:rPr>
        <w:t>Лихорадка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34">
        <w:rPr>
          <w:rFonts w:ascii="Times New Roman" w:hAnsi="Times New Roman" w:cs="Times New Roman"/>
          <w:sz w:val="28"/>
          <w:szCs w:val="28"/>
        </w:rPr>
        <w:t>– это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77281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лихорадки:</w:t>
      </w:r>
    </w:p>
    <w:p w:rsidR="00200034" w:rsidRDefault="0077281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00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00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6D77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 xml:space="preserve">Судорожный синдром </w:t>
      </w:r>
      <w:r w:rsidR="009B15A4">
        <w:rPr>
          <w:rFonts w:ascii="Times New Roman" w:hAnsi="Times New Roman" w:cs="Times New Roman"/>
          <w:sz w:val="28"/>
          <w:szCs w:val="28"/>
        </w:rPr>
        <w:t>-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7D" w:rsidRDefault="0061137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59" w:rsidRDefault="00EA6D7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>Причины судорожного синдрома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C73" w:rsidRDefault="00D42E3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C4C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C4C73">
        <w:rPr>
          <w:rFonts w:ascii="Times New Roman" w:hAnsi="Times New Roman" w:cs="Times New Roman"/>
          <w:sz w:val="28"/>
          <w:szCs w:val="28"/>
        </w:rPr>
        <w:t>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7C80" w:rsidRDefault="00827C80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D4" w:rsidRDefault="00242718" w:rsidP="0081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формирования ф</w:t>
      </w:r>
      <w:r w:rsidRPr="00242718">
        <w:rPr>
          <w:rFonts w:ascii="Times New Roman" w:hAnsi="Times New Roman" w:cs="Times New Roman"/>
          <w:sz w:val="28"/>
          <w:szCs w:val="28"/>
        </w:rPr>
        <w:t>ебрильны</w:t>
      </w:r>
      <w:r>
        <w:rPr>
          <w:rFonts w:ascii="Times New Roman" w:hAnsi="Times New Roman" w:cs="Times New Roman"/>
          <w:sz w:val="28"/>
          <w:szCs w:val="28"/>
        </w:rPr>
        <w:t>х судорог:</w:t>
      </w:r>
    </w:p>
    <w:p w:rsidR="00242718" w:rsidRDefault="00242718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137D" w:rsidRDefault="0061137D" w:rsidP="00B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24" w:rsidRDefault="003E5318" w:rsidP="00B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318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3E5318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BD70A0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BD70A0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80CAF" w:rsidRDefault="00BD70A0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E80CAF" w:rsidRDefault="00E80CAF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E04FE5">
        <w:rPr>
          <w:rFonts w:ascii="Times New Roman" w:hAnsi="Times New Roman" w:cs="Times New Roman"/>
          <w:sz w:val="28"/>
          <w:szCs w:val="28"/>
        </w:rPr>
        <w:t>бронхиальной обструкции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13E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 2._____________________________</w:t>
      </w:r>
      <w:r w:rsidR="00E0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E5" w:rsidRDefault="00E04FE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</w:t>
      </w: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38">
        <w:rPr>
          <w:rFonts w:ascii="Times New Roman" w:hAnsi="Times New Roman" w:cs="Times New Roman"/>
          <w:sz w:val="28"/>
          <w:szCs w:val="28"/>
        </w:rPr>
        <w:t xml:space="preserve">Токсикоз с </w:t>
      </w:r>
      <w:proofErr w:type="spellStart"/>
      <w:r w:rsidRPr="00AF2138">
        <w:rPr>
          <w:rFonts w:ascii="Times New Roman" w:hAnsi="Times New Roman" w:cs="Times New Roman"/>
          <w:sz w:val="28"/>
          <w:szCs w:val="28"/>
        </w:rPr>
        <w:t>эксикозом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AF2138" w:rsidRDefault="00AF213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16C" w:rsidRDefault="00DF516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</w:t>
      </w:r>
      <w:r w:rsidR="006868F0">
        <w:rPr>
          <w:rFonts w:ascii="Times New Roman" w:hAnsi="Times New Roman" w:cs="Times New Roman"/>
          <w:sz w:val="28"/>
          <w:szCs w:val="28"/>
        </w:rPr>
        <w:t xml:space="preserve">очередь, </w:t>
      </w:r>
      <w:r>
        <w:rPr>
          <w:rFonts w:ascii="Times New Roman" w:hAnsi="Times New Roman" w:cs="Times New Roman"/>
          <w:sz w:val="28"/>
          <w:szCs w:val="28"/>
        </w:rPr>
        <w:t>при неотложном состоянии в анамнезе выясняют: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8027EE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Pr="0061137D" w:rsidRDefault="006868F0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37D">
        <w:rPr>
          <w:rFonts w:ascii="Times New Roman" w:hAnsi="Times New Roman" w:cs="Times New Roman"/>
          <w:i/>
          <w:sz w:val="28"/>
          <w:szCs w:val="28"/>
        </w:rPr>
        <w:t>Укажите цифрами последовательность оценки жизненно-важных систем у ребенка при неотложном состоянии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организма ребенка</w:t>
            </w:r>
          </w:p>
        </w:tc>
        <w:tc>
          <w:tcPr>
            <w:tcW w:w="4927" w:type="dxa"/>
          </w:tcPr>
          <w:p w:rsidR="006868F0" w:rsidRDefault="006868F0" w:rsidP="0068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по значению последовательности</w:t>
            </w: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F0" w:rsidTr="006868F0">
        <w:tc>
          <w:tcPr>
            <w:tcW w:w="4644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927" w:type="dxa"/>
          </w:tcPr>
          <w:p w:rsidR="006868F0" w:rsidRDefault="006868F0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8F0" w:rsidRDefault="006868F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6636D1" w:rsidP="0066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витальных функций у ребенка</w:t>
      </w:r>
    </w:p>
    <w:p w:rsidR="006636D1" w:rsidRPr="006636D1" w:rsidRDefault="006636D1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44" w:type="dxa"/>
          </w:tcPr>
          <w:p w:rsidR="006636D1" w:rsidRPr="006636D1" w:rsidRDefault="006636D1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Вставьте цифру,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приемом </w:t>
            </w: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49CA2" wp14:editId="00C9C427">
                  <wp:extent cx="1855779" cy="6287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863" cy="628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27865B" wp14:editId="065A05CD">
                  <wp:extent cx="1511935" cy="4813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E3FF2" wp14:editId="3488052D">
                  <wp:extent cx="989246" cy="586017"/>
                  <wp:effectExtent l="0" t="0" r="190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77"/>
                          <a:stretch/>
                        </pic:blipFill>
                        <pic:spPr bwMode="auto">
                          <a:xfrm>
                            <a:off x="0" y="0"/>
                            <a:ext cx="989402" cy="58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C3609" wp14:editId="1391CF2A">
                  <wp:extent cx="1317300" cy="504967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711" t="2865" r="53711" b="-2865"/>
                          <a:stretch/>
                        </pic:blipFill>
                        <pic:spPr bwMode="auto">
                          <a:xfrm>
                            <a:off x="0" y="0"/>
                            <a:ext cx="1319172" cy="5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AC6AF6" wp14:editId="7390506E">
                  <wp:extent cx="923461" cy="69394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88"/>
                          <a:stretch/>
                        </pic:blipFill>
                        <pic:spPr bwMode="auto">
                          <a:xfrm>
                            <a:off x="0" y="0"/>
                            <a:ext cx="928086" cy="6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E63A10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B35C6E" wp14:editId="17458489">
                  <wp:extent cx="2992635" cy="13784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8608" t="22682" r="53096" b="62328"/>
                          <a:stretch/>
                        </pic:blipFill>
                        <pic:spPr bwMode="auto">
                          <a:xfrm>
                            <a:off x="0" y="0"/>
                            <a:ext cx="2995216" cy="137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6D1" w:rsidTr="006636D1">
        <w:tc>
          <w:tcPr>
            <w:tcW w:w="3227" w:type="dxa"/>
          </w:tcPr>
          <w:p w:rsidR="006636D1" w:rsidRDefault="00E63A10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A10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2756" cy="750627"/>
                  <wp:effectExtent l="0" t="0" r="2540" b="0"/>
                  <wp:docPr id="12" name="Рисунок 12" descr="https://i0.wp.com/serdce5.ru/wp-content/uploads/5a35257c243a75a35257c243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0.wp.com/serdce5.ru/wp-content/uploads/5a35257c243a75a35257c243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08" cy="75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636D1" w:rsidRDefault="006636D1" w:rsidP="000A29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3A10" w:rsidTr="009F0B95">
        <w:tc>
          <w:tcPr>
            <w:tcW w:w="9571" w:type="dxa"/>
            <w:gridSpan w:val="2"/>
          </w:tcPr>
          <w:p w:rsidR="00E63A10" w:rsidRDefault="00525ADB" w:rsidP="00525A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Диагностические приемы: </w:t>
            </w:r>
            <w:r w:rsidRPr="00525ADB">
              <w:rPr>
                <w:rFonts w:ascii="Times New Roman" w:hAnsi="Times New Roman" w:cs="Times New Roman"/>
                <w:sz w:val="28"/>
                <w:szCs w:val="28"/>
              </w:rPr>
              <w:t xml:space="preserve">1. Оценка наполнение капилляров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ногтевого ложа; 2. Оценка систолического артериального давления; 3. Оценка пульса у ребенка до 1 года; 4. Оценка проходимости дыхательных путей; 5. Оценка сознания; 6. Оценка пульса  у ребенка старше года; 7. Оценка зрачков.</w:t>
            </w:r>
          </w:p>
        </w:tc>
      </w:tr>
    </w:tbl>
    <w:p w:rsidR="008027EE" w:rsidRPr="006636D1" w:rsidRDefault="008027EE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30" w:rsidRDefault="00A56630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клинику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бронхообструктивного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синдрома:</w:t>
      </w: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041" w:rsidRDefault="00BA404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7EE" w:rsidRDefault="00AC4304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фебрильные судороги: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C4304" w:rsidRPr="00AC4304" w:rsidRDefault="00AC4304" w:rsidP="00AC43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A4041" w:rsidRDefault="00BA4041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72" w:rsidRDefault="00A5609E" w:rsidP="00A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лихорадки</w:t>
      </w:r>
    </w:p>
    <w:p w:rsidR="00A5609E" w:rsidRDefault="00A5609E" w:rsidP="00A56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5609E">
        <w:rPr>
          <w:rFonts w:ascii="Times New Roman" w:hAnsi="Times New Roman" w:cs="Times New Roman"/>
          <w:i/>
          <w:sz w:val="28"/>
          <w:szCs w:val="28"/>
        </w:rPr>
        <w:t>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609E" w:rsidTr="00A5609E">
        <w:tc>
          <w:tcPr>
            <w:tcW w:w="3190" w:type="dxa"/>
          </w:tcPr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виды</w:t>
            </w:r>
          </w:p>
        </w:tc>
        <w:tc>
          <w:tcPr>
            <w:tcW w:w="3191" w:type="dxa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Дайте описание</w:t>
            </w:r>
          </w:p>
        </w:tc>
      </w:tr>
      <w:tr w:rsidR="00A5609E" w:rsidTr="00A5609E">
        <w:tc>
          <w:tcPr>
            <w:tcW w:w="3190" w:type="dxa"/>
            <w:vMerge w:val="restart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степени  повышения температуры:</w:t>
            </w: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rPr>
          <w:trHeight w:val="894"/>
        </w:trPr>
        <w:tc>
          <w:tcPr>
            <w:tcW w:w="3190" w:type="dxa"/>
            <w:vMerge w:val="restart"/>
          </w:tcPr>
          <w:p w:rsid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09E" w:rsidRPr="00A5609E" w:rsidRDefault="00A5609E" w:rsidP="00A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По клиническим проявлениям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(цвету)</w:t>
            </w:r>
            <w:r w:rsidRPr="00A560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609E" w:rsidTr="00A5609E">
        <w:trPr>
          <w:trHeight w:val="998"/>
        </w:trPr>
        <w:tc>
          <w:tcPr>
            <w:tcW w:w="3190" w:type="dxa"/>
            <w:vMerge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5609E" w:rsidRDefault="00A5609E" w:rsidP="00A56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5609E" w:rsidRPr="00A5609E" w:rsidRDefault="00A5609E" w:rsidP="00A56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09E" w:rsidRDefault="008B0CD6" w:rsidP="00A5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дегидратации </w:t>
      </w:r>
    </w:p>
    <w:p w:rsidR="008B0CD6" w:rsidRPr="008B0CD6" w:rsidRDefault="008B0CD6" w:rsidP="008B0C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 описание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B0CD6" w:rsidTr="008B0CD6">
        <w:tc>
          <w:tcPr>
            <w:tcW w:w="2943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изотоническая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гипертоническая (</w:t>
            </w:r>
            <w:proofErr w:type="spellStart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вододефицитная</w:t>
            </w:r>
            <w:proofErr w:type="spellEnd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D6" w:rsidTr="008B0CD6">
        <w:tc>
          <w:tcPr>
            <w:tcW w:w="2943" w:type="dxa"/>
          </w:tcPr>
          <w:p w:rsidR="008B0CD6" w:rsidRDefault="008B0CD6" w:rsidP="008B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гипотоническая  (</w:t>
            </w:r>
            <w:proofErr w:type="spellStart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соледефицитная</w:t>
            </w:r>
            <w:proofErr w:type="spellEnd"/>
            <w:r w:rsidRPr="008B0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8" w:type="dxa"/>
          </w:tcPr>
          <w:p w:rsidR="008B0CD6" w:rsidRDefault="008B0CD6" w:rsidP="0057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776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E87" w:rsidRDefault="00C04E87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E87" w:rsidRDefault="00C04E87" w:rsidP="00370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E87">
        <w:rPr>
          <w:rFonts w:ascii="Times New Roman" w:hAnsi="Times New Roman" w:cs="Times New Roman"/>
          <w:i/>
          <w:sz w:val="28"/>
          <w:szCs w:val="28"/>
        </w:rPr>
        <w:t>Опишите тактику неотложной помощи при лихорадке: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4E87" w:rsidTr="00C04E87"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Вид лихорадки</w:t>
            </w:r>
          </w:p>
        </w:tc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Красная лихорадка</w:t>
            </w:r>
          </w:p>
        </w:tc>
        <w:tc>
          <w:tcPr>
            <w:tcW w:w="3191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Белая лихорадка</w:t>
            </w:r>
          </w:p>
        </w:tc>
      </w:tr>
      <w:tr w:rsidR="00C04E87" w:rsidTr="0028191E">
        <w:trPr>
          <w:trHeight w:val="1476"/>
        </w:trPr>
        <w:tc>
          <w:tcPr>
            <w:tcW w:w="3190" w:type="dxa"/>
          </w:tcPr>
          <w:p w:rsidR="0028191E" w:rsidRDefault="0028191E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87">
              <w:rPr>
                <w:rFonts w:ascii="Times New Roman" w:hAnsi="Times New Roman" w:cs="Times New Roman"/>
                <w:sz w:val="28"/>
                <w:szCs w:val="28"/>
              </w:rPr>
              <w:t>Тактика неотложной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4E87" w:rsidRPr="00C04E87" w:rsidRDefault="00C04E87" w:rsidP="00C0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878" w:rsidRPr="00260135" w:rsidRDefault="00B6177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87">
        <w:rPr>
          <w:rFonts w:ascii="Times New Roman" w:hAnsi="Times New Roman" w:cs="Times New Roman"/>
          <w:i/>
          <w:sz w:val="28"/>
          <w:szCs w:val="28"/>
        </w:rPr>
        <w:br/>
      </w:r>
      <w:r w:rsidR="005A3EE3" w:rsidRPr="00260135">
        <w:rPr>
          <w:rFonts w:ascii="Times New Roman" w:hAnsi="Times New Roman" w:cs="Times New Roman"/>
          <w:sz w:val="28"/>
          <w:szCs w:val="28"/>
        </w:rPr>
        <w:t xml:space="preserve"> </w:t>
      </w:r>
      <w:r w:rsidR="00260135" w:rsidRPr="00260135">
        <w:rPr>
          <w:rFonts w:ascii="Times New Roman" w:hAnsi="Times New Roman" w:cs="Times New Roman"/>
          <w:sz w:val="28"/>
          <w:szCs w:val="28"/>
        </w:rPr>
        <w:t>Показателем эффективности лечения лихорадки, является</w:t>
      </w:r>
    </w:p>
    <w:p w:rsidR="00260135" w:rsidRPr="00C04E87" w:rsidRDefault="00260135" w:rsidP="00370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9D" w:rsidRDefault="00443B9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75" w:rsidRDefault="006D1979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7F3075">
        <w:rPr>
          <w:rFonts w:ascii="Times New Roman" w:hAnsi="Times New Roman" w:cs="Times New Roman"/>
          <w:sz w:val="28"/>
          <w:szCs w:val="28"/>
        </w:rPr>
        <w:t xml:space="preserve">показания для перевода </w:t>
      </w:r>
      <w:r w:rsidR="00426D98">
        <w:rPr>
          <w:rFonts w:ascii="Times New Roman" w:hAnsi="Times New Roman" w:cs="Times New Roman"/>
          <w:sz w:val="28"/>
          <w:szCs w:val="28"/>
        </w:rPr>
        <w:t>на ИВЛ</w:t>
      </w:r>
      <w:r w:rsidR="007F3075">
        <w:rPr>
          <w:rFonts w:ascii="Times New Roman" w:hAnsi="Times New Roman" w:cs="Times New Roman"/>
          <w:sz w:val="28"/>
          <w:szCs w:val="28"/>
        </w:rPr>
        <w:t>:</w:t>
      </w:r>
    </w:p>
    <w:p w:rsidR="007F3075" w:rsidRPr="007F3075" w:rsidRDefault="00426D98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  4</w:t>
      </w:r>
      <w:r w:rsidR="007F3075" w:rsidRPr="007F3075">
        <w:rPr>
          <w:rFonts w:ascii="Times New Roman" w:hAnsi="Times New Roman" w:cs="Times New Roman"/>
          <w:sz w:val="28"/>
          <w:szCs w:val="28"/>
        </w:rPr>
        <w:t>.___________________________________</w:t>
      </w:r>
    </w:p>
    <w:p w:rsidR="007F3075" w:rsidRPr="007F3075" w:rsidRDefault="00426D98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  5</w:t>
      </w:r>
      <w:r w:rsidR="007F3075" w:rsidRPr="007F3075">
        <w:rPr>
          <w:rFonts w:ascii="Times New Roman" w:hAnsi="Times New Roman" w:cs="Times New Roman"/>
          <w:sz w:val="28"/>
          <w:szCs w:val="28"/>
        </w:rPr>
        <w:t>.__________________________________</w:t>
      </w:r>
    </w:p>
    <w:p w:rsidR="00426D98" w:rsidRPr="000F4D72" w:rsidRDefault="007F3075" w:rsidP="0042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75">
        <w:rPr>
          <w:rFonts w:ascii="Times New Roman" w:hAnsi="Times New Roman" w:cs="Times New Roman"/>
          <w:sz w:val="28"/>
          <w:szCs w:val="28"/>
        </w:rPr>
        <w:t xml:space="preserve">3.___________________________ </w:t>
      </w:r>
    </w:p>
    <w:p w:rsid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DB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принципы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регидратации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0184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184" w:rsidRDefault="00F50184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8318C0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C0">
        <w:rPr>
          <w:rFonts w:ascii="Times New Roman" w:hAnsi="Times New Roman" w:cs="Times New Roman"/>
          <w:sz w:val="28"/>
          <w:szCs w:val="28"/>
        </w:rPr>
        <w:t>регидратационной</w:t>
      </w:r>
      <w:proofErr w:type="spellEnd"/>
      <w:r w:rsidRPr="008318C0">
        <w:rPr>
          <w:rFonts w:ascii="Times New Roman" w:hAnsi="Times New Roman" w:cs="Times New Roman"/>
          <w:sz w:val="28"/>
          <w:szCs w:val="28"/>
        </w:rPr>
        <w:t xml:space="preserve"> терапии рассчитывается по формуле:</w:t>
      </w: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8C0" w:rsidRDefault="008318C0" w:rsidP="00F5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61137D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3F3FE7" w:rsidRDefault="003F3F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Больной К., 4 лет 8 месяцев, осмотрен врачом неотложной помощи по поводу гипертермии и болей в животе. Из анамнеза известно, что мальчик заболел накануне, когда на фоне полного здоровья вдруг </w:t>
      </w:r>
      <w:proofErr w:type="gram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повысилась температура до 39,4°С. Мама отметила</w:t>
      </w:r>
      <w:proofErr w:type="gram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резкое ухудшение общего состояния ребенка, появление болезненного кашля с небольшим количеством вязкой, стекловидной мокроты, сильный озноб. Ребенок стал жаловаться на появление боли в правом боку. Ночь провел беспокойно, температура держалась на высоких цифрах. Утром мама вызвала неотложную помощь. При осмотре врач неотложной помощи обратил внимание на заторможенность мальчика, бледность кожных покровов с выраженным румянцем щек (особенно справа), бледность ногтевых лож, одышку в покое смешанного характера с втяжением уступчивых мест грудной клетки. Ребенок лежал на правом боку с согнутыми ногами. Наблюдалось отставание правой половины грудной клетки в акте дыхания, ограничение подвижности нижнего края правого легкого. Отмечалось укорочение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перкуторного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звука в нижних отделах правого легкого по задней поверхности. Над всей поверхностью левого легкого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перкуторный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звук имел коробочный оттенок. Хрипы не выслушивались. Соотношение пульса к ЧД 2:1. Общий анализ крови: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Нb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- 134 г/л, Эр - 4,8xl012/л, </w:t>
      </w:r>
      <w:proofErr w:type="spell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Лейк</w:t>
      </w:r>
      <w:proofErr w:type="spellEnd"/>
      <w:r w:rsidRPr="003F3FE7">
        <w:rPr>
          <w:rFonts w:ascii="Times New Roman" w:hAnsi="Times New Roman" w:cs="Times New Roman"/>
          <w:color w:val="000000"/>
          <w:sz w:val="28"/>
          <w:szCs w:val="28"/>
        </w:rPr>
        <w:t xml:space="preserve"> - 16,2х109/л, юные нейтрофилы - 2%, </w:t>
      </w:r>
      <w:proofErr w:type="gramStart"/>
      <w:r w:rsidRPr="003F3F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F3FE7">
        <w:rPr>
          <w:rFonts w:ascii="Times New Roman" w:hAnsi="Times New Roman" w:cs="Times New Roman"/>
          <w:color w:val="000000"/>
          <w:sz w:val="28"/>
          <w:szCs w:val="28"/>
        </w:rPr>
        <w:t>/я - 8%, с - 64%, л - 24%, м - 2%, СОЭ 22 мм/час. Рентгенография грудной клетки: выявляется инфильтративная тень, занимающая нижнюю долю правого легкого, повышение прозрачности легочных полей слева.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E7" w:rsidRDefault="008319C6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1</w:t>
      </w:r>
      <w:r w:rsidR="006113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F3FE7">
        <w:rPr>
          <w:rFonts w:ascii="Times New Roman" w:hAnsi="Times New Roman" w:cs="Times New Roman"/>
          <w:color w:val="000000"/>
          <w:sz w:val="28"/>
          <w:szCs w:val="28"/>
        </w:rPr>
        <w:t>Укажите тип лихорадки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37D" w:rsidRDefault="008319C6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2</w:t>
      </w:r>
      <w:r w:rsidR="003F3FE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1137D">
        <w:rPr>
          <w:rFonts w:ascii="Times New Roman" w:hAnsi="Times New Roman" w:cs="Times New Roman"/>
          <w:color w:val="000000"/>
          <w:sz w:val="28"/>
          <w:szCs w:val="28"/>
        </w:rPr>
        <w:t xml:space="preserve"> Опишите патогенез данного патологического состояния</w:t>
      </w: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37D" w:rsidRDefault="0061137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9C6">
        <w:rPr>
          <w:rFonts w:ascii="Times New Roman" w:hAnsi="Times New Roman" w:cs="Times New Roman"/>
          <w:color w:val="000000"/>
          <w:sz w:val="28"/>
          <w:szCs w:val="28"/>
        </w:rPr>
        <w:t>Задание 3</w:t>
      </w:r>
      <w:bookmarkStart w:id="0" w:name="_GoBack"/>
      <w:bookmarkEnd w:id="0"/>
      <w:r w:rsidR="0061137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Ваша тактика в отношении лихорадки</w:t>
      </w:r>
    </w:p>
    <w:p w:rsidR="003F3FE7" w:rsidRDefault="003F3FE7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E1D" w:rsidRDefault="002C4E1D" w:rsidP="003F3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AF" w:rsidRDefault="001322A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2AF" w:rsidRPr="001322AF" w:rsidRDefault="001322AF" w:rsidP="0013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Детские болезни [Электронный ресурс] : учебник : в 2 т. - 8-е изд.,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- Т. 1. - 880 с.</w:t>
      </w:r>
      <w:proofErr w:type="gram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 для вузов).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клинические рекомендации Союза педиатров России (http://www.pediatr-russia.ru/newsrecomend)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Электронные ресурсы: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ЭБС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ЭБС Консультант студента;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ЭБС Университетская библиотека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2AF" w:rsidRPr="001322AF" w:rsidRDefault="001322AF" w:rsidP="001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ЭНБ </w:t>
      </w:r>
      <w:proofErr w:type="spellStart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2AF" w:rsidRPr="001E2F18" w:rsidRDefault="001322AF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2AF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8B" w:rsidRDefault="00241F8B" w:rsidP="002A3901">
      <w:pPr>
        <w:spacing w:after="0" w:line="240" w:lineRule="auto"/>
      </w:pPr>
      <w:r>
        <w:separator/>
      </w:r>
    </w:p>
  </w:endnote>
  <w:endnote w:type="continuationSeparator" w:id="0">
    <w:p w:rsidR="00241F8B" w:rsidRDefault="00241F8B" w:rsidP="002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8B" w:rsidRDefault="00241F8B" w:rsidP="002A3901">
      <w:pPr>
        <w:spacing w:after="0" w:line="240" w:lineRule="auto"/>
      </w:pPr>
      <w:r>
        <w:separator/>
      </w:r>
    </w:p>
  </w:footnote>
  <w:footnote w:type="continuationSeparator" w:id="0">
    <w:p w:rsidR="00241F8B" w:rsidRDefault="00241F8B" w:rsidP="002A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508B"/>
    <w:multiLevelType w:val="hybridMultilevel"/>
    <w:tmpl w:val="5438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51D3"/>
    <w:rsid w:val="000358DE"/>
    <w:rsid w:val="00055486"/>
    <w:rsid w:val="000606AF"/>
    <w:rsid w:val="00073EED"/>
    <w:rsid w:val="00080854"/>
    <w:rsid w:val="0008569C"/>
    <w:rsid w:val="000A298D"/>
    <w:rsid w:val="000A594D"/>
    <w:rsid w:val="000D738A"/>
    <w:rsid w:val="000F4D72"/>
    <w:rsid w:val="000F53B9"/>
    <w:rsid w:val="00104025"/>
    <w:rsid w:val="001322AF"/>
    <w:rsid w:val="001511BC"/>
    <w:rsid w:val="00170BED"/>
    <w:rsid w:val="00177859"/>
    <w:rsid w:val="001B0E87"/>
    <w:rsid w:val="001C3069"/>
    <w:rsid w:val="001D53D5"/>
    <w:rsid w:val="001E28B5"/>
    <w:rsid w:val="001E2F18"/>
    <w:rsid w:val="001F7D69"/>
    <w:rsid w:val="00200034"/>
    <w:rsid w:val="00207089"/>
    <w:rsid w:val="00210093"/>
    <w:rsid w:val="00214F1B"/>
    <w:rsid w:val="00241F8B"/>
    <w:rsid w:val="00242718"/>
    <w:rsid w:val="0024280C"/>
    <w:rsid w:val="00242878"/>
    <w:rsid w:val="00250485"/>
    <w:rsid w:val="00260135"/>
    <w:rsid w:val="0028191E"/>
    <w:rsid w:val="00290678"/>
    <w:rsid w:val="002A3901"/>
    <w:rsid w:val="002B49DC"/>
    <w:rsid w:val="002C4E1D"/>
    <w:rsid w:val="003004F1"/>
    <w:rsid w:val="00323480"/>
    <w:rsid w:val="00352709"/>
    <w:rsid w:val="0035659F"/>
    <w:rsid w:val="00364338"/>
    <w:rsid w:val="00370996"/>
    <w:rsid w:val="003710B8"/>
    <w:rsid w:val="003711B2"/>
    <w:rsid w:val="003A5624"/>
    <w:rsid w:val="003C2C6C"/>
    <w:rsid w:val="003E3BCE"/>
    <w:rsid w:val="003E5318"/>
    <w:rsid w:val="003E72FD"/>
    <w:rsid w:val="003F3FE7"/>
    <w:rsid w:val="004006DF"/>
    <w:rsid w:val="00404CD6"/>
    <w:rsid w:val="00412D23"/>
    <w:rsid w:val="00426D98"/>
    <w:rsid w:val="00443B9D"/>
    <w:rsid w:val="0046013E"/>
    <w:rsid w:val="0048423D"/>
    <w:rsid w:val="004A40C7"/>
    <w:rsid w:val="004B7821"/>
    <w:rsid w:val="004C4439"/>
    <w:rsid w:val="004C7084"/>
    <w:rsid w:val="004D1377"/>
    <w:rsid w:val="004E1E11"/>
    <w:rsid w:val="005132B9"/>
    <w:rsid w:val="005141E3"/>
    <w:rsid w:val="005161BE"/>
    <w:rsid w:val="00525ADB"/>
    <w:rsid w:val="00545B48"/>
    <w:rsid w:val="00574217"/>
    <w:rsid w:val="005774C4"/>
    <w:rsid w:val="00585C1C"/>
    <w:rsid w:val="005A3EE3"/>
    <w:rsid w:val="0060157F"/>
    <w:rsid w:val="0061137D"/>
    <w:rsid w:val="00623D01"/>
    <w:rsid w:val="006636D1"/>
    <w:rsid w:val="006868F0"/>
    <w:rsid w:val="00690B53"/>
    <w:rsid w:val="0069731D"/>
    <w:rsid w:val="006D1979"/>
    <w:rsid w:val="006D3372"/>
    <w:rsid w:val="006D418C"/>
    <w:rsid w:val="006E0A09"/>
    <w:rsid w:val="0072255F"/>
    <w:rsid w:val="0073563B"/>
    <w:rsid w:val="00737267"/>
    <w:rsid w:val="00761B64"/>
    <w:rsid w:val="00763C40"/>
    <w:rsid w:val="00770E32"/>
    <w:rsid w:val="00772816"/>
    <w:rsid w:val="007A305F"/>
    <w:rsid w:val="007A38AE"/>
    <w:rsid w:val="007B21D1"/>
    <w:rsid w:val="007C4C73"/>
    <w:rsid w:val="007D080D"/>
    <w:rsid w:val="007F1B42"/>
    <w:rsid w:val="007F1FFD"/>
    <w:rsid w:val="007F3075"/>
    <w:rsid w:val="008027EE"/>
    <w:rsid w:val="00811006"/>
    <w:rsid w:val="0081101C"/>
    <w:rsid w:val="00814BD4"/>
    <w:rsid w:val="00827C80"/>
    <w:rsid w:val="008318C0"/>
    <w:rsid w:val="008319C6"/>
    <w:rsid w:val="00856521"/>
    <w:rsid w:val="00872A59"/>
    <w:rsid w:val="008821F3"/>
    <w:rsid w:val="00883305"/>
    <w:rsid w:val="008B0CD6"/>
    <w:rsid w:val="008C1E34"/>
    <w:rsid w:val="008C72A5"/>
    <w:rsid w:val="0093136C"/>
    <w:rsid w:val="009457A1"/>
    <w:rsid w:val="009543AB"/>
    <w:rsid w:val="00966EFB"/>
    <w:rsid w:val="009A725B"/>
    <w:rsid w:val="009B15A4"/>
    <w:rsid w:val="009D5767"/>
    <w:rsid w:val="009D5B67"/>
    <w:rsid w:val="00A010BB"/>
    <w:rsid w:val="00A07C83"/>
    <w:rsid w:val="00A5609E"/>
    <w:rsid w:val="00A56630"/>
    <w:rsid w:val="00A5767B"/>
    <w:rsid w:val="00A76ACA"/>
    <w:rsid w:val="00AA4E97"/>
    <w:rsid w:val="00AB1B5E"/>
    <w:rsid w:val="00AB431E"/>
    <w:rsid w:val="00AB64DB"/>
    <w:rsid w:val="00AC4304"/>
    <w:rsid w:val="00AE1ABD"/>
    <w:rsid w:val="00AE5CB7"/>
    <w:rsid w:val="00AF2138"/>
    <w:rsid w:val="00B0798F"/>
    <w:rsid w:val="00B1379D"/>
    <w:rsid w:val="00B13999"/>
    <w:rsid w:val="00B340BB"/>
    <w:rsid w:val="00B438D6"/>
    <w:rsid w:val="00B61689"/>
    <w:rsid w:val="00B61776"/>
    <w:rsid w:val="00B77501"/>
    <w:rsid w:val="00BA4041"/>
    <w:rsid w:val="00BC3888"/>
    <w:rsid w:val="00BD649E"/>
    <w:rsid w:val="00BD70A0"/>
    <w:rsid w:val="00BE040F"/>
    <w:rsid w:val="00BE1BAB"/>
    <w:rsid w:val="00C04E87"/>
    <w:rsid w:val="00C53A86"/>
    <w:rsid w:val="00C9282B"/>
    <w:rsid w:val="00CA002B"/>
    <w:rsid w:val="00CA471C"/>
    <w:rsid w:val="00CB03E1"/>
    <w:rsid w:val="00CC338B"/>
    <w:rsid w:val="00CF3732"/>
    <w:rsid w:val="00D42E39"/>
    <w:rsid w:val="00D84B7B"/>
    <w:rsid w:val="00DA087E"/>
    <w:rsid w:val="00DE4729"/>
    <w:rsid w:val="00DF516C"/>
    <w:rsid w:val="00E038DB"/>
    <w:rsid w:val="00E04FE5"/>
    <w:rsid w:val="00E24372"/>
    <w:rsid w:val="00E41E24"/>
    <w:rsid w:val="00E459C7"/>
    <w:rsid w:val="00E54BCE"/>
    <w:rsid w:val="00E63A10"/>
    <w:rsid w:val="00E65B2C"/>
    <w:rsid w:val="00E72DC5"/>
    <w:rsid w:val="00E80CAF"/>
    <w:rsid w:val="00EA0054"/>
    <w:rsid w:val="00EA6D77"/>
    <w:rsid w:val="00EB2E09"/>
    <w:rsid w:val="00EC537C"/>
    <w:rsid w:val="00ED4F9D"/>
    <w:rsid w:val="00F210D7"/>
    <w:rsid w:val="00F417D4"/>
    <w:rsid w:val="00F50184"/>
    <w:rsid w:val="00F50C0A"/>
    <w:rsid w:val="00FA07E7"/>
    <w:rsid w:val="00FD46FC"/>
    <w:rsid w:val="00FE05FC"/>
    <w:rsid w:val="00FE281C"/>
    <w:rsid w:val="00FE33C0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  <w:style w:type="paragraph" w:styleId="aa">
    <w:name w:val="List Paragraph"/>
    <w:basedOn w:val="a"/>
    <w:uiPriority w:val="34"/>
    <w:qFormat/>
    <w:rsid w:val="00AC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  <w:style w:type="paragraph" w:styleId="aa">
    <w:name w:val="List Paragraph"/>
    <w:basedOn w:val="a"/>
    <w:uiPriority w:val="34"/>
    <w:qFormat/>
    <w:rsid w:val="00AC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2022-03-09T17:11:00Z</dcterms:created>
  <dcterms:modified xsi:type="dcterms:W3CDTF">2022-03-09T17:17:00Z</dcterms:modified>
</cp:coreProperties>
</file>