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1B" w:rsidRPr="00B950A1" w:rsidRDefault="00AF221B" w:rsidP="00AF221B">
      <w:pPr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B950A1">
        <w:rPr>
          <w:rFonts w:ascii="Times New Roman" w:hAnsi="Times New Roman" w:cs="Times New Roman"/>
          <w:b/>
          <w:color w:val="FF0000"/>
          <w:sz w:val="28"/>
          <w:u w:val="single"/>
        </w:rPr>
        <w:t>Правила кормления грудью</w:t>
      </w:r>
    </w:p>
    <w:p w:rsidR="00051A4E" w:rsidRDefault="004A19D5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127E8" wp14:editId="7AA4CB11">
                <wp:simplePos x="0" y="0"/>
                <wp:positionH relativeFrom="column">
                  <wp:posOffset>3114675</wp:posOffset>
                </wp:positionH>
                <wp:positionV relativeFrom="paragraph">
                  <wp:posOffset>1162050</wp:posOffset>
                </wp:positionV>
                <wp:extent cx="19050" cy="523875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1E9AF"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91.5pt" to="246.7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" strokecolor="red" strokeweight=".5pt">
                <v:stroke joinstyle="miter"/>
              </v:line>
            </w:pict>
          </mc:Fallback>
        </mc:AlternateContent>
      </w:r>
      <w:r w:rsidR="00AF221B" w:rsidRPr="00AF221B">
        <w:drawing>
          <wp:inline distT="0" distB="0" distL="0" distR="0" wp14:anchorId="5F4988F6" wp14:editId="23181DA3">
            <wp:extent cx="2886075" cy="1826723"/>
            <wp:effectExtent l="133350" t="76200" r="85725" b="135890"/>
            <wp:docPr id="2" name="Рисунок 2" descr="https://im0-tub-ru.yandex.net/i?id=f248e87cca6667d44b94589560dce4c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f248e87cca6667d44b94589560dce4ce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33" cy="18503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00D6A" w:rsidRPr="00700D6A" w:rsidRDefault="00B950A1" w:rsidP="00700D6A">
      <w:pPr>
        <w:jc w:val="both"/>
        <w:rPr>
          <w:rFonts w:ascii="Times New Roman" w:hAnsi="Times New Roman" w:cs="Times New Roman"/>
        </w:rPr>
      </w:pPr>
      <w:r w:rsidRPr="00B950A1">
        <w:rPr>
          <w:noProof/>
          <w:color w:val="FF0000"/>
          <w:lang w:eastAsia="ru-RU"/>
        </w:rPr>
        <w:drawing>
          <wp:anchor distT="0" distB="0" distL="114300" distR="114300" simplePos="0" relativeHeight="251658240" behindDoc="1" locked="0" layoutInCell="1" allowOverlap="1" wp14:anchorId="340385DC" wp14:editId="0633065E">
            <wp:simplePos x="0" y="0"/>
            <wp:positionH relativeFrom="margin">
              <wp:posOffset>257175</wp:posOffset>
            </wp:positionH>
            <wp:positionV relativeFrom="paragraph">
              <wp:posOffset>1296035</wp:posOffset>
            </wp:positionV>
            <wp:extent cx="2676525" cy="2649220"/>
            <wp:effectExtent l="133350" t="76200" r="85725" b="132080"/>
            <wp:wrapTight wrapText="bothSides">
              <wp:wrapPolygon edited="0">
                <wp:start x="2460" y="-621"/>
                <wp:lineTo x="-769" y="-311"/>
                <wp:lineTo x="-1076" y="9630"/>
                <wp:lineTo x="-1076" y="19570"/>
                <wp:lineTo x="-769" y="20658"/>
                <wp:lineTo x="2152" y="22522"/>
                <wp:lineTo x="18910" y="22522"/>
                <wp:lineTo x="19678" y="22056"/>
                <wp:lineTo x="21984" y="19726"/>
                <wp:lineTo x="22138" y="4660"/>
                <wp:lineTo x="21831" y="1709"/>
                <wp:lineTo x="19217" y="-311"/>
                <wp:lineTo x="18602" y="-621"/>
                <wp:lineTo x="2460" y="-621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49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D6A" w:rsidRPr="00B950A1">
        <w:rPr>
          <w:rFonts w:ascii="Times New Roman" w:hAnsi="Times New Roman" w:cs="Times New Roman"/>
          <w:color w:val="FF0000"/>
        </w:rPr>
        <w:t xml:space="preserve">Грудное молоко </w:t>
      </w:r>
      <w:r w:rsidR="00700D6A" w:rsidRPr="00700D6A">
        <w:rPr>
          <w:rFonts w:ascii="Times New Roman" w:hAnsi="Times New Roman" w:cs="Times New Roman"/>
        </w:rPr>
        <w:t xml:space="preserve">является идеальными питанием для новорожденных детей. Все экспертные группы сошлись во мнении, что до шестимесячного возраста младенец не нуждается в каком-либо питании кроме материнского молока и до годовалого возраста оно должно быть в рационе в обязательном порядке. </w:t>
      </w:r>
    </w:p>
    <w:p w:rsidR="00700D6A" w:rsidRPr="00B950A1" w:rsidRDefault="004A19D5" w:rsidP="00B950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384B6" wp14:editId="74D70BDC">
                <wp:simplePos x="0" y="0"/>
                <wp:positionH relativeFrom="column">
                  <wp:posOffset>-152400</wp:posOffset>
                </wp:positionH>
                <wp:positionV relativeFrom="paragraph">
                  <wp:posOffset>-160020</wp:posOffset>
                </wp:positionV>
                <wp:extent cx="19050" cy="52387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5D2F1" id="Прямая соединительная линия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12.6pt" to="-10.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" strokecolor="#f9c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9AD16" wp14:editId="1161E8E1">
                <wp:simplePos x="0" y="0"/>
                <wp:positionH relativeFrom="column">
                  <wp:posOffset>3115945</wp:posOffset>
                </wp:positionH>
                <wp:positionV relativeFrom="paragraph">
                  <wp:posOffset>-190500</wp:posOffset>
                </wp:positionV>
                <wp:extent cx="19050" cy="52387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DF55A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5pt,-15pt" to="246.8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" strokecolor="red" strokeweight=".5pt">
                <v:stroke joinstyle="miter"/>
              </v:line>
            </w:pict>
          </mc:Fallback>
        </mc:AlternateContent>
      </w:r>
      <w:r w:rsidR="00B950A1" w:rsidRPr="00B950A1">
        <w:rPr>
          <w:rFonts w:ascii="Times New Roman" w:hAnsi="Times New Roman" w:cs="Times New Roman"/>
        </w:rPr>
        <w:t>Полноценное питание оказывает большое влияние на здоровье и жизнедеятельность человека. Особенно это важно в раннем детском возрасте. Для ребенка первых месяцев жизни оптимальным видом питания является материнское молоко, которое соответствует особенностям его пищеварительной системы и обмена веществ</w:t>
      </w:r>
      <w:r w:rsidR="00B950A1">
        <w:rPr>
          <w:rFonts w:ascii="Times New Roman" w:hAnsi="Times New Roman" w:cs="Times New Roman"/>
        </w:rPr>
        <w:t>.</w:t>
      </w:r>
    </w:p>
    <w:p w:rsidR="00B950A1" w:rsidRPr="00B950A1" w:rsidRDefault="00B950A1" w:rsidP="00B950A1">
      <w:pPr>
        <w:rPr>
          <w:rFonts w:ascii="Times New Roman" w:hAnsi="Times New Roman" w:cs="Times New Roman"/>
        </w:rPr>
      </w:pPr>
      <w:r w:rsidRPr="00B950A1">
        <w:drawing>
          <wp:anchor distT="0" distB="0" distL="114300" distR="114300" simplePos="0" relativeHeight="251659264" behindDoc="1" locked="0" layoutInCell="1" allowOverlap="1" wp14:anchorId="71E38E3B" wp14:editId="41D4537C">
            <wp:simplePos x="0" y="0"/>
            <wp:positionH relativeFrom="column">
              <wp:posOffset>1482725</wp:posOffset>
            </wp:positionH>
            <wp:positionV relativeFrom="paragraph">
              <wp:posOffset>387985</wp:posOffset>
            </wp:positionV>
            <wp:extent cx="1428750" cy="1024890"/>
            <wp:effectExtent l="133350" t="76200" r="76200" b="137160"/>
            <wp:wrapTight wrapText="bothSides">
              <wp:wrapPolygon edited="0">
                <wp:start x="864" y="-1606"/>
                <wp:lineTo x="-2016" y="-803"/>
                <wp:lineTo x="-2016" y="20877"/>
                <wp:lineTo x="576" y="24089"/>
                <wp:lineTo x="19872" y="24089"/>
                <wp:lineTo x="20160" y="23286"/>
                <wp:lineTo x="22464" y="18870"/>
                <wp:lineTo x="22464" y="5621"/>
                <wp:lineTo x="19872" y="-401"/>
                <wp:lineTo x="19584" y="-1606"/>
                <wp:lineTo x="864" y="-1606"/>
              </wp:wrapPolygon>
            </wp:wrapTight>
            <wp:docPr id="4" name="Рисунок 4" descr="https://etidni.help/wp-content/uploads/2016/12/66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tidni.help/wp-content/uploads/2016/12/66-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248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0A1">
        <w:rPr>
          <w:rFonts w:ascii="Times New Roman" w:hAnsi="Times New Roman" w:cs="Times New Roman"/>
        </w:rPr>
        <w:t>К грудному вскармливанию готовиться ещё во время беременности.</w:t>
      </w:r>
    </w:p>
    <w:p w:rsidR="00B950A1" w:rsidRPr="00B950A1" w:rsidRDefault="00B950A1" w:rsidP="00B950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Массаж молочных желез.</w:t>
      </w:r>
    </w:p>
    <w:p w:rsidR="00B950A1" w:rsidRPr="00B950A1" w:rsidRDefault="00B950A1" w:rsidP="00B950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Обмывание.</w:t>
      </w:r>
    </w:p>
    <w:p w:rsidR="00B950A1" w:rsidRPr="00B950A1" w:rsidRDefault="00B950A1" w:rsidP="00B950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Принятие воздушных ванн.</w:t>
      </w:r>
    </w:p>
    <w:p w:rsidR="00B950A1" w:rsidRPr="00B950A1" w:rsidRDefault="00B950A1" w:rsidP="00B950A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Подготовить бюстгальтер для кормления.</w:t>
      </w:r>
    </w:p>
    <w:p w:rsidR="00700D6A" w:rsidRPr="004A19D5" w:rsidRDefault="009412F6" w:rsidP="009412F6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4A19D5">
        <w:rPr>
          <w:rFonts w:ascii="Times New Roman" w:hAnsi="Times New Roman" w:cs="Times New Roman"/>
          <w:b/>
          <w:color w:val="FF0000"/>
          <w:u w:val="single"/>
        </w:rPr>
        <w:t>Пользуетесь правилами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>1. Не ограничивать частоту и продолжительность кормления, ночное кормление – по потребности.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>2. Давать грудь до наиболее полного опорожнения железы: первые порции богаты водой, белком, лактозой; «последние» содержат много жира.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>3. Кормить и поить здорового новорожденного только грудным молоком.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 xml:space="preserve">4. Отказаться от использования сосок, пустышек, накладок для сосков: они оказывают неправильную технику сосания, угасание лактации, формирование неправильного </w:t>
      </w:r>
      <w:r>
        <w:rPr>
          <w:rFonts w:ascii="Times New Roman" w:eastAsia="Calibri" w:hAnsi="Times New Roman" w:cs="Times New Roman"/>
        </w:rPr>
        <w:t>прикуса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>5. Мыть грудь во время ежедневного душа или ванны без мыла, не смазывать соски мазями и кремом, не пользоваться духами, дезодорантами.</w:t>
      </w:r>
    </w:p>
    <w:p w:rsidR="004A19D5" w:rsidRPr="004A19D5" w:rsidRDefault="004A19D5" w:rsidP="004A19D5">
      <w:pPr>
        <w:spacing w:after="0" w:line="240" w:lineRule="auto"/>
        <w:rPr>
          <w:rFonts w:ascii="Times New Roman" w:eastAsia="Calibri" w:hAnsi="Times New Roman" w:cs="Times New Roman"/>
          <w:color w:val="FF0000"/>
          <w:u w:val="single"/>
        </w:rPr>
      </w:pPr>
      <w:r w:rsidRPr="004A19D5">
        <w:rPr>
          <w:rFonts w:ascii="Times New Roman" w:eastAsia="Calibri" w:hAnsi="Times New Roman" w:cs="Times New Roman"/>
          <w:b/>
          <w:color w:val="FF0000"/>
          <w:u w:val="single"/>
        </w:rPr>
        <w:t>Обучение матери технике кормления грудью</w:t>
      </w:r>
      <w:r w:rsidRPr="004A19D5">
        <w:rPr>
          <w:rFonts w:ascii="Times New Roman" w:eastAsia="Calibri" w:hAnsi="Times New Roman" w:cs="Times New Roman"/>
          <w:color w:val="FF0000"/>
          <w:u w:val="single"/>
        </w:rPr>
        <w:t>.</w:t>
      </w:r>
    </w:p>
    <w:p w:rsidR="004A19D5" w:rsidRPr="004A19D5" w:rsidRDefault="004A19D5" w:rsidP="004A19D5">
      <w:pPr>
        <w:spacing w:after="0" w:line="240" w:lineRule="auto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>1. Перед кормлением вымыть руки.</w:t>
      </w:r>
    </w:p>
    <w:p w:rsidR="004A19D5" w:rsidRPr="004A19D5" w:rsidRDefault="004A19D5" w:rsidP="004A19D5">
      <w:pPr>
        <w:spacing w:after="0" w:line="240" w:lineRule="auto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lastRenderedPageBreak/>
        <w:t>2. Психологически подготовить к кормлению.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>3. Помочь ей выбрать удобную позу, расслабиться, придать ребенку правильное положение у груди: соблюдать 4 ключевых момента: тело ребенка прижато к материнскому, лицом к груди; голова и тело малыша лежат в одной плоскости; подбородок ребенка касается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 xml:space="preserve">груди; ребенка поддерживают за ягодицы. 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44053" wp14:editId="56446E57">
                <wp:simplePos x="0" y="0"/>
                <wp:positionH relativeFrom="column">
                  <wp:posOffset>-161925</wp:posOffset>
                </wp:positionH>
                <wp:positionV relativeFrom="paragraph">
                  <wp:posOffset>205740</wp:posOffset>
                </wp:positionV>
                <wp:extent cx="19050" cy="52387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238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99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23A45" id="Прямая соединительная линия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6.2pt" to="-11.2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" strokecolor="#f9c" strokeweight=".5pt">
                <v:stroke joinstyle="miter"/>
              </v:line>
            </w:pict>
          </mc:Fallback>
        </mc:AlternateContent>
      </w:r>
      <w:r w:rsidRPr="004A19D5">
        <w:rPr>
          <w:rFonts w:ascii="Times New Roman" w:eastAsia="Calibri" w:hAnsi="Times New Roman" w:cs="Times New Roman"/>
        </w:rPr>
        <w:t>4. Поддерживать контакт матери и ребенка «глаза в глаза».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>5. Обеспечить, при необходимости, поддержку груди во время кормления.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>6. Обучить мать прикладывать ребенка к груди: а) прикоснуться соском к губам ребенка б) подождать, пока он широко откроет рот в) прижать к себе, поддерживая за спинку г) приложить к груди.</w:t>
      </w:r>
    </w:p>
    <w:p w:rsidR="004A19D5" w:rsidRPr="004A19D5" w:rsidRDefault="00E523C0" w:rsidP="004A19D5">
      <w:pPr>
        <w:spacing w:after="0" w:line="240" w:lineRule="auto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ACC2BD" wp14:editId="22B7B9E8">
            <wp:simplePos x="0" y="0"/>
            <wp:positionH relativeFrom="column">
              <wp:posOffset>372110</wp:posOffset>
            </wp:positionH>
            <wp:positionV relativeFrom="paragraph">
              <wp:posOffset>126365</wp:posOffset>
            </wp:positionV>
            <wp:extent cx="2242820" cy="1819275"/>
            <wp:effectExtent l="133350" t="76200" r="81280" b="142875"/>
            <wp:wrapTight wrapText="bothSides">
              <wp:wrapPolygon edited="0">
                <wp:start x="1651" y="-905"/>
                <wp:lineTo x="-1284" y="-452"/>
                <wp:lineTo x="-1284" y="20808"/>
                <wp:lineTo x="1284" y="22618"/>
                <wp:lineTo x="1468" y="23070"/>
                <wp:lineTo x="19447" y="23070"/>
                <wp:lineTo x="19631" y="22618"/>
                <wp:lineTo x="21282" y="21261"/>
                <wp:lineTo x="22199" y="17868"/>
                <wp:lineTo x="22199" y="2940"/>
                <wp:lineTo x="19447" y="-452"/>
                <wp:lineTo x="19264" y="-905"/>
                <wp:lineTo x="1651" y="-905"/>
              </wp:wrapPolygon>
            </wp:wrapTight>
            <wp:docPr id="6" name="Рисунок 6" descr="https://ripa-russia.ru/wp-content/uploads/2019/09/by3ob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ipa-russia.ru/wp-content/uploads/2019/09/by3obf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819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9D5" w:rsidRPr="004A19D5" w:rsidRDefault="00E523C0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</w:t>
      </w:r>
      <w:bookmarkStart w:id="0" w:name="_GoBack"/>
      <w:bookmarkEnd w:id="0"/>
      <w:r w:rsidR="004A19D5" w:rsidRPr="004A19D5">
        <w:rPr>
          <w:rFonts w:ascii="Times New Roman" w:eastAsia="Calibri" w:hAnsi="Times New Roman" w:cs="Times New Roman"/>
        </w:rPr>
        <w:t>Обучить ребенка захватывать ареолу, больше снизу, и близлежащий участок груди с млечным синусом.</w:t>
      </w:r>
    </w:p>
    <w:p w:rsidR="004A19D5" w:rsidRP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>8. Провести контроль прикладывания и оценить кормление грудью.</w:t>
      </w:r>
    </w:p>
    <w:p w:rsidR="004A19D5" w:rsidRDefault="004A19D5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19D5">
        <w:rPr>
          <w:rFonts w:ascii="Times New Roman" w:eastAsia="Calibri" w:hAnsi="Times New Roman" w:cs="Times New Roman"/>
        </w:rPr>
        <w:t>9. Завершить кормление: смазать поздним молоком сосок и ареолу, оставить грудь открытой для контакта с воздухом на 10-15 мин.</w:t>
      </w:r>
    </w:p>
    <w:p w:rsidR="00D2557D" w:rsidRDefault="00D2557D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523C0" w:rsidRDefault="00E523C0" w:rsidP="004A19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A19D5" w:rsidRPr="00D2557D" w:rsidRDefault="00D2557D" w:rsidP="00D2557D">
      <w:pPr>
        <w:jc w:val="righ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proofErr w:type="spellStart"/>
      <w:r w:rsidRPr="00D2557D">
        <w:rPr>
          <w:rFonts w:ascii="Times New Roman" w:eastAsia="Calibri" w:hAnsi="Times New Roman" w:cs="Times New Roman"/>
          <w:b/>
          <w:sz w:val="20"/>
          <w:szCs w:val="20"/>
        </w:rPr>
        <w:t>Худолей</w:t>
      </w:r>
      <w:proofErr w:type="spellEnd"/>
      <w:r w:rsidRPr="00D2557D">
        <w:rPr>
          <w:rFonts w:ascii="Times New Roman" w:eastAsia="Calibri" w:hAnsi="Times New Roman" w:cs="Times New Roman"/>
          <w:b/>
          <w:sz w:val="20"/>
          <w:szCs w:val="20"/>
        </w:rPr>
        <w:t xml:space="preserve"> Оксана Юрьевна 208 группа СД 2020год</w:t>
      </w:r>
    </w:p>
    <w:sectPr w:rsidR="004A19D5" w:rsidRPr="00D2557D" w:rsidSect="00AF221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F1F43"/>
    <w:multiLevelType w:val="hybridMultilevel"/>
    <w:tmpl w:val="D9B453EE"/>
    <w:lvl w:ilvl="0" w:tplc="47FE38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A5135"/>
    <w:multiLevelType w:val="hybridMultilevel"/>
    <w:tmpl w:val="53C63294"/>
    <w:lvl w:ilvl="0" w:tplc="209A0FFA">
      <w:start w:val="1"/>
      <w:numFmt w:val="bullet"/>
      <w:lvlText w:val="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33"/>
    <w:rsid w:val="00051A4E"/>
    <w:rsid w:val="004A19D5"/>
    <w:rsid w:val="00506233"/>
    <w:rsid w:val="00700D6A"/>
    <w:rsid w:val="009412F6"/>
    <w:rsid w:val="00AF221B"/>
    <w:rsid w:val="00B950A1"/>
    <w:rsid w:val="00D2557D"/>
    <w:rsid w:val="00E523C0"/>
    <w:rsid w:val="00E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EF2D0-2BC9-4E31-9A11-492CA135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4150-4CE6-47B7-8C13-5AFD6478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2020-07-02T06:55:00Z</dcterms:created>
  <dcterms:modified xsi:type="dcterms:W3CDTF">2020-07-02T10:37:00Z</dcterms:modified>
</cp:coreProperties>
</file>