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9" w:rsidRDefault="009F7309" w:rsidP="0028432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Лекция 2.</w:t>
      </w:r>
    </w:p>
    <w:p w:rsidR="009F7309" w:rsidRDefault="009F7309" w:rsidP="0028432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E5BCB" w:rsidRPr="009E5BCB" w:rsidRDefault="009E5BCB" w:rsidP="00284320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E5BCB">
        <w:rPr>
          <w:rFonts w:ascii="Times New Roman" w:eastAsia="Calibri" w:hAnsi="Times New Roman" w:cs="Times New Roman"/>
          <w:b/>
          <w:sz w:val="28"/>
          <w:szCs w:val="24"/>
        </w:rPr>
        <w:t xml:space="preserve">Общие принципы и </w:t>
      </w:r>
      <w:proofErr w:type="gramStart"/>
      <w:r w:rsidRPr="009E5BCB">
        <w:rPr>
          <w:rFonts w:ascii="Times New Roman" w:eastAsia="Calibri" w:hAnsi="Times New Roman" w:cs="Times New Roman"/>
          <w:b/>
          <w:sz w:val="28"/>
          <w:szCs w:val="24"/>
        </w:rPr>
        <w:t>организация  внутрилабораторного</w:t>
      </w:r>
      <w:proofErr w:type="gramEnd"/>
      <w:r w:rsidRPr="009E5BCB">
        <w:rPr>
          <w:rFonts w:ascii="Times New Roman" w:eastAsia="Calibri" w:hAnsi="Times New Roman" w:cs="Times New Roman"/>
          <w:b/>
          <w:sz w:val="28"/>
          <w:szCs w:val="24"/>
        </w:rPr>
        <w:t xml:space="preserve"> контроля качества</w:t>
      </w:r>
    </w:p>
    <w:p w:rsidR="00AA343B" w:rsidRDefault="009E5BCB" w:rsidP="00AA34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Порядок и технология проведения внутрилабораторного контроля качества измерений лабораторных показателей должны выполняться по правилам ОСТа. Допускается использование клинико-диагностической лабораторией компьютерных программ для выполнения внутрилабораторного контроля качества, аттестованных и разрешенных к использованию в клинико-диагностических лабораториях Министерством здравоохранения Российской Федерации. </w:t>
      </w:r>
    </w:p>
    <w:p w:rsidR="00025CD0" w:rsidRDefault="00AA343B" w:rsidP="00AA34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3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Организация и </w:t>
      </w:r>
      <w:proofErr w:type="gramStart"/>
      <w:r w:rsidRPr="00AA3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 внутрилабораторного</w:t>
      </w:r>
      <w:proofErr w:type="gramEnd"/>
      <w:r w:rsidRPr="00AA3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контроля качества количественных исследований является обязанностью сотрудника уполномоченного обеспечивать качество проводимых исследований.</w:t>
      </w:r>
    </w:p>
    <w:p w:rsidR="00025CD0" w:rsidRPr="00025CD0" w:rsidRDefault="009E5BCB" w:rsidP="00025C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5BCB">
        <w:rPr>
          <w:rFonts w:ascii="Times New Roman" w:eastAsia="Calibri" w:hAnsi="Times New Roman" w:cs="Times New Roman"/>
          <w:sz w:val="28"/>
          <w:szCs w:val="24"/>
        </w:rPr>
        <w:t xml:space="preserve">Чаще всего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внутрилабораттный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контроль качества</w:t>
      </w:r>
      <w:r w:rsidRPr="009E5BCB">
        <w:rPr>
          <w:rFonts w:ascii="Times New Roman" w:eastAsia="Calibri" w:hAnsi="Times New Roman" w:cs="Times New Roman"/>
          <w:sz w:val="28"/>
          <w:szCs w:val="24"/>
        </w:rPr>
        <w:t xml:space="preserve"> оценивается методом контрольных карт с использованием контрольного материала.</w:t>
      </w:r>
      <w:r w:rsidR="00025CD0" w:rsidRPr="00025CD0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025CD0" w:rsidRPr="00025CD0">
        <w:rPr>
          <w:rFonts w:ascii="Times New Roman" w:eastAsia="Calibri" w:hAnsi="Times New Roman" w:cs="Times New Roman"/>
          <w:sz w:val="28"/>
          <w:szCs w:val="24"/>
        </w:rPr>
        <w:t>Исследование контрольных материалов выполняется на аналитическом этапе и позволяет оценить погрешности, возникающие на этом этапе.</w:t>
      </w:r>
    </w:p>
    <w:p w:rsidR="009E5BCB" w:rsidRDefault="009E5BCB" w:rsidP="0028432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9E5BCB" w:rsidRPr="009E5BCB" w:rsidRDefault="009E5BCB" w:rsidP="002843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b/>
          <w:sz w:val="28"/>
          <w:szCs w:val="24"/>
        </w:rPr>
        <w:t>Контро</w:t>
      </w:r>
      <w:r w:rsidR="00D53619">
        <w:rPr>
          <w:rFonts w:ascii="Times New Roman" w:eastAsia="TimesNewRomanPSMT" w:hAnsi="Times New Roman" w:cs="Times New Roman"/>
          <w:b/>
          <w:sz w:val="28"/>
          <w:szCs w:val="24"/>
        </w:rPr>
        <w:t>льные материалы, назначение</w:t>
      </w:r>
      <w:r w:rsidRPr="009E5BCB">
        <w:rPr>
          <w:rFonts w:ascii="Times New Roman" w:eastAsia="TimesNewRomanPSMT" w:hAnsi="Times New Roman" w:cs="Times New Roman"/>
          <w:b/>
          <w:sz w:val="28"/>
          <w:szCs w:val="24"/>
        </w:rPr>
        <w:t>, характеристика контрольных материалов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4"/>
        </w:rPr>
      </w:pPr>
    </w:p>
    <w:p w:rsidR="00284320" w:rsidRPr="00284320" w:rsidRDefault="00284320" w:rsidP="002843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материалы, используемые в клинико-диагностических лабораториях для проведения внутрилабораторного контроля качества, должны быть рекомендованы к применению Министерством здрав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оохранения Российской Федерации.</w:t>
      </w:r>
    </w:p>
    <w:p w:rsidR="00284320" w:rsidRPr="00284320" w:rsidRDefault="00284320" w:rsidP="002843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Контрольными называются </w:t>
      </w:r>
      <w:r w:rsidRPr="0028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однородные материалы, 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зультаты исследования которых </w:t>
      </w:r>
      <w:r w:rsidRPr="0028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используются для оценки 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грешности выполняемого аналитического измерения. Это ве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щества, которые максимально подобны образцу пациента, а концентрация компонентов в них дана в определенном диа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пазоне значений.</w:t>
      </w:r>
    </w:p>
    <w:p w:rsidR="00A81F4A" w:rsidRDefault="009E5BCB" w:rsidP="0028432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Контрольным материалом называется субстанция, в которой концентрация исследуемого вещества сохраняется на определённом постоянном уровне в течение достаточно длительного промежутка</w:t>
      </w:r>
      <w:r w:rsidR="00025CD0">
        <w:rPr>
          <w:rFonts w:ascii="Times New Roman" w:eastAsia="TimesNewRomanPSMT" w:hAnsi="Times New Roman" w:cs="Times New Roman"/>
          <w:sz w:val="28"/>
          <w:szCs w:val="24"/>
        </w:rPr>
        <w:t xml:space="preserve"> времени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. Благодаря этому результаты измерения концентрации вещества в контрольном материале могут быть использованы для контроля воспроизводимости, а также правильности, если концентрации веществ </w:t>
      </w:r>
      <w:proofErr w:type="gramStart"/>
      <w:r w:rsidRPr="009E5BCB">
        <w:rPr>
          <w:rFonts w:ascii="Times New Roman" w:eastAsia="TimesNewRomanPSMT" w:hAnsi="Times New Roman" w:cs="Times New Roman"/>
          <w:sz w:val="28"/>
          <w:szCs w:val="24"/>
        </w:rPr>
        <w:t>в  контрольном</w:t>
      </w:r>
      <w:proofErr w:type="gramEnd"/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 материале </w:t>
      </w:r>
      <w:r w:rsidR="009F7309">
        <w:rPr>
          <w:rFonts w:ascii="Times New Roman" w:eastAsia="TimesNewRomanPSMT" w:hAnsi="Times New Roman" w:cs="Times New Roman"/>
          <w:sz w:val="28"/>
          <w:szCs w:val="24"/>
        </w:rPr>
        <w:t>известна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. </w:t>
      </w: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b/>
          <w:i/>
          <w:sz w:val="28"/>
          <w:szCs w:val="24"/>
        </w:rPr>
        <w:lastRenderedPageBreak/>
        <w:t>  Контрольные материалы бывают промышленного производств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4320">
        <w:rPr>
          <w:rFonts w:ascii="Times New Roman" w:eastAsia="TimesNewRomanPSMT" w:hAnsi="Times New Roman" w:cs="Times New Roman"/>
          <w:b/>
          <w:bCs/>
          <w:i/>
          <w:sz w:val="28"/>
          <w:szCs w:val="24"/>
        </w:rPr>
        <w:t>и могут быть с аттестованными и неаттестованными значениями контролируемых показателей</w:t>
      </w:r>
      <w:r>
        <w:rPr>
          <w:rFonts w:ascii="Times New Roman" w:eastAsia="TimesNewRomanPSMT" w:hAnsi="Times New Roman" w:cs="Times New Roman"/>
          <w:b/>
          <w:bCs/>
          <w:i/>
          <w:sz w:val="28"/>
          <w:szCs w:val="24"/>
        </w:rPr>
        <w:t xml:space="preserve">, </w:t>
      </w:r>
      <w:r w:rsidRPr="009E5BCB">
        <w:rPr>
          <w:rFonts w:ascii="Times New Roman" w:eastAsia="TimesNewRomanPSMT" w:hAnsi="Times New Roman" w:cs="Times New Roman"/>
          <w:b/>
          <w:i/>
          <w:sz w:val="28"/>
          <w:szCs w:val="24"/>
        </w:rPr>
        <w:t>а также могут быть приготовлены в лаборатории из неиспользованных остатков образцов пациентов.</w:t>
      </w: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p w:rsidR="00025CD0" w:rsidRDefault="00025CD0" w:rsidP="00025C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025CD0">
        <w:rPr>
          <w:rFonts w:ascii="Times New Roman" w:eastAsia="TimesNewRomanPSMT" w:hAnsi="Times New Roman" w:cs="Times New Roman"/>
          <w:b/>
          <w:bCs/>
          <w:sz w:val="28"/>
          <w:szCs w:val="24"/>
        </w:rPr>
        <w:t>Контрольные материалы промышленного производства</w:t>
      </w:r>
    </w:p>
    <w:p w:rsidR="00025CD0" w:rsidRPr="00025CD0" w:rsidRDefault="00025CD0" w:rsidP="00025CD0">
      <w:pPr>
        <w:pStyle w:val="a3"/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p w:rsidR="009F7309" w:rsidRDefault="00025CD0" w:rsidP="00025CD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Контрольные материалы промышленного производства (коммерческие) выпускаются с ат</w:t>
      </w:r>
      <w:r>
        <w:rPr>
          <w:rFonts w:ascii="Times New Roman" w:eastAsia="TimesNewRomanPSMT" w:hAnsi="Times New Roman" w:cs="Times New Roman"/>
          <w:sz w:val="28"/>
          <w:szCs w:val="24"/>
        </w:rPr>
        <w:t>тестованными (</w:t>
      </w:r>
      <w:r>
        <w:rPr>
          <w:rFonts w:ascii="Times New Roman" w:eastAsia="TimesNewRomanPSMT" w:hAnsi="Times New Roman" w:cs="Times New Roman"/>
          <w:sz w:val="28"/>
          <w:szCs w:val="24"/>
        </w:rPr>
        <w:t>установленными</w:t>
      </w:r>
      <w:r>
        <w:rPr>
          <w:rFonts w:ascii="Times New Roman" w:eastAsia="TimesNewRomanPSMT" w:hAnsi="Times New Roman" w:cs="Times New Roman"/>
          <w:sz w:val="28"/>
          <w:szCs w:val="24"/>
        </w:rPr>
        <w:t>)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 значениями и с не</w:t>
      </w:r>
      <w:r>
        <w:rPr>
          <w:rFonts w:ascii="Times New Roman" w:eastAsia="TimesNewRomanPSMT" w:hAnsi="Times New Roman" w:cs="Times New Roman"/>
          <w:sz w:val="28"/>
          <w:szCs w:val="24"/>
        </w:rPr>
        <w:t>аттестованным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 значениями контролируемых параметров. </w:t>
      </w: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В инструкции (паспорте) к аттестованным контрольным материалам указываются:</w:t>
      </w:r>
    </w:p>
    <w:p w:rsidR="00025CD0" w:rsidRDefault="00025CD0" w:rsidP="00025CD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- правила приготовления контро</w:t>
      </w:r>
      <w:r>
        <w:rPr>
          <w:rFonts w:ascii="Times New Roman" w:eastAsia="TimesNewRomanPSMT" w:hAnsi="Times New Roman" w:cs="Times New Roman"/>
          <w:sz w:val="28"/>
          <w:szCs w:val="24"/>
        </w:rPr>
        <w:t>льных материалов перед работой,</w:t>
      </w: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 xml:space="preserve">- 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>условия и сроки хранения,</w:t>
      </w: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 - установленные значения,</w:t>
      </w: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 - допустимые диапазоны результатов измерения,</w:t>
      </w:r>
    </w:p>
    <w:p w:rsidR="00025CD0" w:rsidRDefault="00025CD0" w:rsidP="00025CD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 - методы, с помощью которых устанавливались параметры веществ,</w:t>
      </w: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 xml:space="preserve">- 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>фирмы, выпускающие наборы реактивов для используемых методов.</w:t>
      </w:r>
    </w:p>
    <w:p w:rsidR="00025CD0" w:rsidRDefault="00025CD0" w:rsidP="00025C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025CD0" w:rsidRPr="00025CD0" w:rsidRDefault="00025CD0" w:rsidP="00025C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4"/>
        </w:rPr>
      </w:pPr>
      <w:r w:rsidRPr="00025CD0">
        <w:rPr>
          <w:rFonts w:ascii="Times New Roman" w:eastAsia="TimesNewRomanPSMT" w:hAnsi="Times New Roman" w:cs="Times New Roman"/>
          <w:b/>
          <w:i/>
          <w:sz w:val="28"/>
          <w:szCs w:val="24"/>
        </w:rPr>
        <w:t xml:space="preserve">Контрольные материалы с </w:t>
      </w:r>
      <w:r w:rsidRPr="00025CD0">
        <w:rPr>
          <w:rFonts w:ascii="Times New Roman" w:eastAsia="TimesNewRomanPSMT" w:hAnsi="Times New Roman" w:cs="Times New Roman"/>
          <w:b/>
          <w:i/>
          <w:sz w:val="28"/>
          <w:szCs w:val="24"/>
        </w:rPr>
        <w:t>установленным</w:t>
      </w:r>
      <w:r w:rsidRPr="00025CD0">
        <w:rPr>
          <w:rFonts w:ascii="Times New Roman" w:eastAsia="TimesNewRomanPSMT" w:hAnsi="Times New Roman" w:cs="Times New Roman"/>
          <w:b/>
          <w:i/>
          <w:sz w:val="28"/>
          <w:szCs w:val="24"/>
        </w:rPr>
        <w:t xml:space="preserve"> содержимым используются для контроля воспроизводимости </w:t>
      </w:r>
      <w:proofErr w:type="gramStart"/>
      <w:r w:rsidRPr="00025CD0">
        <w:rPr>
          <w:rFonts w:ascii="Times New Roman" w:eastAsia="TimesNewRomanPSMT" w:hAnsi="Times New Roman" w:cs="Times New Roman"/>
          <w:b/>
          <w:i/>
          <w:sz w:val="28"/>
          <w:szCs w:val="24"/>
        </w:rPr>
        <w:t>и  правильности</w:t>
      </w:r>
      <w:proofErr w:type="gramEnd"/>
      <w:r w:rsidRPr="00025CD0">
        <w:rPr>
          <w:rFonts w:ascii="Times New Roman" w:eastAsia="TimesNewRomanPSMT" w:hAnsi="Times New Roman" w:cs="Times New Roman"/>
          <w:b/>
          <w:i/>
          <w:sz w:val="28"/>
          <w:szCs w:val="24"/>
        </w:rPr>
        <w:t>.</w:t>
      </w:r>
    </w:p>
    <w:p w:rsidR="00025CD0" w:rsidRPr="00025CD0" w:rsidRDefault="00025CD0" w:rsidP="00025C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4"/>
        </w:rPr>
      </w:pPr>
      <w:r w:rsidRPr="00025CD0">
        <w:rPr>
          <w:rFonts w:ascii="Times New Roman" w:eastAsia="TimesNewRomanPSMT" w:hAnsi="Times New Roman" w:cs="Times New Roman"/>
          <w:b/>
          <w:i/>
          <w:sz w:val="28"/>
          <w:szCs w:val="24"/>
        </w:rPr>
        <w:t>Контрольные материалы с неустановленными значениями используются для контроля воспроизводимости.</w:t>
      </w: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p w:rsidR="00025CD0" w:rsidRPr="00025CD0" w:rsidRDefault="00025CD0" w:rsidP="00025C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025CD0">
        <w:rPr>
          <w:rFonts w:ascii="Times New Roman" w:eastAsia="TimesNewRomanPSMT" w:hAnsi="Times New Roman" w:cs="Times New Roman"/>
          <w:b/>
          <w:bCs/>
          <w:sz w:val="28"/>
          <w:szCs w:val="24"/>
        </w:rPr>
        <w:t>Контрольные материалы собственного изготовления (слитые сыворотки)</w:t>
      </w: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sz w:val="28"/>
          <w:szCs w:val="24"/>
        </w:rPr>
      </w:pPr>
    </w:p>
    <w:p w:rsidR="00025CD0" w:rsidRPr="009E5BCB" w:rsidRDefault="00025CD0" w:rsidP="00025C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     При невозможности приобрести контрольные материалы промышленного изготовления из остатков образцов пациентов готовят слитые сыворотки. Остатки исследованных в лаборатории сывороток, за исключением сывороток больных ВИЧ, гепатитом, </w:t>
      </w:r>
      <w:proofErr w:type="spellStart"/>
      <w:r w:rsidRPr="009E5BCB">
        <w:rPr>
          <w:rFonts w:ascii="Times New Roman" w:eastAsia="TimesNewRomanPSMT" w:hAnsi="Times New Roman" w:cs="Times New Roman"/>
          <w:sz w:val="28"/>
          <w:szCs w:val="24"/>
        </w:rPr>
        <w:t>гемолизированных</w:t>
      </w:r>
      <w:proofErr w:type="spellEnd"/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, желтушных и </w:t>
      </w:r>
      <w:proofErr w:type="spellStart"/>
      <w:r w:rsidRPr="009E5BCB">
        <w:rPr>
          <w:rFonts w:ascii="Times New Roman" w:eastAsia="TimesNewRomanPSMT" w:hAnsi="Times New Roman" w:cs="Times New Roman"/>
          <w:sz w:val="28"/>
          <w:szCs w:val="24"/>
        </w:rPr>
        <w:t>липемичных</w:t>
      </w:r>
      <w:proofErr w:type="spellEnd"/>
      <w:r w:rsidRPr="009E5BCB">
        <w:rPr>
          <w:rFonts w:ascii="Times New Roman" w:eastAsia="TimesNewRomanPSMT" w:hAnsi="Times New Roman" w:cs="Times New Roman"/>
          <w:sz w:val="28"/>
          <w:szCs w:val="24"/>
        </w:rPr>
        <w:t>, собирают в один флакон и хранят при – 20 ºС. Когда накопится до 2 литров сыворотки, содержимое оттаивают на водяной бане при 37ºС и тщательно перемешивают. Затем сыворотку фильтруют и разливают в пузырьки малой дозировки</w:t>
      </w:r>
      <w:r w:rsidR="009F7309">
        <w:rPr>
          <w:rFonts w:ascii="Times New Roman" w:eastAsia="TimesNewRomanPSMT" w:hAnsi="Times New Roman" w:cs="Times New Roman"/>
          <w:sz w:val="28"/>
          <w:szCs w:val="24"/>
        </w:rPr>
        <w:t xml:space="preserve"> (3-5 мл)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>. Плотно закупоренные пузырьки хранят при -20ºС. Такую сыворотку используют ежедневно для контроля воспроизводимости.</w:t>
      </w:r>
    </w:p>
    <w:p w:rsidR="00025CD0" w:rsidRDefault="00025CD0" w:rsidP="00025CD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DB6064" w:rsidRDefault="00DB6064" w:rsidP="00025CD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DB6064" w:rsidRDefault="00DB6064" w:rsidP="00025CD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025CD0" w:rsidRPr="00025CD0" w:rsidRDefault="00025CD0" w:rsidP="00025C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025CD0">
        <w:rPr>
          <w:rFonts w:ascii="Times New Roman" w:eastAsia="TimesNewRomanPSMT" w:hAnsi="Times New Roman" w:cs="Times New Roman"/>
          <w:b/>
          <w:sz w:val="28"/>
          <w:szCs w:val="24"/>
        </w:rPr>
        <w:lastRenderedPageBreak/>
        <w:t xml:space="preserve">Виды </w:t>
      </w:r>
      <w:r>
        <w:rPr>
          <w:rFonts w:ascii="Times New Roman" w:eastAsia="TimesNewRomanPSMT" w:hAnsi="Times New Roman" w:cs="Times New Roman"/>
          <w:b/>
          <w:sz w:val="28"/>
          <w:szCs w:val="24"/>
        </w:rPr>
        <w:t>конт</w:t>
      </w:r>
      <w:r w:rsidRPr="00025CD0">
        <w:rPr>
          <w:rFonts w:ascii="Times New Roman" w:eastAsia="TimesNewRomanPSMT" w:hAnsi="Times New Roman" w:cs="Times New Roman"/>
          <w:b/>
          <w:sz w:val="28"/>
          <w:szCs w:val="24"/>
        </w:rPr>
        <w:t>роль</w:t>
      </w:r>
      <w:r>
        <w:rPr>
          <w:rFonts w:ascii="Times New Roman" w:eastAsia="TimesNewRomanPSMT" w:hAnsi="Times New Roman" w:cs="Times New Roman"/>
          <w:b/>
          <w:sz w:val="28"/>
          <w:szCs w:val="24"/>
        </w:rPr>
        <w:t>ных</w:t>
      </w:r>
      <w:r w:rsidRPr="00025CD0">
        <w:rPr>
          <w:rFonts w:ascii="Times New Roman" w:eastAsia="TimesNewRomanPSMT" w:hAnsi="Times New Roman" w:cs="Times New Roman"/>
          <w:b/>
          <w:sz w:val="28"/>
          <w:szCs w:val="24"/>
        </w:rPr>
        <w:t xml:space="preserve"> материалов</w:t>
      </w:r>
    </w:p>
    <w:p w:rsidR="00025CD0" w:rsidRDefault="00025CD0" w:rsidP="00025C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A81F4A" w:rsidRPr="00A81F4A" w:rsidRDefault="00A81F4A" w:rsidP="00A81F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биохимических, иммунохимических и гормональных ис</w:t>
      </w:r>
      <w:r w:rsidRPr="00A81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следований выпускаются контрольные материалы (контрольные сыворотки) промышленного производства, которые разделяются на </w:t>
      </w:r>
      <w:r w:rsidRPr="00A81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и специальные.</w:t>
      </w:r>
    </w:p>
    <w:p w:rsidR="00A81F4A" w:rsidRPr="00A81F4A" w:rsidRDefault="00A81F4A" w:rsidP="00A81F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Универсальные </w:t>
      </w:r>
      <w:r w:rsidRPr="00A81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сыворотки содержат большое количество компонентов, концентрация или активность которых исследована по широкому спектру методов</w:t>
      </w:r>
      <w:r w:rsidR="00D53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(биохимия)</w:t>
      </w:r>
      <w:r w:rsidRPr="00A81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b/>
          <w:sz w:val="28"/>
          <w:szCs w:val="24"/>
        </w:rPr>
        <w:t>Специальные контрольные сыворотки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 предназначены для контроля качества определения: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1) наборов показателей, исследуемых с определенной диагностической целью, например</w:t>
      </w:r>
      <w:r w:rsidR="00D53619">
        <w:rPr>
          <w:rFonts w:ascii="Times New Roman" w:eastAsia="TimesNewRomanPSMT" w:hAnsi="Times New Roman" w:cs="Times New Roman"/>
          <w:sz w:val="28"/>
          <w:szCs w:val="24"/>
        </w:rPr>
        <w:t>,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 для диагностики:</w:t>
      </w:r>
    </w:p>
    <w:p w:rsidR="009E5BCB" w:rsidRPr="009E5BCB" w:rsidRDefault="009E5BCB" w:rsidP="0028432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анемий;</w:t>
      </w:r>
    </w:p>
    <w:p w:rsidR="009E5BCB" w:rsidRPr="009E5BCB" w:rsidRDefault="009E5BCB" w:rsidP="0028432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повреждения сердечной мышцы (</w:t>
      </w:r>
      <w:r w:rsidR="00D53619">
        <w:rPr>
          <w:rFonts w:ascii="Times New Roman" w:eastAsia="TimesNewRomanPSMT" w:hAnsi="Times New Roman" w:cs="Times New Roman"/>
          <w:sz w:val="28"/>
          <w:szCs w:val="24"/>
        </w:rPr>
        <w:t>КК-МВ, ЛДГ</w:t>
      </w:r>
      <w:r w:rsidR="00D53619" w:rsidRPr="00D53619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>);</w:t>
      </w:r>
    </w:p>
    <w:p w:rsidR="009E5BCB" w:rsidRPr="009E5BCB" w:rsidRDefault="009E5BCB" w:rsidP="0028432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гипертонии;</w:t>
      </w:r>
    </w:p>
    <w:p w:rsidR="009E5BCB" w:rsidRPr="009E5BCB" w:rsidRDefault="009E5BCB" w:rsidP="0028432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опухолей (маркеры);</w:t>
      </w:r>
    </w:p>
    <w:p w:rsidR="009E5BCB" w:rsidRPr="009E5BCB" w:rsidRDefault="009E5BCB" w:rsidP="0028432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фертильности;</w:t>
      </w:r>
    </w:p>
    <w:p w:rsidR="009E5BCB" w:rsidRPr="009E5BCB" w:rsidRDefault="009E5BCB" w:rsidP="0028432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“педиатрические” - для срочных анализов в неонатологии;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2) отдельных компонентов:</w:t>
      </w:r>
    </w:p>
    <w:p w:rsidR="009E5BCB" w:rsidRPr="009E5BCB" w:rsidRDefault="009E5BCB" w:rsidP="0028432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С-реактивного белка;</w:t>
      </w:r>
    </w:p>
    <w:p w:rsidR="009E5BCB" w:rsidRPr="009E5BCB" w:rsidRDefault="009E5BCB" w:rsidP="0028432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ревматоидного фактора;</w:t>
      </w:r>
    </w:p>
    <w:p w:rsidR="009E5BCB" w:rsidRPr="009E5BCB" w:rsidRDefault="009E5BCB" w:rsidP="0028432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гормонов;</w:t>
      </w:r>
    </w:p>
    <w:p w:rsidR="009E5BCB" w:rsidRPr="009E5BCB" w:rsidRDefault="009E5BCB" w:rsidP="0028432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этанола;</w:t>
      </w:r>
    </w:p>
    <w:p w:rsidR="009E5BCB" w:rsidRPr="009E5BCB" w:rsidRDefault="009E5BCB" w:rsidP="0028432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аммиака;</w:t>
      </w:r>
    </w:p>
    <w:p w:rsidR="009E5BCB" w:rsidRPr="009E5BCB" w:rsidRDefault="009E5BCB" w:rsidP="0028432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газов крови (водные, </w:t>
      </w:r>
      <w:proofErr w:type="spellStart"/>
      <w:r w:rsidRPr="009E5BCB">
        <w:rPr>
          <w:rFonts w:ascii="Times New Roman" w:eastAsia="TimesNewRomanPSMT" w:hAnsi="Times New Roman" w:cs="Times New Roman"/>
          <w:sz w:val="28"/>
          <w:szCs w:val="24"/>
        </w:rPr>
        <w:t>забуференные</w:t>
      </w:r>
      <w:proofErr w:type="spellEnd"/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 растворы);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3) компонентов, определяемых при терапевтическом мониторинге лекарств, в том числе методами тонкослойной и высокоразрешающей жидкостной хроматографии;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4) компонентов, исследуемых методами “сухой” химии на отражательных фотометрах.</w:t>
      </w:r>
    </w:p>
    <w:p w:rsidR="009E5BCB" w:rsidRPr="009E5BCB" w:rsidRDefault="009E5BCB" w:rsidP="00D53619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В некоторых специальных контрольных материалах в качестве матрикса матрицы используется цельная кровь, например, контрольные материалы для:</w:t>
      </w:r>
    </w:p>
    <w:p w:rsidR="009E5BCB" w:rsidRPr="009E5BCB" w:rsidRDefault="009E5BCB" w:rsidP="0028432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компонентов, исследование которых проводится методами “сухой” химии (определение глюкозы на портативных </w:t>
      </w:r>
      <w:proofErr w:type="spellStart"/>
      <w:r w:rsidRPr="009E5BCB">
        <w:rPr>
          <w:rFonts w:ascii="Times New Roman" w:eastAsia="TimesNewRomanPSMT" w:hAnsi="Times New Roman" w:cs="Times New Roman"/>
          <w:sz w:val="28"/>
          <w:szCs w:val="24"/>
        </w:rPr>
        <w:t>глюкометрах</w:t>
      </w:r>
      <w:proofErr w:type="spellEnd"/>
      <w:r w:rsidRPr="009E5BCB">
        <w:rPr>
          <w:rFonts w:ascii="Times New Roman" w:eastAsia="TimesNewRomanPSMT" w:hAnsi="Times New Roman" w:cs="Times New Roman"/>
          <w:sz w:val="28"/>
          <w:szCs w:val="24"/>
        </w:rPr>
        <w:t>);</w:t>
      </w:r>
    </w:p>
    <w:p w:rsidR="00A81F4A" w:rsidRDefault="009E5BCB" w:rsidP="0028432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фракций гемоглобина и </w:t>
      </w:r>
      <w:proofErr w:type="spellStart"/>
      <w:r w:rsidRPr="009E5BCB">
        <w:rPr>
          <w:rFonts w:ascii="Times New Roman" w:eastAsia="TimesNewRomanPSMT" w:hAnsi="Times New Roman" w:cs="Times New Roman"/>
          <w:sz w:val="28"/>
          <w:szCs w:val="24"/>
        </w:rPr>
        <w:t>гликогемоглобинов</w:t>
      </w:r>
      <w:proofErr w:type="spellEnd"/>
      <w:r w:rsidRPr="009E5BCB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9E5BCB" w:rsidRDefault="009E5BCB" w:rsidP="0028432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токсических веществ.</w:t>
      </w:r>
    </w:p>
    <w:p w:rsidR="00D53619" w:rsidRPr="009E5BCB" w:rsidRDefault="00D53619" w:rsidP="00D5361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DB6064" w:rsidRDefault="00DB6064" w:rsidP="00D5361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1C20D5" w:rsidRPr="00D53619" w:rsidRDefault="00D53619" w:rsidP="00D5361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D53619">
        <w:rPr>
          <w:rFonts w:ascii="Times New Roman" w:eastAsia="TimesNewRomanPSMT" w:hAnsi="Times New Roman" w:cs="Times New Roman"/>
          <w:b/>
          <w:sz w:val="28"/>
          <w:szCs w:val="24"/>
        </w:rPr>
        <w:lastRenderedPageBreak/>
        <w:t xml:space="preserve">5.1. Виды контрольных материалов по </w:t>
      </w:r>
      <w:r>
        <w:rPr>
          <w:rFonts w:ascii="Times New Roman" w:eastAsia="TimesNewRomanPSMT" w:hAnsi="Times New Roman" w:cs="Times New Roman"/>
          <w:b/>
          <w:sz w:val="28"/>
          <w:szCs w:val="24"/>
        </w:rPr>
        <w:t>видам исследования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Контрольные материалы для контроля качества результатов гематологических исследований:</w:t>
      </w:r>
    </w:p>
    <w:p w:rsidR="009E5BCB" w:rsidRPr="009E5BCB" w:rsidRDefault="009E5BCB" w:rsidP="0028432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стабилизированная цельная кровь;</w:t>
      </w:r>
    </w:p>
    <w:p w:rsidR="001C20D5" w:rsidRPr="001C20D5" w:rsidRDefault="001C20D5" w:rsidP="0028432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1C20D5">
        <w:rPr>
          <w:rFonts w:ascii="Times New Roman" w:eastAsia="TimesNewRomanPSMT" w:hAnsi="Times New Roman" w:cs="Times New Roman"/>
          <w:sz w:val="28"/>
          <w:szCs w:val="24"/>
        </w:rPr>
        <w:t xml:space="preserve">стерильный раствор </w:t>
      </w:r>
      <w:proofErr w:type="spellStart"/>
      <w:r w:rsidRPr="001C20D5">
        <w:rPr>
          <w:rFonts w:ascii="Times New Roman" w:eastAsia="TimesNewRomanPSMT" w:hAnsi="Times New Roman" w:cs="Times New Roman"/>
          <w:sz w:val="28"/>
          <w:szCs w:val="24"/>
        </w:rPr>
        <w:t>гемолизата</w:t>
      </w:r>
      <w:proofErr w:type="spellEnd"/>
      <w:r w:rsidRPr="001C20D5">
        <w:rPr>
          <w:rFonts w:ascii="Times New Roman" w:eastAsia="TimesNewRomanPSMT" w:hAnsi="Times New Roman" w:cs="Times New Roman"/>
          <w:sz w:val="28"/>
          <w:szCs w:val="24"/>
        </w:rPr>
        <w:t xml:space="preserve"> (консервированную кровь), для определения гемоглобина;</w:t>
      </w:r>
    </w:p>
    <w:p w:rsidR="001C20D5" w:rsidRPr="001C20D5" w:rsidRDefault="001C20D5" w:rsidP="0028432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1C20D5">
        <w:rPr>
          <w:rFonts w:ascii="Times New Roman" w:eastAsia="TimesNewRomanPSMT" w:hAnsi="Times New Roman" w:cs="Times New Roman"/>
          <w:sz w:val="28"/>
          <w:szCs w:val="24"/>
        </w:rPr>
        <w:t>консервированную кровь с фиксированными клетками для контроля качества их подсчета;</w:t>
      </w:r>
    </w:p>
    <w:p w:rsidR="001C20D5" w:rsidRPr="001C20D5" w:rsidRDefault="001C20D5" w:rsidP="0028432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1C20D5">
        <w:rPr>
          <w:rFonts w:ascii="Times New Roman" w:eastAsia="TimesNewRomanPSMT" w:hAnsi="Times New Roman" w:cs="Times New Roman"/>
          <w:sz w:val="28"/>
          <w:szCs w:val="24"/>
        </w:rPr>
        <w:t xml:space="preserve">контрольные 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фиксированные </w:t>
      </w:r>
      <w:r w:rsidRPr="001C20D5">
        <w:rPr>
          <w:rFonts w:ascii="Times New Roman" w:eastAsia="TimesNewRomanPSMT" w:hAnsi="Times New Roman" w:cs="Times New Roman"/>
          <w:sz w:val="28"/>
          <w:szCs w:val="24"/>
        </w:rPr>
        <w:t>мазки крови с нормальной и патологической лейкоцитарной формулой.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Контрольные материалы для контроля качества коагулологических исследований:</w:t>
      </w:r>
    </w:p>
    <w:p w:rsidR="009E5BCB" w:rsidRPr="009E5BCB" w:rsidRDefault="001C20D5" w:rsidP="0028432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 xml:space="preserve">плазма </w:t>
      </w:r>
      <w:r w:rsidR="009E5BCB" w:rsidRPr="009E5BCB">
        <w:rPr>
          <w:rFonts w:ascii="Times New Roman" w:eastAsia="TimesNewRomanPSMT" w:hAnsi="Times New Roman" w:cs="Times New Roman"/>
          <w:sz w:val="28"/>
          <w:szCs w:val="24"/>
        </w:rPr>
        <w:t>с нормальным и патологическим содержанием факторов свертывания;</w:t>
      </w:r>
    </w:p>
    <w:p w:rsidR="009E5BCB" w:rsidRPr="009E5BCB" w:rsidRDefault="001C20D5" w:rsidP="0028432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 xml:space="preserve">плазма </w:t>
      </w:r>
      <w:r w:rsidR="009E5BCB" w:rsidRPr="009E5BCB">
        <w:rPr>
          <w:rFonts w:ascii="Times New Roman" w:eastAsia="TimesNewRomanPSMT" w:hAnsi="Times New Roman" w:cs="Times New Roman"/>
          <w:sz w:val="28"/>
          <w:szCs w:val="24"/>
        </w:rPr>
        <w:t>для контроля свертывающей системы при приеме антикоагулянтов.</w:t>
      </w:r>
    </w:p>
    <w:p w:rsidR="001C20D5" w:rsidRDefault="001C20D5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Контрольные материалы для контроля качества исследования мочи:</w:t>
      </w:r>
    </w:p>
    <w:p w:rsidR="009E5BCB" w:rsidRPr="009E5BCB" w:rsidRDefault="009E5BCB" w:rsidP="0028432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водные растворы с известным содержанием веществ (глюкозы, мочевины, альбумина);</w:t>
      </w:r>
    </w:p>
    <w:p w:rsidR="009E5BCB" w:rsidRPr="009E5BCB" w:rsidRDefault="009E5BCB" w:rsidP="0028432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цельная моча с установленными значениями широкого спектра биохимических компонентов, гормонов и их метаболитов, белков, токсических веществ и металлов;</w:t>
      </w:r>
    </w:p>
    <w:p w:rsidR="009E5BCB" w:rsidRPr="009E5BCB" w:rsidRDefault="009E5BCB" w:rsidP="0028432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цельная моча для контроля качества методов сухой химии;</w:t>
      </w:r>
    </w:p>
    <w:p w:rsidR="009E5BCB" w:rsidRPr="009E5BCB" w:rsidRDefault="009E5BCB" w:rsidP="0028432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искусственные растворы, имитирующие мочу с различными добавками контролируемых компонентов;</w:t>
      </w:r>
    </w:p>
    <w:p w:rsidR="009E5BCB" w:rsidRPr="009E5BCB" w:rsidRDefault="009E5BCB" w:rsidP="0028432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растворы мочи для контроля исследования отдельных компонентов: токсических веществ, металлов, </w:t>
      </w:r>
      <w:proofErr w:type="spellStart"/>
      <w:r w:rsidRPr="009E5BCB">
        <w:rPr>
          <w:rFonts w:ascii="Times New Roman" w:eastAsia="TimesNewRomanPSMT" w:hAnsi="Times New Roman" w:cs="Times New Roman"/>
          <w:sz w:val="28"/>
          <w:szCs w:val="24"/>
        </w:rPr>
        <w:t>микроальбуминурии</w:t>
      </w:r>
      <w:proofErr w:type="spellEnd"/>
      <w:r w:rsidRPr="009E5BCB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9E5BCB" w:rsidRPr="009E5BCB" w:rsidRDefault="009E5BCB" w:rsidP="0028432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препараты для контроля качества микроскопии осадка мочи.</w:t>
      </w:r>
    </w:p>
    <w:p w:rsidR="001C20D5" w:rsidRDefault="001C20D5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Контрольные материалы для контроля качества исследований спинномозговой жидкости:</w:t>
      </w:r>
    </w:p>
    <w:p w:rsidR="009E5BCB" w:rsidRPr="009E5BCB" w:rsidRDefault="009E5BCB" w:rsidP="0028432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- стабилизированная спинномозговая жидкость человека.</w:t>
      </w:r>
    </w:p>
    <w:p w:rsidR="009E5BCB" w:rsidRPr="00025CD0" w:rsidRDefault="009E5BCB" w:rsidP="00025C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b/>
          <w:i/>
          <w:sz w:val="28"/>
          <w:szCs w:val="24"/>
        </w:rPr>
        <w:t>  </w:t>
      </w:r>
    </w:p>
    <w:p w:rsidR="009E5BCB" w:rsidRPr="00D53619" w:rsidRDefault="009E5BCB" w:rsidP="00D5361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D53619">
        <w:rPr>
          <w:rFonts w:ascii="Times New Roman" w:eastAsia="TimesNewRomanPSMT" w:hAnsi="Times New Roman" w:cs="Times New Roman"/>
          <w:b/>
          <w:bCs/>
          <w:sz w:val="28"/>
          <w:szCs w:val="24"/>
        </w:rPr>
        <w:t>Использование контрольных материалов</w:t>
      </w:r>
    </w:p>
    <w:p w:rsidR="00FF3BAA" w:rsidRPr="009E5BCB" w:rsidRDefault="00FF3BAA" w:rsidP="002843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 </w:t>
      </w:r>
      <w:r w:rsidR="00FF3BAA">
        <w:rPr>
          <w:rFonts w:ascii="Times New Roman" w:eastAsia="TimesNewRomanPSMT" w:hAnsi="Times New Roman" w:cs="Times New Roman"/>
          <w:sz w:val="28"/>
          <w:szCs w:val="24"/>
        </w:rPr>
        <w:tab/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 xml:space="preserve">Перед использованием контрольного материала необходимо изучить инструкцию (паспорт) к нему. Обращаться с контрольным материалом следует 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lastRenderedPageBreak/>
        <w:t xml:space="preserve">как с потенциально инфекционным (несмотря на то, что в паспорте содержатся сведения об отсутствии в контрольном материале антигенов вирусных гепатитов и ВИЧ). Перед вскрытием флакона необходимо зарегистрировать серию и номер контрольного материала. Подготовка контрольного материала к исследованию проводится в соответствии с инструкцией производителя. 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b/>
          <w:i/>
          <w:sz w:val="28"/>
          <w:szCs w:val="24"/>
        </w:rPr>
        <w:t>Особое внимание следует обращать на: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- аккуратное вскрытие флакона, чтобы избежать потерь материала;</w:t>
      </w:r>
    </w:p>
    <w:p w:rsidR="009E5BCB" w:rsidRPr="009E5BCB" w:rsidRDefault="00D53619" w:rsidP="0028432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 xml:space="preserve">- </w:t>
      </w:r>
      <w:r w:rsidR="009E5BCB" w:rsidRPr="009E5BCB">
        <w:rPr>
          <w:rFonts w:ascii="Times New Roman" w:eastAsia="TimesNewRomanPSMT" w:hAnsi="Times New Roman" w:cs="Times New Roman"/>
          <w:sz w:val="28"/>
          <w:szCs w:val="24"/>
        </w:rPr>
        <w:t xml:space="preserve">точное </w:t>
      </w:r>
      <w:r>
        <w:rPr>
          <w:rFonts w:ascii="Times New Roman" w:eastAsia="TimesNewRomanPSMT" w:hAnsi="Times New Roman" w:cs="Times New Roman"/>
          <w:sz w:val="28"/>
          <w:szCs w:val="24"/>
        </w:rPr>
        <w:t>дозирование</w:t>
      </w:r>
      <w:r w:rsidR="009E5BCB" w:rsidRPr="009E5BCB">
        <w:rPr>
          <w:rFonts w:ascii="Times New Roman" w:eastAsia="TimesNewRomanPSMT" w:hAnsi="Times New Roman" w:cs="Times New Roman"/>
          <w:sz w:val="28"/>
          <w:szCs w:val="24"/>
        </w:rPr>
        <w:t xml:space="preserve"> растворителя </w:t>
      </w:r>
      <w:proofErr w:type="spellStart"/>
      <w:r w:rsidR="009E5BCB" w:rsidRPr="009E5BCB">
        <w:rPr>
          <w:rFonts w:ascii="Times New Roman" w:eastAsia="TimesNewRomanPSMT" w:hAnsi="Times New Roman" w:cs="Times New Roman"/>
          <w:sz w:val="28"/>
          <w:szCs w:val="24"/>
        </w:rPr>
        <w:t>бидистиллированной</w:t>
      </w:r>
      <w:proofErr w:type="spellEnd"/>
      <w:r w:rsidR="009E5BCB" w:rsidRPr="009E5BCB">
        <w:rPr>
          <w:rFonts w:ascii="Times New Roman" w:eastAsia="TimesNewRomanPSMT" w:hAnsi="Times New Roman" w:cs="Times New Roman"/>
          <w:sz w:val="28"/>
          <w:szCs w:val="24"/>
        </w:rPr>
        <w:t xml:space="preserve"> или </w:t>
      </w:r>
      <w:proofErr w:type="spellStart"/>
      <w:r w:rsidR="009E5BCB" w:rsidRPr="009E5BCB">
        <w:rPr>
          <w:rFonts w:ascii="Times New Roman" w:eastAsia="TimesNewRomanPSMT" w:hAnsi="Times New Roman" w:cs="Times New Roman"/>
          <w:sz w:val="28"/>
          <w:szCs w:val="24"/>
        </w:rPr>
        <w:t>деионизированной</w:t>
      </w:r>
      <w:proofErr w:type="spellEnd"/>
      <w:r w:rsidR="009E5BCB" w:rsidRPr="009E5BCB">
        <w:rPr>
          <w:rFonts w:ascii="Times New Roman" w:eastAsia="TimesNewRomanPSMT" w:hAnsi="Times New Roman" w:cs="Times New Roman"/>
          <w:sz w:val="28"/>
          <w:szCs w:val="24"/>
        </w:rPr>
        <w:t xml:space="preserve"> водой (для анализа электролитов);</w:t>
      </w:r>
    </w:p>
    <w:p w:rsidR="009E5BCB" w:rsidRPr="009E5BCB" w:rsidRDefault="009E5BCB" w:rsidP="0028432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-</w:t>
      </w:r>
      <w:r w:rsidR="00D53619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9E5BCB">
        <w:rPr>
          <w:rFonts w:ascii="Times New Roman" w:eastAsia="TimesNewRomanPSMT" w:hAnsi="Times New Roman" w:cs="Times New Roman"/>
          <w:sz w:val="28"/>
          <w:szCs w:val="24"/>
        </w:rPr>
        <w:t>осторожное перемешивание содержимого после того, как флакон закрыт пробкой так, чтобы омыть частички материала на пробке (не допуская пенообразования);</w:t>
      </w:r>
    </w:p>
    <w:p w:rsidR="009E5BCB" w:rsidRPr="00D53619" w:rsidRDefault="009E5BCB" w:rsidP="00D5361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9E5BCB">
        <w:rPr>
          <w:rFonts w:ascii="Times New Roman" w:eastAsia="TimesNewRomanPSMT" w:hAnsi="Times New Roman" w:cs="Times New Roman"/>
          <w:sz w:val="28"/>
          <w:szCs w:val="24"/>
        </w:rPr>
        <w:t>- соблюдение времени растворения.</w:t>
      </w:r>
    </w:p>
    <w:p w:rsidR="00D53619" w:rsidRDefault="00D53619" w:rsidP="002843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9E5BCB" w:rsidRPr="00D53619" w:rsidRDefault="009E5BCB" w:rsidP="00D53619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1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Треб</w:t>
      </w:r>
      <w:r w:rsidR="00D5361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ования к контрольным материалам</w:t>
      </w:r>
    </w:p>
    <w:p w:rsidR="009E5BCB" w:rsidRPr="009E5BCB" w:rsidRDefault="009E5BCB" w:rsidP="00284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Контрольные материалы должны соответствовать следующим требованиям: </w:t>
      </w:r>
    </w:p>
    <w:p w:rsidR="009E5BCB" w:rsidRPr="009E5BCB" w:rsidRDefault="009E5BCB" w:rsidP="00284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Матрица, т.е. состав и свойства биологического материала, в котором находится измеряемый компонент (сыворотка крови, плазма, цельная кровь, моча ил</w:t>
      </w:r>
      <w:r w:rsidR="00D536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другой биологический материал</w:t>
      </w: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предпочтительнее человеческого происхождения; использование контрольного материала животного или смешанного происхождения допускается, за исключением некоторых аналитических методов (ограничения указываются в инструкции производителя)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9E5BCB" w:rsidRPr="009E5BCB" w:rsidRDefault="009E5BCB" w:rsidP="00284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Уровни исследуемых компонентов в контрольном материале должны соответствовать значениям показателей в нормальном и патологическом диапазоне;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нормальный принимается диапазон значений лабораторного показателя, соответствующий состоянию здоровья обследуемого, за патологический - диапазон, соответствующий состоянию болезни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9E5BCB" w:rsidRPr="009E5BCB" w:rsidRDefault="009E5BCB" w:rsidP="00284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Перечень компонентов в паспорте закупаемого контрольного материала должен соответствовать исследуемым в лаборатории показателям. </w:t>
      </w:r>
    </w:p>
    <w:p w:rsidR="009E5BCB" w:rsidRPr="009E5BCB" w:rsidRDefault="009E5BCB" w:rsidP="00284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D536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Методы определения показателей в контрольном материале должны соответствовать методам, применяемым в конкретной лаборатории. </w:t>
      </w:r>
    </w:p>
    <w:p w:rsidR="009E5BCB" w:rsidRDefault="009E5BCB" w:rsidP="002843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Срок годности контрольного материала: после изготовления контрольного материала:</w:t>
      </w:r>
    </w:p>
    <w:p w:rsidR="009E5BCB" w:rsidRPr="009E5BCB" w:rsidRDefault="009E5BCB" w:rsidP="00284320">
      <w:pPr>
        <w:spacing w:after="0" w:line="276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при хранении </w:t>
      </w:r>
      <w:proofErr w:type="spellStart"/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лиофилизированных</w:t>
      </w:r>
      <w:proofErr w:type="spellEnd"/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форм (при 2 - 8 °C) более 1 года - для аттестованных, более 2 лет - для неаттестованных контрольных материалов; </w:t>
      </w:r>
    </w:p>
    <w:p w:rsidR="009E5BCB" w:rsidRPr="009E5BCB" w:rsidRDefault="009E5BCB" w:rsidP="00284320">
      <w:pPr>
        <w:spacing w:after="0" w:line="276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- для жидких контрольных материалов (готовых к употреблению) при 2 - 8 °C - не менее 3 месяцев; после вскрытия флакона или реконструкции </w:t>
      </w:r>
      <w:proofErr w:type="spellStart"/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лиофилизированных</w:t>
      </w:r>
      <w:proofErr w:type="spellEnd"/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форм: </w:t>
      </w:r>
    </w:p>
    <w:p w:rsidR="009E5BCB" w:rsidRPr="009E5BCB" w:rsidRDefault="009E5BCB" w:rsidP="00284320">
      <w:pPr>
        <w:spacing w:after="0" w:line="276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- 4 - 8 часов при 20 - 25 °С; время реконструкции </w:t>
      </w:r>
      <w:proofErr w:type="spellStart"/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лиофилизированных</w:t>
      </w:r>
      <w:proofErr w:type="spellEnd"/>
      <w:r w:rsidRPr="009E5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форм - не более 30 минут при 20 - 25 °С.</w:t>
      </w:r>
    </w:p>
    <w:p w:rsidR="00284320" w:rsidRDefault="00284320" w:rsidP="002843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4320" w:rsidRPr="00284320" w:rsidRDefault="00284320" w:rsidP="002843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экономного использования контрольного материала со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держимое флакона после его растворения и перемешивания раз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ливают в пробирки или флаконы с герметичными крышками на объемы, достаточные для поведения контроля исследований в те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чение одного дня (но не менее 0,5 мл), и замораживают при -20°С и более низких температурах. </w:t>
      </w:r>
    </w:p>
    <w:p w:rsidR="00284320" w:rsidRPr="00284320" w:rsidRDefault="00284320" w:rsidP="002843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только </w:t>
      </w:r>
      <w:r w:rsidRPr="0028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однократное замораживание 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оттаивание контрольной сыворотки и только для тех компонентов и методов, для которых оно допустимо.</w:t>
      </w:r>
    </w:p>
    <w:p w:rsidR="00284320" w:rsidRPr="00284320" w:rsidRDefault="00284320" w:rsidP="002843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Оттаивание контрольной сыворотки следует проводить при </w:t>
      </w:r>
      <w:r w:rsidRPr="0028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комнатной температуре. 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материалы должны иссле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доваться так же, как обычные пробы пациентов, т.е. в тех же се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риях и в тех же условиях.</w:t>
      </w:r>
    </w:p>
    <w:p w:rsidR="00284320" w:rsidRPr="00284320" w:rsidRDefault="00284320" w:rsidP="002843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исследования компонентов в контрольной сыво</w:t>
      </w:r>
      <w:r w:rsidRPr="00284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ротке сравниваются с метод-зависимыми </w:t>
      </w:r>
      <w:r w:rsidRPr="0028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установленными значениями</w:t>
      </w:r>
    </w:p>
    <w:bookmarkEnd w:id="0"/>
    <w:p w:rsidR="00967D81" w:rsidRDefault="00967D81" w:rsidP="00284320">
      <w:pPr>
        <w:spacing w:line="276" w:lineRule="auto"/>
      </w:pPr>
    </w:p>
    <w:sectPr w:rsidR="0096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33E"/>
    <w:multiLevelType w:val="hybridMultilevel"/>
    <w:tmpl w:val="075E1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672"/>
    <w:multiLevelType w:val="multilevel"/>
    <w:tmpl w:val="845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2A8"/>
    <w:multiLevelType w:val="multilevel"/>
    <w:tmpl w:val="062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C7AA5"/>
    <w:multiLevelType w:val="hybridMultilevel"/>
    <w:tmpl w:val="41C4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2595D"/>
    <w:multiLevelType w:val="hybridMultilevel"/>
    <w:tmpl w:val="42CC1FC0"/>
    <w:lvl w:ilvl="0" w:tplc="08B66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65E30"/>
    <w:multiLevelType w:val="multilevel"/>
    <w:tmpl w:val="3FC8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21521"/>
    <w:multiLevelType w:val="multilevel"/>
    <w:tmpl w:val="B2E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A6711"/>
    <w:multiLevelType w:val="hybridMultilevel"/>
    <w:tmpl w:val="297E0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76E86"/>
    <w:multiLevelType w:val="hybridMultilevel"/>
    <w:tmpl w:val="704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7BD"/>
    <w:multiLevelType w:val="hybridMultilevel"/>
    <w:tmpl w:val="E438D878"/>
    <w:lvl w:ilvl="0" w:tplc="935EE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6117A5"/>
    <w:multiLevelType w:val="multilevel"/>
    <w:tmpl w:val="730C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71526"/>
    <w:multiLevelType w:val="multilevel"/>
    <w:tmpl w:val="156C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E67F8"/>
    <w:multiLevelType w:val="hybridMultilevel"/>
    <w:tmpl w:val="FD26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1F7F"/>
    <w:multiLevelType w:val="multilevel"/>
    <w:tmpl w:val="259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C40AF"/>
    <w:multiLevelType w:val="hybridMultilevel"/>
    <w:tmpl w:val="18A6D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24AC7"/>
    <w:multiLevelType w:val="hybridMultilevel"/>
    <w:tmpl w:val="A19EC902"/>
    <w:lvl w:ilvl="0" w:tplc="1902D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EA"/>
    <w:rsid w:val="00025CD0"/>
    <w:rsid w:val="001C20D5"/>
    <w:rsid w:val="00230BEA"/>
    <w:rsid w:val="00284320"/>
    <w:rsid w:val="00312EFA"/>
    <w:rsid w:val="00610702"/>
    <w:rsid w:val="00967D81"/>
    <w:rsid w:val="009E5BCB"/>
    <w:rsid w:val="009F7309"/>
    <w:rsid w:val="00A81F4A"/>
    <w:rsid w:val="00AA343B"/>
    <w:rsid w:val="00CD6BE2"/>
    <w:rsid w:val="00D53619"/>
    <w:rsid w:val="00DB6064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995BD-DED9-4B56-9490-BD115801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Галина Васильевна</dc:creator>
  <cp:keywords/>
  <dc:description/>
  <cp:lastModifiedBy>admin</cp:lastModifiedBy>
  <cp:revision>4</cp:revision>
  <dcterms:created xsi:type="dcterms:W3CDTF">2020-01-22T03:17:00Z</dcterms:created>
  <dcterms:modified xsi:type="dcterms:W3CDTF">2020-01-22T14:37:00Z</dcterms:modified>
</cp:coreProperties>
</file>