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4C" w:rsidRDefault="006C494C" w:rsidP="00E8655C">
      <w:pPr>
        <w:pStyle w:val="1"/>
        <w:spacing w:line="360" w:lineRule="auto"/>
        <w:jc w:val="both"/>
        <w:rPr>
          <w:rFonts w:ascii="Times New Roman" w:eastAsia="Times New Roman" w:hAnsi="Times New Roman" w:cs="Times New Roman"/>
          <w:b/>
          <w:color w:val="000000" w:themeColor="text1"/>
          <w:sz w:val="28"/>
        </w:rPr>
      </w:pPr>
      <w:bookmarkStart w:id="0" w:name="_Toc40265660"/>
      <w:r>
        <w:rPr>
          <w:rFonts w:ascii="Times New Roman" w:eastAsia="Times New Roman" w:hAnsi="Times New Roman" w:cs="Times New Roman"/>
          <w:b/>
          <w:color w:val="000000" w:themeColor="text1"/>
          <w:sz w:val="28"/>
        </w:rPr>
        <w:t>Оценка 5</w:t>
      </w:r>
      <w:bookmarkStart w:id="1" w:name="_GoBack"/>
      <w:bookmarkEnd w:id="1"/>
    </w:p>
    <w:p w:rsidR="00E8655C" w:rsidRDefault="00E8655C" w:rsidP="00E8655C">
      <w:pPr>
        <w:pStyle w:val="1"/>
        <w:spacing w:line="360" w:lineRule="auto"/>
        <w:jc w:val="both"/>
        <w:rPr>
          <w:rFonts w:ascii="Times New Roman" w:eastAsia="Times New Roman" w:hAnsi="Times New Roman" w:cs="Times New Roman"/>
          <w:b/>
          <w:bCs/>
          <w:color w:val="000000" w:themeColor="text1"/>
          <w:sz w:val="28"/>
        </w:rPr>
      </w:pPr>
      <w:r w:rsidRPr="00D42A58">
        <w:rPr>
          <w:rFonts w:ascii="Times New Roman" w:eastAsia="Times New Roman" w:hAnsi="Times New Roman" w:cs="Times New Roman"/>
          <w:b/>
          <w:color w:val="000000" w:themeColor="text1"/>
          <w:sz w:val="28"/>
        </w:rPr>
        <w:t xml:space="preserve">Тема № 1. </w:t>
      </w:r>
      <w:r w:rsidRPr="00D42A58">
        <w:rPr>
          <w:rFonts w:ascii="Times New Roman" w:eastAsia="Times New Roman" w:hAnsi="Times New Roman" w:cs="Times New Roman"/>
          <w:b/>
          <w:bCs/>
          <w:color w:val="000000" w:themeColor="text1"/>
          <w:sz w:val="28"/>
        </w:rPr>
        <w:t>Организация работы по приему лекарственных средств, т</w:t>
      </w:r>
      <w:r>
        <w:rPr>
          <w:rFonts w:ascii="Times New Roman" w:eastAsia="Times New Roman" w:hAnsi="Times New Roman" w:cs="Times New Roman"/>
          <w:b/>
          <w:bCs/>
          <w:color w:val="000000" w:themeColor="text1"/>
          <w:sz w:val="28"/>
        </w:rPr>
        <w:t xml:space="preserve">оваров аптечного ассортимента. </w:t>
      </w:r>
      <w:r w:rsidRPr="00D42A58">
        <w:rPr>
          <w:rFonts w:ascii="Times New Roman" w:eastAsia="Times New Roman" w:hAnsi="Times New Roman" w:cs="Times New Roman"/>
          <w:b/>
          <w:bCs/>
          <w:color w:val="000000" w:themeColor="text1"/>
          <w:sz w:val="28"/>
        </w:rPr>
        <w:t>Документы, подтверждающие качество.</w:t>
      </w:r>
      <w:r w:rsidRPr="00D42A58">
        <w:t xml:space="preserve"> </w:t>
      </w:r>
      <w:r>
        <w:t xml:space="preserve">            </w:t>
      </w:r>
      <w:r w:rsidRPr="00D42A58">
        <w:rPr>
          <w:rFonts w:ascii="Times New Roman" w:eastAsia="Times New Roman" w:hAnsi="Times New Roman" w:cs="Times New Roman"/>
          <w:b/>
          <w:bCs/>
          <w:color w:val="000000" w:themeColor="text1"/>
          <w:sz w:val="28"/>
        </w:rPr>
        <w:t>(30 часов)</w:t>
      </w:r>
      <w:bookmarkEnd w:id="0"/>
    </w:p>
    <w:p w:rsidR="00E8655C" w:rsidRPr="00E256E3" w:rsidRDefault="00E8655C" w:rsidP="00E8655C">
      <w:pPr>
        <w:pStyle w:val="a3"/>
        <w:spacing w:line="360" w:lineRule="auto"/>
        <w:ind w:firstLine="709"/>
        <w:jc w:val="both"/>
        <w:rPr>
          <w:rFonts w:ascii="Times New Roman" w:hAnsi="Times New Roman" w:cs="Times New Roman"/>
          <w:sz w:val="28"/>
          <w:szCs w:val="28"/>
        </w:rPr>
      </w:pPr>
      <w:r w:rsidRPr="00E256E3">
        <w:rPr>
          <w:rFonts w:ascii="Times New Roman" w:hAnsi="Times New Roman" w:cs="Times New Roman"/>
          <w:sz w:val="28"/>
          <w:szCs w:val="28"/>
        </w:rPr>
        <w:t>Приказ МЗ РФ от 31 августа 2016 г. № 647н “Об утверждении Правил надлежащей аптечной практики лекарственных препаратов для медицинского применения” регламентирует правила организации работы по приему ЛС и товаров аптечного ассортимента.</w:t>
      </w:r>
    </w:p>
    <w:p w:rsidR="00E8655C" w:rsidRDefault="00E8655C" w:rsidP="00E8655C">
      <w:pPr>
        <w:pStyle w:val="a3"/>
        <w:spacing w:line="360" w:lineRule="auto"/>
        <w:ind w:firstLine="709"/>
        <w:jc w:val="both"/>
        <w:rPr>
          <w:rFonts w:ascii="Times New Roman" w:hAnsi="Times New Roman" w:cs="Times New Roman"/>
          <w:sz w:val="28"/>
          <w:szCs w:val="28"/>
        </w:rPr>
      </w:pPr>
      <w:r w:rsidRPr="00E256E3">
        <w:rPr>
          <w:rFonts w:ascii="Times New Roman" w:hAnsi="Times New Roman" w:cs="Times New Roman"/>
          <w:sz w:val="28"/>
          <w:szCs w:val="28"/>
        </w:rPr>
        <w:t>Приказ регламентирует зону приемки товара, оборудованную поддонами и столами. Материально ответственное лицо (товаровед) осуществляет прием товара и оценку соответствия принимаемых товаров сопроводительной документации по ассортименту, количеству и качеству, соблюдению специальных условий хранения (при наличии такого требования), а также проверку наличия повреждений транспортной тары.</w:t>
      </w:r>
    </w:p>
    <w:p w:rsidR="00E8655C" w:rsidRPr="00E256E3" w:rsidRDefault="00E8655C" w:rsidP="00E8655C">
      <w:pPr>
        <w:pStyle w:val="a3"/>
        <w:spacing w:line="360" w:lineRule="auto"/>
        <w:ind w:firstLine="709"/>
        <w:jc w:val="both"/>
        <w:rPr>
          <w:rFonts w:ascii="Times New Roman" w:hAnsi="Times New Roman" w:cs="Times New Roman"/>
          <w:sz w:val="28"/>
          <w:szCs w:val="28"/>
        </w:rPr>
      </w:pPr>
      <w:r w:rsidRPr="00CB7043">
        <w:t xml:space="preserve"> </w:t>
      </w:r>
      <w:r w:rsidRPr="00CB7043">
        <w:rPr>
          <w:rFonts w:ascii="Times New Roman" w:hAnsi="Times New Roman" w:cs="Times New Roman"/>
          <w:sz w:val="28"/>
          <w:szCs w:val="28"/>
        </w:rPr>
        <w:t>Если товары аптечного ассортимента находятся в транспортной таре без повреждений, то приемка может проводиться по количеству мест или по количеству товарных единиц и маркировке на таре.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p w:rsidR="00E8655C" w:rsidRPr="00E256E3" w:rsidRDefault="00E8655C" w:rsidP="00E8655C">
      <w:pPr>
        <w:pStyle w:val="a3"/>
        <w:spacing w:line="360" w:lineRule="auto"/>
        <w:ind w:firstLine="709"/>
        <w:jc w:val="both"/>
        <w:rPr>
          <w:rFonts w:ascii="Times New Roman" w:hAnsi="Times New Roman" w:cs="Times New Roman"/>
          <w:sz w:val="28"/>
          <w:szCs w:val="28"/>
        </w:rPr>
      </w:pPr>
      <w:r w:rsidRPr="00E256E3">
        <w:rPr>
          <w:rFonts w:ascii="Times New Roman" w:hAnsi="Times New Roman" w:cs="Times New Roman"/>
          <w:sz w:val="28"/>
          <w:szCs w:val="28"/>
        </w:rPr>
        <w:t xml:space="preserve"> Если товар соответствует нормам, то на сопроводительных документах проставляется штамп приемки, материально ответственное лицо (которое осуществляло приемку товаров) ставит свою подпись на сопроводительных документах и заверяет ее печатью субъекта розничной торговли (при наличии).</w:t>
      </w:r>
    </w:p>
    <w:p w:rsidR="00E8655C" w:rsidRPr="00E256E3" w:rsidRDefault="00E8655C" w:rsidP="00E8655C">
      <w:pPr>
        <w:pStyle w:val="a3"/>
        <w:spacing w:line="360" w:lineRule="auto"/>
        <w:ind w:firstLine="709"/>
        <w:jc w:val="both"/>
        <w:rPr>
          <w:rFonts w:ascii="Times New Roman" w:hAnsi="Times New Roman" w:cs="Times New Roman"/>
          <w:sz w:val="28"/>
          <w:szCs w:val="28"/>
        </w:rPr>
      </w:pPr>
      <w:r w:rsidRPr="00E256E3">
        <w:rPr>
          <w:rFonts w:ascii="Times New Roman" w:hAnsi="Times New Roman" w:cs="Times New Roman"/>
          <w:sz w:val="28"/>
          <w:szCs w:val="28"/>
        </w:rPr>
        <w:t>Сопроводительные документы:</w:t>
      </w:r>
    </w:p>
    <w:p w:rsidR="00E8655C" w:rsidRPr="00E256E3" w:rsidRDefault="00E8655C" w:rsidP="00E8655C">
      <w:pPr>
        <w:pStyle w:val="a3"/>
        <w:numPr>
          <w:ilvl w:val="0"/>
          <w:numId w:val="3"/>
        </w:numPr>
        <w:spacing w:line="360" w:lineRule="auto"/>
        <w:ind w:left="1134"/>
        <w:jc w:val="both"/>
        <w:rPr>
          <w:rFonts w:ascii="Times New Roman" w:hAnsi="Times New Roman" w:cs="Times New Roman"/>
          <w:sz w:val="28"/>
          <w:szCs w:val="28"/>
        </w:rPr>
      </w:pPr>
      <w:r w:rsidRPr="00E256E3">
        <w:rPr>
          <w:rFonts w:ascii="Times New Roman" w:hAnsi="Times New Roman" w:cs="Times New Roman"/>
          <w:sz w:val="28"/>
          <w:szCs w:val="28"/>
        </w:rPr>
        <w:t>Протокол согласования цен</w:t>
      </w:r>
    </w:p>
    <w:p w:rsidR="00E8655C" w:rsidRPr="00E256E3" w:rsidRDefault="00E8655C" w:rsidP="00E8655C">
      <w:pPr>
        <w:pStyle w:val="a3"/>
        <w:numPr>
          <w:ilvl w:val="0"/>
          <w:numId w:val="3"/>
        </w:numPr>
        <w:spacing w:line="360" w:lineRule="auto"/>
        <w:ind w:left="1134"/>
        <w:jc w:val="both"/>
        <w:rPr>
          <w:rFonts w:ascii="Times New Roman" w:hAnsi="Times New Roman" w:cs="Times New Roman"/>
          <w:sz w:val="28"/>
          <w:szCs w:val="28"/>
        </w:rPr>
      </w:pPr>
      <w:r w:rsidRPr="00E256E3">
        <w:rPr>
          <w:rFonts w:ascii="Times New Roman" w:hAnsi="Times New Roman" w:cs="Times New Roman"/>
          <w:sz w:val="28"/>
          <w:szCs w:val="28"/>
        </w:rPr>
        <w:t>Реестр деклараций (реестр по качеству)</w:t>
      </w:r>
    </w:p>
    <w:p w:rsidR="00E8655C" w:rsidRPr="00E256E3" w:rsidRDefault="00E8655C" w:rsidP="00E8655C">
      <w:pPr>
        <w:pStyle w:val="a3"/>
        <w:numPr>
          <w:ilvl w:val="0"/>
          <w:numId w:val="3"/>
        </w:numPr>
        <w:spacing w:line="360" w:lineRule="auto"/>
        <w:ind w:left="1134"/>
        <w:jc w:val="both"/>
        <w:rPr>
          <w:rFonts w:ascii="Times New Roman" w:hAnsi="Times New Roman" w:cs="Times New Roman"/>
          <w:sz w:val="28"/>
          <w:szCs w:val="28"/>
        </w:rPr>
      </w:pPr>
      <w:r w:rsidRPr="00E256E3">
        <w:rPr>
          <w:rFonts w:ascii="Times New Roman" w:hAnsi="Times New Roman" w:cs="Times New Roman"/>
          <w:sz w:val="28"/>
          <w:szCs w:val="28"/>
        </w:rPr>
        <w:t>Счет –фактура</w:t>
      </w:r>
    </w:p>
    <w:p w:rsidR="00E8655C" w:rsidRPr="00E256E3" w:rsidRDefault="00E8655C" w:rsidP="00E8655C">
      <w:pPr>
        <w:pStyle w:val="a3"/>
        <w:numPr>
          <w:ilvl w:val="0"/>
          <w:numId w:val="3"/>
        </w:numPr>
        <w:spacing w:line="360" w:lineRule="auto"/>
        <w:ind w:left="1134"/>
        <w:jc w:val="both"/>
        <w:rPr>
          <w:rFonts w:ascii="Times New Roman" w:hAnsi="Times New Roman" w:cs="Times New Roman"/>
          <w:sz w:val="28"/>
          <w:szCs w:val="28"/>
        </w:rPr>
      </w:pPr>
      <w:r w:rsidRPr="00E256E3">
        <w:rPr>
          <w:rFonts w:ascii="Times New Roman" w:hAnsi="Times New Roman" w:cs="Times New Roman"/>
          <w:sz w:val="28"/>
          <w:szCs w:val="28"/>
        </w:rPr>
        <w:t>Товарная накладная</w:t>
      </w:r>
    </w:p>
    <w:p w:rsidR="00E8655C" w:rsidRDefault="00E8655C" w:rsidP="00E8655C">
      <w:pPr>
        <w:pStyle w:val="a3"/>
        <w:numPr>
          <w:ilvl w:val="0"/>
          <w:numId w:val="3"/>
        </w:numPr>
        <w:spacing w:line="360" w:lineRule="auto"/>
        <w:ind w:left="1134"/>
        <w:jc w:val="both"/>
        <w:rPr>
          <w:rFonts w:ascii="Times New Roman" w:hAnsi="Times New Roman" w:cs="Times New Roman"/>
          <w:sz w:val="28"/>
          <w:szCs w:val="28"/>
        </w:rPr>
      </w:pPr>
      <w:r w:rsidRPr="00E256E3">
        <w:rPr>
          <w:rFonts w:ascii="Times New Roman" w:hAnsi="Times New Roman" w:cs="Times New Roman"/>
          <w:sz w:val="28"/>
          <w:szCs w:val="28"/>
        </w:rPr>
        <w:t>Товарно-транспортная наглядная</w:t>
      </w:r>
    </w:p>
    <w:p w:rsidR="00E8655C" w:rsidRPr="00E256E3" w:rsidRDefault="00E8655C" w:rsidP="00E8655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товар не соответствует сопроводительным документам, то </w:t>
      </w:r>
      <w:r w:rsidRPr="00CB7043">
        <w:rPr>
          <w:rFonts w:ascii="Times New Roman" w:hAnsi="Times New Roman" w:cs="Times New Roman"/>
          <w:sz w:val="28"/>
          <w:szCs w:val="28"/>
        </w:rPr>
        <w:t>комиссией субъекта розничной торговли составляется акт, который является основанием для пр</w:t>
      </w:r>
      <w:r>
        <w:rPr>
          <w:rFonts w:ascii="Times New Roman" w:hAnsi="Times New Roman" w:cs="Times New Roman"/>
          <w:sz w:val="28"/>
          <w:szCs w:val="28"/>
        </w:rPr>
        <w:t xml:space="preserve">едъявления претензий поставщику так же </w:t>
      </w:r>
      <w:r w:rsidRPr="00CB7043">
        <w:rPr>
          <w:rFonts w:ascii="Times New Roman" w:hAnsi="Times New Roman" w:cs="Times New Roman"/>
          <w:sz w:val="28"/>
          <w:szCs w:val="28"/>
        </w:rPr>
        <w:t>может быть утвержден иной способ уведомления поставщика о несоответствии поставленных товаров аптечного ассортимента сопроводительным документам.</w:t>
      </w:r>
    </w:p>
    <w:p w:rsidR="00E8655C" w:rsidRPr="00E256E3" w:rsidRDefault="00E8655C" w:rsidP="00E8655C">
      <w:pPr>
        <w:pStyle w:val="a3"/>
        <w:spacing w:line="360" w:lineRule="auto"/>
        <w:ind w:firstLine="709"/>
        <w:jc w:val="both"/>
        <w:rPr>
          <w:rFonts w:ascii="Times New Roman" w:hAnsi="Times New Roman" w:cs="Times New Roman"/>
          <w:sz w:val="28"/>
          <w:szCs w:val="28"/>
        </w:rPr>
      </w:pPr>
      <w:r w:rsidRPr="00E256E3">
        <w:rPr>
          <w:rFonts w:ascii="Times New Roman" w:hAnsi="Times New Roman" w:cs="Times New Roman"/>
          <w:sz w:val="28"/>
          <w:szCs w:val="28"/>
        </w:rPr>
        <w:t>С целью предупреждения поступления в продажу фальсифицированных, недоброкачественных, контрафактных лекарственных препаратов, все лекарственные препараты подвергаются приемочному контролю по показателям:</w:t>
      </w:r>
    </w:p>
    <w:p w:rsidR="00E8655C" w:rsidRPr="00E256E3" w:rsidRDefault="00E8655C" w:rsidP="00E8655C">
      <w:pPr>
        <w:pStyle w:val="a3"/>
        <w:numPr>
          <w:ilvl w:val="0"/>
          <w:numId w:val="4"/>
        </w:numPr>
        <w:spacing w:line="360" w:lineRule="auto"/>
        <w:ind w:left="1134"/>
        <w:jc w:val="both"/>
        <w:rPr>
          <w:rFonts w:ascii="Times New Roman" w:hAnsi="Times New Roman" w:cs="Times New Roman"/>
          <w:sz w:val="28"/>
          <w:szCs w:val="28"/>
        </w:rPr>
      </w:pPr>
      <w:r w:rsidRPr="00E256E3">
        <w:rPr>
          <w:rFonts w:ascii="Times New Roman" w:hAnsi="Times New Roman" w:cs="Times New Roman"/>
          <w:sz w:val="28"/>
          <w:szCs w:val="28"/>
        </w:rPr>
        <w:t>Описание (оценка внешнего вида, цвета, запаха)</w:t>
      </w:r>
      <w:r>
        <w:rPr>
          <w:rFonts w:ascii="Times New Roman" w:hAnsi="Times New Roman" w:cs="Times New Roman"/>
          <w:sz w:val="28"/>
          <w:szCs w:val="28"/>
        </w:rPr>
        <w:t>.</w:t>
      </w:r>
    </w:p>
    <w:p w:rsidR="00E8655C" w:rsidRPr="00E256E3" w:rsidRDefault="00E8655C" w:rsidP="00E8655C">
      <w:pPr>
        <w:pStyle w:val="a3"/>
        <w:numPr>
          <w:ilvl w:val="0"/>
          <w:numId w:val="4"/>
        </w:numPr>
        <w:spacing w:line="360" w:lineRule="auto"/>
        <w:ind w:left="1134"/>
        <w:jc w:val="both"/>
        <w:rPr>
          <w:rFonts w:ascii="Times New Roman" w:hAnsi="Times New Roman" w:cs="Times New Roman"/>
          <w:sz w:val="28"/>
          <w:szCs w:val="28"/>
        </w:rPr>
      </w:pPr>
      <w:r w:rsidRPr="00E256E3">
        <w:rPr>
          <w:rFonts w:ascii="Times New Roman" w:hAnsi="Times New Roman" w:cs="Times New Roman"/>
          <w:sz w:val="28"/>
          <w:szCs w:val="28"/>
        </w:rPr>
        <w:t>Упаковка (оценка целостности упаковки)</w:t>
      </w:r>
      <w:r>
        <w:rPr>
          <w:rFonts w:ascii="Times New Roman" w:hAnsi="Times New Roman" w:cs="Times New Roman"/>
          <w:sz w:val="28"/>
          <w:szCs w:val="28"/>
        </w:rPr>
        <w:t>.</w:t>
      </w:r>
    </w:p>
    <w:p w:rsidR="00E8655C" w:rsidRPr="00E256E3" w:rsidRDefault="00E8655C" w:rsidP="00E8655C">
      <w:pPr>
        <w:pStyle w:val="a3"/>
        <w:numPr>
          <w:ilvl w:val="0"/>
          <w:numId w:val="4"/>
        </w:numPr>
        <w:spacing w:line="360" w:lineRule="auto"/>
        <w:ind w:left="1134"/>
        <w:jc w:val="both"/>
        <w:rPr>
          <w:rFonts w:ascii="Times New Roman" w:hAnsi="Times New Roman" w:cs="Times New Roman"/>
          <w:sz w:val="28"/>
          <w:szCs w:val="28"/>
        </w:rPr>
      </w:pPr>
      <w:r w:rsidRPr="00E256E3">
        <w:rPr>
          <w:rFonts w:ascii="Times New Roman" w:hAnsi="Times New Roman" w:cs="Times New Roman"/>
          <w:sz w:val="28"/>
          <w:szCs w:val="28"/>
        </w:rPr>
        <w:t>Маркировка (оценка соответствия оформления ЛП действующим требованиям т.е. серия, срок годности, страна производителя, так же правильность оформления сопроводительных документов и наличия реестра деклараций, подтверждающих качество лекарственных средств в соответствии с действующими нормативными документами)</w:t>
      </w:r>
      <w:r>
        <w:rPr>
          <w:rFonts w:ascii="Times New Roman" w:hAnsi="Times New Roman" w:cs="Times New Roman"/>
          <w:sz w:val="28"/>
          <w:szCs w:val="28"/>
        </w:rPr>
        <w:t>.</w:t>
      </w:r>
    </w:p>
    <w:p w:rsidR="00E8655C" w:rsidRDefault="00E8655C" w:rsidP="00E8655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Приёмочный контроль осуществляется приемной комиссией, члены которой ознакомлены с нормативными документами РФ, </w:t>
      </w:r>
      <w:r w:rsidRPr="00CB7043">
        <w:rPr>
          <w:rFonts w:ascii="Times New Roman" w:hAnsi="Times New Roman" w:cs="Times New Roman"/>
          <w:sz w:val="28"/>
          <w:szCs w:val="28"/>
        </w:rPr>
        <w:t>определяющими основные требования к товарам аптечного ассортимента, оформлению сопроводительных документов, их комплектности.</w:t>
      </w:r>
      <w:r>
        <w:rPr>
          <w:rFonts w:ascii="Times New Roman" w:hAnsi="Times New Roman" w:cs="Times New Roman"/>
          <w:sz w:val="28"/>
          <w:szCs w:val="28"/>
        </w:rPr>
        <w:t xml:space="preserve"> </w:t>
      </w:r>
    </w:p>
    <w:p w:rsidR="00E8655C" w:rsidRDefault="00E8655C" w:rsidP="00E8655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товары должны быть распакованы, рассортированы и также должны пройти осмотр (проверка качества товара и наличие необходимой информации о поставщике и товаре.</w:t>
      </w:r>
    </w:p>
    <w:p w:rsidR="00E8655C" w:rsidRDefault="00E8655C" w:rsidP="00E8655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Пищевые продукты (продукты лечебного, детского, диетического питания и БАД) </w:t>
      </w:r>
      <w:r w:rsidRPr="00CB7043">
        <w:rPr>
          <w:rFonts w:ascii="Times New Roman" w:hAnsi="Times New Roman" w:cs="Times New Roman"/>
          <w:sz w:val="28"/>
          <w:szCs w:val="28"/>
        </w:rPr>
        <w:t xml:space="preserve">должны быть освобождены от тары, оберточных и </w:t>
      </w:r>
      <w:proofErr w:type="spellStart"/>
      <w:r w:rsidRPr="00CB7043">
        <w:rPr>
          <w:rFonts w:ascii="Times New Roman" w:hAnsi="Times New Roman" w:cs="Times New Roman"/>
          <w:sz w:val="28"/>
          <w:szCs w:val="28"/>
        </w:rPr>
        <w:t>увязочных</w:t>
      </w:r>
      <w:proofErr w:type="spellEnd"/>
      <w:r w:rsidRPr="00CB7043">
        <w:rPr>
          <w:rFonts w:ascii="Times New Roman" w:hAnsi="Times New Roman" w:cs="Times New Roman"/>
          <w:sz w:val="28"/>
          <w:szCs w:val="28"/>
        </w:rPr>
        <w:t xml:space="preserve"> материалов, металлических клипс</w:t>
      </w:r>
      <w:r>
        <w:rPr>
          <w:rFonts w:ascii="Times New Roman" w:hAnsi="Times New Roman" w:cs="Times New Roman"/>
          <w:sz w:val="28"/>
          <w:szCs w:val="28"/>
        </w:rPr>
        <w:t>. Осуществляется проверка качества пищевых продуктов по внешним признакам, наличию необходимой документации и информации, провести сортировку и отбраковку.</w:t>
      </w:r>
    </w:p>
    <w:p w:rsidR="00E8655C" w:rsidRDefault="00E8655C" w:rsidP="00E8655C">
      <w:pPr>
        <w:pStyle w:val="a3"/>
        <w:spacing w:line="360" w:lineRule="auto"/>
        <w:ind w:firstLine="709"/>
        <w:jc w:val="both"/>
        <w:rPr>
          <w:rFonts w:ascii="Times New Roman" w:hAnsi="Times New Roman" w:cs="Times New Roman"/>
          <w:sz w:val="28"/>
          <w:szCs w:val="28"/>
        </w:rPr>
      </w:pPr>
      <w:r w:rsidRPr="00494C1C">
        <w:rPr>
          <w:rFonts w:ascii="Times New Roman" w:hAnsi="Times New Roman" w:cs="Times New Roman"/>
          <w:sz w:val="28"/>
          <w:szCs w:val="28"/>
        </w:rPr>
        <w:lastRenderedPageBreak/>
        <w:t xml:space="preserve">Качество </w:t>
      </w:r>
      <w:r>
        <w:rPr>
          <w:rFonts w:ascii="Times New Roman" w:hAnsi="Times New Roman" w:cs="Times New Roman"/>
          <w:sz w:val="28"/>
          <w:szCs w:val="28"/>
        </w:rPr>
        <w:t xml:space="preserve">пищевых товаров </w:t>
      </w:r>
      <w:r w:rsidRPr="00494C1C">
        <w:rPr>
          <w:rFonts w:ascii="Times New Roman" w:hAnsi="Times New Roman" w:cs="Times New Roman"/>
          <w:sz w:val="28"/>
          <w:szCs w:val="28"/>
        </w:rPr>
        <w:t>подтверждается свидетельством</w:t>
      </w:r>
      <w:r>
        <w:rPr>
          <w:rFonts w:ascii="Times New Roman" w:hAnsi="Times New Roman" w:cs="Times New Roman"/>
          <w:sz w:val="28"/>
          <w:szCs w:val="28"/>
        </w:rPr>
        <w:t xml:space="preserve"> о государственной регистрации (</w:t>
      </w:r>
      <w:r w:rsidRPr="00494C1C">
        <w:rPr>
          <w:rFonts w:ascii="Times New Roman" w:hAnsi="Times New Roman" w:cs="Times New Roman"/>
          <w:sz w:val="28"/>
          <w:szCs w:val="28"/>
        </w:rPr>
        <w:t>декларацией о соответствии качества или реестром деклараций</w:t>
      </w:r>
      <w:r>
        <w:rPr>
          <w:rFonts w:ascii="Times New Roman" w:hAnsi="Times New Roman" w:cs="Times New Roman"/>
          <w:sz w:val="28"/>
          <w:szCs w:val="28"/>
        </w:rPr>
        <w:t>).</w:t>
      </w:r>
    </w:p>
    <w:p w:rsidR="00E8655C" w:rsidRDefault="00E8655C" w:rsidP="00E8655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целостность упаковки данной группы нарушена, товар возвращается поставщику.</w:t>
      </w:r>
    </w:p>
    <w:p w:rsidR="00E8655C" w:rsidRDefault="00E8655C" w:rsidP="00E8655C">
      <w:pPr>
        <w:pStyle w:val="a3"/>
        <w:spacing w:line="360" w:lineRule="auto"/>
        <w:ind w:firstLine="709"/>
        <w:jc w:val="both"/>
      </w:pPr>
      <w:r w:rsidRPr="00CB7043">
        <w:rPr>
          <w:rFonts w:ascii="Times New Roman" w:hAnsi="Times New Roman" w:cs="Times New Roman"/>
          <w:sz w:val="28"/>
          <w:szCs w:val="28"/>
        </w:rPr>
        <w:t xml:space="preserve">Дезинфицирующие средства </w:t>
      </w:r>
      <w:r>
        <w:rPr>
          <w:rFonts w:ascii="Times New Roman" w:hAnsi="Times New Roman" w:cs="Times New Roman"/>
          <w:sz w:val="28"/>
          <w:szCs w:val="28"/>
        </w:rPr>
        <w:t>также</w:t>
      </w:r>
      <w:r w:rsidRPr="00CB7043">
        <w:rPr>
          <w:rFonts w:ascii="Times New Roman" w:hAnsi="Times New Roman" w:cs="Times New Roman"/>
          <w:sz w:val="28"/>
          <w:szCs w:val="28"/>
        </w:rPr>
        <w:t xml:space="preserve"> должны п</w:t>
      </w:r>
      <w:r>
        <w:rPr>
          <w:rFonts w:ascii="Times New Roman" w:hAnsi="Times New Roman" w:cs="Times New Roman"/>
          <w:sz w:val="28"/>
          <w:szCs w:val="28"/>
        </w:rPr>
        <w:t>ройти предпродажную подготовку (</w:t>
      </w:r>
      <w:r w:rsidRPr="00CB7043">
        <w:rPr>
          <w:rFonts w:ascii="Times New Roman" w:hAnsi="Times New Roman" w:cs="Times New Roman"/>
          <w:sz w:val="28"/>
          <w:szCs w:val="28"/>
        </w:rPr>
        <w:t xml:space="preserve">освобождение </w:t>
      </w:r>
      <w:r>
        <w:rPr>
          <w:rFonts w:ascii="Times New Roman" w:hAnsi="Times New Roman" w:cs="Times New Roman"/>
          <w:sz w:val="28"/>
          <w:szCs w:val="28"/>
        </w:rPr>
        <w:t>от транспортной тары, сортировка, проверка</w:t>
      </w:r>
      <w:r w:rsidRPr="00CB7043">
        <w:rPr>
          <w:rFonts w:ascii="Times New Roman" w:hAnsi="Times New Roman" w:cs="Times New Roman"/>
          <w:sz w:val="28"/>
          <w:szCs w:val="28"/>
        </w:rPr>
        <w:t xml:space="preserve"> целостности упаковки (</w:t>
      </w:r>
      <w:r>
        <w:rPr>
          <w:rFonts w:ascii="Times New Roman" w:hAnsi="Times New Roman" w:cs="Times New Roman"/>
          <w:sz w:val="28"/>
          <w:szCs w:val="28"/>
        </w:rPr>
        <w:t xml:space="preserve">функционирование </w:t>
      </w:r>
      <w:r w:rsidRPr="00CB7043">
        <w:rPr>
          <w:rFonts w:ascii="Times New Roman" w:hAnsi="Times New Roman" w:cs="Times New Roman"/>
          <w:sz w:val="28"/>
          <w:szCs w:val="28"/>
        </w:rPr>
        <w:t>аэрозольной упаковки) и качества товара по внешним признакам, наличия необходимой информации о дезинфицирующих средствах и его изготовителе, инструкций по применению</w:t>
      </w:r>
      <w:r>
        <w:rPr>
          <w:rFonts w:ascii="Times New Roman" w:hAnsi="Times New Roman" w:cs="Times New Roman"/>
          <w:sz w:val="28"/>
          <w:szCs w:val="28"/>
        </w:rPr>
        <w:t>).</w:t>
      </w:r>
    </w:p>
    <w:p w:rsidR="00E8655C" w:rsidRDefault="00E8655C" w:rsidP="00E8655C">
      <w:pPr>
        <w:pStyle w:val="a3"/>
        <w:spacing w:line="360" w:lineRule="auto"/>
        <w:ind w:firstLine="709"/>
        <w:jc w:val="both"/>
        <w:rPr>
          <w:rFonts w:ascii="Times New Roman" w:hAnsi="Times New Roman" w:cs="Times New Roman"/>
          <w:sz w:val="28"/>
          <w:szCs w:val="28"/>
        </w:rPr>
      </w:pPr>
      <w:r w:rsidRPr="00494C1C">
        <w:rPr>
          <w:rFonts w:ascii="Times New Roman" w:hAnsi="Times New Roman" w:cs="Times New Roman"/>
          <w:sz w:val="28"/>
          <w:szCs w:val="28"/>
        </w:rPr>
        <w:t>Парфюмерно-косметическая продукция должна соответствовать требованиям, определенным Решением Комиссии Таможенного союза от 23 сентября 2011 г. № 799 «О принятии технического регламента Таможенного союза «О безопасности парфюмерно-косметической продукции».</w:t>
      </w:r>
    </w:p>
    <w:p w:rsidR="00E8655C" w:rsidRDefault="00E8655C" w:rsidP="00E8655C">
      <w:pPr>
        <w:pStyle w:val="a3"/>
        <w:spacing w:line="360" w:lineRule="auto"/>
        <w:ind w:firstLine="709"/>
        <w:jc w:val="both"/>
        <w:rPr>
          <w:rFonts w:ascii="Times New Roman" w:hAnsi="Times New Roman" w:cs="Times New Roman"/>
          <w:sz w:val="28"/>
          <w:szCs w:val="28"/>
        </w:rPr>
      </w:pPr>
      <w:r w:rsidRPr="00E256E3">
        <w:rPr>
          <w:rFonts w:ascii="Times New Roman" w:hAnsi="Times New Roman" w:cs="Times New Roman"/>
          <w:sz w:val="28"/>
          <w:szCs w:val="28"/>
        </w:rPr>
        <w:t xml:space="preserve">После приемочного контроля, если товар соответствует данным критериям, на каждую единицу товара наклеивают ценник и размещают по местам хранения в соответствии с их физико-химическими свойствами. Если товар не соответствует данным критериям, то комиссией субъекта розничной торговли (заведующим аптекой) составляется акт, который является основанием для предъявления претензий поставщику, товар помечается пометкой «Забраковано при приемочном контроле» и помещается в карантинную зону. Далее осуществляется возврат товара поставщику. </w:t>
      </w:r>
    </w:p>
    <w:p w:rsidR="008772C5" w:rsidRPr="00E65BE8" w:rsidRDefault="006C494C" w:rsidP="00E8655C">
      <w:pPr>
        <w:pStyle w:val="a3"/>
        <w:spacing w:line="360" w:lineRule="auto"/>
        <w:ind w:firstLine="709"/>
        <w:jc w:val="both"/>
        <w:rPr>
          <w:rFonts w:ascii="Times New Roman" w:hAnsi="Times New Roman" w:cs="Times New Roman"/>
          <w:color w:val="000000" w:themeColor="text1"/>
          <w:sz w:val="28"/>
          <w:szCs w:val="28"/>
        </w:rPr>
      </w:pPr>
    </w:p>
    <w:sectPr w:rsidR="008772C5" w:rsidRPr="00E65BE8" w:rsidSect="00E65B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70C7"/>
    <w:multiLevelType w:val="hybridMultilevel"/>
    <w:tmpl w:val="AC0CEC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76C2643"/>
    <w:multiLevelType w:val="hybridMultilevel"/>
    <w:tmpl w:val="0966C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E961DE9"/>
    <w:multiLevelType w:val="hybridMultilevel"/>
    <w:tmpl w:val="845AF53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C2B0549"/>
    <w:multiLevelType w:val="hybridMultilevel"/>
    <w:tmpl w:val="D6368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47"/>
    <w:rsid w:val="00020DF4"/>
    <w:rsid w:val="003F1124"/>
    <w:rsid w:val="006C494C"/>
    <w:rsid w:val="00D25647"/>
    <w:rsid w:val="00E65BE8"/>
    <w:rsid w:val="00E86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3E89"/>
  <w15:chartTrackingRefBased/>
  <w15:docId w15:val="{1B7DA661-D198-4FB3-8266-AE2CD8F2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5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BE8"/>
    <w:pPr>
      <w:spacing w:after="0" w:line="240" w:lineRule="auto"/>
    </w:pPr>
  </w:style>
  <w:style w:type="character" w:customStyle="1" w:styleId="10">
    <w:name w:val="Заголовок 1 Знак"/>
    <w:basedOn w:val="a0"/>
    <w:link w:val="1"/>
    <w:uiPriority w:val="9"/>
    <w:rsid w:val="00E65B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2020-05-13T06:40:00Z</dcterms:created>
  <dcterms:modified xsi:type="dcterms:W3CDTF">2020-05-25T09:23:00Z</dcterms:modified>
</cp:coreProperties>
</file>