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9C" w:rsidRPr="00421D9C" w:rsidRDefault="00421D9C" w:rsidP="00421D9C">
      <w:pPr>
        <w:spacing w:before="60" w:after="60"/>
        <w:rPr>
          <w:rFonts w:ascii="Times New Roman" w:hAnsi="Times New Roman" w:cs="Times New Roman"/>
          <w:b/>
          <w:caps/>
          <w:color w:val="0000FF"/>
          <w:sz w:val="24"/>
        </w:rPr>
      </w:pPr>
      <w:r w:rsidRPr="00421D9C">
        <w:rPr>
          <w:rFonts w:ascii="Times New Roman" w:hAnsi="Times New Roman" w:cs="Times New Roman"/>
          <w:b/>
          <w:caps/>
          <w:color w:val="0000FF"/>
          <w:sz w:val="24"/>
        </w:rPr>
        <w:t>БИОФОТОНИК</w:t>
      </w:r>
      <w:r>
        <w:rPr>
          <w:rFonts w:ascii="Times New Roman" w:hAnsi="Times New Roman" w:cs="Times New Roman"/>
          <w:b/>
          <w:caps/>
          <w:color w:val="0000FF"/>
          <w:sz w:val="24"/>
        </w:rPr>
        <w:t>а</w:t>
      </w:r>
    </w:p>
    <w:p w:rsidR="00421D9C" w:rsidRPr="005F7EC6" w:rsidRDefault="00421D9C" w:rsidP="00421D9C">
      <w:pPr>
        <w:spacing w:before="60" w:after="60"/>
        <w:rPr>
          <w:rFonts w:ascii="Times New Roman" w:hAnsi="Times New Roman" w:cs="Times New Roman"/>
          <w:b/>
        </w:rPr>
      </w:pPr>
      <w:bookmarkStart w:id="0" w:name="_GoBack"/>
      <w:bookmarkEnd w:id="0"/>
      <w:r w:rsidRPr="004061D9">
        <w:rPr>
          <w:rFonts w:ascii="Times New Roman" w:hAnsi="Times New Roman" w:cs="Times New Roman"/>
          <w:b/>
        </w:rPr>
        <w:t>Направления научных исследований</w:t>
      </w:r>
      <w:r>
        <w:rPr>
          <w:rFonts w:ascii="Times New Roman" w:hAnsi="Times New Roman" w:cs="Times New Roman"/>
          <w:b/>
        </w:rPr>
        <w:t>:</w:t>
      </w:r>
    </w:p>
    <w:p w:rsidR="00421D9C" w:rsidRDefault="00421D9C" w:rsidP="00421D9C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EC7250">
        <w:rPr>
          <w:rFonts w:ascii="Times New Roman" w:hAnsi="Times New Roman" w:cs="Times New Roman"/>
        </w:rPr>
        <w:t xml:space="preserve">Медицинское приборостроение – аппаратно-программные комплексы для медицинской диагностики методами </w:t>
      </w:r>
      <w:proofErr w:type="spellStart"/>
      <w:r w:rsidRPr="00EC7250">
        <w:rPr>
          <w:rFonts w:ascii="Times New Roman" w:hAnsi="Times New Roman" w:cs="Times New Roman"/>
        </w:rPr>
        <w:t>спектрофлуориметрии</w:t>
      </w:r>
      <w:proofErr w:type="spellEnd"/>
      <w:r w:rsidRPr="00EC7250">
        <w:rPr>
          <w:rFonts w:ascii="Times New Roman" w:hAnsi="Times New Roman" w:cs="Times New Roman"/>
        </w:rPr>
        <w:t xml:space="preserve">. </w:t>
      </w:r>
    </w:p>
    <w:p w:rsidR="00421D9C" w:rsidRDefault="00421D9C" w:rsidP="00421D9C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EC7250">
        <w:rPr>
          <w:rFonts w:ascii="Times New Roman" w:hAnsi="Times New Roman" w:cs="Times New Roman"/>
        </w:rPr>
        <w:t xml:space="preserve">Оптическая спектроскопия. </w:t>
      </w:r>
    </w:p>
    <w:p w:rsidR="00421D9C" w:rsidRDefault="00421D9C" w:rsidP="00421D9C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EC7250">
        <w:rPr>
          <w:rFonts w:ascii="Times New Roman" w:hAnsi="Times New Roman" w:cs="Times New Roman"/>
        </w:rPr>
        <w:t xml:space="preserve">Оптическая голография и интерферометрия.  </w:t>
      </w:r>
    </w:p>
    <w:p w:rsidR="00421D9C" w:rsidRDefault="00421D9C" w:rsidP="00421D9C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EC7250">
        <w:rPr>
          <w:rFonts w:ascii="Times New Roman" w:hAnsi="Times New Roman" w:cs="Times New Roman"/>
        </w:rPr>
        <w:t>Компьютерная обработка изображений.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"/>
        <w:gridCol w:w="2734"/>
        <w:gridCol w:w="3146"/>
        <w:gridCol w:w="2958"/>
      </w:tblGrid>
      <w:tr w:rsidR="00421D9C" w:rsidRPr="00A877DA" w:rsidTr="00292FFD">
        <w:tc>
          <w:tcPr>
            <w:tcW w:w="733" w:type="dxa"/>
          </w:tcPr>
          <w:p w:rsidR="00421D9C" w:rsidRPr="00A877DA" w:rsidRDefault="00421D9C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34" w:type="dxa"/>
          </w:tcPr>
          <w:p w:rsidR="00421D9C" w:rsidRPr="00A877DA" w:rsidRDefault="00421D9C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3146" w:type="dxa"/>
          </w:tcPr>
          <w:p w:rsidR="00421D9C" w:rsidRPr="00A877DA" w:rsidRDefault="00421D9C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Научное оборудование</w:t>
            </w:r>
          </w:p>
        </w:tc>
        <w:tc>
          <w:tcPr>
            <w:tcW w:w="2958" w:type="dxa"/>
          </w:tcPr>
          <w:p w:rsidR="00421D9C" w:rsidRPr="00A877DA" w:rsidRDefault="00421D9C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Методы и методики измерения</w:t>
            </w:r>
          </w:p>
        </w:tc>
      </w:tr>
      <w:tr w:rsidR="00421D9C" w:rsidRPr="00A877DA" w:rsidTr="00292FFD">
        <w:tc>
          <w:tcPr>
            <w:tcW w:w="733" w:type="dxa"/>
          </w:tcPr>
          <w:p w:rsidR="00421D9C" w:rsidRPr="00A877DA" w:rsidRDefault="00421D9C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</w:tcPr>
          <w:p w:rsidR="00421D9C" w:rsidRPr="00A877DA" w:rsidRDefault="00421D9C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6" w:type="dxa"/>
          </w:tcPr>
          <w:p w:rsidR="00421D9C" w:rsidRPr="00A877DA" w:rsidRDefault="00421D9C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8" w:type="dxa"/>
          </w:tcPr>
          <w:p w:rsidR="00421D9C" w:rsidRPr="00A877DA" w:rsidRDefault="00421D9C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1D9C" w:rsidRPr="00D96C93" w:rsidTr="00292FFD">
        <w:tc>
          <w:tcPr>
            <w:tcW w:w="733" w:type="dxa"/>
          </w:tcPr>
          <w:p w:rsidR="00421D9C" w:rsidRPr="00A877DA" w:rsidRDefault="00421D9C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</w:tcPr>
          <w:p w:rsidR="00421D9C" w:rsidRPr="00D96C93" w:rsidRDefault="00421D9C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микропотоковых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каналов на </w:t>
            </w:r>
            <w:r w:rsidRPr="00A877DA">
              <w:rPr>
                <w:rFonts w:ascii="Times New Roman" w:hAnsi="Times New Roman" w:cs="Times New Roman"/>
              </w:rPr>
              <w:t xml:space="preserve"> подложке с </w:t>
            </w:r>
            <w:proofErr w:type="spellStart"/>
            <w:r w:rsidRPr="00A877DA">
              <w:rPr>
                <w:rFonts w:ascii="Times New Roman" w:hAnsi="Times New Roman" w:cs="Times New Roman"/>
              </w:rPr>
              <w:t>биопокрытием</w:t>
            </w:r>
            <w:proofErr w:type="spellEnd"/>
          </w:p>
        </w:tc>
        <w:tc>
          <w:tcPr>
            <w:tcW w:w="3146" w:type="dxa"/>
          </w:tcPr>
          <w:p w:rsidR="00421D9C" w:rsidRPr="00A877DA" w:rsidRDefault="00421D9C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Источника света на установке с </w:t>
            </w:r>
            <w:r w:rsidRPr="00A877DA">
              <w:rPr>
                <w:rFonts w:ascii="Times New Roman" w:hAnsi="Times New Roman" w:cs="Times New Roman"/>
              </w:rPr>
              <w:t>пневматической вибрационной изоляцией 1VOS1</w:t>
            </w:r>
            <w:r>
              <w:rPr>
                <w:rFonts w:ascii="Times New Roman" w:hAnsi="Times New Roman" w:cs="Times New Roman"/>
              </w:rPr>
              <w:t xml:space="preserve">0W-09-14-77, </w:t>
            </w:r>
            <w:proofErr w:type="spellStart"/>
            <w:r>
              <w:rPr>
                <w:rFonts w:ascii="Times New Roman" w:hAnsi="Times New Roman" w:cs="Times New Roman"/>
              </w:rPr>
              <w:t>Standa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Ltd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  <w:r w:rsidRPr="00A87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A877DA">
              <w:rPr>
                <w:rFonts w:ascii="Times New Roman" w:hAnsi="Times New Roman" w:cs="Times New Roman"/>
              </w:rPr>
              <w:t>оздушный компр</w:t>
            </w:r>
            <w:r>
              <w:rPr>
                <w:rFonts w:ascii="Times New Roman" w:hAnsi="Times New Roman" w:cs="Times New Roman"/>
              </w:rPr>
              <w:t xml:space="preserve">ессор ВВ15V, </w:t>
            </w:r>
            <w:proofErr w:type="spellStart"/>
            <w:r>
              <w:rPr>
                <w:rFonts w:ascii="Times New Roman" w:hAnsi="Times New Roman" w:cs="Times New Roman"/>
              </w:rPr>
              <w:t>Standa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Ltd</w:t>
            </w:r>
            <w:proofErr w:type="spellEnd"/>
            <w:r>
              <w:rPr>
                <w:rFonts w:ascii="Times New Roman" w:hAnsi="Times New Roman" w:cs="Times New Roman"/>
              </w:rPr>
              <w:t xml:space="preserve">.; </w:t>
            </w:r>
            <w:r w:rsidRPr="00A877DA">
              <w:rPr>
                <w:rFonts w:ascii="Times New Roman" w:hAnsi="Times New Roman" w:cs="Times New Roman"/>
              </w:rPr>
              <w:t xml:space="preserve">Твердотельный лазер SLM-417  ООО «Лазер-экспорт» 532 </w:t>
            </w:r>
            <w:proofErr w:type="spellStart"/>
            <w:r w:rsidRPr="00A877DA">
              <w:rPr>
                <w:rFonts w:ascii="Times New Roman" w:hAnsi="Times New Roman" w:cs="Times New Roman"/>
              </w:rPr>
              <w:t>нм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A877DA">
              <w:rPr>
                <w:rFonts w:ascii="Times New Roman" w:hAnsi="Times New Roman" w:cs="Times New Roman"/>
              </w:rPr>
              <w:t xml:space="preserve">Твердотельный лазер TECH-351 </w:t>
            </w:r>
            <w:proofErr w:type="spellStart"/>
            <w:r w:rsidRPr="00A877DA">
              <w:rPr>
                <w:rFonts w:ascii="Times New Roman" w:hAnsi="Times New Roman" w:cs="Times New Roman"/>
              </w:rPr>
              <w:t>Basic</w:t>
            </w:r>
            <w:proofErr w:type="spellEnd"/>
            <w:r w:rsidRPr="00A877DA">
              <w:rPr>
                <w:rFonts w:ascii="Times New Roman" w:hAnsi="Times New Roman" w:cs="Times New Roman"/>
              </w:rPr>
              <w:t xml:space="preserve">, ООО «Лазер-экспорт» 351 </w:t>
            </w:r>
            <w:proofErr w:type="spellStart"/>
            <w:r w:rsidRPr="00A877DA">
              <w:rPr>
                <w:rFonts w:ascii="Times New Roman" w:hAnsi="Times New Roman" w:cs="Times New Roman"/>
              </w:rPr>
              <w:t>нм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421D9C" w:rsidRPr="00A877DA" w:rsidRDefault="00421D9C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</w:rPr>
              <w:t>желатиновых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биоскаффолдов</w:t>
            </w:r>
            <w:proofErr w:type="spellEnd"/>
          </w:p>
        </w:tc>
      </w:tr>
      <w:tr w:rsidR="00421D9C" w:rsidRPr="00D96C93" w:rsidTr="00292FFD">
        <w:tc>
          <w:tcPr>
            <w:tcW w:w="733" w:type="dxa"/>
          </w:tcPr>
          <w:p w:rsidR="00421D9C" w:rsidRPr="00A877DA" w:rsidRDefault="00421D9C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4" w:type="dxa"/>
          </w:tcPr>
          <w:p w:rsidR="00421D9C" w:rsidRPr="00D96C93" w:rsidRDefault="00421D9C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</w:t>
            </w:r>
            <w:r w:rsidRPr="00A877DA">
              <w:rPr>
                <w:rFonts w:ascii="Times New Roman" w:hAnsi="Times New Roman" w:cs="Times New Roman"/>
              </w:rPr>
              <w:t>езк</w:t>
            </w:r>
            <w:r>
              <w:rPr>
                <w:rFonts w:ascii="Times New Roman" w:hAnsi="Times New Roman" w:cs="Times New Roman"/>
              </w:rPr>
              <w:t>а</w:t>
            </w:r>
            <w:r w:rsidRPr="00A877DA">
              <w:rPr>
                <w:rFonts w:ascii="Times New Roman" w:hAnsi="Times New Roman" w:cs="Times New Roman"/>
              </w:rPr>
              <w:t xml:space="preserve"> желатиновых скаффолдов</w:t>
            </w:r>
            <w:r>
              <w:rPr>
                <w:rFonts w:ascii="Times New Roman" w:hAnsi="Times New Roman" w:cs="Times New Roman"/>
              </w:rPr>
              <w:t xml:space="preserve"> для культивирования в </w:t>
            </w:r>
            <w:proofErr w:type="spellStart"/>
            <w:r>
              <w:rPr>
                <w:rFonts w:ascii="Times New Roman" w:hAnsi="Times New Roman" w:cs="Times New Roman"/>
              </w:rPr>
              <w:t>микропланшетах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чашках Петри</w:t>
            </w:r>
          </w:p>
        </w:tc>
        <w:tc>
          <w:tcPr>
            <w:tcW w:w="3146" w:type="dxa"/>
          </w:tcPr>
          <w:p w:rsidR="00421D9C" w:rsidRPr="00A877DA" w:rsidRDefault="00421D9C" w:rsidP="00292FFD">
            <w:pPr>
              <w:rPr>
                <w:rFonts w:ascii="Times New Roman" w:hAnsi="Times New Roman" w:cs="Times New Roman"/>
              </w:rPr>
            </w:pPr>
            <w:proofErr w:type="spellStart"/>
            <w:r w:rsidRPr="00A877DA">
              <w:rPr>
                <w:rFonts w:ascii="Times New Roman" w:hAnsi="Times New Roman" w:cs="Times New Roman"/>
              </w:rPr>
              <w:t>Silhouette</w:t>
            </w:r>
            <w:proofErr w:type="spellEnd"/>
            <w:r w:rsidRPr="00A877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7DA">
              <w:rPr>
                <w:rFonts w:ascii="Times New Roman" w:hAnsi="Times New Roman" w:cs="Times New Roman"/>
              </w:rPr>
              <w:t>Curio</w:t>
            </w:r>
            <w:proofErr w:type="spellEnd"/>
            <w:r w:rsidRPr="00A877DA">
              <w:rPr>
                <w:rFonts w:ascii="Times New Roman" w:hAnsi="Times New Roman" w:cs="Times New Roman"/>
              </w:rPr>
              <w:t xml:space="preserve">, планшетный режущий плоттер </w:t>
            </w:r>
            <w:proofErr w:type="spellStart"/>
            <w:r w:rsidRPr="00A877DA">
              <w:rPr>
                <w:rFonts w:ascii="Times New Roman" w:hAnsi="Times New Roman" w:cs="Times New Roman"/>
              </w:rPr>
              <w:t>Курио</w:t>
            </w:r>
            <w:proofErr w:type="spellEnd"/>
            <w:r w:rsidRPr="00A877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77DA">
              <w:rPr>
                <w:rFonts w:ascii="Times New Roman" w:hAnsi="Times New Roman" w:cs="Times New Roman"/>
              </w:rPr>
              <w:t>Graphtec</w:t>
            </w:r>
            <w:proofErr w:type="spellEnd"/>
            <w:r w:rsidRPr="00A877DA">
              <w:rPr>
                <w:rFonts w:ascii="Times New Roman" w:hAnsi="Times New Roman" w:cs="Times New Roman"/>
              </w:rPr>
              <w:t xml:space="preserve"> (Китай)</w:t>
            </w:r>
          </w:p>
        </w:tc>
        <w:tc>
          <w:tcPr>
            <w:tcW w:w="2958" w:type="dxa"/>
          </w:tcPr>
          <w:p w:rsidR="00421D9C" w:rsidRPr="00A877DA" w:rsidRDefault="00421D9C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</w:t>
            </w:r>
            <w:r w:rsidRPr="00A877DA">
              <w:rPr>
                <w:rFonts w:ascii="Times New Roman" w:hAnsi="Times New Roman" w:cs="Times New Roman"/>
              </w:rPr>
              <w:t>езк</w:t>
            </w:r>
            <w:r>
              <w:rPr>
                <w:rFonts w:ascii="Times New Roman" w:hAnsi="Times New Roman" w:cs="Times New Roman"/>
              </w:rPr>
              <w:t>а</w:t>
            </w:r>
            <w:r w:rsidRPr="00A877DA">
              <w:rPr>
                <w:rFonts w:ascii="Times New Roman" w:hAnsi="Times New Roman" w:cs="Times New Roman"/>
              </w:rPr>
              <w:t xml:space="preserve"> рулонных и листовых материалов (желатиновых скаффолдов)</w:t>
            </w:r>
          </w:p>
        </w:tc>
      </w:tr>
    </w:tbl>
    <w:p w:rsidR="00BC6C38" w:rsidRDefault="00421D9C"/>
    <w:sectPr w:rsidR="00B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5C50"/>
    <w:multiLevelType w:val="multilevel"/>
    <w:tmpl w:val="5E16E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7E0CDA"/>
    <w:multiLevelType w:val="hybridMultilevel"/>
    <w:tmpl w:val="530EB5F2"/>
    <w:lvl w:ilvl="0" w:tplc="2276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9C"/>
    <w:rsid w:val="00014CD5"/>
    <w:rsid w:val="00421D9C"/>
    <w:rsid w:val="00B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9C"/>
    <w:pPr>
      <w:ind w:left="720"/>
      <w:contextualSpacing/>
    </w:pPr>
  </w:style>
  <w:style w:type="table" w:styleId="a4">
    <w:name w:val="Table Grid"/>
    <w:basedOn w:val="a1"/>
    <w:uiPriority w:val="59"/>
    <w:rsid w:val="0042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9C"/>
    <w:pPr>
      <w:ind w:left="720"/>
      <w:contextualSpacing/>
    </w:pPr>
  </w:style>
  <w:style w:type="table" w:styleId="a4">
    <w:name w:val="Table Grid"/>
    <w:basedOn w:val="a1"/>
    <w:uiPriority w:val="59"/>
    <w:rsid w:val="0042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1</cp:revision>
  <dcterms:created xsi:type="dcterms:W3CDTF">2020-10-07T13:29:00Z</dcterms:created>
  <dcterms:modified xsi:type="dcterms:W3CDTF">2020-10-07T13:30:00Z</dcterms:modified>
</cp:coreProperties>
</file>