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F2" w:rsidRPr="00DE10F2" w:rsidRDefault="00DE10F2" w:rsidP="00DE10F2">
      <w:pPr>
        <w:spacing w:before="60" w:after="60"/>
        <w:rPr>
          <w:rFonts w:ascii="Times New Roman" w:hAnsi="Times New Roman" w:cs="Times New Roman"/>
          <w:b/>
          <w:caps/>
          <w:color w:val="0000FF"/>
          <w:sz w:val="24"/>
        </w:rPr>
      </w:pPr>
      <w:r>
        <w:rPr>
          <w:rFonts w:ascii="Times New Roman" w:hAnsi="Times New Roman" w:cs="Times New Roman"/>
          <w:b/>
          <w:caps/>
          <w:color w:val="0000FF"/>
          <w:sz w:val="24"/>
        </w:rPr>
        <w:t>протеомика</w:t>
      </w:r>
    </w:p>
    <w:p w:rsidR="00DE10F2" w:rsidRDefault="00DE10F2" w:rsidP="00DE10F2">
      <w:pPr>
        <w:spacing w:before="60" w:after="60"/>
        <w:rPr>
          <w:rFonts w:ascii="Times New Roman" w:hAnsi="Times New Roman" w:cs="Times New Roman"/>
          <w:b/>
        </w:rPr>
      </w:pPr>
      <w:bookmarkStart w:id="0" w:name="_GoBack"/>
      <w:bookmarkEnd w:id="0"/>
      <w:r w:rsidRPr="000C62C7">
        <w:rPr>
          <w:rFonts w:ascii="Times New Roman" w:hAnsi="Times New Roman" w:cs="Times New Roman"/>
          <w:b/>
        </w:rPr>
        <w:t>Направления научных исследований</w:t>
      </w:r>
      <w:r>
        <w:rPr>
          <w:rFonts w:ascii="Times New Roman" w:hAnsi="Times New Roman" w:cs="Times New Roman"/>
          <w:b/>
        </w:rPr>
        <w:t>:</w:t>
      </w:r>
    </w:p>
    <w:p w:rsidR="00DE10F2" w:rsidRDefault="00DE10F2" w:rsidP="00DE10F2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proofErr w:type="spellStart"/>
      <w:r w:rsidRPr="00F31307">
        <w:rPr>
          <w:rFonts w:ascii="Times New Roman" w:hAnsi="Times New Roman" w:cs="Times New Roman"/>
        </w:rPr>
        <w:t>Протеомный</w:t>
      </w:r>
      <w:proofErr w:type="spellEnd"/>
      <w:r w:rsidRPr="00F31307">
        <w:rPr>
          <w:rFonts w:ascii="Times New Roman" w:hAnsi="Times New Roman" w:cs="Times New Roman"/>
        </w:rPr>
        <w:t xml:space="preserve"> анализ для решения задач персонифицированной диагностики воспалительных процессов</w:t>
      </w:r>
    </w:p>
    <w:p w:rsidR="00DE10F2" w:rsidRPr="00A877DA" w:rsidRDefault="00DE10F2" w:rsidP="00DE10F2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F31307">
        <w:rPr>
          <w:rFonts w:ascii="Times New Roman" w:hAnsi="Times New Roman" w:cs="Times New Roman"/>
        </w:rPr>
        <w:t xml:space="preserve">Высокопроизводительные методы идентификации </w:t>
      </w:r>
      <w:proofErr w:type="spellStart"/>
      <w:r w:rsidRPr="00F31307">
        <w:rPr>
          <w:rFonts w:ascii="Times New Roman" w:hAnsi="Times New Roman" w:cs="Times New Roman"/>
        </w:rPr>
        <w:t>нейропептидов</w:t>
      </w:r>
      <w:proofErr w:type="spellEnd"/>
    </w:p>
    <w:p w:rsidR="00DE10F2" w:rsidRPr="00A877DA" w:rsidRDefault="00DE10F2" w:rsidP="00DE10F2">
      <w:pPr>
        <w:pStyle w:val="a3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A877DA">
        <w:rPr>
          <w:rFonts w:ascii="Times New Roman" w:hAnsi="Times New Roman" w:cs="Times New Roman"/>
        </w:rPr>
        <w:t xml:space="preserve">Анализ полипептидов и сборка белка с помощью программы </w:t>
      </w:r>
      <w:proofErr w:type="spellStart"/>
      <w:r w:rsidRPr="00A877DA">
        <w:rPr>
          <w:rFonts w:ascii="Times New Roman" w:hAnsi="Times New Roman" w:cs="Times New Roman"/>
        </w:rPr>
        <w:t>Mascot</w:t>
      </w:r>
      <w:proofErr w:type="spellEnd"/>
    </w:p>
    <w:tbl>
      <w:tblPr>
        <w:tblStyle w:val="a4"/>
        <w:tblW w:w="10153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8"/>
        <w:gridCol w:w="3961"/>
        <w:gridCol w:w="2646"/>
      </w:tblGrid>
      <w:tr w:rsidR="00DE10F2" w:rsidRPr="00A877DA" w:rsidTr="00292FFD">
        <w:tc>
          <w:tcPr>
            <w:tcW w:w="568" w:type="dxa"/>
          </w:tcPr>
          <w:p w:rsidR="00DE10F2" w:rsidRPr="00A877DA" w:rsidRDefault="00DE10F2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DE10F2" w:rsidRPr="00A877DA" w:rsidRDefault="00DE10F2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3961" w:type="dxa"/>
          </w:tcPr>
          <w:p w:rsidR="00DE10F2" w:rsidRPr="00A877DA" w:rsidRDefault="00DE10F2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Научное оборудование</w:t>
            </w:r>
          </w:p>
        </w:tc>
        <w:tc>
          <w:tcPr>
            <w:tcW w:w="2646" w:type="dxa"/>
          </w:tcPr>
          <w:p w:rsidR="00DE10F2" w:rsidRPr="00A877DA" w:rsidRDefault="00DE10F2" w:rsidP="00292FF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Методы и методики измерения</w:t>
            </w:r>
          </w:p>
        </w:tc>
      </w:tr>
      <w:tr w:rsidR="00DE10F2" w:rsidRPr="00A877DA" w:rsidTr="00292FFD">
        <w:tc>
          <w:tcPr>
            <w:tcW w:w="568" w:type="dxa"/>
          </w:tcPr>
          <w:p w:rsidR="00DE10F2" w:rsidRPr="00A877DA" w:rsidRDefault="00DE10F2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</w:tcPr>
          <w:p w:rsidR="00DE10F2" w:rsidRPr="00A877DA" w:rsidRDefault="00DE10F2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1" w:type="dxa"/>
          </w:tcPr>
          <w:p w:rsidR="00DE10F2" w:rsidRPr="00A877DA" w:rsidRDefault="00DE10F2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46" w:type="dxa"/>
          </w:tcPr>
          <w:p w:rsidR="00DE10F2" w:rsidRPr="00A877DA" w:rsidRDefault="00DE10F2" w:rsidP="00292FF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877D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E10F2" w:rsidRPr="00D96C93" w:rsidTr="00292FFD">
        <w:tc>
          <w:tcPr>
            <w:tcW w:w="568" w:type="dxa"/>
          </w:tcPr>
          <w:p w:rsidR="00DE10F2" w:rsidRPr="00D96C93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DE10F2" w:rsidRPr="00384BFA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2858FC">
              <w:rPr>
                <w:rFonts w:ascii="Times New Roman" w:hAnsi="Times New Roman" w:cs="Times New Roman"/>
              </w:rPr>
              <w:t>Хроматографическое</w:t>
            </w:r>
            <w:proofErr w:type="spellEnd"/>
            <w:r w:rsidRPr="002858FC">
              <w:rPr>
                <w:rFonts w:ascii="Times New Roman" w:hAnsi="Times New Roman" w:cs="Times New Roman"/>
              </w:rPr>
              <w:t xml:space="preserve"> разделение и масс-спектрометрический анализ пептидов на </w:t>
            </w:r>
            <w:proofErr w:type="gramStart"/>
            <w:r w:rsidRPr="002858FC">
              <w:rPr>
                <w:rFonts w:ascii="Times New Roman" w:hAnsi="Times New Roman" w:cs="Times New Roman"/>
              </w:rPr>
              <w:t>высокоточн</w:t>
            </w:r>
            <w:r>
              <w:rPr>
                <w:rFonts w:ascii="Times New Roman" w:hAnsi="Times New Roman" w:cs="Times New Roman"/>
              </w:rPr>
              <w:t>ом</w:t>
            </w:r>
            <w:proofErr w:type="gramEnd"/>
            <w:r w:rsidRPr="002858FC">
              <w:rPr>
                <w:rFonts w:ascii="Times New Roman" w:hAnsi="Times New Roman" w:cs="Times New Roman"/>
              </w:rPr>
              <w:t xml:space="preserve"> хромато-масс-спектрометр</w:t>
            </w:r>
            <w:r>
              <w:rPr>
                <w:rFonts w:ascii="Times New Roman" w:hAnsi="Times New Roman" w:cs="Times New Roman"/>
              </w:rPr>
              <w:t>е</w:t>
            </w:r>
            <w:r w:rsidRPr="00285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730">
              <w:rPr>
                <w:rFonts w:ascii="Times New Roman" w:hAnsi="Times New Roman" w:cs="Times New Roman"/>
              </w:rPr>
              <w:t>Orbitrap</w:t>
            </w:r>
            <w:proofErr w:type="spellEnd"/>
            <w:r w:rsidRPr="008E5730">
              <w:rPr>
                <w:rFonts w:ascii="Times New Roman" w:hAnsi="Times New Roman" w:cs="Times New Roman"/>
              </w:rPr>
              <w:t xml:space="preserve"> VELOS PRO</w:t>
            </w:r>
          </w:p>
        </w:tc>
        <w:tc>
          <w:tcPr>
            <w:tcW w:w="3961" w:type="dxa"/>
          </w:tcPr>
          <w:p w:rsidR="00DE10F2" w:rsidRPr="00D96C93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6300B8">
              <w:rPr>
                <w:rFonts w:ascii="Times New Roman" w:hAnsi="Times New Roman" w:cs="Times New Roman"/>
              </w:rPr>
              <w:t xml:space="preserve">Гибридный масс-спектрометр высокого разрешения </w:t>
            </w:r>
            <w:proofErr w:type="spellStart"/>
            <w:r w:rsidRPr="006300B8">
              <w:rPr>
                <w:rFonts w:ascii="Times New Roman" w:hAnsi="Times New Roman" w:cs="Times New Roman"/>
              </w:rPr>
              <w:t>Orbitrap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VELOS PRO с высокоэффективным </w:t>
            </w:r>
            <w:proofErr w:type="spellStart"/>
            <w:r w:rsidRPr="006300B8">
              <w:rPr>
                <w:rFonts w:ascii="Times New Roman" w:hAnsi="Times New Roman" w:cs="Times New Roman"/>
              </w:rPr>
              <w:t>нанопотоковым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жидкостным хроматографом EASY-</w:t>
            </w:r>
            <w:proofErr w:type="spellStart"/>
            <w:r w:rsidRPr="006300B8">
              <w:rPr>
                <w:rFonts w:ascii="Times New Roman" w:hAnsi="Times New Roman" w:cs="Times New Roman"/>
              </w:rPr>
              <w:t>nLC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646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2858FC">
              <w:rPr>
                <w:rFonts w:ascii="Times New Roman" w:hAnsi="Times New Roman" w:cs="Times New Roman"/>
              </w:rPr>
              <w:t xml:space="preserve">Панорамный и </w:t>
            </w:r>
            <w:proofErr w:type="spellStart"/>
            <w:r w:rsidRPr="002858FC">
              <w:rPr>
                <w:rFonts w:ascii="Times New Roman" w:hAnsi="Times New Roman" w:cs="Times New Roman"/>
              </w:rPr>
              <w:t>таргетный</w:t>
            </w:r>
            <w:proofErr w:type="spellEnd"/>
            <w:r w:rsidRPr="002858FC">
              <w:rPr>
                <w:rFonts w:ascii="Times New Roman" w:hAnsi="Times New Roman" w:cs="Times New Roman"/>
              </w:rPr>
              <w:t xml:space="preserve"> (направленный) анализ </w:t>
            </w:r>
            <w:r>
              <w:rPr>
                <w:rFonts w:ascii="Times New Roman" w:hAnsi="Times New Roman" w:cs="Times New Roman"/>
              </w:rPr>
              <w:t>пептидов</w:t>
            </w:r>
          </w:p>
        </w:tc>
      </w:tr>
      <w:tr w:rsidR="00DE10F2" w:rsidRPr="00D96C93" w:rsidTr="00292FFD">
        <w:tc>
          <w:tcPr>
            <w:tcW w:w="568" w:type="dxa"/>
          </w:tcPr>
          <w:p w:rsidR="00DE10F2" w:rsidRPr="00D96C93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DE10F2" w:rsidRPr="00384BFA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2858FC">
              <w:rPr>
                <w:rFonts w:ascii="Times New Roman" w:hAnsi="Times New Roman" w:cs="Times New Roman"/>
              </w:rPr>
              <w:t>Контроль качества гидролиза и определение концентрации пептидов</w:t>
            </w:r>
          </w:p>
        </w:tc>
        <w:tc>
          <w:tcPr>
            <w:tcW w:w="3961" w:type="dxa"/>
          </w:tcPr>
          <w:p w:rsidR="00DE10F2" w:rsidRPr="006300B8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0242C5">
              <w:rPr>
                <w:rFonts w:ascii="Times New Roman" w:hAnsi="Times New Roman" w:cs="Times New Roman"/>
              </w:rPr>
              <w:t xml:space="preserve">Спектрофотометр </w:t>
            </w:r>
            <w:proofErr w:type="spellStart"/>
            <w:r w:rsidRPr="000242C5">
              <w:rPr>
                <w:rFonts w:ascii="Times New Roman" w:hAnsi="Times New Roman" w:cs="Times New Roman"/>
              </w:rPr>
              <w:t>NanoVue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C5">
              <w:rPr>
                <w:rFonts w:ascii="Times New Roman" w:hAnsi="Times New Roman" w:cs="Times New Roman"/>
              </w:rPr>
              <w:t>Plus</w:t>
            </w:r>
            <w:proofErr w:type="spellEnd"/>
            <w:r w:rsidRPr="000242C5">
              <w:rPr>
                <w:rFonts w:ascii="Times New Roman" w:hAnsi="Times New Roman" w:cs="Times New Roman"/>
              </w:rPr>
              <w:t xml:space="preserve"> для анализа спектральных характеристик ультрамалых объемов образцов</w:t>
            </w:r>
          </w:p>
        </w:tc>
        <w:tc>
          <w:tcPr>
            <w:tcW w:w="2646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концентрации пептидов в исследуемом образце</w:t>
            </w:r>
          </w:p>
        </w:tc>
      </w:tr>
      <w:tr w:rsidR="00DE10F2" w:rsidRPr="00D96C93" w:rsidTr="00292FFD">
        <w:tc>
          <w:tcPr>
            <w:tcW w:w="568" w:type="dxa"/>
          </w:tcPr>
          <w:p w:rsidR="00DE10F2" w:rsidRPr="00D96C93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DE10F2" w:rsidRPr="00384BFA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Концентирование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биологических проб </w:t>
            </w:r>
          </w:p>
        </w:tc>
        <w:tc>
          <w:tcPr>
            <w:tcW w:w="3961" w:type="dxa"/>
          </w:tcPr>
          <w:p w:rsidR="00DE10F2" w:rsidRPr="006300B8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6300B8">
              <w:rPr>
                <w:rFonts w:ascii="Times New Roman" w:hAnsi="Times New Roman" w:cs="Times New Roman"/>
              </w:rPr>
              <w:t xml:space="preserve">Концентратор вакуумный </w:t>
            </w:r>
            <w:proofErr w:type="spellStart"/>
            <w:r w:rsidRPr="006300B8">
              <w:rPr>
                <w:rFonts w:ascii="Times New Roman" w:hAnsi="Times New Roman" w:cs="Times New Roman"/>
              </w:rPr>
              <w:t>Alfa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в комплекте с ротором на 72х5мл и на 48х1,5/2,0мл и 76х0,5мл </w:t>
            </w:r>
            <w:proofErr w:type="spellStart"/>
            <w:r w:rsidRPr="006300B8">
              <w:rPr>
                <w:rFonts w:ascii="Times New Roman" w:hAnsi="Times New Roman" w:cs="Times New Roman"/>
              </w:rPr>
              <w:t>микропробирок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и вакуумной системой </w:t>
            </w:r>
            <w:proofErr w:type="spellStart"/>
            <w:r w:rsidRPr="006300B8">
              <w:rPr>
                <w:rFonts w:ascii="Times New Roman" w:hAnsi="Times New Roman" w:cs="Times New Roman"/>
              </w:rPr>
              <w:t>VacSafe</w:t>
            </w:r>
            <w:proofErr w:type="spellEnd"/>
            <w:r w:rsidRPr="006300B8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2646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концентрирования пробы до ультрамалых объемов жидкости</w:t>
            </w:r>
          </w:p>
        </w:tc>
      </w:tr>
      <w:tr w:rsidR="00DE10F2" w:rsidRPr="00D96C93" w:rsidTr="00292FFD">
        <w:tc>
          <w:tcPr>
            <w:tcW w:w="568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14AD">
              <w:rPr>
                <w:rFonts w:ascii="Times New Roman" w:hAnsi="Times New Roman" w:cs="Times New Roman"/>
              </w:rPr>
              <w:t>оличественн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0B14AD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а</w:t>
            </w:r>
            <w:r w:rsidRPr="000B14AD">
              <w:rPr>
                <w:rFonts w:ascii="Times New Roman" w:hAnsi="Times New Roman" w:cs="Times New Roman"/>
              </w:rPr>
              <w:t xml:space="preserve"> белков в пробе</w:t>
            </w:r>
          </w:p>
        </w:tc>
        <w:tc>
          <w:tcPr>
            <w:tcW w:w="3961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D4F03">
              <w:rPr>
                <w:rFonts w:ascii="Times New Roman" w:hAnsi="Times New Roman" w:cs="Times New Roman"/>
              </w:rPr>
              <w:t xml:space="preserve">Дозаторы пипеточные одноканальные </w:t>
            </w:r>
            <w:proofErr w:type="spellStart"/>
            <w:r w:rsidRPr="007D4F03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03">
              <w:rPr>
                <w:rFonts w:ascii="Times New Roman" w:hAnsi="Times New Roman" w:cs="Times New Roman"/>
              </w:rPr>
              <w:t>Research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03">
              <w:rPr>
                <w:rFonts w:ascii="Times New Roman" w:hAnsi="Times New Roman" w:cs="Times New Roman"/>
              </w:rPr>
              <w:t>Plus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F03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AG (Германия)</w:t>
            </w:r>
          </w:p>
        </w:tc>
        <w:tc>
          <w:tcPr>
            <w:tcW w:w="2646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  <w:r w:rsidRPr="000B14AD">
              <w:rPr>
                <w:rFonts w:ascii="Times New Roman" w:hAnsi="Times New Roman" w:cs="Times New Roman"/>
              </w:rPr>
              <w:t xml:space="preserve"> количественной оценки белков в пробе с использованием изотопно-меченных пептидных стандартов (</w:t>
            </w:r>
            <w:proofErr w:type="spellStart"/>
            <w:r w:rsidRPr="000B14AD">
              <w:rPr>
                <w:rFonts w:ascii="Times New Roman" w:hAnsi="Times New Roman" w:cs="Times New Roman"/>
              </w:rPr>
              <w:t>таргетный</w:t>
            </w:r>
            <w:proofErr w:type="spellEnd"/>
            <w:r w:rsidRPr="000B1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4AD">
              <w:rPr>
                <w:rFonts w:ascii="Times New Roman" w:hAnsi="Times New Roman" w:cs="Times New Roman"/>
              </w:rPr>
              <w:t>протеомный</w:t>
            </w:r>
            <w:proofErr w:type="spellEnd"/>
            <w:r w:rsidRPr="000B14AD">
              <w:rPr>
                <w:rFonts w:ascii="Times New Roman" w:hAnsi="Times New Roman" w:cs="Times New Roman"/>
              </w:rPr>
              <w:t xml:space="preserve"> анализ)</w:t>
            </w:r>
          </w:p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DE10F2" w:rsidRPr="00F31307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0B14AD">
              <w:rPr>
                <w:rFonts w:ascii="Times New Roman" w:hAnsi="Times New Roman" w:cs="Times New Roman"/>
              </w:rPr>
              <w:t>Метод MRM (</w:t>
            </w:r>
            <w:proofErr w:type="spellStart"/>
            <w:r w:rsidRPr="000B14AD">
              <w:rPr>
                <w:rFonts w:ascii="Times New Roman" w:hAnsi="Times New Roman" w:cs="Times New Roman"/>
              </w:rPr>
              <w:t>таргетный</w:t>
            </w:r>
            <w:proofErr w:type="spellEnd"/>
            <w:r w:rsidRPr="000B1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14AD">
              <w:rPr>
                <w:rFonts w:ascii="Times New Roman" w:hAnsi="Times New Roman" w:cs="Times New Roman"/>
              </w:rPr>
              <w:t>протеомный</w:t>
            </w:r>
            <w:proofErr w:type="spellEnd"/>
            <w:r w:rsidRPr="000B14AD">
              <w:rPr>
                <w:rFonts w:ascii="Times New Roman" w:hAnsi="Times New Roman" w:cs="Times New Roman"/>
              </w:rPr>
              <w:t xml:space="preserve"> анализ)</w:t>
            </w:r>
          </w:p>
        </w:tc>
      </w:tr>
      <w:tr w:rsidR="00DE10F2" w:rsidRPr="00D96C93" w:rsidTr="00292FFD">
        <w:tc>
          <w:tcPr>
            <w:tcW w:w="568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2858FC">
              <w:rPr>
                <w:rFonts w:ascii="Times New Roman" w:hAnsi="Times New Roman" w:cs="Times New Roman"/>
              </w:rPr>
              <w:t>Подготовка сложных биологически</w:t>
            </w:r>
            <w:r>
              <w:rPr>
                <w:rFonts w:ascii="Times New Roman" w:hAnsi="Times New Roman" w:cs="Times New Roman"/>
              </w:rPr>
              <w:t xml:space="preserve">х проб для </w:t>
            </w:r>
            <w:proofErr w:type="spellStart"/>
            <w:r>
              <w:rPr>
                <w:rFonts w:ascii="Times New Roman" w:hAnsi="Times New Roman" w:cs="Times New Roman"/>
              </w:rPr>
              <w:t>протеомного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3961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D4F03">
              <w:rPr>
                <w:rFonts w:ascii="Times New Roman" w:hAnsi="Times New Roman" w:cs="Times New Roman"/>
              </w:rPr>
              <w:t xml:space="preserve">Дозаторы пипеточные одноканальные </w:t>
            </w:r>
            <w:proofErr w:type="spellStart"/>
            <w:r w:rsidRPr="007D4F03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03">
              <w:rPr>
                <w:rFonts w:ascii="Times New Roman" w:hAnsi="Times New Roman" w:cs="Times New Roman"/>
              </w:rPr>
              <w:t>Research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03">
              <w:rPr>
                <w:rFonts w:ascii="Times New Roman" w:hAnsi="Times New Roman" w:cs="Times New Roman"/>
              </w:rPr>
              <w:t>Plus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F03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AG (Германия)</w:t>
            </w:r>
          </w:p>
        </w:tc>
        <w:tc>
          <w:tcPr>
            <w:tcW w:w="2646" w:type="dxa"/>
          </w:tcPr>
          <w:p w:rsidR="00DE10F2" w:rsidRPr="00F31307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2858FC">
              <w:rPr>
                <w:rFonts w:ascii="Times New Roman" w:hAnsi="Times New Roman" w:cs="Times New Roman"/>
              </w:rPr>
              <w:t>Солюбилизация</w:t>
            </w:r>
            <w:proofErr w:type="spellEnd"/>
            <w:r w:rsidRPr="002858FC">
              <w:rPr>
                <w:rFonts w:ascii="Times New Roman" w:hAnsi="Times New Roman" w:cs="Times New Roman"/>
              </w:rPr>
              <w:t xml:space="preserve"> белков сложного образца и расщепление трипсином</w:t>
            </w:r>
          </w:p>
        </w:tc>
      </w:tr>
      <w:tr w:rsidR="00DE10F2" w:rsidRPr="00D96C93" w:rsidTr="00292FFD">
        <w:tc>
          <w:tcPr>
            <w:tcW w:w="568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0B14AD">
              <w:rPr>
                <w:rFonts w:ascii="Times New Roman" w:hAnsi="Times New Roman" w:cs="Times New Roman"/>
              </w:rPr>
              <w:t>Мультипротеазный</w:t>
            </w:r>
            <w:proofErr w:type="spellEnd"/>
            <w:r w:rsidRPr="000B14AD">
              <w:rPr>
                <w:rFonts w:ascii="Times New Roman" w:hAnsi="Times New Roman" w:cs="Times New Roman"/>
              </w:rPr>
              <w:t xml:space="preserve"> гидролиз</w:t>
            </w:r>
          </w:p>
        </w:tc>
        <w:tc>
          <w:tcPr>
            <w:tcW w:w="3961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7D4F03">
              <w:rPr>
                <w:rFonts w:ascii="Times New Roman" w:hAnsi="Times New Roman" w:cs="Times New Roman"/>
              </w:rPr>
              <w:t xml:space="preserve">Дозаторы пипеточные одноканальные </w:t>
            </w:r>
            <w:proofErr w:type="spellStart"/>
            <w:r w:rsidRPr="007D4F03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03">
              <w:rPr>
                <w:rFonts w:ascii="Times New Roman" w:hAnsi="Times New Roman" w:cs="Times New Roman"/>
              </w:rPr>
              <w:t>Research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F03">
              <w:rPr>
                <w:rFonts w:ascii="Times New Roman" w:hAnsi="Times New Roman" w:cs="Times New Roman"/>
              </w:rPr>
              <w:t>Plus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4F03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D4F03">
              <w:rPr>
                <w:rFonts w:ascii="Times New Roman" w:hAnsi="Times New Roman" w:cs="Times New Roman"/>
              </w:rPr>
              <w:t xml:space="preserve"> AG (Германия)</w:t>
            </w:r>
          </w:p>
        </w:tc>
        <w:tc>
          <w:tcPr>
            <w:tcW w:w="2646" w:type="dxa"/>
          </w:tcPr>
          <w:p w:rsidR="00DE10F2" w:rsidRPr="00F31307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2858FC">
              <w:rPr>
                <w:rFonts w:ascii="Times New Roman" w:hAnsi="Times New Roman" w:cs="Times New Roman"/>
              </w:rPr>
              <w:t>Мультипротеазный</w:t>
            </w:r>
            <w:proofErr w:type="spellEnd"/>
            <w:r w:rsidRPr="002858FC">
              <w:rPr>
                <w:rFonts w:ascii="Times New Roman" w:hAnsi="Times New Roman" w:cs="Times New Roman"/>
              </w:rPr>
              <w:t xml:space="preserve"> гидролиз с использованием нескольких протеаз (трипсин, </w:t>
            </w:r>
            <w:proofErr w:type="spellStart"/>
            <w:r w:rsidRPr="002858FC">
              <w:rPr>
                <w:rFonts w:ascii="Times New Roman" w:hAnsi="Times New Roman" w:cs="Times New Roman"/>
              </w:rPr>
              <w:t>протеиназа</w:t>
            </w:r>
            <w:proofErr w:type="spellEnd"/>
            <w:proofErr w:type="gramStart"/>
            <w:r w:rsidRPr="002858F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858FC">
              <w:rPr>
                <w:rFonts w:ascii="Times New Roman" w:hAnsi="Times New Roman" w:cs="Times New Roman"/>
              </w:rPr>
              <w:t xml:space="preserve">, химотрипсин, </w:t>
            </w:r>
            <w:proofErr w:type="spellStart"/>
            <w:r w:rsidRPr="002858FC">
              <w:rPr>
                <w:rFonts w:ascii="Times New Roman" w:hAnsi="Times New Roman" w:cs="Times New Roman"/>
              </w:rPr>
              <w:t>Glu</w:t>
            </w:r>
            <w:proofErr w:type="spellEnd"/>
            <w:r w:rsidRPr="002858FC">
              <w:rPr>
                <w:rFonts w:ascii="Times New Roman" w:hAnsi="Times New Roman" w:cs="Times New Roman"/>
              </w:rPr>
              <w:t>-C)</w:t>
            </w:r>
          </w:p>
        </w:tc>
      </w:tr>
      <w:tr w:rsidR="00DE10F2" w:rsidRPr="00D96C93" w:rsidTr="00292FFD">
        <w:tc>
          <w:tcPr>
            <w:tcW w:w="568" w:type="dxa"/>
          </w:tcPr>
          <w:p w:rsidR="00DE10F2" w:rsidRPr="00D96C93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DE10F2" w:rsidRPr="00384BFA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данных, полученных помощью </w:t>
            </w:r>
            <w:r w:rsidRPr="006300B8">
              <w:rPr>
                <w:rFonts w:ascii="Times New Roman" w:hAnsi="Times New Roman" w:cs="Times New Roman"/>
              </w:rPr>
              <w:t>масс-спектрометр</w:t>
            </w:r>
            <w:r>
              <w:rPr>
                <w:rFonts w:ascii="Times New Roman" w:hAnsi="Times New Roman" w:cs="Times New Roman"/>
              </w:rPr>
              <w:t>ии высокого разрешения</w:t>
            </w:r>
            <w:r w:rsidRPr="00F313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приборе </w:t>
            </w:r>
            <w:proofErr w:type="spellStart"/>
            <w:r>
              <w:rPr>
                <w:rFonts w:ascii="Times New Roman" w:hAnsi="Times New Roman" w:cs="Times New Roman"/>
              </w:rPr>
              <w:t>Orbitrap</w:t>
            </w:r>
            <w:proofErr w:type="spellEnd"/>
            <w:r>
              <w:rPr>
                <w:rFonts w:ascii="Times New Roman" w:hAnsi="Times New Roman" w:cs="Times New Roman"/>
              </w:rPr>
              <w:t xml:space="preserve"> VELOS PRO</w:t>
            </w:r>
          </w:p>
        </w:tc>
        <w:tc>
          <w:tcPr>
            <w:tcW w:w="3961" w:type="dxa"/>
          </w:tcPr>
          <w:p w:rsidR="00DE10F2" w:rsidRPr="000242C5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77885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</w:rPr>
              <w:t>ное обеспечение</w:t>
            </w:r>
            <w:r w:rsidRPr="00277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885">
              <w:rPr>
                <w:rFonts w:ascii="Times New Roman" w:hAnsi="Times New Roman" w:cs="Times New Roman"/>
              </w:rPr>
              <w:t>Mascot</w:t>
            </w:r>
            <w:proofErr w:type="spellEnd"/>
          </w:p>
        </w:tc>
        <w:tc>
          <w:tcPr>
            <w:tcW w:w="2646" w:type="dxa"/>
          </w:tcPr>
          <w:p w:rsidR="00DE10F2" w:rsidRDefault="00DE10F2" w:rsidP="00292FFD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07">
              <w:rPr>
                <w:rFonts w:ascii="Times New Roman" w:hAnsi="Times New Roman" w:cs="Times New Roman"/>
              </w:rPr>
              <w:t>Ана</w:t>
            </w:r>
            <w:r>
              <w:rPr>
                <w:rFonts w:ascii="Times New Roman" w:hAnsi="Times New Roman" w:cs="Times New Roman"/>
              </w:rPr>
              <w:t>лиз полипептидов и сборка белка</w:t>
            </w:r>
          </w:p>
        </w:tc>
      </w:tr>
    </w:tbl>
    <w:p w:rsidR="00BC6C38" w:rsidRDefault="00DE10F2"/>
    <w:sectPr w:rsidR="00B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39C"/>
    <w:multiLevelType w:val="hybridMultilevel"/>
    <w:tmpl w:val="B1EEA5CC"/>
    <w:lvl w:ilvl="0" w:tplc="2276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C50"/>
    <w:multiLevelType w:val="multilevel"/>
    <w:tmpl w:val="5E16E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F2"/>
    <w:rsid w:val="00014CD5"/>
    <w:rsid w:val="00BC24F7"/>
    <w:rsid w:val="00D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2"/>
    <w:pPr>
      <w:ind w:left="720"/>
      <w:contextualSpacing/>
    </w:pPr>
  </w:style>
  <w:style w:type="table" w:styleId="a4">
    <w:name w:val="Table Grid"/>
    <w:basedOn w:val="a1"/>
    <w:uiPriority w:val="59"/>
    <w:rsid w:val="00DE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F2"/>
    <w:pPr>
      <w:ind w:left="720"/>
      <w:contextualSpacing/>
    </w:pPr>
  </w:style>
  <w:style w:type="table" w:styleId="a4">
    <w:name w:val="Table Grid"/>
    <w:basedOn w:val="a1"/>
    <w:uiPriority w:val="59"/>
    <w:rsid w:val="00DE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1</cp:revision>
  <dcterms:created xsi:type="dcterms:W3CDTF">2020-10-07T13:31:00Z</dcterms:created>
  <dcterms:modified xsi:type="dcterms:W3CDTF">2020-10-07T13:31:00Z</dcterms:modified>
</cp:coreProperties>
</file>