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 "Красноярский государственный медицинский</w:t>
      </w:r>
    </w:p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университет имени профессора В.Ф. </w:t>
      </w:r>
      <w:proofErr w:type="spellStart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Войно-Ясенецкого</w:t>
      </w:r>
      <w:proofErr w:type="spellEnd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</w:p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Фармацевтический колледж</w:t>
      </w: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5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b/>
          <w:bCs/>
          <w:iCs/>
          <w:color w:val="auto"/>
          <w:sz w:val="48"/>
          <w:szCs w:val="48"/>
        </w:rPr>
        <w:t>ДНЕВНИК</w:t>
      </w:r>
    </w:p>
    <w:p w:rsidR="00013151" w:rsidRPr="00013151" w:rsidRDefault="00013151" w:rsidP="00013151">
      <w:pPr>
        <w:spacing w:after="0" w:line="13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преддипломной</w:t>
      </w:r>
      <w:r w:rsidRPr="0001315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практики</w:t>
      </w: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37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МДК</w:t>
      </w:r>
      <w:r w:rsidRPr="0001315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03.01 Организация деятельности аптеки и ее структурных подразделений.</w:t>
      </w:r>
    </w:p>
    <w:p w:rsidR="00013151" w:rsidRPr="00013151" w:rsidRDefault="00013151" w:rsidP="00013151">
      <w:pPr>
        <w:spacing w:after="0" w:line="27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57" w:lineRule="auto"/>
        <w:ind w:left="2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013151" w:rsidRPr="00013151" w:rsidRDefault="00013151" w:rsidP="00013151">
      <w:pPr>
        <w:spacing w:after="0" w:line="302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310" w:lineRule="auto"/>
        <w:ind w:left="260" w:right="4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Ф.И.О 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                  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Жусуева Бегимай </w:t>
      </w:r>
      <w:proofErr w:type="spellStart"/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Маданбековна</w:t>
      </w:r>
      <w:proofErr w:type="spellEnd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                                    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</w:p>
    <w:p w:rsidR="00013151" w:rsidRPr="00013151" w:rsidRDefault="00013151" w:rsidP="00013151">
      <w:pPr>
        <w:spacing w:after="0" w:line="310" w:lineRule="auto"/>
        <w:ind w:left="260" w:right="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      </w:t>
      </w:r>
    </w:p>
    <w:p w:rsidR="00013151" w:rsidRPr="00013151" w:rsidRDefault="00013151" w:rsidP="00013151">
      <w:pPr>
        <w:spacing w:after="0" w:line="27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прохождения практики 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 ООО “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Гармония здоровья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” 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ул. Гладкова,13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 </w:t>
      </w:r>
    </w:p>
    <w:p w:rsidR="00013151" w:rsidRPr="00013151" w:rsidRDefault="00013151" w:rsidP="00013151">
      <w:pPr>
        <w:spacing w:after="0" w:line="4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013151" w:rsidRPr="00013151" w:rsidRDefault="00013151" w:rsidP="00013151">
      <w:pPr>
        <w:spacing w:after="0" w:line="240" w:lineRule="auto"/>
        <w:ind w:left="8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(медицинская/фармацевтическая организация, отделение)</w:t>
      </w:r>
    </w:p>
    <w:p w:rsidR="00013151" w:rsidRPr="00013151" w:rsidRDefault="00013151" w:rsidP="00013151">
      <w:pPr>
        <w:spacing w:after="0" w:line="30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numPr>
          <w:ilvl w:val="0"/>
          <w:numId w:val="27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 25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»    мая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2020 г.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по</w:t>
      </w:r>
      <w:proofErr w:type="gramStart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06 »   июня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  2020г.</w:t>
      </w:r>
    </w:p>
    <w:p w:rsidR="00013151" w:rsidRPr="00013151" w:rsidRDefault="00013151" w:rsidP="0001315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Руководители практики:</w:t>
      </w:r>
    </w:p>
    <w:p w:rsidR="00013151" w:rsidRPr="00013151" w:rsidRDefault="00013151" w:rsidP="0001315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–  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 Мельникова 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Татьяна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proofErr w:type="gramStart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Генадьевна</w:t>
      </w:r>
      <w:proofErr w:type="spellEnd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 (</w:t>
      </w:r>
      <w:proofErr w:type="gramEnd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заведующая аптекой)             </w:t>
      </w:r>
    </w:p>
    <w:p w:rsidR="00013151" w:rsidRPr="00013151" w:rsidRDefault="00013151" w:rsidP="0001315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Непосредственный –  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</w:t>
      </w:r>
      <w:proofErr w:type="spellStart"/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Анишва</w:t>
      </w:r>
      <w:proofErr w:type="spellEnd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Ирина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Владимировна (фармацевт)              </w:t>
      </w:r>
    </w:p>
    <w:p w:rsidR="00013151" w:rsidRPr="00013151" w:rsidRDefault="00013151" w:rsidP="0001315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Методический </w:t>
      </w:r>
      <w:proofErr w:type="gramStart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Казакова</w:t>
      </w:r>
      <w:proofErr w:type="gramEnd"/>
      <w:r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Елена Николаевна (преподаватель)                     </w:t>
      </w:r>
      <w:r w:rsidRPr="0001315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013151" w:rsidRPr="00013151" w:rsidRDefault="00013151" w:rsidP="0001315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37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013151">
      <w:pPr>
        <w:spacing w:after="0" w:line="37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13151" w:rsidRPr="00013151" w:rsidRDefault="00013151" w:rsidP="00E8390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013151" w:rsidRPr="00013151">
          <w:pgSz w:w="11900" w:h="16838"/>
          <w:pgMar w:top="1104" w:right="846" w:bottom="431" w:left="1440" w:header="0" w:footer="0" w:gutter="0"/>
          <w:cols w:space="720" w:equalWidth="0">
            <w:col w:w="9620"/>
          </w:cols>
        </w:sectPr>
      </w:pPr>
      <w:r w:rsidRPr="00013151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</w:t>
      </w:r>
      <w:r w:rsidR="00E83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</w:t>
      </w:r>
    </w:p>
    <w:p w:rsidR="0069477C" w:rsidRPr="0069477C" w:rsidRDefault="0069477C" w:rsidP="00E83902">
      <w:pPr>
        <w:pStyle w:val="4"/>
        <w:spacing w:after="0" w:line="360" w:lineRule="auto"/>
        <w:ind w:left="0" w:firstLine="0"/>
        <w:jc w:val="center"/>
      </w:pPr>
      <w:r>
        <w:lastRenderedPageBreak/>
        <w:t>Методические указания к преддипломной практике</w:t>
      </w:r>
    </w:p>
    <w:p w:rsidR="0069477C" w:rsidRDefault="0069477C" w:rsidP="00E83902">
      <w:pPr>
        <w:pStyle w:val="4"/>
        <w:spacing w:after="0"/>
        <w:ind w:left="279"/>
      </w:pPr>
      <w:r>
        <w:t>Содержание дневника</w:t>
      </w:r>
    </w:p>
    <w:p w:rsidR="0069477C" w:rsidRDefault="0069477C" w:rsidP="00E83902">
      <w:pPr>
        <w:numPr>
          <w:ilvl w:val="0"/>
          <w:numId w:val="1"/>
        </w:numPr>
        <w:spacing w:after="0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Цели и задачи практики.</w:t>
      </w:r>
    </w:p>
    <w:p w:rsidR="0069477C" w:rsidRDefault="0069477C" w:rsidP="0069477C">
      <w:pPr>
        <w:numPr>
          <w:ilvl w:val="0"/>
          <w:numId w:val="1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Знания, умения, практический опыт, которыми должен овладеть студент после прохождения практики.</w:t>
      </w:r>
    </w:p>
    <w:p w:rsidR="0069477C" w:rsidRDefault="0069477C" w:rsidP="0069477C">
      <w:pPr>
        <w:numPr>
          <w:ilvl w:val="0"/>
          <w:numId w:val="1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Тематический план.</w:t>
      </w:r>
    </w:p>
    <w:p w:rsidR="0069477C" w:rsidRDefault="0069477C" w:rsidP="0069477C">
      <w:pPr>
        <w:numPr>
          <w:ilvl w:val="0"/>
          <w:numId w:val="1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График прохождения практики.</w:t>
      </w:r>
    </w:p>
    <w:p w:rsidR="0069477C" w:rsidRDefault="0069477C" w:rsidP="0069477C">
      <w:pPr>
        <w:numPr>
          <w:ilvl w:val="0"/>
          <w:numId w:val="1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Инструктаж по технике безопасности.</w:t>
      </w:r>
    </w:p>
    <w:p w:rsidR="0069477C" w:rsidRDefault="0069477C" w:rsidP="0069477C">
      <w:pPr>
        <w:numPr>
          <w:ilvl w:val="0"/>
          <w:numId w:val="1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Содержание и объем проведенной работы.</w:t>
      </w:r>
    </w:p>
    <w:p w:rsidR="0069477C" w:rsidRDefault="0069477C" w:rsidP="0069477C">
      <w:pPr>
        <w:numPr>
          <w:ilvl w:val="0"/>
          <w:numId w:val="1"/>
        </w:numPr>
        <w:spacing w:after="328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Отчет (цифровой, текстовой).</w:t>
      </w:r>
    </w:p>
    <w:p w:rsidR="0069477C" w:rsidRDefault="0069477C" w:rsidP="0069477C">
      <w:pPr>
        <w:pStyle w:val="5"/>
        <w:spacing w:after="70"/>
        <w:ind w:left="279"/>
      </w:pPr>
      <w:r>
        <w:t>1. Цель и задачи прохождения практики</w:t>
      </w:r>
    </w:p>
    <w:p w:rsidR="0069477C" w:rsidRDefault="0069477C" w:rsidP="0069477C">
      <w:pPr>
        <w:spacing w:after="39" w:line="278" w:lineRule="auto"/>
        <w:ind w:left="283" w:right="99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Цель 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преддипломной практики МДК. 03.01. </w:t>
      </w:r>
      <w:r>
        <w:rPr>
          <w:rFonts w:ascii="Times New Roman" w:eastAsia="Times New Roman" w:hAnsi="Times New Roman" w:cs="Times New Roman"/>
          <w:sz w:val="28"/>
        </w:rPr>
        <w:t>Организация деятельности аптеки и ее структурных подразделений</w:t>
      </w:r>
      <w:r w:rsidR="00C954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</w:rPr>
        <w:t>состоит в закреплении и углублении 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69477C" w:rsidRDefault="00E83902" w:rsidP="0069477C">
      <w:pPr>
        <w:spacing w:after="3" w:line="264" w:lineRule="auto"/>
        <w:ind w:left="279" w:hanging="10"/>
        <w:jc w:val="both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 </w:t>
      </w:r>
      <w:r w:rsidR="0069477C">
        <w:rPr>
          <w:rFonts w:ascii="Times New Roman" w:eastAsia="Times New Roman" w:hAnsi="Times New Roman" w:cs="Times New Roman"/>
          <w:b/>
          <w:color w:val="000009"/>
          <w:sz w:val="28"/>
        </w:rPr>
        <w:t xml:space="preserve"> Задачами являются: </w:t>
      </w:r>
    </w:p>
    <w:p w:rsidR="0069477C" w:rsidRDefault="0069477C" w:rsidP="0069477C">
      <w:pPr>
        <w:numPr>
          <w:ilvl w:val="0"/>
          <w:numId w:val="2"/>
        </w:numPr>
        <w:spacing w:after="3" w:line="266" w:lineRule="auto"/>
        <w:ind w:right="55" w:hanging="350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Организовывать работу аптечной организации по лицензированию.</w:t>
      </w:r>
    </w:p>
    <w:p w:rsidR="0069477C" w:rsidRDefault="0069477C" w:rsidP="0069477C">
      <w:pPr>
        <w:numPr>
          <w:ilvl w:val="0"/>
          <w:numId w:val="2"/>
        </w:numPr>
        <w:spacing w:after="234" w:line="266" w:lineRule="auto"/>
        <w:ind w:right="55" w:hanging="350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Планирование основных экономических показателей.</w:t>
      </w:r>
    </w:p>
    <w:p w:rsidR="0069477C" w:rsidRDefault="0069477C" w:rsidP="0069477C">
      <w:pPr>
        <w:spacing w:after="80" w:line="264" w:lineRule="auto"/>
        <w:ind w:left="279" w:hanging="10"/>
        <w:jc w:val="both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2. Знания, умения, практический опыт, общие и профессиональные компетенции, которыми должен овладеть студент после прохождения практики. </w:t>
      </w:r>
    </w:p>
    <w:p w:rsidR="0069477C" w:rsidRDefault="0069477C" w:rsidP="0069477C">
      <w:pPr>
        <w:spacing w:after="70" w:line="264" w:lineRule="auto"/>
        <w:ind w:left="279" w:hanging="10"/>
        <w:jc w:val="both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Практический опыт: </w:t>
      </w:r>
    </w:p>
    <w:p w:rsidR="0069477C" w:rsidRDefault="0069477C" w:rsidP="0069477C">
      <w:pPr>
        <w:spacing w:after="3" w:line="266" w:lineRule="auto"/>
        <w:ind w:left="297" w:right="55" w:hanging="9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ПО 1. Ведения первичной учетной документации; </w:t>
      </w:r>
    </w:p>
    <w:p w:rsidR="0069477C" w:rsidRDefault="0069477C" w:rsidP="0069477C">
      <w:pPr>
        <w:spacing w:after="45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ПО 2. Проведения экономического анализа отдельных производственных показателей деятельности аптечных организаций;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54A6" w:rsidRDefault="0069477C" w:rsidP="0069477C">
      <w:pPr>
        <w:spacing w:after="32" w:line="266" w:lineRule="auto"/>
        <w:ind w:left="297" w:right="55" w:hanging="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ПО 3. Соблюдения требований санитарного режима, охраны труда, техники безопасности.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9477C" w:rsidRDefault="0069477C" w:rsidP="0069477C">
      <w:pPr>
        <w:spacing w:after="32" w:line="266" w:lineRule="auto"/>
        <w:ind w:left="297" w:right="55" w:hanging="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Освоить умения:</w:t>
      </w:r>
      <w:r>
        <w:rPr>
          <w:color w:val="000009"/>
          <w:sz w:val="28"/>
        </w:rPr>
        <w:t xml:space="preserve"> </w:t>
      </w:r>
    </w:p>
    <w:p w:rsidR="00C954A6" w:rsidRDefault="0069477C" w:rsidP="0069477C">
      <w:pPr>
        <w:spacing w:after="15" w:line="278" w:lineRule="auto"/>
        <w:ind w:left="283" w:right="181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У1. Организовывать работу структурных подразделений аптеки. У3. Организовывать работу по соблюдению санитарного режима, охране труда, технике безопасности, противопожарной безопасности. 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69477C" w:rsidRDefault="0069477C" w:rsidP="0069477C">
      <w:pPr>
        <w:spacing w:after="15" w:line="278" w:lineRule="auto"/>
        <w:ind w:left="283" w:right="181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>Знать:</w:t>
      </w:r>
    </w:p>
    <w:p w:rsidR="0069477C" w:rsidRDefault="0069477C" w:rsidP="0069477C">
      <w:pPr>
        <w:tabs>
          <w:tab w:val="center" w:pos="460"/>
          <w:tab w:val="center" w:pos="1794"/>
          <w:tab w:val="center" w:pos="3443"/>
          <w:tab w:val="center" w:pos="4965"/>
          <w:tab w:val="center" w:pos="6064"/>
          <w:tab w:val="center" w:pos="6831"/>
          <w:tab w:val="right" w:pos="9709"/>
        </w:tabs>
        <w:spacing w:after="56" w:line="266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 xml:space="preserve">З1. 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Федеральные </w:t>
      </w:r>
      <w:r>
        <w:rPr>
          <w:rFonts w:ascii="Times New Roman" w:eastAsia="Times New Roman" w:hAnsi="Times New Roman" w:cs="Times New Roman"/>
          <w:sz w:val="28"/>
        </w:rPr>
        <w:tab/>
        <w:t xml:space="preserve">целевые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программы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сфере </w:t>
      </w:r>
      <w:r>
        <w:rPr>
          <w:rFonts w:ascii="Times New Roman" w:eastAsia="Times New Roman" w:hAnsi="Times New Roman" w:cs="Times New Roman"/>
          <w:sz w:val="28"/>
        </w:rPr>
        <w:tab/>
        <w:t xml:space="preserve">здравоохранения, </w:t>
      </w:r>
    </w:p>
    <w:p w:rsidR="0069477C" w:rsidRDefault="0069477C" w:rsidP="0069477C">
      <w:pPr>
        <w:spacing w:after="4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регулирование фармацевтической деятельности; </w:t>
      </w:r>
    </w:p>
    <w:p w:rsidR="0069477C" w:rsidRDefault="0069477C" w:rsidP="0069477C">
      <w:pPr>
        <w:spacing w:after="63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З8. Требования по санитарному режиму, охране труда, технике безопасности, противопожарной безопасности, экологии окружающей среды; З9. Планирование основных экономических показателей; </w:t>
      </w:r>
    </w:p>
    <w:p w:rsidR="0069477C" w:rsidRDefault="0069477C" w:rsidP="0069477C">
      <w:pPr>
        <w:spacing w:after="3" w:line="266" w:lineRule="auto"/>
        <w:ind w:left="297" w:right="55" w:hanging="9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З10. Основы фармацевтического менеджмента и делового общения; </w:t>
      </w:r>
    </w:p>
    <w:p w:rsidR="0069477C" w:rsidRDefault="0069477C" w:rsidP="0069477C">
      <w:pPr>
        <w:spacing w:after="78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З11. Законодательные акты и другие нормативные документы, регулирующие правоотношения в процессе профессиональной деятельности. </w:t>
      </w:r>
    </w:p>
    <w:p w:rsidR="0069477C" w:rsidRDefault="0069477C" w:rsidP="0069477C">
      <w:pPr>
        <w:pStyle w:val="4"/>
        <w:ind w:left="860"/>
      </w:pPr>
      <w:r>
        <w:t xml:space="preserve">Общие компетенции </w:t>
      </w:r>
    </w:p>
    <w:p w:rsidR="0069477C" w:rsidRDefault="0069477C" w:rsidP="0069477C">
      <w:pPr>
        <w:spacing w:after="39" w:line="266" w:lineRule="auto"/>
        <w:ind w:left="288" w:right="55" w:firstLine="567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69477C" w:rsidRDefault="0069477C" w:rsidP="0069477C">
      <w:pPr>
        <w:spacing w:after="70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качество. </w:t>
      </w:r>
    </w:p>
    <w:p w:rsidR="0069477C" w:rsidRDefault="0069477C" w:rsidP="0069477C">
      <w:pPr>
        <w:spacing w:after="3" w:line="319" w:lineRule="auto"/>
        <w:ind w:left="288" w:right="55" w:firstLine="566"/>
        <w:jc w:val="both"/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</w:rPr>
        <w:t>ОК  3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</w:rPr>
        <w:t xml:space="preserve">. Принимать решения в стандартных и нестандартных ситуациях и нести за них ответственность. </w:t>
      </w:r>
    </w:p>
    <w:p w:rsidR="0069477C" w:rsidRDefault="0069477C" w:rsidP="0069477C">
      <w:pPr>
        <w:spacing w:after="73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 </w:t>
      </w:r>
    </w:p>
    <w:p w:rsidR="0069477C" w:rsidRDefault="0069477C" w:rsidP="0069477C">
      <w:pPr>
        <w:spacing w:after="3" w:line="319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</w:rPr>
        <w:t>5.Использовать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</w:rPr>
        <w:t xml:space="preserve"> информационно-коммуникационные технологии в профессиональной деятельности. </w:t>
      </w:r>
    </w:p>
    <w:p w:rsidR="0069477C" w:rsidRDefault="0069477C" w:rsidP="0069477C">
      <w:pPr>
        <w:spacing w:after="39" w:line="266" w:lineRule="auto"/>
        <w:ind w:left="288" w:right="55" w:firstLine="566"/>
        <w:jc w:val="both"/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</w:rPr>
        <w:t>ОК  6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</w:rPr>
        <w:t xml:space="preserve">.Работать в коллективе и команде, эффективно общаться с коллегами, руководством, потребителями.  </w:t>
      </w:r>
    </w:p>
    <w:p w:rsidR="0069477C" w:rsidRDefault="0069477C" w:rsidP="0069477C">
      <w:pPr>
        <w:spacing w:after="39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</w:rPr>
        <w:t>7.Брать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</w:rPr>
        <w:t xml:space="preserve"> на себя ответственность за работу членов команды (подчиненных), результат выполнения заданий. </w:t>
      </w:r>
    </w:p>
    <w:p w:rsidR="0069477C" w:rsidRDefault="0069477C" w:rsidP="0069477C">
      <w:pPr>
        <w:spacing w:after="3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 </w:t>
      </w:r>
    </w:p>
    <w:p w:rsidR="0069477C" w:rsidRDefault="0069477C" w:rsidP="0069477C">
      <w:pPr>
        <w:spacing w:after="39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</w:rPr>
        <w:t>9.Ориентироваться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</w:rPr>
        <w:t xml:space="preserve"> в условиях частной смены технологии в профессиональной деятельности. </w:t>
      </w:r>
    </w:p>
    <w:p w:rsidR="0069477C" w:rsidRDefault="0069477C" w:rsidP="0069477C">
      <w:pPr>
        <w:spacing w:after="3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69477C" w:rsidRDefault="0069477C" w:rsidP="0069477C">
      <w:pPr>
        <w:spacing w:after="39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492483" w:rsidRDefault="0069477C" w:rsidP="0069477C">
      <w:pPr>
        <w:spacing w:after="25" w:line="266" w:lineRule="auto"/>
        <w:ind w:left="288" w:right="55" w:firstLine="566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lastRenderedPageBreak/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69477C" w:rsidRDefault="0069477C" w:rsidP="00492483">
      <w:pPr>
        <w:spacing w:after="25" w:line="266" w:lineRule="auto"/>
        <w:ind w:right="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Профессиональные компетенции: </w:t>
      </w:r>
    </w:p>
    <w:p w:rsidR="0069477C" w:rsidRDefault="0069477C" w:rsidP="0069477C">
      <w:pPr>
        <w:spacing w:after="61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ПК 3.2. Организовывать работу структурных подразделений аптеки и осуществлять руководство аптечной организацией.</w:t>
      </w:r>
      <w:r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</w:p>
    <w:p w:rsidR="0069477C" w:rsidRDefault="0069477C" w:rsidP="0069477C">
      <w:pPr>
        <w:spacing w:after="73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ПК 3.6. Оформлять первичную учетно-отчетную документации.</w:t>
      </w:r>
      <w:r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</w:p>
    <w:p w:rsidR="0069477C" w:rsidRDefault="0069477C" w:rsidP="0069477C">
      <w:pPr>
        <w:spacing w:after="27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  <w:r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69477C">
      <w:pPr>
        <w:pStyle w:val="4"/>
        <w:ind w:left="279"/>
      </w:pPr>
    </w:p>
    <w:p w:rsidR="00892DC9" w:rsidRDefault="00892DC9" w:rsidP="00892DC9"/>
    <w:p w:rsidR="00892DC9" w:rsidRDefault="00892DC9" w:rsidP="00892DC9"/>
    <w:p w:rsidR="00892DC9" w:rsidRDefault="00892DC9" w:rsidP="00892DC9"/>
    <w:p w:rsidR="00892DC9" w:rsidRPr="00892DC9" w:rsidRDefault="00892DC9" w:rsidP="00892DC9"/>
    <w:p w:rsidR="00892DC9" w:rsidRDefault="00892DC9" w:rsidP="00892DC9">
      <w:pPr>
        <w:pStyle w:val="4"/>
        <w:ind w:left="279"/>
        <w:jc w:val="center"/>
      </w:pPr>
    </w:p>
    <w:p w:rsidR="0069477C" w:rsidRDefault="0069477C" w:rsidP="00AA123E">
      <w:pPr>
        <w:pStyle w:val="4"/>
        <w:numPr>
          <w:ilvl w:val="0"/>
          <w:numId w:val="2"/>
        </w:numPr>
      </w:pPr>
      <w:r>
        <w:t>Тематический план</w:t>
      </w:r>
    </w:p>
    <w:tbl>
      <w:tblPr>
        <w:tblStyle w:val="TableGrid"/>
        <w:tblpPr w:leftFromText="180" w:rightFromText="180" w:vertAnchor="text" w:horzAnchor="margin" w:tblpXSpec="center" w:tblpY="298"/>
        <w:tblW w:w="8789" w:type="dxa"/>
        <w:tblInd w:w="0" w:type="dxa"/>
        <w:tblCellMar>
          <w:right w:w="80" w:type="dxa"/>
        </w:tblCellMar>
        <w:tblLook w:val="04A0" w:firstRow="1" w:lastRow="0" w:firstColumn="1" w:lastColumn="0" w:noHBand="0" w:noVBand="1"/>
      </w:tblPr>
      <w:tblGrid>
        <w:gridCol w:w="839"/>
        <w:gridCol w:w="3734"/>
        <w:gridCol w:w="2639"/>
        <w:gridCol w:w="1577"/>
      </w:tblGrid>
      <w:tr w:rsidR="00BF3776" w:rsidTr="00BF3776">
        <w:trPr>
          <w:trHeight w:val="813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141"/>
              <w:jc w:val="center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4"/>
              </w:rPr>
              <w:t>№</w:t>
            </w:r>
            <w:r w:rsidRPr="00BF3776">
              <w:rPr>
                <w:color w:val="000009"/>
                <w:sz w:val="28"/>
                <w:szCs w:val="24"/>
              </w:rPr>
              <w:t xml:space="preserve"> </w:t>
            </w: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331"/>
              <w:jc w:val="center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4"/>
              </w:rPr>
              <w:t>Наименование разделов и тем практики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F3776" w:rsidRPr="00BF3776" w:rsidRDefault="00BF3776" w:rsidP="00BF3776">
            <w:pPr>
              <w:spacing w:line="240" w:lineRule="auto"/>
              <w:ind w:left="142" w:hanging="142"/>
              <w:rPr>
                <w:sz w:val="28"/>
              </w:rPr>
            </w:pPr>
            <w:r w:rsidRPr="00BF3776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Количество</w:t>
            </w:r>
            <w:r w:rsidRPr="00BF3776">
              <w:rPr>
                <w:color w:val="000009"/>
                <w:sz w:val="28"/>
              </w:rPr>
              <w:t xml:space="preserve"> </w:t>
            </w:r>
            <w:r w:rsidRPr="00BF3776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 xml:space="preserve">часов </w:t>
            </w:r>
          </w:p>
        </w:tc>
      </w:tr>
      <w:tr w:rsidR="00BF3776" w:rsidTr="00BF3776">
        <w:trPr>
          <w:trHeight w:val="801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80"/>
              <w:jc w:val="center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106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 xml:space="preserve">Организация </w:t>
            </w: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ab/>
              <w:t xml:space="preserve">работы </w:t>
            </w: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ab/>
              <w:t xml:space="preserve">аптечной </w:t>
            </w: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ab/>
              <w:t>организации по лицензированию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336"/>
              <w:rPr>
                <w:sz w:val="28"/>
              </w:rPr>
            </w:pP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</w:rPr>
              <w:t>18</w:t>
            </w:r>
            <w:r w:rsidRPr="00BF3776">
              <w:rPr>
                <w:color w:val="000009"/>
                <w:sz w:val="28"/>
              </w:rPr>
              <w:t xml:space="preserve"> </w:t>
            </w:r>
          </w:p>
        </w:tc>
      </w:tr>
      <w:tr w:rsidR="00BF3776" w:rsidTr="00BF3776">
        <w:trPr>
          <w:trHeight w:val="571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80"/>
              <w:jc w:val="center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106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336"/>
              <w:rPr>
                <w:sz w:val="28"/>
              </w:rPr>
            </w:pP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</w:rPr>
              <w:t>18</w:t>
            </w:r>
            <w:r w:rsidRPr="00BF3776">
              <w:rPr>
                <w:color w:val="000009"/>
                <w:sz w:val="28"/>
              </w:rPr>
              <w:t xml:space="preserve"> </w:t>
            </w:r>
          </w:p>
        </w:tc>
      </w:tr>
      <w:tr w:rsidR="00BF3776" w:rsidTr="00BF3776">
        <w:trPr>
          <w:trHeight w:val="693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F3776" w:rsidRPr="00BF3776" w:rsidRDefault="00BF3776" w:rsidP="00BF3776">
            <w:pPr>
              <w:spacing w:line="240" w:lineRule="auto"/>
              <w:rPr>
                <w:sz w:val="28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106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Итого</w:t>
            </w:r>
            <w:r w:rsidRPr="00BF3776">
              <w:rPr>
                <w:color w:val="000009"/>
                <w:sz w:val="28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F3776" w:rsidRPr="00BF3776" w:rsidRDefault="00BF3776" w:rsidP="00BF3776">
            <w:pPr>
              <w:spacing w:line="240" w:lineRule="auto"/>
              <w:ind w:left="336"/>
              <w:rPr>
                <w:sz w:val="28"/>
              </w:rPr>
            </w:pPr>
            <w:r w:rsidRPr="00BF3776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36</w:t>
            </w:r>
            <w:r w:rsidRPr="00BF3776">
              <w:rPr>
                <w:color w:val="000009"/>
                <w:sz w:val="28"/>
              </w:rPr>
              <w:t xml:space="preserve"> </w:t>
            </w:r>
          </w:p>
        </w:tc>
      </w:tr>
      <w:tr w:rsidR="00BF3776" w:rsidTr="00BF3776">
        <w:trPr>
          <w:trHeight w:val="857"/>
        </w:trPr>
        <w:tc>
          <w:tcPr>
            <w:tcW w:w="45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F3776" w:rsidRPr="00BF3776" w:rsidRDefault="00BF3776" w:rsidP="00BF3776">
            <w:pPr>
              <w:spacing w:line="240" w:lineRule="auto"/>
              <w:ind w:left="108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промежуточной аттестации</w:t>
            </w:r>
            <w:r w:rsidRPr="00BF3776">
              <w:rPr>
                <w:color w:val="000009"/>
                <w:sz w:val="28"/>
                <w:szCs w:val="24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F3776" w:rsidRPr="00BF3776" w:rsidRDefault="00BF3776" w:rsidP="00BF3776">
            <w:pPr>
              <w:spacing w:line="240" w:lineRule="auto"/>
              <w:ind w:left="238"/>
              <w:rPr>
                <w:sz w:val="28"/>
                <w:szCs w:val="24"/>
              </w:rPr>
            </w:pPr>
            <w:r w:rsidRPr="00BF37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Дифференцированный зачет </w:t>
            </w:r>
          </w:p>
        </w:tc>
      </w:tr>
    </w:tbl>
    <w:p w:rsidR="00892DC9" w:rsidRPr="00892DC9" w:rsidRDefault="00892DC9" w:rsidP="00892DC9"/>
    <w:p w:rsidR="0069477C" w:rsidRDefault="0069477C" w:rsidP="00492483">
      <w:pPr>
        <w:spacing w:after="69"/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E83902" w:rsidRDefault="00E83902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E83902" w:rsidRDefault="00E83902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E83902" w:rsidRDefault="00E83902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E83902" w:rsidRDefault="00E83902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E83902" w:rsidRDefault="00E83902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892DC9" w:rsidRDefault="00892DC9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2C216B" w:rsidRDefault="002C216B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892DC9" w:rsidRDefault="00892DC9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892DC9" w:rsidRDefault="00892DC9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0E553D" w:rsidRDefault="000E553D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975FEA" w:rsidRDefault="000E553D" w:rsidP="000E553D">
      <w:pPr>
        <w:spacing w:line="259" w:lineRule="auto"/>
        <w:jc w:val="center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lastRenderedPageBreak/>
        <w:t>График работы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18"/>
        <w:gridCol w:w="3969"/>
        <w:gridCol w:w="1843"/>
      </w:tblGrid>
      <w:tr w:rsidR="007B3E3A" w:rsidTr="00892DC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AC4F6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AC4F6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начало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AC4F6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окончания работы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3A" w:rsidRPr="00892DC9" w:rsidRDefault="007B3E3A" w:rsidP="00AC4F6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3A" w:rsidRPr="00892DC9" w:rsidRDefault="007B3E3A" w:rsidP="00AC4F6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Оценка/Подпись руководителя практики</w:t>
            </w:r>
          </w:p>
        </w:tc>
      </w:tr>
      <w:tr w:rsidR="007B3E3A" w:rsidTr="00892DC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E83902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3A" w:rsidRPr="00892DC9" w:rsidRDefault="006D469B" w:rsidP="00892DC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3A" w:rsidTr="00892DC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E83902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3A" w:rsidRPr="00892DC9" w:rsidRDefault="006D469B" w:rsidP="00892DC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3A" w:rsidTr="00892DC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E83902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3A" w:rsidRPr="00892DC9" w:rsidRDefault="006D469B" w:rsidP="00892DC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3A" w:rsidTr="00892DC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E83902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3A" w:rsidRPr="00892DC9" w:rsidRDefault="006D469B" w:rsidP="00892DC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3A" w:rsidTr="00AA123E">
        <w:trPr>
          <w:trHeight w:val="10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02" w:rsidRPr="00892DC9" w:rsidRDefault="00AA123E" w:rsidP="00AA123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83902"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E3A" w:rsidRPr="00892DC9" w:rsidRDefault="006D469B" w:rsidP="00892DC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3A" w:rsidRPr="00892DC9" w:rsidRDefault="007B3E3A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9B" w:rsidTr="00AA123E">
        <w:trPr>
          <w:trHeight w:val="7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892DC9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  <w:r w:rsidR="00E83902"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69B" w:rsidRPr="00892DC9" w:rsidRDefault="006D469B" w:rsidP="00892DC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9B" w:rsidTr="00AA123E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892DC9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83902"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69B" w:rsidRPr="00892DC9" w:rsidRDefault="006D469B" w:rsidP="00892DC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9B" w:rsidTr="00AA123E">
        <w:trPr>
          <w:trHeight w:val="6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892DC9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3902"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69B" w:rsidRPr="00892DC9" w:rsidRDefault="006D469B" w:rsidP="00892DC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9B" w:rsidTr="00AA123E">
        <w:trPr>
          <w:trHeight w:val="6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892DC9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E83902"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69B" w:rsidRPr="00892DC9" w:rsidRDefault="006D469B" w:rsidP="00892DC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9B" w:rsidTr="00AA123E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892DC9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E83902"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69B" w:rsidRPr="00892DC9" w:rsidRDefault="006D469B" w:rsidP="00892DC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9B" w:rsidTr="00AA123E">
        <w:trPr>
          <w:trHeight w:val="7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892DC9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E83902"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69B" w:rsidRPr="00892DC9" w:rsidRDefault="006D469B" w:rsidP="00892DC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9B" w:rsidTr="00AA123E">
        <w:trPr>
          <w:trHeight w:val="6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AA123E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69B" w:rsidRPr="00892DC9" w:rsidRDefault="006D469B" w:rsidP="00892DC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sz w:val="24"/>
                <w:szCs w:val="24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9B" w:rsidRPr="00892DC9" w:rsidRDefault="006D469B" w:rsidP="00892DC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B05" w:rsidRPr="00D2379D" w:rsidRDefault="0098695E" w:rsidP="00D2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br w:type="page"/>
      </w:r>
      <w:r w:rsidR="00360B05" w:rsidRPr="00D2379D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документов, регламентирующих лицензирование фармацевтической деятельности:</w:t>
      </w:r>
    </w:p>
    <w:p w:rsidR="00360B05" w:rsidRPr="00D2379D" w:rsidRDefault="00360B05" w:rsidP="00D2379D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22.12.2011 N 1081 (ред. от 04.07.2017) "О лицензировании фармацевтической деятельности" (вместе с "Положением о лицензировании фармацевтической деятельности")</w:t>
      </w:r>
    </w:p>
    <w:p w:rsidR="00360B05" w:rsidRPr="00D2379D" w:rsidRDefault="00360B05" w:rsidP="00D2379D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Постановление Правительства РФ от 06.07.2012 N 686 (ред. от 28.02.2019) "Об утверждении Положения о лицензировании производства лекарственных средств"</w:t>
      </w:r>
    </w:p>
    <w:p w:rsidR="00360B05" w:rsidRPr="00D2379D" w:rsidRDefault="00360B05" w:rsidP="00D2379D">
      <w:pPr>
        <w:pStyle w:val="a8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t>Федеральный закон от 03.11.2011г.  № 99-ФЗ «О лицензировании отдельных видов деятельности».</w:t>
      </w:r>
      <w:r w:rsidRPr="00D2379D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</w:p>
    <w:p w:rsidR="00360B05" w:rsidRPr="00D2379D" w:rsidRDefault="00360B05" w:rsidP="00D2379D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Постановление Правительства РФ от 06.10.2011 N 826 "Об утверждении типовой формы лицензии"</w:t>
      </w:r>
    </w:p>
    <w:p w:rsidR="00706A00" w:rsidRPr="00D2379D" w:rsidRDefault="00706A00" w:rsidP="00D2379D">
      <w:pPr>
        <w:pStyle w:val="a8"/>
        <w:tabs>
          <w:tab w:val="clear" w:pos="70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FF8" w:rsidRPr="00D2379D" w:rsidRDefault="00AA2FF8" w:rsidP="00D2379D">
      <w:pPr>
        <w:pStyle w:val="a8"/>
        <w:numPr>
          <w:ilvl w:val="3"/>
          <w:numId w:val="7"/>
        </w:numPr>
        <w:tabs>
          <w:tab w:val="clear" w:pos="70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Ознакомление с порядком лицензирования аптечной организации </w:t>
      </w:r>
    </w:p>
    <w:p w:rsidR="00AA2FF8" w:rsidRPr="00D2379D" w:rsidRDefault="00AA2FF8" w:rsidP="00D2379D">
      <w:pPr>
        <w:pStyle w:val="a9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b/>
          <w:color w:val="000000"/>
          <w:sz w:val="28"/>
          <w:szCs w:val="28"/>
        </w:rPr>
        <w:t xml:space="preserve">Лицензирующие органы </w:t>
      </w:r>
      <w:r w:rsidRPr="00D2379D">
        <w:rPr>
          <w:color w:val="000000"/>
          <w:sz w:val="28"/>
          <w:szCs w:val="28"/>
        </w:rPr>
        <w:t xml:space="preserve">– </w:t>
      </w:r>
      <w:r w:rsidRPr="00D2379D">
        <w:rPr>
          <w:color w:val="000000"/>
          <w:spacing w:val="2"/>
          <w:sz w:val="28"/>
          <w:szCs w:val="28"/>
          <w:shd w:val="clear" w:color="auto" w:fill="FFFFFF"/>
        </w:rPr>
        <w:t>уполномоченные федеральные органы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Федерации, осуществляющие лицензирование</w:t>
      </w:r>
      <w:r w:rsidRPr="00D2379D">
        <w:rPr>
          <w:color w:val="000000"/>
          <w:spacing w:val="2"/>
          <w:sz w:val="28"/>
          <w:szCs w:val="28"/>
        </w:rPr>
        <w:t>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Лицензирование фармацевтической деятельности осуществляется Министерством здравоохранения, в структуре которого имеется управление по лицензированию медицинской и фармацевтической деятельности. В данном управлении, соответственно, выделены два отдела: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отдел лицензирования медицинской деятельности,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отдел лицензирования фармацевтической деятельности.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A2FF8" w:rsidRPr="00D2379D" w:rsidRDefault="00AA2FF8" w:rsidP="00D2379D">
      <w:pPr>
        <w:pStyle w:val="a5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379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D23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представляемых в лицензирующий орган.</w:t>
      </w:r>
    </w:p>
    <w:p w:rsidR="00AA2FF8" w:rsidRPr="00D2379D" w:rsidRDefault="00AA2FF8" w:rsidP="00D2379D">
      <w:pPr>
        <w:pStyle w:val="a9"/>
        <w:spacing w:before="0" w:beforeAutospacing="0" w:after="200" w:afterAutospacing="0" w:line="360" w:lineRule="auto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lastRenderedPageBreak/>
        <w:t>Для получения лицензии ее соискатель представляет в лицензирующий орган следующие документы:</w:t>
      </w:r>
    </w:p>
    <w:p w:rsidR="00AA2FF8" w:rsidRPr="00AA123E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123E">
        <w:rPr>
          <w:color w:val="000000"/>
          <w:sz w:val="28"/>
          <w:szCs w:val="28"/>
        </w:rPr>
        <w:t>1. Заявление о выдаче лицензии с указанием: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наименования и местонахождения юридического лица, а также его обособленных подразделений (филиалов), в которых соискатель лицензии намерен осуществлять лицензируемый вид деятельности, работ и (или) услуг, составляющих лицензируемый вид деятельности для каждого обособленного подразделения (филиала);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лицензируемого вида деятельности, а также работ и (или) услуг, составляющих соответствующий лицензируемый вид деятельности;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наименования и адреса налогового органа по месту постановки соискателя лицензии на учет, учетного номера плательщика соискателя лицензии (при его наличии);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В заявлении о выдаче лицензии также указывается, что сведения, изложенные в этом заявлении и прилагаемых к нему документах, достоверны.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Заявление о выдаче лицензии и прилагаемые к нему документы представляются соискателем лицензии с одновременным предъявлением:</w:t>
      </w:r>
    </w:p>
    <w:p w:rsidR="00AA2FF8" w:rsidRPr="00D2379D" w:rsidRDefault="00AA2FF8" w:rsidP="00D2379D">
      <w:pPr>
        <w:pStyle w:val="a9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документа, удостоверяющего личность, и документа, подтверждающего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договор), – руководителем юридического лица;</w:t>
      </w:r>
    </w:p>
    <w:p w:rsidR="00AA2FF8" w:rsidRPr="00D2379D" w:rsidRDefault="00AA2FF8" w:rsidP="00D2379D">
      <w:pPr>
        <w:pStyle w:val="a9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2</w:t>
      </w:r>
      <w:r w:rsidRPr="00AA123E">
        <w:rPr>
          <w:color w:val="000000"/>
          <w:sz w:val="28"/>
          <w:szCs w:val="28"/>
        </w:rPr>
        <w:t>. Копии</w:t>
      </w:r>
      <w:r w:rsidRPr="00D2379D">
        <w:rPr>
          <w:color w:val="000000"/>
          <w:sz w:val="28"/>
          <w:szCs w:val="28"/>
        </w:rPr>
        <w:t xml:space="preserve">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AA2FF8" w:rsidRPr="00AA123E" w:rsidRDefault="00AA2FF8" w:rsidP="00D237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23E">
        <w:rPr>
          <w:rFonts w:ascii="Times New Roman" w:hAnsi="Times New Roman" w:cs="Times New Roman"/>
          <w:sz w:val="28"/>
          <w:szCs w:val="28"/>
        </w:rPr>
        <w:t>3. Документ об уплате государственной пошлины за выдачу лицензии;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Дополнительно к указанным документам соискатель лицензии представляет:</w:t>
      </w:r>
    </w:p>
    <w:p w:rsidR="00AA2FF8" w:rsidRPr="00AA123E" w:rsidRDefault="00AA2FF8" w:rsidP="00D2379D">
      <w:pPr>
        <w:pStyle w:val="a9"/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123E">
        <w:rPr>
          <w:color w:val="000000"/>
          <w:sz w:val="28"/>
          <w:szCs w:val="28"/>
        </w:rPr>
        <w:lastRenderedPageBreak/>
        <w:t>Для работ и услуг, связанных с промышленным производством лекарственных средств и их оптовой реализацией:</w:t>
      </w:r>
    </w:p>
    <w:p w:rsidR="00AA2FF8" w:rsidRPr="00D2379D" w:rsidRDefault="00AA2FF8" w:rsidP="00D2379D">
      <w:pPr>
        <w:pStyle w:val="a9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копию документа, подтверждающего наличие на праве собственности, хозяйственного ведения, оперативного управления или ином законном основании помещения, необходимого для осуществления лицензируемой деятельности. Для работ и услуг, связанных с промышленным производством спиртосодержащих лекарственных средств, представляются копии документов, подтверждающих наличие на праве собственности, хозяйственного ведения или оперативного управления производственных площадей и технологического оборудования;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заключение территориального органа государственного санитарного надзора о соответствии помещений для хранения сырья, производства лекарственных средств, хранения и оптовой реализации производимых лекарственных средств требованиям законодательства;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план-схему и справки-характеристики помещений, оборудования, необходимых для хранения сырья, производства лекарственных средств, хранения и оптовой реализации производимых лекарственных средств;</w:t>
      </w:r>
    </w:p>
    <w:p w:rsidR="00AA2FF8" w:rsidRPr="00D2379D" w:rsidRDefault="00AA2FF8" w:rsidP="00AA123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в отношении лица, ответственного за качество производимых лекарственных средств и их оптовую реализацию, – копии приказа о приеме на работу (назначении на должность) с возложением на него ответственности за качество производимых лекарственных средств и их оптовую реализацию, трудового договора (контракта), диплома, трудовой книжки;</w:t>
      </w:r>
    </w:p>
    <w:p w:rsidR="00AA2FF8" w:rsidRPr="00AA123E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123E">
        <w:rPr>
          <w:color w:val="000000"/>
          <w:sz w:val="28"/>
          <w:szCs w:val="28"/>
        </w:rPr>
        <w:t>Для работ и услуг, связанных с реализацией лекарственных средств, их аптечным изготовлением и отпуском: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копию документа, подтверждающего наличие на праве собственности, хозяйственного ведения, оперативного управления или ином законном основании помещения, необходимого для осуществления лицензируемой деятельности;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 xml:space="preserve">– заключение территориального органа государственного санитарного надзора о соответствии помещений, необходимых для изготовления, хранения </w:t>
      </w:r>
      <w:r w:rsidRPr="00D2379D">
        <w:rPr>
          <w:color w:val="000000"/>
          <w:sz w:val="28"/>
          <w:szCs w:val="28"/>
        </w:rPr>
        <w:lastRenderedPageBreak/>
        <w:t>и реализации (оптовой и (или) розничной) лекарственных средств, в том числе стерильных лекарственных средств, требованиям законодательства (в случае их изготовления);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план-схему и справки-характеристики помещений, оборудования, необходимых для изготовления, хранения и реализации (оптовой и (или) розничной) лекарственных средств;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в отношении лица, ответственного за лицензируемую деятельность (при наличии такого лица в штате юридического лица, его обособленного подразделения), – копии приказа о приеме на работу (назначении на должность) с возложением на него ответственности за лицензируемую деятельность, трудового договора (контракта), диплома, удостоверения (сертификата) о присвоении квалификационной категории, свидетельства о повышении квалификации или переподготовке по соответствующей специальности, трудовой книжки;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в отношении руководителя аптечного склада, аптеки первой и второй категории – копии приказа о приеме на работу (назначении на должность) с возложением на него ответственности за лицензируемую деятельность (при отсутствии в штате юридического лица, его обособленного подразделения лица, ответственного за лицензируемую деятельность), трудового договора (контракта), диплома, удостоверения (сертификата) о присвоении квалификационной категории, свидетельства о повышении квалификации или переподготовке по соответствующей специальности, трудовой книжки;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 xml:space="preserve">– сведения о специалистах аптечного склада, аптеки первой и второй категории, занятых в аптечном изготовлении и (или) отпуске лекарственных средств и (или) их реализации (оптовой и (или) розничной), оформленные по форме, утверждаемой Министерством здравоохранения, а в случае наличия нескольких мест осуществления лицензируемой деятельности – отдельно по каждому месту, с приложением в отношении необходимого минимума специалистов копий приказов о приеме на работу (назначении на должность), трудовых договоров (контрактов), дипломов, удостоверений (сертификатов) о </w:t>
      </w:r>
      <w:r w:rsidRPr="00D2379D">
        <w:rPr>
          <w:color w:val="000000"/>
          <w:sz w:val="28"/>
          <w:szCs w:val="28"/>
        </w:rPr>
        <w:lastRenderedPageBreak/>
        <w:t>присвоении квалификационных категорий, свидетельств о повышении квалификации или переподготовке по соответствующей специальности, трудовых книжек;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сведения о специалистах аптек третьей, четвертой и пятой категории, осуществляющих розничную реализацию лекарственных средств, а в случае наличия нескольких мест осуществления лицензируемой деятельности – отдельно по каждому месту, с приложением копий приказов о приеме на работу (назначении на должность), трудовых договоров (контрактов), дипломов, свидетельств о повышении квалификации или переподготовке по соответствующей специальности, трудовых книжек;</w:t>
      </w:r>
    </w:p>
    <w:p w:rsidR="00AA2FF8" w:rsidRPr="00AA123E" w:rsidRDefault="00AA2FF8" w:rsidP="00D2379D">
      <w:pPr>
        <w:pStyle w:val="a9"/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123E">
        <w:rPr>
          <w:color w:val="000000"/>
          <w:sz w:val="28"/>
          <w:szCs w:val="28"/>
        </w:rPr>
        <w:t>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подразделения, расположенных в сельских населенных пунктах: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подразделения, расположенных в сельских населенных пунктах, заключенного в порядке, определяемом Министерством здравоохранения;</w:t>
      </w:r>
    </w:p>
    <w:p w:rsidR="00AA2FF8" w:rsidRPr="00D2379D" w:rsidRDefault="00AA2FF8" w:rsidP="00D2379D">
      <w:pPr>
        <w:pStyle w:val="a9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копию договора подряда, заключенного в порядке, определяемом Министерством здравоохранения, аптекой первой или второй категории с медицинским работником государственной организации здравоохранения или ее структурного подразделения, расположенных в сельских населенных пунктах.</w:t>
      </w:r>
    </w:p>
    <w:p w:rsidR="00AA2FF8" w:rsidRPr="00AA123E" w:rsidRDefault="00AA2FF8" w:rsidP="00D2379D">
      <w:pPr>
        <w:pStyle w:val="a9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123E">
        <w:rPr>
          <w:color w:val="000000"/>
          <w:sz w:val="28"/>
          <w:szCs w:val="28"/>
        </w:rPr>
        <w:t>Министерство здравоохранения в поря</w:t>
      </w:r>
      <w:r w:rsidR="00AA123E">
        <w:rPr>
          <w:color w:val="000000"/>
          <w:sz w:val="28"/>
          <w:szCs w:val="28"/>
        </w:rPr>
        <w:t xml:space="preserve">дке, определяемом Указом </w:t>
      </w:r>
      <w:proofErr w:type="gramStart"/>
      <w:r w:rsidR="00AA123E">
        <w:rPr>
          <w:color w:val="000000"/>
          <w:sz w:val="28"/>
          <w:szCs w:val="28"/>
        </w:rPr>
        <w:t>№ 450</w:t>
      </w:r>
      <w:proofErr w:type="gramEnd"/>
      <w:r w:rsidR="00AA123E">
        <w:rPr>
          <w:color w:val="000000"/>
          <w:sz w:val="28"/>
          <w:szCs w:val="28"/>
        </w:rPr>
        <w:t xml:space="preserve"> </w:t>
      </w:r>
      <w:r w:rsidRPr="00AA123E">
        <w:rPr>
          <w:color w:val="000000"/>
          <w:sz w:val="28"/>
          <w:szCs w:val="28"/>
        </w:rPr>
        <w:t>запрашивает: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lastRenderedPageBreak/>
        <w:t>– копии регистрационных удостоверений,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«Центр экспертиз и испытаний в здравоохранении» – для принятия решения о выдаче (об отказе в выдаче) лицензии на осуществление лицензируемой деятельности, составлять которую будут работы и услуги, связанные с промышленным производством лекарственных средств;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информацию о наличии у соискателя лицензии специального разрешения (лицензии) на деятельность в области промышленной безопасности у Министерства по чрезвычайным ситуациям – для принятия решения о выдаче (об отказе в выдаче) лицензии на осуществление лицензируемой деятельности, составлять которую будут работы и (или) услуги, связанные с промышленным производством газов, используемых в медицинских целях, радиофармацевтических лекарственных средств;</w:t>
      </w:r>
    </w:p>
    <w:p w:rsidR="00AA2FF8" w:rsidRPr="00D2379D" w:rsidRDefault="00AA2FF8" w:rsidP="00D2379D">
      <w:pPr>
        <w:pStyle w:val="a9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– информацию о согласовании открытия аптеки с соответствующим местным исполнительным и распорядительным органом – для принятия решения о выдаче (об отказе в выдаче) лицензии на осуществление лицензируемой деятельности, составлять которую будут работы и (или) услуги, связанные с розничной реализацией лекарственных средств.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Запрещается требовать от соискателя лицензии представления документов или сведений, не предусмотренных Указом № 450, а также документов, которые могут быть истребованы лицензирующим органом у иных государственных органов и других организаций самостоятельно, если иное не установлено.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При необходимости получения документов (сведений) лицензирующий орган запрашивает такие документы (сведения) у иного государственного органа и другой организации в соответствии с их компетенцией не позднее рабочего дня, следующего за днем поступления в лицензирующий орган вышеперечисленных документов.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lastRenderedPageBreak/>
        <w:t>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Документы, представленные для получения лицензии, принимаются по описи, копия которой вручается соискателю лицензии либо его уполномоченному представителю с отметкой о дате приема этих документов.</w:t>
      </w:r>
    </w:p>
    <w:p w:rsidR="00AA2FF8" w:rsidRPr="00D2379D" w:rsidRDefault="00AA2FF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В случае указания в заявлении о выдаче лицензии не всех сведений, либо представления не всех предусмотренных документов, либо непредъявления документа, удостоверяющего личность, и документа, подтверждающего полномочия руководителя юридического лица,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подачи.</w:t>
      </w:r>
    </w:p>
    <w:p w:rsidR="00AA2FF8" w:rsidRDefault="00AA2FF8" w:rsidP="00BF3776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79D">
        <w:rPr>
          <w:color w:val="000000"/>
          <w:sz w:val="28"/>
          <w:szCs w:val="28"/>
        </w:rPr>
        <w:t>Заявление о выдаче лицензии должно быть рассмотрено лицензирующим органом в течение 15 рабочих дней со дня приема документов. До принятия решения по вопросам лицензирования Министерство здравоохранения вправе провести оценку и (или) назначить проведение экспертизы соответствия возможностей соискателя лицензии (лицензиата) лицензионным требованиям и условиям. В этом случае указанный срок может быть продлен на период проведения оценки и (или) экспертизы соответствия возможностей соискателя лицензии лицензионным требованиям и условиям, но не более чем на 10 рабочих дней. По результатам оценки территориальным органом, подчиненной организацией составляется заключение о соответствии или несоответствии возможностей соискателя лицензии (лицензиата) лицензионным требованиям и условиям, которое подписывается уполномоченным в установленном порядке должностным лицом данного органа (структурного подразделения, организации).</w:t>
      </w:r>
    </w:p>
    <w:p w:rsidR="00BF3776" w:rsidRPr="00D2379D" w:rsidRDefault="00BF3776" w:rsidP="00BF3776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A2FF8" w:rsidRDefault="00AA2FF8" w:rsidP="00BF3776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Перечень работ, для выполнения которых аптечная организация получила лицензию.</w:t>
      </w:r>
    </w:p>
    <w:p w:rsidR="00BF3776" w:rsidRPr="00D2379D" w:rsidRDefault="00BF3776" w:rsidP="00BF3776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186" w:rsidRPr="00013151" w:rsidRDefault="00AA2FF8" w:rsidP="00881186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п.п. №1081 от 22 декабря 2011г в</w:t>
      </w:r>
      <w:r w:rsidRPr="00D2379D">
        <w:rPr>
          <w:rFonts w:ascii="Times New Roman" w:hAnsi="Times New Roman" w:cs="Times New Roman"/>
          <w:sz w:val="28"/>
          <w:szCs w:val="28"/>
        </w:rPr>
        <w:t xml:space="preserve"> сфере обращения лекарственных средств для медицинского применения аптека </w:t>
      </w:r>
      <w:r w:rsidR="00881186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ООО “</w:t>
      </w:r>
      <w:r w:rsidR="0088118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Гармония </w:t>
      </w:r>
      <w:proofErr w:type="gramStart"/>
      <w:r w:rsidR="0088118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здоровья </w:t>
      </w:r>
      <w:r w:rsidR="00881186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”</w:t>
      </w:r>
      <w:proofErr w:type="gramEnd"/>
    </w:p>
    <w:p w:rsidR="00AA2FF8" w:rsidRPr="00881186" w:rsidRDefault="00974DE4" w:rsidP="00881186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974DE4">
        <w:rPr>
          <w:rFonts w:ascii="Times New Roman" w:hAnsi="Times New Roman" w:cs="Times New Roman"/>
          <w:sz w:val="28"/>
          <w:szCs w:val="28"/>
        </w:rPr>
        <w:t xml:space="preserve"> </w:t>
      </w:r>
      <w:r w:rsidR="00AA2FF8" w:rsidRPr="00D2379D">
        <w:rPr>
          <w:rFonts w:ascii="Times New Roman" w:hAnsi="Times New Roman" w:cs="Times New Roman"/>
          <w:sz w:val="28"/>
          <w:szCs w:val="28"/>
        </w:rPr>
        <w:t>осуществляет виды работ (услуг), выполняемых (оказываемых) в составе лицензируемого вида деятельности в соответствии с частью 2 статьи 12 Федерального закона «О лицензировании отдельных видов деятельности»:</w:t>
      </w:r>
    </w:p>
    <w:p w:rsidR="00AA2FF8" w:rsidRPr="00D2379D" w:rsidRDefault="00AA2FF8" w:rsidP="00D237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1. Хранение лекарственных препаратов для медицинского применения</w:t>
      </w:r>
    </w:p>
    <w:p w:rsidR="00AA2FF8" w:rsidRPr="00D2379D" w:rsidRDefault="00AA2FF8" w:rsidP="00D237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2. Розничная торговля лекарственными препаратами для меди</w:t>
      </w:r>
      <w:bookmarkStart w:id="0" w:name="_GoBack"/>
      <w:bookmarkEnd w:id="0"/>
      <w:r w:rsidRPr="00D2379D">
        <w:rPr>
          <w:rFonts w:ascii="Times New Roman" w:hAnsi="Times New Roman" w:cs="Times New Roman"/>
          <w:sz w:val="28"/>
          <w:szCs w:val="28"/>
        </w:rPr>
        <w:t>цинского применения</w:t>
      </w:r>
    </w:p>
    <w:p w:rsidR="00517EE8" w:rsidRPr="00BF3776" w:rsidRDefault="00AA2FF8" w:rsidP="00BF37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3. Отпуск лекарственных препаратов для медицинского применения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pacing w:val="3"/>
          <w:sz w:val="28"/>
          <w:szCs w:val="28"/>
        </w:rPr>
      </w:pPr>
      <w:r w:rsidRPr="00D2379D">
        <w:rPr>
          <w:b/>
          <w:sz w:val="28"/>
          <w:szCs w:val="28"/>
        </w:rPr>
        <w:t>Перечень работ, для выполнения которых аптечная организация получила лицензию: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2379D">
        <w:rPr>
          <w:b/>
          <w:sz w:val="28"/>
          <w:szCs w:val="28"/>
        </w:rPr>
        <w:t>В соответствии с настоящим Федеральным законом лицензированию подлежат следующие виды деятельности: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1) 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 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 xml:space="preserve">3) деятельность по выявлению электронных устройств, предназначенных для негласного получения информации (за исключением </w:t>
      </w:r>
      <w:r w:rsidRPr="00D2379D">
        <w:rPr>
          <w:sz w:val="28"/>
          <w:szCs w:val="28"/>
        </w:rPr>
        <w:lastRenderedPageBreak/>
        <w:t>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4) разработка и производство средств защиты конфиденциальной информации;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5) деятельность по технической защите конфиденциальной информации;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6) производство и реализация защищенной от подделок полиграфической продукции;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7) разработка, производство, испытание и ремонт авиационной техники;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8) разработка,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10) 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взрывчатых материалов промышленного назначения, пиротехнических изделий IV и V классов в соответствии с национальным стандартом, применение взрывчатых материалов промышленного назначения, пиротехнических изделий IV и V классов в соответствии с техническим регламентом;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11) деятельность по хранению и уничтожению химического оружия;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12) эксплуатация взрывопожароопасных производственных объектов;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13) эксплуатация химически опасных производственных объектов;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14) деятельность по тушению пожаров в населенных пунктах, на производственных объектах и объектах инфраструктуры, по тушению лесных пожаров;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lastRenderedPageBreak/>
        <w:t>15) деятельность по монтажу, техническому обслуживанию и ремонту средств обеспечения пожарной безопасности зданий и сооружений;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16) производство лекарственных средств;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18) оборот наркотических средств, психотропных веществ и их прекурсоров, культивирование наркосодержащих растений;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19)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20) деятельность по перевозкам внутренним водным транспортом, морским транспортом пассажиров;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21) деятельность по перевозкам внутренним водным транспортом, морским транспортом опасных грузов;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22) деятельность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23) деятельность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 xml:space="preserve">24)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</w:t>
      </w:r>
      <w:r w:rsidRPr="00D2379D">
        <w:rPr>
          <w:sz w:val="28"/>
          <w:szCs w:val="28"/>
        </w:rPr>
        <w:lastRenderedPageBreak/>
        <w:t>либо для обеспечения собственных нужд юридического лица или индивидуального предпринимателя);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25) деятельность по перевозкам железнодорожным транспортом пассажиров;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26) деятельность по перевозкам железнодорожным транспортом опасных грузов;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27) погрузочно-разгрузочная деятельность применительно к опасным грузам на железнодорожном транспорте;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28) погрузочно-разгрузочная деятельность применительно к опасным грузам на внутреннем водном транспорте, в морских портах;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29)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30) деятельность по сбору, использованию, обезвреживанию и размещению отходов I - IV классов опасности;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31) деятельность по организации и проведению азартных игр в букмекерских конторах и тотализаторах;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32) частная охранная деятельность;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33) частная детективная (сыскная) деятельность;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34) заготовка, хранение, переработка и реализация лома черных металлов, цветных металлов;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35) оказание услуг по трудоустройству граждан Российской Федерации за пределами территории Российской Федерации;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36) оказание услуг связи;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37) телевизионное вещание и радиовещание;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 xml:space="preserve">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</w:t>
      </w:r>
      <w:r w:rsidRPr="00D2379D">
        <w:rPr>
          <w:sz w:val="28"/>
          <w:szCs w:val="28"/>
        </w:rPr>
        <w:lastRenderedPageBreak/>
        <w:t>обладающими правами на использование данных объектов авторских и смежных прав в силу федерального закона или договора);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39)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40) образовательная деятельность (за исключением указанной деятельности, осуществляемой негосударственными образовательными учреждениями, находящимися на территории инновационного центра "Сколково");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41) космическая деятельность;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42) геодезические и картографические работы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43) производство маркшейдерских работ;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44) работы по активному воздействию на гидрометеорологические и геофизические процессы и явления;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 xml:space="preserve">45) деятельность в области </w:t>
      </w:r>
      <w:proofErr w:type="spellStart"/>
      <w:r w:rsidRPr="00D2379D">
        <w:rPr>
          <w:sz w:val="28"/>
          <w:szCs w:val="28"/>
        </w:rPr>
        <w:t>гидрометео</w:t>
      </w:r>
      <w:proofErr w:type="spellEnd"/>
      <w:r w:rsidRPr="00D2379D">
        <w:rPr>
          <w:sz w:val="28"/>
          <w:szCs w:val="28"/>
        </w:rPr>
        <w:t xml:space="preserve"> </w:t>
      </w:r>
      <w:proofErr w:type="spellStart"/>
      <w:r w:rsidRPr="00D2379D">
        <w:rPr>
          <w:sz w:val="28"/>
          <w:szCs w:val="28"/>
        </w:rPr>
        <w:t>рологии</w:t>
      </w:r>
      <w:proofErr w:type="spellEnd"/>
      <w:r w:rsidRPr="00D2379D">
        <w:rPr>
          <w:sz w:val="28"/>
          <w:szCs w:val="28"/>
        </w:rPr>
        <w:t xml:space="preserve">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46)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47) фармацевтическая деятельность;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lastRenderedPageBreak/>
        <w:t>48) деятельность по сохранению объектов культурного наследия (памятников истории и культуры) народов Российской Федерации;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49) деятельность по проведению экспертизы промышленной безопасности.</w:t>
      </w:r>
    </w:p>
    <w:p w:rsidR="00517EE8" w:rsidRPr="00D2379D" w:rsidRDefault="00517EE8" w:rsidP="00D2379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деятельности.</w:t>
      </w:r>
    </w:p>
    <w:p w:rsidR="00AA2FF8" w:rsidRDefault="00517EE8" w:rsidP="00120E8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C54E85" w:rsidRPr="00120E8F" w:rsidRDefault="00C54E85" w:rsidP="00120E8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6A00" w:rsidRPr="003A4A0A" w:rsidRDefault="00706A00" w:rsidP="00120E8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A0A">
        <w:rPr>
          <w:rFonts w:ascii="Times New Roman" w:hAnsi="Times New Roman" w:cs="Times New Roman"/>
          <w:b/>
          <w:sz w:val="28"/>
          <w:szCs w:val="28"/>
        </w:rPr>
        <w:t>Планирование основных экономических показателей (18 часов)</w:t>
      </w:r>
    </w:p>
    <w:p w:rsidR="00706A00" w:rsidRPr="00D2379D" w:rsidRDefault="00706A00" w:rsidP="00D2379D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D2379D">
        <w:rPr>
          <w:sz w:val="28"/>
          <w:szCs w:val="28"/>
        </w:rPr>
        <w:t xml:space="preserve">Определение понятий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</w:t>
      </w:r>
      <w:proofErr w:type="spellStart"/>
      <w:r w:rsidRPr="00D2379D">
        <w:rPr>
          <w:sz w:val="28"/>
          <w:szCs w:val="28"/>
        </w:rPr>
        <w:t>товарооборачиваемости</w:t>
      </w:r>
      <w:proofErr w:type="spellEnd"/>
      <w:r w:rsidRPr="00D2379D">
        <w:rPr>
          <w:sz w:val="28"/>
          <w:szCs w:val="28"/>
        </w:rPr>
        <w:t>, коэффициента оборачиваемости товарных запасов.</w:t>
      </w:r>
    </w:p>
    <w:p w:rsidR="00706A00" w:rsidRPr="00D2379D" w:rsidRDefault="00706A00" w:rsidP="00D2379D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379D">
        <w:rPr>
          <w:sz w:val="28"/>
          <w:szCs w:val="28"/>
        </w:rPr>
        <w:t xml:space="preserve">Товарооборот </w:t>
      </w:r>
      <w:proofErr w:type="gramStart"/>
      <w:r w:rsidRPr="00D2379D">
        <w:rPr>
          <w:sz w:val="28"/>
          <w:szCs w:val="28"/>
        </w:rPr>
        <w:t>- это</w:t>
      </w:r>
      <w:proofErr w:type="gramEnd"/>
      <w:r w:rsidRPr="00D2379D">
        <w:rPr>
          <w:sz w:val="28"/>
          <w:szCs w:val="28"/>
        </w:rPr>
        <w:t xml:space="preserve"> объем продажи товаров и оказания услуг в денежном выражении за определенный период.</w:t>
      </w:r>
    </w:p>
    <w:p w:rsidR="00706A00" w:rsidRPr="00D2379D" w:rsidRDefault="00706A00" w:rsidP="00D2379D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379D">
        <w:rPr>
          <w:sz w:val="28"/>
          <w:szCs w:val="28"/>
        </w:rPr>
        <w:t>Валовая прибыль - разница между выручкой и себестоимостью сбытой продукции или услуги. Валовая прибыль определяется путем вычитания из выручки от реализации товаров (работ, услуг) затрат на их изготовление (оказание) или приобретение.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t>Уровень валовой прибыли – объем прибыли, рассчитываемый на основе издержек, непосредственно связанных с </w:t>
      </w:r>
      <w:hyperlink r:id="rId6" w:history="1">
        <w:r w:rsidRPr="00D2379D">
          <w:rPr>
            <w:rFonts w:ascii="Times New Roman" w:eastAsia="Times New Roman" w:hAnsi="Times New Roman" w:cs="Times New Roman"/>
            <w:sz w:val="28"/>
            <w:szCs w:val="28"/>
          </w:rPr>
          <w:t>производством продуктов</w:t>
        </w:r>
      </w:hyperlink>
      <w:r w:rsidRPr="00D2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t>Издержки обращения – это расходы (затраты), связанные с процессом доведения товаров от производителя до потребителя, выраженные в стоимостной (денежной) форме.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t>Уровень издержек обращения – это отношение суммы издержек обращения к величине товарооборота, выраженное в процентах. Этот показатель характеризует качество работы </w:t>
      </w:r>
      <w:hyperlink r:id="rId7" w:tooltip="Торговая организация" w:history="1">
        <w:r w:rsidRPr="00D2379D">
          <w:rPr>
            <w:rFonts w:ascii="Times New Roman" w:eastAsia="Times New Roman" w:hAnsi="Times New Roman" w:cs="Times New Roman"/>
            <w:sz w:val="28"/>
            <w:szCs w:val="28"/>
          </w:rPr>
          <w:t>торговой организации</w:t>
        </w:r>
      </w:hyperlink>
      <w:r w:rsidRPr="00D2379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lastRenderedPageBreak/>
        <w:t>Чистая прибыль – это часть валового дохода, которая остается после вычета всех расходов, налогов и различных платежей в бюджет.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t>Рентаб</w:t>
      </w:r>
      <w:r w:rsidR="00D237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379D">
        <w:rPr>
          <w:rFonts w:ascii="Times New Roman" w:eastAsia="Times New Roman" w:hAnsi="Times New Roman" w:cs="Times New Roman"/>
          <w:sz w:val="28"/>
          <w:szCs w:val="28"/>
        </w:rPr>
        <w:t xml:space="preserve">льность </w:t>
      </w:r>
      <w:proofErr w:type="gramStart"/>
      <w:r w:rsidRPr="00D2379D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D2379D">
        <w:rPr>
          <w:rFonts w:ascii="Times New Roman" w:eastAsia="Times New Roman" w:hAnsi="Times New Roman" w:cs="Times New Roman"/>
          <w:sz w:val="28"/>
          <w:szCs w:val="28"/>
        </w:rPr>
        <w:t> показатель эффективности использования денежных средств или иных ресурсов.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t xml:space="preserve">Товарные запасы </w:t>
      </w:r>
      <w:proofErr w:type="gramStart"/>
      <w:r w:rsidRPr="00D2379D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D2379D">
        <w:rPr>
          <w:rFonts w:ascii="Times New Roman" w:eastAsia="Times New Roman" w:hAnsi="Times New Roman" w:cs="Times New Roman"/>
          <w:sz w:val="28"/>
          <w:szCs w:val="28"/>
        </w:rPr>
        <w:t xml:space="preserve"> количество товаров в денежном или натуральном выражении, находящихся на складах производственных предприятий, в пути, на складах оптовых и розничных торговых предприятий на определенную дату и предназначена для продажи.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379D">
        <w:rPr>
          <w:rFonts w:ascii="Times New Roman" w:eastAsia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D2379D">
        <w:rPr>
          <w:rFonts w:ascii="Times New Roman" w:eastAsia="Times New Roman" w:hAnsi="Times New Roman" w:cs="Times New Roman"/>
          <w:sz w:val="28"/>
          <w:szCs w:val="28"/>
        </w:rPr>
        <w:t xml:space="preserve"> – это время, в течение которого реализуются товарные запасы в размере их средней величины за отчетный период.</w:t>
      </w:r>
    </w:p>
    <w:p w:rsidR="00706A00" w:rsidRPr="00D2379D" w:rsidRDefault="00706A00" w:rsidP="00D2379D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79D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оборачиваемости товарных запасов </w:t>
      </w:r>
      <w:proofErr w:type="gramStart"/>
      <w:r w:rsidRPr="00D2379D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D2379D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продаж компании к ее активам. Этот показатель дает понять, как быстро продается запас, лежащий на складе.</w:t>
      </w:r>
    </w:p>
    <w:p w:rsidR="00AA2FF8" w:rsidRPr="00E80BC0" w:rsidRDefault="00AA2FF8" w:rsidP="00D2379D">
      <w:pPr>
        <w:spacing w:line="360" w:lineRule="auto"/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0228C0" w:rsidRPr="00D2379D" w:rsidRDefault="000228C0" w:rsidP="00D2379D">
      <w:pPr>
        <w:pStyle w:val="a8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E80BC0">
        <w:rPr>
          <w:rFonts w:ascii="Times New Roman" w:eastAsia="Times New Roman" w:hAnsi="Times New Roman" w:cs="Times New Roman"/>
          <w:b/>
          <w:color w:val="000009"/>
          <w:sz w:val="28"/>
        </w:rPr>
        <w:t>Планирование основных экономических показателей.</w:t>
      </w:r>
      <w:r w:rsidRPr="00D2379D"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Рассчитать валовую прибыль, уровень валовой прибыли, </w:t>
      </w:r>
      <w:proofErr w:type="spellStart"/>
      <w:r w:rsidRPr="00D2379D">
        <w:rPr>
          <w:rFonts w:ascii="Times New Roman" w:eastAsia="Times New Roman" w:hAnsi="Times New Roman" w:cs="Times New Roman"/>
          <w:color w:val="000009"/>
          <w:sz w:val="28"/>
        </w:rPr>
        <w:t>товарооборачиваемость</w:t>
      </w:r>
      <w:proofErr w:type="spellEnd"/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запасов, уровень издержек обращения, чистую прибыль, уровень чистой прибыли, рентабельность.</w:t>
      </w:r>
    </w:p>
    <w:p w:rsidR="000228C0" w:rsidRPr="00D2379D" w:rsidRDefault="00AA123E" w:rsidP="00D2379D">
      <w:p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А</w:t>
      </w:r>
      <w:r w:rsidR="000228C0"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птекой </w:t>
      </w:r>
      <w:r w:rsidR="00A2666C">
        <w:rPr>
          <w:rFonts w:ascii="Times New Roman" w:eastAsia="Times New Roman" w:hAnsi="Times New Roman" w:cs="Times New Roman"/>
          <w:color w:val="000009"/>
          <w:sz w:val="28"/>
        </w:rPr>
        <w:t>Гармония здоровья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="000228C0" w:rsidRPr="00D2379D">
        <w:rPr>
          <w:rFonts w:ascii="Times New Roman" w:eastAsia="Times New Roman" w:hAnsi="Times New Roman" w:cs="Times New Roman"/>
          <w:color w:val="000009"/>
          <w:sz w:val="28"/>
        </w:rPr>
        <w:t>данные с</w:t>
      </w:r>
      <w:r w:rsidR="00363C35">
        <w:rPr>
          <w:rFonts w:ascii="Times New Roman" w:eastAsia="Times New Roman" w:hAnsi="Times New Roman" w:cs="Times New Roman"/>
          <w:color w:val="000009"/>
          <w:sz w:val="28"/>
        </w:rPr>
        <w:t>ледующие показатели за май 2020</w:t>
      </w:r>
      <w:r w:rsidR="000228C0"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(</w:t>
      </w:r>
      <w:proofErr w:type="spellStart"/>
      <w:proofErr w:type="gramStart"/>
      <w:r w:rsidR="000228C0" w:rsidRPr="00D2379D">
        <w:rPr>
          <w:rFonts w:ascii="Times New Roman" w:eastAsia="Times New Roman" w:hAnsi="Times New Roman" w:cs="Times New Roman"/>
          <w:color w:val="000009"/>
          <w:sz w:val="28"/>
        </w:rPr>
        <w:t>тыс.руб</w:t>
      </w:r>
      <w:proofErr w:type="spellEnd"/>
      <w:proofErr w:type="gramEnd"/>
      <w:r w:rsidR="000228C0" w:rsidRPr="00D2379D">
        <w:rPr>
          <w:rFonts w:ascii="Times New Roman" w:eastAsia="Times New Roman" w:hAnsi="Times New Roman" w:cs="Times New Roman"/>
          <w:color w:val="000009"/>
          <w:sz w:val="28"/>
        </w:rPr>
        <w:t>):</w:t>
      </w:r>
    </w:p>
    <w:p w:rsidR="000228C0" w:rsidRPr="00D2379D" w:rsidRDefault="000228C0" w:rsidP="00D2379D">
      <w:p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Себестоимость реализованного товара</w:t>
      </w:r>
      <w:r w:rsidR="00363C35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="00730C9C">
        <w:rPr>
          <w:rFonts w:ascii="Times New Roman" w:eastAsia="Times New Roman" w:hAnsi="Times New Roman" w:cs="Times New Roman"/>
          <w:color w:val="000009"/>
          <w:sz w:val="28"/>
        </w:rPr>
        <w:t>–</w:t>
      </w:r>
      <w:r w:rsidR="00AA123E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="00D8166A">
        <w:rPr>
          <w:rFonts w:ascii="Times New Roman" w:eastAsia="Times New Roman" w:hAnsi="Times New Roman" w:cs="Times New Roman"/>
          <w:color w:val="000009"/>
          <w:sz w:val="28"/>
        </w:rPr>
        <w:t>76</w:t>
      </w:r>
      <w:r w:rsidR="008F4986">
        <w:rPr>
          <w:rFonts w:ascii="Times New Roman" w:eastAsia="Times New Roman" w:hAnsi="Times New Roman" w:cs="Times New Roman"/>
          <w:color w:val="000009"/>
          <w:sz w:val="28"/>
        </w:rPr>
        <w:t>56,1</w:t>
      </w:r>
    </w:p>
    <w:p w:rsidR="000228C0" w:rsidRPr="00D2379D" w:rsidRDefault="000228C0" w:rsidP="00D2379D">
      <w:p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Издержки обращения: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Налоги и сборы=1</w:t>
      </w:r>
      <w:r w:rsidR="00C62053">
        <w:rPr>
          <w:rFonts w:ascii="Times New Roman" w:eastAsia="Times New Roman" w:hAnsi="Times New Roman" w:cs="Times New Roman"/>
          <w:color w:val="000009"/>
          <w:sz w:val="28"/>
        </w:rPr>
        <w:t>39,23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Заработная плата к начислению=</w:t>
      </w:r>
      <w:r w:rsidR="00E80BC0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="005702FC">
        <w:rPr>
          <w:rFonts w:ascii="Times New Roman" w:eastAsia="Times New Roman" w:hAnsi="Times New Roman" w:cs="Times New Roman"/>
          <w:color w:val="000009"/>
          <w:sz w:val="28"/>
        </w:rPr>
        <w:t>554,32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Информационно-консультационные </w:t>
      </w:r>
      <w:r w:rsidR="004C631A">
        <w:rPr>
          <w:rFonts w:ascii="Times New Roman" w:eastAsia="Times New Roman" w:hAnsi="Times New Roman" w:cs="Times New Roman"/>
          <w:color w:val="000009"/>
          <w:sz w:val="28"/>
        </w:rPr>
        <w:t xml:space="preserve">расходы 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=</w:t>
      </w:r>
      <w:r w:rsidR="00737469">
        <w:rPr>
          <w:rFonts w:ascii="Times New Roman" w:eastAsia="Times New Roman" w:hAnsi="Times New Roman" w:cs="Times New Roman"/>
          <w:color w:val="000009"/>
          <w:sz w:val="28"/>
        </w:rPr>
        <w:t>0,33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Коммерческие расходы=</w:t>
      </w:r>
      <w:r w:rsidR="00E80BC0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="00737469">
        <w:rPr>
          <w:rFonts w:ascii="Times New Roman" w:eastAsia="Times New Roman" w:hAnsi="Times New Roman" w:cs="Times New Roman"/>
          <w:color w:val="000009"/>
          <w:sz w:val="28"/>
        </w:rPr>
        <w:t>9,42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Расходы на содержание и эксплуатацию зданий, сооружений, помещений и оборудования=</w:t>
      </w:r>
      <w:r w:rsidR="00E80BC0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="00737469">
        <w:rPr>
          <w:rFonts w:ascii="Times New Roman" w:eastAsia="Times New Roman" w:hAnsi="Times New Roman" w:cs="Times New Roman"/>
          <w:color w:val="000009"/>
          <w:sz w:val="28"/>
        </w:rPr>
        <w:t>84,16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Материальные расходы</w:t>
      </w:r>
      <w:r w:rsidR="00110157"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= </w:t>
      </w:r>
      <w:r w:rsidR="00737469">
        <w:rPr>
          <w:rFonts w:ascii="Times New Roman" w:eastAsia="Times New Roman" w:hAnsi="Times New Roman" w:cs="Times New Roman"/>
          <w:color w:val="000009"/>
          <w:sz w:val="28"/>
        </w:rPr>
        <w:t>8,68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lastRenderedPageBreak/>
        <w:t xml:space="preserve">Охрана труда и ТБ= </w:t>
      </w:r>
      <w:r w:rsidR="005341C5">
        <w:rPr>
          <w:rFonts w:ascii="Times New Roman" w:eastAsia="Times New Roman" w:hAnsi="Times New Roman" w:cs="Times New Roman"/>
          <w:color w:val="000009"/>
          <w:sz w:val="28"/>
        </w:rPr>
        <w:t>0,98</w:t>
      </w:r>
    </w:p>
    <w:p w:rsidR="000228C0" w:rsidRPr="00D2379D" w:rsidRDefault="000228C0" w:rsidP="00D2379D">
      <w:pPr>
        <w:pStyle w:val="a8"/>
        <w:numPr>
          <w:ilvl w:val="0"/>
          <w:numId w:val="8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Прочие расходы =</w:t>
      </w:r>
      <w:r w:rsidR="005341C5">
        <w:rPr>
          <w:rFonts w:ascii="Times New Roman" w:eastAsia="Times New Roman" w:hAnsi="Times New Roman" w:cs="Times New Roman"/>
          <w:color w:val="000009"/>
          <w:sz w:val="28"/>
        </w:rPr>
        <w:t>13,76</w:t>
      </w:r>
    </w:p>
    <w:p w:rsidR="000228C0" w:rsidRPr="00D2379D" w:rsidRDefault="000228C0" w:rsidP="00D2379D">
      <w:pPr>
        <w:spacing w:after="3" w:line="360" w:lineRule="auto"/>
        <w:ind w:right="55"/>
        <w:rPr>
          <w:rFonts w:ascii="Times New Roman" w:eastAsia="Times New Roman" w:hAnsi="Times New Roman" w:cs="Times New Roman"/>
          <w:b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b/>
          <w:color w:val="000009"/>
          <w:sz w:val="28"/>
        </w:rPr>
        <w:t xml:space="preserve">Итого = </w:t>
      </w:r>
      <w:r w:rsidR="00A576D9">
        <w:rPr>
          <w:rFonts w:ascii="Times New Roman" w:eastAsia="Times New Roman" w:hAnsi="Times New Roman" w:cs="Times New Roman"/>
          <w:b/>
          <w:color w:val="000009"/>
          <w:sz w:val="28"/>
        </w:rPr>
        <w:t>810,88</w:t>
      </w:r>
    </w:p>
    <w:p w:rsidR="000228C0" w:rsidRPr="00D2379D" w:rsidRDefault="000228C0" w:rsidP="00D2379D">
      <w:p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Уровень издержек обращения = </w:t>
      </w:r>
      <w:r w:rsidR="00C46843">
        <w:rPr>
          <w:rFonts w:ascii="Times New Roman" w:eastAsia="Times New Roman" w:hAnsi="Times New Roman" w:cs="Times New Roman"/>
          <w:color w:val="000009"/>
          <w:sz w:val="28"/>
        </w:rPr>
        <w:t>810,88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/8</w:t>
      </w:r>
      <w:r w:rsidR="00C46843">
        <w:rPr>
          <w:rFonts w:ascii="Times New Roman" w:eastAsia="Times New Roman" w:hAnsi="Times New Roman" w:cs="Times New Roman"/>
          <w:color w:val="000009"/>
          <w:sz w:val="28"/>
        </w:rPr>
        <w:t>688,64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*100=</w:t>
      </w:r>
      <w:r w:rsidR="00584648">
        <w:rPr>
          <w:rFonts w:ascii="Times New Roman" w:eastAsia="Times New Roman" w:hAnsi="Times New Roman" w:cs="Times New Roman"/>
          <w:color w:val="000009"/>
          <w:sz w:val="28"/>
        </w:rPr>
        <w:t>9,3</w:t>
      </w:r>
      <w:proofErr w:type="gramStart"/>
      <w:r w:rsidRPr="00D2379D">
        <w:rPr>
          <w:rFonts w:ascii="Times New Roman" w:eastAsia="Times New Roman" w:hAnsi="Times New Roman" w:cs="Times New Roman"/>
          <w:color w:val="000009"/>
          <w:sz w:val="28"/>
        </w:rPr>
        <w:t>%(</w:t>
      </w:r>
      <w:proofErr w:type="gramEnd"/>
      <w:r w:rsidRPr="00D2379D">
        <w:rPr>
          <w:rFonts w:ascii="Times New Roman" w:eastAsia="Times New Roman" w:hAnsi="Times New Roman" w:cs="Times New Roman"/>
          <w:color w:val="000009"/>
          <w:sz w:val="28"/>
        </w:rPr>
        <w:t>сумма издержек обращения/товарооборот*100)</w:t>
      </w:r>
    </w:p>
    <w:p w:rsidR="00110157" w:rsidRPr="00D2379D" w:rsidRDefault="000228C0" w:rsidP="00D2379D">
      <w:p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b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b/>
          <w:color w:val="000009"/>
          <w:sz w:val="28"/>
        </w:rPr>
        <w:t>Валовый доход=10</w:t>
      </w:r>
      <w:r w:rsidR="00EA5369">
        <w:rPr>
          <w:rFonts w:ascii="Times New Roman" w:eastAsia="Times New Roman" w:hAnsi="Times New Roman" w:cs="Times New Roman"/>
          <w:b/>
          <w:color w:val="000009"/>
          <w:sz w:val="28"/>
        </w:rPr>
        <w:t>32,54</w:t>
      </w:r>
    </w:p>
    <w:p w:rsidR="00110157" w:rsidRPr="00D2379D" w:rsidRDefault="00110157" w:rsidP="00D2379D">
      <w:pPr>
        <w:pStyle w:val="a8"/>
        <w:numPr>
          <w:ilvl w:val="0"/>
          <w:numId w:val="15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Рассчитываем товарооборот =7</w:t>
      </w:r>
      <w:r w:rsidR="00A576D9">
        <w:rPr>
          <w:rFonts w:ascii="Times New Roman" w:eastAsia="Times New Roman" w:hAnsi="Times New Roman" w:cs="Times New Roman"/>
          <w:color w:val="000009"/>
          <w:sz w:val="28"/>
        </w:rPr>
        <w:t>656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,1+10</w:t>
      </w:r>
      <w:r w:rsidR="00CF641D">
        <w:rPr>
          <w:rFonts w:ascii="Times New Roman" w:eastAsia="Times New Roman" w:hAnsi="Times New Roman" w:cs="Times New Roman"/>
          <w:color w:val="000009"/>
          <w:sz w:val="28"/>
        </w:rPr>
        <w:t>32,54</w:t>
      </w:r>
      <w:r w:rsidR="00C05610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=86</w:t>
      </w:r>
      <w:r w:rsidR="00C05610">
        <w:rPr>
          <w:rFonts w:ascii="Times New Roman" w:eastAsia="Times New Roman" w:hAnsi="Times New Roman" w:cs="Times New Roman"/>
          <w:color w:val="000009"/>
          <w:sz w:val="28"/>
        </w:rPr>
        <w:t>88,64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(себестоимость реализованного товара + валовый доход)</w:t>
      </w:r>
    </w:p>
    <w:p w:rsidR="00110157" w:rsidRPr="00D2379D" w:rsidRDefault="00110157" w:rsidP="00D2379D">
      <w:pPr>
        <w:pStyle w:val="a8"/>
        <w:numPr>
          <w:ilvl w:val="0"/>
          <w:numId w:val="15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Рассчитываем валовую прибыль = </w:t>
      </w:r>
      <w:r w:rsidR="00C05610">
        <w:rPr>
          <w:rFonts w:ascii="Times New Roman" w:eastAsia="Times New Roman" w:hAnsi="Times New Roman" w:cs="Times New Roman"/>
          <w:color w:val="000009"/>
          <w:sz w:val="28"/>
        </w:rPr>
        <w:t>1032,54-810,88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=</w:t>
      </w:r>
      <w:r w:rsidR="001D01B4">
        <w:rPr>
          <w:rFonts w:ascii="Times New Roman" w:eastAsia="Times New Roman" w:hAnsi="Times New Roman" w:cs="Times New Roman"/>
          <w:color w:val="000009"/>
          <w:sz w:val="28"/>
        </w:rPr>
        <w:t>221,66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(</w:t>
      </w:r>
      <w:proofErr w:type="spellStart"/>
      <w:r w:rsidRPr="00D2379D">
        <w:rPr>
          <w:rFonts w:ascii="Times New Roman" w:eastAsia="Times New Roman" w:hAnsi="Times New Roman" w:cs="Times New Roman"/>
          <w:color w:val="000009"/>
          <w:sz w:val="28"/>
        </w:rPr>
        <w:t>валоввй</w:t>
      </w:r>
      <w:proofErr w:type="spellEnd"/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доход – издержки обращения)</w:t>
      </w:r>
    </w:p>
    <w:p w:rsidR="00110157" w:rsidRPr="00D2379D" w:rsidRDefault="00110157" w:rsidP="00D2379D">
      <w:pPr>
        <w:pStyle w:val="a8"/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>Уровень валового дохода =1</w:t>
      </w:r>
      <w:r w:rsidR="001D01B4">
        <w:rPr>
          <w:rFonts w:ascii="Times New Roman" w:eastAsia="Times New Roman" w:hAnsi="Times New Roman" w:cs="Times New Roman"/>
          <w:color w:val="000009"/>
          <w:sz w:val="28"/>
        </w:rPr>
        <w:t>032,54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/</w:t>
      </w:r>
      <w:r w:rsidR="001D01B4">
        <w:rPr>
          <w:rFonts w:ascii="Times New Roman" w:eastAsia="Times New Roman" w:hAnsi="Times New Roman" w:cs="Times New Roman"/>
          <w:color w:val="000009"/>
          <w:sz w:val="28"/>
        </w:rPr>
        <w:t>8688,64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*100=1</w:t>
      </w:r>
      <w:r w:rsidR="007233D4">
        <w:rPr>
          <w:rFonts w:ascii="Times New Roman" w:eastAsia="Times New Roman" w:hAnsi="Times New Roman" w:cs="Times New Roman"/>
          <w:color w:val="000009"/>
          <w:sz w:val="28"/>
        </w:rPr>
        <w:t>1,8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% (сумма валового дохода</w:t>
      </w:r>
      <w:r w:rsidR="00E80BC0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="00E80BC0" w:rsidRPr="00E80BC0">
        <w:rPr>
          <w:rFonts w:ascii="Times New Roman" w:eastAsia="Times New Roman" w:hAnsi="Times New Roman" w:cs="Times New Roman"/>
          <w:color w:val="000009"/>
          <w:sz w:val="28"/>
        </w:rPr>
        <w:t>/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товарооборот * 100)</w:t>
      </w:r>
    </w:p>
    <w:p w:rsidR="00110157" w:rsidRPr="00D2379D" w:rsidRDefault="00110157" w:rsidP="00D2379D">
      <w:pPr>
        <w:pStyle w:val="a8"/>
        <w:numPr>
          <w:ilvl w:val="0"/>
          <w:numId w:val="15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Берем налог на доход -20%= </w:t>
      </w:r>
      <w:r w:rsidR="00D718EF">
        <w:rPr>
          <w:rFonts w:ascii="Times New Roman" w:eastAsia="Times New Roman" w:hAnsi="Times New Roman" w:cs="Times New Roman"/>
          <w:color w:val="000009"/>
          <w:sz w:val="28"/>
        </w:rPr>
        <w:t>221,66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*0,2=</w:t>
      </w:r>
      <w:r w:rsidR="00D718EF">
        <w:rPr>
          <w:rFonts w:ascii="Times New Roman" w:eastAsia="Times New Roman" w:hAnsi="Times New Roman" w:cs="Times New Roman"/>
          <w:color w:val="000009"/>
          <w:sz w:val="28"/>
        </w:rPr>
        <w:t>44,33</w:t>
      </w:r>
    </w:p>
    <w:p w:rsidR="00110157" w:rsidRPr="00D2379D" w:rsidRDefault="00110157" w:rsidP="00D2379D">
      <w:pPr>
        <w:pStyle w:val="a8"/>
        <w:numPr>
          <w:ilvl w:val="0"/>
          <w:numId w:val="15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Находим чистую прибыль = </w:t>
      </w:r>
      <w:r w:rsidR="00D718EF">
        <w:rPr>
          <w:rFonts w:ascii="Times New Roman" w:eastAsia="Times New Roman" w:hAnsi="Times New Roman" w:cs="Times New Roman"/>
          <w:color w:val="000009"/>
          <w:sz w:val="28"/>
        </w:rPr>
        <w:t>221,66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-</w:t>
      </w:r>
      <w:r w:rsidR="00D718EF">
        <w:rPr>
          <w:rFonts w:ascii="Times New Roman" w:eastAsia="Times New Roman" w:hAnsi="Times New Roman" w:cs="Times New Roman"/>
          <w:color w:val="000009"/>
          <w:sz w:val="28"/>
        </w:rPr>
        <w:t>44,33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= </w:t>
      </w:r>
      <w:r w:rsidR="00FF655E">
        <w:rPr>
          <w:rFonts w:ascii="Times New Roman" w:eastAsia="Times New Roman" w:hAnsi="Times New Roman" w:cs="Times New Roman"/>
          <w:color w:val="000009"/>
          <w:sz w:val="28"/>
        </w:rPr>
        <w:t xml:space="preserve">177,33 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(валовая прибыль-налог на доход)</w:t>
      </w:r>
    </w:p>
    <w:p w:rsidR="00110157" w:rsidRPr="00D2379D" w:rsidRDefault="00110157" w:rsidP="00D2379D">
      <w:pPr>
        <w:pStyle w:val="a8"/>
        <w:numPr>
          <w:ilvl w:val="0"/>
          <w:numId w:val="15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Рассчитываем рентабельность = </w:t>
      </w:r>
      <w:r w:rsidR="00BE287F">
        <w:rPr>
          <w:rFonts w:ascii="Times New Roman" w:eastAsia="Times New Roman" w:hAnsi="Times New Roman" w:cs="Times New Roman"/>
          <w:color w:val="000009"/>
          <w:sz w:val="28"/>
        </w:rPr>
        <w:t>177,33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/8</w:t>
      </w:r>
      <w:r w:rsidR="00BE287F">
        <w:rPr>
          <w:rFonts w:ascii="Times New Roman" w:eastAsia="Times New Roman" w:hAnsi="Times New Roman" w:cs="Times New Roman"/>
          <w:color w:val="000009"/>
          <w:sz w:val="28"/>
        </w:rPr>
        <w:t>688,64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>*100=</w:t>
      </w:r>
      <w:r w:rsidR="00C46843">
        <w:rPr>
          <w:rFonts w:ascii="Times New Roman" w:eastAsia="Times New Roman" w:hAnsi="Times New Roman" w:cs="Times New Roman"/>
          <w:color w:val="000009"/>
          <w:sz w:val="28"/>
        </w:rPr>
        <w:t>2,04%</w:t>
      </w:r>
      <w:r w:rsidRPr="00D2379D">
        <w:rPr>
          <w:rFonts w:ascii="Times New Roman" w:eastAsia="Times New Roman" w:hAnsi="Times New Roman" w:cs="Times New Roman"/>
          <w:color w:val="000009"/>
          <w:sz w:val="28"/>
        </w:rPr>
        <w:t xml:space="preserve"> (чистая прибыль/ товарооборот*100)</w:t>
      </w:r>
    </w:p>
    <w:p w:rsidR="000228C0" w:rsidRDefault="000228C0" w:rsidP="000228C0">
      <w:pPr>
        <w:spacing w:after="3" w:line="266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</w:p>
    <w:p w:rsidR="000228C0" w:rsidRPr="000228C0" w:rsidRDefault="000228C0" w:rsidP="000228C0">
      <w:pPr>
        <w:pStyle w:val="a8"/>
        <w:spacing w:after="0" w:line="264" w:lineRule="auto"/>
        <w:ind w:left="360" w:right="335"/>
        <w:rPr>
          <w:rFonts w:ascii="Times New Roman" w:eastAsia="Times New Roman" w:hAnsi="Times New Roman" w:cs="Times New Roman"/>
          <w:b/>
          <w:sz w:val="28"/>
        </w:rPr>
      </w:pPr>
    </w:p>
    <w:p w:rsidR="0069477C" w:rsidRDefault="00110157" w:rsidP="00517EE8">
      <w:pPr>
        <w:spacing w:line="259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 w:rsidR="0069477C">
        <w:rPr>
          <w:rFonts w:ascii="Times New Roman" w:eastAsia="Times New Roman" w:hAnsi="Times New Roman" w:cs="Times New Roman"/>
          <w:b/>
          <w:sz w:val="28"/>
        </w:rPr>
        <w:lastRenderedPageBreak/>
        <w:t>ОТЧЕТ ПО ПРЕДДИПЛОМНОЙ ПРАКТИКЕ</w:t>
      </w:r>
    </w:p>
    <w:p w:rsidR="0069477C" w:rsidRDefault="0069477C" w:rsidP="0069477C">
      <w:pPr>
        <w:spacing w:after="188" w:line="264" w:lineRule="auto"/>
        <w:ind w:left="559" w:right="5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МДК 03.01. Организация деятельности аптеки и ее структурных подразделений</w:t>
      </w:r>
    </w:p>
    <w:p w:rsidR="00363C35" w:rsidRPr="00363C35" w:rsidRDefault="00363C35" w:rsidP="0069477C">
      <w:pPr>
        <w:spacing w:after="88" w:line="379" w:lineRule="auto"/>
        <w:ind w:left="279" w:hanging="1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обучающегося </w:t>
      </w:r>
      <w:r>
        <w:rPr>
          <w:rFonts w:ascii="Times New Roman" w:eastAsia="Times New Roman" w:hAnsi="Times New Roman" w:cs="Times New Roman"/>
          <w:sz w:val="28"/>
          <w:u w:val="single"/>
        </w:rPr>
        <w:t>   </w:t>
      </w:r>
      <w:r w:rsidR="00A2666C">
        <w:rPr>
          <w:rFonts w:ascii="Times New Roman" w:eastAsia="Times New Roman" w:hAnsi="Times New Roman" w:cs="Times New Roman"/>
          <w:sz w:val="28"/>
          <w:u w:val="single"/>
        </w:rPr>
        <w:t xml:space="preserve">Жусуева Бегимай </w:t>
      </w:r>
      <w:proofErr w:type="spellStart"/>
      <w:r w:rsidR="00A2666C">
        <w:rPr>
          <w:rFonts w:ascii="Times New Roman" w:eastAsia="Times New Roman" w:hAnsi="Times New Roman" w:cs="Times New Roman"/>
          <w:sz w:val="28"/>
          <w:u w:val="single"/>
        </w:rPr>
        <w:t>Маданбекова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                       </w:t>
      </w:r>
    </w:p>
    <w:p w:rsidR="0069477C" w:rsidRPr="00363C35" w:rsidRDefault="00E80BC0" w:rsidP="00E80BC0">
      <w:pPr>
        <w:spacing w:after="88" w:line="379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63C35">
        <w:rPr>
          <w:rFonts w:ascii="Times New Roman" w:eastAsia="Times New Roman" w:hAnsi="Times New Roman" w:cs="Times New Roman"/>
          <w:sz w:val="28"/>
        </w:rPr>
        <w:t xml:space="preserve"> Группа </w:t>
      </w:r>
      <w:r w:rsidR="00363C35">
        <w:rPr>
          <w:rFonts w:ascii="Times New Roman" w:eastAsia="Times New Roman" w:hAnsi="Times New Roman" w:cs="Times New Roman"/>
          <w:sz w:val="28"/>
          <w:u w:val="single"/>
        </w:rPr>
        <w:t>    312        </w:t>
      </w:r>
      <w:r w:rsidR="0069477C">
        <w:rPr>
          <w:rFonts w:ascii="Times New Roman" w:eastAsia="Times New Roman" w:hAnsi="Times New Roman" w:cs="Times New Roman"/>
          <w:sz w:val="28"/>
        </w:rPr>
        <w:t xml:space="preserve"> Специальность</w:t>
      </w:r>
      <w:r w:rsidR="00363C35">
        <w:rPr>
          <w:rFonts w:ascii="Times New Roman" w:eastAsia="Times New Roman" w:hAnsi="Times New Roman" w:cs="Times New Roman"/>
          <w:sz w:val="28"/>
        </w:rPr>
        <w:t xml:space="preserve"> </w:t>
      </w:r>
      <w:r w:rsidR="00363C35">
        <w:rPr>
          <w:rFonts w:ascii="Times New Roman" w:eastAsia="Times New Roman" w:hAnsi="Times New Roman" w:cs="Times New Roman"/>
          <w:sz w:val="28"/>
          <w:u w:val="single"/>
        </w:rPr>
        <w:t>     Фармация                                           </w:t>
      </w:r>
    </w:p>
    <w:p w:rsidR="00363C35" w:rsidRDefault="0069477C" w:rsidP="0069477C">
      <w:pPr>
        <w:spacing w:after="116" w:line="314" w:lineRule="auto"/>
        <w:ind w:left="293" w:right="113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Проходившего преддип</w:t>
      </w:r>
      <w:r w:rsidR="00363C35">
        <w:rPr>
          <w:rFonts w:ascii="Times New Roman" w:eastAsia="Times New Roman" w:hAnsi="Times New Roman" w:cs="Times New Roman"/>
          <w:sz w:val="28"/>
        </w:rPr>
        <w:t xml:space="preserve">ломную </w:t>
      </w:r>
      <w:proofErr w:type="gramStart"/>
      <w:r w:rsidR="00363C35">
        <w:rPr>
          <w:rFonts w:ascii="Times New Roman" w:eastAsia="Times New Roman" w:hAnsi="Times New Roman" w:cs="Times New Roman"/>
          <w:sz w:val="28"/>
        </w:rPr>
        <w:t>практику  по</w:t>
      </w:r>
      <w:proofErr w:type="gramEnd"/>
      <w:r w:rsidR="00363C35">
        <w:rPr>
          <w:rFonts w:ascii="Times New Roman" w:eastAsia="Times New Roman" w:hAnsi="Times New Roman" w:cs="Times New Roman"/>
          <w:sz w:val="28"/>
        </w:rPr>
        <w:t xml:space="preserve"> разделу </w:t>
      </w:r>
    </w:p>
    <w:p w:rsidR="0069477C" w:rsidRDefault="00363C35" w:rsidP="0069477C">
      <w:pPr>
        <w:spacing w:after="116" w:line="314" w:lineRule="auto"/>
        <w:ind w:left="293" w:right="1132" w:hanging="10"/>
      </w:pPr>
      <w:r>
        <w:rPr>
          <w:rFonts w:ascii="Times New Roman" w:eastAsia="Times New Roman" w:hAnsi="Times New Roman" w:cs="Times New Roman"/>
          <w:sz w:val="28"/>
        </w:rPr>
        <w:t>МДК 03.01</w:t>
      </w:r>
      <w:r w:rsidR="0069477C">
        <w:rPr>
          <w:rFonts w:ascii="Times New Roman" w:eastAsia="Times New Roman" w:hAnsi="Times New Roman" w:cs="Times New Roman"/>
          <w:sz w:val="28"/>
        </w:rPr>
        <w:t xml:space="preserve"> Организация деятельности аптеки и ее структурных </w:t>
      </w:r>
      <w:proofErr w:type="gramStart"/>
      <w:r w:rsidR="0069477C">
        <w:rPr>
          <w:rFonts w:ascii="Times New Roman" w:eastAsia="Times New Roman" w:hAnsi="Times New Roman" w:cs="Times New Roman"/>
          <w:sz w:val="28"/>
        </w:rPr>
        <w:t>подразделений  с</w:t>
      </w:r>
      <w:proofErr w:type="gramEnd"/>
      <w:r w:rsidR="0069477C">
        <w:rPr>
          <w:rFonts w:ascii="Times New Roman" w:eastAsia="Times New Roman" w:hAnsi="Times New Roman" w:cs="Times New Roman"/>
          <w:sz w:val="28"/>
        </w:rPr>
        <w:t xml:space="preserve"> </w:t>
      </w:r>
      <w:r w:rsidR="007621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25.</w:t>
      </w:r>
      <w:r w:rsidR="00762174">
        <w:rPr>
          <w:rFonts w:ascii="Times New Roman" w:eastAsia="Times New Roman" w:hAnsi="Times New Roman" w:cs="Times New Roman"/>
          <w:sz w:val="28"/>
          <w:u w:val="single"/>
        </w:rPr>
        <w:t>05</w:t>
      </w:r>
      <w:r>
        <w:rPr>
          <w:rFonts w:ascii="Times New Roman" w:eastAsia="Times New Roman" w:hAnsi="Times New Roman" w:cs="Times New Roman"/>
          <w:sz w:val="28"/>
          <w:u w:val="single"/>
        </w:rPr>
        <w:t>.20</w:t>
      </w:r>
      <w:r w:rsidR="0069477C">
        <w:rPr>
          <w:rFonts w:ascii="Times New Roman" w:eastAsia="Times New Roman" w:hAnsi="Times New Roman" w:cs="Times New Roman"/>
          <w:sz w:val="28"/>
        </w:rPr>
        <w:t xml:space="preserve"> </w:t>
      </w:r>
      <w:r w:rsidR="00762174">
        <w:rPr>
          <w:rFonts w:ascii="Times New Roman" w:eastAsia="Times New Roman" w:hAnsi="Times New Roman" w:cs="Times New Roman"/>
          <w:sz w:val="28"/>
        </w:rPr>
        <w:t xml:space="preserve"> по   </w:t>
      </w:r>
      <w:r>
        <w:rPr>
          <w:rFonts w:ascii="Times New Roman" w:eastAsia="Times New Roman" w:hAnsi="Times New Roman" w:cs="Times New Roman"/>
          <w:sz w:val="28"/>
          <w:u w:val="single"/>
        </w:rPr>
        <w:t>06.06.20</w:t>
      </w:r>
      <w:r w:rsidR="00762174">
        <w:rPr>
          <w:rFonts w:ascii="Times New Roman" w:eastAsia="Times New Roman" w:hAnsi="Times New Roman" w:cs="Times New Roman"/>
          <w:sz w:val="28"/>
        </w:rPr>
        <w:t xml:space="preserve">   </w:t>
      </w:r>
      <w:r w:rsidR="0069477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20 </w:t>
      </w:r>
      <w:r w:rsidR="0069477C">
        <w:rPr>
          <w:rFonts w:ascii="Times New Roman" w:eastAsia="Times New Roman" w:hAnsi="Times New Roman" w:cs="Times New Roman"/>
          <w:sz w:val="28"/>
        </w:rPr>
        <w:t>г</w:t>
      </w:r>
      <w:r w:rsidR="00762174">
        <w:rPr>
          <w:rFonts w:ascii="Times New Roman" w:eastAsia="Times New Roman" w:hAnsi="Times New Roman" w:cs="Times New Roman"/>
          <w:sz w:val="28"/>
        </w:rPr>
        <w:t>.</w:t>
      </w:r>
    </w:p>
    <w:p w:rsidR="000E553D" w:rsidRPr="00A2666C" w:rsidRDefault="00363C35" w:rsidP="00A2666C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9477C">
        <w:rPr>
          <w:rFonts w:ascii="Times New Roman" w:eastAsia="Times New Roman" w:hAnsi="Times New Roman" w:cs="Times New Roman"/>
          <w:sz w:val="28"/>
        </w:rPr>
        <w:t>На базе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ООО “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Гармония </w:t>
      </w:r>
      <w:proofErr w:type="gramStart"/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здоровья </w:t>
      </w:r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”</w:t>
      </w:r>
      <w:proofErr w:type="gramEnd"/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ул. Гладкова,13</w:t>
      </w:r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69477C" w:rsidRDefault="000E553D" w:rsidP="0069477C">
      <w:pPr>
        <w:spacing w:after="4" w:line="379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Г</w:t>
      </w:r>
      <w:r w:rsidR="0069477C">
        <w:rPr>
          <w:rFonts w:ascii="Times New Roman" w:eastAsia="Times New Roman" w:hAnsi="Times New Roman" w:cs="Times New Roman"/>
          <w:sz w:val="28"/>
        </w:rPr>
        <w:t>орода/района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63C35">
        <w:rPr>
          <w:rFonts w:ascii="Times New Roman" w:eastAsia="Times New Roman" w:hAnsi="Times New Roman" w:cs="Times New Roman"/>
          <w:sz w:val="28"/>
          <w:u w:val="single"/>
        </w:rPr>
        <w:t>г</w:t>
      </w:r>
      <w:r w:rsidR="00567975">
        <w:rPr>
          <w:rFonts w:ascii="Times New Roman" w:eastAsia="Times New Roman" w:hAnsi="Times New Roman" w:cs="Times New Roman"/>
          <w:sz w:val="28"/>
          <w:u w:val="single"/>
        </w:rPr>
        <w:t>. Красноярска</w:t>
      </w:r>
    </w:p>
    <w:p w:rsidR="0069477C" w:rsidRDefault="0069477C" w:rsidP="0069477C">
      <w:pPr>
        <w:spacing w:after="241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За время прохождения мною выполнены следующие объемы работ:</w:t>
      </w:r>
    </w:p>
    <w:p w:rsidR="0069477C" w:rsidRDefault="0069477C" w:rsidP="0069477C">
      <w:pPr>
        <w:spacing w:after="4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А.  Цифровой отчет </w:t>
      </w:r>
      <w:r w:rsidR="00363C35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286" w:type="dxa"/>
        <w:tblInd w:w="0" w:type="dxa"/>
        <w:tblCellMar>
          <w:top w:w="7" w:type="dxa"/>
          <w:left w:w="106" w:type="dxa"/>
          <w:right w:w="143" w:type="dxa"/>
        </w:tblCellMar>
        <w:tblLook w:val="04A0" w:firstRow="1" w:lastRow="0" w:firstColumn="1" w:lastColumn="0" w:noHBand="0" w:noVBand="1"/>
      </w:tblPr>
      <w:tblGrid>
        <w:gridCol w:w="531"/>
        <w:gridCol w:w="5952"/>
        <w:gridCol w:w="2803"/>
      </w:tblGrid>
      <w:tr w:rsidR="0069477C" w:rsidTr="00363C35">
        <w:trPr>
          <w:trHeight w:val="367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Виды работ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69477C" w:rsidTr="00363C35">
        <w:trPr>
          <w:trHeight w:val="56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color w:val="000009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Рассчитаны экономические показатели по месячным отчетам аптечной организации</w:t>
            </w:r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77C" w:rsidRDefault="0069477C">
            <w:pPr>
              <w:spacing w:line="240" w:lineRule="auto"/>
            </w:pPr>
          </w:p>
        </w:tc>
      </w:tr>
      <w:tr w:rsidR="0069477C" w:rsidTr="00363C35">
        <w:trPr>
          <w:trHeight w:val="56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color w:val="000009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Рассчитаны экономические показатели по квартальным отчетам аптечной организации</w:t>
            </w:r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77C" w:rsidRDefault="0069477C">
            <w:pPr>
              <w:spacing w:line="240" w:lineRule="auto"/>
            </w:pPr>
          </w:p>
        </w:tc>
      </w:tr>
      <w:tr w:rsidR="0069477C" w:rsidTr="00363C35">
        <w:trPr>
          <w:trHeight w:val="56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color w:val="000009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77C" w:rsidRDefault="0069477C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Рассчитаны экономические показатели по годовым отчетам аптечной организации)</w:t>
            </w:r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77C" w:rsidRDefault="0069477C">
            <w:pPr>
              <w:spacing w:line="240" w:lineRule="auto"/>
            </w:pPr>
          </w:p>
        </w:tc>
      </w:tr>
    </w:tbl>
    <w:p w:rsidR="0069477C" w:rsidRDefault="0069477C" w:rsidP="0069477C">
      <w:pPr>
        <w:spacing w:after="199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Б.  Текстовой отчет</w:t>
      </w:r>
    </w:p>
    <w:p w:rsidR="007B4B06" w:rsidRPr="00834D4B" w:rsidRDefault="007B4B06" w:rsidP="007B4B06">
      <w:pPr>
        <w:widowControl w:val="0"/>
        <w:shd w:val="clear" w:color="auto" w:fill="FFFFFF"/>
        <w:suppressAutoHyphens/>
        <w:spacing w:before="60" w:after="60" w:line="240" w:lineRule="auto"/>
        <w:jc w:val="both"/>
        <w:rPr>
          <w:rFonts w:eastAsia="SimSun"/>
        </w:rPr>
      </w:pPr>
      <w:r w:rsidRPr="00834D4B">
        <w:rPr>
          <w:rFonts w:ascii="Times New Roman" w:eastAsia="SimSun" w:hAnsi="Times New Roman"/>
          <w:sz w:val="28"/>
          <w:szCs w:val="28"/>
        </w:rPr>
        <w:t>Программа производственной практики выполнена в полном объеме</w:t>
      </w:r>
      <w:r w:rsidRPr="00834D4B">
        <w:rPr>
          <w:rFonts w:ascii="Times New Roman" w:eastAsia="SimSun" w:hAnsi="Times New Roman"/>
          <w:b/>
          <w:sz w:val="28"/>
          <w:szCs w:val="28"/>
        </w:rPr>
        <w:t xml:space="preserve">.         </w:t>
      </w:r>
    </w:p>
    <w:p w:rsidR="007B4B06" w:rsidRPr="00834D4B" w:rsidRDefault="007B4B06" w:rsidP="007B4B06">
      <w:pPr>
        <w:suppressAutoHyphens/>
        <w:spacing w:after="0" w:line="240" w:lineRule="auto"/>
        <w:jc w:val="both"/>
        <w:rPr>
          <w:rFonts w:eastAsia="SimSun"/>
          <w:sz w:val="28"/>
          <w:szCs w:val="28"/>
        </w:rPr>
      </w:pPr>
      <w:r w:rsidRPr="00834D4B">
        <w:rPr>
          <w:rFonts w:ascii="Times New Roman" w:eastAsia="SimSun" w:hAnsi="Times New Roman"/>
          <w:sz w:val="28"/>
          <w:szCs w:val="28"/>
        </w:rPr>
        <w:t xml:space="preserve">За время прохождения практики закреплены знания: </w:t>
      </w:r>
    </w:p>
    <w:p w:rsidR="007B4B06" w:rsidRPr="00D31DDD" w:rsidRDefault="007B4B06" w:rsidP="00D2379D">
      <w:pPr>
        <w:pStyle w:val="a4"/>
        <w:numPr>
          <w:ilvl w:val="0"/>
          <w:numId w:val="16"/>
        </w:numPr>
        <w:spacing w:line="276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лицензирование аптечных организаций;</w:t>
      </w:r>
    </w:p>
    <w:p w:rsidR="007B4B06" w:rsidRPr="002905AA" w:rsidRDefault="007B4B06" w:rsidP="00D2379D">
      <w:pPr>
        <w:pStyle w:val="a4"/>
        <w:numPr>
          <w:ilvl w:val="0"/>
          <w:numId w:val="16"/>
        </w:numPr>
        <w:spacing w:line="276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выполняемых работ, составляющих фармацевтическую деятельность;</w:t>
      </w:r>
    </w:p>
    <w:p w:rsidR="007B4B06" w:rsidRDefault="007B4B06" w:rsidP="00D2379D">
      <w:pPr>
        <w:pStyle w:val="a4"/>
        <w:numPr>
          <w:ilvl w:val="0"/>
          <w:numId w:val="16"/>
        </w:numPr>
        <w:spacing w:line="276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лицензии;</w:t>
      </w:r>
    </w:p>
    <w:p w:rsidR="007B4B06" w:rsidRPr="00EF57F2" w:rsidRDefault="007B4B06" w:rsidP="00EF57F2">
      <w:pPr>
        <w:pStyle w:val="a4"/>
        <w:numPr>
          <w:ilvl w:val="0"/>
          <w:numId w:val="16"/>
        </w:numPr>
        <w:spacing w:line="276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принципы расчета экономических показателей в аптечной организации.</w:t>
      </w:r>
    </w:p>
    <w:p w:rsidR="007B4B06" w:rsidRDefault="007B4B06" w:rsidP="00D2379D">
      <w:pPr>
        <w:spacing w:after="0"/>
        <w:rPr>
          <w:rFonts w:ascii="Times New Roman" w:eastAsia="SimSun" w:hAnsi="Times New Roman"/>
          <w:sz w:val="28"/>
          <w:szCs w:val="24"/>
        </w:rPr>
      </w:pPr>
    </w:p>
    <w:p w:rsidR="007B4B06" w:rsidRPr="00834D4B" w:rsidRDefault="007B4B06" w:rsidP="00D2379D">
      <w:pPr>
        <w:spacing w:after="0"/>
        <w:rPr>
          <w:rFonts w:eastAsia="SimSun"/>
          <w:sz w:val="24"/>
        </w:rPr>
      </w:pPr>
      <w:r w:rsidRPr="00834D4B">
        <w:rPr>
          <w:rFonts w:ascii="Times New Roman" w:eastAsia="SimSun" w:hAnsi="Times New Roman"/>
          <w:sz w:val="28"/>
          <w:szCs w:val="24"/>
        </w:rPr>
        <w:t>Отработаны практические умения:</w:t>
      </w:r>
    </w:p>
    <w:p w:rsidR="007B4B06" w:rsidRDefault="007B4B06" w:rsidP="00D2379D">
      <w:pPr>
        <w:pStyle w:val="a4"/>
        <w:numPr>
          <w:ilvl w:val="0"/>
          <w:numId w:val="17"/>
        </w:numPr>
        <w:spacing w:line="276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соблюдение условий для соответствия лицензионным требованиям:</w:t>
      </w:r>
    </w:p>
    <w:p w:rsidR="007B4B06" w:rsidRDefault="007B4B06" w:rsidP="00D2379D">
      <w:pPr>
        <w:pStyle w:val="a4"/>
        <w:numPr>
          <w:ilvl w:val="0"/>
          <w:numId w:val="17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  <w:sz w:val="28"/>
          <w:szCs w:val="28"/>
        </w:rPr>
        <w:t>соответствие санитарного режима установленным требованиям;</w:t>
      </w:r>
    </w:p>
    <w:p w:rsidR="007B4B06" w:rsidRDefault="007B4B06" w:rsidP="00D2379D">
      <w:pPr>
        <w:pStyle w:val="a4"/>
        <w:numPr>
          <w:ilvl w:val="0"/>
          <w:numId w:val="17"/>
        </w:numPr>
        <w:spacing w:line="276" w:lineRule="auto"/>
        <w:ind w:left="0" w:hanging="357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правил отпуска лекарственных препаратов для медицинского применения аптечными организациями;</w:t>
      </w:r>
    </w:p>
    <w:p w:rsidR="007B4B06" w:rsidRDefault="007B4B06" w:rsidP="00D2379D">
      <w:pPr>
        <w:pStyle w:val="a4"/>
        <w:numPr>
          <w:ilvl w:val="0"/>
          <w:numId w:val="17"/>
        </w:numPr>
        <w:spacing w:line="276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условий хранения лекарственных препаратов для медицинского применения.</w:t>
      </w:r>
    </w:p>
    <w:p w:rsidR="007B4B06" w:rsidRPr="00834D4B" w:rsidRDefault="007B4B06" w:rsidP="00D2379D">
      <w:pPr>
        <w:suppressAutoHyphens/>
        <w:spacing w:after="0"/>
        <w:ind w:firstLine="709"/>
        <w:rPr>
          <w:rFonts w:ascii="Times New Roman" w:eastAsia="SimSun" w:hAnsi="Times New Roman"/>
          <w:sz w:val="24"/>
          <w:szCs w:val="24"/>
        </w:rPr>
      </w:pPr>
    </w:p>
    <w:p w:rsidR="007B4B06" w:rsidRPr="00A243C4" w:rsidRDefault="007B4B06" w:rsidP="00D2379D">
      <w:pPr>
        <w:pStyle w:val="a5"/>
        <w:tabs>
          <w:tab w:val="clear" w:pos="708"/>
        </w:tabs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Для прохождения практики мне были предоставлены все необходимые условия.</w:t>
      </w:r>
      <w:r w:rsidRPr="00D276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7FF8">
        <w:rPr>
          <w:rFonts w:ascii="Times New Roman" w:eastAsiaTheme="minorEastAsia" w:hAnsi="Times New Roman" w:cs="Times New Roman"/>
          <w:sz w:val="28"/>
          <w:szCs w:val="28"/>
        </w:rPr>
        <w:t>Коллектив доброжелательный и приветливый, всегда готов прийти на помощь. Руководство аптеки так же очень отзывчивое и чуткое, которое позволяло в полной мере проявить себя.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C35" w:rsidRDefault="00363C35" w:rsidP="00363C35">
      <w:pPr>
        <w:spacing w:line="259" w:lineRule="auto"/>
        <w:rPr>
          <w:rFonts w:ascii="Times New Roman" w:eastAsia="Times New Roman" w:hAnsi="Times New Roman" w:cs="Times New Roman"/>
          <w:sz w:val="24"/>
        </w:rPr>
      </w:pPr>
    </w:p>
    <w:p w:rsidR="00363C35" w:rsidRPr="00363C35" w:rsidRDefault="00363C35" w:rsidP="00363C35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 w:rsidRPr="00363C35">
        <w:rPr>
          <w:rFonts w:ascii="Times New Roman" w:eastAsia="Times New Roman" w:hAnsi="Times New Roman" w:cs="Times New Roman"/>
          <w:sz w:val="24"/>
        </w:rPr>
        <w:t xml:space="preserve">Студент___________       </w:t>
      </w:r>
      <w:r w:rsidR="00A2666C">
        <w:rPr>
          <w:rFonts w:ascii="Times New Roman" w:eastAsia="Times New Roman" w:hAnsi="Times New Roman" w:cs="Times New Roman"/>
          <w:sz w:val="24"/>
        </w:rPr>
        <w:t>Жусуева Б.М</w:t>
      </w:r>
    </w:p>
    <w:p w:rsidR="00363C35" w:rsidRPr="00363C35" w:rsidRDefault="00363C35" w:rsidP="00363C35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 w:rsidRPr="00363C35">
        <w:rPr>
          <w:rFonts w:ascii="Times New Roman" w:eastAsia="Times New Roman" w:hAnsi="Times New Roman" w:cs="Times New Roman"/>
          <w:sz w:val="24"/>
        </w:rPr>
        <w:t xml:space="preserve">                  (подпись)                </w:t>
      </w:r>
    </w:p>
    <w:p w:rsidR="00363C35" w:rsidRPr="00363C35" w:rsidRDefault="00363C35" w:rsidP="00363C35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 w:rsidRPr="00363C35">
        <w:rPr>
          <w:rFonts w:ascii="Times New Roman" w:eastAsia="Times New Roman" w:hAnsi="Times New Roman" w:cs="Times New Roman"/>
          <w:sz w:val="24"/>
        </w:rPr>
        <w:t xml:space="preserve">Общий/непосредственный руководитель </w:t>
      </w:r>
      <w:proofErr w:type="gramStart"/>
      <w:r w:rsidRPr="00363C35">
        <w:rPr>
          <w:rFonts w:ascii="Times New Roman" w:eastAsia="Times New Roman" w:hAnsi="Times New Roman" w:cs="Times New Roman"/>
          <w:sz w:val="24"/>
        </w:rPr>
        <w:t xml:space="preserve">практики </w:t>
      </w:r>
      <w:r w:rsidR="00BF3776">
        <w:rPr>
          <w:rFonts w:ascii="Times New Roman" w:eastAsia="Times New Roman" w:hAnsi="Times New Roman" w:cs="Times New Roman"/>
          <w:sz w:val="24"/>
        </w:rPr>
        <w:t xml:space="preserve"> </w:t>
      </w:r>
      <w:r w:rsidRPr="00363C35">
        <w:rPr>
          <w:rFonts w:ascii="Times New Roman" w:eastAsia="Times New Roman" w:hAnsi="Times New Roman" w:cs="Times New Roman"/>
          <w:sz w:val="24"/>
        </w:rPr>
        <w:t>_</w:t>
      </w:r>
      <w:proofErr w:type="gramEnd"/>
      <w:r w:rsidRPr="00363C35">
        <w:rPr>
          <w:rFonts w:ascii="Times New Roman" w:eastAsia="Times New Roman" w:hAnsi="Times New Roman" w:cs="Times New Roman"/>
          <w:sz w:val="24"/>
        </w:rPr>
        <w:t xml:space="preserve">__________        </w:t>
      </w:r>
      <w:r w:rsidR="00BF3776" w:rsidRPr="00BF3776">
        <w:rPr>
          <w:rFonts w:ascii="Times New Roman" w:eastAsia="Times New Roman" w:hAnsi="Times New Roman" w:cs="Times New Roman"/>
          <w:sz w:val="24"/>
          <w:u w:val="single"/>
        </w:rPr>
        <w:t xml:space="preserve">Мельникова </w:t>
      </w:r>
      <w:r w:rsidR="00A2666C">
        <w:rPr>
          <w:rFonts w:ascii="Times New Roman" w:eastAsia="Times New Roman" w:hAnsi="Times New Roman" w:cs="Times New Roman"/>
          <w:sz w:val="24"/>
          <w:u w:val="single"/>
        </w:rPr>
        <w:t>Т</w:t>
      </w:r>
      <w:r w:rsidR="00BF3776" w:rsidRPr="00BF3776">
        <w:rPr>
          <w:rFonts w:ascii="Times New Roman" w:eastAsia="Times New Roman" w:hAnsi="Times New Roman" w:cs="Times New Roman"/>
          <w:sz w:val="24"/>
          <w:u w:val="single"/>
        </w:rPr>
        <w:t>.Г</w:t>
      </w:r>
    </w:p>
    <w:p w:rsidR="00BF3776" w:rsidRDefault="00BF3776" w:rsidP="00363C35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(подпись)               </w:t>
      </w:r>
    </w:p>
    <w:p w:rsidR="007B4B06" w:rsidRDefault="00363C35" w:rsidP="00363C35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 w:rsidRPr="00363C35">
        <w:rPr>
          <w:rFonts w:ascii="Times New Roman" w:eastAsia="Times New Roman" w:hAnsi="Times New Roman" w:cs="Times New Roman"/>
          <w:sz w:val="24"/>
        </w:rPr>
        <w:t xml:space="preserve"> «___</w:t>
      </w:r>
      <w:r w:rsidR="00BF3776">
        <w:rPr>
          <w:rFonts w:ascii="Times New Roman" w:eastAsia="Times New Roman" w:hAnsi="Times New Roman" w:cs="Times New Roman"/>
          <w:sz w:val="24"/>
        </w:rPr>
        <w:t>_» _______________ 20 ___ г.</w:t>
      </w:r>
      <w:r w:rsidRPr="00363C35">
        <w:rPr>
          <w:rFonts w:ascii="Times New Roman" w:eastAsia="Times New Roman" w:hAnsi="Times New Roman" w:cs="Times New Roman"/>
          <w:sz w:val="24"/>
        </w:rPr>
        <w:t xml:space="preserve"> </w:t>
      </w:r>
      <w:r w:rsidR="007B4B06">
        <w:rPr>
          <w:rFonts w:ascii="Times New Roman" w:eastAsia="Times New Roman" w:hAnsi="Times New Roman" w:cs="Times New Roman"/>
          <w:sz w:val="24"/>
        </w:rPr>
        <w:br w:type="page"/>
      </w:r>
    </w:p>
    <w:p w:rsidR="007B4B06" w:rsidRDefault="007B4B06" w:rsidP="007B4B06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5269">
        <w:rPr>
          <w:b/>
          <w:color w:val="000000"/>
          <w:sz w:val="28"/>
          <w:szCs w:val="28"/>
        </w:rPr>
        <w:lastRenderedPageBreak/>
        <w:t>Аттестационный лист преддипломной практики</w:t>
      </w:r>
    </w:p>
    <w:p w:rsidR="007B4B06" w:rsidRPr="00DD5269" w:rsidRDefault="007B4B06" w:rsidP="007B4B06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3776" w:rsidRDefault="007B4B06" w:rsidP="00BF3776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D5269">
        <w:rPr>
          <w:color w:val="000000"/>
          <w:sz w:val="28"/>
          <w:szCs w:val="28"/>
        </w:rPr>
        <w:t xml:space="preserve">Студент </w:t>
      </w:r>
      <w:r w:rsidR="00BF3776">
        <w:rPr>
          <w:color w:val="000000"/>
          <w:sz w:val="28"/>
          <w:szCs w:val="28"/>
          <w:u w:val="single"/>
        </w:rPr>
        <w:t>           </w:t>
      </w:r>
      <w:r w:rsidR="00A2666C">
        <w:rPr>
          <w:color w:val="000000"/>
          <w:sz w:val="28"/>
          <w:szCs w:val="28"/>
          <w:u w:val="single"/>
        </w:rPr>
        <w:t xml:space="preserve">Жусуева Бегимай </w:t>
      </w:r>
      <w:proofErr w:type="spellStart"/>
      <w:r w:rsidR="00A2666C">
        <w:rPr>
          <w:color w:val="000000"/>
          <w:sz w:val="28"/>
          <w:szCs w:val="28"/>
          <w:u w:val="single"/>
        </w:rPr>
        <w:t>Маданбековна</w:t>
      </w:r>
      <w:proofErr w:type="spellEnd"/>
      <w:r w:rsidR="00BF3776">
        <w:rPr>
          <w:color w:val="000000"/>
          <w:sz w:val="28"/>
          <w:szCs w:val="28"/>
          <w:u w:val="single"/>
        </w:rPr>
        <w:t>                             </w:t>
      </w:r>
    </w:p>
    <w:p w:rsidR="007B4B06" w:rsidRPr="00DD5269" w:rsidRDefault="007B4B06" w:rsidP="00BF3776">
      <w:pPr>
        <w:pStyle w:val="a9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D5269">
        <w:rPr>
          <w:color w:val="000000"/>
          <w:sz w:val="28"/>
          <w:szCs w:val="28"/>
        </w:rPr>
        <w:t>Ф.И.О.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обучающийся на 3 курсе по специальности 33.02.01 Фармация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при прохождении преддипломной практики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по МДК. 03.</w:t>
      </w:r>
      <w:proofErr w:type="gramStart"/>
      <w:r w:rsidRPr="00DD5269">
        <w:rPr>
          <w:color w:val="000000"/>
          <w:sz w:val="28"/>
          <w:szCs w:val="28"/>
        </w:rPr>
        <w:t>01.Организация</w:t>
      </w:r>
      <w:proofErr w:type="gramEnd"/>
      <w:r w:rsidRPr="00DD5269">
        <w:rPr>
          <w:color w:val="000000"/>
          <w:sz w:val="28"/>
          <w:szCs w:val="28"/>
        </w:rPr>
        <w:t xml:space="preserve"> деятельности аптек и ее структурных подразделений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</w:r>
    </w:p>
    <w:p w:rsidR="007B4B06" w:rsidRPr="00BF3776" w:rsidRDefault="00C23E09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F3776">
        <w:rPr>
          <w:color w:val="000000"/>
          <w:sz w:val="28"/>
          <w:szCs w:val="28"/>
          <w:u w:val="single"/>
        </w:rPr>
        <w:t xml:space="preserve">с   </w:t>
      </w:r>
      <w:proofErr w:type="gramStart"/>
      <w:r w:rsidR="00BF3776" w:rsidRPr="00BF3776">
        <w:rPr>
          <w:color w:val="000000"/>
          <w:sz w:val="28"/>
          <w:szCs w:val="28"/>
          <w:u w:val="single"/>
        </w:rPr>
        <w:t>25.05</w:t>
      </w:r>
      <w:r w:rsidR="007B4B06" w:rsidRPr="00BF3776">
        <w:rPr>
          <w:color w:val="000000"/>
          <w:sz w:val="28"/>
          <w:szCs w:val="28"/>
          <w:u w:val="single"/>
        </w:rPr>
        <w:t xml:space="preserve"> </w:t>
      </w:r>
      <w:r w:rsidR="00BF3776" w:rsidRPr="00BF3776">
        <w:rPr>
          <w:color w:val="000000"/>
          <w:sz w:val="28"/>
          <w:szCs w:val="28"/>
          <w:u w:val="single"/>
        </w:rPr>
        <w:t xml:space="preserve"> </w:t>
      </w:r>
      <w:r w:rsidR="007B4B06" w:rsidRPr="00BF3776">
        <w:rPr>
          <w:color w:val="000000"/>
          <w:sz w:val="28"/>
          <w:szCs w:val="28"/>
          <w:u w:val="single"/>
        </w:rPr>
        <w:t>20</w:t>
      </w:r>
      <w:r w:rsidR="00BF3776" w:rsidRPr="00BF3776">
        <w:rPr>
          <w:color w:val="000000"/>
          <w:sz w:val="28"/>
          <w:szCs w:val="28"/>
          <w:u w:val="single"/>
        </w:rPr>
        <w:t>20</w:t>
      </w:r>
      <w:proofErr w:type="gramEnd"/>
      <w:r w:rsidR="00BF3776" w:rsidRPr="00BF3776">
        <w:rPr>
          <w:color w:val="000000"/>
          <w:sz w:val="28"/>
          <w:szCs w:val="28"/>
          <w:u w:val="single"/>
        </w:rPr>
        <w:t xml:space="preserve"> </w:t>
      </w:r>
      <w:r w:rsidR="007B4B06" w:rsidRPr="00BF3776">
        <w:rPr>
          <w:color w:val="000000"/>
          <w:sz w:val="28"/>
          <w:szCs w:val="28"/>
          <w:u w:val="single"/>
        </w:rPr>
        <w:t xml:space="preserve">г. по </w:t>
      </w:r>
      <w:r w:rsidRPr="00BF3776">
        <w:rPr>
          <w:color w:val="000000"/>
          <w:sz w:val="28"/>
          <w:szCs w:val="28"/>
          <w:u w:val="single"/>
        </w:rPr>
        <w:t xml:space="preserve">  </w:t>
      </w:r>
      <w:r w:rsidR="00BF3776" w:rsidRPr="00BF3776">
        <w:rPr>
          <w:color w:val="000000"/>
          <w:sz w:val="28"/>
          <w:szCs w:val="28"/>
          <w:u w:val="single"/>
        </w:rPr>
        <w:t>06.06</w:t>
      </w:r>
      <w:r w:rsidRPr="00BF3776">
        <w:rPr>
          <w:color w:val="000000"/>
          <w:sz w:val="28"/>
          <w:szCs w:val="28"/>
          <w:u w:val="single"/>
        </w:rPr>
        <w:t xml:space="preserve">  </w:t>
      </w:r>
      <w:r w:rsidR="007B4B06" w:rsidRPr="00BF3776">
        <w:rPr>
          <w:color w:val="000000"/>
          <w:sz w:val="28"/>
          <w:szCs w:val="28"/>
          <w:u w:val="single"/>
        </w:rPr>
        <w:t xml:space="preserve"> 20</w:t>
      </w:r>
      <w:r w:rsidR="00BF3776" w:rsidRPr="00BF3776">
        <w:rPr>
          <w:color w:val="000000"/>
          <w:sz w:val="28"/>
          <w:szCs w:val="28"/>
          <w:u w:val="single"/>
        </w:rPr>
        <w:t>20 г. в объеме 36</w:t>
      </w:r>
      <w:r w:rsidR="00D2379D" w:rsidRPr="00BF3776">
        <w:rPr>
          <w:color w:val="000000"/>
          <w:sz w:val="28"/>
          <w:szCs w:val="28"/>
          <w:u w:val="single"/>
        </w:rPr>
        <w:t xml:space="preserve"> </w:t>
      </w:r>
      <w:r w:rsidR="007B4B06" w:rsidRPr="00BF3776">
        <w:rPr>
          <w:color w:val="000000"/>
          <w:sz w:val="28"/>
          <w:szCs w:val="28"/>
          <w:u w:val="single"/>
        </w:rPr>
        <w:t>часов</w:t>
      </w:r>
      <w:r w:rsidR="00BF3776">
        <w:rPr>
          <w:color w:val="000000"/>
          <w:sz w:val="28"/>
          <w:szCs w:val="28"/>
          <w:u w:val="single"/>
        </w:rPr>
        <w:t xml:space="preserve"> </w:t>
      </w:r>
    </w:p>
    <w:p w:rsidR="007B4B06" w:rsidRPr="00A2666C" w:rsidRDefault="007B4B06" w:rsidP="00A2666C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DD5269">
        <w:rPr>
          <w:sz w:val="28"/>
          <w:szCs w:val="28"/>
        </w:rPr>
        <w:t>в организации</w:t>
      </w:r>
      <w:r w:rsidR="00BF3776">
        <w:rPr>
          <w:sz w:val="28"/>
          <w:szCs w:val="28"/>
        </w:rPr>
        <w:t xml:space="preserve"> </w:t>
      </w:r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ООО “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Гармония </w:t>
      </w:r>
      <w:proofErr w:type="gramStart"/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здоровья </w:t>
      </w:r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”</w:t>
      </w:r>
      <w:proofErr w:type="gramEnd"/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</w:t>
      </w:r>
      <w:r w:rsidR="00A26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ул. Гладкова,13</w:t>
      </w:r>
      <w:r w:rsidR="00A2666C" w:rsidRPr="000131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 </w:t>
      </w:r>
      <w:r w:rsidR="00BF3776" w:rsidRPr="00BF3776">
        <w:rPr>
          <w:sz w:val="28"/>
          <w:szCs w:val="28"/>
        </w:rPr>
        <w:t xml:space="preserve">                           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По результатам производственной практики: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- освоил общие компетенции ОК1, ОК2, ОК3, ОК4, ОК5, ОК6, ОК7, ОК8, ОК9, ОК10, ОК11, ОК12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- освоил профессиональные компетенции ПК 3.2, ПК 3.6, ПК 1.6.</w:t>
      </w:r>
    </w:p>
    <w:p w:rsidR="007B4B06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- не освоил компетенции:</w:t>
      </w:r>
    </w:p>
    <w:p w:rsidR="00BF3776" w:rsidRPr="00DD5269" w:rsidRDefault="00BF377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5578"/>
        <w:gridCol w:w="3096"/>
      </w:tblGrid>
      <w:tr w:rsidR="007B4B06" w:rsidRPr="00DD5269" w:rsidTr="00BF3776">
        <w:trPr>
          <w:trHeight w:val="709"/>
        </w:trPr>
        <w:tc>
          <w:tcPr>
            <w:tcW w:w="675" w:type="dxa"/>
          </w:tcPr>
          <w:p w:rsidR="007B4B06" w:rsidRPr="00BF3776" w:rsidRDefault="007B4B06" w:rsidP="000201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776">
              <w:rPr>
                <w:rFonts w:ascii="Times New Roman" w:hAnsi="Times New Roman" w:cs="Times New Roman"/>
                <w:sz w:val="28"/>
                <w:szCs w:val="24"/>
              </w:rPr>
              <w:t xml:space="preserve">№ п/п </w:t>
            </w:r>
          </w:p>
        </w:tc>
        <w:tc>
          <w:tcPr>
            <w:tcW w:w="5705" w:type="dxa"/>
          </w:tcPr>
          <w:p w:rsidR="007B4B06" w:rsidRPr="00BF3776" w:rsidRDefault="007B4B06" w:rsidP="000201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776">
              <w:rPr>
                <w:rFonts w:ascii="Times New Roman" w:hAnsi="Times New Roman" w:cs="Times New Roman"/>
                <w:sz w:val="28"/>
                <w:szCs w:val="24"/>
              </w:rPr>
              <w:t>Этапы аттестации производственной практики</w:t>
            </w:r>
          </w:p>
        </w:tc>
        <w:tc>
          <w:tcPr>
            <w:tcW w:w="3191" w:type="dxa"/>
          </w:tcPr>
          <w:p w:rsidR="007B4B06" w:rsidRPr="00BF3776" w:rsidRDefault="007B4B06" w:rsidP="000201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776"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</w:p>
        </w:tc>
      </w:tr>
      <w:tr w:rsidR="007B4B06" w:rsidRPr="00DD5269" w:rsidTr="00BF3776">
        <w:trPr>
          <w:trHeight w:val="809"/>
        </w:trPr>
        <w:tc>
          <w:tcPr>
            <w:tcW w:w="675" w:type="dxa"/>
          </w:tcPr>
          <w:p w:rsidR="007B4B06" w:rsidRPr="00BF3776" w:rsidRDefault="00BF377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1.</w:t>
            </w:r>
          </w:p>
        </w:tc>
        <w:tc>
          <w:tcPr>
            <w:tcW w:w="5705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Оценка общего руководителя производственной практики</w:t>
            </w:r>
          </w:p>
        </w:tc>
        <w:tc>
          <w:tcPr>
            <w:tcW w:w="3191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7B4B06" w:rsidRPr="00DD5269" w:rsidTr="00BF3776">
        <w:trPr>
          <w:trHeight w:val="551"/>
        </w:trPr>
        <w:tc>
          <w:tcPr>
            <w:tcW w:w="675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2</w:t>
            </w:r>
            <w:r w:rsidR="00BF3776" w:rsidRPr="00BF3776">
              <w:rPr>
                <w:color w:val="000000"/>
                <w:sz w:val="28"/>
              </w:rPr>
              <w:t>.</w:t>
            </w:r>
          </w:p>
        </w:tc>
        <w:tc>
          <w:tcPr>
            <w:tcW w:w="5705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Дневник практики</w:t>
            </w:r>
          </w:p>
        </w:tc>
        <w:tc>
          <w:tcPr>
            <w:tcW w:w="3191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7B4B06" w:rsidRPr="00DD5269" w:rsidTr="00BF3776">
        <w:trPr>
          <w:trHeight w:val="539"/>
        </w:trPr>
        <w:tc>
          <w:tcPr>
            <w:tcW w:w="675" w:type="dxa"/>
          </w:tcPr>
          <w:p w:rsidR="007B4B06" w:rsidRPr="00BF3776" w:rsidRDefault="00BF377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3.</w:t>
            </w:r>
          </w:p>
        </w:tc>
        <w:tc>
          <w:tcPr>
            <w:tcW w:w="5705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 xml:space="preserve">Индивидуальное задание </w:t>
            </w:r>
          </w:p>
        </w:tc>
        <w:tc>
          <w:tcPr>
            <w:tcW w:w="3191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7B4B06" w:rsidRPr="00DD5269" w:rsidTr="00BF3776">
        <w:trPr>
          <w:trHeight w:val="551"/>
        </w:trPr>
        <w:tc>
          <w:tcPr>
            <w:tcW w:w="675" w:type="dxa"/>
          </w:tcPr>
          <w:p w:rsidR="007B4B06" w:rsidRPr="00BF3776" w:rsidRDefault="00BF377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4.</w:t>
            </w:r>
          </w:p>
        </w:tc>
        <w:tc>
          <w:tcPr>
            <w:tcW w:w="5705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Дифференцированный зачет</w:t>
            </w:r>
          </w:p>
        </w:tc>
        <w:tc>
          <w:tcPr>
            <w:tcW w:w="3191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7B4B06" w:rsidRPr="00DD5269" w:rsidTr="00BF3776">
        <w:tc>
          <w:tcPr>
            <w:tcW w:w="675" w:type="dxa"/>
          </w:tcPr>
          <w:p w:rsidR="007B4B06" w:rsidRPr="00BF3776" w:rsidRDefault="00BF377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5.</w:t>
            </w:r>
          </w:p>
        </w:tc>
        <w:tc>
          <w:tcPr>
            <w:tcW w:w="5705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BF3776">
              <w:rPr>
                <w:color w:val="000000"/>
                <w:sz w:val="28"/>
              </w:rPr>
              <w:t>Итоговая оценка по производственной практике</w:t>
            </w:r>
          </w:p>
        </w:tc>
        <w:tc>
          <w:tcPr>
            <w:tcW w:w="3191" w:type="dxa"/>
          </w:tcPr>
          <w:p w:rsidR="007B4B06" w:rsidRPr="00BF3776" w:rsidRDefault="007B4B06" w:rsidP="0002018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</w:tbl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Дата «__</w:t>
      </w:r>
      <w:proofErr w:type="gramStart"/>
      <w:r w:rsidRPr="00DD5269">
        <w:rPr>
          <w:color w:val="000000"/>
          <w:sz w:val="28"/>
          <w:szCs w:val="28"/>
        </w:rPr>
        <w:t>_»_</w:t>
      </w:r>
      <w:proofErr w:type="gramEnd"/>
      <w:r w:rsidRPr="00DD5269">
        <w:rPr>
          <w:color w:val="000000"/>
          <w:sz w:val="28"/>
          <w:szCs w:val="28"/>
        </w:rPr>
        <w:t>_____20__г. _________________ /____________________</w:t>
      </w:r>
    </w:p>
    <w:p w:rsidR="007B4B06" w:rsidRPr="00DD5269" w:rsidRDefault="007B4B06" w:rsidP="00BF37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(Ф.И.О., подпись общего руководителя производственной практики от организации)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МП организации</w:t>
      </w:r>
    </w:p>
    <w:p w:rsidR="007B4B06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Дата «___» ______20__г. _________________/_____________________</w:t>
      </w:r>
    </w:p>
    <w:p w:rsidR="007B4B06" w:rsidRPr="00DD5269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D5269">
        <w:rPr>
          <w:color w:val="000000"/>
          <w:sz w:val="28"/>
          <w:szCs w:val="28"/>
        </w:rPr>
        <w:t>методический руководитель</w:t>
      </w:r>
    </w:p>
    <w:p w:rsidR="007B4B06" w:rsidRDefault="007B4B06" w:rsidP="007B4B0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7B4B06" w:rsidRDefault="007B4B06" w:rsidP="007B4B06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 w:rsidRPr="00DD5269">
        <w:rPr>
          <w:color w:val="000000"/>
          <w:sz w:val="28"/>
          <w:szCs w:val="28"/>
        </w:rPr>
        <w:t>МП учебного отдела</w:t>
      </w:r>
    </w:p>
    <w:p w:rsidR="007B4B06" w:rsidRDefault="007B4B06" w:rsidP="0069477C"/>
    <w:sectPr w:rsidR="007B4B06" w:rsidSect="008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EB7"/>
    <w:multiLevelType w:val="hybridMultilevel"/>
    <w:tmpl w:val="B4A6B850"/>
    <w:lvl w:ilvl="0" w:tplc="724A0DC2">
      <w:start w:val="1"/>
      <w:numFmt w:val="bullet"/>
      <w:lvlText w:val="с"/>
      <w:lvlJc w:val="left"/>
    </w:lvl>
    <w:lvl w:ilvl="1" w:tplc="167E59F2">
      <w:numFmt w:val="decimal"/>
      <w:lvlText w:val=""/>
      <w:lvlJc w:val="left"/>
    </w:lvl>
    <w:lvl w:ilvl="2" w:tplc="22CC35D8">
      <w:numFmt w:val="decimal"/>
      <w:lvlText w:val=""/>
      <w:lvlJc w:val="left"/>
    </w:lvl>
    <w:lvl w:ilvl="3" w:tplc="16948FD6">
      <w:numFmt w:val="decimal"/>
      <w:lvlText w:val=""/>
      <w:lvlJc w:val="left"/>
    </w:lvl>
    <w:lvl w:ilvl="4" w:tplc="66B46372">
      <w:numFmt w:val="decimal"/>
      <w:lvlText w:val=""/>
      <w:lvlJc w:val="left"/>
    </w:lvl>
    <w:lvl w:ilvl="5" w:tplc="7DB03A38">
      <w:numFmt w:val="decimal"/>
      <w:lvlText w:val=""/>
      <w:lvlJc w:val="left"/>
    </w:lvl>
    <w:lvl w:ilvl="6" w:tplc="004CBB3C">
      <w:numFmt w:val="decimal"/>
      <w:lvlText w:val=""/>
      <w:lvlJc w:val="left"/>
    </w:lvl>
    <w:lvl w:ilvl="7" w:tplc="6FB01082">
      <w:numFmt w:val="decimal"/>
      <w:lvlText w:val=""/>
      <w:lvlJc w:val="left"/>
    </w:lvl>
    <w:lvl w:ilvl="8" w:tplc="CBFCF852">
      <w:numFmt w:val="decimal"/>
      <w:lvlText w:val=""/>
      <w:lvlJc w:val="left"/>
    </w:lvl>
  </w:abstractNum>
  <w:abstractNum w:abstractNumId="1" w15:restartNumberingAfterBreak="0">
    <w:nsid w:val="09553B27"/>
    <w:multiLevelType w:val="hybridMultilevel"/>
    <w:tmpl w:val="14C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498"/>
    <w:multiLevelType w:val="multilevel"/>
    <w:tmpl w:val="652E0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F8404A"/>
    <w:multiLevelType w:val="hybridMultilevel"/>
    <w:tmpl w:val="1E94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6D57"/>
    <w:multiLevelType w:val="hybridMultilevel"/>
    <w:tmpl w:val="E7C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72BC"/>
    <w:multiLevelType w:val="hybridMultilevel"/>
    <w:tmpl w:val="CA6AE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F2329A"/>
    <w:multiLevelType w:val="hybridMultilevel"/>
    <w:tmpl w:val="D3B0A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F3CD1"/>
    <w:multiLevelType w:val="hybridMultilevel"/>
    <w:tmpl w:val="9D66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36347"/>
    <w:multiLevelType w:val="hybridMultilevel"/>
    <w:tmpl w:val="AEF697DC"/>
    <w:lvl w:ilvl="0" w:tplc="59DCABDC">
      <w:start w:val="1"/>
      <w:numFmt w:val="decimal"/>
      <w:lvlText w:val="%1.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254F7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03A26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9660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9874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AB228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8CD2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74DE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A24AF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0C36C88"/>
    <w:multiLevelType w:val="hybridMultilevel"/>
    <w:tmpl w:val="D7AEDAE4"/>
    <w:lvl w:ilvl="0" w:tplc="F8D805D6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E8A96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8C3C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68B2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32839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9EE2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E400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022B0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D507D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A754E6D"/>
    <w:multiLevelType w:val="hybridMultilevel"/>
    <w:tmpl w:val="9BE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7B95"/>
    <w:multiLevelType w:val="hybridMultilevel"/>
    <w:tmpl w:val="3462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D760A"/>
    <w:multiLevelType w:val="hybridMultilevel"/>
    <w:tmpl w:val="223EF926"/>
    <w:lvl w:ilvl="0" w:tplc="F2C06E46">
      <w:start w:val="1"/>
      <w:numFmt w:val="decimal"/>
      <w:lvlText w:val="%1."/>
      <w:lvlJc w:val="left"/>
      <w:pPr>
        <w:ind w:left="63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E262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A0E6F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16C6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924C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7C8B7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8A0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CE0D5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7492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6EE6D7C"/>
    <w:multiLevelType w:val="hybridMultilevel"/>
    <w:tmpl w:val="22125E6C"/>
    <w:lvl w:ilvl="0" w:tplc="B4604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1063"/>
    <w:multiLevelType w:val="multilevel"/>
    <w:tmpl w:val="DE248E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22269E"/>
    <w:multiLevelType w:val="hybridMultilevel"/>
    <w:tmpl w:val="49B2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4C6D"/>
    <w:multiLevelType w:val="hybridMultilevel"/>
    <w:tmpl w:val="800A8CC8"/>
    <w:lvl w:ilvl="0" w:tplc="54CEDE88">
      <w:start w:val="1"/>
      <w:numFmt w:val="decimal"/>
      <w:lvlText w:val="%1.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0CC7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D69B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A6E2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1848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C02A0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45C15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53244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C4F5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572003E"/>
    <w:multiLevelType w:val="hybridMultilevel"/>
    <w:tmpl w:val="05C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95298"/>
    <w:multiLevelType w:val="hybridMultilevel"/>
    <w:tmpl w:val="95C0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E5F5A"/>
    <w:multiLevelType w:val="hybridMultilevel"/>
    <w:tmpl w:val="82DEE7DE"/>
    <w:lvl w:ilvl="0" w:tplc="E8908DC0">
      <w:start w:val="1"/>
      <w:numFmt w:val="decimal"/>
      <w:lvlText w:val="%1.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354C81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42C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0A045E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42F1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7F664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DAB1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C90FC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3CB1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7DD2558"/>
    <w:multiLevelType w:val="hybridMultilevel"/>
    <w:tmpl w:val="A9187A94"/>
    <w:lvl w:ilvl="0" w:tplc="EF20636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C8EBF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0C105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A456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2CB5E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0112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0A158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54BA0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5CD79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803547D"/>
    <w:multiLevelType w:val="hybridMultilevel"/>
    <w:tmpl w:val="2F02A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EF3E5D"/>
    <w:multiLevelType w:val="hybridMultilevel"/>
    <w:tmpl w:val="7356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F611B"/>
    <w:multiLevelType w:val="hybridMultilevel"/>
    <w:tmpl w:val="40DA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465D5"/>
    <w:multiLevelType w:val="hybridMultilevel"/>
    <w:tmpl w:val="F51AACC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7B761E48"/>
    <w:multiLevelType w:val="hybridMultilevel"/>
    <w:tmpl w:val="E104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72779"/>
    <w:multiLevelType w:val="hybridMultilevel"/>
    <w:tmpl w:val="F75AE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26"/>
  </w:num>
  <w:num w:numId="12">
    <w:abstractNumId w:val="5"/>
  </w:num>
  <w:num w:numId="13">
    <w:abstractNumId w:val="23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24"/>
  </w:num>
  <w:num w:numId="19">
    <w:abstractNumId w:val="18"/>
  </w:num>
  <w:num w:numId="20">
    <w:abstractNumId w:val="21"/>
  </w:num>
  <w:num w:numId="21">
    <w:abstractNumId w:val="6"/>
  </w:num>
  <w:num w:numId="22">
    <w:abstractNumId w:val="22"/>
  </w:num>
  <w:num w:numId="23">
    <w:abstractNumId w:val="15"/>
  </w:num>
  <w:num w:numId="24">
    <w:abstractNumId w:val="10"/>
  </w:num>
  <w:num w:numId="25">
    <w:abstractNumId w:val="2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6A"/>
    <w:rsid w:val="00005099"/>
    <w:rsid w:val="00013151"/>
    <w:rsid w:val="000228C0"/>
    <w:rsid w:val="000E553D"/>
    <w:rsid w:val="00110157"/>
    <w:rsid w:val="00120E8F"/>
    <w:rsid w:val="001C3325"/>
    <w:rsid w:val="001C6112"/>
    <w:rsid w:val="001D01B4"/>
    <w:rsid w:val="0020541E"/>
    <w:rsid w:val="002C216B"/>
    <w:rsid w:val="00360B05"/>
    <w:rsid w:val="00363C35"/>
    <w:rsid w:val="003A4A0A"/>
    <w:rsid w:val="003D12DF"/>
    <w:rsid w:val="004233DB"/>
    <w:rsid w:val="004632F5"/>
    <w:rsid w:val="00464AC1"/>
    <w:rsid w:val="00492483"/>
    <w:rsid w:val="004C631A"/>
    <w:rsid w:val="00517EE8"/>
    <w:rsid w:val="005341C5"/>
    <w:rsid w:val="00567975"/>
    <w:rsid w:val="005702FC"/>
    <w:rsid w:val="00584648"/>
    <w:rsid w:val="005D2C9A"/>
    <w:rsid w:val="0062506A"/>
    <w:rsid w:val="0069477C"/>
    <w:rsid w:val="006D469B"/>
    <w:rsid w:val="006F6964"/>
    <w:rsid w:val="00706A00"/>
    <w:rsid w:val="007233D4"/>
    <w:rsid w:val="00730C9C"/>
    <w:rsid w:val="00737469"/>
    <w:rsid w:val="00762174"/>
    <w:rsid w:val="007B29BE"/>
    <w:rsid w:val="007B3E3A"/>
    <w:rsid w:val="007B4B06"/>
    <w:rsid w:val="00881186"/>
    <w:rsid w:val="00892DC9"/>
    <w:rsid w:val="008A0F8D"/>
    <w:rsid w:val="008F4986"/>
    <w:rsid w:val="009203E3"/>
    <w:rsid w:val="00974DE4"/>
    <w:rsid w:val="00975FEA"/>
    <w:rsid w:val="0098695E"/>
    <w:rsid w:val="00A2666C"/>
    <w:rsid w:val="00A46816"/>
    <w:rsid w:val="00A576D9"/>
    <w:rsid w:val="00A628E8"/>
    <w:rsid w:val="00AA123E"/>
    <w:rsid w:val="00AA2FF8"/>
    <w:rsid w:val="00AB0956"/>
    <w:rsid w:val="00BD038C"/>
    <w:rsid w:val="00BD1B31"/>
    <w:rsid w:val="00BE287F"/>
    <w:rsid w:val="00BF3776"/>
    <w:rsid w:val="00C05610"/>
    <w:rsid w:val="00C23E09"/>
    <w:rsid w:val="00C46843"/>
    <w:rsid w:val="00C54E85"/>
    <w:rsid w:val="00C62053"/>
    <w:rsid w:val="00C87F90"/>
    <w:rsid w:val="00C954A6"/>
    <w:rsid w:val="00CF641D"/>
    <w:rsid w:val="00D2379D"/>
    <w:rsid w:val="00D33191"/>
    <w:rsid w:val="00D718EF"/>
    <w:rsid w:val="00D719A0"/>
    <w:rsid w:val="00D8166A"/>
    <w:rsid w:val="00DA4E0B"/>
    <w:rsid w:val="00DF172D"/>
    <w:rsid w:val="00E80BC0"/>
    <w:rsid w:val="00E83902"/>
    <w:rsid w:val="00EA5369"/>
    <w:rsid w:val="00EF57F2"/>
    <w:rsid w:val="00F33490"/>
    <w:rsid w:val="00FB58F0"/>
    <w:rsid w:val="00FE53DF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04CA"/>
  <w15:docId w15:val="{236FEE9F-DA72-4A6C-8B6C-8089A27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77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69477C"/>
    <w:pPr>
      <w:keepNext/>
      <w:keepLines/>
      <w:spacing w:after="12" w:line="247" w:lineRule="auto"/>
      <w:ind w:left="3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69477C"/>
    <w:pPr>
      <w:keepNext/>
      <w:keepLines/>
      <w:spacing w:after="12" w:line="247" w:lineRule="auto"/>
      <w:ind w:left="31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69477C"/>
    <w:pPr>
      <w:keepNext/>
      <w:keepLines/>
      <w:spacing w:after="148" w:line="256" w:lineRule="auto"/>
      <w:ind w:left="22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69477C"/>
    <w:pPr>
      <w:keepNext/>
      <w:keepLines/>
      <w:spacing w:after="3" w:line="264" w:lineRule="auto"/>
      <w:ind w:left="324" w:hanging="10"/>
      <w:jc w:val="both"/>
      <w:outlineLvl w:val="3"/>
    </w:pPr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69477C"/>
    <w:pPr>
      <w:keepNext/>
      <w:keepLines/>
      <w:spacing w:after="3" w:line="264" w:lineRule="auto"/>
      <w:ind w:left="324" w:hanging="10"/>
      <w:jc w:val="both"/>
      <w:outlineLvl w:val="4"/>
    </w:pPr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77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77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77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477C"/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477C"/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table" w:customStyle="1" w:styleId="TableGrid">
    <w:name w:val="TableGrid"/>
    <w:rsid w:val="006947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">
    <w:name w:val="blk"/>
    <w:basedOn w:val="a0"/>
    <w:rsid w:val="00975FEA"/>
  </w:style>
  <w:style w:type="character" w:customStyle="1" w:styleId="hl">
    <w:name w:val="hl"/>
    <w:basedOn w:val="a0"/>
    <w:rsid w:val="00975FEA"/>
  </w:style>
  <w:style w:type="character" w:customStyle="1" w:styleId="nobr">
    <w:name w:val="nobr"/>
    <w:basedOn w:val="a0"/>
    <w:rsid w:val="00975FEA"/>
  </w:style>
  <w:style w:type="character" w:styleId="a3">
    <w:name w:val="Hyperlink"/>
    <w:basedOn w:val="a0"/>
    <w:uiPriority w:val="99"/>
    <w:semiHidden/>
    <w:unhideWhenUsed/>
    <w:rsid w:val="00975FEA"/>
    <w:rPr>
      <w:color w:val="0000FF"/>
      <w:u w:val="single"/>
    </w:rPr>
  </w:style>
  <w:style w:type="paragraph" w:styleId="a4">
    <w:name w:val="No Spacing"/>
    <w:rsid w:val="006D469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ru-RU"/>
    </w:rPr>
  </w:style>
  <w:style w:type="paragraph" w:customStyle="1" w:styleId="a5">
    <w:name w:val="Базовый"/>
    <w:rsid w:val="00AA2FF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ru-RU"/>
    </w:rPr>
  </w:style>
  <w:style w:type="paragraph" w:styleId="a6">
    <w:name w:val="Body Text"/>
    <w:basedOn w:val="a5"/>
    <w:link w:val="a7"/>
    <w:rsid w:val="00AA2FF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2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5"/>
    <w:uiPriority w:val="34"/>
    <w:qFormat/>
    <w:rsid w:val="00AA2FF8"/>
    <w:pPr>
      <w:ind w:left="720"/>
    </w:pPr>
  </w:style>
  <w:style w:type="paragraph" w:styleId="a9">
    <w:name w:val="Normal (Web)"/>
    <w:basedOn w:val="a"/>
    <w:uiPriority w:val="99"/>
    <w:unhideWhenUsed/>
    <w:rsid w:val="00AA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AA2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B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dars.ru/college/ekonomika-firmy/torgovaya-organizac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nomy-ru.info/info/26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52F7-B51A-479B-8395-8FA32C79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Бегимай Жусуева</cp:lastModifiedBy>
  <cp:revision>4</cp:revision>
  <dcterms:created xsi:type="dcterms:W3CDTF">2020-06-04T09:34:00Z</dcterms:created>
  <dcterms:modified xsi:type="dcterms:W3CDTF">2020-06-04T10:24:00Z</dcterms:modified>
</cp:coreProperties>
</file>