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E30B1" w14:textId="77777777" w:rsidR="0009074F" w:rsidRDefault="0009074F" w:rsidP="000907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0EB864" w14:textId="77777777" w:rsidR="0009074F" w:rsidRPr="00F23FD1" w:rsidRDefault="0009074F" w:rsidP="0009074F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14:paraId="35C48FC0" w14:textId="77777777" w:rsidR="0009074F" w:rsidRPr="00F23FD1" w:rsidRDefault="0009074F" w:rsidP="0009074F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14:paraId="50CB84CD" w14:textId="77777777" w:rsidR="0009074F" w:rsidRPr="00F23FD1" w:rsidRDefault="0009074F" w:rsidP="0009074F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14:paraId="2AB29453" w14:textId="77777777" w:rsidR="0009074F" w:rsidRPr="003F1E7C" w:rsidRDefault="0009074F" w:rsidP="0009074F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14:paraId="1FF1048D" w14:textId="77777777" w:rsidR="0009074F" w:rsidRPr="00756F82" w:rsidRDefault="0009074F" w:rsidP="0009074F">
      <w:pPr>
        <w:pStyle w:val="ac"/>
        <w:spacing w:after="0" w:line="276" w:lineRule="auto"/>
        <w:jc w:val="center"/>
      </w:pPr>
    </w:p>
    <w:p w14:paraId="7C486B3D" w14:textId="77777777" w:rsidR="0009074F" w:rsidRPr="00756F82" w:rsidRDefault="0009074F" w:rsidP="0009074F">
      <w:pPr>
        <w:spacing w:after="0"/>
        <w:rPr>
          <w:rFonts w:ascii="Times New Roman" w:hAnsi="Times New Roman"/>
          <w:sz w:val="24"/>
          <w:szCs w:val="24"/>
        </w:rPr>
      </w:pPr>
    </w:p>
    <w:p w14:paraId="0146F116" w14:textId="77777777" w:rsidR="0009074F" w:rsidRPr="00756F82" w:rsidRDefault="0009074F" w:rsidP="0009074F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14:paraId="199B7817" w14:textId="77777777" w:rsidR="0009074F" w:rsidRPr="00756F82" w:rsidRDefault="0009074F" w:rsidP="0009074F">
      <w:pPr>
        <w:spacing w:after="0"/>
        <w:rPr>
          <w:rFonts w:ascii="Times New Roman" w:hAnsi="Times New Roman"/>
          <w:sz w:val="28"/>
          <w:szCs w:val="24"/>
        </w:rPr>
      </w:pPr>
    </w:p>
    <w:p w14:paraId="7C5ACC71" w14:textId="77777777" w:rsidR="0009074F" w:rsidRPr="00756F82" w:rsidRDefault="0009074F" w:rsidP="0009074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14:paraId="4261F855" w14:textId="77777777" w:rsidR="0009074F" w:rsidRPr="00756F82" w:rsidRDefault="0012664B" w:rsidP="0009074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</w:t>
      </w:r>
      <w:r w:rsidR="0009074F">
        <w:rPr>
          <w:rFonts w:ascii="Times New Roman" w:hAnsi="Times New Roman"/>
          <w:sz w:val="28"/>
          <w:szCs w:val="24"/>
        </w:rPr>
        <w:t>.</w:t>
      </w:r>
      <w:r w:rsidR="0009074F"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практика </w:t>
      </w:r>
      <w:r w:rsidR="0009074F">
        <w:rPr>
          <w:rFonts w:ascii="Times New Roman" w:hAnsi="Times New Roman"/>
          <w:sz w:val="28"/>
          <w:szCs w:val="24"/>
        </w:rPr>
        <w:t xml:space="preserve"> лабораторных  микробиологических </w:t>
      </w:r>
      <w:r>
        <w:rPr>
          <w:rFonts w:ascii="Times New Roman" w:hAnsi="Times New Roman"/>
          <w:sz w:val="28"/>
          <w:szCs w:val="24"/>
        </w:rPr>
        <w:t xml:space="preserve">и иммунологических </w:t>
      </w:r>
      <w:r w:rsidR="0009074F">
        <w:rPr>
          <w:rFonts w:ascii="Times New Roman" w:hAnsi="Times New Roman"/>
          <w:sz w:val="28"/>
          <w:szCs w:val="24"/>
        </w:rPr>
        <w:t xml:space="preserve">исследований </w:t>
      </w:r>
      <w:r w:rsidR="0009074F" w:rsidRPr="00756F82">
        <w:rPr>
          <w:rFonts w:ascii="Times New Roman" w:hAnsi="Times New Roman"/>
          <w:sz w:val="28"/>
          <w:szCs w:val="24"/>
        </w:rPr>
        <w:t>»</w:t>
      </w:r>
    </w:p>
    <w:p w14:paraId="4380BF0D" w14:textId="77777777" w:rsidR="0009074F" w:rsidRPr="00756F82" w:rsidRDefault="0009074F" w:rsidP="0009074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D2E3E53" w14:textId="77777777" w:rsidR="0009074F" w:rsidRPr="00756F82" w:rsidRDefault="0009074F" w:rsidP="0009074F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14:paraId="3219BF82" w14:textId="7FF8224D" w:rsidR="0009074F" w:rsidRPr="00756F82" w:rsidRDefault="00583125" w:rsidP="0009074F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Исмагилова Эльмира Радиковна</w:t>
      </w:r>
    </w:p>
    <w:p w14:paraId="20D4B166" w14:textId="77777777" w:rsidR="0009074F" w:rsidRPr="00756F82" w:rsidRDefault="0009074F" w:rsidP="0009074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14:paraId="1AA6615C" w14:textId="2625419D"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Место прохождения практики ____</w:t>
      </w:r>
      <w:r w:rsidR="00583125" w:rsidRPr="00583125">
        <w:rPr>
          <w:rFonts w:ascii="Times New Roman" w:hAnsi="Times New Roman"/>
          <w:sz w:val="28"/>
          <w:szCs w:val="28"/>
        </w:rPr>
        <w:t>КГБУЗ Красноярский краевой противотуберкулезный диспансер № 1, филиал № 2</w:t>
      </w:r>
      <w:r w:rsidRPr="00F23FD1">
        <w:rPr>
          <w:rFonts w:ascii="Times New Roman" w:hAnsi="Times New Roman"/>
          <w:sz w:val="28"/>
          <w:szCs w:val="28"/>
        </w:rPr>
        <w:t>______</w:t>
      </w:r>
    </w:p>
    <w:p w14:paraId="7BF1CEF3" w14:textId="77777777"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14:paraId="069D39E4" w14:textId="77777777"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</w:p>
    <w:p w14:paraId="58C28BCF" w14:textId="498A4CF4" w:rsidR="0009074F" w:rsidRPr="00F23FD1" w:rsidRDefault="0009074F" w:rsidP="000907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="00583125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>____</w:t>
      </w:r>
      <w:r w:rsidR="00583125">
        <w:rPr>
          <w:rFonts w:ascii="Times New Roman" w:hAnsi="Times New Roman"/>
          <w:sz w:val="28"/>
          <w:szCs w:val="28"/>
          <w:u w:val="single"/>
        </w:rPr>
        <w:t>06</w:t>
      </w:r>
      <w:r>
        <w:rPr>
          <w:rFonts w:ascii="Times New Roman" w:hAnsi="Times New Roman"/>
          <w:sz w:val="28"/>
          <w:szCs w:val="28"/>
          <w:u w:val="single"/>
        </w:rPr>
        <w:t>____</w:t>
      </w:r>
      <w:r>
        <w:rPr>
          <w:rFonts w:ascii="Times New Roman" w:hAnsi="Times New Roman"/>
          <w:sz w:val="28"/>
          <w:szCs w:val="28"/>
        </w:rPr>
        <w:t>2</w:t>
      </w:r>
      <w:r w:rsidR="00583125">
        <w:rPr>
          <w:rFonts w:ascii="Times New Roman" w:hAnsi="Times New Roman"/>
          <w:sz w:val="28"/>
          <w:szCs w:val="28"/>
        </w:rPr>
        <w:t>023</w:t>
      </w:r>
      <w:r w:rsidRPr="00F23FD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   по   «</w:t>
      </w:r>
      <w:r w:rsidR="00583125">
        <w:rPr>
          <w:rFonts w:ascii="Times New Roman" w:hAnsi="Times New Roman"/>
          <w:sz w:val="28"/>
          <w:szCs w:val="28"/>
        </w:rPr>
        <w:t>28</w:t>
      </w:r>
      <w:r>
        <w:rPr>
          <w:rFonts w:ascii="Times New Roman" w:hAnsi="Times New Roman"/>
          <w:sz w:val="28"/>
          <w:szCs w:val="28"/>
        </w:rPr>
        <w:t>» _____</w:t>
      </w:r>
      <w:r w:rsidR="00583125">
        <w:rPr>
          <w:rFonts w:ascii="Times New Roman" w:hAnsi="Times New Roman"/>
          <w:sz w:val="28"/>
          <w:szCs w:val="28"/>
        </w:rPr>
        <w:t>06</w:t>
      </w:r>
      <w:r>
        <w:rPr>
          <w:rFonts w:ascii="Times New Roman" w:hAnsi="Times New Roman"/>
          <w:sz w:val="28"/>
          <w:szCs w:val="28"/>
        </w:rPr>
        <w:t>_____2</w:t>
      </w:r>
      <w:r w:rsidR="00583125">
        <w:rPr>
          <w:rFonts w:ascii="Times New Roman" w:hAnsi="Times New Roman"/>
          <w:sz w:val="28"/>
          <w:szCs w:val="28"/>
        </w:rPr>
        <w:t>023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14:paraId="3A7A75F1" w14:textId="77777777"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</w:p>
    <w:p w14:paraId="070B6E0E" w14:textId="77777777"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14:paraId="5C89B7D8" w14:textId="2B33B977"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должность) _</w:t>
      </w:r>
      <w:r w:rsidR="00564589">
        <w:rPr>
          <w:rFonts w:ascii="Times New Roman" w:hAnsi="Times New Roman"/>
          <w:sz w:val="28"/>
          <w:szCs w:val="28"/>
        </w:rPr>
        <w:t>Михей Т.Г.</w:t>
      </w:r>
      <w:r w:rsidRPr="00F23FD1">
        <w:rPr>
          <w:rFonts w:ascii="Times New Roman" w:hAnsi="Times New Roman"/>
          <w:sz w:val="28"/>
          <w:szCs w:val="28"/>
        </w:rPr>
        <w:t>__</w:t>
      </w:r>
    </w:p>
    <w:p w14:paraId="2A5ED27B" w14:textId="681B387F"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должность) _</w:t>
      </w:r>
      <w:r w:rsidR="00564589">
        <w:rPr>
          <w:rFonts w:ascii="Times New Roman" w:hAnsi="Times New Roman"/>
          <w:sz w:val="28"/>
          <w:szCs w:val="28"/>
        </w:rPr>
        <w:t>Скворцова А.А.</w:t>
      </w:r>
      <w:r w:rsidRPr="00F23FD1">
        <w:rPr>
          <w:rFonts w:ascii="Times New Roman" w:hAnsi="Times New Roman"/>
          <w:sz w:val="28"/>
          <w:szCs w:val="28"/>
        </w:rPr>
        <w:t>__</w:t>
      </w:r>
    </w:p>
    <w:p w14:paraId="12BD7993" w14:textId="525DBC64"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должность)</w:t>
      </w:r>
      <w:r w:rsidR="00583125">
        <w:rPr>
          <w:rFonts w:ascii="Times New Roman" w:hAnsi="Times New Roman"/>
          <w:sz w:val="28"/>
          <w:szCs w:val="28"/>
        </w:rPr>
        <w:t xml:space="preserve"> Жукова М.В.</w:t>
      </w:r>
    </w:p>
    <w:p w14:paraId="003BC880" w14:textId="77777777" w:rsidR="0009074F" w:rsidRDefault="0009074F" w:rsidP="00862A25">
      <w:pPr>
        <w:rPr>
          <w:rFonts w:ascii="Times New Roman" w:hAnsi="Times New Roman"/>
          <w:sz w:val="28"/>
          <w:szCs w:val="28"/>
        </w:rPr>
      </w:pPr>
    </w:p>
    <w:p w14:paraId="108774B3" w14:textId="77777777" w:rsidR="0009074F" w:rsidRPr="00F23FD1" w:rsidRDefault="0009074F" w:rsidP="0009074F">
      <w:pPr>
        <w:jc w:val="center"/>
        <w:rPr>
          <w:rFonts w:ascii="Times New Roman" w:hAnsi="Times New Roman"/>
          <w:sz w:val="28"/>
          <w:szCs w:val="28"/>
        </w:rPr>
      </w:pPr>
    </w:p>
    <w:p w14:paraId="3794B239" w14:textId="7F62757B" w:rsidR="0009074F" w:rsidRPr="00F23FD1" w:rsidRDefault="0009074F" w:rsidP="0009074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</w:t>
      </w:r>
      <w:r w:rsidR="00862A25">
        <w:rPr>
          <w:rFonts w:ascii="Times New Roman" w:hAnsi="Times New Roman"/>
          <w:sz w:val="28"/>
          <w:szCs w:val="28"/>
        </w:rPr>
        <w:t>023</w:t>
      </w:r>
    </w:p>
    <w:p w14:paraId="5E860995" w14:textId="77777777" w:rsidR="0009074F" w:rsidRDefault="0009074F" w:rsidP="0009074F">
      <w:pPr>
        <w:pStyle w:val="20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14:paraId="572A731E" w14:textId="77777777" w:rsidR="0009074F" w:rsidRDefault="0009074F" w:rsidP="0009074F">
      <w:pPr>
        <w:pStyle w:val="20"/>
        <w:ind w:firstLine="0"/>
        <w:jc w:val="center"/>
        <w:rPr>
          <w:b/>
          <w:sz w:val="32"/>
          <w:szCs w:val="32"/>
        </w:rPr>
      </w:pPr>
    </w:p>
    <w:p w14:paraId="128F2583" w14:textId="77777777" w:rsidR="0009074F" w:rsidRPr="00F23FD1" w:rsidRDefault="0009074F" w:rsidP="0009074F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14:paraId="189EBD60" w14:textId="77777777" w:rsidR="0009074F" w:rsidRPr="00F23FD1" w:rsidRDefault="0009074F" w:rsidP="0009074F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14:paraId="1CD3DADA" w14:textId="77777777" w:rsidR="0009074F" w:rsidRPr="00F23FD1" w:rsidRDefault="0009074F" w:rsidP="0009074F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14:paraId="067FA1E9" w14:textId="77777777" w:rsidR="0009074F" w:rsidRPr="00F23FD1" w:rsidRDefault="0009074F" w:rsidP="0009074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14:paraId="69730A69" w14:textId="77777777" w:rsidR="0009074F" w:rsidRPr="00F23FD1" w:rsidRDefault="0009074F" w:rsidP="0009074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14:paraId="7D6342C5" w14:textId="77777777" w:rsidR="0009074F" w:rsidRPr="00F23FD1" w:rsidRDefault="0009074F" w:rsidP="0009074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14:paraId="64057D98" w14:textId="77777777" w:rsidR="0009074F" w:rsidRPr="00F23FD1" w:rsidRDefault="0009074F" w:rsidP="0009074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14:paraId="41B01E24" w14:textId="77777777" w:rsidR="0009074F" w:rsidRPr="00F23FD1" w:rsidRDefault="0009074F" w:rsidP="0009074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1C811077" w14:textId="77777777" w:rsidR="0009074F" w:rsidRDefault="0009074F" w:rsidP="0009074F">
      <w:pPr>
        <w:spacing w:before="100" w:beforeAutospacing="1" w:after="100" w:afterAutospacing="1"/>
        <w:rPr>
          <w:rFonts w:ascii="Times New Roman" w:hAnsi="Times New Roman"/>
        </w:rPr>
      </w:pPr>
    </w:p>
    <w:p w14:paraId="1E61605A" w14:textId="77777777" w:rsidR="0009074F" w:rsidRDefault="0009074F" w:rsidP="0009074F">
      <w:pPr>
        <w:spacing w:before="100" w:beforeAutospacing="1" w:after="100" w:afterAutospacing="1"/>
        <w:rPr>
          <w:rFonts w:ascii="Times New Roman" w:hAnsi="Times New Roman"/>
        </w:rPr>
      </w:pPr>
    </w:p>
    <w:p w14:paraId="18BA1C3D" w14:textId="77777777" w:rsidR="0009074F" w:rsidRDefault="0009074F" w:rsidP="0009074F">
      <w:pPr>
        <w:spacing w:before="100" w:beforeAutospacing="1" w:after="100" w:afterAutospacing="1"/>
        <w:rPr>
          <w:rFonts w:ascii="Times New Roman" w:hAnsi="Times New Roman"/>
        </w:rPr>
      </w:pPr>
    </w:p>
    <w:p w14:paraId="36DA04D6" w14:textId="77777777" w:rsidR="0009074F" w:rsidRDefault="0009074F" w:rsidP="0009074F">
      <w:pPr>
        <w:pStyle w:val="20"/>
        <w:ind w:firstLine="0"/>
        <w:jc w:val="center"/>
        <w:rPr>
          <w:i/>
        </w:rPr>
      </w:pPr>
    </w:p>
    <w:p w14:paraId="64F853D1" w14:textId="77777777" w:rsidR="0009074F" w:rsidRDefault="0009074F" w:rsidP="0009074F">
      <w:pPr>
        <w:pStyle w:val="20"/>
        <w:ind w:firstLine="0"/>
        <w:jc w:val="center"/>
        <w:rPr>
          <w:i/>
        </w:rPr>
      </w:pPr>
    </w:p>
    <w:p w14:paraId="25B45D1B" w14:textId="77777777" w:rsidR="0009074F" w:rsidRDefault="0009074F" w:rsidP="0009074F">
      <w:pPr>
        <w:pStyle w:val="20"/>
        <w:ind w:firstLine="0"/>
        <w:jc w:val="center"/>
        <w:rPr>
          <w:i/>
        </w:rPr>
      </w:pPr>
    </w:p>
    <w:p w14:paraId="1364A908" w14:textId="77777777" w:rsidR="0009074F" w:rsidRDefault="0009074F" w:rsidP="0009074F">
      <w:pPr>
        <w:pStyle w:val="20"/>
        <w:ind w:firstLine="0"/>
        <w:jc w:val="center"/>
        <w:rPr>
          <w:i/>
        </w:rPr>
      </w:pPr>
    </w:p>
    <w:p w14:paraId="17B551AE" w14:textId="77777777" w:rsidR="0009074F" w:rsidRDefault="0009074F" w:rsidP="0009074F">
      <w:pPr>
        <w:pStyle w:val="20"/>
        <w:ind w:firstLine="0"/>
        <w:jc w:val="center"/>
        <w:rPr>
          <w:i/>
        </w:rPr>
      </w:pPr>
    </w:p>
    <w:p w14:paraId="220B356A" w14:textId="77777777" w:rsidR="0009074F" w:rsidRDefault="0009074F" w:rsidP="0009074F">
      <w:pPr>
        <w:pStyle w:val="20"/>
        <w:ind w:firstLine="0"/>
        <w:jc w:val="center"/>
        <w:rPr>
          <w:i/>
        </w:rPr>
      </w:pPr>
    </w:p>
    <w:p w14:paraId="230CD5A3" w14:textId="77777777" w:rsidR="0009074F" w:rsidRDefault="0009074F" w:rsidP="0009074F">
      <w:pPr>
        <w:pStyle w:val="20"/>
        <w:ind w:firstLine="0"/>
        <w:jc w:val="center"/>
        <w:rPr>
          <w:i/>
        </w:rPr>
      </w:pPr>
    </w:p>
    <w:p w14:paraId="3E6C958C" w14:textId="77777777" w:rsidR="0009074F" w:rsidRDefault="0009074F" w:rsidP="0009074F">
      <w:pPr>
        <w:pStyle w:val="20"/>
        <w:ind w:firstLine="0"/>
        <w:jc w:val="center"/>
        <w:rPr>
          <w:i/>
        </w:rPr>
      </w:pPr>
    </w:p>
    <w:p w14:paraId="66B1F2B3" w14:textId="77777777" w:rsidR="0009074F" w:rsidRDefault="0009074F" w:rsidP="0009074F">
      <w:pPr>
        <w:pStyle w:val="20"/>
        <w:ind w:firstLine="0"/>
        <w:jc w:val="center"/>
        <w:rPr>
          <w:i/>
        </w:rPr>
      </w:pPr>
    </w:p>
    <w:p w14:paraId="53B8AADF" w14:textId="77777777" w:rsidR="0009074F" w:rsidRDefault="0009074F" w:rsidP="0009074F">
      <w:pPr>
        <w:pStyle w:val="20"/>
        <w:ind w:firstLine="0"/>
        <w:jc w:val="center"/>
        <w:rPr>
          <w:i/>
        </w:rPr>
      </w:pPr>
    </w:p>
    <w:p w14:paraId="6E8011CA" w14:textId="77777777" w:rsidR="0009074F" w:rsidRDefault="0009074F" w:rsidP="0009074F">
      <w:pPr>
        <w:pStyle w:val="20"/>
        <w:ind w:firstLine="0"/>
        <w:jc w:val="center"/>
        <w:rPr>
          <w:i/>
        </w:rPr>
      </w:pPr>
    </w:p>
    <w:p w14:paraId="423757FC" w14:textId="77777777" w:rsidR="0009074F" w:rsidRDefault="0009074F" w:rsidP="0009074F">
      <w:pPr>
        <w:pStyle w:val="20"/>
        <w:ind w:firstLine="0"/>
        <w:jc w:val="center"/>
        <w:rPr>
          <w:i/>
        </w:rPr>
      </w:pPr>
    </w:p>
    <w:p w14:paraId="60374413" w14:textId="77777777" w:rsidR="000E16C5" w:rsidRPr="0009074F" w:rsidRDefault="0009074F" w:rsidP="000907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i/>
        </w:rPr>
        <w:br w:type="page"/>
      </w:r>
      <w:r w:rsidR="000E16C5" w:rsidRPr="0009074F"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 практики:</w:t>
      </w:r>
    </w:p>
    <w:p w14:paraId="433B6B76" w14:textId="77777777" w:rsidR="000E16C5" w:rsidRPr="00756F82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996708C" w14:textId="77777777" w:rsidR="000E16C5" w:rsidRPr="00756F82" w:rsidRDefault="000E16C5" w:rsidP="005F4D85">
      <w:pPr>
        <w:pStyle w:val="22"/>
        <w:numPr>
          <w:ilvl w:val="0"/>
          <w:numId w:val="2"/>
        </w:numPr>
        <w:spacing w:after="0" w:line="276" w:lineRule="auto"/>
        <w:jc w:val="both"/>
      </w:pPr>
      <w:r w:rsidRPr="00756F82">
        <w:t xml:space="preserve">Закрепление в производственных условиях профессиональных умений и навыков по методам </w:t>
      </w:r>
      <w:r>
        <w:t xml:space="preserve"> микробиологических и иммунологических</w:t>
      </w:r>
      <w:r w:rsidRPr="00756F82">
        <w:t xml:space="preserve"> исследований.</w:t>
      </w:r>
    </w:p>
    <w:p w14:paraId="7B688D29" w14:textId="77777777" w:rsidR="000E16C5" w:rsidRPr="00756F82" w:rsidRDefault="000E16C5" w:rsidP="005F4D8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Расширение и углубление теоретических знаний и практических умений по методам </w:t>
      </w:r>
      <w:r w:rsidRPr="00C47FFD">
        <w:rPr>
          <w:rFonts w:ascii="Times New Roman" w:hAnsi="Times New Roman"/>
        </w:rPr>
        <w:t>микробиологических</w:t>
      </w:r>
      <w:r>
        <w:rPr>
          <w:rFonts w:ascii="Times New Roman" w:hAnsi="Times New Roman"/>
        </w:rPr>
        <w:t xml:space="preserve"> и иммунологических</w:t>
      </w:r>
      <w:r w:rsidRPr="00756F82">
        <w:rPr>
          <w:rFonts w:ascii="Times New Roman" w:hAnsi="Times New Roman"/>
          <w:sz w:val="24"/>
          <w:szCs w:val="24"/>
        </w:rPr>
        <w:t xml:space="preserve"> исследований.</w:t>
      </w:r>
    </w:p>
    <w:p w14:paraId="74FC6A15" w14:textId="77777777" w:rsidR="000E16C5" w:rsidRPr="00756F82" w:rsidRDefault="000E16C5" w:rsidP="005F4D8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127EA224" w14:textId="77777777" w:rsidR="000E16C5" w:rsidRPr="00756F82" w:rsidRDefault="000E16C5" w:rsidP="005F4D8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Осуществление учета и анализ основных </w:t>
      </w:r>
      <w:r>
        <w:rPr>
          <w:rFonts w:ascii="Times New Roman" w:hAnsi="Times New Roman"/>
          <w:sz w:val="24"/>
          <w:szCs w:val="24"/>
        </w:rPr>
        <w:t xml:space="preserve"> микробиологических</w:t>
      </w:r>
      <w:r w:rsidRPr="00756F82">
        <w:rPr>
          <w:rFonts w:ascii="Times New Roman" w:hAnsi="Times New Roman"/>
          <w:sz w:val="24"/>
          <w:szCs w:val="24"/>
        </w:rPr>
        <w:t xml:space="preserve"> показателей, ведение документации.</w:t>
      </w:r>
    </w:p>
    <w:p w14:paraId="1F1EF1F5" w14:textId="77777777" w:rsidR="000E16C5" w:rsidRPr="00756F82" w:rsidRDefault="000E16C5" w:rsidP="005F4D8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ответственности.</w:t>
      </w:r>
    </w:p>
    <w:p w14:paraId="0135044C" w14:textId="77777777" w:rsidR="000E16C5" w:rsidRPr="00756F82" w:rsidRDefault="000E16C5" w:rsidP="005F4D8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Изучение основных форм и методов работы в </w:t>
      </w:r>
      <w:r>
        <w:rPr>
          <w:rFonts w:ascii="Times New Roman" w:hAnsi="Times New Roman"/>
          <w:sz w:val="24"/>
          <w:szCs w:val="24"/>
        </w:rPr>
        <w:t>бактериологической лаборатории</w:t>
      </w:r>
      <w:r w:rsidRPr="00756F82">
        <w:rPr>
          <w:rFonts w:ascii="Times New Roman" w:hAnsi="Times New Roman"/>
          <w:sz w:val="24"/>
          <w:szCs w:val="24"/>
        </w:rPr>
        <w:t>.</w:t>
      </w:r>
    </w:p>
    <w:p w14:paraId="69F2853D" w14:textId="77777777"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7EE66C1" w14:textId="77777777"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FE8C724" w14:textId="77777777" w:rsidR="000E16C5" w:rsidRPr="00756F82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Программа практики.</w:t>
      </w:r>
    </w:p>
    <w:p w14:paraId="102C7F6E" w14:textId="77777777" w:rsidR="000E16C5" w:rsidRPr="00756F82" w:rsidRDefault="000E16C5" w:rsidP="000E16C5">
      <w:pPr>
        <w:pStyle w:val="22"/>
        <w:spacing w:after="0" w:line="276" w:lineRule="auto"/>
        <w:rPr>
          <w:i/>
        </w:rPr>
      </w:pPr>
      <w:r w:rsidRPr="00756F82">
        <w:rPr>
          <w:i/>
        </w:rPr>
        <w:t>В результате прохождения практики студенты должны уметь самостоятельно:</w:t>
      </w:r>
    </w:p>
    <w:p w14:paraId="16216027" w14:textId="77777777" w:rsidR="000E16C5" w:rsidRPr="00756F82" w:rsidRDefault="000E16C5" w:rsidP="000E16C5">
      <w:pPr>
        <w:pStyle w:val="22"/>
        <w:spacing w:after="0" w:line="276" w:lineRule="auto"/>
        <w:rPr>
          <w:i/>
        </w:rPr>
      </w:pPr>
    </w:p>
    <w:p w14:paraId="19726CB2" w14:textId="77777777" w:rsidR="000E16C5" w:rsidRPr="00756F82" w:rsidRDefault="000E16C5" w:rsidP="005F4D8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14:paraId="55C0A8CD" w14:textId="77777777" w:rsidR="000E16C5" w:rsidRPr="00756F82" w:rsidRDefault="000E16C5" w:rsidP="005F4D8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14:paraId="5B18ACE4" w14:textId="77777777" w:rsidR="000E16C5" w:rsidRPr="00756F82" w:rsidRDefault="000E16C5" w:rsidP="005F4D8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Приготовить растворы, реактивы, дезинфицирующие растворы.</w:t>
      </w:r>
    </w:p>
    <w:p w14:paraId="5CADA0A9" w14:textId="77777777" w:rsidR="000E16C5" w:rsidRPr="00756F82" w:rsidRDefault="000E16C5" w:rsidP="005F4D8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0BF95A93" w14:textId="77777777" w:rsidR="000E16C5" w:rsidRPr="00756F82" w:rsidRDefault="000E16C5" w:rsidP="005F4D8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14:paraId="78147172" w14:textId="77777777" w:rsidR="000E16C5" w:rsidRPr="00756F82" w:rsidRDefault="000E16C5" w:rsidP="005F4D8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Регистрировать проведенные исследования.</w:t>
      </w:r>
    </w:p>
    <w:p w14:paraId="43511D85" w14:textId="77777777" w:rsidR="000E16C5" w:rsidRPr="00756F82" w:rsidRDefault="000E16C5" w:rsidP="005F4D8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Вести учетно-отчетную документацию.</w:t>
      </w:r>
    </w:p>
    <w:p w14:paraId="19E661F1" w14:textId="77777777" w:rsidR="000E16C5" w:rsidRPr="00756F82" w:rsidRDefault="000E16C5" w:rsidP="005F4D8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Пользоваться приборами в лаборатории.</w:t>
      </w:r>
    </w:p>
    <w:p w14:paraId="3648203C" w14:textId="77777777" w:rsidR="000E16C5" w:rsidRPr="00756F82" w:rsidRDefault="000E16C5" w:rsidP="000E16C5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14:paraId="080974CB" w14:textId="77777777"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DD23ECC" w14:textId="77777777"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5C01B03" w14:textId="77777777" w:rsidR="000E16C5" w:rsidRPr="00756F82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По окончании практики студент должен</w:t>
      </w:r>
    </w:p>
    <w:p w14:paraId="25D90228" w14:textId="77777777" w:rsidR="000E16C5" w:rsidRPr="00756F82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представить в колледж следующие документы:</w:t>
      </w:r>
    </w:p>
    <w:p w14:paraId="113477A0" w14:textId="77777777" w:rsidR="000E16C5" w:rsidRPr="00756F82" w:rsidRDefault="000E16C5" w:rsidP="005F4D8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14:paraId="24DDE65B" w14:textId="77777777" w:rsidR="000E16C5" w:rsidRPr="00756F82" w:rsidRDefault="000E16C5" w:rsidP="005F4D8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14:paraId="6FDAF17F" w14:textId="77777777" w:rsidR="000E16C5" w:rsidRPr="00756F82" w:rsidRDefault="000E16C5" w:rsidP="005F4D8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3D6F7712" w14:textId="77777777" w:rsidR="000E16C5" w:rsidRPr="00756F82" w:rsidRDefault="000E16C5" w:rsidP="005F4D8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Выполненную самостоятельную работу.</w:t>
      </w:r>
    </w:p>
    <w:p w14:paraId="7837B099" w14:textId="77777777"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B7ECD3B" w14:textId="77777777"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A93F66D" w14:textId="77777777"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9616A99" w14:textId="77777777" w:rsidR="000E16C5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9432F7E" w14:textId="77777777" w:rsidR="000F07BB" w:rsidRDefault="000F07BB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181F2A7" w14:textId="77777777" w:rsidR="000E16C5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146D081" w14:textId="77777777" w:rsidR="000E16C5" w:rsidRPr="00682B0D" w:rsidRDefault="000E16C5" w:rsidP="000E16C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 xml:space="preserve">В результате </w:t>
      </w:r>
      <w:r w:rsidRPr="00682B0D">
        <w:rPr>
          <w:rFonts w:ascii="Times New Roman" w:hAnsi="Times New Roman"/>
          <w:b/>
          <w:sz w:val="24"/>
          <w:szCs w:val="24"/>
        </w:rPr>
        <w:t>производственной</w:t>
      </w:r>
      <w:r w:rsidRPr="00682B0D">
        <w:rPr>
          <w:rFonts w:ascii="Times New Roman" w:hAnsi="Times New Roman"/>
          <w:b/>
          <w:bCs/>
          <w:sz w:val="24"/>
          <w:szCs w:val="24"/>
        </w:rPr>
        <w:t xml:space="preserve"> практики обучающийся должен:</w:t>
      </w:r>
    </w:p>
    <w:p w14:paraId="14B9A48E" w14:textId="77777777" w:rsidR="000E16C5" w:rsidRPr="00682B0D" w:rsidRDefault="000E16C5" w:rsidP="000E16C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Приобрести практический опыт:</w:t>
      </w:r>
    </w:p>
    <w:p w14:paraId="30EA9E33" w14:textId="77777777"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14:paraId="33C3DBDD" w14:textId="77777777"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техники</w:t>
      </w:r>
      <w:r w:rsidRPr="00682B0D">
        <w:rPr>
          <w:rFonts w:ascii="Times New Roman" w:hAnsi="Times New Roman"/>
          <w:sz w:val="24"/>
          <w:szCs w:val="24"/>
        </w:rPr>
        <w:t xml:space="preserve"> посевов на ч</w:t>
      </w:r>
      <w:r>
        <w:rPr>
          <w:rFonts w:ascii="Times New Roman" w:hAnsi="Times New Roman"/>
          <w:sz w:val="24"/>
          <w:szCs w:val="24"/>
        </w:rPr>
        <w:t>ашки</w:t>
      </w:r>
      <w:r w:rsidRPr="00682B0D">
        <w:rPr>
          <w:rFonts w:ascii="Times New Roman" w:hAnsi="Times New Roman"/>
          <w:sz w:val="24"/>
          <w:szCs w:val="24"/>
        </w:rPr>
        <w:t xml:space="preserve"> Петри, скошенный агар и высокий столбик агара.</w:t>
      </w:r>
    </w:p>
    <w:p w14:paraId="7BD67A7F" w14:textId="77777777"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6E264E16" w14:textId="77777777" w:rsidR="000E16C5" w:rsidRPr="00682B0D" w:rsidRDefault="000E16C5" w:rsidP="000E16C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Освоить умения:</w:t>
      </w:r>
    </w:p>
    <w:p w14:paraId="4E8E9276" w14:textId="77777777"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готовить материал к микробиологическим исследованиям;</w:t>
      </w:r>
    </w:p>
    <w:p w14:paraId="4E958512" w14:textId="77777777"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определять культуральные и морфологические свойства ; </w:t>
      </w:r>
    </w:p>
    <w:p w14:paraId="591ED2F6" w14:textId="77777777"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вести учетно-отчетную документацию; </w:t>
      </w:r>
    </w:p>
    <w:p w14:paraId="0E9015E4" w14:textId="77777777"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производить забор исследуемого материала;</w:t>
      </w:r>
    </w:p>
    <w:p w14:paraId="48A47C3B" w14:textId="77777777" w:rsidR="000E16C5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принимать, регистрировать,  материал;</w:t>
      </w:r>
    </w:p>
    <w:p w14:paraId="693ECA4F" w14:textId="77777777"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утилизировать отработанный материал.</w:t>
      </w:r>
    </w:p>
    <w:p w14:paraId="28E4219A" w14:textId="77777777" w:rsidR="000E16C5" w:rsidRPr="00682B0D" w:rsidRDefault="000E16C5" w:rsidP="000E16C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Знать:</w:t>
      </w:r>
    </w:p>
    <w:p w14:paraId="52E9CFCF" w14:textId="77777777" w:rsidR="000E16C5" w:rsidRPr="00682B0D" w:rsidRDefault="000E16C5" w:rsidP="000E16C5">
      <w:pPr>
        <w:pStyle w:val="130"/>
        <w:shd w:val="clear" w:color="auto" w:fill="auto"/>
        <w:spacing w:line="276" w:lineRule="auto"/>
        <w:ind w:firstLine="280"/>
        <w:jc w:val="left"/>
        <w:rPr>
          <w:color w:val="auto"/>
          <w:sz w:val="24"/>
          <w:szCs w:val="24"/>
        </w:rPr>
      </w:pPr>
      <w:r w:rsidRPr="00682B0D">
        <w:rPr>
          <w:color w:val="auto"/>
          <w:sz w:val="24"/>
          <w:szCs w:val="24"/>
        </w:rPr>
        <w:t xml:space="preserve">- задачи, структуру, оборудование, правила работы и техники безопасности в микробиологический  лаборатории; </w:t>
      </w:r>
    </w:p>
    <w:p w14:paraId="6ED6213F" w14:textId="77777777" w:rsidR="000E16C5" w:rsidRPr="0068639F" w:rsidRDefault="000E16C5" w:rsidP="000E16C5">
      <w:pPr>
        <w:pStyle w:val="130"/>
        <w:shd w:val="clear" w:color="auto" w:fill="auto"/>
        <w:spacing w:line="276" w:lineRule="auto"/>
        <w:ind w:firstLine="280"/>
        <w:jc w:val="left"/>
        <w:rPr>
          <w:color w:val="00B050"/>
          <w:sz w:val="24"/>
          <w:szCs w:val="24"/>
        </w:rPr>
      </w:pPr>
      <w:r w:rsidRPr="00682B0D">
        <w:rPr>
          <w:color w:val="auto"/>
          <w:sz w:val="24"/>
          <w:szCs w:val="24"/>
        </w:rPr>
        <w:t xml:space="preserve">- основные методы и диагностическое значение  исследований </w:t>
      </w:r>
      <w:r>
        <w:rPr>
          <w:color w:val="auto"/>
          <w:sz w:val="24"/>
          <w:szCs w:val="24"/>
        </w:rPr>
        <w:t>протеолитических , сахара</w:t>
      </w:r>
      <w:r w:rsidRPr="00682B0D">
        <w:rPr>
          <w:color w:val="auto"/>
          <w:sz w:val="24"/>
          <w:szCs w:val="24"/>
        </w:rPr>
        <w:t>литических, гемолитических свойств микроорганизмов, антигенной структуры</w:t>
      </w:r>
      <w:r w:rsidRPr="0068639F">
        <w:rPr>
          <w:color w:val="00B050"/>
          <w:sz w:val="24"/>
          <w:szCs w:val="24"/>
        </w:rPr>
        <w:t>.</w:t>
      </w:r>
    </w:p>
    <w:p w14:paraId="27C6610E" w14:textId="77777777" w:rsidR="000E16C5" w:rsidRPr="0068639F" w:rsidRDefault="000E16C5" w:rsidP="000E16C5">
      <w:pPr>
        <w:pStyle w:val="130"/>
        <w:shd w:val="clear" w:color="auto" w:fill="auto"/>
        <w:spacing w:line="276" w:lineRule="auto"/>
        <w:ind w:firstLine="280"/>
        <w:jc w:val="center"/>
        <w:rPr>
          <w:color w:val="00B050"/>
          <w:sz w:val="24"/>
          <w:szCs w:val="24"/>
        </w:rPr>
      </w:pPr>
    </w:p>
    <w:p w14:paraId="0086109C" w14:textId="77777777" w:rsidR="000E16C5" w:rsidRDefault="000E16C5" w:rsidP="000E16C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14:paraId="3237DED4" w14:textId="77777777" w:rsidR="000E16C5" w:rsidRDefault="000E16C5" w:rsidP="000E16C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14:paraId="246C40A9" w14:textId="77777777" w:rsidR="000E16C5" w:rsidRDefault="000E16C5" w:rsidP="000E16C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14:paraId="67F969F9" w14:textId="77777777" w:rsidR="000E16C5" w:rsidRDefault="000E16C5" w:rsidP="000E16C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14:paraId="66635E18" w14:textId="77777777" w:rsidR="000E16C5" w:rsidRDefault="000E16C5" w:rsidP="000E16C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14:paraId="0D1D9EC8" w14:textId="77777777" w:rsidR="000E16C5" w:rsidRDefault="000E16C5" w:rsidP="000E16C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14:paraId="73E560E9" w14:textId="77777777" w:rsidR="000F61FB" w:rsidRDefault="000F61FB" w:rsidP="0058312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BFF7E8D" w14:textId="77777777" w:rsidR="000F61FB" w:rsidRDefault="000F61FB" w:rsidP="0058312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889C237" w14:textId="77777777" w:rsidR="000F61FB" w:rsidRDefault="000F61FB" w:rsidP="0058312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14B370D" w14:textId="77777777" w:rsidR="000F61FB" w:rsidRDefault="000F61FB" w:rsidP="0058312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5515E0B" w14:textId="77777777" w:rsidR="000F61FB" w:rsidRDefault="000F61FB" w:rsidP="0058312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C64FCEF" w14:textId="77777777" w:rsidR="000F61FB" w:rsidRDefault="000F61FB" w:rsidP="0058312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1DBEFA3" w14:textId="77777777" w:rsidR="000F61FB" w:rsidRDefault="000F61FB" w:rsidP="0058312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71A132F" w14:textId="77777777" w:rsidR="000F61FB" w:rsidRDefault="000F61FB" w:rsidP="0058312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BBADCF4" w14:textId="77777777" w:rsidR="000F61FB" w:rsidRDefault="000F61FB" w:rsidP="0058312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610429D" w14:textId="77777777" w:rsidR="000F61FB" w:rsidRDefault="000F61FB" w:rsidP="0058312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A8BEF39" w14:textId="239E57A7" w:rsidR="000E16C5" w:rsidRPr="004F4466" w:rsidRDefault="000F61FB" w:rsidP="0058312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163DF856" wp14:editId="652AB302">
            <wp:extent cx="5455634" cy="77425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87" cy="7761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16C5">
        <w:rPr>
          <w:rFonts w:ascii="Times New Roman" w:hAnsi="Times New Roman"/>
          <w:b/>
          <w:sz w:val="24"/>
          <w:szCs w:val="24"/>
        </w:rPr>
        <w:br w:type="page"/>
      </w:r>
    </w:p>
    <w:p w14:paraId="36FE2EAD" w14:textId="77777777" w:rsidR="000E16C5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</w:p>
    <w:p w14:paraId="505172CC" w14:textId="77777777" w:rsidR="00981C3A" w:rsidRPr="004F4466" w:rsidRDefault="00981C3A" w:rsidP="00981C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Тематический план</w:t>
      </w:r>
    </w:p>
    <w:p w14:paraId="5FADCEAE" w14:textId="77777777" w:rsidR="00981C3A" w:rsidRPr="004F4466" w:rsidRDefault="00981C3A" w:rsidP="00981C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Квалификация Медицинский технолог</w:t>
      </w:r>
    </w:p>
    <w:p w14:paraId="29DEC97F" w14:textId="77777777" w:rsidR="00981C3A" w:rsidRPr="004F4466" w:rsidRDefault="00981C3A" w:rsidP="00981C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"/>
        <w:gridCol w:w="3193"/>
        <w:gridCol w:w="3391"/>
        <w:gridCol w:w="9"/>
        <w:gridCol w:w="1687"/>
      </w:tblGrid>
      <w:tr w:rsidR="00981C3A" w:rsidRPr="0012664B" w14:paraId="49D42132" w14:textId="77777777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4D045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6DDAD" w14:textId="77777777" w:rsidR="00981C3A" w:rsidRPr="0012664B" w:rsidRDefault="00981C3A" w:rsidP="00981C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3244B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</w:tc>
      </w:tr>
      <w:tr w:rsidR="00981C3A" w:rsidRPr="0012664B" w14:paraId="38480902" w14:textId="77777777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A4DBC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50595" w14:textId="77777777"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Организация рабочего места:</w:t>
            </w:r>
          </w:p>
          <w:p w14:paraId="60C3E843" w14:textId="77777777"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Приготовление питательных сред  общеупотребительных, элективных, дифференциально-диагностических сред для выделения возбудителей  воздушно-капельных инфекций и заболеваний передающихся половым путем.</w:t>
            </w:r>
          </w:p>
          <w:p w14:paraId="56B248F3" w14:textId="77777777" w:rsidR="00981C3A" w:rsidRPr="0012664B" w:rsidRDefault="00981C3A" w:rsidP="00060F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580BA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81C3A" w:rsidRPr="0012664B" w14:paraId="7EB92164" w14:textId="77777777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E565C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3EFF2" w14:textId="77777777"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Микробиологическая диагностика возбудителейинфекционных заболеваний</w:t>
            </w:r>
          </w:p>
          <w:p w14:paraId="4768FFAA" w14:textId="77777777"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( воздушно-капельных,  кишечных инфекций )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4F434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981C3A" w:rsidRPr="0012664B" w14:paraId="33FCB873" w14:textId="77777777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2E381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E8E2C" w14:textId="77777777"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Иммунодиагностика</w:t>
            </w:r>
          </w:p>
          <w:p w14:paraId="034124AD" w14:textId="77777777"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РА, РП, РСК,РИФ, РСК,ПЦР.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8A988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81C3A" w:rsidRPr="0012664B" w14:paraId="41FF57E9" w14:textId="77777777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CEFDE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AD431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Санитарно – бактериологическое  исследование</w:t>
            </w:r>
          </w:p>
          <w:p w14:paraId="153B2CA7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CC146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981C3A" w:rsidRPr="0012664B" w14:paraId="2BD8047A" w14:textId="77777777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C4DAF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D3865" w14:textId="77777777"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14:paraId="2389646B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E1BA9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81C3A" w:rsidRPr="0012664B" w14:paraId="70C1EA6B" w14:textId="77777777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08D3F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763F4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27F14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81C3A" w:rsidRPr="0012664B" w14:paraId="1AD91005" w14:textId="77777777" w:rsidTr="00060F79">
        <w:trPr>
          <w:trHeight w:val="340"/>
        </w:trPr>
        <w:tc>
          <w:tcPr>
            <w:tcW w:w="40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B0800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ECF08" w14:textId="3E6B9B96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ind w:left="31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="00024AB9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</w:tc>
      </w:tr>
      <w:tr w:rsidR="00981C3A" w:rsidRPr="0012664B" w14:paraId="5FC2212B" w14:textId="77777777" w:rsidTr="00060F79">
        <w:trPr>
          <w:trHeight w:val="468"/>
        </w:trPr>
        <w:tc>
          <w:tcPr>
            <w:tcW w:w="21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84671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8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3207D" w14:textId="77777777"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14:paraId="357F4C95" w14:textId="77777777" w:rsidR="000E16C5" w:rsidRPr="004F4466" w:rsidRDefault="000E16C5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8ED110F" w14:textId="77777777" w:rsidR="000E16C5" w:rsidRPr="004F4466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D0379CA" w14:textId="77777777" w:rsidR="000E16C5" w:rsidRPr="004F4466" w:rsidRDefault="000E16C5" w:rsidP="000E16C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96414BF" w14:textId="77777777" w:rsidR="000E16C5" w:rsidRPr="004F4466" w:rsidRDefault="000E16C5" w:rsidP="000E16C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F7CBF7A" w14:textId="77777777" w:rsidR="000E16C5" w:rsidRPr="004F4466" w:rsidRDefault="000E16C5" w:rsidP="000E16C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FCA67DE" w14:textId="77777777" w:rsidR="000E16C5" w:rsidRPr="004F4466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</w:p>
    <w:p w14:paraId="62FF5A22" w14:textId="77777777" w:rsidR="000E16C5" w:rsidRPr="00EE2A3E" w:rsidRDefault="000E16C5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br w:type="page"/>
      </w:r>
      <w:r w:rsidRPr="00211C49"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исследований.</w:t>
      </w:r>
    </w:p>
    <w:p w14:paraId="7931A3D0" w14:textId="77777777" w:rsidR="000E16C5" w:rsidRPr="00211C49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8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 w:rsidR="000E16C5" w:rsidRPr="00211C49" w14:paraId="0EAD5523" w14:textId="77777777" w:rsidTr="009660E7">
        <w:trPr>
          <w:trHeight w:val="313"/>
        </w:trPr>
        <w:tc>
          <w:tcPr>
            <w:tcW w:w="2957" w:type="dxa"/>
            <w:vMerge w:val="restart"/>
          </w:tcPr>
          <w:p w14:paraId="00665E20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7128" w:type="dxa"/>
            <w:gridSpan w:val="18"/>
          </w:tcPr>
          <w:p w14:paraId="723592F7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</w:tcPr>
          <w:p w14:paraId="0C54076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0E16C5" w:rsidRPr="00211C49" w14:paraId="3007661C" w14:textId="77777777" w:rsidTr="009660E7">
        <w:trPr>
          <w:trHeight w:val="143"/>
        </w:trPr>
        <w:tc>
          <w:tcPr>
            <w:tcW w:w="2957" w:type="dxa"/>
            <w:vMerge/>
          </w:tcPr>
          <w:p w14:paraId="2AA7DB36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14:paraId="049162A4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14:paraId="5881CDA5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14:paraId="06BB2942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14:paraId="552A752F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14:paraId="58DE6C5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14:paraId="67EFC88E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14:paraId="74EDE632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14:paraId="65A4FA9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14:paraId="052F02A0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14:paraId="77846054" w14:textId="77777777" w:rsidR="000E16C5" w:rsidRPr="00211C49" w:rsidRDefault="000E16C5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14:paraId="2C707D2A" w14:textId="77777777" w:rsidR="000E16C5" w:rsidRPr="00211C49" w:rsidRDefault="000E16C5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14:paraId="727E7777" w14:textId="77777777" w:rsidR="000E16C5" w:rsidRPr="00211C49" w:rsidRDefault="000E16C5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14:paraId="78BA0DCF" w14:textId="77777777" w:rsidR="000E16C5" w:rsidRPr="00211C49" w:rsidRDefault="000E16C5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14:paraId="14B0A887" w14:textId="77777777" w:rsidR="000E16C5" w:rsidRPr="00211C49" w:rsidRDefault="000E16C5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14:paraId="583DECED" w14:textId="77777777" w:rsidR="000E16C5" w:rsidRPr="00211C49" w:rsidRDefault="000E16C5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14:paraId="5AB72E8A" w14:textId="77777777" w:rsidR="000E16C5" w:rsidRPr="00211C49" w:rsidRDefault="000E16C5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14:paraId="40815A4C" w14:textId="77777777"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14:paraId="3D71DA3F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8" w:type="dxa"/>
            <w:vMerge/>
          </w:tcPr>
          <w:p w14:paraId="53CE650C" w14:textId="77777777" w:rsidR="000E16C5" w:rsidRPr="00211C49" w:rsidRDefault="000E16C5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16C5" w:rsidRPr="00211C49" w14:paraId="2F12B6A8" w14:textId="77777777" w:rsidTr="009660E7">
        <w:trPr>
          <w:trHeight w:val="1639"/>
        </w:trPr>
        <w:tc>
          <w:tcPr>
            <w:tcW w:w="2957" w:type="dxa"/>
          </w:tcPr>
          <w:p w14:paraId="26E51777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14:paraId="3DC1FB29" w14:textId="7E155974" w:rsidR="000E16C5" w:rsidRPr="00211C49" w:rsidRDefault="00024AB9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14:paraId="55CD1FF2" w14:textId="2201C74E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</w:tcPr>
          <w:p w14:paraId="394F6EC4" w14:textId="3947B8ED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14:paraId="3759259A" w14:textId="0F8E41C7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14:paraId="72045AF6" w14:textId="07D4710A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</w:tcPr>
          <w:p w14:paraId="2C227D4A" w14:textId="7C014952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14:paraId="422D4557" w14:textId="790AC4F4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14:paraId="5DCA030E" w14:textId="110F54B3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</w:tcPr>
          <w:p w14:paraId="29E411DE" w14:textId="14311539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14:paraId="2D8E4D10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72F295E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752CAB8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E37F14D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330E594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5E400A3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6F92498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EFD883D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F60837D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37360D2E" w14:textId="77777777" w:rsidR="000E16C5" w:rsidRDefault="00024AB9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  <w:p w14:paraId="5301341A" w14:textId="77777777" w:rsidR="00024AB9" w:rsidRDefault="00024AB9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8B1AF9F" w14:textId="77777777" w:rsidR="00024AB9" w:rsidRDefault="00024AB9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C13A308" w14:textId="77777777" w:rsidR="00024AB9" w:rsidRDefault="00024AB9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4A0FCE6" w14:textId="4DA5EC1F" w:rsidR="00024AB9" w:rsidRPr="00211C49" w:rsidRDefault="00024AB9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16C5" w:rsidRPr="00211C49" w14:paraId="4E90756E" w14:textId="77777777" w:rsidTr="009660E7">
        <w:trPr>
          <w:trHeight w:val="551"/>
        </w:trPr>
        <w:tc>
          <w:tcPr>
            <w:tcW w:w="2957" w:type="dxa"/>
          </w:tcPr>
          <w:p w14:paraId="7BF62039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культуральных, морфологических св-в </w:t>
            </w:r>
          </w:p>
        </w:tc>
        <w:tc>
          <w:tcPr>
            <w:tcW w:w="336" w:type="dxa"/>
          </w:tcPr>
          <w:p w14:paraId="2C3F18B4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BA37DBF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A1BBF63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589F8E1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91DA742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1A64872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3362377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EFB7534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FCC382A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89368DE" w14:textId="59AB2F86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14:paraId="3A2ADCAC" w14:textId="7EC234ED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14:paraId="19608C07" w14:textId="79490E62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14:paraId="27E89E58" w14:textId="661D5DC1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14:paraId="220F597B" w14:textId="38A1D247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14:paraId="41E89069" w14:textId="09EAAC09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14:paraId="11F8E5FD" w14:textId="0B5D8B13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14:paraId="149BC639" w14:textId="433F76F7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14:paraId="37102BBC" w14:textId="5ECE595A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026A9987" w14:textId="179720D3" w:rsidR="000E16C5" w:rsidRPr="00211C49" w:rsidRDefault="00024AB9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107</w:t>
            </w:r>
          </w:p>
        </w:tc>
      </w:tr>
      <w:tr w:rsidR="000E16C5" w:rsidRPr="00211C49" w14:paraId="74D485AB" w14:textId="77777777" w:rsidTr="009660E7">
        <w:trPr>
          <w:trHeight w:val="1356"/>
        </w:trPr>
        <w:tc>
          <w:tcPr>
            <w:tcW w:w="2957" w:type="dxa"/>
          </w:tcPr>
          <w:p w14:paraId="16F5EF4F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Изучение сахаралитической, протеолитической, гемолитичес кой активности</w:t>
            </w:r>
          </w:p>
        </w:tc>
        <w:tc>
          <w:tcPr>
            <w:tcW w:w="336" w:type="dxa"/>
          </w:tcPr>
          <w:p w14:paraId="73EA54D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FC6475F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4AD046A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C8F4EE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0D36351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895DB04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47FFF1F5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40F2251C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4868C99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8CC92DC" w14:textId="341016C8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14:paraId="3B2AF47D" w14:textId="637C94B7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14:paraId="79F22ED5" w14:textId="2B3F8916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14:paraId="5AFB8FE6" w14:textId="6E8607F1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14:paraId="7FCC4165" w14:textId="0959A5CC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14:paraId="59F5AD89" w14:textId="630C7BC6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14:paraId="410F45B3" w14:textId="72D634A9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14:paraId="01F1B135" w14:textId="162A68C1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14:paraId="3027F52D" w14:textId="032EBE50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07F59EAA" w14:textId="0519B444" w:rsidR="000E16C5" w:rsidRPr="00211C49" w:rsidRDefault="00024AB9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107</w:t>
            </w:r>
          </w:p>
        </w:tc>
      </w:tr>
      <w:tr w:rsidR="000E16C5" w:rsidRPr="00211C49" w14:paraId="3F0E5933" w14:textId="77777777" w:rsidTr="009660E7">
        <w:trPr>
          <w:trHeight w:val="313"/>
        </w:trPr>
        <w:tc>
          <w:tcPr>
            <w:tcW w:w="2957" w:type="dxa"/>
          </w:tcPr>
          <w:p w14:paraId="1818EDE1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336" w:type="dxa"/>
          </w:tcPr>
          <w:p w14:paraId="0F6A94DA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6DD26F2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D2BCAC8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440F55B0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B5724AB" w14:textId="14066256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14:paraId="792684E4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5C517B0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52A9455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4D8928BE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1ECCCC7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478BA46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68EC9F2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EE643C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2C3BEC1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A79BD30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B5BDACA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DE556FD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2471F6D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4D8D4149" w14:textId="462554FE" w:rsidR="000E16C5" w:rsidRPr="00211C49" w:rsidRDefault="00024AB9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E16C5" w:rsidRPr="00211C49" w14:paraId="7BDE059B" w14:textId="77777777" w:rsidTr="009660E7">
        <w:trPr>
          <w:trHeight w:val="313"/>
        </w:trPr>
        <w:tc>
          <w:tcPr>
            <w:tcW w:w="2957" w:type="dxa"/>
          </w:tcPr>
          <w:p w14:paraId="2480BE8A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 w14:paraId="7A1A72C5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3B1EA13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B6DB424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AA4AFBA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AF66CEE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ABDB1C3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A5974BC" w14:textId="53F749BE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14:paraId="34E0238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5C05DC5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FDA12F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C16D471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2E0C1CD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377ABA5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1008812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C70FE0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5CECE3A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9CA65ED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4B533A6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168B5F91" w14:textId="213A6845" w:rsidR="000E16C5" w:rsidRPr="00211C49" w:rsidRDefault="00024AB9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E16C5" w:rsidRPr="00211C49" w14:paraId="3F2EE441" w14:textId="77777777" w:rsidTr="009660E7">
        <w:trPr>
          <w:trHeight w:val="313"/>
        </w:trPr>
        <w:tc>
          <w:tcPr>
            <w:tcW w:w="2957" w:type="dxa"/>
          </w:tcPr>
          <w:p w14:paraId="0F89F38A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 w14:paraId="3A509BB9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4172D097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CB8F629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EC883C6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D740697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72DA985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DCD24EA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20DF76D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4CDA094F" w14:textId="48744097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63A3E713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1E4B9C4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EB76353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C6A6029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7F7EC25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D2B2CD1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C6344E9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7578991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445613C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14B0014F" w14:textId="58BEEA4B" w:rsidR="000E16C5" w:rsidRPr="00211C49" w:rsidRDefault="00024AB9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E16C5" w:rsidRPr="00211C49" w14:paraId="2DFF7F77" w14:textId="77777777" w:rsidTr="009660E7">
        <w:trPr>
          <w:trHeight w:val="313"/>
        </w:trPr>
        <w:tc>
          <w:tcPr>
            <w:tcW w:w="2957" w:type="dxa"/>
          </w:tcPr>
          <w:p w14:paraId="04F76011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 w14:paraId="212D2679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C29AF92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4641560C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38ED450" w14:textId="50D4E952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14:paraId="2973E59E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E3CAF18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9161D9C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407AC71C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4135440E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380A07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8996EE4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140035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FCDB4CA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19D9774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5C81089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72F37F9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9835459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E47D523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54C894C0" w14:textId="2F2F272C" w:rsidR="000E16C5" w:rsidRPr="00211C49" w:rsidRDefault="00024AB9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E16C5" w:rsidRPr="00211C49" w14:paraId="0D16EEAA" w14:textId="77777777" w:rsidTr="009660E7">
        <w:trPr>
          <w:trHeight w:val="298"/>
        </w:trPr>
        <w:tc>
          <w:tcPr>
            <w:tcW w:w="2957" w:type="dxa"/>
          </w:tcPr>
          <w:p w14:paraId="3DC9B96B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6" w:type="dxa"/>
          </w:tcPr>
          <w:p w14:paraId="7EDB18C1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651B0F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6FF533D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C2944FE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648AB9A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CEBF8ED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3B98EF7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0AE5EBE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C755DAA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D9716E6" w14:textId="1307CCD4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2856808C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98E529A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403AC53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BF69F7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F50F56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FE3EB81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5CE8157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E44B966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2D89733E" w14:textId="3EFE9A5A" w:rsidR="000E16C5" w:rsidRPr="00211C49" w:rsidRDefault="00024AB9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E16C5" w:rsidRPr="00211C49" w14:paraId="69BB39D4" w14:textId="77777777" w:rsidTr="009660E7">
        <w:trPr>
          <w:trHeight w:val="1922"/>
        </w:trPr>
        <w:tc>
          <w:tcPr>
            <w:tcW w:w="2957" w:type="dxa"/>
          </w:tcPr>
          <w:p w14:paraId="43CE9AC4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14:paraId="68143515" w14:textId="7A961A28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36" w:type="dxa"/>
          </w:tcPr>
          <w:p w14:paraId="6A454556" w14:textId="3B36FDCE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36" w:type="dxa"/>
          </w:tcPr>
          <w:p w14:paraId="7E81E4DB" w14:textId="4ECA587D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36" w:type="dxa"/>
          </w:tcPr>
          <w:p w14:paraId="5835A5FC" w14:textId="0DCF5E90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36" w:type="dxa"/>
          </w:tcPr>
          <w:p w14:paraId="1D2D9B47" w14:textId="207F2320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36" w:type="dxa"/>
          </w:tcPr>
          <w:p w14:paraId="79AAA764" w14:textId="085984D3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36" w:type="dxa"/>
          </w:tcPr>
          <w:p w14:paraId="22E494CD" w14:textId="0DC6D108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36" w:type="dxa"/>
          </w:tcPr>
          <w:p w14:paraId="362D3E7C" w14:textId="31AF13A8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36" w:type="dxa"/>
          </w:tcPr>
          <w:p w14:paraId="00C2F5DD" w14:textId="08656042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56" w:type="dxa"/>
          </w:tcPr>
          <w:p w14:paraId="525ED874" w14:textId="5E185916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6" w:type="dxa"/>
          </w:tcPr>
          <w:p w14:paraId="1BA2CAB0" w14:textId="1704D2EF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56" w:type="dxa"/>
          </w:tcPr>
          <w:p w14:paraId="4F467A22" w14:textId="0059A3AE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56" w:type="dxa"/>
          </w:tcPr>
          <w:p w14:paraId="5DC84D08" w14:textId="4C924101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56" w:type="dxa"/>
          </w:tcPr>
          <w:p w14:paraId="68400E36" w14:textId="75294357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6" w:type="dxa"/>
          </w:tcPr>
          <w:p w14:paraId="7C6E1371" w14:textId="408C05B0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56" w:type="dxa"/>
          </w:tcPr>
          <w:p w14:paraId="25ECD07C" w14:textId="15E58A6C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56" w:type="dxa"/>
          </w:tcPr>
          <w:p w14:paraId="0906F766" w14:textId="5CEBA4AD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6" w:type="dxa"/>
          </w:tcPr>
          <w:p w14:paraId="6B4DA911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1D5BE70A" w14:textId="706F78C8" w:rsidR="000E16C5" w:rsidRPr="00211C49" w:rsidRDefault="00024AB9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381</w:t>
            </w:r>
          </w:p>
        </w:tc>
      </w:tr>
      <w:tr w:rsidR="000E16C5" w:rsidRPr="00211C49" w14:paraId="55D3A653" w14:textId="77777777" w:rsidTr="009660E7">
        <w:trPr>
          <w:trHeight w:val="1371"/>
        </w:trPr>
        <w:tc>
          <w:tcPr>
            <w:tcW w:w="2957" w:type="dxa"/>
          </w:tcPr>
          <w:p w14:paraId="4EA679FE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внутрилабораторного контроля качества лабораторных исследований</w:t>
            </w:r>
          </w:p>
        </w:tc>
        <w:tc>
          <w:tcPr>
            <w:tcW w:w="336" w:type="dxa"/>
          </w:tcPr>
          <w:p w14:paraId="63A2E867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BBA9D2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412C6E16" w14:textId="2D46BD85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14:paraId="60881862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01C5200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982A124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36CC56E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EDF079E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D341F80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3A948F1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0601E6A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27BB2AF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E82A5D0" w14:textId="0DE15968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651FE5EA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3C43B8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A2D0ECC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D9D9700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1B6D49D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5E0736F1" w14:textId="1EB5BD33" w:rsidR="000E16C5" w:rsidRPr="00211C49" w:rsidRDefault="00024AB9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0E16C5" w:rsidRPr="00211C49" w14:paraId="11597DE8" w14:textId="77777777" w:rsidTr="009660E7">
        <w:trPr>
          <w:trHeight w:val="536"/>
        </w:trPr>
        <w:tc>
          <w:tcPr>
            <w:tcW w:w="2957" w:type="dxa"/>
          </w:tcPr>
          <w:p w14:paraId="33A0A8C7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336" w:type="dxa"/>
          </w:tcPr>
          <w:p w14:paraId="35779FFA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494110D0" w14:textId="186C4740" w:rsidR="000E16C5" w:rsidRPr="00211C49" w:rsidRDefault="000F61FB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14:paraId="602ED0F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F1409B7" w14:textId="192FA634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14:paraId="3EC5BE32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431E62CC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FC115C1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D6C91AA" w14:textId="2C51883B" w:rsidR="000E16C5" w:rsidRPr="00211C49" w:rsidRDefault="000F61FB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14:paraId="391CE6AC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4CA2C01" w14:textId="4EE409E9" w:rsidR="000E16C5" w:rsidRPr="00211C49" w:rsidRDefault="000F61FB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7B06DBD4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12C606E" w14:textId="5407CDF0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2E7C4516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07330C2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E228588" w14:textId="1D5D1E9E" w:rsidR="000E16C5" w:rsidRPr="00211C49" w:rsidRDefault="000F61FB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5D695A0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DB03535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BF60A98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090148FB" w14:textId="5370E016" w:rsidR="000E16C5" w:rsidRPr="00211C49" w:rsidRDefault="000F61FB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0E16C5" w:rsidRPr="00211C49" w14:paraId="6554CBB0" w14:textId="77777777" w:rsidTr="009660E7">
        <w:trPr>
          <w:trHeight w:val="1371"/>
        </w:trPr>
        <w:tc>
          <w:tcPr>
            <w:tcW w:w="2957" w:type="dxa"/>
          </w:tcPr>
          <w:p w14:paraId="313FF404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Санитарная микробиология исследование смывов с рук и объектов </w:t>
            </w:r>
          </w:p>
          <w:p w14:paraId="7D8102E9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336" w:type="dxa"/>
          </w:tcPr>
          <w:p w14:paraId="59598D18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B86B3A6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9A6D0A7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F9F7F57" w14:textId="5E4031A1" w:rsidR="000E16C5" w:rsidRPr="00211C49" w:rsidRDefault="000F61FB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14:paraId="54E5234A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587C34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45C0649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96A0A0C" w14:textId="4A74611B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14:paraId="441014A6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7F4F72D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BBB4F24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BD7F117" w14:textId="63C38131" w:rsidR="000E16C5" w:rsidRPr="00211C49" w:rsidRDefault="000F61FB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5648F777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84A70AA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AD0FAD4" w14:textId="5FBCDEDA" w:rsidR="000E16C5" w:rsidRPr="00211C49" w:rsidRDefault="000F61FB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14:paraId="6E338562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990EFDF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84F0DCF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6BD1A932" w14:textId="6BBE4A94" w:rsidR="000E16C5" w:rsidRPr="00211C49" w:rsidRDefault="00024AB9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0F61F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14:paraId="011707C4" w14:textId="77777777" w:rsidR="000E16C5" w:rsidRPr="00E2707F" w:rsidRDefault="000E16C5" w:rsidP="000E16C5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6B91A219" w14:textId="77777777" w:rsidR="000E16C5" w:rsidRPr="00E2707F" w:rsidRDefault="000E16C5" w:rsidP="000E16C5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70A159B6" w14:textId="77777777" w:rsidR="000F07BB" w:rsidRDefault="000F07BB" w:rsidP="000E16C5">
      <w:pPr>
        <w:spacing w:after="0"/>
        <w:rPr>
          <w:rFonts w:ascii="Times New Roman" w:hAnsi="Times New Roman"/>
          <w:b/>
          <w:sz w:val="24"/>
          <w:szCs w:val="24"/>
        </w:rPr>
      </w:pPr>
      <w:bookmarkStart w:id="0" w:name="_Toc358385192"/>
      <w:bookmarkStart w:id="1" w:name="_Toc358385537"/>
      <w:bookmarkStart w:id="2" w:name="_Toc358385866"/>
      <w:bookmarkStart w:id="3" w:name="_Toc359316875"/>
    </w:p>
    <w:p w14:paraId="78FB8955" w14:textId="6DBE1861" w:rsidR="000E16C5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0BA3DB2" w14:textId="73DDA443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8F38CF0" w14:textId="52728A8F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F3A72B5" w14:textId="504F4CAA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D3CF778" w14:textId="76EE64AC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2990F86" w14:textId="34F55708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3188F18" w14:textId="2036669C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20B2ECF" w14:textId="620FA79E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D9E523C" w14:textId="0DC5889D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E16A714" w14:textId="7614A55F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1191823" w14:textId="0ABFBC7A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8AE4BEA" w14:textId="51A347AB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001481D" w14:textId="4C381D9B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FD4AF6F" w14:textId="3D5AFAC9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653B31B" w14:textId="340AF497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3562045" w14:textId="3A20C19F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5B0C057" w14:textId="38CF7956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A6EA6C5" w14:textId="520094D4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B5A6ADE" w14:textId="56C2CF64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A9B1C34" w14:textId="7B95A771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7458EDD" w14:textId="02869506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00FA767" w14:textId="7395D1F0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5A3EBE0" w14:textId="0C9CDDD9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8F78FC4" w14:textId="4C534C69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2A73BE0" w14:textId="54B0D126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E54714E" w14:textId="288B704A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85F8E25" w14:textId="54DCCAF3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562BE3F" w14:textId="282934EE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FE05139" w14:textId="6B98CB79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FC2E401" w14:textId="52B1EEBA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F2032C9" w14:textId="6148FAFF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7D1E865" w14:textId="5ACD49C6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0941E07" w14:textId="1D50B801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CAFC073" w14:textId="77777777" w:rsidR="00024AB9" w:rsidRDefault="00024AB9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4D08992" w14:textId="77777777" w:rsidR="000E16C5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F3AA472" w14:textId="77777777" w:rsidR="000E16C5" w:rsidRPr="00143ACF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 ПРАКТИКЕ</w:t>
      </w:r>
    </w:p>
    <w:p w14:paraId="77C36D4C" w14:textId="77777777" w:rsidR="000E16C5" w:rsidRPr="00143ACF" w:rsidRDefault="000E16C5" w:rsidP="000E16C5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1F44EC2E" w14:textId="6A4CC5C6" w:rsidR="000E16C5" w:rsidRPr="00143ACF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Ф.И.О. обучающегося </w:t>
      </w:r>
      <w:r w:rsidR="00583125">
        <w:rPr>
          <w:rFonts w:ascii="Times New Roman" w:hAnsi="Times New Roman"/>
          <w:sz w:val="24"/>
          <w:szCs w:val="24"/>
        </w:rPr>
        <w:t>Исмагилова Эльмира Радиковна</w:t>
      </w:r>
    </w:p>
    <w:p w14:paraId="32256605" w14:textId="77777777" w:rsidR="000E16C5" w:rsidRPr="00143ACF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</w:p>
    <w:p w14:paraId="5FC7A854" w14:textId="5D1D7907" w:rsidR="000E16C5" w:rsidRPr="00143ACF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группы____</w:t>
      </w:r>
      <w:r w:rsidR="00583125">
        <w:rPr>
          <w:rFonts w:ascii="Times New Roman" w:hAnsi="Times New Roman"/>
          <w:sz w:val="24"/>
          <w:szCs w:val="24"/>
        </w:rPr>
        <w:t>321</w:t>
      </w:r>
      <w:r w:rsidRPr="00143ACF">
        <w:rPr>
          <w:rFonts w:ascii="Times New Roman" w:hAnsi="Times New Roman"/>
          <w:sz w:val="24"/>
          <w:szCs w:val="24"/>
        </w:rPr>
        <w:t xml:space="preserve">____   специальности  </w:t>
      </w:r>
      <w:r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14:paraId="0991888B" w14:textId="77777777" w:rsidR="000E16C5" w:rsidRPr="00143ACF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</w:p>
    <w:p w14:paraId="2F2FF0CC" w14:textId="262E86A6" w:rsidR="000E16C5" w:rsidRPr="00143ACF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практику </w:t>
      </w:r>
    </w:p>
    <w:p w14:paraId="5D3593B4" w14:textId="2B2E12D4" w:rsidR="000E16C5" w:rsidRPr="00143ACF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с </w:t>
      </w:r>
      <w:r w:rsidR="00215BA2">
        <w:rPr>
          <w:rFonts w:ascii="Times New Roman" w:hAnsi="Times New Roman"/>
          <w:sz w:val="24"/>
          <w:szCs w:val="24"/>
        </w:rPr>
        <w:t>0</w:t>
      </w:r>
      <w:r w:rsidR="00583125">
        <w:rPr>
          <w:rFonts w:ascii="Times New Roman" w:hAnsi="Times New Roman"/>
          <w:sz w:val="24"/>
          <w:szCs w:val="24"/>
        </w:rPr>
        <w:t>8</w:t>
      </w:r>
      <w:r w:rsidR="00215BA2">
        <w:rPr>
          <w:rFonts w:ascii="Times New Roman" w:hAnsi="Times New Roman"/>
          <w:sz w:val="24"/>
          <w:szCs w:val="24"/>
        </w:rPr>
        <w:t>.</w:t>
      </w:r>
      <w:r w:rsidR="00583125">
        <w:rPr>
          <w:rFonts w:ascii="Times New Roman" w:hAnsi="Times New Roman"/>
          <w:sz w:val="24"/>
          <w:szCs w:val="24"/>
        </w:rPr>
        <w:t>06</w:t>
      </w:r>
      <w:r w:rsidR="00215BA2">
        <w:rPr>
          <w:rFonts w:ascii="Times New Roman" w:hAnsi="Times New Roman"/>
          <w:sz w:val="24"/>
          <w:szCs w:val="24"/>
        </w:rPr>
        <w:t xml:space="preserve"> </w:t>
      </w:r>
      <w:r w:rsidRPr="00143ACF">
        <w:rPr>
          <w:rFonts w:ascii="Times New Roman" w:hAnsi="Times New Roman"/>
          <w:sz w:val="24"/>
          <w:szCs w:val="24"/>
        </w:rPr>
        <w:t>по _</w:t>
      </w:r>
      <w:r w:rsidR="00215BA2">
        <w:rPr>
          <w:rFonts w:ascii="Times New Roman" w:hAnsi="Times New Roman"/>
          <w:sz w:val="24"/>
          <w:szCs w:val="24"/>
        </w:rPr>
        <w:t>28.06</w:t>
      </w:r>
      <w:r w:rsidRPr="00143ACF">
        <w:rPr>
          <w:rFonts w:ascii="Times New Roman" w:hAnsi="Times New Roman"/>
          <w:sz w:val="24"/>
          <w:szCs w:val="24"/>
        </w:rPr>
        <w:t>__20</w:t>
      </w:r>
      <w:r w:rsidR="00215BA2">
        <w:rPr>
          <w:rFonts w:ascii="Times New Roman" w:hAnsi="Times New Roman"/>
          <w:sz w:val="24"/>
          <w:szCs w:val="24"/>
        </w:rPr>
        <w:t>23</w:t>
      </w:r>
      <w:r w:rsidRPr="00143ACF">
        <w:rPr>
          <w:rFonts w:ascii="Times New Roman" w:hAnsi="Times New Roman"/>
          <w:sz w:val="24"/>
          <w:szCs w:val="24"/>
        </w:rPr>
        <w:t>г</w:t>
      </w:r>
    </w:p>
    <w:p w14:paraId="6B70592C" w14:textId="77777777" w:rsidR="000E16C5" w:rsidRPr="00143ACF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019E5B1" w14:textId="77777777" w:rsidR="000E16C5" w:rsidRPr="00143ACF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14:paraId="0C8DA91F" w14:textId="77777777" w:rsidR="000E16C5" w:rsidRPr="00143ACF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14:paraId="319DBA5E" w14:textId="77777777" w:rsidR="000E16C5" w:rsidRPr="00143ACF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0E16C5" w:rsidRPr="00211C49" w14:paraId="3D4D6565" w14:textId="77777777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37328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7231" w14:textId="77777777" w:rsidR="000E16C5" w:rsidRPr="00211C49" w:rsidRDefault="000E16C5" w:rsidP="009660E7">
            <w:pPr>
              <w:pStyle w:val="3"/>
              <w:spacing w:line="276" w:lineRule="auto"/>
              <w:rPr>
                <w:b w:val="0"/>
                <w:color w:val="auto"/>
                <w:sz w:val="24"/>
                <w:szCs w:val="24"/>
              </w:rPr>
            </w:pPr>
            <w:r w:rsidRPr="00211C49">
              <w:rPr>
                <w:b w:val="0"/>
                <w:color w:val="auto"/>
                <w:sz w:val="24"/>
                <w:szCs w:val="24"/>
              </w:rPr>
              <w:t>Виды работ</w:t>
            </w:r>
            <w:r>
              <w:rPr>
                <w:b w:val="0"/>
                <w:color w:val="auto"/>
                <w:sz w:val="24"/>
                <w:szCs w:val="24"/>
              </w:rPr>
              <w:t xml:space="preserve"> 6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A7F2B" w14:textId="77777777"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0E16C5" w:rsidRPr="00211C49" w14:paraId="4BB72B63" w14:textId="77777777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A630" w14:textId="77777777"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F58C1" w14:textId="77777777" w:rsidR="000E16C5" w:rsidRPr="00211C49" w:rsidRDefault="000E16C5" w:rsidP="009660E7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AB60" w14:textId="47E05417" w:rsidR="000E16C5" w:rsidRPr="00211C49" w:rsidRDefault="000F61FB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E16C5" w:rsidRPr="00211C49" w14:paraId="7E0E2F18" w14:textId="77777777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84091" w14:textId="77777777"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DF14" w14:textId="77777777" w:rsidR="000E16C5" w:rsidRPr="00211C49" w:rsidRDefault="000E16C5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7EB63" w14:textId="298B9FFE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0E16C5" w:rsidRPr="00211C49" w14:paraId="602CF4AC" w14:textId="77777777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AEEC" w14:textId="77777777"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494E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30AC" w14:textId="5AFC54FF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0E16C5" w:rsidRPr="00211C49" w14:paraId="34B99860" w14:textId="77777777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3618C" w14:textId="77777777"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0362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Изучение 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льтуральных, морфологических свойствисследуемой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8CA68" w14:textId="629FD333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</w:tr>
      <w:tr w:rsidR="000E16C5" w:rsidRPr="00211C49" w14:paraId="512DA907" w14:textId="77777777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7753E" w14:textId="77777777"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99840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Изучение сахаралитической</w:t>
            </w:r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A916" w14:textId="08ECF131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</w:tr>
      <w:tr w:rsidR="000E16C5" w:rsidRPr="00211C49" w14:paraId="6C4A03B3" w14:textId="77777777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4B15" w14:textId="77777777"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40CB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56F41" w14:textId="04ED93DC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16C5" w:rsidRPr="00211C49" w14:paraId="56863083" w14:textId="77777777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CEA3A" w14:textId="77777777"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2AB2E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E425" w14:textId="294E1519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16C5" w:rsidRPr="00211C49" w14:paraId="4A729C4E" w14:textId="77777777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FFF5" w14:textId="77777777"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4933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F248" w14:textId="338C2012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16C5" w:rsidRPr="00211C49" w14:paraId="1EF524C4" w14:textId="77777777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48C2" w14:textId="77777777"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0DF3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2E418" w14:textId="21B73107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16C5" w:rsidRPr="00211C49" w14:paraId="69FB0706" w14:textId="77777777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47F3" w14:textId="77777777"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F976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08F3" w14:textId="0BE08EE5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16C5" w:rsidRPr="00211C49" w14:paraId="46E2F589" w14:textId="77777777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6C96" w14:textId="77777777"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7968D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73D2" w14:textId="494EB9C4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381</w:t>
            </w:r>
          </w:p>
        </w:tc>
      </w:tr>
      <w:tr w:rsidR="000E16C5" w:rsidRPr="00211C49" w14:paraId="5F087D71" w14:textId="77777777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27618" w14:textId="77777777"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2AB7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внутрилабораторного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B0EE" w14:textId="6C397B01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E16C5" w:rsidRPr="00211C49" w14:paraId="2DCCDF94" w14:textId="77777777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12FDD" w14:textId="77777777"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2CFF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E1D7" w14:textId="6847DB8F" w:rsidR="000E16C5" w:rsidRPr="00211C49" w:rsidRDefault="000F61FB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E16C5" w:rsidRPr="00211C49" w14:paraId="0F1B4847" w14:textId="77777777" w:rsidTr="000F61FB">
        <w:trPr>
          <w:trHeight w:val="10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0EE1" w14:textId="77777777"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869C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Санитарная микробиология исследование смывов с рук и объектов </w:t>
            </w:r>
          </w:p>
          <w:p w14:paraId="027DE358" w14:textId="77777777"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6430" w14:textId="27BEF4D6" w:rsidR="000E16C5" w:rsidRPr="00211C49" w:rsidRDefault="00024AB9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F61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F61FB" w:rsidRPr="00211C49" w14:paraId="0F10FB01" w14:textId="77777777" w:rsidTr="000F61FB">
        <w:trPr>
          <w:trHeight w:val="10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3CFD" w14:textId="34CBA128" w:rsidR="000F61FB" w:rsidRPr="00211C49" w:rsidRDefault="000F61FB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7573" w14:textId="399FFE72" w:rsidR="000F61FB" w:rsidRPr="00211C49" w:rsidRDefault="000F61FB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497D0" w14:textId="62C72EFD" w:rsidR="000F61FB" w:rsidRDefault="000F61FB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846</w:t>
            </w:r>
          </w:p>
        </w:tc>
      </w:tr>
      <w:tr w:rsidR="000F61FB" w:rsidRPr="00211C49" w14:paraId="57683C43" w14:textId="77777777" w:rsidTr="000F61FB">
        <w:trPr>
          <w:gridAfter w:val="2"/>
          <w:wAfter w:w="8221" w:type="dxa"/>
          <w:trHeight w:val="10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A1355" w14:textId="77777777" w:rsidR="000F61FB" w:rsidRPr="00211C49" w:rsidRDefault="000F61FB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25A4427C" w14:textId="77777777" w:rsidR="000E16C5" w:rsidRDefault="000E16C5" w:rsidP="000F61FB">
      <w:pPr>
        <w:pStyle w:val="1"/>
        <w:spacing w:line="276" w:lineRule="auto"/>
        <w:ind w:firstLine="0"/>
        <w:jc w:val="left"/>
        <w:rPr>
          <w:b w:val="0"/>
          <w:bCs/>
          <w:sz w:val="24"/>
          <w:szCs w:val="24"/>
        </w:rPr>
      </w:pPr>
    </w:p>
    <w:p w14:paraId="29975E2C" w14:textId="77777777" w:rsidR="000E16C5" w:rsidRDefault="000E16C5" w:rsidP="000E16C5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14:paraId="2F0490A2" w14:textId="77777777" w:rsidR="000E16C5" w:rsidRDefault="000E16C5" w:rsidP="000E16C5">
      <w:pPr>
        <w:pStyle w:val="1"/>
        <w:spacing w:line="276" w:lineRule="auto"/>
        <w:ind w:firstLine="0"/>
        <w:jc w:val="left"/>
        <w:rPr>
          <w:b w:val="0"/>
          <w:bCs/>
          <w:sz w:val="24"/>
          <w:szCs w:val="24"/>
        </w:rPr>
      </w:pPr>
    </w:p>
    <w:p w14:paraId="2F8BD30A" w14:textId="32D6B631" w:rsidR="000E16C5" w:rsidRPr="00583125" w:rsidRDefault="000F61FB" w:rsidP="00583125">
      <w:pPr>
        <w:pStyle w:val="1"/>
        <w:spacing w:line="276" w:lineRule="auto"/>
        <w:ind w:firstLine="0"/>
        <w:rPr>
          <w:b w:val="0"/>
          <w:bCs/>
          <w:caps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drawing>
          <wp:inline distT="0" distB="0" distL="0" distR="0" wp14:anchorId="66C767FD" wp14:editId="4077FBB4">
            <wp:extent cx="5267427" cy="75901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74" cy="7607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16C5">
        <w:rPr>
          <w:b w:val="0"/>
          <w:bCs/>
          <w:sz w:val="24"/>
          <w:szCs w:val="24"/>
        </w:rPr>
        <w:br w:type="page"/>
      </w:r>
      <w:r w:rsidR="000E16C5" w:rsidRPr="00143ACF">
        <w:rPr>
          <w:b w:val="0"/>
          <w:bCs/>
          <w:sz w:val="24"/>
          <w:szCs w:val="24"/>
        </w:rPr>
        <w:lastRenderedPageBreak/>
        <w:t xml:space="preserve">2. </w:t>
      </w:r>
      <w:r w:rsidR="000E16C5" w:rsidRPr="00143ACF">
        <w:rPr>
          <w:b w:val="0"/>
          <w:bCs/>
          <w:caps/>
          <w:sz w:val="24"/>
          <w:szCs w:val="24"/>
        </w:rPr>
        <w:t>Текстовой отчет</w:t>
      </w:r>
      <w:bookmarkEnd w:id="0"/>
      <w:bookmarkEnd w:id="1"/>
      <w:bookmarkEnd w:id="2"/>
      <w:bookmarkEnd w:id="3"/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0"/>
      </w:tblGrid>
      <w:tr w:rsidR="000E16C5" w:rsidRPr="00205FDE" w14:paraId="0BB9638A" w14:textId="77777777" w:rsidTr="00FB5266">
        <w:tc>
          <w:tcPr>
            <w:tcW w:w="9570" w:type="dxa"/>
          </w:tcPr>
          <w:p w14:paraId="222BF742" w14:textId="77777777" w:rsidR="000E16C5" w:rsidRPr="00877961" w:rsidRDefault="000E16C5" w:rsidP="005F4D8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 xml:space="preserve">мения, которыми хорошо овладел </w:t>
            </w:r>
            <w:r>
              <w:rPr>
                <w:rFonts w:ascii="Times New Roman" w:hAnsi="Times New Roman"/>
                <w:sz w:val="24"/>
                <w:szCs w:val="24"/>
              </w:rPr>
              <w:t>в ходе практики:</w:t>
            </w:r>
          </w:p>
        </w:tc>
      </w:tr>
      <w:tr w:rsidR="00FB5266" w:rsidRPr="00205FDE" w14:paraId="5B783D06" w14:textId="77777777" w:rsidTr="00FB5266">
        <w:tc>
          <w:tcPr>
            <w:tcW w:w="9570" w:type="dxa"/>
          </w:tcPr>
          <w:p w14:paraId="622C6053" w14:textId="4F0F1862" w:rsidR="00FB5266" w:rsidRPr="00FB5266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66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</w:t>
            </w:r>
          </w:p>
        </w:tc>
      </w:tr>
      <w:tr w:rsidR="00FB5266" w:rsidRPr="00205FDE" w14:paraId="128D1B89" w14:textId="77777777" w:rsidTr="00FB5266">
        <w:tc>
          <w:tcPr>
            <w:tcW w:w="9570" w:type="dxa"/>
          </w:tcPr>
          <w:p w14:paraId="2EC9E619" w14:textId="4A89AF09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различных питательных сред для культивирования м/о</w:t>
            </w:r>
          </w:p>
        </w:tc>
      </w:tr>
      <w:tr w:rsidR="00FB5266" w:rsidRPr="00205FDE" w14:paraId="48A978CA" w14:textId="77777777" w:rsidTr="00FB5266">
        <w:tc>
          <w:tcPr>
            <w:tcW w:w="9570" w:type="dxa"/>
          </w:tcPr>
          <w:p w14:paraId="4A661110" w14:textId="0BE891AC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Изучение 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льтуральных, морфологических свойств исследуемой культуры.</w:t>
            </w:r>
          </w:p>
        </w:tc>
      </w:tr>
      <w:tr w:rsidR="00FB5266" w:rsidRPr="00205FDE" w14:paraId="143A2949" w14:textId="77777777" w:rsidTr="00FB5266">
        <w:tc>
          <w:tcPr>
            <w:tcW w:w="9570" w:type="dxa"/>
          </w:tcPr>
          <w:p w14:paraId="288BBF64" w14:textId="4F206D1E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</w:tr>
      <w:tr w:rsidR="00FB5266" w:rsidRPr="00205FDE" w14:paraId="5F857DD0" w14:textId="77777777" w:rsidTr="00FB5266">
        <w:tc>
          <w:tcPr>
            <w:tcW w:w="9570" w:type="dxa"/>
          </w:tcPr>
          <w:p w14:paraId="164E93B6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568AED93" w14:textId="77777777" w:rsidTr="00FB5266">
        <w:tc>
          <w:tcPr>
            <w:tcW w:w="9570" w:type="dxa"/>
          </w:tcPr>
          <w:p w14:paraId="1F388675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7E1D6CB2" w14:textId="77777777" w:rsidTr="00FB5266">
        <w:tc>
          <w:tcPr>
            <w:tcW w:w="9570" w:type="dxa"/>
          </w:tcPr>
          <w:p w14:paraId="2AC90DA6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5F81C993" w14:textId="77777777" w:rsidTr="00FB5266">
        <w:tc>
          <w:tcPr>
            <w:tcW w:w="9570" w:type="dxa"/>
          </w:tcPr>
          <w:p w14:paraId="14FA404F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6B5F3414" w14:textId="77777777" w:rsidTr="00FB5266">
        <w:tc>
          <w:tcPr>
            <w:tcW w:w="9570" w:type="dxa"/>
          </w:tcPr>
          <w:p w14:paraId="111EF30F" w14:textId="77777777" w:rsidR="00FB5266" w:rsidRPr="00205FDE" w:rsidRDefault="00FB5266" w:rsidP="005F4D8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работа:</w:t>
            </w:r>
          </w:p>
        </w:tc>
      </w:tr>
      <w:tr w:rsidR="00FB5266" w:rsidRPr="00205FDE" w14:paraId="30BBBD7C" w14:textId="77777777" w:rsidTr="00FB5266">
        <w:tc>
          <w:tcPr>
            <w:tcW w:w="9570" w:type="dxa"/>
          </w:tcPr>
          <w:p w14:paraId="3E5DD4DB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007F5569" w14:textId="77777777" w:rsidTr="00FB5266">
        <w:tc>
          <w:tcPr>
            <w:tcW w:w="9570" w:type="dxa"/>
          </w:tcPr>
          <w:p w14:paraId="2D61156A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7AFEB457" w14:textId="77777777" w:rsidTr="00FB5266">
        <w:tc>
          <w:tcPr>
            <w:tcW w:w="9570" w:type="dxa"/>
          </w:tcPr>
          <w:p w14:paraId="2FFC3EB7" w14:textId="398A35B5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66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</w:t>
            </w:r>
          </w:p>
        </w:tc>
      </w:tr>
      <w:tr w:rsidR="00FB5266" w:rsidRPr="00205FDE" w14:paraId="399E626E" w14:textId="77777777" w:rsidTr="00FB5266">
        <w:tc>
          <w:tcPr>
            <w:tcW w:w="9570" w:type="dxa"/>
          </w:tcPr>
          <w:p w14:paraId="18596C59" w14:textId="063B2684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различных питательных сред для культивирования м/о</w:t>
            </w:r>
          </w:p>
        </w:tc>
      </w:tr>
      <w:tr w:rsidR="00FB5266" w:rsidRPr="00205FDE" w14:paraId="1A2631A3" w14:textId="77777777" w:rsidTr="00FB5266">
        <w:tc>
          <w:tcPr>
            <w:tcW w:w="9570" w:type="dxa"/>
          </w:tcPr>
          <w:p w14:paraId="0C32F679" w14:textId="26414D8D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Изучение 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льтуральных, морфологических свойств исследуемой культуры.</w:t>
            </w:r>
          </w:p>
        </w:tc>
      </w:tr>
      <w:tr w:rsidR="00FB5266" w:rsidRPr="00205FDE" w14:paraId="4602F4A6" w14:textId="77777777" w:rsidTr="00FB5266">
        <w:tc>
          <w:tcPr>
            <w:tcW w:w="9570" w:type="dxa"/>
          </w:tcPr>
          <w:p w14:paraId="464AFE1A" w14:textId="3248EB85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</w:tr>
      <w:tr w:rsidR="00FB5266" w:rsidRPr="00205FDE" w14:paraId="4681C477" w14:textId="77777777" w:rsidTr="00FB5266">
        <w:tc>
          <w:tcPr>
            <w:tcW w:w="9570" w:type="dxa"/>
          </w:tcPr>
          <w:p w14:paraId="7A706FE6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66141A3F" w14:textId="77777777" w:rsidTr="00FB5266">
        <w:tc>
          <w:tcPr>
            <w:tcW w:w="9570" w:type="dxa"/>
          </w:tcPr>
          <w:p w14:paraId="7B5AD115" w14:textId="77777777" w:rsidR="00FB5266" w:rsidRPr="00877961" w:rsidRDefault="00FB5266" w:rsidP="005F4D8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омощь оказана со стороны методических и непосредственных руководителей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FB5266" w:rsidRPr="00205FDE" w14:paraId="28AA4A08" w14:textId="77777777" w:rsidTr="00FB5266">
        <w:tc>
          <w:tcPr>
            <w:tcW w:w="9570" w:type="dxa"/>
          </w:tcPr>
          <w:p w14:paraId="2C3FDA66" w14:textId="1315C33D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Предоставление документов регламентирующих работу КДЛ, </w:t>
            </w:r>
          </w:p>
        </w:tc>
      </w:tr>
      <w:tr w:rsidR="00FB5266" w:rsidRPr="00205FDE" w14:paraId="5E374B87" w14:textId="77777777" w:rsidTr="00FB5266">
        <w:tc>
          <w:tcPr>
            <w:tcW w:w="9570" w:type="dxa"/>
          </w:tcPr>
          <w:p w14:paraId="27E6D99E" w14:textId="44EFB1DC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информирование по всем пунктам самостоятельной работы</w:t>
            </w:r>
          </w:p>
        </w:tc>
      </w:tr>
      <w:tr w:rsidR="00FB5266" w:rsidRPr="00205FDE" w14:paraId="2191C427" w14:textId="77777777" w:rsidTr="00FB5266">
        <w:tc>
          <w:tcPr>
            <w:tcW w:w="9570" w:type="dxa"/>
          </w:tcPr>
          <w:p w14:paraId="0A595EAD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69A78C36" w14:textId="77777777" w:rsidTr="00FB5266">
        <w:tc>
          <w:tcPr>
            <w:tcW w:w="9570" w:type="dxa"/>
          </w:tcPr>
          <w:p w14:paraId="701ED392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2ACA37C3" w14:textId="77777777" w:rsidTr="00FB5266">
        <w:tc>
          <w:tcPr>
            <w:tcW w:w="9570" w:type="dxa"/>
          </w:tcPr>
          <w:p w14:paraId="5BBADD57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1FF811E0" w14:textId="77777777" w:rsidTr="00FB5266">
        <w:tc>
          <w:tcPr>
            <w:tcW w:w="9570" w:type="dxa"/>
          </w:tcPr>
          <w:p w14:paraId="2AC9EF8F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47637E7D" w14:textId="77777777" w:rsidTr="00FB5266">
        <w:tc>
          <w:tcPr>
            <w:tcW w:w="9570" w:type="dxa"/>
          </w:tcPr>
          <w:p w14:paraId="0AD27873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262556B4" w14:textId="77777777" w:rsidTr="00FB5266">
        <w:tc>
          <w:tcPr>
            <w:tcW w:w="9570" w:type="dxa"/>
          </w:tcPr>
          <w:p w14:paraId="4EF8496A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0D1E7398" w14:textId="77777777" w:rsidTr="00FB5266">
        <w:tc>
          <w:tcPr>
            <w:tcW w:w="9570" w:type="dxa"/>
          </w:tcPr>
          <w:p w14:paraId="017C0026" w14:textId="77777777" w:rsidR="00FB5266" w:rsidRPr="00877961" w:rsidRDefault="00FB5266" w:rsidP="005F4D8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амечания и предложения по прохождению практики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FB5266" w:rsidRPr="00205FDE" w14:paraId="52B94706" w14:textId="77777777" w:rsidTr="00FB5266">
        <w:tc>
          <w:tcPr>
            <w:tcW w:w="9570" w:type="dxa"/>
          </w:tcPr>
          <w:p w14:paraId="64455420" w14:textId="5F5E5FE4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Замечаний нет</w:t>
            </w:r>
          </w:p>
        </w:tc>
      </w:tr>
      <w:tr w:rsidR="00FB5266" w:rsidRPr="00205FDE" w14:paraId="2F1CB43D" w14:textId="77777777" w:rsidTr="00FB5266">
        <w:tc>
          <w:tcPr>
            <w:tcW w:w="9570" w:type="dxa"/>
          </w:tcPr>
          <w:p w14:paraId="28E688D9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30C3C4D2" w14:textId="77777777" w:rsidTr="00FB5266">
        <w:tc>
          <w:tcPr>
            <w:tcW w:w="9570" w:type="dxa"/>
          </w:tcPr>
          <w:p w14:paraId="7B3B65F8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17B5A038" w14:textId="77777777" w:rsidTr="00FB5266">
        <w:tc>
          <w:tcPr>
            <w:tcW w:w="9570" w:type="dxa"/>
          </w:tcPr>
          <w:p w14:paraId="61626B27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2BC5D940" w14:textId="77777777" w:rsidTr="00FB5266">
        <w:tc>
          <w:tcPr>
            <w:tcW w:w="9570" w:type="dxa"/>
          </w:tcPr>
          <w:p w14:paraId="2DD05126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1BB2473D" w14:textId="77777777" w:rsidTr="00FB5266">
        <w:tc>
          <w:tcPr>
            <w:tcW w:w="9570" w:type="dxa"/>
          </w:tcPr>
          <w:p w14:paraId="602C39CD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09DE30CD" w14:textId="77777777" w:rsidTr="00FB5266">
        <w:tc>
          <w:tcPr>
            <w:tcW w:w="9570" w:type="dxa"/>
          </w:tcPr>
          <w:p w14:paraId="2163B9DE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02F0DFA5" w14:textId="77777777" w:rsidTr="00FB5266">
        <w:tc>
          <w:tcPr>
            <w:tcW w:w="9570" w:type="dxa"/>
          </w:tcPr>
          <w:p w14:paraId="2C02CFF6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0BA83EE9" w14:textId="77777777" w:rsidTr="00FB5266">
        <w:tc>
          <w:tcPr>
            <w:tcW w:w="9570" w:type="dxa"/>
          </w:tcPr>
          <w:p w14:paraId="6DC07729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266" w:rsidRPr="00205FDE" w14:paraId="2B3D901C" w14:textId="77777777" w:rsidTr="00FB5266">
        <w:tc>
          <w:tcPr>
            <w:tcW w:w="9570" w:type="dxa"/>
          </w:tcPr>
          <w:p w14:paraId="5082211F" w14:textId="77777777" w:rsidR="00FB5266" w:rsidRPr="00205FDE" w:rsidRDefault="00FB5266" w:rsidP="00FB52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3CE4096" w14:textId="77777777" w:rsidR="000E16C5" w:rsidRPr="00143ACF" w:rsidRDefault="000E16C5" w:rsidP="000E16C5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43ACF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143ACF">
        <w:rPr>
          <w:rFonts w:ascii="Times New Roman" w:hAnsi="Times New Roman"/>
          <w:b/>
          <w:bCs/>
          <w:sz w:val="24"/>
          <w:szCs w:val="24"/>
        </w:rPr>
        <w:t xml:space="preserve">   ________________  </w:t>
      </w:r>
      <w:r>
        <w:rPr>
          <w:rFonts w:ascii="Times New Roman" w:hAnsi="Times New Roman"/>
          <w:bCs/>
          <w:sz w:val="24"/>
          <w:szCs w:val="24"/>
        </w:rPr>
        <w:t>____________________</w:t>
      </w:r>
    </w:p>
    <w:p w14:paraId="4A90A018" w14:textId="77777777" w:rsidR="000E16C5" w:rsidRPr="00143ACF" w:rsidRDefault="000E16C5" w:rsidP="000E16C5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143ACF">
        <w:rPr>
          <w:rFonts w:ascii="Times New Roman" w:hAnsi="Times New Roman"/>
          <w:bCs/>
          <w:i/>
          <w:sz w:val="24"/>
          <w:szCs w:val="24"/>
        </w:rPr>
        <w:t>(подпись)</w:t>
      </w:r>
      <w:r>
        <w:rPr>
          <w:rFonts w:ascii="Times New Roman" w:hAnsi="Times New Roman"/>
          <w:bCs/>
          <w:i/>
          <w:sz w:val="24"/>
          <w:szCs w:val="24"/>
        </w:rPr>
        <w:t xml:space="preserve">                              (ФИО)</w:t>
      </w:r>
    </w:p>
    <w:p w14:paraId="02BEB919" w14:textId="77777777" w:rsidR="000E16C5" w:rsidRPr="00CF7B09" w:rsidRDefault="000E16C5" w:rsidP="000E16C5">
      <w:pPr>
        <w:jc w:val="both"/>
        <w:rPr>
          <w:rFonts w:ascii="Times New Roman" w:hAnsi="Times New Roman"/>
          <w:b/>
          <w:bCs/>
        </w:rPr>
      </w:pPr>
    </w:p>
    <w:p w14:paraId="69CFB006" w14:textId="77777777" w:rsidR="000E16C5" w:rsidRPr="00CF7B09" w:rsidRDefault="000E16C5" w:rsidP="000E16C5">
      <w:pPr>
        <w:jc w:val="both"/>
        <w:rPr>
          <w:rFonts w:ascii="Times New Roman" w:hAnsi="Times New Roman"/>
          <w:bCs/>
        </w:rPr>
      </w:pPr>
      <w:r w:rsidRPr="00CF7B09">
        <w:rPr>
          <w:rFonts w:ascii="Times New Roman" w:hAnsi="Times New Roman"/>
          <w:bCs/>
        </w:rPr>
        <w:t>М.П.организации</w:t>
      </w:r>
    </w:p>
    <w:p w14:paraId="5FA0BC02" w14:textId="5487A9A5" w:rsidR="000E16C5" w:rsidRDefault="000E16C5" w:rsidP="000E16C5">
      <w:pPr>
        <w:jc w:val="right"/>
        <w:rPr>
          <w:rFonts w:ascii="Times New Roman" w:hAnsi="Times New Roman"/>
          <w:b/>
          <w:sz w:val="24"/>
        </w:rPr>
      </w:pPr>
    </w:p>
    <w:p w14:paraId="7383EEE3" w14:textId="71B6EBD9" w:rsidR="000F61FB" w:rsidRDefault="000F61FB" w:rsidP="000E16C5">
      <w:pPr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36C8A90E" wp14:editId="5D48FEAE">
            <wp:extent cx="6414929" cy="85532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56" cy="856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7F07D" w14:textId="77777777" w:rsidR="000F61FB" w:rsidRDefault="000F61FB" w:rsidP="000E16C5">
      <w:pPr>
        <w:jc w:val="right"/>
        <w:rPr>
          <w:rFonts w:ascii="Times New Roman" w:hAnsi="Times New Roman"/>
          <w:b/>
          <w:sz w:val="24"/>
        </w:rPr>
      </w:pPr>
    </w:p>
    <w:p w14:paraId="48EB72A0" w14:textId="61859ED2" w:rsidR="005D77ED" w:rsidRPr="00EC4222" w:rsidRDefault="000F61FB" w:rsidP="005D77E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0E748DF" wp14:editId="5C4F4D08">
            <wp:extent cx="5400040" cy="72000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87" cy="7212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A3119" w14:textId="77777777" w:rsidR="005D77ED" w:rsidRPr="00EC4222" w:rsidRDefault="005D77ED" w:rsidP="005D77ED">
      <w:pPr>
        <w:spacing w:after="0"/>
        <w:rPr>
          <w:rFonts w:ascii="Times New Roman" w:hAnsi="Times New Roman"/>
          <w:sz w:val="28"/>
          <w:szCs w:val="28"/>
        </w:rPr>
      </w:pPr>
    </w:p>
    <w:p w14:paraId="66FCD7E3" w14:textId="77777777" w:rsidR="000F61FB" w:rsidRDefault="000F61FB" w:rsidP="00FA18BC">
      <w:pPr>
        <w:jc w:val="center"/>
        <w:rPr>
          <w:rFonts w:ascii="Times New Roman" w:hAnsi="Times New Roman"/>
          <w:sz w:val="24"/>
          <w:szCs w:val="24"/>
        </w:rPr>
      </w:pPr>
    </w:p>
    <w:p w14:paraId="650D208F" w14:textId="43A70516" w:rsidR="000F61FB" w:rsidRDefault="000F61FB" w:rsidP="00FA18BC">
      <w:pPr>
        <w:jc w:val="center"/>
        <w:rPr>
          <w:rFonts w:ascii="Times New Roman" w:hAnsi="Times New Roman"/>
          <w:sz w:val="24"/>
          <w:szCs w:val="24"/>
        </w:rPr>
      </w:pPr>
    </w:p>
    <w:p w14:paraId="797AEF7C" w14:textId="77777777" w:rsidR="000F61FB" w:rsidRDefault="000F61FB" w:rsidP="00FA18BC">
      <w:pPr>
        <w:jc w:val="center"/>
        <w:rPr>
          <w:rFonts w:ascii="Times New Roman" w:hAnsi="Times New Roman"/>
          <w:sz w:val="24"/>
          <w:szCs w:val="24"/>
        </w:rPr>
      </w:pPr>
    </w:p>
    <w:p w14:paraId="7DA70033" w14:textId="67931436" w:rsidR="00FA18BC" w:rsidRDefault="000F61FB" w:rsidP="00FA18B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A9211D4" wp14:editId="0BDE7685">
            <wp:extent cx="5835857" cy="83424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79" cy="83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77ED">
        <w:rPr>
          <w:rFonts w:ascii="Times New Roman" w:hAnsi="Times New Roman"/>
          <w:sz w:val="24"/>
          <w:szCs w:val="24"/>
        </w:rPr>
        <w:br w:type="page"/>
      </w:r>
      <w:r w:rsidR="00FA18BC">
        <w:rPr>
          <w:rFonts w:ascii="Times New Roman" w:hAnsi="Times New Roman"/>
          <w:b/>
          <w:sz w:val="28"/>
          <w:szCs w:val="28"/>
        </w:rPr>
        <w:lastRenderedPageBreak/>
        <w:t>1-2 день</w:t>
      </w:r>
      <w:r w:rsidR="00FA18BC">
        <w:rPr>
          <w:rFonts w:ascii="Times New Roman" w:hAnsi="Times New Roman"/>
          <w:b/>
          <w:sz w:val="24"/>
          <w:szCs w:val="24"/>
        </w:rPr>
        <w:t xml:space="preserve"> </w:t>
      </w:r>
      <w:r w:rsidR="00FA18BC">
        <w:rPr>
          <w:rFonts w:ascii="Times New Roman" w:hAnsi="Times New Roman"/>
          <w:b/>
          <w:sz w:val="28"/>
          <w:szCs w:val="28"/>
        </w:rPr>
        <w:t>(08.06-09.06.2023)</w:t>
      </w:r>
      <w:r w:rsidR="00FA18BC">
        <w:rPr>
          <w:rFonts w:ascii="Times New Roman" w:hAnsi="Times New Roman"/>
          <w:b/>
          <w:sz w:val="24"/>
          <w:szCs w:val="24"/>
        </w:rPr>
        <w:t xml:space="preserve"> </w:t>
      </w:r>
    </w:p>
    <w:p w14:paraId="58F0DE2F" w14:textId="77777777" w:rsidR="000F61FB" w:rsidRPr="000F61FB" w:rsidRDefault="000F61FB" w:rsidP="000F61FB">
      <w:pPr>
        <w:pStyle w:val="aff"/>
        <w:numPr>
          <w:ilvl w:val="0"/>
          <w:numId w:val="11"/>
        </w:numPr>
        <w:ind w:firstLine="709"/>
        <w:jc w:val="both"/>
        <w:rPr>
          <w:bCs/>
          <w:sz w:val="28"/>
          <w:szCs w:val="28"/>
        </w:rPr>
      </w:pPr>
      <w:r w:rsidRPr="000F61FB">
        <w:rPr>
          <w:bCs/>
          <w:sz w:val="28"/>
          <w:szCs w:val="28"/>
        </w:rPr>
        <w:t>Санитарно-эпидемиологические правила СП 1. 3. 2322 -08 «Безопасность работы с микроорганизмами IIIIV групп патогенности (опасности) и возбудителями паразитарных болезней»</w:t>
      </w:r>
    </w:p>
    <w:p w14:paraId="18FF4B90" w14:textId="77777777" w:rsidR="000F61FB" w:rsidRPr="000F61FB" w:rsidRDefault="000F61FB" w:rsidP="000F61FB">
      <w:pPr>
        <w:pStyle w:val="aff"/>
        <w:numPr>
          <w:ilvl w:val="0"/>
          <w:numId w:val="11"/>
        </w:numPr>
        <w:ind w:firstLine="709"/>
        <w:jc w:val="both"/>
        <w:rPr>
          <w:bCs/>
          <w:sz w:val="28"/>
          <w:szCs w:val="28"/>
        </w:rPr>
      </w:pPr>
      <w:r w:rsidRPr="000F61FB">
        <w:rPr>
          <w:bCs/>
          <w:sz w:val="28"/>
          <w:szCs w:val="28"/>
        </w:rPr>
        <w:t>Санитарно-эпидемиологические правила и нормативы Сан. Пи. Н 2. 1. 7. 2790 -10 «САНИТАРНО-ЭПИДЕМИОЛОГИЧЕСКИЕ ТРЕБОВАНИЯ К ОБРАЩЕНИЮ С МЕДИЦИНСКИМИ ОТХОДАМИ»</w:t>
      </w:r>
    </w:p>
    <w:p w14:paraId="150297E0" w14:textId="77777777" w:rsidR="000F61FB" w:rsidRPr="000F61FB" w:rsidRDefault="000F61FB" w:rsidP="000F61FB">
      <w:pPr>
        <w:pStyle w:val="aff"/>
        <w:ind w:firstLine="709"/>
        <w:jc w:val="both"/>
        <w:rPr>
          <w:bCs/>
          <w:sz w:val="28"/>
          <w:szCs w:val="28"/>
        </w:rPr>
      </w:pPr>
    </w:p>
    <w:p w14:paraId="0BB1C3BE" w14:textId="77777777" w:rsidR="000F61FB" w:rsidRPr="000F61FB" w:rsidRDefault="000F61FB" w:rsidP="000F61FB">
      <w:pPr>
        <w:pStyle w:val="aff"/>
        <w:numPr>
          <w:ilvl w:val="0"/>
          <w:numId w:val="11"/>
        </w:numPr>
        <w:ind w:firstLine="709"/>
        <w:jc w:val="both"/>
        <w:rPr>
          <w:bCs/>
          <w:sz w:val="28"/>
          <w:szCs w:val="28"/>
        </w:rPr>
      </w:pPr>
      <w:r w:rsidRPr="000F61FB">
        <w:rPr>
          <w:bCs/>
          <w:sz w:val="28"/>
          <w:szCs w:val="28"/>
        </w:rPr>
        <w:t>Санитарно-эпидемиологические правила и нормативы Сан. Пи. Н 2. 2. 2776 -10 «ГИГИЕНИЧЕСКИЕ ТРЕБОВАНИЯ К ОЦЕНКЕ УСЛОВИЙ ТРУДА ПРИ РАССЛЕДОВАНИИ СЛУЧАЕВ ПРОФЕССИОНАЛЬНЫХ ЗАБОЛЕВАНИЙ»</w:t>
      </w:r>
    </w:p>
    <w:p w14:paraId="3E9EFC85" w14:textId="77777777" w:rsidR="000F61FB" w:rsidRPr="000F61FB" w:rsidRDefault="000F61FB" w:rsidP="000F61FB">
      <w:pPr>
        <w:pStyle w:val="aff"/>
        <w:numPr>
          <w:ilvl w:val="0"/>
          <w:numId w:val="11"/>
        </w:numPr>
        <w:ind w:firstLine="709"/>
        <w:jc w:val="both"/>
        <w:rPr>
          <w:bCs/>
          <w:sz w:val="28"/>
          <w:szCs w:val="28"/>
        </w:rPr>
      </w:pPr>
      <w:r w:rsidRPr="000F61FB">
        <w:rPr>
          <w:bCs/>
          <w:sz w:val="28"/>
          <w:szCs w:val="28"/>
        </w:rPr>
        <w:t>Санитарно-эпидемиологические правила СП 3. 1. 5. 2826 -10 «ПРОФИЛАКТИКА ВИЧ-ИНФЕКЦИИ»</w:t>
      </w:r>
    </w:p>
    <w:p w14:paraId="45401009" w14:textId="77777777" w:rsidR="000F61FB" w:rsidRPr="000F61FB" w:rsidRDefault="000F61FB" w:rsidP="000F61FB">
      <w:pPr>
        <w:pStyle w:val="aff"/>
        <w:numPr>
          <w:ilvl w:val="0"/>
          <w:numId w:val="11"/>
        </w:numPr>
        <w:ind w:firstLine="709"/>
        <w:jc w:val="both"/>
        <w:rPr>
          <w:bCs/>
          <w:sz w:val="28"/>
          <w:szCs w:val="28"/>
        </w:rPr>
      </w:pPr>
      <w:r w:rsidRPr="000F61FB">
        <w:rPr>
          <w:bCs/>
          <w:sz w:val="28"/>
          <w:szCs w:val="28"/>
        </w:rPr>
        <w:t>Санитарно-эпидемиологические правила и нормативы Сан. Пи. Н 2. 1. 3. 2630 – 10 «САНИТАРНОЭПИДЕМИОЛОГИЧЕСКИЕ ТРЕБОВАНИЯ К ОРГАНИЗАЦИЯМ, ОСУЩЕСТВЛЯЮЩИМ МЕДИЦИНСКУЮ ДЕЯТЕЛЬНОСТЬ» .</w:t>
      </w:r>
    </w:p>
    <w:p w14:paraId="0DD01C7F" w14:textId="77777777" w:rsidR="000F61FB" w:rsidRPr="000F61FB" w:rsidRDefault="000F61FB" w:rsidP="000F61F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E1E884" w14:textId="77777777" w:rsidR="000F61FB" w:rsidRPr="000F61FB" w:rsidRDefault="000F61FB" w:rsidP="000F61F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1FB">
        <w:rPr>
          <w:rFonts w:ascii="Times New Roman" w:hAnsi="Times New Roman" w:cs="Times New Roman"/>
          <w:b/>
          <w:sz w:val="28"/>
          <w:szCs w:val="28"/>
        </w:rPr>
        <w:t>Устройство м/б лаборатории</w:t>
      </w:r>
    </w:p>
    <w:p w14:paraId="34A246D5" w14:textId="77777777" w:rsidR="000F61FB" w:rsidRPr="000F61FB" w:rsidRDefault="000F61FB" w:rsidP="000F61FB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61FB">
        <w:rPr>
          <w:rFonts w:ascii="Times New Roman" w:hAnsi="Times New Roman" w:cs="Times New Roman"/>
          <w:i/>
          <w:sz w:val="28"/>
          <w:szCs w:val="28"/>
        </w:rPr>
        <w:t>Чистая зона:</w:t>
      </w:r>
    </w:p>
    <w:p w14:paraId="50842C19" w14:textId="77777777" w:rsidR="000F61FB" w:rsidRPr="000F61FB" w:rsidRDefault="000F61FB" w:rsidP="000F61FB">
      <w:pPr>
        <w:pStyle w:val="aff"/>
        <w:numPr>
          <w:ilvl w:val="0"/>
          <w:numId w:val="12"/>
        </w:numPr>
        <w:ind w:firstLine="709"/>
        <w:jc w:val="both"/>
        <w:rPr>
          <w:sz w:val="28"/>
          <w:szCs w:val="28"/>
        </w:rPr>
      </w:pPr>
      <w:r w:rsidRPr="000F61FB">
        <w:rPr>
          <w:sz w:val="28"/>
          <w:szCs w:val="28"/>
        </w:rPr>
        <w:t>Средоварка</w:t>
      </w:r>
    </w:p>
    <w:p w14:paraId="799CA94C" w14:textId="77777777" w:rsidR="000F61FB" w:rsidRPr="000F61FB" w:rsidRDefault="000F61FB" w:rsidP="000F61FB">
      <w:pPr>
        <w:pStyle w:val="aff"/>
        <w:numPr>
          <w:ilvl w:val="0"/>
          <w:numId w:val="12"/>
        </w:numPr>
        <w:ind w:firstLine="709"/>
        <w:jc w:val="both"/>
        <w:rPr>
          <w:sz w:val="28"/>
          <w:szCs w:val="28"/>
        </w:rPr>
      </w:pPr>
      <w:r w:rsidRPr="000F61FB">
        <w:rPr>
          <w:sz w:val="28"/>
          <w:szCs w:val="28"/>
        </w:rPr>
        <w:t>Автоклавная для стерилизации посуды и питательных сред</w:t>
      </w:r>
    </w:p>
    <w:p w14:paraId="0A17D03C" w14:textId="77777777" w:rsidR="000F61FB" w:rsidRPr="000F61FB" w:rsidRDefault="000F61FB" w:rsidP="000F61FB">
      <w:pPr>
        <w:pStyle w:val="aff"/>
        <w:numPr>
          <w:ilvl w:val="0"/>
          <w:numId w:val="12"/>
        </w:numPr>
        <w:ind w:firstLine="709"/>
        <w:jc w:val="both"/>
        <w:rPr>
          <w:sz w:val="28"/>
          <w:szCs w:val="28"/>
        </w:rPr>
      </w:pPr>
      <w:r w:rsidRPr="000F61FB">
        <w:rPr>
          <w:sz w:val="28"/>
          <w:szCs w:val="28"/>
        </w:rPr>
        <w:t>Боксы</w:t>
      </w:r>
    </w:p>
    <w:p w14:paraId="4E9C3895" w14:textId="77777777" w:rsidR="000F61FB" w:rsidRPr="000F61FB" w:rsidRDefault="000F61FB" w:rsidP="000F61FB">
      <w:pPr>
        <w:pStyle w:val="aff"/>
        <w:numPr>
          <w:ilvl w:val="0"/>
          <w:numId w:val="12"/>
        </w:numPr>
        <w:ind w:firstLine="709"/>
        <w:jc w:val="both"/>
        <w:rPr>
          <w:sz w:val="28"/>
          <w:szCs w:val="28"/>
        </w:rPr>
      </w:pPr>
      <w:r w:rsidRPr="000F61FB">
        <w:rPr>
          <w:sz w:val="28"/>
          <w:szCs w:val="28"/>
        </w:rPr>
        <w:t>Комнаты для отдыхаперсонала</w:t>
      </w:r>
    </w:p>
    <w:p w14:paraId="5A337B1A" w14:textId="77777777" w:rsidR="000F61FB" w:rsidRPr="000F61FB" w:rsidRDefault="000F61FB" w:rsidP="000F61FB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61FB">
        <w:rPr>
          <w:rFonts w:ascii="Times New Roman" w:hAnsi="Times New Roman" w:cs="Times New Roman"/>
          <w:i/>
          <w:sz w:val="28"/>
          <w:szCs w:val="28"/>
        </w:rPr>
        <w:t>Грязная зона:</w:t>
      </w:r>
    </w:p>
    <w:p w14:paraId="04067F86" w14:textId="77777777" w:rsidR="000F61FB" w:rsidRPr="000F61FB" w:rsidRDefault="000F61FB" w:rsidP="000F61FB">
      <w:pPr>
        <w:pStyle w:val="aff"/>
        <w:numPr>
          <w:ilvl w:val="0"/>
          <w:numId w:val="13"/>
        </w:numPr>
        <w:ind w:firstLine="709"/>
        <w:jc w:val="both"/>
        <w:rPr>
          <w:sz w:val="28"/>
          <w:szCs w:val="28"/>
        </w:rPr>
      </w:pPr>
      <w:r w:rsidRPr="000F61FB">
        <w:rPr>
          <w:sz w:val="28"/>
          <w:szCs w:val="28"/>
        </w:rPr>
        <w:t>Прием биоматериала</w:t>
      </w:r>
    </w:p>
    <w:p w14:paraId="0856DA73" w14:textId="77777777" w:rsidR="000F61FB" w:rsidRPr="000F61FB" w:rsidRDefault="000F61FB" w:rsidP="000F61FB">
      <w:pPr>
        <w:pStyle w:val="aff"/>
        <w:numPr>
          <w:ilvl w:val="0"/>
          <w:numId w:val="13"/>
        </w:numPr>
        <w:ind w:firstLine="709"/>
        <w:jc w:val="both"/>
        <w:rPr>
          <w:sz w:val="28"/>
          <w:szCs w:val="28"/>
        </w:rPr>
      </w:pPr>
      <w:r w:rsidRPr="000F61FB">
        <w:rPr>
          <w:sz w:val="28"/>
          <w:szCs w:val="28"/>
        </w:rPr>
        <w:t xml:space="preserve"> комнаты для исследований</w:t>
      </w:r>
    </w:p>
    <w:p w14:paraId="07072C0C" w14:textId="77777777" w:rsidR="000F61FB" w:rsidRPr="000F61FB" w:rsidRDefault="000F61FB" w:rsidP="000F61FB">
      <w:pPr>
        <w:pStyle w:val="aff"/>
        <w:numPr>
          <w:ilvl w:val="0"/>
          <w:numId w:val="13"/>
        </w:numPr>
        <w:ind w:firstLine="709"/>
        <w:jc w:val="both"/>
        <w:rPr>
          <w:sz w:val="28"/>
          <w:szCs w:val="28"/>
        </w:rPr>
      </w:pPr>
      <w:r w:rsidRPr="000F61FB">
        <w:rPr>
          <w:sz w:val="28"/>
          <w:szCs w:val="28"/>
        </w:rPr>
        <w:t xml:space="preserve"> автоклавная для утилизации биоматериала</w:t>
      </w:r>
    </w:p>
    <w:p w14:paraId="393179AA" w14:textId="77777777" w:rsidR="000F61FB" w:rsidRPr="000F61FB" w:rsidRDefault="000F61FB" w:rsidP="000F61FB">
      <w:pPr>
        <w:pStyle w:val="aff"/>
        <w:numPr>
          <w:ilvl w:val="0"/>
          <w:numId w:val="13"/>
        </w:numPr>
        <w:ind w:firstLine="709"/>
        <w:jc w:val="both"/>
        <w:rPr>
          <w:sz w:val="28"/>
          <w:szCs w:val="28"/>
        </w:rPr>
      </w:pPr>
      <w:r w:rsidRPr="000F61FB">
        <w:rPr>
          <w:sz w:val="28"/>
          <w:szCs w:val="28"/>
        </w:rPr>
        <w:t>моечная</w:t>
      </w:r>
    </w:p>
    <w:p w14:paraId="3A15362A" w14:textId="77777777" w:rsidR="000F61FB" w:rsidRDefault="000F61FB" w:rsidP="000F61FB">
      <w:pPr>
        <w:pStyle w:val="aff"/>
        <w:numPr>
          <w:ilvl w:val="0"/>
          <w:numId w:val="13"/>
        </w:numPr>
        <w:ind w:firstLine="709"/>
        <w:jc w:val="both"/>
      </w:pPr>
    </w:p>
    <w:p w14:paraId="107B4CFD" w14:textId="77777777" w:rsidR="000F61FB" w:rsidRDefault="000F61FB" w:rsidP="00FA18B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ABF966C" w14:textId="77777777" w:rsidR="00FA18BC" w:rsidRDefault="00FA18BC" w:rsidP="00FA18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ОРГАНИЗАЦИЯ РАБОЧЕГО МЕСТА:</w:t>
      </w:r>
    </w:p>
    <w:p w14:paraId="72FA644E" w14:textId="77777777" w:rsidR="00FA18BC" w:rsidRDefault="00FA18BC" w:rsidP="00FA18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ПРИГОТОВЛЕНИЕ ПИТАТЕЛЬНЫХ СРЕД  ОБЩЕУПОТРЕБИТЕЛЬНЫХ, ЭЛЕКТИВНЫХ, ДИФФЕРЕНЦИАЛЬНО-ДИАГНОСТИЧЕСКИХ СРЕД ДЛЯ ВЫДЕЛЕНИЯ ВОЗБУДИТЕЛЕЙ  ВОЗДУШНО-КАПЕЛЬНЫХ ИНФЕКЦИЙ И ЗАБОЛЕВАНИЙ ПЕРЕДАЮЩИХСЯ ПОЛОВЫМ ПУТЕМ.</w:t>
      </w:r>
    </w:p>
    <w:p w14:paraId="0AE6F196" w14:textId="77777777" w:rsidR="00FA18BC" w:rsidRDefault="00FA18BC" w:rsidP="00FA18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8CEB4AC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b/>
          <w:sz w:val="28"/>
          <w:szCs w:val="28"/>
        </w:rPr>
        <w:t>Питательные среды</w:t>
      </w:r>
      <w:r w:rsidRPr="0003469D">
        <w:rPr>
          <w:rFonts w:ascii="Times New Roman" w:hAnsi="Times New Roman" w:cs="Times New Roman"/>
          <w:sz w:val="28"/>
          <w:szCs w:val="28"/>
        </w:rPr>
        <w:t xml:space="preserve"> являются основой микробиологической работы, и их качество нередко определяет результаты всего исследования. Среды должны создавать оптимальные (наилучшие) условия для жизнедеятельности микробов.</w:t>
      </w:r>
    </w:p>
    <w:p w14:paraId="0CF618A2" w14:textId="77777777" w:rsidR="00FA18BC" w:rsidRPr="0003469D" w:rsidRDefault="00FA18BC" w:rsidP="00FA18B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69D">
        <w:rPr>
          <w:rFonts w:ascii="Times New Roman" w:hAnsi="Times New Roman" w:cs="Times New Roman"/>
          <w:b/>
          <w:sz w:val="28"/>
          <w:szCs w:val="28"/>
        </w:rPr>
        <w:t>Среды должны соответствовать следующим требованиям:</w:t>
      </w:r>
    </w:p>
    <w:p w14:paraId="581BB2C7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1)</w:t>
      </w:r>
      <w:r w:rsidRPr="0003469D">
        <w:rPr>
          <w:rFonts w:ascii="Times New Roman" w:hAnsi="Times New Roman" w:cs="Times New Roman"/>
          <w:sz w:val="28"/>
          <w:szCs w:val="28"/>
        </w:rPr>
        <w:tab/>
        <w:t xml:space="preserve">быть питательными, т. е. содержать в легко усвояемом виде все вещества, необходимые для удовлетворения пищевых и энергетических потребностей. </w:t>
      </w:r>
    </w:p>
    <w:p w14:paraId="39A6516A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2) иметь оптимальную концентрацию водородных ионов — рН</w:t>
      </w:r>
    </w:p>
    <w:p w14:paraId="3C8E102C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3)</w:t>
      </w:r>
      <w:r w:rsidRPr="0003469D">
        <w:rPr>
          <w:rFonts w:ascii="Times New Roman" w:hAnsi="Times New Roman" w:cs="Times New Roman"/>
          <w:sz w:val="28"/>
          <w:szCs w:val="28"/>
        </w:rPr>
        <w:tab/>
        <w:t xml:space="preserve">быть   изотоничными  для  микробной  клетки;  т.е. осмотическое давление в среде должно быть таким же, как внутри клетки. </w:t>
      </w:r>
    </w:p>
    <w:p w14:paraId="310F3875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4)</w:t>
      </w:r>
      <w:r w:rsidRPr="0003469D">
        <w:rPr>
          <w:rFonts w:ascii="Times New Roman" w:hAnsi="Times New Roman" w:cs="Times New Roman"/>
          <w:sz w:val="28"/>
          <w:szCs w:val="28"/>
        </w:rPr>
        <w:tab/>
        <w:t>быть стерильными, так как посторонние микробы препятствуют росту изучаемого   микроба,   определению его свойств и изменяют свойства среды (состав, рН и др.);</w:t>
      </w:r>
    </w:p>
    <w:p w14:paraId="2FF5BD7E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5)</w:t>
      </w:r>
      <w:r w:rsidRPr="0003469D">
        <w:rPr>
          <w:rFonts w:ascii="Times New Roman" w:hAnsi="Times New Roman" w:cs="Times New Roman"/>
          <w:sz w:val="28"/>
          <w:szCs w:val="28"/>
        </w:rPr>
        <w:tab/>
        <w:t>плотные  среды  должны  быть  влажными  и иметь оптимальную для микроорганизмов консистенцию;</w:t>
      </w:r>
    </w:p>
    <w:p w14:paraId="01734E37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6) обладать определенным окислительно-восстановительным потенциалом</w:t>
      </w:r>
    </w:p>
    <w:p w14:paraId="3F8C3360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7)</w:t>
      </w:r>
      <w:r w:rsidRPr="0003469D">
        <w:rPr>
          <w:rFonts w:ascii="Times New Roman" w:hAnsi="Times New Roman" w:cs="Times New Roman"/>
          <w:sz w:val="28"/>
          <w:szCs w:val="28"/>
        </w:rPr>
        <w:tab/>
        <w:t xml:space="preserve">быть по возможности унифицированным, т. е. содержать постоянные количества   отдельных ингредиентов. </w:t>
      </w:r>
    </w:p>
    <w:p w14:paraId="009BC7D7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Желательно, чтобы среды были прозрачными — удобнее следить за ростом культур, легче заметить загрязнение среды посторонними микроорганизмами.</w:t>
      </w:r>
    </w:p>
    <w:p w14:paraId="734E3980" w14:textId="77777777" w:rsidR="00FA18BC" w:rsidRPr="0003469D" w:rsidRDefault="00FA18BC" w:rsidP="00FA18B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69D">
        <w:rPr>
          <w:rFonts w:ascii="Times New Roman" w:hAnsi="Times New Roman" w:cs="Times New Roman"/>
          <w:b/>
          <w:sz w:val="28"/>
          <w:szCs w:val="28"/>
        </w:rPr>
        <w:t>Классификация сред по назначению:</w:t>
      </w:r>
    </w:p>
    <w:p w14:paraId="1B00DEC3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а) основные (общеупотребительные) среды служат для культивирования большинства патогенных: микробов. Это вышеупомянутые МПА, МПБ, бульон и агар Хоттингера, пептонная вода;</w:t>
      </w:r>
    </w:p>
    <w:p w14:paraId="0B6E9637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б) специальные среды служат для выделения и выращивания микроорганизмов, не растущих на простых, средах.  Например, для культивирования стрептококка к средам прибавляют сахар, для пневмо- и менингококков - сыворотку крови, для возбудителя коклюша - кровь;</w:t>
      </w:r>
    </w:p>
    <w:p w14:paraId="2C857860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 xml:space="preserve">в) элективные (избирательные) среды служат для выделения определенного вида микробов, росту которых они благоприятствуют, </w:t>
      </w:r>
      <w:r w:rsidRPr="0003469D">
        <w:rPr>
          <w:rFonts w:ascii="Times New Roman" w:hAnsi="Times New Roman" w:cs="Times New Roman"/>
          <w:sz w:val="28"/>
          <w:szCs w:val="28"/>
        </w:rPr>
        <w:lastRenderedPageBreak/>
        <w:t>задерживая или подавляя рост сопутствующих микроорганизмов. Так, соли желчных кислот, подавляя рост кишечной палочки, делают среду элективной для возбудителя брюшного тифа. Среды становятся элективными при добавлении к ним определенных антибиотиков, солей, изменении рН.</w:t>
      </w:r>
    </w:p>
    <w:p w14:paraId="1767BDCA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Жидкие элективные среды называют средами накопления. Примером такой среды служит пептонная вода с рН 8,0. При таком рН на ней активно размножается холерный вибрион, а другие микроорганизмы не растут;</w:t>
      </w:r>
    </w:p>
    <w:p w14:paraId="01E8A9BB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г) дифференциально-диагностические среды позволяют отличить (дифференцировать) один вид микробов от другого по ферментативной активности, например среды Гисса с углеводами и индикатором. При росте микроорганизмов, расщепляющих углеводы, изменяется цвет среды;</w:t>
      </w:r>
    </w:p>
    <w:p w14:paraId="55C41903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д) консервирующие среды предназначены для первичного посева и транспортировки исследуемого материала; в них предотвращается отмирание патогенных микроорганизмов и подавляется развитие сапрофитов. Пример такой среды - глицериновая смесь, используемая для сбора испражнений при исследованиях, проводимых с целью обнаружения ряда кишечных бактерий.</w:t>
      </w:r>
    </w:p>
    <w:p w14:paraId="5F007D21" w14:textId="77777777" w:rsidR="00FA18BC" w:rsidRPr="0003469D" w:rsidRDefault="00FA18BC" w:rsidP="00FA18B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69D">
        <w:rPr>
          <w:rFonts w:ascii="Times New Roman" w:hAnsi="Times New Roman" w:cs="Times New Roman"/>
          <w:b/>
          <w:sz w:val="28"/>
          <w:szCs w:val="28"/>
        </w:rPr>
        <w:t>Этапы   приготовление сред</w:t>
      </w:r>
    </w:p>
    <w:p w14:paraId="30CD4131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1) варка;</w:t>
      </w:r>
    </w:p>
    <w:p w14:paraId="4D4AC559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2) установление оптимальной величины рН</w:t>
      </w:r>
    </w:p>
    <w:p w14:paraId="4881CB49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3) фильтрация;</w:t>
      </w:r>
    </w:p>
    <w:p w14:paraId="36609533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4) разлив;</w:t>
      </w:r>
    </w:p>
    <w:p w14:paraId="32488BA9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5) стерилизация;</w:t>
      </w:r>
    </w:p>
    <w:p w14:paraId="2422ACD6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6) контроль</w:t>
      </w:r>
    </w:p>
    <w:p w14:paraId="614D4A6F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  <w:u w:val="single"/>
        </w:rPr>
        <w:t xml:space="preserve">Установление рН </w:t>
      </w:r>
      <w:r w:rsidRPr="0003469D">
        <w:rPr>
          <w:rFonts w:ascii="Times New Roman" w:hAnsi="Times New Roman" w:cs="Times New Roman"/>
          <w:sz w:val="28"/>
          <w:szCs w:val="28"/>
        </w:rPr>
        <w:t>сред ориентировочно производят с помощью индикаторных бумажек. Для точного определения рН пользуются потенциометром, применяя стеклянные электроды в соответствии с инструкцией или компаратором (аппарат Михаэлиса), состоящим из штатива   с   гнездами   для   пробирок    и   набора. При стерилизации рН сред снижается на 0,2, поэтому для получения среды с рН 7,2-7,4 ее сначала готовят с рН 7,4 - 7,6.</w:t>
      </w:r>
    </w:p>
    <w:p w14:paraId="6D2D631B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  <w:u w:val="single"/>
        </w:rPr>
        <w:t>Фильтрацию</w:t>
      </w:r>
      <w:r w:rsidRPr="0003469D">
        <w:rPr>
          <w:rFonts w:ascii="Times New Roman" w:hAnsi="Times New Roman" w:cs="Times New Roman"/>
          <w:sz w:val="28"/>
          <w:szCs w:val="28"/>
        </w:rPr>
        <w:t xml:space="preserve"> жидких и расплавленных желатиновых сред производят через влажный бумажный или через матерчатые фильтры.  </w:t>
      </w:r>
    </w:p>
    <w:p w14:paraId="013FFA66" w14:textId="77777777" w:rsidR="00FA18BC" w:rsidRPr="0003469D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lastRenderedPageBreak/>
        <w:t>Посуду со средой обычно закрывают ватно-марлевыми пробками, поверх которых надевают бумажные колпачки. Важно, чтобы при разливе среда не смачивала края посуды, иначе к ним могут прилипнуть пробки. К каждому сосуду обязательно прикрепляют этикетку с названием среды и датой ее приготовления!</w:t>
      </w:r>
    </w:p>
    <w:p w14:paraId="0E75CAA3" w14:textId="77777777" w:rsidR="00FA18BC" w:rsidRDefault="00FA18BC" w:rsidP="00FA18BC">
      <w:pPr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  <w:u w:val="single"/>
        </w:rPr>
        <w:t>Стерилизация.</w:t>
      </w:r>
      <w:r w:rsidRPr="0003469D">
        <w:rPr>
          <w:rFonts w:ascii="Times New Roman" w:hAnsi="Times New Roman" w:cs="Times New Roman"/>
          <w:sz w:val="28"/>
          <w:szCs w:val="28"/>
        </w:rPr>
        <w:t xml:space="preserve"> Режим стерилизации зависит от состава среды.</w:t>
      </w:r>
    </w:p>
    <w:p w14:paraId="57EB8FCE" w14:textId="77777777" w:rsidR="00FA18BC" w:rsidRDefault="00FA18BC" w:rsidP="00FA18B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292C503" wp14:editId="739CBFE1">
            <wp:extent cx="2561274" cy="34149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9148" cy="3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F7A18FE" wp14:editId="6A1DA4A8">
            <wp:extent cx="2552700" cy="3403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35" cy="3413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8A6D9" w14:textId="77777777" w:rsidR="00FA18BC" w:rsidRDefault="00FA18BC" w:rsidP="00FA18BC">
      <w:pPr>
        <w:rPr>
          <w:sz w:val="28"/>
          <w:szCs w:val="28"/>
        </w:rPr>
      </w:pPr>
    </w:p>
    <w:p w14:paraId="182575E7" w14:textId="77777777" w:rsidR="00FA18BC" w:rsidRDefault="00FA18BC" w:rsidP="00FA18BC">
      <w:pPr>
        <w:pStyle w:val="aff8"/>
        <w:spacing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3-6 день (10.06-14.06.2023)</w:t>
      </w:r>
    </w:p>
    <w:p w14:paraId="7028D2B1" w14:textId="77777777" w:rsidR="00FA18BC" w:rsidRDefault="00FA18BC" w:rsidP="00FA1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Микробиологическая диагностика возбудителей воздушно-капельных заболеваний</w:t>
      </w:r>
    </w:p>
    <w:p w14:paraId="6927D4D9" w14:textId="77777777" w:rsidR="00FA18BC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1D6F1C" w14:textId="77777777" w:rsidR="00FA18BC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возбудителям воздушно-капельных инфекций относятся следующие микроорганизмы: </w:t>
      </w:r>
    </w:p>
    <w:p w14:paraId="5C3C5CB0" w14:textId="77777777" w:rsidR="00FA18BC" w:rsidRDefault="00FA18BC" w:rsidP="005F4D85">
      <w:pPr>
        <w:pStyle w:val="aff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Corynebacterium diphtheria</w:t>
      </w:r>
    </w:p>
    <w:p w14:paraId="12BCABC6" w14:textId="77777777" w:rsidR="00FA18BC" w:rsidRDefault="00FA18BC" w:rsidP="005F4D85">
      <w:pPr>
        <w:pStyle w:val="aff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Staphylococcus auerus</w:t>
      </w:r>
    </w:p>
    <w:p w14:paraId="6B168A9E" w14:textId="77777777" w:rsidR="00FA18BC" w:rsidRDefault="00FA18BC" w:rsidP="005F4D85">
      <w:pPr>
        <w:pStyle w:val="aff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Streptococcus pneumonia</w:t>
      </w:r>
    </w:p>
    <w:p w14:paraId="5AD0B85F" w14:textId="77777777" w:rsidR="00FA18BC" w:rsidRDefault="00FA18BC" w:rsidP="005F4D85">
      <w:pPr>
        <w:pStyle w:val="aff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Streptococcus pyogenes</w:t>
      </w:r>
    </w:p>
    <w:p w14:paraId="143E00C9" w14:textId="77777777" w:rsidR="00FA18BC" w:rsidRDefault="00FA18BC" w:rsidP="005F4D85">
      <w:pPr>
        <w:pStyle w:val="aff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Klebsiella pneumonia</w:t>
      </w:r>
    </w:p>
    <w:p w14:paraId="29B0E48E" w14:textId="77777777" w:rsidR="00FA18BC" w:rsidRDefault="00FA18BC" w:rsidP="005F4D85">
      <w:pPr>
        <w:pStyle w:val="aff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 xml:space="preserve">Neisseria meningitides </w:t>
      </w:r>
    </w:p>
    <w:p w14:paraId="023CE4A5" w14:textId="77777777" w:rsidR="00FA18BC" w:rsidRDefault="00FA18BC" w:rsidP="005F4D85">
      <w:pPr>
        <w:pStyle w:val="aff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Mycobacterium tuberculosis </w:t>
      </w:r>
    </w:p>
    <w:p w14:paraId="751C453C" w14:textId="77777777" w:rsidR="00FA18BC" w:rsidRDefault="00FA18BC" w:rsidP="005F4D85">
      <w:pPr>
        <w:pStyle w:val="aff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Mycoplasma pneumonia </w:t>
      </w:r>
    </w:p>
    <w:p w14:paraId="589910F3" w14:textId="77777777" w:rsidR="00FA18BC" w:rsidRPr="00051057" w:rsidRDefault="00FA18BC" w:rsidP="00FA18BC">
      <w:pPr>
        <w:pStyle w:val="af0"/>
        <w:spacing w:before="0" w:beforeAutospacing="0" w:after="0" w:afterAutospacing="0" w:line="300" w:lineRule="auto"/>
        <w:ind w:firstLine="709"/>
        <w:jc w:val="both"/>
        <w:rPr>
          <w:color w:val="000000"/>
          <w:sz w:val="28"/>
          <w:szCs w:val="28"/>
        </w:rPr>
      </w:pPr>
      <w:r w:rsidRPr="00051057">
        <w:rPr>
          <w:color w:val="000000"/>
          <w:sz w:val="28"/>
          <w:szCs w:val="28"/>
        </w:rPr>
        <w:t>Диагностический материал для исследования на туберкулез</w:t>
      </w:r>
    </w:p>
    <w:p w14:paraId="032C1851" w14:textId="77777777" w:rsidR="00FA18BC" w:rsidRPr="00051057" w:rsidRDefault="00FA18BC" w:rsidP="00FA18BC">
      <w:pPr>
        <w:pStyle w:val="af0"/>
        <w:spacing w:before="0" w:beforeAutospacing="0" w:after="0" w:afterAutospacing="0" w:line="300" w:lineRule="auto"/>
        <w:ind w:firstLine="709"/>
        <w:jc w:val="both"/>
        <w:rPr>
          <w:color w:val="000000"/>
          <w:sz w:val="28"/>
          <w:szCs w:val="28"/>
        </w:rPr>
      </w:pPr>
      <w:r w:rsidRPr="00051057">
        <w:rPr>
          <w:color w:val="000000"/>
          <w:sz w:val="28"/>
          <w:szCs w:val="28"/>
        </w:rPr>
        <w:t>При исследовании с целью выявления МБТ можно использовать любой патологический материал: мокроту, которую выделяет больной, или получен</w:t>
      </w:r>
      <w:r w:rsidRPr="00051057">
        <w:rPr>
          <w:color w:val="000000"/>
          <w:sz w:val="28"/>
          <w:szCs w:val="28"/>
        </w:rPr>
        <w:softHyphen/>
        <w:t>ную после раздражающей ингаляции; бронхиальный секрет; бронхоальвеоляр-'ный смыв (БАС); материал катетер- и аспирационной биопсии, полученный при бронхоскопии; аспираты из трахеи; экссудат; транссудат из плевральной и брюшной полостей; гной из натечников и свищей; мочу; спинномозговую жид</w:t>
      </w:r>
      <w:r w:rsidRPr="00051057">
        <w:rPr>
          <w:color w:val="000000"/>
          <w:sz w:val="28"/>
          <w:szCs w:val="28"/>
        </w:rPr>
        <w:softHyphen/>
        <w:t>кость; содержимое открытых ран; менструальную кровь; соскобы эндометрия; сперму; секрет предстательной железы; пунктаты яичек; биопсийный, аутоп-сийный материал; органы экспериментальных животных; смывы с предметов больничной среды и др. Использование бронхоскопии для взятия микробиоло</w:t>
      </w:r>
      <w:r w:rsidRPr="00051057">
        <w:rPr>
          <w:color w:val="000000"/>
          <w:sz w:val="28"/>
          <w:szCs w:val="28"/>
        </w:rPr>
        <w:softHyphen/>
        <w:t>гических образцов оправдано только при многократных неудачных попытках получения материала более простыми способами у больных с неясным диагно</w:t>
      </w:r>
      <w:r w:rsidRPr="00051057">
        <w:rPr>
          <w:color w:val="000000"/>
          <w:sz w:val="28"/>
          <w:szCs w:val="28"/>
        </w:rPr>
        <w:softHyphen/>
        <w:t>зом. В ряде случаев, когда больному трудно откашлять мокроту, прибегают к специальным методам, например, стимуляции выделения мокроты. Мокрота, собранная после стимуляции, по внешнему виду напоминает слюну, поэтому такой материал перед направлением в лабораторию снабжают специальной маркировкой («индуцированная мокрота»).</w:t>
      </w:r>
    </w:p>
    <w:p w14:paraId="4DAD8D54" w14:textId="77777777" w:rsidR="00FA18BC" w:rsidRDefault="00FA18BC" w:rsidP="00FA18BC">
      <w:pPr>
        <w:pStyle w:val="af0"/>
        <w:spacing w:before="0" w:beforeAutospacing="0" w:after="0" w:afterAutospacing="0" w:line="300" w:lineRule="auto"/>
        <w:ind w:firstLine="709"/>
        <w:jc w:val="both"/>
        <w:rPr>
          <w:color w:val="000000"/>
          <w:sz w:val="28"/>
          <w:szCs w:val="28"/>
        </w:rPr>
      </w:pPr>
      <w:r w:rsidRPr="00051057">
        <w:rPr>
          <w:color w:val="000000"/>
          <w:sz w:val="28"/>
          <w:szCs w:val="28"/>
        </w:rPr>
        <w:t>Все клинические образцы, предназначенные для бактериологического ис</w:t>
      </w:r>
      <w:r w:rsidRPr="00051057">
        <w:rPr>
          <w:color w:val="000000"/>
          <w:sz w:val="28"/>
          <w:szCs w:val="28"/>
        </w:rPr>
        <w:softHyphen/>
        <w:t>следования, должны быть собраны до или в течение первых нескольких дней химиотерапии, поскольку в некоторых случаях нескольких дней специфиче</w:t>
      </w:r>
      <w:r w:rsidRPr="00051057">
        <w:rPr>
          <w:color w:val="000000"/>
          <w:sz w:val="28"/>
          <w:szCs w:val="28"/>
        </w:rPr>
        <w:softHyphen/>
        <w:t>ской терапии достаточно для того, чтобы прекратить бактериовыделение, и то</w:t>
      </w:r>
      <w:r w:rsidRPr="00051057">
        <w:rPr>
          <w:color w:val="000000"/>
          <w:sz w:val="28"/>
          <w:szCs w:val="28"/>
        </w:rPr>
        <w:softHyphen/>
        <w:t>гда бактериологическое исследование бесполезно.</w:t>
      </w:r>
    </w:p>
    <w:p w14:paraId="1613A850" w14:textId="77777777" w:rsidR="00FA18BC" w:rsidRPr="00051057" w:rsidRDefault="00FA18BC" w:rsidP="00FA18BC">
      <w:pPr>
        <w:pStyle w:val="af0"/>
        <w:spacing w:before="0" w:beforeAutospacing="0" w:after="0" w:afterAutospacing="0" w:line="300" w:lineRule="auto"/>
        <w:ind w:firstLine="709"/>
        <w:jc w:val="both"/>
        <w:rPr>
          <w:color w:val="000000"/>
          <w:sz w:val="28"/>
          <w:szCs w:val="28"/>
        </w:rPr>
      </w:pPr>
      <w:r w:rsidRPr="00051057">
        <w:rPr>
          <w:color w:val="000000"/>
          <w:sz w:val="28"/>
          <w:szCs w:val="28"/>
        </w:rPr>
        <w:t>Методы бактериологической диагностики туберкулеза</w:t>
      </w:r>
    </w:p>
    <w:p w14:paraId="0B2CB28C" w14:textId="77777777" w:rsidR="00FA18BC" w:rsidRPr="00051057" w:rsidRDefault="00FA18BC" w:rsidP="00FA18BC">
      <w:pPr>
        <w:pStyle w:val="af0"/>
        <w:spacing w:before="0" w:beforeAutospacing="0" w:after="0" w:afterAutospacing="0" w:line="300" w:lineRule="auto"/>
        <w:ind w:firstLine="709"/>
        <w:jc w:val="both"/>
        <w:rPr>
          <w:color w:val="000000"/>
          <w:sz w:val="28"/>
          <w:szCs w:val="28"/>
        </w:rPr>
      </w:pPr>
      <w:r w:rsidRPr="00051057">
        <w:rPr>
          <w:color w:val="000000"/>
          <w:sz w:val="28"/>
          <w:szCs w:val="28"/>
        </w:rPr>
        <w:t xml:space="preserve">Бактериологическая лаборатория играет существенную роль в выявлении, диагностике туберкулеза, выборе рациональных схем химиотерапии и оценке их эффективности. Бактериологическая </w:t>
      </w:r>
      <w:r w:rsidRPr="00051057">
        <w:rPr>
          <w:color w:val="000000"/>
          <w:sz w:val="28"/>
          <w:szCs w:val="28"/>
        </w:rPr>
        <w:lastRenderedPageBreak/>
        <w:t>диагностика включает обработку кли</w:t>
      </w:r>
      <w:r w:rsidRPr="00051057">
        <w:rPr>
          <w:color w:val="000000"/>
          <w:sz w:val="28"/>
          <w:szCs w:val="28"/>
        </w:rPr>
        <w:softHyphen/>
        <w:t>нического материала, микроскопическое исследование, выделение микроорга</w:t>
      </w:r>
      <w:r w:rsidRPr="00051057">
        <w:rPr>
          <w:color w:val="000000"/>
          <w:sz w:val="28"/>
          <w:szCs w:val="28"/>
        </w:rPr>
        <w:softHyphen/>
        <w:t>низма с применением культуральных методов, идентификацию микобактерий с использованием бактериологических и биохимических тестов, а также опреде</w:t>
      </w:r>
      <w:r w:rsidRPr="00051057">
        <w:rPr>
          <w:color w:val="000000"/>
          <w:sz w:val="28"/>
          <w:szCs w:val="28"/>
        </w:rPr>
        <w:softHyphen/>
        <w:t>ление лекарственной чувствительности микобактерий.</w:t>
      </w:r>
    </w:p>
    <w:p w14:paraId="4CCA6226" w14:textId="77777777" w:rsidR="00FA18BC" w:rsidRDefault="00FA18BC" w:rsidP="00FA18BC">
      <w:pPr>
        <w:pStyle w:val="af0"/>
        <w:spacing w:before="0" w:beforeAutospacing="0" w:after="0" w:afterAutospacing="0" w:line="300" w:lineRule="auto"/>
        <w:ind w:firstLine="709"/>
        <w:jc w:val="both"/>
        <w:rPr>
          <w:color w:val="000000"/>
          <w:sz w:val="28"/>
          <w:szCs w:val="28"/>
        </w:rPr>
      </w:pPr>
      <w:r w:rsidRPr="00051057">
        <w:rPr>
          <w:color w:val="000000"/>
          <w:sz w:val="28"/>
          <w:szCs w:val="28"/>
        </w:rPr>
        <w:t>Существует несколько групп методов, используемых для выявления МБТ в различном диагностическом материале: рутинные (микроскопия, культураль-ное исследование), биологические (биопроба, определение вирулентности штаммов МБТ), автоматические системы </w:t>
      </w:r>
      <w:r w:rsidRPr="00051057">
        <w:rPr>
          <w:i/>
          <w:iCs/>
          <w:color w:val="000000"/>
          <w:sz w:val="28"/>
          <w:szCs w:val="28"/>
        </w:rPr>
        <w:t>(MGIT, BACTEC, MB/BacT, ESP Cul</w:t>
      </w:r>
      <w:r w:rsidRPr="00051057">
        <w:rPr>
          <w:i/>
          <w:iCs/>
          <w:color w:val="000000"/>
          <w:sz w:val="28"/>
          <w:szCs w:val="28"/>
        </w:rPr>
        <w:softHyphen/>
        <w:t>ture System </w:t>
      </w:r>
      <w:r w:rsidRPr="00051057">
        <w:rPr>
          <w:color w:val="000000"/>
          <w:sz w:val="28"/>
          <w:szCs w:val="28"/>
        </w:rPr>
        <w:t>и др.), молекулярно-генетические методики </w:t>
      </w:r>
      <w:r w:rsidRPr="00051057">
        <w:rPr>
          <w:i/>
          <w:iCs/>
          <w:color w:val="000000"/>
          <w:sz w:val="28"/>
          <w:szCs w:val="28"/>
        </w:rPr>
        <w:t>(PCR, LCR, NASBA, Q-Beta </w:t>
      </w:r>
      <w:r w:rsidRPr="00051057">
        <w:rPr>
          <w:color w:val="000000"/>
          <w:sz w:val="28"/>
          <w:szCs w:val="28"/>
        </w:rPr>
        <w:t>и др.). Каждый из этих методов обладает определенной чувствительно</w:t>
      </w:r>
      <w:r w:rsidRPr="00051057">
        <w:rPr>
          <w:color w:val="000000"/>
          <w:sz w:val="28"/>
          <w:szCs w:val="28"/>
        </w:rPr>
        <w:softHyphen/>
        <w:t>стью и специфичностью, что необходимо учитывать при клинической интер</w:t>
      </w:r>
      <w:r w:rsidRPr="00051057">
        <w:rPr>
          <w:color w:val="000000"/>
          <w:sz w:val="28"/>
          <w:szCs w:val="28"/>
        </w:rPr>
        <w:softHyphen/>
        <w:t>претации полученных результатов.</w:t>
      </w:r>
    </w:p>
    <w:p w14:paraId="0B243BFA" w14:textId="77777777" w:rsidR="00FA18BC" w:rsidRDefault="00FA18BC" w:rsidP="00FA18BC">
      <w:pPr>
        <w:pStyle w:val="af0"/>
        <w:spacing w:before="0" w:beforeAutospacing="0" w:after="0" w:afterAutospacing="0" w:line="300" w:lineRule="auto"/>
        <w:ind w:firstLine="709"/>
        <w:jc w:val="both"/>
        <w:rPr>
          <w:noProof/>
        </w:rPr>
      </w:pPr>
    </w:p>
    <w:p w14:paraId="081D9614" w14:textId="77777777" w:rsidR="00FA18BC" w:rsidRPr="00051057" w:rsidRDefault="00FA18BC" w:rsidP="00FA18BC">
      <w:pPr>
        <w:pStyle w:val="af0"/>
        <w:spacing w:before="0" w:beforeAutospacing="0" w:after="0" w:afterAutospacing="0" w:line="30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E42BFD0" wp14:editId="31C54EED">
            <wp:extent cx="1533525" cy="396684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8" t="1186" r="23130"/>
                    <a:stretch/>
                  </pic:blipFill>
                  <pic:spPr bwMode="auto">
                    <a:xfrm>
                      <a:off x="0" y="0"/>
                      <a:ext cx="1535965" cy="397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71B50F" wp14:editId="1A3BEDEC">
            <wp:extent cx="2975690" cy="39674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17" cy="397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32FD7" w14:textId="77777777" w:rsidR="00FA18BC" w:rsidRDefault="00FA18BC" w:rsidP="00FA1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7-10 день (15.06-19.06.2023)</w:t>
      </w:r>
    </w:p>
    <w:p w14:paraId="651F3C3F" w14:textId="77777777" w:rsidR="00FA18BC" w:rsidRDefault="00FA18BC" w:rsidP="00FA1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Микробиологическая диагностика возбудителей кишечных инфекций</w:t>
      </w:r>
    </w:p>
    <w:p w14:paraId="7A572183" w14:textId="77777777" w:rsidR="00FA18BC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AD9C9E" w14:textId="77777777" w:rsidR="00FA18BC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возбудителям кишечных инфекций относится большое семейство </w:t>
      </w:r>
      <w:r>
        <w:rPr>
          <w:rFonts w:ascii="Times New Roman" w:hAnsi="Times New Roman" w:cs="Times New Roman"/>
          <w:sz w:val="28"/>
          <w:szCs w:val="28"/>
          <w:lang w:val="en-US"/>
        </w:rPr>
        <w:t>Enterobacteriaceae</w:t>
      </w:r>
      <w:r>
        <w:rPr>
          <w:rFonts w:ascii="Times New Roman" w:hAnsi="Times New Roman" w:cs="Times New Roman"/>
          <w:sz w:val="28"/>
          <w:szCs w:val="28"/>
        </w:rPr>
        <w:t xml:space="preserve">, к которму относятся как обычная кишечная палочка, так и сальмонеллы, шигеллы, иерсинии и холерный вибрион. Также кишечные инфекции может вызвать золотистый  стафилококк. </w:t>
      </w:r>
    </w:p>
    <w:p w14:paraId="4E5E4751" w14:textId="77777777" w:rsidR="00FA18BC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E2DA40" w14:textId="77777777" w:rsidR="00FA18BC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DB8B56" w14:textId="77777777" w:rsidR="00FA18BC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7D4405" w14:textId="77777777" w:rsidR="00FA18BC" w:rsidRDefault="00FA18BC" w:rsidP="00FA18BC">
      <w:pPr>
        <w:pStyle w:val="af0"/>
        <w:spacing w:after="0" w:line="360" w:lineRule="auto"/>
        <w:ind w:right="147" w:firstLine="709"/>
        <w:contextualSpacing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Микробиологическая диагностика сальмонелл</w:t>
      </w:r>
    </w:p>
    <w:p w14:paraId="33A77598" w14:textId="77777777" w:rsidR="00FA18BC" w:rsidRDefault="00FA18BC" w:rsidP="00FA18BC">
      <w:pPr>
        <w:spacing w:after="0" w:line="360" w:lineRule="auto"/>
        <w:ind w:right="14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Морфология</w:t>
      </w:r>
      <w:r>
        <w:rPr>
          <w:rFonts w:ascii="Times New Roman" w:hAnsi="Times New Roman"/>
          <w:color w:val="000000"/>
          <w:sz w:val="28"/>
          <w:szCs w:val="28"/>
        </w:rPr>
        <w:t>. Все сальмонеллы мелкие, 1,0-3,0 × 0,6-0,8 мкм палочки с закругленными концами. Грамотрицательны. Подвижны, перитрихи. Спор и капсул не образуют.</w:t>
      </w:r>
    </w:p>
    <w:p w14:paraId="3A5712C6" w14:textId="77777777" w:rsidR="00FA18BC" w:rsidRDefault="00FA18BC" w:rsidP="00FA18BC">
      <w:pPr>
        <w:spacing w:after="0" w:line="360" w:lineRule="auto"/>
        <w:ind w:right="14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Культивирование</w:t>
      </w:r>
      <w:r>
        <w:rPr>
          <w:rFonts w:ascii="Times New Roman" w:hAnsi="Times New Roman"/>
          <w:color w:val="000000"/>
          <w:sz w:val="28"/>
          <w:szCs w:val="28"/>
        </w:rPr>
        <w:t>. Сальмонеллы - факультативные анаэробы. Они не требовательны к питательным средам. Хорошо растут на МПА и МПБ при 37° С (от 20 до 40° С) и рН среды 7,2-7,4 (от 5,0 до 8,0). На МПА образуют нежные, полупрозрачные, слегка выпуклые, блестящие колонии, в МПБ - равномерное помутнение.</w:t>
      </w:r>
    </w:p>
    <w:p w14:paraId="39780581" w14:textId="77777777" w:rsidR="00FA18BC" w:rsidRDefault="00FA18BC" w:rsidP="00FA18BC">
      <w:pPr>
        <w:spacing w:after="0" w:line="360" w:lineRule="auto"/>
        <w:ind w:right="14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первичном посеве материала от больных (кал, моча, рвотные массы, кровь, желчь) часто отмечают медленный рост сальмонелл. Для их накопления производят посев на среды обогащения: селенитовый бульон, среду Мюллера, среду Кауфмана. Используют также элективные (избирательные) среды: желчь (10-20%) и среду Раппопорт.</w:t>
      </w:r>
    </w:p>
    <w:p w14:paraId="4C77FBF5" w14:textId="77777777" w:rsidR="00FA18BC" w:rsidRDefault="00FA18BC" w:rsidP="00FA18BC">
      <w:pPr>
        <w:spacing w:after="0" w:line="360" w:lineRule="auto"/>
        <w:ind w:right="14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дифференциально-диагностических средах Эндо, ЭМС, Плоскирева сальмонеллы растут в виде бесцветных колоний, так как не расщепляют лактозу, входящую в состав среды. На висмут-сульфитном агаре через 48 ч они образуют колонии черного цвета, оставляющие след после того, как их снимают петлей (кроме сальмонелл паратифа А).</w:t>
      </w:r>
    </w:p>
    <w:p w14:paraId="3209B488" w14:textId="77777777" w:rsidR="00FA18BC" w:rsidRDefault="00FA18BC" w:rsidP="00FA18BC">
      <w:pPr>
        <w:spacing w:after="0" w:line="360" w:lineRule="auto"/>
        <w:ind w:right="14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У свежевыделенных культур S. paratyphi В после инкубации в термостате в течение 18-20 ч и выдерживания при комнатной температуре в течение 1-2 сут на периферии колонии образуется слизистый вал.</w:t>
      </w:r>
    </w:p>
    <w:p w14:paraId="395F86AB" w14:textId="77777777" w:rsidR="00FA18BC" w:rsidRDefault="00FA18BC" w:rsidP="00FA18BC">
      <w:pPr>
        <w:pStyle w:val="af0"/>
        <w:spacing w:after="0" w:line="360" w:lineRule="auto"/>
        <w:ind w:right="147" w:firstLine="709"/>
        <w:contextualSpacing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Микробиологическая диагностика шигелл</w:t>
      </w:r>
    </w:p>
    <w:p w14:paraId="20BE2FFB" w14:textId="77777777" w:rsidR="00FA18BC" w:rsidRDefault="00FA18BC" w:rsidP="00FA18BC">
      <w:pPr>
        <w:spacing w:after="0" w:line="360" w:lineRule="auto"/>
        <w:ind w:right="14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Морфология</w:t>
      </w:r>
      <w:r>
        <w:rPr>
          <w:rFonts w:ascii="Times New Roman" w:hAnsi="Times New Roman"/>
          <w:color w:val="000000"/>
          <w:sz w:val="28"/>
          <w:szCs w:val="28"/>
        </w:rPr>
        <w:t>. Шигеллы - это небольшие (2-3 × 0,4-0,6 мкм) палочки с закругленными концами. Отличаются от остальных представителей семейства Enterobacteriaceae отсутствием жгутиков. Они не имеют спор и капсул. Грамотрицательны.</w:t>
      </w:r>
    </w:p>
    <w:p w14:paraId="3B436C34" w14:textId="77777777" w:rsidR="00FA18BC" w:rsidRDefault="00FA18BC" w:rsidP="00FA18BC">
      <w:pPr>
        <w:spacing w:after="0" w:line="360" w:lineRule="auto"/>
        <w:ind w:right="14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Культивирование</w:t>
      </w:r>
      <w:r>
        <w:rPr>
          <w:rFonts w:ascii="Times New Roman" w:hAnsi="Times New Roman"/>
          <w:color w:val="000000"/>
          <w:sz w:val="28"/>
          <w:szCs w:val="28"/>
        </w:rPr>
        <w:t>. Шигеллы - факультативные анаэробы. Неприхотливы к питательным средам. Размножаются на МПА и МПБ при температуре 37° С и рН 7,2-7,4. Элективными и дифференциально-диагностическими средами для них являются среды Плоскирева, Эндо, ЭМС. Растут в виде небольших, полупрозрачных, сероватых, круглых колоний, размером 15-2 мм в S-форме. Исключением являются шигеллы Зонне, которые часто диссоциируют, образуя крупные, плоские, мутные, с изрезанными краями колонии R-формы (рис. 44). В жидких питательных средах шигеллы дают равномерную муть, R-формы образуют осадок.</w:t>
      </w:r>
    </w:p>
    <w:p w14:paraId="249ACD53" w14:textId="77777777" w:rsidR="00FA18BC" w:rsidRDefault="00FA18BC" w:rsidP="00FA18BC">
      <w:pPr>
        <w:shd w:val="clear" w:color="auto" w:fill="FFFFFF"/>
        <w:spacing w:after="0" w:line="360" w:lineRule="auto"/>
        <w:ind w:right="74" w:firstLine="709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Микробиологическая диагностика клебсиелл</w:t>
      </w:r>
    </w:p>
    <w:p w14:paraId="61C3B919" w14:textId="77777777" w:rsidR="00FA18BC" w:rsidRDefault="00FA18BC" w:rsidP="00FA18BC">
      <w:pPr>
        <w:spacing w:after="0" w:line="360" w:lineRule="auto"/>
        <w:ind w:right="14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Морфология</w:t>
      </w:r>
      <w:r>
        <w:rPr>
          <w:rFonts w:ascii="Times New Roman" w:hAnsi="Times New Roman"/>
          <w:color w:val="000000"/>
          <w:sz w:val="28"/>
          <w:szCs w:val="28"/>
        </w:rPr>
        <w:t>. Клебсиеллы - короткие толстые палочки, размером 0,6-6,0 × 0,3-1,5 мкм с закругленными концами. Неподвижны. Образуют капсулу. В мазках располагаются одиночно, попарно или короткими цепочками.</w:t>
      </w:r>
    </w:p>
    <w:p w14:paraId="2CA0ED05" w14:textId="77777777" w:rsidR="00FA18BC" w:rsidRDefault="00FA18BC" w:rsidP="00FA18BC">
      <w:pPr>
        <w:spacing w:after="0" w:line="360" w:lineRule="auto"/>
        <w:ind w:right="14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Культивирование</w:t>
      </w:r>
      <w:r>
        <w:rPr>
          <w:rFonts w:ascii="Times New Roman" w:hAnsi="Times New Roman"/>
          <w:color w:val="000000"/>
          <w:sz w:val="28"/>
          <w:szCs w:val="28"/>
        </w:rPr>
        <w:t>. Клебсиеллы - факультативные анаэробы. Хорошо растут на простых питательных средах при 35-37° С. На плотных средах образуют куполообразные слизистые колонии, на бульоне - интенсивное помутнение.</w:t>
      </w:r>
    </w:p>
    <w:p w14:paraId="34B192BD" w14:textId="77777777" w:rsidR="00FA18BC" w:rsidRDefault="00FA18BC" w:rsidP="00FA18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571FCC" w14:textId="77777777" w:rsidR="00FA18BC" w:rsidRDefault="00FA18BC" w:rsidP="00FA1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11-12 день (20.06-21.06.2023)</w:t>
      </w:r>
    </w:p>
    <w:p w14:paraId="786BA55B" w14:textId="77777777" w:rsidR="00FA18BC" w:rsidRDefault="00FA18BC" w:rsidP="00FA1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Иммунодиагностика  </w:t>
      </w:r>
    </w:p>
    <w:p w14:paraId="54B38281" w14:textId="77777777" w:rsidR="00FA18BC" w:rsidRPr="00051057" w:rsidRDefault="00FA18BC" w:rsidP="00FA18B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057">
        <w:rPr>
          <w:rFonts w:ascii="Times New Roman" w:hAnsi="Times New Roman" w:cs="Times New Roman"/>
          <w:b/>
          <w:sz w:val="28"/>
          <w:szCs w:val="28"/>
        </w:rPr>
        <w:t xml:space="preserve">Реакции иммунофлюоресценции (РИФ) </w:t>
      </w:r>
    </w:p>
    <w:p w14:paraId="05A25ED1" w14:textId="77777777" w:rsidR="00FA18BC" w:rsidRPr="00051057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057">
        <w:rPr>
          <w:rFonts w:ascii="Times New Roman" w:hAnsi="Times New Roman" w:cs="Times New Roman"/>
          <w:sz w:val="28"/>
          <w:szCs w:val="28"/>
        </w:rPr>
        <w:t>В реакции иммунофлюоресценции используют люминесцентную микроскопию  для серологических исследований. Реакция основана на том, что иммунные сыворотки, к которым химическим путем присоединены флюорохромы, при взаимодействии с соответствующими антигенами образуют специфический светящийся комплекс, видимый в люминесцентном микроскопе. Такие сыворотки называются люминесцирующими. Метод высокочувствителен, прост, не требует выделения чистой культуры (можно обнаружить микроорганизмы непосредственно в материале от больного: кале при холере, мокроте при коклюше, мозговой ткани при бешенстве). Результат можно получить через полчаса после нанесения на препарат люминесцирующей сыворотки. Поэтому РИФ широко применяют при экспресс (ускоренной) - диагностике ряда инфекций.</w:t>
      </w:r>
    </w:p>
    <w:p w14:paraId="411C2422" w14:textId="77777777" w:rsidR="00FA18BC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057">
        <w:rPr>
          <w:rFonts w:ascii="Times New Roman" w:hAnsi="Times New Roman" w:cs="Times New Roman"/>
          <w:sz w:val="28"/>
          <w:szCs w:val="28"/>
        </w:rPr>
        <w:t>На мазок наносят каплю люминесцирующей сыворотки. Закрывают чашку и помещают в термостат или оставляют при комнатной температуре на 20—30 мин. Если в препарате есть микробы, гомологичные антителам люминесцирующей сыворотки, они ярко светятся на темном фоне. Этот метод называется прямой. Неудобство прямого метода РИФ состоит в том, что для его постановки необходимы люминесцирующие сыворотки к каждому определяемому антигену, готовить которые сложно. Поэтому пользуются часто непрямым методом. Он заключается в том, что на первом этапе препарат обрабатывают нелюминесцирующей иммунной специфической сывороткой к искомому антигену. В случае, если в препарате имеются искомые антигены (микробы), то образуется комплекс антиген — антитело, который увидеть нельзя. После высушивания,   на   втором   этапе   препарат   обрабатывают люминесцирующей сывороткой.</w:t>
      </w:r>
    </w:p>
    <w:p w14:paraId="6FA30CA2" w14:textId="77777777" w:rsidR="00FA18BC" w:rsidRDefault="00FA18BC" w:rsidP="00FA1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13-15 день (22.06.-24.06.2023)</w:t>
      </w:r>
    </w:p>
    <w:p w14:paraId="5D288C59" w14:textId="77777777" w:rsidR="00FA18BC" w:rsidRDefault="00FA18BC" w:rsidP="00FA1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9D28F1" w14:textId="77777777" w:rsidR="00FA18BC" w:rsidRDefault="00FA18BC" w:rsidP="00FA1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Санитарно-бактериологическое исследование воздуха, смывов</w:t>
      </w:r>
    </w:p>
    <w:p w14:paraId="633893FE" w14:textId="77777777" w:rsidR="00FA18BC" w:rsidRDefault="00FA18BC" w:rsidP="00FA1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926D97" w14:textId="77777777" w:rsidR="00FA18BC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Санитарная микробиология занимается изучением микроорганизмов и процессов, ими вызываемых в окружающей среде.</w:t>
      </w:r>
    </w:p>
    <w:p w14:paraId="6882E610" w14:textId="77777777" w:rsidR="00FA18BC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задачей является предупреждение возникновения инфекционных заболеваний, что достигается изучением экологии микроорганизмов, разработкой практических мероприятий по борьбе с инфекционными болезнями. </w:t>
      </w:r>
    </w:p>
    <w:p w14:paraId="00C0D419" w14:textId="77777777" w:rsidR="00FA18BC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каждого объекта внешней среды имеются определенные санитарно-показательные микроорганизмы – критерии оценки по бактериологическим показателям.</w:t>
      </w:r>
    </w:p>
    <w:p w14:paraId="00958639" w14:textId="77777777" w:rsidR="00FA18BC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санитарно-микробиологических исследований существуют специальные государственные общесоюзные стандарты – ГОСТы или методические указания, которые позволяют дать оценку соответствия выявленной в окружающей среде микрофлоры гигиеническим требованиям. </w:t>
      </w:r>
    </w:p>
    <w:p w14:paraId="034AE299" w14:textId="77777777" w:rsidR="00FA18BC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Санитарно-бактериологическое  исследование воздуха:</w:t>
      </w:r>
    </w:p>
    <w:p w14:paraId="6AE3B4CC" w14:textId="77777777" w:rsidR="00FA18BC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Исследование проводят в обязательном порядке в больницах, операционных, детских учреждениях и др.</w:t>
      </w:r>
    </w:p>
    <w:p w14:paraId="3C9BE3ED" w14:textId="77777777" w:rsidR="00FA18BC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санитарно-бактериологическом исследовании определяют: </w:t>
      </w:r>
    </w:p>
    <w:p w14:paraId="4383D889" w14:textId="77777777" w:rsidR="00FA18BC" w:rsidRDefault="00FA18BC" w:rsidP="005F4D85">
      <w:pPr>
        <w:pStyle w:val="af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Общее количество бактерий в 1м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воздуха</w:t>
      </w:r>
    </w:p>
    <w:p w14:paraId="3416C6A7" w14:textId="77777777" w:rsidR="00FA18BC" w:rsidRDefault="00FA18BC" w:rsidP="005F4D85">
      <w:pPr>
        <w:pStyle w:val="af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Наличие патогенных и условно-патогенных микроорганизмов в 1м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воздуха.</w:t>
      </w:r>
    </w:p>
    <w:p w14:paraId="68CFC810" w14:textId="77777777" w:rsidR="00FA18BC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два основных способа отбора проб воздуха для исследования:</w:t>
      </w:r>
    </w:p>
    <w:p w14:paraId="063AEE06" w14:textId="77777777" w:rsidR="00FA18BC" w:rsidRDefault="00FA18BC" w:rsidP="005F4D85">
      <w:pPr>
        <w:pStyle w:val="aff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Седиментационный – основан на механическом оседании микроорганизмов </w:t>
      </w:r>
    </w:p>
    <w:p w14:paraId="1DCA1859" w14:textId="77777777" w:rsidR="00FA18BC" w:rsidRDefault="00FA18BC" w:rsidP="005F4D85">
      <w:pPr>
        <w:pStyle w:val="aff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Аспирационный – основан на активном просасывании воздуха.</w:t>
      </w:r>
    </w:p>
    <w:p w14:paraId="6D14E2B3" w14:textId="77777777" w:rsidR="00FA18BC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Санитарно-бактериологическое исследование смывов:</w:t>
      </w:r>
    </w:p>
    <w:p w14:paraId="5549DB19" w14:textId="77777777" w:rsidR="00FA18BC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оценки санитарно-гигиенического состояния предприятий общественного питания, предприятий пищевой промышленности, лечебно-профилактических и детских учреждений проводят исследования смывов с рук и персонала и предметов окружающей обстановки.</w:t>
      </w:r>
    </w:p>
    <w:p w14:paraId="0D67217B" w14:textId="77777777" w:rsidR="00FA18BC" w:rsidRDefault="00FA18BC" w:rsidP="00FA1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цели исследования определяют:</w:t>
      </w:r>
    </w:p>
    <w:p w14:paraId="487C2587" w14:textId="77777777" w:rsidR="00FA18BC" w:rsidRDefault="00FA18BC" w:rsidP="005F4D85">
      <w:pPr>
        <w:pStyle w:val="aff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Наличие БКГП</w:t>
      </w:r>
    </w:p>
    <w:p w14:paraId="5DB88E92" w14:textId="77777777" w:rsidR="00FA18BC" w:rsidRDefault="00FA18BC" w:rsidP="005F4D85">
      <w:pPr>
        <w:pStyle w:val="aff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aureus</w:t>
      </w:r>
    </w:p>
    <w:p w14:paraId="0C4271C6" w14:textId="77777777" w:rsidR="00FA18BC" w:rsidRDefault="00FA18BC" w:rsidP="005F4D85">
      <w:pPr>
        <w:pStyle w:val="aff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количество бактерий </w:t>
      </w:r>
    </w:p>
    <w:p w14:paraId="6C1380A2" w14:textId="77777777" w:rsidR="00FA18BC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3AC089" w14:textId="77777777" w:rsidR="00FA18BC" w:rsidRDefault="00FA18BC" w:rsidP="00FA1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16-17 день (26.06-27.06.2023)</w:t>
      </w:r>
    </w:p>
    <w:p w14:paraId="3FF92102" w14:textId="77777777" w:rsidR="00FA18BC" w:rsidRDefault="00FA18BC" w:rsidP="00FA1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Выполнение мер санитарно-эпидемиологического режима в КДЛ</w:t>
      </w:r>
    </w:p>
    <w:p w14:paraId="53743061" w14:textId="77777777" w:rsidR="00FA18BC" w:rsidRDefault="00FA18BC" w:rsidP="00FA1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70CD3C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Все отходы деятельности лаборатории по степени эпидемиологической и токсикологической опасности подразделяются на следующие классы:</w:t>
      </w:r>
    </w:p>
    <w:p w14:paraId="217E4207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- класс А (неопасные) – отходы, не имеющие контакта с зараженными или условно зараженными ПБА I-IV групп патогенности (различная макулатура, упаковочный материал, негодная мебель, строительный мусор и др.);</w:t>
      </w:r>
      <w:r w:rsidRPr="009072B6">
        <w:rPr>
          <w:sz w:val="28"/>
          <w:szCs w:val="28"/>
        </w:rPr>
        <w:t xml:space="preserve"> </w:t>
      </w:r>
      <w:r w:rsidRPr="009072B6">
        <w:rPr>
          <w:rFonts w:ascii="Times New Roman" w:hAnsi="Times New Roman" w:cs="Times New Roman"/>
          <w:sz w:val="28"/>
          <w:szCs w:val="28"/>
        </w:rPr>
        <w:t>Отходы класса А (неопасные) не требуют специального обеззараживания. Их собирают в пластиковые пакеты белого цвета, герметично закрывают и в твердых емкостях (например, баках) с крышками переносят к мусороприемнику для дальнейшего вывоза на полигон твердых бытовых отходов</w:t>
      </w:r>
    </w:p>
    <w:p w14:paraId="03B7C81C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- класс Б (опасные) – биологические отходы вивариев, мусор из помещений лаборатории, где не проводится работа с живыми ПБА I-IV групп патогенности, стеклянная лабораторная посуда из препараторских, стерильные отработанные ватно-марлевые материалы, бумажная макулатура из письменных комнат и др.;</w:t>
      </w:r>
      <w:r w:rsidRPr="009072B6">
        <w:rPr>
          <w:sz w:val="28"/>
          <w:szCs w:val="28"/>
        </w:rPr>
        <w:t xml:space="preserve"> </w:t>
      </w:r>
      <w:r w:rsidRPr="009072B6">
        <w:rPr>
          <w:rFonts w:ascii="Times New Roman" w:hAnsi="Times New Roman" w:cs="Times New Roman"/>
          <w:sz w:val="28"/>
          <w:szCs w:val="28"/>
        </w:rPr>
        <w:t>Отходы класса Б (опасные) подвергают обязательной дезинфекции на месте их образования в соответствии с действующими нормативными документами Обеззараженные отходы собирают в одноразовую герметичную упаковку желтого цвета. Для твердых отходов, имеющих острые края (битая стеклянная посуда, пипетки и т.п.), используют твердую упаковку, для игл от шприцов испльзуют специальные одноразовые контейнеры.</w:t>
      </w:r>
    </w:p>
    <w:p w14:paraId="3C848B2D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lastRenderedPageBreak/>
        <w:t>- класс В (чрезвычайно опасные) – медицинские отходы из лабораторий, работающих с ПБА I-IV групп патогенности: отработанные посевы, остатки диагностического материала (сыворотки, сгустки крови, трупный материал и др.), вскрытые биопробные животные, остатки их корма, подстилочный материал от экспериментальных животных, пипетки, шприцы, тест-контроли работы автоклавов, ампулы из-под лиофилизированных культур, ватно-марлевый материал, макулатура из письменных комнат и другой отработанный материал, зараженный или подозрительный на зараженность бактериальными и вирус содержащими ПБА;</w:t>
      </w:r>
      <w:r w:rsidRPr="009072B6">
        <w:rPr>
          <w:sz w:val="28"/>
          <w:szCs w:val="28"/>
        </w:rPr>
        <w:t xml:space="preserve"> </w:t>
      </w:r>
      <w:r w:rsidRPr="009072B6">
        <w:rPr>
          <w:rFonts w:ascii="Times New Roman" w:hAnsi="Times New Roman" w:cs="Times New Roman"/>
          <w:sz w:val="28"/>
          <w:szCs w:val="28"/>
        </w:rPr>
        <w:t>После обеззараживания отходы класса В собирают в одноразовую упаковку красного цвета. Одноразовая упаковка может быть мягкой (пакеты) и твердой (одноразовые емкости). Каждая упаковка маркируется надписью «Чрезвычайно опасные отходы – «Класс В» с указанием названия лаборатории, кода, даты и фамилии ответственного сотрудника. Бактериальные культуры, вирусологически опасный материал, различные острые предметы, экспериментальных животных складывают в твердую герметичную упаковку, нетвердые отходы – в герметичную мягкую упаковку.</w:t>
      </w:r>
    </w:p>
    <w:p w14:paraId="43DC0F3F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- класс Г – просроченные медицинские и иммунобиологические препараты (МИБП), питательные среды с истекшим сроком годности, химические реактивы, ртутьсодержащие предметы, приборы, оборудование.</w:t>
      </w:r>
      <w:r w:rsidRPr="009072B6">
        <w:rPr>
          <w:sz w:val="28"/>
          <w:szCs w:val="28"/>
        </w:rPr>
        <w:t xml:space="preserve"> </w:t>
      </w:r>
      <w:r w:rsidRPr="009072B6">
        <w:rPr>
          <w:rFonts w:ascii="Times New Roman" w:hAnsi="Times New Roman" w:cs="Times New Roman"/>
          <w:sz w:val="28"/>
          <w:szCs w:val="28"/>
        </w:rPr>
        <w:t>Вакцинные, диагностические и лекарственные препараты с истекшим сроком годности после обеззараживания путем автоклавирования измельчают, помещают в пакеты черного цвета и хранят до утилизации в водонепроницаемом герметически закрытом контейнере с маркировкой «Отходы – «Класс Г». В эти же контейнеры складывают ненужную картонную упаковку в мягких одноразовых маркированных пакетах черного цвета. Вывоз этих отходов на полигон ТБО осуществляют централизованно специализированным автотранспортом</w:t>
      </w:r>
    </w:p>
    <w:p w14:paraId="6C41ABD1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b/>
          <w:sz w:val="28"/>
          <w:szCs w:val="28"/>
        </w:rPr>
        <w:t>Стерилизация</w:t>
      </w:r>
      <w:r w:rsidRPr="009072B6">
        <w:rPr>
          <w:rFonts w:ascii="Times New Roman" w:hAnsi="Times New Roman" w:cs="Times New Roman"/>
          <w:sz w:val="28"/>
          <w:szCs w:val="28"/>
        </w:rPr>
        <w:t xml:space="preserve"> – это обеспложивание, т. е. полное освобождение объектов окружающей среды от микроорганизмов и их спор. Существуют различные способы стерилизации, в основе которых лежит создание таких условий, при которых жизнедеятельность микроорганизмов была бы нарушена. В микробиологической практике применяют различные дезинфицирующие вещества: фенол, лизол, хлорамин и т.д. Дезинфекции подвергают отработанный патологический материал, загрязнённый патологическим материалом или культурами микроорганизмов пипетки, шпатели, покровные  и предметные стёкла. По окончании работы с заразным материалом лаборант должен обработать дезинфицирующим раствором рабочее место и руки. </w:t>
      </w:r>
    </w:p>
    <w:p w14:paraId="2E695927" w14:textId="77777777" w:rsidR="00FA18BC" w:rsidRPr="009072B6" w:rsidRDefault="00FA18BC" w:rsidP="00FA18BC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72B6">
        <w:rPr>
          <w:rFonts w:ascii="Times New Roman" w:hAnsi="Times New Roman" w:cs="Times New Roman"/>
          <w:i/>
          <w:sz w:val="28"/>
          <w:szCs w:val="28"/>
        </w:rPr>
        <w:lastRenderedPageBreak/>
        <w:t>Стерилизацию производят различными способами:</w:t>
      </w:r>
    </w:p>
    <w:p w14:paraId="1A8DFA1F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1)физическими   (воздействие   высокой  температуры, УФ-лучей, использование бактериальных фильтров);</w:t>
      </w:r>
    </w:p>
    <w:p w14:paraId="53C13FA4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2)химическими (использование различных дезинфектантов, антисептиков);</w:t>
      </w:r>
    </w:p>
    <w:p w14:paraId="37B36240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3)биологическим (применение антибиотиков).</w:t>
      </w:r>
    </w:p>
    <w:p w14:paraId="77CD0BC3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В лабораторной практике обычно применяют физические способы стерилизации.</w:t>
      </w:r>
    </w:p>
    <w:p w14:paraId="104921DE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Возможность и целесообразность использования того или иного способа стерилизации обусловлена особенностями материала, подлежащего стерилизации, его физическими и химическими свойствами.</w:t>
      </w:r>
    </w:p>
    <w:p w14:paraId="60A4F606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1.Стерилизация с помощью высокой температуры.</w:t>
      </w:r>
    </w:p>
    <w:p w14:paraId="337F1CBF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Эта стерилизация представляет собой прокаливание на пламени спиртовки. С помощью этого метода можно простерилизовать иглы и петли для посева, пинцет идр. Петлю или иглу поднести к пламени и держать до тех пор, пока она не покраснеет, после этого инструмент считается стерильным.</w:t>
      </w:r>
    </w:p>
    <w:p w14:paraId="2E7E99B0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2.Кипячение.</w:t>
      </w:r>
    </w:p>
    <w:p w14:paraId="49DAC7A8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Кипячение с добавлением в воду 1% соды В этот раствор помещают инструментарии и кипятят в течение 30 минут.</w:t>
      </w:r>
    </w:p>
    <w:p w14:paraId="692A6640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3.Стерилизация паром под давлением.</w:t>
      </w:r>
    </w:p>
    <w:p w14:paraId="1AA18682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При этой стерилизации происходит полное уничтожение спор, при температуре 120 градусов.</w:t>
      </w:r>
    </w:p>
    <w:p w14:paraId="41B1FA39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4.Дробная стерилизация.</w:t>
      </w:r>
    </w:p>
    <w:p w14:paraId="63D9441B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Это повторное кипячение через 24 часа.</w:t>
      </w:r>
    </w:p>
    <w:p w14:paraId="2116B320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5.Стерилизация текучим паром под давлением в аппарате Коха.</w:t>
      </w:r>
    </w:p>
    <w:p w14:paraId="7EE29B01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Здесь температура достигает 100 градусов.</w:t>
      </w:r>
    </w:p>
    <w:p w14:paraId="56616109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6. Стерилизация сухим паром в печи Пастера.</w:t>
      </w:r>
    </w:p>
    <w:p w14:paraId="70D470DB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Температура 170 градусов, стерилизация должна длится 2 часа.</w:t>
      </w:r>
    </w:p>
    <w:p w14:paraId="20FA728D" w14:textId="77777777" w:rsidR="00FA18BC" w:rsidRPr="009072B6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t>7.Пастерилизация.</w:t>
      </w:r>
    </w:p>
    <w:p w14:paraId="430961C4" w14:textId="77777777" w:rsidR="00FA18BC" w:rsidRPr="009072B6" w:rsidRDefault="00FA18BC" w:rsidP="00FA18BC">
      <w:pPr>
        <w:rPr>
          <w:rFonts w:ascii="Times New Roman" w:hAnsi="Times New Roman" w:cs="Times New Roman"/>
          <w:sz w:val="28"/>
          <w:szCs w:val="28"/>
        </w:rPr>
      </w:pPr>
      <w:r w:rsidRPr="009072B6">
        <w:rPr>
          <w:rFonts w:ascii="Times New Roman" w:hAnsi="Times New Roman" w:cs="Times New Roman"/>
          <w:sz w:val="28"/>
          <w:szCs w:val="28"/>
        </w:rPr>
        <w:lastRenderedPageBreak/>
        <w:t>Стерилизация при температуре 60 – 70 градусов. Этим методом уничтожаются только вегетативные формы микроорганизмов.</w:t>
      </w:r>
    </w:p>
    <w:p w14:paraId="59F86E2C" w14:textId="77777777" w:rsidR="00FA18BC" w:rsidRPr="00051057" w:rsidRDefault="00FA18BC" w:rsidP="00FA18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A78340" w14:textId="77777777" w:rsidR="00FA18BC" w:rsidRPr="00051057" w:rsidRDefault="00FA18BC" w:rsidP="00FA18BC">
      <w:pPr>
        <w:pStyle w:val="af0"/>
        <w:spacing w:before="0" w:beforeAutospacing="0" w:after="0" w:afterAutospacing="0" w:line="300" w:lineRule="auto"/>
        <w:ind w:firstLine="709"/>
        <w:jc w:val="both"/>
        <w:rPr>
          <w:color w:val="000000"/>
          <w:sz w:val="28"/>
          <w:szCs w:val="28"/>
        </w:rPr>
      </w:pPr>
    </w:p>
    <w:p w14:paraId="7762EBFD" w14:textId="77777777" w:rsidR="00FA18BC" w:rsidRPr="0003469D" w:rsidRDefault="00FA18BC" w:rsidP="00FA18BC">
      <w:pPr>
        <w:rPr>
          <w:sz w:val="28"/>
          <w:szCs w:val="28"/>
        </w:rPr>
      </w:pPr>
    </w:p>
    <w:p w14:paraId="27709AB5" w14:textId="0C65F281" w:rsidR="005D77ED" w:rsidRDefault="005D77ED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E14F004" w14:textId="4448A949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2933B93" w14:textId="55613903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DD5144A" w14:textId="42781973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4751DF5" w14:textId="6C0AF6ED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BAFC167" w14:textId="209B8E6C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AB37E69" w14:textId="230525F6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78E2177" w14:textId="42A69691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BEB0555" w14:textId="52383A63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224BDC2" w14:textId="6690947D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39D7785" w14:textId="5AFF09AC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522FBF5" w14:textId="2A288BC5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086CD05" w14:textId="7E742B74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9B3FE0C" w14:textId="1925E469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DB83FA6" w14:textId="006EA34B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F7B1B83" w14:textId="20DB2AF6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30BF174" w14:textId="4C3AB550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34A88CF" w14:textId="5D6F149C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9769359" w14:textId="24FF6C50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5EB0EA1" w14:textId="559D20F6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8065B8E" w14:textId="76F3166C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6B02425" w14:textId="0E678379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42B7F3E" w14:textId="03BD2F8A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BD57596" w14:textId="170CB4AA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D7BA7EF" w14:textId="6BE67548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32E35DC" w14:textId="1ED4DF36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783ED7D" w14:textId="4B3AC135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812DE34" w14:textId="76E34375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79FE627" w14:textId="1C4D2962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7394574" w14:textId="4B2A5D77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3506E68" w14:textId="2FA84CE5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69AC11C" w14:textId="59EF39CB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9890CCB" w14:textId="29BC9EBD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FFD1BEC" w14:textId="5C253062" w:rsidR="00A0558A" w:rsidRDefault="00A0558A" w:rsidP="005D77E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9BDFEFD" w14:textId="2BC11843" w:rsidR="00A0558A" w:rsidRDefault="00A0558A" w:rsidP="005D77ED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lastRenderedPageBreak/>
        <w:t>СПИСОК ЛИТЕРАТУРЫ</w:t>
      </w:r>
      <w:r w:rsidRPr="00A0558A">
        <w:rPr>
          <w:rFonts w:ascii="Times New Roman" w:hAnsi="Times New Roman"/>
          <w:b/>
          <w:bCs/>
          <w:sz w:val="36"/>
          <w:szCs w:val="36"/>
        </w:rPr>
        <w:t>:</w:t>
      </w:r>
    </w:p>
    <w:p w14:paraId="7952FAEB" w14:textId="0CE93009" w:rsidR="00A0558A" w:rsidRDefault="00A0558A" w:rsidP="00A0558A">
      <w:pPr>
        <w:pStyle w:val="aff"/>
        <w:ind w:left="3589"/>
        <w:rPr>
          <w:sz w:val="28"/>
          <w:szCs w:val="28"/>
        </w:rPr>
      </w:pPr>
    </w:p>
    <w:p w14:paraId="0C7EB9F2" w14:textId="1DBCD693" w:rsidR="00A0558A" w:rsidRDefault="00A0558A" w:rsidP="00A0558A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1.</w:t>
      </w:r>
      <w:r w:rsidRPr="00A0558A">
        <w:t xml:space="preserve"> </w:t>
      </w:r>
      <w:r>
        <w:t xml:space="preserve">  </w:t>
      </w:r>
      <w:r w:rsidRPr="00A0558A">
        <w:rPr>
          <w:sz w:val="28"/>
          <w:szCs w:val="28"/>
        </w:rPr>
        <w:t>Воробьев А. А., Пашков Е. П., Быков А. С. Основы микробиологии и иммунологии / Под ред. В. В. Зверева, Е. В. Будановой. - 5-е изд. - М.: Академия, 20</w:t>
      </w:r>
      <w:r>
        <w:rPr>
          <w:sz w:val="28"/>
          <w:szCs w:val="28"/>
        </w:rPr>
        <w:t>20</w:t>
      </w:r>
      <w:r w:rsidRPr="00A0558A">
        <w:rPr>
          <w:sz w:val="28"/>
          <w:szCs w:val="28"/>
        </w:rPr>
        <w:t>. - 281 с.</w:t>
      </w:r>
    </w:p>
    <w:p w14:paraId="70809486" w14:textId="7D2AEFA3" w:rsidR="00A0558A" w:rsidRDefault="00A0558A" w:rsidP="007137C4">
      <w:pPr>
        <w:pStyle w:val="aff"/>
        <w:spacing w:line="360" w:lineRule="auto"/>
        <w:ind w:left="0" w:firstLine="709"/>
        <w:rPr>
          <w:rFonts w:ascii="Arial" w:hAnsi="Arial" w:cs="Arial"/>
          <w:color w:val="333333"/>
          <w:shd w:val="clear" w:color="auto" w:fill="EFEFEF"/>
        </w:rPr>
      </w:pPr>
      <w:r>
        <w:rPr>
          <w:sz w:val="28"/>
          <w:szCs w:val="28"/>
        </w:rPr>
        <w:t xml:space="preserve">2. </w:t>
      </w:r>
      <w:r w:rsidR="007137C4">
        <w:rPr>
          <w:rFonts w:ascii="Arial" w:hAnsi="Arial" w:cs="Arial"/>
          <w:color w:val="333333"/>
          <w:shd w:val="clear" w:color="auto" w:fill="EFEFEF"/>
        </w:rPr>
        <w:t>Ф. К. Черкес, Л. Б. Богоявленская, Н. А. Бельская</w:t>
      </w:r>
      <w:r w:rsidR="007137C4">
        <w:rPr>
          <w:rFonts w:ascii="Arial" w:hAnsi="Arial" w:cs="Arial"/>
          <w:color w:val="333333"/>
          <w:shd w:val="clear" w:color="auto" w:fill="EFEFEF"/>
        </w:rPr>
        <w:t xml:space="preserve"> </w:t>
      </w:r>
      <w:r w:rsidR="007137C4" w:rsidRPr="007137C4">
        <w:rPr>
          <w:rFonts w:ascii="Arial" w:hAnsi="Arial" w:cs="Arial"/>
          <w:color w:val="333333"/>
          <w:shd w:val="clear" w:color="auto" w:fill="EFEFEF"/>
          <w:lang w:val="en-US"/>
        </w:rPr>
        <w:t>mikrobiologiya</w:t>
      </w:r>
      <w:r w:rsidR="007137C4" w:rsidRPr="007137C4">
        <w:rPr>
          <w:rFonts w:ascii="Arial" w:hAnsi="Arial" w:cs="Arial"/>
          <w:color w:val="333333"/>
          <w:shd w:val="clear" w:color="auto" w:fill="EFEFEF"/>
        </w:rPr>
        <w:t>-</w:t>
      </w:r>
      <w:r w:rsidR="007137C4" w:rsidRPr="007137C4">
        <w:rPr>
          <w:rFonts w:ascii="Arial" w:hAnsi="Arial" w:cs="Arial"/>
          <w:color w:val="333333"/>
          <w:shd w:val="clear" w:color="auto" w:fill="EFEFEF"/>
          <w:lang w:val="en-US"/>
        </w:rPr>
        <w:t>f</w:t>
      </w:r>
      <w:r w:rsidR="007137C4" w:rsidRPr="007137C4">
        <w:rPr>
          <w:rFonts w:ascii="Arial" w:hAnsi="Arial" w:cs="Arial"/>
          <w:color w:val="333333"/>
          <w:shd w:val="clear" w:color="auto" w:fill="EFEFEF"/>
        </w:rPr>
        <w:t>-</w:t>
      </w:r>
      <w:r w:rsidR="007137C4" w:rsidRPr="007137C4">
        <w:rPr>
          <w:rFonts w:ascii="Arial" w:hAnsi="Arial" w:cs="Arial"/>
          <w:color w:val="333333"/>
          <w:shd w:val="clear" w:color="auto" w:fill="EFEFEF"/>
          <w:lang w:val="en-US"/>
        </w:rPr>
        <w:t>k</w:t>
      </w:r>
      <w:r w:rsidR="007137C4" w:rsidRPr="007137C4">
        <w:rPr>
          <w:rFonts w:ascii="Arial" w:hAnsi="Arial" w:cs="Arial"/>
          <w:color w:val="333333"/>
          <w:shd w:val="clear" w:color="auto" w:fill="EFEFEF"/>
        </w:rPr>
        <w:t>-</w:t>
      </w:r>
      <w:r w:rsidR="007137C4" w:rsidRPr="007137C4">
        <w:rPr>
          <w:rFonts w:ascii="Arial" w:hAnsi="Arial" w:cs="Arial"/>
          <w:color w:val="333333"/>
          <w:shd w:val="clear" w:color="auto" w:fill="EFEFEF"/>
          <w:lang w:val="en-US"/>
        </w:rPr>
        <w:t>cherkes</w:t>
      </w:r>
      <w:r w:rsidR="007137C4" w:rsidRPr="007137C4">
        <w:rPr>
          <w:rFonts w:ascii="Arial" w:hAnsi="Arial" w:cs="Arial"/>
          <w:color w:val="333333"/>
          <w:shd w:val="clear" w:color="auto" w:fill="EFEFEF"/>
        </w:rPr>
        <w:t xml:space="preserve"> Микробиология</w:t>
      </w:r>
      <w:r w:rsidR="007137C4" w:rsidRPr="007137C4">
        <w:rPr>
          <w:rFonts w:ascii="Arial" w:hAnsi="Arial" w:cs="Arial"/>
          <w:color w:val="333333"/>
          <w:shd w:val="clear" w:color="auto" w:fill="EFEFEF"/>
          <w:lang w:val="en-US"/>
        </w:rPr>
        <w:t>mikrobiologiya</w:t>
      </w:r>
      <w:r w:rsidR="007137C4" w:rsidRPr="007137C4">
        <w:rPr>
          <w:rFonts w:ascii="Arial" w:hAnsi="Arial" w:cs="Arial"/>
          <w:color w:val="333333"/>
          <w:shd w:val="clear" w:color="auto" w:fill="EFEFEF"/>
        </w:rPr>
        <w:t>-</w:t>
      </w:r>
      <w:r w:rsidR="007137C4" w:rsidRPr="007137C4">
        <w:rPr>
          <w:rFonts w:ascii="Arial" w:hAnsi="Arial" w:cs="Arial"/>
          <w:color w:val="333333"/>
          <w:shd w:val="clear" w:color="auto" w:fill="EFEFEF"/>
          <w:lang w:val="en-US"/>
        </w:rPr>
        <w:t>f</w:t>
      </w:r>
      <w:r w:rsidR="007137C4" w:rsidRPr="007137C4">
        <w:rPr>
          <w:rFonts w:ascii="Arial" w:hAnsi="Arial" w:cs="Arial"/>
          <w:color w:val="333333"/>
          <w:shd w:val="clear" w:color="auto" w:fill="EFEFEF"/>
        </w:rPr>
        <w:t>-</w:t>
      </w:r>
      <w:r w:rsidR="007137C4" w:rsidRPr="007137C4">
        <w:rPr>
          <w:rFonts w:ascii="Arial" w:hAnsi="Arial" w:cs="Arial"/>
          <w:color w:val="333333"/>
          <w:shd w:val="clear" w:color="auto" w:fill="EFEFEF"/>
          <w:lang w:val="en-US"/>
        </w:rPr>
        <w:t>k</w:t>
      </w:r>
      <w:r w:rsidR="007137C4" w:rsidRPr="007137C4">
        <w:rPr>
          <w:rFonts w:ascii="Arial" w:hAnsi="Arial" w:cs="Arial"/>
          <w:color w:val="333333"/>
          <w:shd w:val="clear" w:color="auto" w:fill="EFEFEF"/>
        </w:rPr>
        <w:t>-</w:t>
      </w:r>
      <w:r w:rsidR="007137C4" w:rsidRPr="007137C4">
        <w:rPr>
          <w:rFonts w:ascii="Arial" w:hAnsi="Arial" w:cs="Arial"/>
          <w:color w:val="333333"/>
          <w:shd w:val="clear" w:color="auto" w:fill="EFEFEF"/>
          <w:lang w:val="en-US"/>
        </w:rPr>
        <w:t>cherkes</w:t>
      </w:r>
      <w:r w:rsidR="007137C4" w:rsidRPr="007137C4">
        <w:rPr>
          <w:rFonts w:ascii="Arial" w:hAnsi="Arial" w:cs="Arial"/>
          <w:color w:val="333333"/>
          <w:shd w:val="clear" w:color="auto" w:fill="EFEFEF"/>
        </w:rPr>
        <w:t xml:space="preserve">. </w:t>
      </w:r>
      <w:r w:rsidR="007137C4">
        <w:rPr>
          <w:rFonts w:ascii="Arial" w:hAnsi="Arial" w:cs="Arial"/>
          <w:color w:val="333333"/>
          <w:shd w:val="clear" w:color="auto" w:fill="EFEFEF"/>
        </w:rPr>
        <w:t>–</w:t>
      </w:r>
      <w:r w:rsidR="007137C4" w:rsidRPr="007137C4">
        <w:rPr>
          <w:rFonts w:ascii="Arial" w:hAnsi="Arial" w:cs="Arial"/>
          <w:color w:val="333333"/>
          <w:shd w:val="clear" w:color="auto" w:fill="EFEFEF"/>
        </w:rPr>
        <w:t xml:space="preserve"> 2012</w:t>
      </w:r>
    </w:p>
    <w:p w14:paraId="21BCB8DE" w14:textId="1C5D6D7E" w:rsidR="007137C4" w:rsidRDefault="007137C4" w:rsidP="007137C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333333"/>
          <w:shd w:val="clear" w:color="auto" w:fill="EFEFEF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СанПиН от 18 мая 2010 г. N58.2.1.3.2630-10 «Санитарно-эпидемиологические требования к организациям, осуществляющим медицинскую деятельность».</w:t>
      </w:r>
    </w:p>
    <w:p w14:paraId="600CF2F7" w14:textId="38FF6DB9" w:rsidR="007137C4" w:rsidRDefault="007137C4" w:rsidP="007137C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СП 1.3.2322-08 «Безопасность работы с микроорганизмами III-IV группы патогенности и возбудителям паразитарных болезней» от 28 января 2008.</w:t>
      </w:r>
    </w:p>
    <w:p w14:paraId="6BD1D128" w14:textId="23EBCDD2" w:rsidR="007137C4" w:rsidRDefault="007137C4" w:rsidP="007137C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СанПиН 2.1.7.728-99 «Правила сбора, хранения и удаления отходов ЛПУ».</w:t>
      </w:r>
    </w:p>
    <w:p w14:paraId="76921186" w14:textId="6B51ED28" w:rsidR="007137C4" w:rsidRPr="007137C4" w:rsidRDefault="007137C4" w:rsidP="007137C4">
      <w:pPr>
        <w:pStyle w:val="aff"/>
        <w:spacing w:line="360" w:lineRule="auto"/>
        <w:ind w:left="0" w:firstLine="709"/>
        <w:rPr>
          <w:rFonts w:ascii="Arial" w:hAnsi="Arial" w:cs="Arial"/>
          <w:color w:val="333333"/>
          <w:shd w:val="clear" w:color="auto" w:fill="EFEFEF"/>
        </w:rPr>
      </w:pPr>
    </w:p>
    <w:sectPr w:rsidR="007137C4" w:rsidRPr="007137C4" w:rsidSect="00583125">
      <w:headerReference w:type="default" r:id="rId17"/>
      <w:footerReference w:type="default" r:id="rId18"/>
      <w:pgSz w:w="11906" w:h="16838"/>
      <w:pgMar w:top="1134" w:right="851" w:bottom="1134" w:left="1701" w:header="0" w:footer="567" w:gutter="0"/>
      <w:cols w:space="720"/>
      <w:formProt w:val="0"/>
      <w:docGrid w:linePitch="200" w:charSpace="-8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4CBDC8" w14:textId="77777777" w:rsidR="00AE70E1" w:rsidRDefault="00AE70E1" w:rsidP="004B613B">
      <w:pPr>
        <w:spacing w:after="0" w:line="240" w:lineRule="auto"/>
      </w:pPr>
      <w:r>
        <w:separator/>
      </w:r>
    </w:p>
  </w:endnote>
  <w:endnote w:type="continuationSeparator" w:id="0">
    <w:p w14:paraId="7B4D212D" w14:textId="77777777" w:rsidR="00AE70E1" w:rsidRDefault="00AE70E1" w:rsidP="004B6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C09CF" w14:textId="77777777" w:rsidR="00A0558A" w:rsidRDefault="00A0558A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53</w:t>
    </w:r>
    <w:r>
      <w:rPr>
        <w:noProof/>
      </w:rPr>
      <w:fldChar w:fldCharType="end"/>
    </w:r>
  </w:p>
  <w:p w14:paraId="23910C37" w14:textId="77777777" w:rsidR="00A0558A" w:rsidRDefault="00A0558A">
    <w:pPr>
      <w:pStyle w:val="a7"/>
    </w:pPr>
  </w:p>
  <w:p w14:paraId="0E8E4E6F" w14:textId="77777777" w:rsidR="00A0558A" w:rsidRDefault="00A0558A"/>
  <w:p w14:paraId="0463B180" w14:textId="77777777" w:rsidR="00A0558A" w:rsidRDefault="00A0558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B840E8" w14:textId="77777777" w:rsidR="00AE70E1" w:rsidRDefault="00AE70E1" w:rsidP="004B613B">
      <w:pPr>
        <w:spacing w:after="0" w:line="240" w:lineRule="auto"/>
      </w:pPr>
      <w:r>
        <w:separator/>
      </w:r>
    </w:p>
  </w:footnote>
  <w:footnote w:type="continuationSeparator" w:id="0">
    <w:p w14:paraId="7E834D8E" w14:textId="77777777" w:rsidR="00AE70E1" w:rsidRDefault="00AE70E1" w:rsidP="004B6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F4FC4" w14:textId="77777777" w:rsidR="00A0558A" w:rsidRPr="004B4757" w:rsidRDefault="00A0558A">
    <w:pPr>
      <w:pStyle w:val="a3"/>
    </w:pPr>
  </w:p>
  <w:p w14:paraId="7D840178" w14:textId="77777777" w:rsidR="00A0558A" w:rsidRDefault="00A0558A"/>
  <w:p w14:paraId="4C394EAE" w14:textId="77777777" w:rsidR="00A0558A" w:rsidRDefault="00A0558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F154EC7"/>
    <w:multiLevelType w:val="hybridMultilevel"/>
    <w:tmpl w:val="F62CB592"/>
    <w:lvl w:ilvl="0" w:tplc="472A99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7BA6534"/>
    <w:multiLevelType w:val="hybridMultilevel"/>
    <w:tmpl w:val="CA3CE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653603"/>
    <w:multiLevelType w:val="hybridMultilevel"/>
    <w:tmpl w:val="A1C696F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D616C9"/>
    <w:multiLevelType w:val="hybridMultilevel"/>
    <w:tmpl w:val="8A6A85C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D665B04"/>
    <w:multiLevelType w:val="hybridMultilevel"/>
    <w:tmpl w:val="2D0CAFC2"/>
    <w:lvl w:ilvl="0" w:tplc="F47A823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07A718F"/>
    <w:multiLevelType w:val="hybridMultilevel"/>
    <w:tmpl w:val="76704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1E59C8"/>
    <w:multiLevelType w:val="hybridMultilevel"/>
    <w:tmpl w:val="0B2E2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5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16C5"/>
    <w:rsid w:val="00024AB9"/>
    <w:rsid w:val="00060F79"/>
    <w:rsid w:val="00075FDF"/>
    <w:rsid w:val="0009074F"/>
    <w:rsid w:val="000A16E1"/>
    <w:rsid w:val="000B0156"/>
    <w:rsid w:val="000B686E"/>
    <w:rsid w:val="000E16C5"/>
    <w:rsid w:val="000F07BB"/>
    <w:rsid w:val="000F61FB"/>
    <w:rsid w:val="0010349B"/>
    <w:rsid w:val="0012664B"/>
    <w:rsid w:val="00171C7F"/>
    <w:rsid w:val="001833FC"/>
    <w:rsid w:val="001C4E5C"/>
    <w:rsid w:val="001F48B7"/>
    <w:rsid w:val="00215BA2"/>
    <w:rsid w:val="002261DE"/>
    <w:rsid w:val="002671CD"/>
    <w:rsid w:val="00295C9E"/>
    <w:rsid w:val="00346373"/>
    <w:rsid w:val="00350C54"/>
    <w:rsid w:val="003D1465"/>
    <w:rsid w:val="003E74D0"/>
    <w:rsid w:val="004926D1"/>
    <w:rsid w:val="004B613B"/>
    <w:rsid w:val="005010D7"/>
    <w:rsid w:val="00506FCE"/>
    <w:rsid w:val="005308AA"/>
    <w:rsid w:val="005603B3"/>
    <w:rsid w:val="00564589"/>
    <w:rsid w:val="00573FD6"/>
    <w:rsid w:val="00583125"/>
    <w:rsid w:val="005D77ED"/>
    <w:rsid w:val="005F4D85"/>
    <w:rsid w:val="007137C4"/>
    <w:rsid w:val="00731235"/>
    <w:rsid w:val="0076647A"/>
    <w:rsid w:val="0076672B"/>
    <w:rsid w:val="00793BFB"/>
    <w:rsid w:val="007B6B56"/>
    <w:rsid w:val="00831780"/>
    <w:rsid w:val="00853688"/>
    <w:rsid w:val="00862A25"/>
    <w:rsid w:val="008F46F4"/>
    <w:rsid w:val="009660E7"/>
    <w:rsid w:val="00970B17"/>
    <w:rsid w:val="00981C3A"/>
    <w:rsid w:val="00A0558A"/>
    <w:rsid w:val="00A46534"/>
    <w:rsid w:val="00A72057"/>
    <w:rsid w:val="00AE70E1"/>
    <w:rsid w:val="00AE7200"/>
    <w:rsid w:val="00BA4417"/>
    <w:rsid w:val="00C667CB"/>
    <w:rsid w:val="00D14419"/>
    <w:rsid w:val="00E41866"/>
    <w:rsid w:val="00E90E08"/>
    <w:rsid w:val="00EE2A3E"/>
    <w:rsid w:val="00F218D7"/>
    <w:rsid w:val="00F401B4"/>
    <w:rsid w:val="00F4141A"/>
    <w:rsid w:val="00FA18BC"/>
    <w:rsid w:val="00FB5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5DBF9"/>
  <w15:docId w15:val="{84DFE323-0ACD-4EDF-8061-C47DB5632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613B"/>
  </w:style>
  <w:style w:type="paragraph" w:styleId="1">
    <w:name w:val="heading 1"/>
    <w:basedOn w:val="a"/>
    <w:next w:val="a"/>
    <w:link w:val="10"/>
    <w:uiPriority w:val="99"/>
    <w:qFormat/>
    <w:rsid w:val="000E16C5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0E16C5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0E16C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0E16C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E16C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0E16C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E16C5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0E16C5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0E16C5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E16C5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1">
    <w:name w:val="Заголовок 2 Знак"/>
    <w:basedOn w:val="a0"/>
    <w:link w:val="20"/>
    <w:uiPriority w:val="99"/>
    <w:rsid w:val="000E16C5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0E16C5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9"/>
    <w:rsid w:val="000E16C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0E16C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0E16C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rsid w:val="000E16C5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rsid w:val="000E16C5"/>
    <w:rPr>
      <w:rFonts w:ascii="Times New Roman" w:eastAsia="Times New Roman" w:hAnsi="Times New Roman" w:cs="Times New Roman"/>
      <w:b/>
      <w:sz w:val="20"/>
      <w:szCs w:val="20"/>
      <w:shd w:val="clear" w:color="auto" w:fill="FFFFFF"/>
    </w:rPr>
  </w:style>
  <w:style w:type="character" w:customStyle="1" w:styleId="90">
    <w:name w:val="Заголовок 9 Знак"/>
    <w:basedOn w:val="a0"/>
    <w:link w:val="9"/>
    <w:rsid w:val="000E16C5"/>
    <w:rPr>
      <w:rFonts w:ascii="Cambria" w:eastAsia="Times New Roman" w:hAnsi="Cambria" w:cs="Times New Roman"/>
      <w:lang w:eastAsia="en-US"/>
    </w:rPr>
  </w:style>
  <w:style w:type="paragraph" w:styleId="a3">
    <w:name w:val="header"/>
    <w:basedOn w:val="a"/>
    <w:link w:val="a4"/>
    <w:rsid w:val="000E16C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0E16C5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0E16C5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6C5"/>
    <w:rPr>
      <w:rFonts w:ascii="Tahoma" w:eastAsia="Times New Roman" w:hAnsi="Tahoma" w:cs="Times New Roman"/>
      <w:sz w:val="16"/>
      <w:szCs w:val="16"/>
    </w:rPr>
  </w:style>
  <w:style w:type="paragraph" w:styleId="a7">
    <w:name w:val="footer"/>
    <w:basedOn w:val="a"/>
    <w:link w:val="a8"/>
    <w:uiPriority w:val="99"/>
    <w:rsid w:val="000E16C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0E16C5"/>
    <w:rPr>
      <w:rFonts w:ascii="Calibri" w:eastAsia="Times New Roman" w:hAnsi="Calibri" w:cs="Times New Roman"/>
      <w:sz w:val="20"/>
      <w:szCs w:val="20"/>
    </w:rPr>
  </w:style>
  <w:style w:type="character" w:styleId="a9">
    <w:name w:val="page number"/>
    <w:uiPriority w:val="99"/>
    <w:rsid w:val="000E16C5"/>
    <w:rPr>
      <w:rFonts w:cs="Times New Roman"/>
    </w:rPr>
  </w:style>
  <w:style w:type="paragraph" w:styleId="aa">
    <w:name w:val="Body Text Indent"/>
    <w:basedOn w:val="a"/>
    <w:link w:val="ab"/>
    <w:uiPriority w:val="99"/>
    <w:rsid w:val="000E16C5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0E16C5"/>
    <w:rPr>
      <w:rFonts w:ascii="Times New Roman" w:eastAsia="Times New Roman" w:hAnsi="Times New Roman" w:cs="Times New Roman"/>
      <w:sz w:val="20"/>
      <w:szCs w:val="20"/>
    </w:rPr>
  </w:style>
  <w:style w:type="paragraph" w:styleId="22">
    <w:name w:val="Body Text 2"/>
    <w:basedOn w:val="a"/>
    <w:link w:val="23"/>
    <w:uiPriority w:val="99"/>
    <w:rsid w:val="000E16C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0E16C5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rsid w:val="000E16C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0E16C5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uiPriority w:val="99"/>
    <w:semiHidden/>
    <w:locked/>
    <w:rsid w:val="000E16C5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0E16C5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0E16C5"/>
    <w:rPr>
      <w:rFonts w:ascii="Calibri" w:eastAsia="Times New Roman" w:hAnsi="Calibri" w:cs="Times New Roman"/>
      <w:sz w:val="20"/>
      <w:szCs w:val="20"/>
    </w:rPr>
  </w:style>
  <w:style w:type="character" w:customStyle="1" w:styleId="BodyText3Char">
    <w:name w:val="Body Text 3 Char"/>
    <w:uiPriority w:val="99"/>
    <w:semiHidden/>
    <w:locked/>
    <w:rsid w:val="000E16C5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0E16C5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E16C5"/>
    <w:rPr>
      <w:rFonts w:ascii="Calibri" w:eastAsia="Times New Roman" w:hAnsi="Calibri" w:cs="Times New Roman"/>
      <w:sz w:val="16"/>
      <w:szCs w:val="16"/>
    </w:rPr>
  </w:style>
  <w:style w:type="paragraph" w:customStyle="1" w:styleId="ae">
    <w:name w:val="список с точками"/>
    <w:basedOn w:val="a"/>
    <w:uiPriority w:val="99"/>
    <w:rsid w:val="000E16C5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0E16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0E16C5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0E1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E16C5"/>
    <w:rPr>
      <w:rFonts w:ascii="Times New Roman" w:eastAsia="Times New Roman" w:hAnsi="Times New Roman" w:cs="Times New Roman"/>
      <w:sz w:val="20"/>
      <w:szCs w:val="20"/>
    </w:rPr>
  </w:style>
  <w:style w:type="paragraph" w:customStyle="1" w:styleId="ListParagraph1">
    <w:name w:val="List Paragraph1"/>
    <w:basedOn w:val="a"/>
    <w:uiPriority w:val="99"/>
    <w:rsid w:val="000E16C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0E16C5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0E16C5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0E16C5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0E16C5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0E16C5"/>
    <w:rPr>
      <w:rFonts w:ascii="Calibri" w:eastAsia="Times New Roman" w:hAnsi="Calibri" w:cs="Times New Roman"/>
      <w:sz w:val="16"/>
      <w:szCs w:val="16"/>
    </w:rPr>
  </w:style>
  <w:style w:type="character" w:styleId="af3">
    <w:name w:val="Hyperlink"/>
    <w:uiPriority w:val="99"/>
    <w:rsid w:val="000E16C5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0E16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uiPriority w:val="99"/>
    <w:rsid w:val="000E16C5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2">
    <w:name w:val="FR2"/>
    <w:uiPriority w:val="99"/>
    <w:rsid w:val="000E16C5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6">
    <w:name w:val="Обычный2"/>
    <w:uiPriority w:val="99"/>
    <w:rsid w:val="000E16C5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List Bullet 2"/>
    <w:basedOn w:val="a"/>
    <w:uiPriority w:val="99"/>
    <w:rsid w:val="000E16C5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0E16C5"/>
  </w:style>
  <w:style w:type="paragraph" w:customStyle="1" w:styleId="0">
    <w:name w:val="Нумерованный 0"/>
    <w:basedOn w:val="a"/>
    <w:uiPriority w:val="99"/>
    <w:rsid w:val="000E16C5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0E16C5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0E1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0E1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0E16C5"/>
    <w:rPr>
      <w:rFonts w:ascii="Times New Roman" w:eastAsia="Times New Roman" w:hAnsi="Times New Roman" w:cs="Times New Roman"/>
      <w:sz w:val="20"/>
      <w:szCs w:val="20"/>
    </w:rPr>
  </w:style>
  <w:style w:type="character" w:styleId="af8">
    <w:name w:val="footnote reference"/>
    <w:uiPriority w:val="99"/>
    <w:semiHidden/>
    <w:rsid w:val="000E16C5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0E1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0E16C5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0E16C5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Заголовок Знак"/>
    <w:basedOn w:val="a0"/>
    <w:link w:val="af9"/>
    <w:rsid w:val="000E16C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b">
    <w:name w:val="Plain Text"/>
    <w:basedOn w:val="a"/>
    <w:link w:val="afc"/>
    <w:uiPriority w:val="99"/>
    <w:rsid w:val="000E16C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0E16C5"/>
    <w:rPr>
      <w:rFonts w:ascii="Courier New" w:eastAsia="Times New Roman" w:hAnsi="Courier New" w:cs="Times New Roman"/>
      <w:sz w:val="20"/>
      <w:szCs w:val="20"/>
    </w:rPr>
  </w:style>
  <w:style w:type="character" w:customStyle="1" w:styleId="highlighthighlightactive">
    <w:name w:val="highlight highlight_active"/>
    <w:rsid w:val="000E16C5"/>
  </w:style>
  <w:style w:type="paragraph" w:customStyle="1" w:styleId="afd">
    <w:name w:val="a"/>
    <w:basedOn w:val="a"/>
    <w:rsid w:val="000E1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0E16C5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0E16C5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0E16C5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0E16C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0E16C5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0E16C5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0E16C5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0E16C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0E16C5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99"/>
    <w:qFormat/>
    <w:rsid w:val="000E16C5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0E16C5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0E16C5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0E16C5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0E16C5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0E16C5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0E16C5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0E16C5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0E16C5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character" w:customStyle="1" w:styleId="aff3">
    <w:name w:val="Основной текст_"/>
    <w:basedOn w:val="a0"/>
    <w:link w:val="130"/>
    <w:locked/>
    <w:rsid w:val="000E16C5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character" w:customStyle="1" w:styleId="61">
    <w:name w:val="Основной текст6"/>
    <w:basedOn w:val="aff3"/>
    <w:uiPriority w:val="99"/>
    <w:rsid w:val="000E16C5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</w:rPr>
  </w:style>
  <w:style w:type="character" w:customStyle="1" w:styleId="FontStyle23">
    <w:name w:val="Font Style23"/>
    <w:basedOn w:val="a0"/>
    <w:uiPriority w:val="99"/>
    <w:rsid w:val="000E16C5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0E16C5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0E16C5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0E16C5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0E16C5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0E16C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0E16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0E16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0E16C5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0E16C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</w:rPr>
  </w:style>
  <w:style w:type="character" w:customStyle="1" w:styleId="aff5">
    <w:name w:val="Колонтитул_"/>
    <w:basedOn w:val="a0"/>
    <w:link w:val="aff6"/>
    <w:rsid w:val="000E16C5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0E16C5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0E16C5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0E16C5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0E16C5"/>
    <w:pPr>
      <w:shd w:val="clear" w:color="auto" w:fill="FFFFFF"/>
      <w:spacing w:after="0" w:line="240" w:lineRule="auto"/>
    </w:pPr>
    <w:rPr>
      <w:rFonts w:ascii="Times New Roman" w:hAnsi="Times New Roman"/>
    </w:rPr>
  </w:style>
  <w:style w:type="paragraph" w:customStyle="1" w:styleId="aff7">
    <w:name w:val="Базовый"/>
    <w:rsid w:val="009660E7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styleId="aff8">
    <w:name w:val="caption"/>
    <w:basedOn w:val="a"/>
    <w:next w:val="a"/>
    <w:uiPriority w:val="35"/>
    <w:semiHidden/>
    <w:unhideWhenUsed/>
    <w:qFormat/>
    <w:rsid w:val="00FA18B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8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08910-6E7D-4DC6-94B0-6FBDFC395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30</Pages>
  <Words>4316</Words>
  <Characters>24603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notebook</dc:creator>
  <cp:lastModifiedBy>Женя Томсон</cp:lastModifiedBy>
  <cp:revision>10</cp:revision>
  <dcterms:created xsi:type="dcterms:W3CDTF">2019-01-31T03:18:00Z</dcterms:created>
  <dcterms:modified xsi:type="dcterms:W3CDTF">2023-06-28T08:00:00Z</dcterms:modified>
</cp:coreProperties>
</file>