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0AD" w:rsidRDefault="0074051A" w:rsidP="005E20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E20AD" w:rsidSect="000F1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Памятка на тему «</w:t>
      </w:r>
      <w:r w:rsidR="00B75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Оздоровительный массаж и </w:t>
      </w:r>
      <w:r w:rsidR="009F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гимнастика ребенку грудного  возраста»</w:t>
      </w:r>
    </w:p>
    <w:p w:rsidR="005E20AD" w:rsidRDefault="005E20AD" w:rsidP="005E2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 грудного возраста упражнения должны быть очень просты и легко выполнимы.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Гимнастику и массаж проводят в комнате при температуре 20—22°С. 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 занятие проводится на столе, покрытом сложенным вчетверо байковым одеялом, поверх которого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стелят клеенку и чистую простыню.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проводят один раз в день за 45 минут до или через 45 минут после кормления.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медицинской сестры (или матери) должны быть чисто вымытыми, сухими и теплыми.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раздевают; тело его должно быть теплым.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занятия у ребенка необходимо поддерживать веселое настроение, разговаривать с ним, побуждать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к активности, улыбаться, использовать игрушки. 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не должен переутомляться. Все движения надо делать ритмично, спокойно и плавно (без насилия),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повторяя каждое 2-3 раза.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Основы общей методики массажа и гимнастики у детей раннего возраста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двигательной деятельности ребенка грудного возраста протекает в двух направлениях — статики и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моторики.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Пассивные упражнения производятся не ребенком, а массажистом (медицинской сестрой, матерью). Они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рассчитаны на использование естественной двигательной фазы мускулатуры ребенка: сгибания при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сокращении определенной группы мышц и разгибания при их расслаблении..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Массаж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один из видов пассивной гимнастики.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Массаж бывает общий и местный. Общий массаж оказывает значительное и многообразное влияние на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организм ребенка. Различают пять основных приемов массажа: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Поглаживание.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Растирание.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Разминание.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Поколачивание</w:t>
      </w:r>
      <w:proofErr w:type="spellEnd"/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Вибрация.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3 месяцев детям проводят массаж исключительно путем поглаживания. После 3 месяцев присоединяют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приемы массажа: разминание, </w:t>
      </w:r>
      <w:proofErr w:type="spellStart"/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поколачивание</w:t>
      </w:r>
      <w:proofErr w:type="spellEnd"/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6111D" w:rsidRDefault="00D32A65" w:rsidP="005E2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49770E10" wp14:editId="77635D24">
            <wp:simplePos x="0" y="0"/>
            <wp:positionH relativeFrom="column">
              <wp:posOffset>-3175</wp:posOffset>
            </wp:positionH>
            <wp:positionV relativeFrom="paragraph">
              <wp:posOffset>1537335</wp:posOffset>
            </wp:positionV>
            <wp:extent cx="2160270" cy="1439545"/>
            <wp:effectExtent l="0" t="0" r="0" b="0"/>
            <wp:wrapTight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ight>
            <wp:docPr id="1" name="Рисунок 1" descr="https://nvmaster.com.ua/images/foto-obzor/massazh-dlya-grudnichkov-nazvani-vazhnie-rekomend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vmaster.com.ua/images/foto-obzor/massazh-dlya-grudnichkov-nazvani-vazhnie-rekomendats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поглаживания начинается массаж. Он чередуется с другими приемами и им заканчивается массаж. При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поглаживании</w:t>
      </w:r>
      <w:proofErr w:type="spellEnd"/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или обе руки массажиста плотно прилегают к массируемой поверхности, скользят, спокойно, ритмично. Поглаживание всегда выполняется с учетом венозного и лимфатического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оттока (по ходу).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Виды поглаживания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E20AD" w:rsidRPr="005E20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Охватывание</w:t>
      </w:r>
      <w:proofErr w:type="spellEnd"/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двумя руками. Одной рукой массажист держит конечность за кисть или стопу,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— охватывает конечность между большим и четырьмя остальными пальцами.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Попеременное поглаживание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двумя руками таким образом, что когда одна рука заканчивает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движение, вторая — сменяет ее.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Крестообразное поглаживание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двумя руками, пальцы которых переплетены.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Спиралевидное поглаживание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основанием ладони, или концевой фалангой большого пальца,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четырьмя остальными пальцами, или всей ладонью. При спиралевидном </w:t>
      </w:r>
      <w:proofErr w:type="spellStart"/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поглаживании</w:t>
      </w:r>
      <w:proofErr w:type="spellEnd"/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сохраняя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направление движений, описывают дополнительные спиралевидные движения.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Поглаживание с отягощением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двумя руками. Одна рука ладонной или тыльной поверхностью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лежит на массируемом участке, вторая находится сверху и оказывает давление, помогает выполнять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поглаживание.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Растирание. Виды растирания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целью воздействовать главным образом на опорно-двигательный аппарат ребенка.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растирании кожа слегка потягивается пальцами. Растираются не только кожа, но и ткани, лежащие под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ней. Растирание выполняется разных направлениях.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Продольное растирание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большими пальцами обеих рук. Пальцы параллельно плотно лежат на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массируемой поверхности и 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растирают ее, двигаясь в противоположных направлениях.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Растирание концами пальцев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Выполняется одной или двумя руками. Пальцы полусогнуты, концы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направлены в кожу массируемого участка. Движения в разных направлениях.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Спиралевидное растирание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Выполняется аналогично спиралевидному </w:t>
      </w:r>
      <w:proofErr w:type="spellStart"/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поглаживанию</w:t>
      </w:r>
      <w:proofErr w:type="spellEnd"/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более энергично со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смещением кожи и растиранием ее в разных направлениях.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Греблеобразное</w:t>
      </w:r>
      <w:proofErr w:type="spellEnd"/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растирание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Применяется при массаже спины. От шеи к ягодицам растирание выполняется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7DCA1FB3" wp14:editId="4E2F18DA">
            <wp:simplePos x="0" y="0"/>
            <wp:positionH relativeFrom="column">
              <wp:posOffset>5029835</wp:posOffset>
            </wp:positionH>
            <wp:positionV relativeFrom="paragraph">
              <wp:posOffset>6695440</wp:posOffset>
            </wp:positionV>
            <wp:extent cx="2160270" cy="3019630"/>
            <wp:effectExtent l="0" t="0" r="0" b="0"/>
            <wp:wrapTight wrapText="bothSides">
              <wp:wrapPolygon edited="0">
                <wp:start x="0" y="0"/>
                <wp:lineTo x="0" y="21532"/>
                <wp:lineTo x="21333" y="21532"/>
                <wp:lineTo x="21333" y="0"/>
                <wp:lineTo x="0" y="0"/>
              </wp:wrapPolygon>
            </wp:wrapTight>
            <wp:docPr id="3" name="Рисунок 3" descr="https://studfile.net/html/2706/103/html_MknAajtEiN.4FFA/htmlconvd-hbKVNG3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3/html_MknAajtEiN.4FFA/htmlconvd-hbKVNG31x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0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концами пальцев обеих рук, которые скользят по обеим. сторонам позвоночника. От ягодиц к шее растирание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5196FC66" wp14:editId="285DB63D">
            <wp:simplePos x="0" y="0"/>
            <wp:positionH relativeFrom="column">
              <wp:posOffset>-18415</wp:posOffset>
            </wp:positionH>
            <wp:positionV relativeFrom="paragraph">
              <wp:posOffset>7509510</wp:posOffset>
            </wp:positionV>
            <wp:extent cx="217170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11" y="21303"/>
                <wp:lineTo x="21411" y="0"/>
                <wp:lineTo x="0" y="0"/>
              </wp:wrapPolygon>
            </wp:wrapTight>
            <wp:docPr id="2" name="Рисунок 2" descr="https://avatars.mds.yandex.net/get-pdb/477388/c8be0b7a-0744-4269-b07b-0cb8559d7a0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7388/c8be0b7a-0744-4269-b07b-0cb8559d7a07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выполняется тыльной поверхностью рук.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20AD" w:rsidRPr="00C611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Пиление.</w:t>
      </w:r>
      <w:r w:rsidR="005E20AD"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20AD" w:rsidRPr="005E20AD" w:rsidRDefault="005E20AD" w:rsidP="005E2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Работают две руки. Кисти расположены параллельно реберной поверхности и растирают участок,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двигаясь в противоположных направлениях.</w:t>
      </w:r>
      <w:r w:rsidR="00D32A65" w:rsidRPr="00D32A65">
        <w:t xml:space="preserve"> 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11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Разминание. Виды </w:t>
      </w:r>
      <w:proofErr w:type="spellStart"/>
      <w:r w:rsidRPr="00C611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разминания</w:t>
      </w:r>
      <w:proofErr w:type="spellEnd"/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0C72" w:rsidRDefault="005E20AD" w:rsidP="00C6111D">
      <w:pPr>
        <w:spacing w:after="60" w:line="270" w:lineRule="atLeast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Активные упражнения — произвольные упражнения, которые ребенок делает самостоятельно.</w:t>
      </w:r>
      <w:r w:rsidRPr="005E20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усиление 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кровоснабжения и улучшение питания массируемого участка. Применяется,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образом, для глубокого массажа мышц. Мышцы или отдельные мышечные пучки захватываются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пальцами массажиста, слегка отводятся и разминаются в разных направлениях.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Продольное разминание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Движения выполняются вдоль мышечных волокон.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Поперечное разминание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Мышца разминается в поперечном направлении по отношению к мышечным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волокнам.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Двойное кольцевое.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двумя руками при массаже мышц плеча. Плечо охватывается между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 и четырьмя остальными пальцами. Кисти, двигаясь в противоположных направлениях, как бы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окручивают трех- и двуглавые мышцы и тем самым разминают их.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Поколачивание</w:t>
      </w:r>
      <w:proofErr w:type="spellEnd"/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Виды </w:t>
      </w:r>
      <w:proofErr w:type="spellStart"/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поколачивания</w:t>
      </w:r>
      <w:proofErr w:type="spellEnd"/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особый вид массажа, способствует снижению возбудимости периферических нервов, улучшению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кровоснабжения, а, следовательно, и питанию мышц. </w:t>
      </w:r>
      <w:proofErr w:type="spellStart"/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Поколачивание</w:t>
      </w:r>
      <w:proofErr w:type="spellEnd"/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также и на более глубоко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лежащие внутренние органы. Этот прием производится легким </w:t>
      </w:r>
      <w:proofErr w:type="spellStart"/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поколачиванием</w:t>
      </w:r>
      <w:proofErr w:type="spellEnd"/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частей тела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(более богатых мышцами) концами пальцев обеих рук. У самых маленьких детей этот прием в виде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ритмического похлопывания производится ладонной поверхностью пальцев то одной, то другой руки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частей тела, чаще всего спины, бедер, реже задней поверхности голени.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Поколачивание</w:t>
      </w:r>
      <w:proofErr w:type="spellEnd"/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концами пальцев. 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наносятся двумя руками, пальцы которых полусогнуты.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Поколачивание</w:t>
      </w:r>
      <w:proofErr w:type="spellEnd"/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ладонной поверхностью.</w:t>
      </w:r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Похлопывание. Выполняется двумя руками, пальцы которых собраны в «мягкий кулак» и выполняют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движения, напоминающие вымешивание теста.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Рубление</w:t>
      </w:r>
      <w:proofErr w:type="spellEnd"/>
      <w:r w:rsidR="00C6111D" w:rsidRPr="00D32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Удары наносятся реберной поверхностью кисти.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Вибрация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передаче телу быстро следующих одно за другим равномерных сотрясений. Этот прием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раннем возрасте применяется весьма редко.</w:t>
      </w:r>
    </w:p>
    <w:p w:rsidR="005E20AD" w:rsidRDefault="00D32A65" w:rsidP="00C6111D">
      <w:pPr>
        <w:spacing w:after="60" w:line="270" w:lineRule="atLeast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 wp14:anchorId="2A04DDC4" wp14:editId="17BC8019">
            <wp:simplePos x="0" y="0"/>
            <wp:positionH relativeFrom="column">
              <wp:posOffset>2219960</wp:posOffset>
            </wp:positionH>
            <wp:positionV relativeFrom="paragraph">
              <wp:posOffset>32385</wp:posOffset>
            </wp:positionV>
            <wp:extent cx="2857500" cy="4681220"/>
            <wp:effectExtent l="0" t="0" r="0" b="0"/>
            <wp:wrapTight wrapText="bothSides">
              <wp:wrapPolygon edited="0">
                <wp:start x="0" y="0"/>
                <wp:lineTo x="0" y="21536"/>
                <wp:lineTo x="21456" y="21536"/>
                <wp:lineTo x="21456" y="0"/>
                <wp:lineTo x="0" y="0"/>
              </wp:wrapPolygon>
            </wp:wrapTight>
            <wp:docPr id="4" name="Рисунок 4" descr="http://www.fizkultura-vsem.ru/wordpress/wp-content/uploads/2012/10/39_lf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zkultura-vsem.ru/wordpress/wp-content/uploads/2012/10/39_lf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упражнений для детей в возрасте от 1,5 до 3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состоит из приемов общего массажа (поглаживание) и активных движений, основывающихся на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врожденных безусловных рефлексах.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Массаж-поглаживание рук, ног, спины, живота (а, б, в, г).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упражнений для детей в возрасте от 1,5 до 3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Активные движения — упражнения для стоп, рефлекторное разгибание позвоночника,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рефлекторное ползание (д, е, ж).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упражнений для детей в возрасте от 3 до 4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комплекс для этого возраста постепенно вводятся пассивные движения в связи с уменьшением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мышечной гипертонии.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Массаж спины (разминание) 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Отведение рук в стороны и скрещивание их на груди (б).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Поворот на живот — рефлекторный (в).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Отклонение головы назад в положении на животе на весу (г).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Сгибание и разгибание рук (д).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111D" w:rsidRPr="00D3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упражнений для детей в возрасте от 3 до 4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«Скользящие» шаги (имитация велосипедных движений) (е).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упражнений для детей в возрасте от 4 до 6 месяцев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от 4 до 6 месяцев необходимо ввести несложные активные движения. Особое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 надо уделить упражнениям в </w:t>
      </w:r>
      <w:proofErr w:type="spellStart"/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хватании</w:t>
      </w:r>
      <w:proofErr w:type="spellEnd"/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удерживании предметов,</w:t>
      </w:r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размахивании</w:t>
      </w:r>
      <w:proofErr w:type="spellEnd"/>
      <w:r w:rsidR="00C6111D" w:rsidRPr="00C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2553B3" w:rsidRDefault="00D32A65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ребенок сам должен держаться за палец сестры-воспитательницы; в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дальнейшем (после 6 месяцев) для этой же цели используют кольца. В том же возрасте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стимулировать первые попытки ребенка к перемене положения тела как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подготовку к ползанию.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упражнений для детей в возрасте от 4 до 6 месяцев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«Парение» в положении на животе (а).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Приподнимание верхней части тела из положения на</w:t>
      </w:r>
    </w:p>
    <w:p w:rsidR="001E0C01" w:rsidRDefault="00D32A65" w:rsidP="002553B3">
      <w:pPr>
        <w:shd w:val="clear" w:color="auto" w:fill="FFFFFF"/>
        <w:tabs>
          <w:tab w:val="left" w:pos="2410"/>
        </w:tabs>
        <w:spacing w:after="60" w:line="270" w:lineRule="atLeast"/>
        <w:ind w:righ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животе при поддержке за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отведенные в стороны руки (б).</w:t>
      </w:r>
      <w:r w:rsidRPr="00D32A65">
        <w:t xml:space="preserve"> 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Ползание с помощью (упражнения для стимуляции ползания) (в).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Сгибание и разгибание ног (попеременно и вместе) (г).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2A65" w:rsidRDefault="00D32A65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упражнений для детей в возрасте от 6 до 12 месяцев</w:t>
      </w:r>
      <w:r w:rsidRPr="00D3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от 10 до 12 месяцев формируются стояние без опоры и ходьба. Появляются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новые элементы методики — сидение на корточках. В связи с этим вводятся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соответствующие упражнения в приседании. Вводится разнообразная речевая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инструкция, которая вытесняет сигналы первой сигнальной системы (как потягивание за</w:t>
      </w:r>
      <w:r w:rsidRPr="00D3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ноги, повороты таза и др.).</w:t>
      </w:r>
    </w:p>
    <w:p w:rsidR="009D76EB" w:rsidRDefault="00615DAE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1E1EA88A" wp14:editId="193473F4">
            <wp:simplePos x="0" y="0"/>
            <wp:positionH relativeFrom="column">
              <wp:posOffset>-879475</wp:posOffset>
            </wp:positionH>
            <wp:positionV relativeFrom="paragraph">
              <wp:posOffset>603250</wp:posOffset>
            </wp:positionV>
            <wp:extent cx="3218815" cy="1556385"/>
            <wp:effectExtent l="0" t="0" r="0" b="5715"/>
            <wp:wrapTight wrapText="bothSides">
              <wp:wrapPolygon edited="0">
                <wp:start x="0" y="0"/>
                <wp:lineTo x="0" y="21503"/>
                <wp:lineTo x="21476" y="21503"/>
                <wp:lineTo x="21476" y="0"/>
                <wp:lineTo x="0" y="0"/>
              </wp:wrapPolygon>
            </wp:wrapTight>
            <wp:docPr id="5" name="Рисунок 5" descr="https://zhdumalisha.ru/wp-content/uploads/2017/05/gimnastika-dlya-malyshey-3-6-mesya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hdumalisha.ru/wp-content/uploads/2017/05/gimnastika-dlya-malyshey-3-6-mesyace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B555F" w:rsidRDefault="00615DAE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B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 w:rsidR="0097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Отсур</w:t>
      </w:r>
      <w:proofErr w:type="spellEnd"/>
      <w:r w:rsidR="0097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Эртине-216</w:t>
      </w:r>
      <w:proofErr w:type="spellEnd"/>
      <w:r w:rsidR="0097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</w:t>
      </w:r>
    </w:p>
    <w:p w:rsidR="00977BA3" w:rsidRDefault="00977BA3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55F" w:rsidRDefault="00EB555F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2022г</w:t>
      </w:r>
    </w:p>
    <w:p w:rsidR="00E50C72" w:rsidRDefault="00EB555F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50C72" w:rsidRDefault="00E50C72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EB" w:rsidRDefault="009D76EB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EB" w:rsidRPr="00D32A65" w:rsidRDefault="009D76EB" w:rsidP="00D32A65">
      <w:pPr>
        <w:shd w:val="clear" w:color="auto" w:fill="FFFFFF"/>
        <w:tabs>
          <w:tab w:val="left" w:pos="2410"/>
        </w:tabs>
        <w:spacing w:after="60" w:line="270" w:lineRule="atLeast"/>
        <w:ind w:left="142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A65" w:rsidRPr="00CF1B98" w:rsidRDefault="00D32A65" w:rsidP="00CF1B98">
      <w:pPr>
        <w:tabs>
          <w:tab w:val="left" w:pos="2410"/>
        </w:tabs>
        <w:spacing w:after="60" w:line="270" w:lineRule="atLeast"/>
        <w:ind w:left="105" w:right="14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D32A65" w:rsidRPr="00CF1B98" w:rsidSect="005E20AD">
      <w:type w:val="continuous"/>
      <w:pgSz w:w="11906" w:h="16838"/>
      <w:pgMar w:top="1134" w:right="282" w:bottom="1134" w:left="284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C72" w:rsidRDefault="00E50C72" w:rsidP="00E50C72">
      <w:pPr>
        <w:spacing w:after="0" w:line="240" w:lineRule="auto"/>
      </w:pPr>
      <w:r>
        <w:separator/>
      </w:r>
    </w:p>
  </w:endnote>
  <w:endnote w:type="continuationSeparator" w:id="0">
    <w:p w:rsidR="00E50C72" w:rsidRDefault="00E50C72" w:rsidP="00E5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C72" w:rsidRDefault="00E50C72" w:rsidP="00E50C72">
      <w:pPr>
        <w:spacing w:after="0" w:line="240" w:lineRule="auto"/>
      </w:pPr>
      <w:r>
        <w:separator/>
      </w:r>
    </w:p>
  </w:footnote>
  <w:footnote w:type="continuationSeparator" w:id="0">
    <w:p w:rsidR="00E50C72" w:rsidRDefault="00E50C72" w:rsidP="00E5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1186"/>
    <w:multiLevelType w:val="multilevel"/>
    <w:tmpl w:val="DFA8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773D8"/>
    <w:multiLevelType w:val="multilevel"/>
    <w:tmpl w:val="EBA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2614745">
    <w:abstractNumId w:val="0"/>
  </w:num>
  <w:num w:numId="2" w16cid:durableId="10801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50"/>
    <w:rsid w:val="000F1CD6"/>
    <w:rsid w:val="001E0C01"/>
    <w:rsid w:val="002553B3"/>
    <w:rsid w:val="002A53A6"/>
    <w:rsid w:val="00403E59"/>
    <w:rsid w:val="005E20AD"/>
    <w:rsid w:val="00615DAE"/>
    <w:rsid w:val="0074051A"/>
    <w:rsid w:val="00754688"/>
    <w:rsid w:val="00856C6D"/>
    <w:rsid w:val="00906C19"/>
    <w:rsid w:val="00977BA3"/>
    <w:rsid w:val="009D76EB"/>
    <w:rsid w:val="009F3CE7"/>
    <w:rsid w:val="00B750EC"/>
    <w:rsid w:val="00C6111D"/>
    <w:rsid w:val="00CB0A50"/>
    <w:rsid w:val="00CB68E1"/>
    <w:rsid w:val="00CE0B49"/>
    <w:rsid w:val="00CF1B98"/>
    <w:rsid w:val="00D32A65"/>
    <w:rsid w:val="00D944F6"/>
    <w:rsid w:val="00E2250B"/>
    <w:rsid w:val="00E50C72"/>
    <w:rsid w:val="00E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4B59"/>
  <w15:chartTrackingRefBased/>
  <w15:docId w15:val="{FF41A040-ABB0-456E-89A7-0BE2977F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6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C6111D"/>
  </w:style>
  <w:style w:type="character" w:customStyle="1" w:styleId="im-mess--marker">
    <w:name w:val="im-mess--marker"/>
    <w:basedOn w:val="a0"/>
    <w:rsid w:val="00C6111D"/>
  </w:style>
  <w:style w:type="character" w:customStyle="1" w:styleId="im-navigationbutton">
    <w:name w:val="im-navigation__button"/>
    <w:basedOn w:val="a0"/>
    <w:rsid w:val="00C6111D"/>
  </w:style>
  <w:style w:type="character" w:customStyle="1" w:styleId="im-navigation--label">
    <w:name w:val="im-navigation--label"/>
    <w:basedOn w:val="a0"/>
    <w:rsid w:val="00C6111D"/>
  </w:style>
  <w:style w:type="character" w:customStyle="1" w:styleId="emojitabswrap">
    <w:name w:val="emoji_tabs_wrap"/>
    <w:basedOn w:val="a0"/>
    <w:rsid w:val="00C6111D"/>
  </w:style>
  <w:style w:type="character" w:customStyle="1" w:styleId="emojitabscont">
    <w:name w:val="emoji_tabs_cont"/>
    <w:basedOn w:val="a0"/>
    <w:rsid w:val="00C6111D"/>
  </w:style>
  <w:style w:type="character" w:customStyle="1" w:styleId="emojitabicon">
    <w:name w:val="emoji_tab_icon"/>
    <w:basedOn w:val="a0"/>
    <w:rsid w:val="00C6111D"/>
  </w:style>
  <w:style w:type="character" w:customStyle="1" w:styleId="msitemmorelabel">
    <w:name w:val="ms_item_more_label"/>
    <w:basedOn w:val="a0"/>
    <w:rsid w:val="00C6111D"/>
  </w:style>
  <w:style w:type="paragraph" w:styleId="a3">
    <w:name w:val="header"/>
    <w:basedOn w:val="a"/>
    <w:link w:val="a4"/>
    <w:uiPriority w:val="99"/>
    <w:unhideWhenUsed/>
    <w:rsid w:val="00E5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72"/>
  </w:style>
  <w:style w:type="paragraph" w:styleId="a5">
    <w:name w:val="footer"/>
    <w:basedOn w:val="a"/>
    <w:link w:val="a6"/>
    <w:uiPriority w:val="99"/>
    <w:unhideWhenUsed/>
    <w:rsid w:val="00E5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31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8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3214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564">
              <w:marLeft w:val="0"/>
              <w:marRight w:val="0"/>
              <w:marTop w:val="0"/>
              <w:marBottom w:val="0"/>
              <w:divBdr>
                <w:top w:val="single" w:sz="6" w:space="9" w:color="E4E6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411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7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7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91417">
                                                          <w:marLeft w:val="0"/>
                                                          <w:marRight w:val="0"/>
                                                          <w:marTop w:val="7500"/>
                                                          <w:marBottom w:val="75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20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6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10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2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18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3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62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93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4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79012000714</cp:lastModifiedBy>
  <cp:revision>2</cp:revision>
  <dcterms:created xsi:type="dcterms:W3CDTF">2022-07-01T15:57:00Z</dcterms:created>
  <dcterms:modified xsi:type="dcterms:W3CDTF">2022-07-01T15:57:00Z</dcterms:modified>
</cp:coreProperties>
</file>