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1FE" w:rsidRDefault="00FB1278" w:rsidP="00FD21F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52525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252525"/>
          <w:sz w:val="21"/>
          <w:szCs w:val="21"/>
        </w:rPr>
        <w:t>ГЛАВА 1. АПТЕКА</w:t>
      </w:r>
    </w:p>
    <w:p w:rsidR="00FB1278" w:rsidRDefault="00FB1278" w:rsidP="00FD21F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1.1.Понятие аптеки</w:t>
      </w:r>
    </w:p>
    <w:p w:rsidR="00FD21FE" w:rsidRDefault="00FD21FE" w:rsidP="00FD21F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Апте́ка</w:t>
      </w:r>
      <w:proofErr w:type="spellEnd"/>
      <w:r>
        <w:rPr>
          <w:rFonts w:ascii="Arial" w:hAnsi="Arial" w:cs="Arial"/>
          <w:color w:val="252525"/>
          <w:sz w:val="21"/>
          <w:szCs w:val="21"/>
        </w:rPr>
        <w:t> (от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" w:tooltip="Древнегреческий язык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др.-греч.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Palatino Linotype" w:hAnsi="Palatino Linotype" w:cs="Arial"/>
          <w:color w:val="252525"/>
          <w:sz w:val="22"/>
          <w:szCs w:val="22"/>
        </w:rPr>
        <w:t>ἀπ</w:t>
      </w:r>
      <w:proofErr w:type="spellStart"/>
      <w:r>
        <w:rPr>
          <w:rFonts w:ascii="Palatino Linotype" w:hAnsi="Palatino Linotype" w:cs="Arial"/>
          <w:color w:val="252525"/>
          <w:sz w:val="22"/>
          <w:szCs w:val="22"/>
        </w:rPr>
        <w:t>οθήκη</w:t>
      </w:r>
      <w:proofErr w:type="spellEnd"/>
      <w:r>
        <w:rPr>
          <w:rFonts w:ascii="Arial" w:hAnsi="Arial" w:cs="Arial"/>
          <w:color w:val="252525"/>
          <w:sz w:val="21"/>
          <w:szCs w:val="21"/>
        </w:rPr>
        <w:t> — склад, хранилище) — особая специализированная организация системы здравоохранения, занимающаяся изготовлением, фасовкой, анализом и продажей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" w:tooltip="Лекарственные средства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лекарственных средств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FD21FE" w:rsidRDefault="00FD21FE" w:rsidP="00FD21F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Аптеку традиционно рассматривают как учреждение здравоохранения, а её деятельность формулируют как «оказание фармацевтической помощи населению». Фармацевтическая помощь включает в себя процедуру консультирования врача и пациента с целью определения наиболее эффективного, безопасного и экономически оправданного курса лечения.</w:t>
      </w:r>
    </w:p>
    <w:p w:rsidR="00FD21FE" w:rsidRDefault="00FD21FE" w:rsidP="00FD21F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Открытие первой аптеки в России состоялось в 1581 году. В XVII веке высшим органом по медицинскому и аптечному делу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был</w:t>
      </w:r>
      <w:hyperlink r:id="rId6" w:tooltip="Аптекарский приказ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Аптекарский</w:t>
        </w:r>
        <w:proofErr w:type="spellEnd"/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 xml:space="preserve"> приказ</w:t>
        </w:r>
      </w:hyperlink>
      <w:r>
        <w:rPr>
          <w:rFonts w:ascii="Arial" w:hAnsi="Arial" w:cs="Arial"/>
          <w:color w:val="252525"/>
          <w:sz w:val="21"/>
          <w:szCs w:val="21"/>
        </w:rPr>
        <w:t>. В 1701 году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7" w:tooltip="Пётр I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Пётр I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издал указ об организации в Москве частных аптек. В конце XVIII века в России насчитывалось примерно 100 аптек. Их деятельность определялась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8" w:tooltip="Аптекарский устав 1789 года (страница отсутствует)" w:history="1">
        <w:r>
          <w:rPr>
            <w:rStyle w:val="a4"/>
            <w:rFonts w:ascii="Arial" w:hAnsi="Arial" w:cs="Arial"/>
            <w:color w:val="A55858"/>
            <w:sz w:val="21"/>
            <w:szCs w:val="21"/>
            <w:u w:val="none"/>
          </w:rPr>
          <w:t>Аптекарским уставом 1789 года</w:t>
        </w:r>
      </w:hyperlink>
      <w:r>
        <w:rPr>
          <w:rFonts w:ascii="Arial" w:hAnsi="Arial" w:cs="Arial"/>
          <w:color w:val="252525"/>
          <w:sz w:val="21"/>
          <w:szCs w:val="21"/>
        </w:rPr>
        <w:t>. К 1914 году в России насчитывалась 4791 аптека. 28 декабря 1918 года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9" w:tooltip="Декрет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декретом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0" w:tooltip="Совет народных комиссаров РСФСР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Совета народных комиссаров РСФСР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аптеки были</w:t>
      </w:r>
      <w:r w:rsidR="001B692D">
        <w:rPr>
          <w:rFonts w:ascii="Arial" w:hAnsi="Arial" w:cs="Arial"/>
          <w:color w:val="252525"/>
          <w:sz w:val="21"/>
          <w:szCs w:val="21"/>
        </w:rPr>
        <w:t xml:space="preserve"> </w:t>
      </w:r>
      <w:hyperlink r:id="rId11" w:tooltip="Национализация" w:history="1">
        <w:r>
          <w:rPr>
            <w:rStyle w:val="a4"/>
            <w:rFonts w:ascii="Arial" w:hAnsi="Arial" w:cs="Arial"/>
            <w:color w:val="0B0080"/>
            <w:sz w:val="21"/>
            <w:szCs w:val="21"/>
            <w:u w:val="none"/>
          </w:rPr>
          <w:t>национализированы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и переданы в ведение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 w:rsidR="005F50EE">
        <w:fldChar w:fldCharType="begin"/>
      </w:r>
      <w:r w:rsidR="0004370B">
        <w:instrText>HYPERLINK "https://ru.wikipedia.org/w/index.php?title=%D0%9D%D0%B0%D1%80%D0%BE%D0%B4%D0%BD%D1%8B%D0%B9_%D0%BA%D0%BE%D0%BC%D0%B8%D1%81%D1%81%D0%B0%D1%80%D0%B8%D0%B0%D1%82_%D0%B7%D0%B4%D1%80%D0%B0%D0%B2%D0%BE%D0%BE%D1%85%D1%80%D0%B0%D0%BD%D0%B5%D0%BD%D0%B8%D1%8F&amp;action=edit&amp;redlink=1" \o "Народный комиссариат здравоохранения (страница отсутствует)"</w:instrText>
      </w:r>
      <w:r w:rsidR="005F50EE">
        <w:fldChar w:fldCharType="separate"/>
      </w:r>
      <w:r>
        <w:rPr>
          <w:rStyle w:val="a4"/>
          <w:rFonts w:ascii="Arial" w:hAnsi="Arial" w:cs="Arial"/>
          <w:color w:val="A55858"/>
          <w:sz w:val="21"/>
          <w:szCs w:val="21"/>
          <w:u w:val="none"/>
        </w:rPr>
        <w:t>Наркомздрава</w:t>
      </w:r>
      <w:proofErr w:type="spellEnd"/>
      <w:r w:rsidR="005F50EE">
        <w:fldChar w:fldCharType="end"/>
      </w:r>
      <w:hyperlink r:id="rId12" w:anchor="cite_note-.D0.91.D0.A4.D0.A1-1" w:history="1">
        <w:r>
          <w:rPr>
            <w:rStyle w:val="a4"/>
            <w:rFonts w:ascii="Arial" w:hAnsi="Arial" w:cs="Arial"/>
            <w:color w:val="0B0080"/>
            <w:sz w:val="17"/>
            <w:szCs w:val="17"/>
            <w:u w:val="none"/>
            <w:vertAlign w:val="superscript"/>
          </w:rPr>
          <w:t>[1]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7D4D67" w:rsidRDefault="007D4D67"/>
    <w:p w:rsidR="001B692D" w:rsidRPr="001B692D" w:rsidRDefault="00FB1278" w:rsidP="001B692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1.2. </w:t>
      </w:r>
      <w:r w:rsidR="001B692D" w:rsidRPr="001B692D">
        <w:rPr>
          <w:rFonts w:ascii="Arial" w:hAnsi="Arial" w:cs="Arial"/>
          <w:b/>
          <w:bCs/>
          <w:color w:val="252525"/>
          <w:sz w:val="21"/>
          <w:szCs w:val="21"/>
        </w:rPr>
        <w:t>Интернет аптеки – шаг в будущее</w:t>
      </w:r>
    </w:p>
    <w:p w:rsidR="001B692D" w:rsidRPr="001B692D" w:rsidRDefault="001B692D" w:rsidP="001B692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 w:rsidRPr="001B692D">
        <w:rPr>
          <w:rFonts w:ascii="Arial" w:hAnsi="Arial" w:cs="Arial"/>
          <w:color w:val="252525"/>
          <w:sz w:val="21"/>
          <w:szCs w:val="21"/>
        </w:rPr>
        <w:t xml:space="preserve">Многие оценили возможность обзавестись нужными для себя </w:t>
      </w:r>
      <w:proofErr w:type="gramStart"/>
      <w:r w:rsidRPr="001B692D">
        <w:rPr>
          <w:rFonts w:ascii="Arial" w:hAnsi="Arial" w:cs="Arial"/>
          <w:color w:val="252525"/>
          <w:sz w:val="21"/>
          <w:szCs w:val="21"/>
        </w:rPr>
        <w:t>вещами</w:t>
      </w:r>
      <w:proofErr w:type="gramEnd"/>
      <w:r w:rsidRPr="001B692D">
        <w:rPr>
          <w:rFonts w:ascii="Arial" w:hAnsi="Arial" w:cs="Arial"/>
          <w:color w:val="252525"/>
          <w:sz w:val="21"/>
          <w:szCs w:val="21"/>
        </w:rPr>
        <w:t xml:space="preserve"> не выходя из дома и даже не вставая из-за компьютера, хотя относительно недавно предположить такое развитие событий могли лишь писатели – фантасты.</w:t>
      </w:r>
    </w:p>
    <w:p w:rsidR="001B692D" w:rsidRPr="001B692D" w:rsidRDefault="001B692D" w:rsidP="001B692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 w:rsidRPr="001B692D">
        <w:rPr>
          <w:rFonts w:ascii="Arial" w:hAnsi="Arial" w:cs="Arial"/>
          <w:color w:val="252525"/>
          <w:sz w:val="21"/>
          <w:szCs w:val="21"/>
        </w:rPr>
        <w:t>Городская интернет аптека – это отрасль онлайн торговли, которая активно развивается непосредственно в последние несколько лет. Объяснить это можно не только удобством, но и спецификой, связанной с аптечными товарами. В обычных аптеках, особенно с учетом такого явления, как очереди, провизор не всегда может уделить достаточное количество внимания каждому посетителю и его потребностям. </w:t>
      </w:r>
      <w:r w:rsidRPr="001B692D">
        <w:rPr>
          <w:rFonts w:ascii="Arial" w:hAnsi="Arial" w:cs="Arial"/>
          <w:color w:val="252525"/>
          <w:sz w:val="21"/>
          <w:szCs w:val="21"/>
        </w:rPr>
        <w:br/>
      </w:r>
      <w:r w:rsidRPr="001B692D">
        <w:rPr>
          <w:rFonts w:ascii="Arial" w:hAnsi="Arial" w:cs="Arial"/>
          <w:color w:val="252525"/>
          <w:sz w:val="21"/>
          <w:szCs w:val="21"/>
        </w:rPr>
        <w:br/>
        <w:t>Интернет – аптеки же лишены очередей, а вместе с ними и этого знакомого всем нам недостатка. Возможность спокойно и не спеша выбрать товар, ознакомиться с инструкциями, получить, в случае необходимости, консультацию без суеты и зря потраченных нервов: интернет – аптека все это вам легко позволяет.</w:t>
      </w:r>
    </w:p>
    <w:p w:rsidR="001B692D" w:rsidRDefault="001B692D" w:rsidP="001B692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252525"/>
          <w:sz w:val="21"/>
          <w:szCs w:val="21"/>
        </w:rPr>
      </w:pPr>
    </w:p>
    <w:p w:rsidR="001B692D" w:rsidRPr="001B692D" w:rsidRDefault="00FB1278" w:rsidP="001B692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252525"/>
          <w:sz w:val="21"/>
          <w:szCs w:val="21"/>
        </w:rPr>
      </w:pPr>
      <w:r>
        <w:rPr>
          <w:rFonts w:ascii="Arial" w:hAnsi="Arial" w:cs="Arial"/>
          <w:b/>
          <w:color w:val="252525"/>
          <w:sz w:val="21"/>
          <w:szCs w:val="21"/>
        </w:rPr>
        <w:t xml:space="preserve">1.3. </w:t>
      </w:r>
      <w:r w:rsidR="001B692D" w:rsidRPr="001B692D">
        <w:rPr>
          <w:rFonts w:ascii="Arial" w:hAnsi="Arial" w:cs="Arial"/>
          <w:b/>
          <w:color w:val="252525"/>
          <w:sz w:val="21"/>
          <w:szCs w:val="21"/>
        </w:rPr>
        <w:t>Удобство интернет аптеки</w:t>
      </w:r>
    </w:p>
    <w:p w:rsidR="001B692D" w:rsidRPr="001B692D" w:rsidRDefault="001B692D" w:rsidP="001B692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 w:rsidRPr="001B692D">
        <w:rPr>
          <w:rFonts w:ascii="Arial" w:hAnsi="Arial" w:cs="Arial"/>
          <w:color w:val="252525"/>
          <w:sz w:val="21"/>
          <w:szCs w:val="21"/>
        </w:rPr>
        <w:t>Несомненным достоинством интернет – аптеки является то, что она функционирует круглосуточно и курьерская доставка в большинстве аптек также осуществляется 24 часа в сутки, что может быть очень важным во многих случаях. Нельзя не отметить и многообразие возможных способов оплаты: банковские карты, электронные кошельки, наличные деньги. </w:t>
      </w:r>
      <w:r w:rsidRPr="001B692D">
        <w:rPr>
          <w:rFonts w:ascii="Arial" w:hAnsi="Arial" w:cs="Arial"/>
          <w:color w:val="252525"/>
          <w:sz w:val="21"/>
          <w:szCs w:val="21"/>
        </w:rPr>
        <w:br/>
      </w:r>
      <w:r w:rsidRPr="001B692D">
        <w:rPr>
          <w:rFonts w:ascii="Arial" w:hAnsi="Arial" w:cs="Arial"/>
          <w:color w:val="252525"/>
          <w:sz w:val="21"/>
          <w:szCs w:val="21"/>
        </w:rPr>
        <w:br/>
        <w:t xml:space="preserve">Многие настроены по отношению </w:t>
      </w:r>
      <w:proofErr w:type="gramStart"/>
      <w:r w:rsidRPr="001B692D">
        <w:rPr>
          <w:rFonts w:ascii="Arial" w:hAnsi="Arial" w:cs="Arial"/>
          <w:color w:val="252525"/>
          <w:sz w:val="21"/>
          <w:szCs w:val="21"/>
        </w:rPr>
        <w:t>к интернет</w:t>
      </w:r>
      <w:proofErr w:type="gramEnd"/>
      <w:r w:rsidRPr="001B692D">
        <w:rPr>
          <w:rFonts w:ascii="Arial" w:hAnsi="Arial" w:cs="Arial"/>
          <w:color w:val="252525"/>
          <w:sz w:val="21"/>
          <w:szCs w:val="21"/>
        </w:rPr>
        <w:t xml:space="preserve"> – аптекам скептически, опасаясь того, что совершая в них покупки увеличивается риск приобрести некачественные медикаменты. И их опасения можно понять, поскольку сложно недооценивать важность здоровья. Но этот скептицизм можно развеять тем, что деятельность интернет – аптек лицензируется точно так же, как и деятельность аптек обычных. Соответственно не повышается и шанс приобретения некачественных лекарств. Кроме того, согласно букве закона, обязательной сертификации подлежат не только аптеки, но и все лекарственные препараты и прочие товары. </w:t>
      </w:r>
      <w:r w:rsidRPr="001B692D">
        <w:rPr>
          <w:rFonts w:ascii="Arial" w:hAnsi="Arial" w:cs="Arial"/>
          <w:color w:val="252525"/>
          <w:sz w:val="21"/>
          <w:szCs w:val="21"/>
        </w:rPr>
        <w:br/>
      </w:r>
      <w:r w:rsidRPr="001B692D">
        <w:rPr>
          <w:rFonts w:ascii="Arial" w:hAnsi="Arial" w:cs="Arial"/>
          <w:color w:val="252525"/>
          <w:sz w:val="21"/>
          <w:szCs w:val="21"/>
        </w:rPr>
        <w:br/>
        <w:t>Еще одно важное преимущество заключается в ассортименте товара, который, как правило, шире, чем в среднестатистической традиционной аптеке. К тому же, здесь можно видеть, есть ли в наличии нужный товар, чего в аптеке обычной, зачастую, не получится узнать, не посетив её.</w:t>
      </w:r>
    </w:p>
    <w:p w:rsidR="00FB1278" w:rsidRDefault="00FB1278" w:rsidP="001B692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252525"/>
          <w:sz w:val="21"/>
          <w:szCs w:val="21"/>
        </w:rPr>
      </w:pPr>
    </w:p>
    <w:p w:rsidR="001B692D" w:rsidRPr="001B692D" w:rsidRDefault="00FB1278" w:rsidP="001B692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252525"/>
          <w:sz w:val="21"/>
          <w:szCs w:val="21"/>
        </w:rPr>
      </w:pPr>
      <w:r>
        <w:rPr>
          <w:rFonts w:ascii="Arial" w:hAnsi="Arial" w:cs="Arial"/>
          <w:b/>
          <w:color w:val="252525"/>
          <w:sz w:val="21"/>
          <w:szCs w:val="21"/>
        </w:rPr>
        <w:t xml:space="preserve">1.4. </w:t>
      </w:r>
      <w:r w:rsidR="001B692D" w:rsidRPr="001B692D">
        <w:rPr>
          <w:rFonts w:ascii="Arial" w:hAnsi="Arial" w:cs="Arial"/>
          <w:b/>
          <w:color w:val="252525"/>
          <w:sz w:val="21"/>
          <w:szCs w:val="21"/>
        </w:rPr>
        <w:t>Не только лекарства</w:t>
      </w:r>
    </w:p>
    <w:p w:rsidR="001B692D" w:rsidRPr="001B692D" w:rsidRDefault="001B692D" w:rsidP="001B692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 w:rsidRPr="001B692D">
        <w:rPr>
          <w:rFonts w:ascii="Arial" w:hAnsi="Arial" w:cs="Arial"/>
          <w:color w:val="252525"/>
          <w:sz w:val="21"/>
          <w:szCs w:val="21"/>
        </w:rPr>
        <w:lastRenderedPageBreak/>
        <w:t>Помимо лекарственных препаратов в аптеке можно приобрести и множество разнообразных сопутствующих товаров: от бактерицидного лейкопластыря до тонометров. К слову, тонометр, как и лейкопластырь – это предмет, который стоит иметь у себя дома не только врачам, но и в целом людям, следящим за своим здоровьем. </w:t>
      </w:r>
      <w:r w:rsidRPr="001B692D">
        <w:rPr>
          <w:rFonts w:ascii="Arial" w:hAnsi="Arial" w:cs="Arial"/>
          <w:color w:val="252525"/>
          <w:sz w:val="21"/>
          <w:szCs w:val="21"/>
        </w:rPr>
        <w:br/>
      </w:r>
      <w:r w:rsidRPr="001B692D">
        <w:rPr>
          <w:rFonts w:ascii="Arial" w:hAnsi="Arial" w:cs="Arial"/>
          <w:color w:val="252525"/>
          <w:sz w:val="21"/>
          <w:szCs w:val="21"/>
        </w:rPr>
        <w:br/>
        <w:t>Тонометры бывают нескольких типов: полностью механические, полуавтоматические и автоматические. Последние являются продуктом современных технологий, они просты и удобны в использовании в степени, достаточной для того, чтобы пользоваться ими мог каждый. Первые же являются вещью проверенной временем и обладают ничуть не меньшей точностью измерений. Полуавтоматические тонометры являют собой промежуточный вариант. А для тех, кому измерение пульса требуется постоянно, существуют тонометры, которые можно носить на запястье. Помимо лекарственных препаратов в аптеке можно приобрести и множество разнообразных сопутствующих товаров: от бактерицидного лейкопластыря до тонометров. К слову, тонометр, как и лейкопластырь – это предмет, который стоит иметь у себя дома не только врачам, но и в целом людям, следящим за своим здоровьем. </w:t>
      </w:r>
      <w:r w:rsidRPr="001B692D">
        <w:rPr>
          <w:rFonts w:ascii="Arial" w:hAnsi="Arial" w:cs="Arial"/>
          <w:color w:val="252525"/>
          <w:sz w:val="21"/>
          <w:szCs w:val="21"/>
        </w:rPr>
        <w:br/>
      </w:r>
      <w:r w:rsidRPr="001B692D">
        <w:rPr>
          <w:rFonts w:ascii="Arial" w:hAnsi="Arial" w:cs="Arial"/>
          <w:color w:val="252525"/>
          <w:sz w:val="21"/>
          <w:szCs w:val="21"/>
        </w:rPr>
        <w:br/>
        <w:t>Тонометры бывают нескольких типов: полностью механические, полуавтоматические и автоматические. Последние являются продуктом современных технологий, они просты и удобны в использовании в степени, достаточной для того, чтобы пользоваться ими мог каждый. Первые же являются вещью проверенной временем и обладают ничуть не меньшей точностью измерений. Полуавтоматические тонометры являют собой промежуточный вариант. А для тех, кому измерение пульса требуется постоянно, существуют тонометры, которые можно носить на запястье.</w:t>
      </w:r>
    </w:p>
    <w:p w:rsidR="00FD21FE" w:rsidRPr="001B692D" w:rsidRDefault="00FD21FE" w:rsidP="001B692D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</w:p>
    <w:sectPr w:rsidR="00FD21FE" w:rsidRPr="001B692D" w:rsidSect="0004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FE"/>
    <w:rsid w:val="0004370B"/>
    <w:rsid w:val="001B692D"/>
    <w:rsid w:val="005F50EE"/>
    <w:rsid w:val="0072160C"/>
    <w:rsid w:val="007D4D67"/>
    <w:rsid w:val="00FB1278"/>
    <w:rsid w:val="00FD2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9B11E-33C1-447C-AC0E-B0F89E3F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6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69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21FE"/>
  </w:style>
  <w:style w:type="character" w:styleId="a4">
    <w:name w:val="Hyperlink"/>
    <w:basedOn w:val="a0"/>
    <w:uiPriority w:val="99"/>
    <w:semiHidden/>
    <w:unhideWhenUsed/>
    <w:rsid w:val="00FD21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B69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9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0%D0%BF%D1%82%D0%B5%D0%BA%D0%B0%D1%80%D1%81%D0%BA%D0%B8%D0%B9_%D1%83%D1%81%D1%82%D0%B0%D0%B2_1789_%D0%B3%D0%BE%D0%B4%D0%B0&amp;action=edit&amp;redlink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F%D1%91%D1%82%D1%80_I" TargetMode="External"/><Relationship Id="rId12" Type="http://schemas.openxmlformats.org/officeDocument/2006/relationships/hyperlink" Target="https://ru.wikipedia.org/wiki/%D0%90%D0%BF%D1%82%D0%B5%D0%BA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0%BF%D1%82%D0%B5%D0%BA%D0%B0%D1%80%D1%81%D0%BA%D0%B8%D0%B9_%D0%BF%D1%80%D0%B8%D0%BA%D0%B0%D0%B7" TargetMode="External"/><Relationship Id="rId11" Type="http://schemas.openxmlformats.org/officeDocument/2006/relationships/hyperlink" Target="https://ru.wikipedia.org/wiki/%D0%9D%D0%B0%D1%86%D0%B8%D0%BE%D0%BD%D0%B0%D0%BB%D0%B8%D0%B7%D0%B0%D1%86%D0%B8%D1%8F" TargetMode="External"/><Relationship Id="rId5" Type="http://schemas.openxmlformats.org/officeDocument/2006/relationships/hyperlink" Target="https://ru.wikipedia.org/wiki/%D0%9B%D0%B5%D0%BA%D0%B0%D1%80%D1%81%D1%82%D0%B2%D0%B5%D0%BD%D0%BD%D1%8B%D0%B5_%D1%81%D1%80%D0%B5%D0%B4%D1%81%D1%82%D0%B2%D0%B0" TargetMode="External"/><Relationship Id="rId10" Type="http://schemas.openxmlformats.org/officeDocument/2006/relationships/hyperlink" Target="https://ru.wikipedia.org/wiki/%D0%A1%D0%BE%D0%B2%D0%B5%D1%82_%D0%BD%D0%B0%D1%80%D0%BE%D0%B4%D0%BD%D1%8B%D1%85_%D0%BA%D0%BE%D0%BC%D0%B8%D1%81%D1%81%D0%B0%D1%80%D0%BE%D0%B2_%D0%A0%D0%A1%D0%A4%D0%A1%D0%A0" TargetMode="External"/><Relationship Id="rId4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9" Type="http://schemas.openxmlformats.org/officeDocument/2006/relationships/hyperlink" Target="https://ru.wikipedia.org/wiki/%D0%94%D0%B5%D0%BA%D1%80%D0%B5%D1%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Клобертанц Елена Павловна</dc:creator>
  <cp:lastModifiedBy>Позднякова Людмила Юрьевна</cp:lastModifiedBy>
  <cp:revision>2</cp:revision>
  <dcterms:created xsi:type="dcterms:W3CDTF">2020-02-26T00:58:00Z</dcterms:created>
  <dcterms:modified xsi:type="dcterms:W3CDTF">2020-02-26T00:58:00Z</dcterms:modified>
</cp:coreProperties>
</file>