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1" w:rsidRDefault="00E0584F" w:rsidP="00E058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E0584F" w:rsidRPr="00E0584F" w:rsidRDefault="00E0584F" w:rsidP="00E0584F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84F">
        <w:rPr>
          <w:rFonts w:ascii="Times New Roman" w:hAnsi="Times New Roman" w:cs="Times New Roman"/>
          <w:color w:val="000000"/>
          <w:sz w:val="28"/>
          <w:szCs w:val="28"/>
        </w:rPr>
        <w:t>Тема № 8 (12 часов).</w:t>
      </w:r>
    </w:p>
    <w:p w:rsidR="00E0584F" w:rsidRDefault="00E0584F" w:rsidP="00E0584F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84F">
        <w:rPr>
          <w:rFonts w:ascii="Times New Roman" w:hAnsi="Times New Roman" w:cs="Times New Roman"/>
          <w:color w:val="000000"/>
          <w:sz w:val="28"/>
          <w:szCs w:val="28"/>
        </w:rPr>
        <w:t>Парфюмерно-косметические товары. Анализ ассортимента. Хранение. Реализация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84F" w:rsidRDefault="00E0584F" w:rsidP="00E0584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Парфюмерно-косметическая продукция - </w:t>
      </w:r>
      <w:r w:rsidRPr="00E058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E058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58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продукция</w:t>
      </w:r>
      <w:r w:rsidRPr="00E0584F">
        <w:rPr>
          <w:rFonts w:ascii="Times New Roman" w:hAnsi="Times New Roman" w:cs="Times New Roman"/>
          <w:sz w:val="28"/>
          <w:szCs w:val="28"/>
          <w:shd w:val="clear" w:color="auto" w:fill="FFFFFF"/>
        </w:rPr>
        <w:t>, в состав которой входят душистые вещества, служащие для ароматизации кожи, одежды, белья, окружающего воздуха. Она предназначена исключительно для наружного использования на определенных участках тела (волосах, лице, коже, полости рта, ногтях, а также наружных половых органах).</w:t>
      </w:r>
    </w:p>
    <w:p w:rsidR="00952664" w:rsidRDefault="00952664" w:rsidP="00E0584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Классификация: </w:t>
      </w:r>
    </w:p>
    <w:p w:rsidR="00952664" w:rsidRPr="00952664" w:rsidRDefault="00952664" w:rsidP="00952664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По категории значения;</w:t>
      </w:r>
    </w:p>
    <w:p w:rsidR="00952664" w:rsidRPr="00952664" w:rsidRDefault="00952664" w:rsidP="00952664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Средства ухода за кожей;</w:t>
      </w:r>
    </w:p>
    <w:p w:rsidR="00952664" w:rsidRPr="00952664" w:rsidRDefault="00952664" w:rsidP="00952664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Средства ухода за зубами и полостью рта;</w:t>
      </w:r>
    </w:p>
    <w:p w:rsidR="00952664" w:rsidRPr="00952664" w:rsidRDefault="00952664" w:rsidP="00952664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Средства ухода за волосами;</w:t>
      </w:r>
    </w:p>
    <w:p w:rsidR="00952664" w:rsidRPr="00952664" w:rsidRDefault="00952664" w:rsidP="00952664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Средства ухода за ногтями.</w:t>
      </w:r>
    </w:p>
    <w:p w:rsidR="00952664" w:rsidRPr="00256D99" w:rsidRDefault="00952664" w:rsidP="009526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2664" w:rsidRPr="00952664" w:rsidRDefault="00952664" w:rsidP="00952664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По месту происхождения.</w:t>
      </w:r>
    </w:p>
    <w:p w:rsidR="00952664" w:rsidRPr="00952664" w:rsidRDefault="00952664" w:rsidP="00952664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proofErr w:type="gramStart"/>
      <w:r w:rsidRPr="00952664">
        <w:rPr>
          <w:rFonts w:ascii="Times New Roman" w:hAnsi="Times New Roman"/>
          <w:bCs/>
          <w:sz w:val="28"/>
          <w:szCs w:val="28"/>
        </w:rPr>
        <w:t>фирме-производителя</w:t>
      </w:r>
      <w:proofErr w:type="spellEnd"/>
      <w:proofErr w:type="gramEnd"/>
      <w:r w:rsidRPr="00952664">
        <w:rPr>
          <w:rFonts w:ascii="Times New Roman" w:hAnsi="Times New Roman"/>
          <w:bCs/>
          <w:sz w:val="28"/>
          <w:szCs w:val="28"/>
        </w:rPr>
        <w:t>.</w:t>
      </w:r>
    </w:p>
    <w:p w:rsidR="00952664" w:rsidRPr="00952664" w:rsidRDefault="00952664" w:rsidP="00952664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2664">
        <w:rPr>
          <w:rFonts w:ascii="Times New Roman" w:hAnsi="Times New Roman"/>
          <w:bCs/>
          <w:sz w:val="28"/>
          <w:szCs w:val="28"/>
        </w:rPr>
        <w:t>По консистенции:</w:t>
      </w:r>
    </w:p>
    <w:p w:rsidR="00952664" w:rsidRPr="00256D99" w:rsidRDefault="00952664" w:rsidP="00952664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 xml:space="preserve">Мазеобразные или </w:t>
      </w:r>
      <w:proofErr w:type="spellStart"/>
      <w:r w:rsidRPr="00256D99">
        <w:rPr>
          <w:rFonts w:ascii="Times New Roman" w:hAnsi="Times New Roman"/>
          <w:bCs/>
          <w:sz w:val="28"/>
          <w:szCs w:val="28"/>
        </w:rPr>
        <w:t>кремообразные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56D99">
        <w:rPr>
          <w:rFonts w:ascii="Times New Roman" w:hAnsi="Times New Roman"/>
          <w:bCs/>
          <w:sz w:val="28"/>
          <w:szCs w:val="28"/>
        </w:rPr>
        <w:t>жидкие ил</w:t>
      </w:r>
      <w:r>
        <w:rPr>
          <w:rFonts w:ascii="Times New Roman" w:hAnsi="Times New Roman"/>
          <w:bCs/>
          <w:sz w:val="28"/>
          <w:szCs w:val="28"/>
        </w:rPr>
        <w:t>и густые – кремы, зубные пасты)</w:t>
      </w:r>
      <w:r w:rsidRPr="00256D99">
        <w:rPr>
          <w:rFonts w:ascii="Times New Roman" w:hAnsi="Times New Roman"/>
          <w:bCs/>
          <w:sz w:val="28"/>
          <w:szCs w:val="28"/>
        </w:rPr>
        <w:t>;</w:t>
      </w:r>
    </w:p>
    <w:p w:rsidR="00952664" w:rsidRPr="00256D99" w:rsidRDefault="00952664" w:rsidP="00952664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Порошкообразные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256D99">
        <w:rPr>
          <w:rFonts w:ascii="Times New Roman" w:hAnsi="Times New Roman"/>
          <w:bCs/>
          <w:sz w:val="28"/>
          <w:szCs w:val="28"/>
        </w:rPr>
        <w:t>зубные порошки, хна, басма);</w:t>
      </w:r>
    </w:p>
    <w:p w:rsidR="00952664" w:rsidRPr="00256D99" w:rsidRDefault="00952664" w:rsidP="00952664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Твердые (</w:t>
      </w:r>
      <w:r w:rsidRPr="00256D99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256D99">
        <w:rPr>
          <w:rFonts w:ascii="Times New Roman" w:hAnsi="Times New Roman"/>
          <w:bCs/>
          <w:sz w:val="28"/>
          <w:szCs w:val="28"/>
        </w:rPr>
        <w:t>жировосковой</w:t>
      </w:r>
      <w:proofErr w:type="spellEnd"/>
      <w:r w:rsidRPr="00256D99">
        <w:rPr>
          <w:rFonts w:ascii="Times New Roman" w:hAnsi="Times New Roman"/>
          <w:bCs/>
          <w:sz w:val="28"/>
          <w:szCs w:val="28"/>
        </w:rPr>
        <w:t xml:space="preserve"> основе – мыло, соли, губные помады, дезодоранты);</w:t>
      </w:r>
    </w:p>
    <w:p w:rsidR="00952664" w:rsidRPr="00256D99" w:rsidRDefault="00952664" w:rsidP="00952664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6D99">
        <w:rPr>
          <w:rFonts w:ascii="Times New Roman" w:hAnsi="Times New Roman"/>
          <w:bCs/>
          <w:sz w:val="28"/>
          <w:szCs w:val="28"/>
        </w:rPr>
        <w:t>Жидкие (лосьоны,  шампуни);</w:t>
      </w:r>
    </w:p>
    <w:p w:rsidR="00952664" w:rsidRPr="00952664" w:rsidRDefault="00952664" w:rsidP="00952664">
      <w:pPr>
        <w:pStyle w:val="a6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/>
          <w:bCs/>
          <w:sz w:val="28"/>
          <w:szCs w:val="28"/>
        </w:rPr>
        <w:t>Желе или гелеобразные (зубные пасты, шампуни).</w:t>
      </w:r>
    </w:p>
    <w:p w:rsidR="00E0584F" w:rsidRDefault="00E0584F" w:rsidP="00E0584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маркировке парфюмерно-косметической продукции</w:t>
      </w:r>
    </w:p>
    <w:p w:rsidR="00E0584F" w:rsidRPr="00952664" w:rsidRDefault="00E0584F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этикетку.</w:t>
      </w:r>
    </w:p>
    <w:p w:rsidR="00E0584F" w:rsidRPr="00952664" w:rsidRDefault="00E0584F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  парфюмерно-косметической продукции;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назначение парфюмерно-косметической продукции, если это не следует из наименования продукции; 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изготовителя и его местонахождение (юридический адрес, включая страну);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 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 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номинальное количество продукции в потребительской таре,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 и/или тон (для декоративной косметики и окрашивающих средств); 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годности: дата изготовления (месяц, год) и срок годности (месяцев, лет), или надпись "годен до" (месяц, год) или "использовать до" (месяц, год);  </w:t>
      </w:r>
      <w:proofErr w:type="gramEnd"/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условий хранения в случае, если эти условия отличаются </w:t>
      </w:r>
      <w:proofErr w:type="gramStart"/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стандартных;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особые меры предосторожности (при необходимости) при применении продукции; 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партии или специальный код, позволяющие идентифицировать партию парфюмерно-косметической продукции; </w:t>
      </w:r>
    </w:p>
    <w:p w:rsidR="00952664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E0584F" w:rsidRPr="00952664" w:rsidRDefault="00E0584F" w:rsidP="00952664">
      <w:pPr>
        <w:pStyle w:val="a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ингредиентов.</w:t>
      </w:r>
    </w:p>
    <w:p w:rsidR="00952664" w:rsidRPr="00952664" w:rsidRDefault="00E0584F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 xml:space="preserve"> Маркировка упаковки (укупорочных средств) </w:t>
      </w:r>
      <w:r w:rsidR="00952664" w:rsidRPr="00952664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регламентом ТС «О безопасности упаковки» </w:t>
      </w:r>
      <w:proofErr w:type="gramStart"/>
      <w:r w:rsidR="00952664" w:rsidRPr="009526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52664" w:rsidRPr="00952664">
        <w:rPr>
          <w:rFonts w:ascii="Times New Roman" w:hAnsi="Times New Roman" w:cs="Times New Roman"/>
          <w:sz w:val="28"/>
          <w:szCs w:val="28"/>
        </w:rPr>
        <w:t xml:space="preserve"> ТС 005/2011 </w:t>
      </w:r>
      <w:r w:rsidRPr="00952664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952664" w:rsidRPr="00952664" w:rsidRDefault="00E0584F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 xml:space="preserve"> • цифровое обозначение и (или) буквенное обозначение (аббревиатуру) материала, из которого изготавливается упаковка (укупорочные средства), в соответствии с приложением 3 к TP ТС 005/2011</w:t>
      </w:r>
    </w:p>
    <w:p w:rsidR="00E0584F" w:rsidRPr="00952664" w:rsidRDefault="00E0584F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 xml:space="preserve"> • пиктограммы и символы</w:t>
      </w:r>
    </w:p>
    <w:p w:rsidR="00E0584F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482600"/>
            <wp:effectExtent l="19050" t="0" r="0" b="0"/>
            <wp:docPr id="4" name="Рисунок 4" descr="http://www.korolevpharm.ru/images/thumbnails/images/pub/zagadochn4-fill-50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olevpharm.ru/images/thumbnails/images/pub/zagadochn4-fill-50x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64">
        <w:rPr>
          <w:rFonts w:ascii="Times New Roman" w:hAnsi="Times New Roman" w:cs="Times New Roman"/>
          <w:sz w:val="28"/>
          <w:szCs w:val="28"/>
          <w:shd w:val="clear" w:color="auto" w:fill="FFFFFF"/>
        </w:rPr>
        <w:t>Знак Таможенного союза (ТС), был утвержден в 2011 году. Наличие его на упаковке означает, что косметическая продукция, представленная на рынке, прошла все процедуры оценки соответствия техническим регламентам ТС.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600" cy="482600"/>
            <wp:effectExtent l="19050" t="0" r="0" b="0"/>
            <wp:docPr id="7" name="Рисунок 7" descr="zagadochn7-fill-50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ochn7-fill-50x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64">
        <w:rPr>
          <w:rFonts w:ascii="Times New Roman" w:hAnsi="Times New Roman" w:cs="Times New Roman"/>
          <w:sz w:val="28"/>
          <w:szCs w:val="28"/>
        </w:rPr>
        <w:t>Баночка с цифрами. Этот символ означает, каким будет срок, в течение которого потребитель сможет пользоваться косметическим средством после того, как вскрыл упаковку.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462280"/>
            <wp:effectExtent l="19050" t="0" r="0" b="0"/>
            <wp:docPr id="8" name="Рисунок 8" descr="zagadochn8-fill-50x4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adochn8-fill-50x4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664">
        <w:rPr>
          <w:rFonts w:ascii="Times New Roman" w:hAnsi="Times New Roman" w:cs="Times New Roman"/>
          <w:sz w:val="28"/>
          <w:szCs w:val="28"/>
        </w:rPr>
        <w:t>Совсем недавно в странах Евросоюза введен новый знак изображения минимального срока годности – это песочные часы с датой, до окончания которой косметика сохраняет все свои свойства и не является опасной для потребителя.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482600"/>
            <wp:effectExtent l="19050" t="0" r="0" b="0"/>
            <wp:docPr id="9" name="Рисунок 9" descr="zagadochn9-fill-50x5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gadochn9-fill-50x5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Графическое изображение руки на открытой книге сообщает покупателю о том, что на продукцию имеется некая дополнительная информация, и с ней необходимо ознакомиться перед применением.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482600"/>
            <wp:effectExtent l="19050" t="0" r="0" b="0"/>
            <wp:docPr id="10" name="Рисунок 10" descr="zagadochn11-fill-50x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gadochn11-fill-50x5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Треугольник из трех стрелок - это знак, который  ставится на тех изделиях, выполненных из пластика, которые могут перерабатываться промышленным путем. Цифра в середине треугольника и буквы под ним определяют тип пластика, из которого выполнено изделие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462280"/>
            <wp:effectExtent l="19050" t="0" r="0" b="0"/>
            <wp:docPr id="11" name="Рисунок 11" descr="zagadochn12-fill-50x4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gadochn12-fill-50x4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Этот знак на упаковке призывает нас содержать страну, в которой мы живем, в чистоте, не сорить.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412115"/>
            <wp:effectExtent l="19050" t="0" r="0" b="0"/>
            <wp:docPr id="12" name="Рисунок 12" descr="zagadochn14-fill-50x4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gadochn14-fill-50x4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Еще на флаконах с косметической продукции можно увидеть значок, изображающий зеркало и расческу. Он означает, что тара, на которую он нанесен, предназначена именно для косметики.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В данном случае он должен читаться, как: «Упаковка выполнена из нетоксичного материала».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26845" cy="964565"/>
            <wp:effectExtent l="19050" t="0" r="1905" b="0"/>
            <wp:docPr id="13" name="Рисунок 13" descr="http://www.korolevpharm.ru/images/thumbnails/images/pub/zagadochn16-fill-150x101.jpg">
              <a:hlinkClick xmlns:a="http://schemas.openxmlformats.org/drawingml/2006/main" r:id="rId17" tooltip="&quot;&quot;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rolevpharm.ru/images/thumbnails/images/pub/zagadochn16-fill-150x101.jpg">
                      <a:hlinkClick r:id="rId17" tooltip="&quot;&quot;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Сейчас в мире развернута  большая работа по защите животных. Одной из концепций такой деятельности является борьба с недопустимым использованием животных в отдельных разновидностях хозяйственной деятельности человека. На упаковке косметической продукции (особенно импортной) мы видим символ в виде милого зайчика. Это означает, что средство не проходило тесты на животных.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 </w:t>
      </w:r>
      <w:r w:rsidRPr="00952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482600"/>
            <wp:effectExtent l="19050" t="0" r="0" b="0"/>
            <wp:docPr id="14" name="Рисунок 14" descr="http://www.korolevpharm.ru/images/thumbnails/images/pub/zagadochn18-fill-50x50.jpg">
              <a:hlinkClick xmlns:a="http://schemas.openxmlformats.org/drawingml/2006/main" r:id="rId19" tooltip="&quot;&quot;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rolevpharm.ru/images/thumbnails/images/pub/zagadochn18-fill-50x50.jpg">
                      <a:hlinkClick r:id="rId19" tooltip="&quot;&quot;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Наличие «экологических» значков на упаковке означает соответствие продукции нормативам по экологии: продукция не содержит в своем составе опасных ингредиентов, и производственный процесс не оказывает отрицательного влияния на окружающую среду и человека.</w:t>
      </w:r>
    </w:p>
    <w:p w:rsid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Буква «Э», заключенная в круг - экологический знак, который используется на территории России.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>Правила хранения и реализации парфюмерно-косметической продукции</w:t>
      </w:r>
    </w:p>
    <w:p w:rsidR="00952664" w:rsidRPr="00952664" w:rsidRDefault="00952664" w:rsidP="00952664">
      <w:pPr>
        <w:pStyle w:val="a5"/>
        <w:jc w:val="both"/>
        <w:rPr>
          <w:sz w:val="28"/>
          <w:szCs w:val="28"/>
        </w:rPr>
      </w:pPr>
      <w:r w:rsidRPr="00952664">
        <w:rPr>
          <w:sz w:val="28"/>
          <w:szCs w:val="28"/>
        </w:rPr>
        <w:t xml:space="preserve">Стандартные условия хранения ПКП в соответствии с </w:t>
      </w:r>
      <w:proofErr w:type="spellStart"/>
      <w:r w:rsidRPr="00952664">
        <w:rPr>
          <w:sz w:val="28"/>
          <w:szCs w:val="28"/>
        </w:rPr>
        <w:t>ГОСТом</w:t>
      </w:r>
      <w:proofErr w:type="spellEnd"/>
      <w:r w:rsidRPr="00952664">
        <w:rPr>
          <w:sz w:val="28"/>
          <w:szCs w:val="28"/>
        </w:rPr>
        <w:t xml:space="preserve"> 32117-2013.</w:t>
      </w:r>
    </w:p>
    <w:p w:rsidR="00952664" w:rsidRPr="00952664" w:rsidRDefault="00952664" w:rsidP="00952664">
      <w:pPr>
        <w:pStyle w:val="a5"/>
        <w:jc w:val="both"/>
        <w:rPr>
          <w:sz w:val="28"/>
          <w:szCs w:val="28"/>
        </w:rPr>
      </w:pPr>
      <w:r w:rsidRPr="00952664">
        <w:rPr>
          <w:sz w:val="28"/>
          <w:szCs w:val="28"/>
        </w:rPr>
        <w:t>1. температура хранения для жидкой продукции - не ниже плюс 5</w:t>
      </w:r>
      <w:proofErr w:type="gramStart"/>
      <w:r w:rsidRPr="00952664">
        <w:rPr>
          <w:sz w:val="28"/>
          <w:szCs w:val="28"/>
        </w:rPr>
        <w:t>°С</w:t>
      </w:r>
      <w:proofErr w:type="gramEnd"/>
      <w:r w:rsidRPr="00952664">
        <w:rPr>
          <w:sz w:val="28"/>
          <w:szCs w:val="28"/>
        </w:rPr>
        <w:t xml:space="preserve"> и не выше плюс 25°С;</w:t>
      </w:r>
    </w:p>
    <w:p w:rsidR="00952664" w:rsidRPr="00952664" w:rsidRDefault="00952664" w:rsidP="00952664">
      <w:pPr>
        <w:pStyle w:val="a5"/>
        <w:jc w:val="both"/>
        <w:rPr>
          <w:sz w:val="28"/>
          <w:szCs w:val="28"/>
        </w:rPr>
      </w:pPr>
      <w:r w:rsidRPr="00952664">
        <w:rPr>
          <w:sz w:val="28"/>
          <w:szCs w:val="28"/>
        </w:rPr>
        <w:t>2. для туалетного твердого мыла - не ниже минус 5</w:t>
      </w:r>
      <w:proofErr w:type="gramStart"/>
      <w:r w:rsidRPr="00952664">
        <w:rPr>
          <w:sz w:val="28"/>
          <w:szCs w:val="28"/>
        </w:rPr>
        <w:t>°С</w:t>
      </w:r>
      <w:proofErr w:type="gramEnd"/>
      <w:r w:rsidRPr="00952664">
        <w:rPr>
          <w:sz w:val="28"/>
          <w:szCs w:val="28"/>
        </w:rPr>
        <w:t>;</w:t>
      </w:r>
    </w:p>
    <w:p w:rsidR="00952664" w:rsidRPr="00952664" w:rsidRDefault="00952664" w:rsidP="00952664">
      <w:pPr>
        <w:pStyle w:val="a5"/>
        <w:jc w:val="both"/>
        <w:rPr>
          <w:sz w:val="28"/>
          <w:szCs w:val="28"/>
        </w:rPr>
      </w:pPr>
      <w:r w:rsidRPr="00952664">
        <w:rPr>
          <w:sz w:val="28"/>
          <w:szCs w:val="28"/>
        </w:rPr>
        <w:t>3. для остальной парфюмерно-косметической продукции - не ниже 0</w:t>
      </w:r>
      <w:proofErr w:type="gramStart"/>
      <w:r w:rsidRPr="00952664">
        <w:rPr>
          <w:sz w:val="28"/>
          <w:szCs w:val="28"/>
        </w:rPr>
        <w:t>°С</w:t>
      </w:r>
      <w:proofErr w:type="gramEnd"/>
      <w:r w:rsidRPr="00952664">
        <w:rPr>
          <w:sz w:val="28"/>
          <w:szCs w:val="28"/>
        </w:rPr>
        <w:t xml:space="preserve"> и не выше плюс 25°С;</w:t>
      </w:r>
    </w:p>
    <w:p w:rsidR="00952664" w:rsidRPr="00952664" w:rsidRDefault="00952664" w:rsidP="00952664">
      <w:pPr>
        <w:pStyle w:val="a5"/>
        <w:jc w:val="both"/>
        <w:rPr>
          <w:sz w:val="28"/>
          <w:szCs w:val="28"/>
        </w:rPr>
      </w:pPr>
      <w:r w:rsidRPr="00952664">
        <w:rPr>
          <w:sz w:val="28"/>
          <w:szCs w:val="28"/>
        </w:rPr>
        <w:t>4. отсутствие непосредственного воздействия солнечного света.</w:t>
      </w:r>
    </w:p>
    <w:p w:rsid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952664">
        <w:rPr>
          <w:rFonts w:ascii="Times New Roman" w:hAnsi="Times New Roman" w:cs="Times New Roman"/>
          <w:sz w:val="28"/>
          <w:szCs w:val="28"/>
        </w:rPr>
        <w:t xml:space="preserve"> хранения для того или иного парфюмерно-косметического товара может отличаться в зависимости от производителя.</w:t>
      </w:r>
    </w:p>
    <w:p w:rsid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производится по просьбе потребителя. </w:t>
      </w:r>
    </w:p>
    <w:p w:rsidR="00952664" w:rsidRPr="00952664" w:rsidRDefault="00952664" w:rsidP="00952664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64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реализация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парфюмерно-косметической </w:t>
      </w:r>
      <w:r w:rsidRPr="00952664">
        <w:rPr>
          <w:rFonts w:ascii="Times New Roman" w:hAnsi="Times New Roman" w:cs="Times New Roman"/>
          <w:color w:val="000000"/>
          <w:sz w:val="28"/>
          <w:szCs w:val="28"/>
        </w:rPr>
        <w:t xml:space="preserve">продукции в палатках, киосках, автофургонах, продуктовых и хозяйственных магазинах, рынках, </w:t>
      </w:r>
      <w:proofErr w:type="spellStart"/>
      <w:r w:rsidRPr="00952664">
        <w:rPr>
          <w:rFonts w:ascii="Times New Roman" w:hAnsi="Times New Roman" w:cs="Times New Roman"/>
          <w:color w:val="000000"/>
          <w:sz w:val="28"/>
          <w:szCs w:val="28"/>
        </w:rPr>
        <w:t>подуличных</w:t>
      </w:r>
      <w:proofErr w:type="spellEnd"/>
      <w:r w:rsidRPr="00952664">
        <w:rPr>
          <w:rFonts w:ascii="Times New Roman" w:hAnsi="Times New Roman" w:cs="Times New Roman"/>
          <w:color w:val="000000"/>
          <w:sz w:val="28"/>
          <w:szCs w:val="28"/>
        </w:rPr>
        <w:t xml:space="preserve"> переходах.</w:t>
      </w:r>
    </w:p>
    <w:sectPr w:rsidR="00952664" w:rsidRPr="00952664" w:rsidSect="006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E3"/>
    <w:multiLevelType w:val="hybridMultilevel"/>
    <w:tmpl w:val="3B408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6C05F3"/>
    <w:multiLevelType w:val="hybridMultilevel"/>
    <w:tmpl w:val="ED36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682"/>
    <w:multiLevelType w:val="hybridMultilevel"/>
    <w:tmpl w:val="A24492D4"/>
    <w:lvl w:ilvl="0" w:tplc="46E051C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">
    <w:nsid w:val="1BB93133"/>
    <w:multiLevelType w:val="hybridMultilevel"/>
    <w:tmpl w:val="7AD6E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76ABB"/>
    <w:multiLevelType w:val="hybridMultilevel"/>
    <w:tmpl w:val="A3C65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A31B9"/>
    <w:multiLevelType w:val="hybridMultilevel"/>
    <w:tmpl w:val="865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584F"/>
    <w:rsid w:val="006F6871"/>
    <w:rsid w:val="00952664"/>
    <w:rsid w:val="00E0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5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743">
          <w:marLeft w:val="396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orolevpharm.ru/images/pub/zagadochn12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rolevpharm.ru/images/pub/zagadochn8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korolevpharm.ru/images/pub/zagadochn1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orolevpharm.ru/images/pub/zagadochn1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orolevpharm.ru/images/pub/zagadochn14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orolevpharm.ru/images/pub/zagadochn1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levpharm.ru/images/pub/zagadochn9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2020-06-11T07:08:00Z</dcterms:created>
  <dcterms:modified xsi:type="dcterms:W3CDTF">2020-06-11T07:28:00Z</dcterms:modified>
</cp:coreProperties>
</file>