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Войно-Ясенецкого</w:t>
      </w:r>
      <w:proofErr w:type="spell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" Министерства здравоохранения Российской Федерации</w:t>
      </w:r>
    </w:p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41160B">
      <w:pPr>
        <w:tabs>
          <w:tab w:val="center" w:pos="4677"/>
          <w:tab w:val="right" w:pos="9355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биологии </w:t>
      </w:r>
      <w:r w:rsidR="004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</w:t>
      </w: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B729FE"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60B" w:rsidRPr="0041160B" w:rsidRDefault="0041160B" w:rsidP="004116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</w:t>
      </w:r>
    </w:p>
    <w:p w:rsidR="0041160B" w:rsidRPr="0041160B" w:rsidRDefault="0041160B" w:rsidP="004116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Основы экологии и охраны природы</w:t>
      </w:r>
    </w:p>
    <w:p w:rsidR="0041160B" w:rsidRPr="0041160B" w:rsidRDefault="0041160B" w:rsidP="00411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специальности 33.05.01 - Фармация</w:t>
      </w:r>
    </w:p>
    <w:p w:rsidR="0041160B" w:rsidRDefault="0041160B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</w:t>
      </w:r>
      <w:r w:rsidR="00A2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ЗАНЯТИ</w:t>
      </w:r>
      <w:r w:rsidR="00A240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4116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240A5">
        <w:rPr>
          <w:rFonts w:ascii="Times New Roman" w:hAnsi="Times New Roman" w:cs="Times New Roman"/>
          <w:bCs/>
          <w:sz w:val="28"/>
          <w:szCs w:val="28"/>
        </w:rPr>
        <w:t>Основные понятия экологии. Экосистема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2D" w:rsidRDefault="00C96C2D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Pr="008556E8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кафедральном заседании 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 от  «___»____________ 20__ г.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.н., доц. _____________ Виноградов В.В. 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доцент. ________ Власенко О.А.</w:t>
      </w: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0A5" w:rsidRDefault="00A240A5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Pr="008556E8" w:rsidRDefault="00097991" w:rsidP="00E81DB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411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</w:p>
    <w:p w:rsidR="00097991" w:rsidRPr="008556E8" w:rsidRDefault="00097991" w:rsidP="00E81DBC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Cs/>
          <w:color w:val="000000"/>
          <w:sz w:val="24"/>
          <w:szCs w:val="24"/>
        </w:rPr>
      </w:pPr>
      <w:r w:rsidRPr="008556E8">
        <w:rPr>
          <w:sz w:val="24"/>
          <w:szCs w:val="24"/>
        </w:rPr>
        <w:br w:type="page"/>
      </w:r>
      <w:r w:rsidR="00486DF2" w:rsidRPr="008556E8">
        <w:rPr>
          <w:sz w:val="24"/>
          <w:szCs w:val="24"/>
        </w:rPr>
        <w:lastRenderedPageBreak/>
        <w:t>ЗАНЯТИЕ</w:t>
      </w:r>
      <w:r w:rsidR="0041160B">
        <w:rPr>
          <w:bCs/>
          <w:color w:val="000000"/>
          <w:sz w:val="24"/>
          <w:szCs w:val="24"/>
        </w:rPr>
        <w:t xml:space="preserve"> № 1</w:t>
      </w:r>
      <w:bookmarkStart w:id="0" w:name="_GoBack"/>
      <w:bookmarkEnd w:id="0"/>
    </w:p>
    <w:p w:rsidR="00097991" w:rsidRPr="008556E8" w:rsidRDefault="00097991" w:rsidP="00C156B0">
      <w:pPr>
        <w:tabs>
          <w:tab w:val="left" w:pos="284"/>
        </w:tabs>
        <w:spacing w:after="0"/>
        <w:ind w:left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855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понятия экологии. Экосистема</w:t>
      </w:r>
      <w:r w:rsidRPr="00855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97991" w:rsidRPr="008556E8" w:rsidRDefault="00B729FE" w:rsidP="00C156B0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  <w:r w:rsidRPr="008556E8">
        <w:rPr>
          <w:sz w:val="24"/>
          <w:szCs w:val="24"/>
        </w:rPr>
        <w:t>План изучения темы</w:t>
      </w:r>
    </w:p>
    <w:p w:rsidR="00B729FE" w:rsidRPr="008556E8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экосистеме и биогеоценозе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FE" w:rsidRPr="008556E8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 компоненты экосистем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FE" w:rsidRDefault="00B729FE" w:rsidP="0067715B">
      <w:pPr>
        <w:pStyle w:val="a3"/>
        <w:numPr>
          <w:ilvl w:val="0"/>
          <w:numId w:val="6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факторы</w:t>
      </w:r>
      <w:r w:rsidR="00155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6B0" w:rsidRPr="008556E8" w:rsidRDefault="00C156B0" w:rsidP="00C156B0">
      <w:pPr>
        <w:pStyle w:val="a3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991" w:rsidRDefault="00097991" w:rsidP="00C156B0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 w:rsidRPr="008556E8">
        <w:rPr>
          <w:sz w:val="24"/>
          <w:szCs w:val="24"/>
        </w:rPr>
        <w:t>Контроль исходного уровня знаний и умений</w:t>
      </w:r>
    </w:p>
    <w:p w:rsidR="00C156B0" w:rsidRDefault="00C156B0" w:rsidP="00C156B0">
      <w:pPr>
        <w:pStyle w:val="1"/>
        <w:numPr>
          <w:ilvl w:val="0"/>
          <w:numId w:val="0"/>
        </w:numPr>
        <w:spacing w:line="276" w:lineRule="auto"/>
        <w:ind w:left="709" w:right="0"/>
        <w:jc w:val="both"/>
        <w:rPr>
          <w:sz w:val="24"/>
          <w:szCs w:val="24"/>
        </w:rPr>
      </w:pPr>
      <w:r>
        <w:rPr>
          <w:sz w:val="24"/>
          <w:szCs w:val="24"/>
        </w:rPr>
        <w:t>Вопросы:</w:t>
      </w:r>
    </w:p>
    <w:p w:rsidR="00931FA3" w:rsidRDefault="009269F7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31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критерии и принципы существуют для определения системности и выделения систем в окружающем мире? </w:t>
      </w:r>
    </w:p>
    <w:p w:rsidR="00C156B0" w:rsidRDefault="00931FA3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биосистемы?</w:t>
      </w:r>
    </w:p>
    <w:p w:rsidR="00931FA3" w:rsidRPr="009269F7" w:rsidRDefault="00931FA3" w:rsidP="009269F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взаимосвязи между живыми организмами и неживой природой вы знаете?</w:t>
      </w:r>
    </w:p>
    <w:p w:rsidR="00832B17" w:rsidRPr="008556E8" w:rsidRDefault="00C156B0" w:rsidP="00E81DBC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Входное тестирование</w:t>
      </w:r>
    </w:p>
    <w:p w:rsidR="00D256B3" w:rsidRPr="00D256B3" w:rsidRDefault="00931FA3" w:rsidP="00624C4B">
      <w:pPr>
        <w:pStyle w:val="2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D256B3" w:rsidRPr="00D256B3">
        <w:rPr>
          <w:bCs/>
          <w:sz w:val="24"/>
          <w:szCs w:val="24"/>
        </w:rPr>
        <w:t>ОБЪЕКТОМ ИЗУЧЕНИЯ ЭКОЛОГИИ ЯВЛЯЕТСЯ: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а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окружающая среда;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б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природа;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в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экосистема;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г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загрязнители окружающей среды;</w:t>
      </w:r>
    </w:p>
    <w:p w:rsidR="00D256B3" w:rsidRPr="00D256B3" w:rsidRDefault="007A4DA2" w:rsidP="00931FA3">
      <w:pPr>
        <w:pStyle w:val="2"/>
        <w:spacing w:line="276" w:lineRule="auto"/>
        <w:ind w:left="1260" w:hanging="409"/>
        <w:rPr>
          <w:sz w:val="24"/>
          <w:szCs w:val="24"/>
        </w:rPr>
      </w:pPr>
      <w:r>
        <w:rPr>
          <w:sz w:val="24"/>
          <w:szCs w:val="24"/>
        </w:rPr>
        <w:t>д</w:t>
      </w:r>
      <w:r w:rsidR="00931FA3">
        <w:rPr>
          <w:sz w:val="24"/>
          <w:szCs w:val="24"/>
        </w:rPr>
        <w:t xml:space="preserve">) </w:t>
      </w:r>
      <w:r w:rsidR="00D256B3" w:rsidRPr="00D256B3">
        <w:rPr>
          <w:sz w:val="24"/>
          <w:szCs w:val="24"/>
        </w:rPr>
        <w:t>отношения, складывающиеся между организмом и средой.</w:t>
      </w:r>
    </w:p>
    <w:p w:rsidR="00D256B3" w:rsidRPr="00624C4B" w:rsidRDefault="00931FA3" w:rsidP="00624C4B">
      <w:pPr>
        <w:shd w:val="clear" w:color="auto" w:fill="FFFFFF"/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«СРЕДА ОБИТАНИЯ» - ЭТО: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силы и явления природы, происхождение которых прямо не связано с жизнедеятельностью ныне живущих организмов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силы и явления природы, связанные своим происхождением с жизнедеятельностью ныне живущих организмов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жизненно необходимых факторов среды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256B3" w:rsidRPr="00624C4B" w:rsidRDefault="007A4DA2" w:rsidP="00931FA3">
      <w:pPr>
        <w:shd w:val="clear" w:color="auto" w:fill="FFFFFF"/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931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256B3" w:rsidRPr="00624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абиотических и биотических факторов отдельного организма или биоценоза в целом, влияющих на рост и развитие</w:t>
      </w:r>
    </w:p>
    <w:p w:rsidR="00624C4B" w:rsidRPr="00624C4B" w:rsidRDefault="00931FA3" w:rsidP="00624C4B">
      <w:pPr>
        <w:pStyle w:val="1"/>
        <w:numPr>
          <w:ilvl w:val="0"/>
          <w:numId w:val="0"/>
        </w:numPr>
        <w:ind w:left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624C4B" w:rsidRPr="00624C4B">
        <w:rPr>
          <w:b w:val="0"/>
          <w:sz w:val="24"/>
          <w:szCs w:val="24"/>
        </w:rPr>
        <w:t xml:space="preserve">ОТМЕТЬТЕ СУММУ ФАКТОРОВ, ОПРЕДЕЛЯЮЩИХ ЖИЗНЬ: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624C4B" w:rsidRPr="00624C4B">
        <w:rPr>
          <w:b w:val="0"/>
          <w:sz w:val="24"/>
          <w:szCs w:val="24"/>
        </w:rPr>
        <w:t xml:space="preserve">) минеральные соли, рельеф;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624C4B" w:rsidRPr="00624C4B">
        <w:rPr>
          <w:b w:val="0"/>
          <w:sz w:val="24"/>
          <w:szCs w:val="24"/>
        </w:rPr>
        <w:t xml:space="preserve">) температура, свет, вода;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624C4B" w:rsidRPr="00624C4B">
        <w:rPr>
          <w:b w:val="0"/>
          <w:sz w:val="24"/>
          <w:szCs w:val="24"/>
        </w:rPr>
        <w:t xml:space="preserve">) влияние человека; </w:t>
      </w:r>
    </w:p>
    <w:p w:rsidR="00624C4B" w:rsidRPr="00624C4B" w:rsidRDefault="007A4DA2" w:rsidP="00931FA3">
      <w:pPr>
        <w:pStyle w:val="1"/>
        <w:numPr>
          <w:ilvl w:val="0"/>
          <w:numId w:val="0"/>
        </w:numPr>
        <w:ind w:left="540" w:firstLine="3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624C4B" w:rsidRPr="00624C4B">
        <w:rPr>
          <w:b w:val="0"/>
          <w:sz w:val="24"/>
          <w:szCs w:val="24"/>
        </w:rPr>
        <w:t xml:space="preserve">) климат, почвы, органические вещества; </w:t>
      </w:r>
    </w:p>
    <w:p w:rsidR="00CC2BC4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624C4B" w:rsidRPr="00624C4B">
        <w:rPr>
          <w:b w:val="0"/>
          <w:sz w:val="24"/>
          <w:szCs w:val="24"/>
        </w:rPr>
        <w:t>) неорганические соединения, воздух.</w:t>
      </w:r>
      <w:r w:rsidR="00CC2BC4">
        <w:rPr>
          <w:b w:val="0"/>
          <w:sz w:val="24"/>
          <w:szCs w:val="24"/>
        </w:rPr>
        <w:t xml:space="preserve"> </w:t>
      </w:r>
    </w:p>
    <w:p w:rsidR="003970B5" w:rsidRPr="003970B5" w:rsidRDefault="003970B5" w:rsidP="00CC2BC4">
      <w:pPr>
        <w:pStyle w:val="1"/>
        <w:numPr>
          <w:ilvl w:val="0"/>
          <w:numId w:val="0"/>
        </w:numPr>
        <w:ind w:left="928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CC2BC4" w:rsidRPr="003970B5">
        <w:rPr>
          <w:b w:val="0"/>
          <w:sz w:val="24"/>
          <w:szCs w:val="24"/>
        </w:rPr>
        <w:t xml:space="preserve">ЭМПИРИЧЕСКИМИ МЕТОДАМИ ИССЛЕДОВАНИЯ ЭКОЛОГИИ ЯВЛЯЮТСЯ: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="003970B5" w:rsidRPr="003970B5">
        <w:rPr>
          <w:b w:val="0"/>
          <w:sz w:val="24"/>
          <w:szCs w:val="24"/>
        </w:rPr>
        <w:t xml:space="preserve">) эксперимент и наблюдение;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="003970B5" w:rsidRPr="003970B5">
        <w:rPr>
          <w:b w:val="0"/>
          <w:sz w:val="24"/>
          <w:szCs w:val="24"/>
        </w:rPr>
        <w:t xml:space="preserve">) моделирование и системный анализ;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3970B5" w:rsidRPr="003970B5">
        <w:rPr>
          <w:b w:val="0"/>
          <w:sz w:val="24"/>
          <w:szCs w:val="24"/>
        </w:rPr>
        <w:t xml:space="preserve">) моделирование и эксперимент; </w:t>
      </w:r>
    </w:p>
    <w:p w:rsidR="003970B5" w:rsidRPr="003970B5" w:rsidRDefault="007A4DA2" w:rsidP="00CC2BC4">
      <w:pPr>
        <w:pStyle w:val="1"/>
        <w:numPr>
          <w:ilvl w:val="0"/>
          <w:numId w:val="0"/>
        </w:numPr>
        <w:ind w:left="85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3970B5" w:rsidRPr="003970B5">
        <w:rPr>
          <w:b w:val="0"/>
          <w:sz w:val="24"/>
          <w:szCs w:val="24"/>
        </w:rPr>
        <w:t xml:space="preserve">) прогнозирование и наблюдение; </w:t>
      </w:r>
    </w:p>
    <w:p w:rsidR="007A4DA2" w:rsidRPr="007A4DA2" w:rsidRDefault="007A4DA2" w:rsidP="00486DF2">
      <w:pPr>
        <w:pStyle w:val="1"/>
        <w:numPr>
          <w:ilvl w:val="0"/>
          <w:numId w:val="0"/>
        </w:numPr>
        <w:ind w:left="567" w:firstLine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="003970B5" w:rsidRPr="003970B5">
        <w:rPr>
          <w:b w:val="0"/>
          <w:sz w:val="24"/>
          <w:szCs w:val="24"/>
        </w:rPr>
        <w:t xml:space="preserve">) дробление и экологическое дублирование. </w:t>
      </w:r>
      <w:r w:rsidR="003970B5" w:rsidRPr="003970B5">
        <w:rPr>
          <w:b w:val="0"/>
          <w:sz w:val="24"/>
          <w:szCs w:val="24"/>
        </w:rPr>
        <w:cr/>
      </w:r>
      <w:r w:rsidRPr="007A4DA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5. </w:t>
      </w:r>
      <w:r w:rsidRPr="007A4DA2">
        <w:rPr>
          <w:b w:val="0"/>
          <w:sz w:val="24"/>
          <w:szCs w:val="24"/>
        </w:rPr>
        <w:t xml:space="preserve">КАКИЕ СВОЙСТВА СРЕДЫ ОСТАЮТСЯ ОТНОСИТЕЛЬНО ПОСТОЯННЫМИ НА ПРОТЯЖЕНИИ ДЛИТЕЛЬНОГО ВРЕМЕНИ?: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</w:t>
      </w:r>
      <w:r w:rsidRPr="007A4DA2">
        <w:rPr>
          <w:b w:val="0"/>
          <w:sz w:val="24"/>
          <w:szCs w:val="24"/>
        </w:rPr>
        <w:t xml:space="preserve">) температура, влажность, количество выпадения осадков;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</w:t>
      </w:r>
      <w:r w:rsidRPr="007A4DA2">
        <w:rPr>
          <w:b w:val="0"/>
          <w:sz w:val="24"/>
          <w:szCs w:val="24"/>
        </w:rPr>
        <w:t xml:space="preserve">) </w:t>
      </w:r>
      <w:r w:rsidR="00155B81">
        <w:rPr>
          <w:b w:val="0"/>
          <w:sz w:val="24"/>
          <w:szCs w:val="24"/>
        </w:rPr>
        <w:t xml:space="preserve">численность </w:t>
      </w:r>
      <w:r w:rsidRPr="007A4DA2">
        <w:rPr>
          <w:b w:val="0"/>
          <w:sz w:val="24"/>
          <w:szCs w:val="24"/>
        </w:rPr>
        <w:t>хищник</w:t>
      </w:r>
      <w:r w:rsidR="00155B81">
        <w:rPr>
          <w:b w:val="0"/>
          <w:sz w:val="24"/>
          <w:szCs w:val="24"/>
        </w:rPr>
        <w:t>ов</w:t>
      </w:r>
      <w:r w:rsidRPr="007A4DA2">
        <w:rPr>
          <w:b w:val="0"/>
          <w:sz w:val="24"/>
          <w:szCs w:val="24"/>
        </w:rPr>
        <w:t>, паразит</w:t>
      </w:r>
      <w:r w:rsidR="00155B81">
        <w:rPr>
          <w:b w:val="0"/>
          <w:sz w:val="24"/>
          <w:szCs w:val="24"/>
        </w:rPr>
        <w:t>ов</w:t>
      </w:r>
      <w:r w:rsidRPr="007A4DA2">
        <w:rPr>
          <w:b w:val="0"/>
          <w:sz w:val="24"/>
          <w:szCs w:val="24"/>
        </w:rPr>
        <w:t xml:space="preserve">; </w:t>
      </w:r>
    </w:p>
    <w:p w:rsidR="007A4DA2" w:rsidRPr="007A4DA2" w:rsidRDefault="007A4DA2" w:rsidP="007A4DA2">
      <w:pPr>
        <w:pStyle w:val="1"/>
        <w:numPr>
          <w:ilvl w:val="0"/>
          <w:numId w:val="0"/>
        </w:numPr>
        <w:ind w:left="709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7A4DA2">
        <w:rPr>
          <w:b w:val="0"/>
          <w:sz w:val="24"/>
          <w:szCs w:val="24"/>
        </w:rPr>
        <w:t>) сила тяготения, интенсивность солнечного излучения, солевой состав океана</w:t>
      </w:r>
      <w:r w:rsidR="00155B81">
        <w:rPr>
          <w:b w:val="0"/>
          <w:sz w:val="24"/>
          <w:szCs w:val="24"/>
        </w:rPr>
        <w:t xml:space="preserve">, </w:t>
      </w:r>
      <w:r w:rsidRPr="007A4DA2">
        <w:rPr>
          <w:b w:val="0"/>
          <w:sz w:val="24"/>
          <w:szCs w:val="24"/>
        </w:rPr>
        <w:t xml:space="preserve">газовый состав атмосферы; </w:t>
      </w:r>
    </w:p>
    <w:p w:rsidR="00C156B0" w:rsidRPr="00624C4B" w:rsidRDefault="00155B81" w:rsidP="007A4DA2">
      <w:pPr>
        <w:pStyle w:val="1"/>
        <w:numPr>
          <w:ilvl w:val="0"/>
          <w:numId w:val="0"/>
        </w:numPr>
        <w:spacing w:line="276" w:lineRule="auto"/>
        <w:ind w:left="709" w:right="0" w:firstLine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A4DA2" w:rsidRPr="007A4DA2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хозяйственная </w:t>
      </w:r>
      <w:r w:rsidR="007A4DA2" w:rsidRPr="007A4DA2">
        <w:rPr>
          <w:b w:val="0"/>
          <w:sz w:val="24"/>
          <w:szCs w:val="24"/>
        </w:rPr>
        <w:t>деятельность человека</w:t>
      </w:r>
      <w:r w:rsidR="007A4DA2">
        <w:rPr>
          <w:b w:val="0"/>
          <w:sz w:val="24"/>
          <w:szCs w:val="24"/>
        </w:rPr>
        <w:t>.</w:t>
      </w:r>
      <w:r w:rsidR="007A4DA2" w:rsidRPr="007A4DA2">
        <w:rPr>
          <w:b w:val="0"/>
          <w:sz w:val="24"/>
          <w:szCs w:val="24"/>
        </w:rPr>
        <w:t xml:space="preserve"> </w:t>
      </w:r>
      <w:r w:rsidR="007A4DA2" w:rsidRPr="007A4DA2">
        <w:rPr>
          <w:b w:val="0"/>
          <w:sz w:val="24"/>
          <w:szCs w:val="24"/>
        </w:rPr>
        <w:cr/>
      </w:r>
    </w:p>
    <w:p w:rsidR="00097991" w:rsidRDefault="00155B81" w:rsidP="009F1D9C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C156B0">
        <w:rPr>
          <w:sz w:val="24"/>
          <w:szCs w:val="24"/>
        </w:rPr>
        <w:t>Основные понятия и положения темы</w:t>
      </w:r>
    </w:p>
    <w:p w:rsidR="00D21376" w:rsidRPr="008556E8" w:rsidRDefault="00D21376" w:rsidP="00155B81">
      <w:pPr>
        <w:pStyle w:val="1"/>
        <w:numPr>
          <w:ilvl w:val="0"/>
          <w:numId w:val="0"/>
        </w:numPr>
        <w:spacing w:line="276" w:lineRule="auto"/>
        <w:ind w:left="709" w:righ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4A28">
        <w:rPr>
          <w:sz w:val="24"/>
          <w:szCs w:val="24"/>
        </w:rPr>
        <w:t>.</w:t>
      </w:r>
      <w:r w:rsidR="00155B81">
        <w:rPr>
          <w:sz w:val="24"/>
          <w:szCs w:val="24"/>
        </w:rPr>
        <w:t>1.</w:t>
      </w:r>
      <w:r>
        <w:rPr>
          <w:sz w:val="24"/>
          <w:szCs w:val="24"/>
        </w:rPr>
        <w:t xml:space="preserve"> Понятие об экосистеме и биогеоценозе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Экологическая система или экосистема — это «объективно существующая часть природной среды, </w:t>
      </w:r>
      <w:r w:rsidR="00695CE0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которая имеет простран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ственно-территориальные г</w:t>
      </w:r>
      <w:r w:rsidR="00695CE0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раницы и в которой живые (расте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ния, животные и другие организмы) и неживые ее элементы </w:t>
      </w: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взаимодействуют</w:t>
      </w:r>
      <w:proofErr w:type="gram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единое функциональное целое и связаны между собой обменом веществом и энергией» (Закон РФ «Об охране окружающей среды», 2002, ст. 1). 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Ю.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Одум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(1986) выделил </w:t>
      </w:r>
      <w:r w:rsidRPr="0085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«четыре фундаментальных типа экосистем»: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Природные: движимые Солнцем,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несубсидируемые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(океаны, высокогорные леса);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Природные, движимые Солнцем, субсидируемые другими естественными источниками (эстуарии в приливных морях, речные экосистемы, дождевые леса);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Движимые</w:t>
      </w:r>
      <w:proofErr w:type="gram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Солнцем и субсидируемые человеком;</w:t>
      </w:r>
    </w:p>
    <w:p w:rsidR="00097991" w:rsidRPr="008556E8" w:rsidRDefault="00097991" w:rsidP="0067715B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Индустриально-городс</w:t>
      </w:r>
      <w:r w:rsidR="00653CB8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</w:t>
      </w:r>
      <w:proofErr w:type="gramEnd"/>
      <w:r w:rsidR="00653CB8"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движимые топливом (ископае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мым, другим органическим или ядерным).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56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Биогеоценоз </w:t>
      </w:r>
      <w:r w:rsidRPr="00D256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это совокупность на известном протяжении земной поверхности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однородных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природных явлений (атмосферы, горной породы, растительности, животного мира и мира микроорганизмов, почвы и гидрологических условий), имеющая специфику взаимодействий слагающих ее компонентов и определенный тип обмена веществом и энергией между собой и с другими явлениями природы (по В.Н. Сукачеву, 1940 г).</w:t>
      </w:r>
      <w:r w:rsidRPr="008556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 образом, биогеоценоз это территориально однородная совокупность наземного биоценоза и условий среды его обитания Выделение водных биогеоценозов некорректно.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Биогеоценоз включает две главные составляющие: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совокупность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определенной территории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абиотических факторов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то есть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экотоп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совокупность живых организмов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биоценоз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свою очередь </w:t>
      </w:r>
      <w:proofErr w:type="spellStart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экотоп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состоит из совокупности климатических факторов –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климатопа</w:t>
      </w:r>
      <w:proofErr w:type="spellEnd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из совокупности почвенно-грунтовых факторов –</w:t>
      </w:r>
      <w:r w:rsidR="008A54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эдафотопа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Биоценоз включает в себя сообщества животных (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зооценоз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растений (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фитоценоз</w:t>
      </w:r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микроорганизмов (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микробиоценоз</w:t>
      </w:r>
      <w:proofErr w:type="spellEnd"/>
      <w:r w:rsidRPr="008556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21376">
        <w:rPr>
          <w:sz w:val="24"/>
          <w:szCs w:val="24"/>
        </w:rPr>
        <w:t>2</w:t>
      </w:r>
      <w:r w:rsidR="007A4DA2">
        <w:rPr>
          <w:sz w:val="24"/>
          <w:szCs w:val="24"/>
        </w:rPr>
        <w:t>.</w:t>
      </w:r>
      <w:r w:rsidR="00D21376">
        <w:rPr>
          <w:sz w:val="24"/>
          <w:szCs w:val="24"/>
        </w:rPr>
        <w:t xml:space="preserve"> </w:t>
      </w:r>
      <w:r w:rsidR="00097991" w:rsidRPr="008556E8">
        <w:rPr>
          <w:sz w:val="24"/>
          <w:szCs w:val="24"/>
        </w:rPr>
        <w:t>Уровни и компоненты экосистем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Экосистема – основная функциональная единица в экологии.</w:t>
      </w:r>
      <w:r w:rsidR="008A54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связи с этим выделяют разные уровни экосистем: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1.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микроэкосистемы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(трухлявый пень с насекомыми, микроорганизмами и грибами, обитающими в нём; цветочный горшок);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2.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мезоэкосистемы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(пруд, озеро, степь и др.);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3. </w:t>
      </w:r>
      <w:proofErr w:type="spellStart"/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макроэкосистемы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(континент, океан);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4. глобальная экосистема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(биосфера Земли).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Экосистема – целостная система, в состав которой входят биотические компоненты и абиотические. Они взаимодействуют между собой. Все экосистемы являются открытыми системами и функционируют, потребляя солнечную энергию. Абиотические компоненты включают неорганические вещества, которые включаются в круговороты, органические соединения, которые связывают биотическую и абиотическую часть: воздушную, водную, субстратную среду.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Экосистема - это единый взаимообусловленный </w:t>
      </w:r>
      <w:r w:rsidRPr="008556E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комплекс,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который составляют: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растительное сообщество (фитоценоз);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животный мир (зооценоз);</w:t>
      </w:r>
    </w:p>
    <w:p w:rsidR="00097991" w:rsidRPr="008556E8" w:rsidRDefault="00097991" w:rsidP="0067715B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микроорганизмы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соответствующий участок земной поверхности с его особыми свойствами: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атмосферы;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геологического строения;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почвы;</w:t>
      </w:r>
    </w:p>
    <w:p w:rsidR="00097991" w:rsidRPr="008556E8" w:rsidRDefault="00097991" w:rsidP="0067715B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водного режима.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Таким образом, экосистема состоит из 2 компонентов: органического, населяющего ее биоценоз и являющегося биотическим компонентом, и неорганического, т. е. биотопа (или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экотопа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), дающего пристанище биоценозу и являющегося абиотическим компонентом.</w:t>
      </w: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right="0" w:firstLine="709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1. </w:t>
      </w:r>
      <w:r w:rsidR="00D21376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>.</w:t>
      </w:r>
      <w:r w:rsidR="00D21376">
        <w:rPr>
          <w:bCs/>
          <w:iCs/>
          <w:color w:val="000000"/>
          <w:sz w:val="24"/>
          <w:szCs w:val="24"/>
        </w:rPr>
        <w:t xml:space="preserve"> </w:t>
      </w:r>
      <w:r w:rsidR="00097991" w:rsidRPr="008556E8">
        <w:rPr>
          <w:bCs/>
          <w:iCs/>
          <w:color w:val="000000"/>
          <w:sz w:val="24"/>
          <w:szCs w:val="24"/>
        </w:rPr>
        <w:t>Экологические факторы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Среда обитания (экологическая ниша)</w:t>
      </w:r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совокупность конкретных абиотических и биотических условий, в которых обитает данная </w:t>
      </w:r>
      <w:hyperlink r:id="rId9" w:tooltip="Особь (страница отсутствует)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особь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hyperlink r:id="rId10" w:tooltip="Популяция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популяция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или </w:t>
      </w:r>
      <w:hyperlink r:id="rId11" w:tooltip="Вид (биология)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вид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часть природы, окружающая живые организмы и оказывающая на них прямое или косвенное воздействие.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Среда организмом воспринимается через экологические факторы - это определенные условия и элементы среды, которые оказывают специфическое воздействие на организм.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proofErr w:type="gramStart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Экологи́ческие</w:t>
      </w:r>
      <w:proofErr w:type="spellEnd"/>
      <w:proofErr w:type="gramEnd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Pr="008556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фа́кторы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— свойства </w:t>
      </w:r>
      <w:hyperlink r:id="rId12" w:tooltip="Среда обитания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среды обитания,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оказывающие какое-либо воздействие на </w:t>
      </w:r>
      <w:hyperlink r:id="rId13" w:tooltip="Организм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организм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Индифферентные элементы среды, например, </w:t>
      </w:r>
      <w:hyperlink r:id="rId14" w:tooltip="Инертные газы" w:history="1">
        <w:r w:rsidRPr="008556E8">
          <w:rPr>
            <w:rStyle w:val="a4"/>
            <w:rFonts w:ascii="Times New Roman" w:eastAsia="Times New Roman" w:hAnsi="Times New Roman" w:cs="Times New Roman"/>
            <w:bCs/>
            <w:iCs/>
            <w:color w:val="auto"/>
            <w:sz w:val="24"/>
            <w:szCs w:val="24"/>
            <w:u w:val="none"/>
            <w:lang w:eastAsia="ru-RU"/>
          </w:rPr>
          <w:t>инертные газы</w:t>
        </w:r>
      </w:hyperlink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экологическими факторами не являются. Экологические факторы делят 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абиотические и биотические.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Сегодня различают десять групп экологических факторов (общее количество – около шестидесяти), объединенных в специальную классификацию: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времени – факторы времени (эволюционные, исторические, действующие), периодичности (периодические и непериодические), первичные и вторичные;</w:t>
      </w:r>
      <w:proofErr w:type="gramEnd"/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происхождению (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космические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абиотические, биотические, природные, техногенные, антропогенные);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 среде возникновения (атмосферные, водные, геоморфологические,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экосистемные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характеру (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информационные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физические, химические, энергетические, биогенные, комплексные, климатические);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объекту влияния (индивидуальные, групповые, видовые, социальные);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степени влияния (летальные, экстремальные, ограничивающие, возмущающие, мутагенные, тератогенные);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условиям действия (зависимые или независимые от плотности);</w:t>
      </w:r>
    </w:p>
    <w:p w:rsidR="00097991" w:rsidRPr="008556E8" w:rsidRDefault="00097991" w:rsidP="0067715B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 спектру влияния (выборочного или общего действия).</w:t>
      </w:r>
    </w:p>
    <w:p w:rsidR="00097991" w:rsidRPr="00155B81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Экологические факторы могут быть природными и антропогенными.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Абиотические факторы — это совокупность факторов неорганической среды, влияющих на жизнь и распространение организмов. Их делят </w:t>
      </w: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физические, химические и эдафические.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proofErr w:type="gram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Физические факторы </w:t>
      </w:r>
      <w:r w:rsid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это те, источник которых </w:t>
      </w:r>
      <w:r w:rsid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физическое состояние или явление (механическое, температурное воздействие и др.), химические происходят от химического состава среды (соленость воды, содержание кислорода и др.), эдафические (почвенные)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это совокупность химических, физических и механических свойств почв и горных пород, оказывающие воздействие как на организмы почвенной </w:t>
      </w:r>
      <w:proofErr w:type="spellStart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биоты</w:t>
      </w:r>
      <w:proofErr w:type="spell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так и на корневую систему 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растений (влияние влажности, структуры почв, содержания гумуса и</w:t>
      </w:r>
      <w:proofErr w:type="gramEnd"/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т. п. на рост и развитие растений).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Биотические факторы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совокупность влияний жизнедеятельности одних организмов на жизнедеятельность другие (внутривидовые и межвидовые взаимодействия), а также на неживую среду обитания.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Антропогенные факторы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факторы, порожденные человеком и воздействующие на окружающую среду (загрязнение эрозия почв, уничтожение лесов и т. д.).</w:t>
      </w:r>
    </w:p>
    <w:p w:rsidR="00097991" w:rsidRPr="008556E8" w:rsidRDefault="00097991" w:rsidP="00E81DB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Факторы, изменение которых во времени повторяется регулярно, называют периодическими (климатические, прилив и отливы, некоторые океански</w:t>
      </w:r>
      <w:r w:rsidR="008855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 течения), а те, которые возни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кают неожиданно, </w:t>
      </w:r>
      <w:r w:rsidR="00155B81" w:rsidRPr="00155B8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–</w:t>
      </w:r>
      <w:r w:rsidRPr="008556E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непериодическими (нападение хищника извержение вулкана и т. д.)</w:t>
      </w:r>
    </w:p>
    <w:p w:rsidR="00B729FE" w:rsidRPr="008556E8" w:rsidRDefault="00155B81" w:rsidP="009F1D9C">
      <w:pPr>
        <w:pStyle w:val="1"/>
        <w:numPr>
          <w:ilvl w:val="0"/>
          <w:numId w:val="0"/>
        </w:numPr>
        <w:spacing w:line="276" w:lineRule="auto"/>
        <w:ind w:left="709"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29FE" w:rsidRPr="008556E8">
        <w:rPr>
          <w:sz w:val="24"/>
          <w:szCs w:val="24"/>
        </w:rPr>
        <w:t>Самостоятельная работа</w:t>
      </w:r>
    </w:p>
    <w:p w:rsidR="00B01931" w:rsidRPr="008556E8" w:rsidRDefault="00B01931" w:rsidP="00D3488B">
      <w:pPr>
        <w:pStyle w:val="1"/>
        <w:numPr>
          <w:ilvl w:val="0"/>
          <w:numId w:val="0"/>
        </w:numPr>
        <w:spacing w:line="276" w:lineRule="auto"/>
        <w:ind w:right="0"/>
        <w:rPr>
          <w:b w:val="0"/>
          <w:sz w:val="24"/>
          <w:szCs w:val="24"/>
        </w:rPr>
      </w:pPr>
      <w:r w:rsidRPr="008556E8">
        <w:rPr>
          <w:b w:val="0"/>
          <w:sz w:val="24"/>
          <w:szCs w:val="24"/>
        </w:rPr>
        <w:t>Заполните таблицу:</w:t>
      </w:r>
    </w:p>
    <w:p w:rsidR="00B01931" w:rsidRPr="008556E8" w:rsidRDefault="00D3488B" w:rsidP="00E81DBC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B01931" w:rsidRPr="008556E8">
        <w:rPr>
          <w:b w:val="0"/>
          <w:sz w:val="24"/>
          <w:szCs w:val="24"/>
        </w:rPr>
        <w:t>сновные принципы и правила  и законы функционирования экосистем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147"/>
        <w:gridCol w:w="3085"/>
        <w:gridCol w:w="2977"/>
      </w:tblGrid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>Закон, принцип или правило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>Формулировка (описание)</w:t>
            </w: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jc w:val="center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sz w:val="24"/>
                <w:szCs w:val="24"/>
              </w:rPr>
              <w:t xml:space="preserve">Пример действия </w:t>
            </w: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sz w:val="24"/>
                <w:szCs w:val="24"/>
              </w:rPr>
              <w:t xml:space="preserve">Принцип </w:t>
            </w:r>
            <w:proofErr w:type="spellStart"/>
            <w:r w:rsidRPr="008556E8">
              <w:rPr>
                <w:b w:val="0"/>
                <w:bCs/>
                <w:sz w:val="24"/>
                <w:szCs w:val="24"/>
              </w:rPr>
              <w:t>Ле</w:t>
            </w:r>
            <w:proofErr w:type="spellEnd"/>
            <w:r w:rsidRPr="008556E8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8556E8">
              <w:rPr>
                <w:b w:val="0"/>
                <w:bCs/>
                <w:sz w:val="24"/>
                <w:szCs w:val="24"/>
              </w:rPr>
              <w:t>Шателье</w:t>
            </w:r>
            <w:proofErr w:type="spellEnd"/>
            <w:r w:rsidRPr="008556E8">
              <w:rPr>
                <w:b w:val="0"/>
                <w:bCs/>
                <w:sz w:val="24"/>
                <w:szCs w:val="24"/>
              </w:rPr>
              <w:t xml:space="preserve"> – Брауна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sz w:val="24"/>
                <w:szCs w:val="24"/>
              </w:rPr>
              <w:t>Правило одного процента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минимума Либиха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Закон толерантности </w:t>
            </w:r>
            <w:hyperlink r:id="rId15" w:tooltip="Шелфорд, Виктор Эрнест" w:history="1">
              <w:proofErr w:type="spellStart"/>
              <w:r w:rsidRPr="008556E8">
                <w:rPr>
                  <w:rStyle w:val="a4"/>
                  <w:b w:val="0"/>
                  <w:bCs/>
                  <w:iCs/>
                  <w:color w:val="auto"/>
                  <w:sz w:val="24"/>
                  <w:szCs w:val="24"/>
                  <w:u w:val="none"/>
                </w:rPr>
                <w:t>Шелфорда</w:t>
              </w:r>
              <w:proofErr w:type="spellEnd"/>
            </w:hyperlink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совокупного действия факторов (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Митчерлих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 - 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Тиннеман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 xml:space="preserve"> - Баули,1909-1918)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Правило взаимодействия факторов (</w:t>
            </w:r>
            <w:proofErr w:type="spellStart"/>
            <w:r w:rsidRPr="008556E8">
              <w:rPr>
                <w:b w:val="0"/>
                <w:bCs/>
                <w:iCs/>
                <w:sz w:val="24"/>
                <w:szCs w:val="24"/>
              </w:rPr>
              <w:t>Рюбель</w:t>
            </w:r>
            <w:proofErr w:type="spellEnd"/>
            <w:r w:rsidRPr="008556E8">
              <w:rPr>
                <w:b w:val="0"/>
                <w:bCs/>
                <w:iCs/>
                <w:sz w:val="24"/>
                <w:szCs w:val="24"/>
              </w:rPr>
              <w:t>, 1930)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относительной независимости адаптации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  <w:tr w:rsidR="00B01931" w:rsidRPr="008556E8" w:rsidTr="00D3488B">
        <w:tc>
          <w:tcPr>
            <w:tcW w:w="314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bCs/>
                <w:iCs/>
                <w:sz w:val="24"/>
                <w:szCs w:val="24"/>
              </w:rPr>
            </w:pPr>
            <w:r w:rsidRPr="008556E8">
              <w:rPr>
                <w:b w:val="0"/>
                <w:bCs/>
                <w:iCs/>
                <w:sz w:val="24"/>
                <w:szCs w:val="24"/>
              </w:rPr>
              <w:t>Закон незаменимости фундаментальных факторов (Вильямс, 1949)</w:t>
            </w:r>
          </w:p>
        </w:tc>
        <w:tc>
          <w:tcPr>
            <w:tcW w:w="3085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1931" w:rsidRPr="008556E8" w:rsidRDefault="00B01931" w:rsidP="00AD154F">
            <w:pPr>
              <w:pStyle w:val="1"/>
              <w:numPr>
                <w:ilvl w:val="0"/>
                <w:numId w:val="0"/>
              </w:numPr>
              <w:spacing w:line="276" w:lineRule="auto"/>
              <w:ind w:right="0"/>
              <w:rPr>
                <w:b w:val="0"/>
                <w:sz w:val="24"/>
                <w:szCs w:val="24"/>
              </w:rPr>
            </w:pPr>
          </w:p>
        </w:tc>
      </w:tr>
    </w:tbl>
    <w:p w:rsidR="00F43F72" w:rsidRDefault="00F43F72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097991" w:rsidRPr="008556E8" w:rsidRDefault="00155B81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43F72">
        <w:rPr>
          <w:sz w:val="24"/>
          <w:szCs w:val="24"/>
        </w:rPr>
        <w:t>Т</w:t>
      </w:r>
      <w:r w:rsidR="00AD154F">
        <w:rPr>
          <w:sz w:val="24"/>
          <w:szCs w:val="24"/>
        </w:rPr>
        <w:t>ест</w:t>
      </w:r>
      <w:r w:rsidR="00F43F72">
        <w:rPr>
          <w:sz w:val="24"/>
          <w:szCs w:val="24"/>
        </w:rPr>
        <w:t>овые задания итогового контроля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 xml:space="preserve">К какому типу фундаментальных экосистем можно отнести долину р. </w:t>
      </w:r>
      <w:r w:rsidR="002E3515">
        <w:rPr>
          <w:rFonts w:ascii="Times New Roman" w:hAnsi="Times New Roman" w:cs="Times New Roman"/>
          <w:caps/>
          <w:sz w:val="24"/>
          <w:szCs w:val="24"/>
        </w:rPr>
        <w:t>ЕНИСЕЙ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?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058C" w:rsidRPr="00F43F72">
        <w:rPr>
          <w:rFonts w:ascii="Times New Roman" w:hAnsi="Times New Roman" w:cs="Times New Roman"/>
          <w:sz w:val="24"/>
          <w:szCs w:val="24"/>
        </w:rPr>
        <w:t>риродные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 xml:space="preserve">: движимые Солнцем, </w:t>
      </w:r>
      <w:proofErr w:type="spellStart"/>
      <w:r w:rsidR="0089058C" w:rsidRPr="00F43F72">
        <w:rPr>
          <w:rFonts w:ascii="Times New Roman" w:hAnsi="Times New Roman" w:cs="Times New Roman"/>
          <w:sz w:val="24"/>
          <w:szCs w:val="24"/>
        </w:rPr>
        <w:t>несубсидируемые</w:t>
      </w:r>
      <w:proofErr w:type="spellEnd"/>
      <w:r w:rsidR="0089058C" w:rsidRPr="00F43F72">
        <w:rPr>
          <w:rFonts w:ascii="Times New Roman" w:hAnsi="Times New Roman" w:cs="Times New Roman"/>
          <w:sz w:val="24"/>
          <w:szCs w:val="24"/>
        </w:rPr>
        <w:t>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9058C" w:rsidRPr="00F43F72">
        <w:rPr>
          <w:rFonts w:ascii="Times New Roman" w:hAnsi="Times New Roman" w:cs="Times New Roman"/>
          <w:sz w:val="24"/>
          <w:szCs w:val="24"/>
        </w:rPr>
        <w:t>риродные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>, движимые Солнцем, субсидируемые;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89058C" w:rsidRPr="00F43F72">
        <w:rPr>
          <w:rFonts w:ascii="Times New Roman" w:hAnsi="Times New Roman" w:cs="Times New Roman"/>
          <w:sz w:val="24"/>
          <w:szCs w:val="24"/>
        </w:rPr>
        <w:t>вижимые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 xml:space="preserve"> Солнцем и субсидируемые человеком;</w:t>
      </w:r>
    </w:p>
    <w:p w:rsidR="0089058C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89058C" w:rsidRPr="00F43F72">
        <w:rPr>
          <w:rFonts w:ascii="Times New Roman" w:hAnsi="Times New Roman" w:cs="Times New Roman"/>
          <w:sz w:val="24"/>
          <w:szCs w:val="24"/>
        </w:rPr>
        <w:t>ндустриально-городские</w:t>
      </w:r>
      <w:proofErr w:type="gramEnd"/>
      <w:r w:rsidR="0089058C" w:rsidRPr="00F43F72">
        <w:rPr>
          <w:rFonts w:ascii="Times New Roman" w:hAnsi="Times New Roman" w:cs="Times New Roman"/>
          <w:sz w:val="24"/>
          <w:szCs w:val="24"/>
        </w:rPr>
        <w:t>, движимые топливом.</w:t>
      </w:r>
    </w:p>
    <w:p w:rsidR="007D656D" w:rsidRDefault="007D656D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F43F72" w:rsidRPr="00F43F72" w:rsidRDefault="00F43F72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F43F72">
        <w:rPr>
          <w:rFonts w:ascii="Times New Roman" w:hAnsi="Times New Roman" w:cs="Times New Roman"/>
          <w:bCs/>
          <w:sz w:val="24"/>
          <w:szCs w:val="24"/>
        </w:rPr>
        <w:t>БИОГЕОЦЕНОЗ – ЭТО: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наземная экосистема в границах одного участка растительности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экосистема, охватывающая разнородные участки растительности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экосистема участков, подлежащих лесоразработкам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="00F43F72" w:rsidRPr="00F43F72">
        <w:rPr>
          <w:rFonts w:ascii="Times New Roman" w:hAnsi="Times New Roman" w:cs="Times New Roman"/>
          <w:bCs/>
          <w:sz w:val="24"/>
          <w:szCs w:val="24"/>
        </w:rPr>
        <w:t>однородный участок экосистемы</w:t>
      </w:r>
    </w:p>
    <w:p w:rsidR="00D3488B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</w:p>
    <w:p w:rsidR="00F43F72" w:rsidRPr="00F43F72" w:rsidRDefault="00F43F72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43F72">
        <w:rPr>
          <w:rFonts w:ascii="Times New Roman" w:hAnsi="Times New Roman" w:cs="Times New Roman"/>
          <w:sz w:val="24"/>
          <w:szCs w:val="24"/>
        </w:rPr>
        <w:t>БИОЦЕНОЗ – ЭТО: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живых организмов, населяющих участок среды обитания с однородными условиями жизни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растительных организмов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животных организмов на разнородных участках растительности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F72" w:rsidRPr="00F43F72" w:rsidRDefault="00397FA8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43F72" w:rsidRPr="00F43F72">
        <w:rPr>
          <w:rFonts w:ascii="Times New Roman" w:hAnsi="Times New Roman" w:cs="Times New Roman"/>
          <w:sz w:val="24"/>
          <w:szCs w:val="24"/>
        </w:rPr>
        <w:t>совокупность животных организмов на однородных участках растительности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4</w:t>
      </w:r>
      <w:r w:rsidR="00F43F7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К периодическим экологическим факторам относятся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: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45D0" w:rsidRPr="00F43F72">
        <w:rPr>
          <w:rFonts w:ascii="Times New Roman" w:hAnsi="Times New Roman" w:cs="Times New Roman"/>
          <w:sz w:val="24"/>
          <w:szCs w:val="24"/>
        </w:rPr>
        <w:t>и</w:t>
      </w:r>
      <w:r w:rsidR="0089058C" w:rsidRPr="00F43F72">
        <w:rPr>
          <w:rFonts w:ascii="Times New Roman" w:hAnsi="Times New Roman" w:cs="Times New Roman"/>
          <w:sz w:val="24"/>
          <w:szCs w:val="24"/>
        </w:rPr>
        <w:t>звержения вулканов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45D0" w:rsidRPr="00F43F72">
        <w:rPr>
          <w:rFonts w:ascii="Times New Roman" w:hAnsi="Times New Roman" w:cs="Times New Roman"/>
          <w:sz w:val="24"/>
          <w:szCs w:val="24"/>
        </w:rPr>
        <w:t>с</w:t>
      </w:r>
      <w:r w:rsidR="0089058C" w:rsidRPr="00F43F72">
        <w:rPr>
          <w:rFonts w:ascii="Times New Roman" w:hAnsi="Times New Roman" w:cs="Times New Roman"/>
          <w:sz w:val="24"/>
          <w:szCs w:val="24"/>
        </w:rPr>
        <w:t>ели и оползни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445D0" w:rsidRPr="00F43F72">
        <w:rPr>
          <w:rFonts w:ascii="Times New Roman" w:hAnsi="Times New Roman" w:cs="Times New Roman"/>
          <w:sz w:val="24"/>
          <w:szCs w:val="24"/>
        </w:rPr>
        <w:t>з</w:t>
      </w:r>
      <w:r w:rsidR="0089058C" w:rsidRPr="00F43F72">
        <w:rPr>
          <w:rFonts w:ascii="Times New Roman" w:hAnsi="Times New Roman" w:cs="Times New Roman"/>
          <w:sz w:val="24"/>
          <w:szCs w:val="24"/>
        </w:rPr>
        <w:t>емлетрясения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346771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45D0" w:rsidRPr="00F43F72">
        <w:rPr>
          <w:rFonts w:ascii="Times New Roman" w:hAnsi="Times New Roman" w:cs="Times New Roman"/>
          <w:sz w:val="24"/>
          <w:szCs w:val="24"/>
        </w:rPr>
        <w:t>приливы</w:t>
      </w:r>
      <w:r w:rsidR="0089058C" w:rsidRPr="00F43F72">
        <w:rPr>
          <w:rFonts w:ascii="Times New Roman" w:hAnsi="Times New Roman" w:cs="Times New Roman"/>
          <w:sz w:val="24"/>
          <w:szCs w:val="24"/>
        </w:rPr>
        <w:t xml:space="preserve"> и отливы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5</w:t>
      </w:r>
      <w:r w:rsidR="00F43F7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="0089058C" w:rsidRPr="00F43F72">
        <w:rPr>
          <w:rFonts w:ascii="Times New Roman" w:hAnsi="Times New Roman" w:cs="Times New Roman"/>
          <w:caps/>
          <w:sz w:val="24"/>
          <w:szCs w:val="24"/>
        </w:rPr>
        <w:t>К антропогенным экологическим факторам относятся: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445D0" w:rsidRPr="00F43F72">
        <w:rPr>
          <w:rFonts w:ascii="Times New Roman" w:hAnsi="Times New Roman" w:cs="Times New Roman"/>
          <w:sz w:val="24"/>
          <w:szCs w:val="24"/>
        </w:rPr>
        <w:t>эрозия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B445D0" w:rsidRPr="00F43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445D0" w:rsidRPr="00F43F72">
        <w:rPr>
          <w:rFonts w:ascii="Times New Roman" w:hAnsi="Times New Roman" w:cs="Times New Roman"/>
          <w:sz w:val="24"/>
          <w:szCs w:val="24"/>
        </w:rPr>
        <w:t>миграция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445D0" w:rsidRPr="00F43F72">
        <w:rPr>
          <w:rFonts w:ascii="Times New Roman" w:hAnsi="Times New Roman" w:cs="Times New Roman"/>
          <w:sz w:val="24"/>
          <w:szCs w:val="24"/>
        </w:rPr>
        <w:t>аккумуляция элементов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D3488B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B445D0" w:rsidRPr="00F43F72">
        <w:rPr>
          <w:rFonts w:ascii="Times New Roman" w:hAnsi="Times New Roman" w:cs="Times New Roman"/>
          <w:sz w:val="24"/>
          <w:szCs w:val="24"/>
        </w:rPr>
        <w:t>межвидовые взаимодействия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6.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Закон лимитирующих факторов – это: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56B3" w:rsidRPr="00F43F72">
        <w:rPr>
          <w:rFonts w:ascii="Times New Roman" w:hAnsi="Times New Roman" w:cs="Times New Roman"/>
          <w:sz w:val="24"/>
          <w:szCs w:val="24"/>
        </w:rPr>
        <w:t>«правило оптимума»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56B3" w:rsidRPr="00F43F72">
        <w:rPr>
          <w:rFonts w:ascii="Times New Roman" w:hAnsi="Times New Roman" w:cs="Times New Roman"/>
          <w:sz w:val="24"/>
          <w:szCs w:val="24"/>
        </w:rPr>
        <w:t>«закон минимума»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256B3" w:rsidRPr="00F43F72">
        <w:rPr>
          <w:rFonts w:ascii="Times New Roman" w:hAnsi="Times New Roman" w:cs="Times New Roman"/>
          <w:sz w:val="24"/>
          <w:szCs w:val="24"/>
        </w:rPr>
        <w:t>принцип, характеризующий реакцию организмов на действие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логических </w:t>
      </w:r>
      <w:r w:rsidR="00D256B3" w:rsidRPr="00F43F72">
        <w:rPr>
          <w:rFonts w:ascii="Times New Roman" w:hAnsi="Times New Roman" w:cs="Times New Roman"/>
          <w:sz w:val="24"/>
          <w:szCs w:val="24"/>
        </w:rPr>
        <w:t>факторов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256B3" w:rsidRPr="00F43F72">
        <w:rPr>
          <w:rFonts w:ascii="Times New Roman" w:hAnsi="Times New Roman" w:cs="Times New Roman"/>
          <w:sz w:val="24"/>
          <w:szCs w:val="24"/>
        </w:rPr>
        <w:t>даже единственный фактор за пределами своего оптимума приводит к стрессовому состоянию организма, а за пределами устойчивости – к его гибели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7.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К эндогенным экологическим факторам относят: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256B3" w:rsidRPr="00F43F72">
        <w:rPr>
          <w:rFonts w:ascii="Times New Roman" w:hAnsi="Times New Roman" w:cs="Times New Roman"/>
          <w:sz w:val="24"/>
          <w:szCs w:val="24"/>
        </w:rPr>
        <w:t>скорость ветра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256B3" w:rsidRPr="00F43F72">
        <w:rPr>
          <w:rFonts w:ascii="Times New Roman" w:hAnsi="Times New Roman" w:cs="Times New Roman"/>
          <w:sz w:val="24"/>
          <w:szCs w:val="24"/>
        </w:rPr>
        <w:t>количество осадков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D256B3" w:rsidRPr="00F43F72">
        <w:rPr>
          <w:rFonts w:ascii="Times New Roman" w:hAnsi="Times New Roman" w:cs="Times New Roman"/>
          <w:sz w:val="24"/>
          <w:szCs w:val="24"/>
        </w:rPr>
        <w:t>численность и биомасса популяций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D256B3" w:rsidRPr="00F43F72">
        <w:rPr>
          <w:rFonts w:ascii="Times New Roman" w:hAnsi="Times New Roman" w:cs="Times New Roman"/>
          <w:sz w:val="24"/>
          <w:szCs w:val="24"/>
        </w:rPr>
        <w:t>количество солнечной радиации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56B3" w:rsidRPr="00F43F72" w:rsidRDefault="00F43F72" w:rsidP="00F43F72">
      <w:pPr>
        <w:spacing w:after="0"/>
        <w:ind w:left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8. </w:t>
      </w:r>
      <w:r w:rsidR="00D256B3" w:rsidRPr="00F43F72">
        <w:rPr>
          <w:rFonts w:ascii="Times New Roman" w:hAnsi="Times New Roman" w:cs="Times New Roman"/>
          <w:caps/>
          <w:sz w:val="24"/>
          <w:szCs w:val="24"/>
        </w:rPr>
        <w:t>К биотическим факторам относятся: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D256B3" w:rsidRPr="00F43F72">
        <w:rPr>
          <w:rFonts w:ascii="Times New Roman" w:hAnsi="Times New Roman" w:cs="Times New Roman"/>
          <w:sz w:val="24"/>
          <w:szCs w:val="24"/>
        </w:rPr>
        <w:t>средообразующие</w:t>
      </w:r>
      <w:proofErr w:type="spell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и физические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топические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56B3" w:rsidRPr="00F43F72">
        <w:rPr>
          <w:rFonts w:ascii="Times New Roman" w:hAnsi="Times New Roman" w:cs="Times New Roman"/>
          <w:sz w:val="24"/>
          <w:szCs w:val="24"/>
        </w:rPr>
        <w:t>вытаптывание</w:t>
      </w:r>
      <w:proofErr w:type="spellEnd"/>
      <w:r w:rsidR="00D256B3" w:rsidRPr="00F43F72">
        <w:rPr>
          <w:rFonts w:ascii="Times New Roman" w:hAnsi="Times New Roman" w:cs="Times New Roman"/>
          <w:sz w:val="24"/>
          <w:szCs w:val="24"/>
        </w:rPr>
        <w:t>, затенение и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трофические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(паразитизм, борьба, симбиоз, конкуренция)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56B3" w:rsidRPr="00F43F72" w:rsidRDefault="007D656D" w:rsidP="00F43F72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="00D256B3" w:rsidRPr="00F43F72">
        <w:rPr>
          <w:rFonts w:ascii="Times New Roman" w:hAnsi="Times New Roman" w:cs="Times New Roman"/>
          <w:sz w:val="24"/>
          <w:szCs w:val="24"/>
        </w:rPr>
        <w:t>генеративные</w:t>
      </w:r>
      <w:proofErr w:type="gramEnd"/>
      <w:r w:rsidR="00D256B3" w:rsidRPr="00F43F72">
        <w:rPr>
          <w:rFonts w:ascii="Times New Roman" w:hAnsi="Times New Roman" w:cs="Times New Roman"/>
          <w:sz w:val="24"/>
          <w:szCs w:val="24"/>
        </w:rPr>
        <w:t xml:space="preserve"> (половой отбор, забота о потомстве, опыление и др.)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56D" w:rsidRDefault="007D656D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</w:p>
    <w:p w:rsidR="00097991" w:rsidRPr="008556E8" w:rsidRDefault="00155B81" w:rsidP="00F02C6B">
      <w:pPr>
        <w:pStyle w:val="1"/>
        <w:numPr>
          <w:ilvl w:val="0"/>
          <w:numId w:val="0"/>
        </w:numPr>
        <w:spacing w:line="276" w:lineRule="auto"/>
        <w:ind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97991" w:rsidRPr="008556E8">
        <w:rPr>
          <w:sz w:val="24"/>
          <w:szCs w:val="24"/>
        </w:rPr>
        <w:t>Ситуационные задачи</w:t>
      </w:r>
    </w:p>
    <w:p w:rsidR="00097991" w:rsidRPr="008556E8" w:rsidRDefault="00097991" w:rsidP="00E81DBC">
      <w:pPr>
        <w:pStyle w:val="2"/>
        <w:spacing w:line="276" w:lineRule="auto"/>
        <w:ind w:left="0" w:firstLine="709"/>
        <w:rPr>
          <w:bCs/>
          <w:sz w:val="24"/>
          <w:szCs w:val="24"/>
        </w:rPr>
      </w:pPr>
      <w:r w:rsidRPr="008556E8">
        <w:rPr>
          <w:b/>
          <w:sz w:val="24"/>
          <w:szCs w:val="24"/>
        </w:rPr>
        <w:t xml:space="preserve">Задача № 1. </w:t>
      </w:r>
      <w:r w:rsidRPr="008556E8">
        <w:rPr>
          <w:bCs/>
          <w:sz w:val="24"/>
          <w:szCs w:val="24"/>
        </w:rPr>
        <w:t>Нанесите на рисунок 1</w:t>
      </w:r>
      <w:r w:rsidR="00F02C6B">
        <w:rPr>
          <w:bCs/>
          <w:sz w:val="24"/>
          <w:szCs w:val="24"/>
        </w:rPr>
        <w:t xml:space="preserve"> </w:t>
      </w:r>
      <w:r w:rsidRPr="008556E8">
        <w:rPr>
          <w:bCs/>
          <w:sz w:val="24"/>
          <w:szCs w:val="24"/>
        </w:rPr>
        <w:t>недостающие определения, помеченные вопросительным знаком. Ниже рисунка в тетради раскройте сущность понятий: т</w:t>
      </w:r>
      <w:r w:rsidRPr="008556E8">
        <w:rPr>
          <w:bCs/>
          <w:iCs/>
          <w:sz w:val="24"/>
          <w:szCs w:val="24"/>
        </w:rPr>
        <w:t>олерантность, зона оптимума, зоны допустимой жизнедеятельности</w:t>
      </w:r>
      <w:r w:rsidRPr="008556E8">
        <w:rPr>
          <w:bCs/>
          <w:sz w:val="24"/>
          <w:szCs w:val="24"/>
        </w:rPr>
        <w:t>, з</w:t>
      </w:r>
      <w:r w:rsidRPr="008556E8">
        <w:rPr>
          <w:bCs/>
          <w:iCs/>
          <w:sz w:val="24"/>
          <w:szCs w:val="24"/>
        </w:rPr>
        <w:t>оны угнетения, зона гибели.</w:t>
      </w:r>
    </w:p>
    <w:p w:rsidR="00097991" w:rsidRPr="008556E8" w:rsidRDefault="00097991" w:rsidP="00E81DBC">
      <w:pPr>
        <w:pStyle w:val="2"/>
        <w:spacing w:line="276" w:lineRule="auto"/>
        <w:ind w:left="0" w:firstLine="709"/>
        <w:jc w:val="center"/>
        <w:rPr>
          <w:bCs/>
          <w:sz w:val="24"/>
          <w:szCs w:val="24"/>
        </w:rPr>
      </w:pPr>
      <w:r w:rsidRPr="008556E8">
        <w:rPr>
          <w:bCs/>
          <w:noProof/>
          <w:sz w:val="24"/>
          <w:szCs w:val="24"/>
        </w:rPr>
        <w:lastRenderedPageBreak/>
        <w:drawing>
          <wp:inline distT="0" distB="0" distL="0" distR="0" wp14:anchorId="48DE83AD" wp14:editId="1B6E5C31">
            <wp:extent cx="3533775" cy="2996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958" cy="2994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7991" w:rsidRPr="008556E8" w:rsidRDefault="00097991" w:rsidP="00E81DBC">
      <w:pPr>
        <w:pStyle w:val="2"/>
        <w:spacing w:line="276" w:lineRule="auto"/>
        <w:ind w:left="0" w:firstLine="709"/>
        <w:jc w:val="center"/>
        <w:rPr>
          <w:bCs/>
          <w:i/>
          <w:sz w:val="24"/>
          <w:szCs w:val="24"/>
        </w:rPr>
      </w:pPr>
      <w:r w:rsidRPr="008556E8">
        <w:rPr>
          <w:bCs/>
          <w:i/>
          <w:sz w:val="24"/>
          <w:szCs w:val="24"/>
        </w:rPr>
        <w:t>Рисунок 1</w:t>
      </w:r>
      <w:r w:rsidR="00486DF2">
        <w:rPr>
          <w:bCs/>
          <w:i/>
          <w:sz w:val="24"/>
          <w:szCs w:val="24"/>
        </w:rPr>
        <w:t>.</w:t>
      </w:r>
      <w:r w:rsidRPr="008556E8">
        <w:rPr>
          <w:bCs/>
          <w:i/>
          <w:sz w:val="24"/>
          <w:szCs w:val="24"/>
        </w:rPr>
        <w:t xml:space="preserve">  Действие экологического фактора </w:t>
      </w:r>
      <w:r w:rsidR="00486DF2">
        <w:rPr>
          <w:bCs/>
          <w:i/>
          <w:sz w:val="24"/>
          <w:szCs w:val="24"/>
        </w:rPr>
        <w:t xml:space="preserve">(любого) </w:t>
      </w:r>
      <w:r w:rsidRPr="008556E8">
        <w:rPr>
          <w:bCs/>
          <w:i/>
          <w:sz w:val="24"/>
          <w:szCs w:val="24"/>
        </w:rPr>
        <w:t>на живой организм</w:t>
      </w:r>
    </w:p>
    <w:p w:rsidR="00F02C6B" w:rsidRDefault="00F02C6B" w:rsidP="00E81DBC">
      <w:pPr>
        <w:pStyle w:val="2"/>
        <w:spacing w:line="276" w:lineRule="auto"/>
        <w:ind w:left="0" w:firstLine="709"/>
        <w:rPr>
          <w:b/>
          <w:bCs/>
          <w:sz w:val="24"/>
          <w:szCs w:val="24"/>
        </w:rPr>
      </w:pPr>
    </w:p>
    <w:p w:rsidR="00097991" w:rsidRPr="008556E8" w:rsidRDefault="00097991" w:rsidP="00E81DBC">
      <w:pPr>
        <w:pStyle w:val="2"/>
        <w:spacing w:line="276" w:lineRule="auto"/>
        <w:ind w:left="0" w:firstLine="709"/>
        <w:rPr>
          <w:bCs/>
          <w:sz w:val="24"/>
          <w:szCs w:val="24"/>
        </w:rPr>
      </w:pPr>
      <w:r w:rsidRPr="008556E8">
        <w:rPr>
          <w:b/>
          <w:bCs/>
          <w:sz w:val="24"/>
          <w:szCs w:val="24"/>
        </w:rPr>
        <w:t>Задача №2.</w:t>
      </w:r>
      <w:r w:rsidRPr="008556E8">
        <w:rPr>
          <w:bCs/>
          <w:sz w:val="24"/>
          <w:szCs w:val="24"/>
        </w:rPr>
        <w:t xml:space="preserve"> Низкие температуры ограничивают распространение лося в Скандинавии и Сибири. Хотя средняя годовая температура Сибири выше, лось в Скандинавии встречается значительно севернее, чем в Сибири. Почему в Скандинавии лось распространяется севернее, чем в Сибири?</w:t>
      </w:r>
    </w:p>
    <w:p w:rsidR="007D656D" w:rsidRDefault="007D656D" w:rsidP="00486DF2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</w:p>
    <w:p w:rsidR="00097991" w:rsidRPr="008556E8" w:rsidRDefault="00155B81" w:rsidP="00155B81">
      <w:pPr>
        <w:pStyle w:val="1"/>
        <w:numPr>
          <w:ilvl w:val="0"/>
          <w:numId w:val="0"/>
        </w:numPr>
        <w:spacing w:line="276" w:lineRule="auto"/>
        <w:ind w:left="709" w:right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97991" w:rsidRPr="008556E8">
        <w:rPr>
          <w:sz w:val="24"/>
          <w:szCs w:val="24"/>
        </w:rPr>
        <w:t>Примерная тематика УИРС и НИРС по теме:</w:t>
      </w:r>
    </w:p>
    <w:p w:rsidR="00BC1088" w:rsidRPr="008556E8" w:rsidRDefault="00097991" w:rsidP="00E81DBC">
      <w:pPr>
        <w:pStyle w:val="2"/>
        <w:spacing w:line="276" w:lineRule="auto"/>
        <w:ind w:left="0" w:firstLine="709"/>
        <w:rPr>
          <w:sz w:val="24"/>
          <w:szCs w:val="24"/>
        </w:rPr>
      </w:pPr>
      <w:r w:rsidRPr="008556E8">
        <w:rPr>
          <w:sz w:val="24"/>
          <w:szCs w:val="24"/>
        </w:rPr>
        <w:t xml:space="preserve">1. </w:t>
      </w:r>
      <w:r w:rsidR="00BC1088" w:rsidRPr="008556E8">
        <w:rPr>
          <w:sz w:val="24"/>
          <w:szCs w:val="24"/>
        </w:rPr>
        <w:t>Продуктивность экосистем.</w:t>
      </w:r>
    </w:p>
    <w:p w:rsidR="00BC1088" w:rsidRPr="008556E8" w:rsidRDefault="00BC1088" w:rsidP="00E81DBC">
      <w:pPr>
        <w:pStyle w:val="2"/>
        <w:spacing w:line="276" w:lineRule="auto"/>
        <w:ind w:left="0" w:firstLine="709"/>
        <w:rPr>
          <w:sz w:val="24"/>
          <w:szCs w:val="24"/>
        </w:rPr>
      </w:pPr>
      <w:r w:rsidRPr="008556E8">
        <w:rPr>
          <w:sz w:val="24"/>
          <w:szCs w:val="24"/>
        </w:rPr>
        <w:t>2. Антропогенные экосистемы.</w:t>
      </w:r>
    </w:p>
    <w:p w:rsidR="00097991" w:rsidRDefault="00097991" w:rsidP="00E81DBC">
      <w:pPr>
        <w:pStyle w:val="2"/>
        <w:spacing w:line="276" w:lineRule="auto"/>
        <w:ind w:left="0" w:firstLine="709"/>
        <w:rPr>
          <w:sz w:val="24"/>
          <w:szCs w:val="24"/>
        </w:rPr>
      </w:pPr>
    </w:p>
    <w:p w:rsidR="008C2A78" w:rsidRPr="008C2A78" w:rsidRDefault="008C2A78" w:rsidP="008C2A7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по теме занятия</w:t>
      </w:r>
    </w:p>
    <w:p w:rsidR="008C2A78" w:rsidRPr="008C2A78" w:rsidRDefault="008C2A78" w:rsidP="008C2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Иванов В.П., Иванова Н.В.,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Полоников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Медицинская экология. М.: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СпецЛит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430с.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Вишняков Я. Д. Охрана окружающей среды: [учебник для студ. вузов, обучающихся по направлению "Экология и природопользование"] / под ред. Я. Д. Вишнякова. М.: Академия, 2014. 286 с.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17" w:tgtFrame="_blank" w:history="1">
        <w:proofErr w:type="spellStart"/>
        <w:r w:rsidRPr="008C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Карпенков</w:t>
        </w:r>
        <w:proofErr w:type="spellEnd"/>
        <w:r w:rsidRPr="008C2A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С. Х.</w:t>
        </w:r>
      </w:hyperlink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Экология: учебник для вузов.  М.: 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"http://lib.biblioclub.ru/index.php?page=publisher&amp;pub_id=1" \t "_blank" </w:instrText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</w:t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662 с.</w:t>
      </w:r>
    </w:p>
    <w:p w:rsidR="008C2A78" w:rsidRPr="008C2A78" w:rsidRDefault="008C2A78" w:rsidP="008C2A7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</w:t>
      </w:r>
    </w:p>
    <w:p w:rsidR="008C2A78" w:rsidRPr="008C2A78" w:rsidRDefault="008C2A78" w:rsidP="008C2A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Андреева Е.Е. Гигиена и экология человека: Учебник / Е.Е. Андреева, В.А. Катаева, В.М. </w:t>
      </w:r>
      <w:proofErr w:type="spellStart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Глиненко</w:t>
      </w:r>
      <w:proofErr w:type="spellEnd"/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Н.Г. Кожевникова. М.: 2014. 600с.  Доступ к электронному изданию</w:t>
      </w:r>
    </w:p>
    <w:p w:rsidR="008C2A78" w:rsidRPr="008C2A78" w:rsidRDefault="008C2A78" w:rsidP="008C2A78">
      <w:pPr>
        <w:spacing w:after="0"/>
        <w:jc w:val="both"/>
        <w:rPr>
          <w:sz w:val="24"/>
          <w:szCs w:val="24"/>
        </w:rPr>
      </w:pPr>
      <w:r w:rsidRPr="008C2A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Григорьев А.И. Экология человека: учебник. М.: ГЭОТАР-Медиа, 2008. 240с.</w:t>
      </w:r>
    </w:p>
    <w:p w:rsidR="008C2A78" w:rsidRPr="008556E8" w:rsidRDefault="008C2A78" w:rsidP="00E81DBC">
      <w:pPr>
        <w:pStyle w:val="2"/>
        <w:spacing w:line="276" w:lineRule="auto"/>
        <w:ind w:left="0" w:firstLine="709"/>
        <w:rPr>
          <w:sz w:val="24"/>
          <w:szCs w:val="24"/>
        </w:rPr>
      </w:pPr>
    </w:p>
    <w:sectPr w:rsidR="008C2A78" w:rsidRPr="008556E8" w:rsidSect="007D656D">
      <w:footerReference w:type="default" r:id="rId1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78" w:rsidRDefault="00FC7B78" w:rsidP="00D3488B">
      <w:pPr>
        <w:spacing w:after="0" w:line="240" w:lineRule="auto"/>
      </w:pPr>
      <w:r>
        <w:separator/>
      </w:r>
    </w:p>
  </w:endnote>
  <w:endnote w:type="continuationSeparator" w:id="0">
    <w:p w:rsidR="00FC7B78" w:rsidRDefault="00FC7B78" w:rsidP="00D3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357634"/>
      <w:docPartObj>
        <w:docPartGallery w:val="Page Numbers (Bottom of Page)"/>
        <w:docPartUnique/>
      </w:docPartObj>
    </w:sdtPr>
    <w:sdtEndPr/>
    <w:sdtContent>
      <w:p w:rsidR="00D3488B" w:rsidRDefault="00D3488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60B">
          <w:rPr>
            <w:noProof/>
          </w:rPr>
          <w:t>7</w:t>
        </w:r>
        <w:r>
          <w:fldChar w:fldCharType="end"/>
        </w:r>
      </w:p>
    </w:sdtContent>
  </w:sdt>
  <w:p w:rsidR="00D3488B" w:rsidRDefault="00D348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78" w:rsidRDefault="00FC7B78" w:rsidP="00D3488B">
      <w:pPr>
        <w:spacing w:after="0" w:line="240" w:lineRule="auto"/>
      </w:pPr>
      <w:r>
        <w:separator/>
      </w:r>
    </w:p>
  </w:footnote>
  <w:footnote w:type="continuationSeparator" w:id="0">
    <w:p w:rsidR="00FC7B78" w:rsidRDefault="00FC7B78" w:rsidP="00D34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47"/>
    <w:multiLevelType w:val="hybridMultilevel"/>
    <w:tmpl w:val="592AFF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962104"/>
    <w:multiLevelType w:val="hybridMultilevel"/>
    <w:tmpl w:val="91920DF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150BB5"/>
    <w:multiLevelType w:val="multilevel"/>
    <w:tmpl w:val="A21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25786"/>
    <w:multiLevelType w:val="multilevel"/>
    <w:tmpl w:val="8F00888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4">
    <w:nsid w:val="291079E1"/>
    <w:multiLevelType w:val="hybridMultilevel"/>
    <w:tmpl w:val="D464A778"/>
    <w:lvl w:ilvl="0" w:tplc="83ACDD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816E4C"/>
    <w:multiLevelType w:val="multilevel"/>
    <w:tmpl w:val="4CD04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91"/>
    <w:rsid w:val="0003182B"/>
    <w:rsid w:val="000557BB"/>
    <w:rsid w:val="00093097"/>
    <w:rsid w:val="00094A28"/>
    <w:rsid w:val="00097991"/>
    <w:rsid w:val="000C5EB5"/>
    <w:rsid w:val="00155B81"/>
    <w:rsid w:val="002568F7"/>
    <w:rsid w:val="002E3515"/>
    <w:rsid w:val="003074B5"/>
    <w:rsid w:val="00325E52"/>
    <w:rsid w:val="003273F5"/>
    <w:rsid w:val="00327D8C"/>
    <w:rsid w:val="00334880"/>
    <w:rsid w:val="00346771"/>
    <w:rsid w:val="00387DC9"/>
    <w:rsid w:val="003970B5"/>
    <w:rsid w:val="00397FA8"/>
    <w:rsid w:val="003A55CB"/>
    <w:rsid w:val="003C7939"/>
    <w:rsid w:val="0041160B"/>
    <w:rsid w:val="00480AF6"/>
    <w:rsid w:val="00480EE4"/>
    <w:rsid w:val="00486DF2"/>
    <w:rsid w:val="0053287D"/>
    <w:rsid w:val="005942C1"/>
    <w:rsid w:val="00624C4B"/>
    <w:rsid w:val="00653CB8"/>
    <w:rsid w:val="0067715B"/>
    <w:rsid w:val="006819D1"/>
    <w:rsid w:val="00695CE0"/>
    <w:rsid w:val="0078413A"/>
    <w:rsid w:val="007A4DA2"/>
    <w:rsid w:val="007A505F"/>
    <w:rsid w:val="007D656D"/>
    <w:rsid w:val="00832B17"/>
    <w:rsid w:val="008556E8"/>
    <w:rsid w:val="00867530"/>
    <w:rsid w:val="00885558"/>
    <w:rsid w:val="0089058C"/>
    <w:rsid w:val="0089335C"/>
    <w:rsid w:val="008A5427"/>
    <w:rsid w:val="008A7236"/>
    <w:rsid w:val="008C2A78"/>
    <w:rsid w:val="008E0C1C"/>
    <w:rsid w:val="008E62B7"/>
    <w:rsid w:val="008F2953"/>
    <w:rsid w:val="009269F7"/>
    <w:rsid w:val="00931FA3"/>
    <w:rsid w:val="00952355"/>
    <w:rsid w:val="009A5987"/>
    <w:rsid w:val="009F1D9C"/>
    <w:rsid w:val="00A240A5"/>
    <w:rsid w:val="00AB1BCF"/>
    <w:rsid w:val="00AD154F"/>
    <w:rsid w:val="00B01931"/>
    <w:rsid w:val="00B445D0"/>
    <w:rsid w:val="00B729FE"/>
    <w:rsid w:val="00BA3D64"/>
    <w:rsid w:val="00BC1088"/>
    <w:rsid w:val="00BC572E"/>
    <w:rsid w:val="00C156B0"/>
    <w:rsid w:val="00C96C2D"/>
    <w:rsid w:val="00CA7F9C"/>
    <w:rsid w:val="00CC2BC4"/>
    <w:rsid w:val="00D21376"/>
    <w:rsid w:val="00D256B3"/>
    <w:rsid w:val="00D3488B"/>
    <w:rsid w:val="00E106B6"/>
    <w:rsid w:val="00E81DBC"/>
    <w:rsid w:val="00ED6CAF"/>
    <w:rsid w:val="00F02C6B"/>
    <w:rsid w:val="00F10E64"/>
    <w:rsid w:val="00F43F72"/>
    <w:rsid w:val="00F6310C"/>
    <w:rsid w:val="00F6415F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97991"/>
    <w:pPr>
      <w:numPr>
        <w:numId w:val="1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9799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979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979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979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8B"/>
  </w:style>
  <w:style w:type="paragraph" w:styleId="aa">
    <w:name w:val="footer"/>
    <w:basedOn w:val="a"/>
    <w:link w:val="ab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91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97991"/>
    <w:pPr>
      <w:numPr>
        <w:numId w:val="1"/>
      </w:numPr>
      <w:tabs>
        <w:tab w:val="left" w:pos="284"/>
      </w:tabs>
      <w:spacing w:after="0" w:line="240" w:lineRule="auto"/>
      <w:ind w:right="126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"/>
    <w:link w:val="20"/>
    <w:qFormat/>
    <w:rsid w:val="00097991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basedOn w:val="a0"/>
    <w:link w:val="1"/>
    <w:rsid w:val="0009799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Стиль2 Знак"/>
    <w:basedOn w:val="a0"/>
    <w:link w:val="2"/>
    <w:rsid w:val="000979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09799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9F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488B"/>
  </w:style>
  <w:style w:type="paragraph" w:styleId="aa">
    <w:name w:val="footer"/>
    <w:basedOn w:val="a"/>
    <w:link w:val="ab"/>
    <w:uiPriority w:val="99"/>
    <w:unhideWhenUsed/>
    <w:rsid w:val="00D34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4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E%D1%80%D0%B3%D0%B0%D0%BD%D0%B8%D0%B7%D0%B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0%D0%B5%D0%B4%D0%B0_%D0%BE%D0%B1%D0%B8%D1%82%D0%B0%D0%BD%D0%B8%D1%8F" TargetMode="External"/><Relationship Id="rId17" Type="http://schemas.openxmlformats.org/officeDocument/2006/relationships/hyperlink" Target="http://lib.biblioclub.ru/index.php?page=author&amp;id=78971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2%D0%B8%D0%B4_(%D0%B1%D0%B8%D0%BE%D0%BB%D0%BE%D0%B3%D0%B8%D1%8F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8%D0%B5%D0%BB%D1%84%D0%BE%D1%80%D0%B4,_%D0%92%D0%B8%D0%BA%D1%82%D0%BE%D1%80_%D0%AD%D1%80%D0%BD%D0%B5%D1%81%D1%82" TargetMode="External"/><Relationship Id="rId10" Type="http://schemas.openxmlformats.org/officeDocument/2006/relationships/hyperlink" Target="https://ru.wikipedia.org/wiki/%D0%9F%D0%BE%D0%BF%D1%83%D0%BB%D1%8F%D1%86%D0%B8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E%D1%81%D0%BE%D0%B1%D1%8C&amp;action=edit&amp;redlink=1" TargetMode="External"/><Relationship Id="rId14" Type="http://schemas.openxmlformats.org/officeDocument/2006/relationships/hyperlink" Target="https://ru.wikipedia.org/wiki/%D0%98%D0%BD%D0%B5%D1%80%D1%82%D0%BD%D1%8B%D0%B5_%D0%B3%D0%B0%D0%B7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96D6-EA4F-4A6C-BBE6-CBC8E72B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Биология</cp:lastModifiedBy>
  <cp:revision>35</cp:revision>
  <dcterms:created xsi:type="dcterms:W3CDTF">2016-11-28T13:58:00Z</dcterms:created>
  <dcterms:modified xsi:type="dcterms:W3CDTF">2017-10-31T05:10:00Z</dcterms:modified>
</cp:coreProperties>
</file>