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550" w:rsidRDefault="00CA7550" w:rsidP="00CA7550">
      <w:pPr>
        <w:jc w:val="both"/>
        <w:rPr>
          <w:rFonts w:ascii="Times New Roman" w:hAnsi="Times New Roman" w:cs="Times New Roman"/>
          <w:sz w:val="24"/>
        </w:rPr>
      </w:pPr>
    </w:p>
    <w:p w:rsidR="00A86B18" w:rsidRDefault="00CA7550" w:rsidP="00CA7550">
      <w:pPr>
        <w:jc w:val="both"/>
        <w:rPr>
          <w:rFonts w:ascii="Times New Roman" w:hAnsi="Times New Roman" w:cs="Times New Roman"/>
          <w:sz w:val="24"/>
        </w:rPr>
      </w:pPr>
      <w:r w:rsidRPr="00D52593">
        <w:rPr>
          <w:rFonts w:ascii="Times New Roman" w:hAnsi="Times New Roman" w:cs="Times New Roman"/>
          <w:b/>
          <w:sz w:val="24"/>
        </w:rPr>
        <w:t>Сахарный диабет</w:t>
      </w:r>
      <w:r w:rsidRPr="00CA7550">
        <w:rPr>
          <w:rFonts w:ascii="Times New Roman" w:hAnsi="Times New Roman" w:cs="Times New Roman"/>
          <w:sz w:val="24"/>
        </w:rPr>
        <w:t xml:space="preserve"> – сложное эндокринное заболевание, при котором больным приходится менять свой поведенческий образ и повседневные привычки. Поэтому нередко эта болезнь делит у пациентов жизненный путь на до и после.</w:t>
      </w:r>
    </w:p>
    <w:p w:rsidR="00CA7550" w:rsidRDefault="00D52593" w:rsidP="00CA755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179705</wp:posOffset>
            </wp:positionV>
            <wp:extent cx="295910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550" w:rsidRDefault="00CA7550" w:rsidP="00CA7550">
      <w:pPr>
        <w:jc w:val="both"/>
        <w:rPr>
          <w:rFonts w:ascii="Times New Roman" w:hAnsi="Times New Roman" w:cs="Times New Roman"/>
          <w:sz w:val="24"/>
        </w:rPr>
      </w:pPr>
      <w:r w:rsidRPr="00CA7550">
        <w:rPr>
          <w:rFonts w:ascii="Times New Roman" w:hAnsi="Times New Roman" w:cs="Times New Roman"/>
          <w:sz w:val="24"/>
        </w:rPr>
        <w:t>Реабилитация после сахарного диабета помогает научиться жить с этой патологией, взять ее под контроль, снизить риск развития осложнений. При успешном ее проведении у больных есть шанс на долгую полноценную жизнь без существенных ограничений и снижения качества.</w:t>
      </w:r>
    </w:p>
    <w:p w:rsidR="00D52593" w:rsidRPr="00D52593" w:rsidRDefault="00D52593" w:rsidP="00D52593">
      <w:pPr>
        <w:jc w:val="both"/>
        <w:rPr>
          <w:rFonts w:ascii="Times New Roman" w:hAnsi="Times New Roman" w:cs="Times New Roman"/>
          <w:b/>
          <w:sz w:val="24"/>
        </w:rPr>
      </w:pPr>
      <w:r w:rsidRPr="00D52593">
        <w:rPr>
          <w:rFonts w:ascii="Times New Roman" w:hAnsi="Times New Roman" w:cs="Times New Roman"/>
          <w:sz w:val="24"/>
        </w:rPr>
        <w:t>На основании этого различаю</w:t>
      </w:r>
      <w:r>
        <w:rPr>
          <w:rFonts w:ascii="Times New Roman" w:hAnsi="Times New Roman" w:cs="Times New Roman"/>
          <w:sz w:val="24"/>
        </w:rPr>
        <w:t xml:space="preserve">т </w:t>
      </w:r>
      <w:r w:rsidRPr="00D52593">
        <w:rPr>
          <w:rFonts w:ascii="Times New Roman" w:hAnsi="Times New Roman" w:cs="Times New Roman"/>
          <w:b/>
          <w:sz w:val="24"/>
        </w:rPr>
        <w:t>два вида данного заболевания:</w:t>
      </w:r>
    </w:p>
    <w:p w:rsidR="00D52593" w:rsidRPr="00D52593" w:rsidRDefault="00D52593" w:rsidP="00D52593">
      <w:pPr>
        <w:jc w:val="both"/>
        <w:rPr>
          <w:rFonts w:ascii="Times New Roman" w:hAnsi="Times New Roman" w:cs="Times New Roman"/>
          <w:sz w:val="24"/>
        </w:rPr>
      </w:pPr>
      <w:r w:rsidRPr="00D52593">
        <w:rPr>
          <w:rFonts w:ascii="Times New Roman" w:hAnsi="Times New Roman" w:cs="Times New Roman"/>
          <w:b/>
          <w:sz w:val="24"/>
        </w:rPr>
        <w:t>Сахарный диабет 1 типа</w:t>
      </w:r>
      <w:r w:rsidRPr="00D52593">
        <w:rPr>
          <w:rFonts w:ascii="Times New Roman" w:hAnsi="Times New Roman" w:cs="Times New Roman"/>
          <w:sz w:val="24"/>
        </w:rPr>
        <w:t xml:space="preserve"> (инсулинзависимый);</w:t>
      </w:r>
    </w:p>
    <w:p w:rsidR="00D52593" w:rsidRDefault="00D52593" w:rsidP="00D52593">
      <w:pPr>
        <w:jc w:val="both"/>
        <w:rPr>
          <w:rFonts w:ascii="Times New Roman" w:hAnsi="Times New Roman" w:cs="Times New Roman"/>
          <w:sz w:val="24"/>
        </w:rPr>
      </w:pPr>
      <w:r w:rsidRPr="00D52593">
        <w:rPr>
          <w:rFonts w:ascii="Times New Roman" w:hAnsi="Times New Roman" w:cs="Times New Roman"/>
          <w:b/>
          <w:sz w:val="24"/>
        </w:rPr>
        <w:t>Сахарный диабет 2 типа</w:t>
      </w:r>
      <w:r w:rsidRPr="00D52593">
        <w:rPr>
          <w:rFonts w:ascii="Times New Roman" w:hAnsi="Times New Roman" w:cs="Times New Roman"/>
          <w:sz w:val="24"/>
        </w:rPr>
        <w:t xml:space="preserve"> (инсулиннезависимый).</w:t>
      </w:r>
    </w:p>
    <w:p w:rsidR="00D52593" w:rsidRDefault="00D52593" w:rsidP="00D52593">
      <w:pPr>
        <w:jc w:val="both"/>
        <w:rPr>
          <w:rFonts w:ascii="Times New Roman" w:hAnsi="Times New Roman" w:cs="Times New Roman"/>
          <w:sz w:val="24"/>
        </w:rPr>
      </w:pPr>
    </w:p>
    <w:p w:rsidR="00D52593" w:rsidRDefault="00D52593" w:rsidP="00D52593">
      <w:pPr>
        <w:spacing w:line="256" w:lineRule="auto"/>
        <w:jc w:val="center"/>
        <w:rPr>
          <w:rFonts w:ascii="Times New Roman" w:eastAsia="Calibri" w:hAnsi="Times New Roman" w:cs="Times New Roman"/>
          <w:sz w:val="24"/>
        </w:rPr>
      </w:pPr>
      <w:r w:rsidRPr="00D52593">
        <w:rPr>
          <w:rFonts w:ascii="Times New Roman" w:eastAsia="Calibri" w:hAnsi="Times New Roman" w:cs="Times New Roman"/>
          <w:sz w:val="24"/>
        </w:rPr>
        <w:t xml:space="preserve">Федеральное государственное бюджетное образовательное учреждение </w:t>
      </w:r>
      <w:r w:rsidRPr="00D52593">
        <w:rPr>
          <w:rFonts w:ascii="Times New Roman" w:eastAsia="Calibri" w:hAnsi="Times New Roman" w:cs="Times New Roman"/>
          <w:sz w:val="24"/>
        </w:rPr>
        <w:br/>
        <w:t xml:space="preserve">высшего образования «Красноярский государственный медицинский университет </w:t>
      </w:r>
      <w:r w:rsidRPr="00D52593">
        <w:rPr>
          <w:rFonts w:ascii="Times New Roman" w:eastAsia="Calibri" w:hAnsi="Times New Roman" w:cs="Times New Roman"/>
          <w:sz w:val="24"/>
        </w:rPr>
        <w:br/>
        <w:t>имени профессора В.Ф. Войно-Ясенецкого»</w:t>
      </w:r>
    </w:p>
    <w:p w:rsidR="00D52593" w:rsidRDefault="00D52593" w:rsidP="00D52593">
      <w:pPr>
        <w:spacing w:line="256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52593" w:rsidRDefault="00D52593" w:rsidP="00D52593">
      <w:pPr>
        <w:spacing w:line="256" w:lineRule="auto"/>
        <w:rPr>
          <w:rFonts w:ascii="Times New Roman" w:eastAsia="Calibri" w:hAnsi="Times New Roman" w:cs="Times New Roman"/>
          <w:sz w:val="24"/>
        </w:rPr>
      </w:pPr>
    </w:p>
    <w:p w:rsidR="00D52593" w:rsidRDefault="00D52593" w:rsidP="00D52593">
      <w:pPr>
        <w:spacing w:line="256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52593" w:rsidRDefault="00D50EE7" w:rsidP="00D50EE7">
      <w:pPr>
        <w:spacing w:line="256" w:lineRule="auto"/>
        <w:jc w:val="center"/>
        <w:rPr>
          <w:rFonts w:ascii="Times New Roman" w:eastAsia="Calibri" w:hAnsi="Times New Roman" w:cs="Times New Roman"/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1194435</wp:posOffset>
            </wp:positionV>
            <wp:extent cx="295910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15" y="21461"/>
                <wp:lineTo x="21415" y="0"/>
                <wp:lineTo x="0" y="0"/>
              </wp:wrapPolygon>
            </wp:wrapTight>
            <wp:docPr id="7" name="Рисунок 7" descr="https://static.tildacdn.com/tild6437-3432-4436-a662-303161373838/sestrinskij-uhod-z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6437-3432-4436-a662-303161373838/sestrinskij-uhod-za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593" w:rsidRPr="00D52593">
        <w:rPr>
          <w:rFonts w:ascii="Times New Roman" w:eastAsia="Calibri" w:hAnsi="Times New Roman" w:cs="Times New Roman"/>
          <w:b/>
          <w:sz w:val="48"/>
        </w:rPr>
        <w:t xml:space="preserve">Реабилитация после сахарного диабета </w:t>
      </w:r>
    </w:p>
    <w:p w:rsidR="00D50EE7" w:rsidRDefault="00D50EE7" w:rsidP="00D50EE7">
      <w:pPr>
        <w:spacing w:line="256" w:lineRule="auto"/>
        <w:jc w:val="center"/>
        <w:rPr>
          <w:rFonts w:ascii="Times New Roman" w:eastAsia="Calibri" w:hAnsi="Times New Roman" w:cs="Times New Roman"/>
          <w:b/>
          <w:sz w:val="48"/>
        </w:rPr>
      </w:pPr>
    </w:p>
    <w:p w:rsidR="00D52593" w:rsidRPr="00D52593" w:rsidRDefault="00D52593" w:rsidP="00D5259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Красноярск, 2022</w:t>
      </w:r>
    </w:p>
    <w:p w:rsidR="00D52593" w:rsidRDefault="00D52593" w:rsidP="00D52593">
      <w:pPr>
        <w:jc w:val="both"/>
        <w:rPr>
          <w:rFonts w:ascii="Times New Roman" w:hAnsi="Times New Roman" w:cs="Times New Roman"/>
          <w:sz w:val="24"/>
        </w:rPr>
      </w:pPr>
    </w:p>
    <w:p w:rsidR="00D50EE7" w:rsidRDefault="00D50EE7" w:rsidP="00D52593">
      <w:pPr>
        <w:jc w:val="both"/>
        <w:rPr>
          <w:rFonts w:ascii="Times New Roman" w:hAnsi="Times New Roman" w:cs="Times New Roman"/>
          <w:sz w:val="24"/>
        </w:rPr>
      </w:pPr>
    </w:p>
    <w:p w:rsidR="00D50EE7" w:rsidRPr="00D50EE7" w:rsidRDefault="00D50EE7" w:rsidP="00D50EE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50EE7">
        <w:rPr>
          <w:rFonts w:ascii="Times New Roman" w:hAnsi="Times New Roman" w:cs="Times New Roman"/>
          <w:b/>
          <w:sz w:val="24"/>
        </w:rPr>
        <w:t>Медицинская реабилитация</w:t>
      </w:r>
    </w:p>
    <w:p w:rsidR="00D50EE7" w:rsidRPr="00D50EE7" w:rsidRDefault="00D50EE7" w:rsidP="00D50EE7">
      <w:pPr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Медицинская реабилитация подразумевает под собой ряд лечебных мероприятий и назначений, способствующих купированию симптомов болезни и предупреждению осложнений. Сюда относится назначение диеты, лекарственных препаратов, витаминных комплексов и добавок.</w:t>
      </w:r>
    </w:p>
    <w:p w:rsidR="00D50EE7" w:rsidRPr="00D50EE7" w:rsidRDefault="00D50EE7" w:rsidP="00D50EE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50EE7">
        <w:rPr>
          <w:rFonts w:ascii="Times New Roman" w:hAnsi="Times New Roman" w:cs="Times New Roman"/>
          <w:b/>
          <w:sz w:val="24"/>
        </w:rPr>
        <w:t>Диета при диабете</w:t>
      </w:r>
    </w:p>
    <w:p w:rsidR="00D50EE7" w:rsidRDefault="00D50EE7" w:rsidP="00D50EE7">
      <w:pPr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Питание при диабете должно содержать как можно меньше углеводов, особенно сахаров, так как они приводят к увеличению количества глюкозы в крови. Поэтому диабетикам категорически нельзя кушать сладости (шоколад, конфеты, сгущенное молоко, мед, варенье, сахар, мармелад и др.) и выпечку из пшеничной муки.</w:t>
      </w:r>
    </w:p>
    <w:p w:rsidR="00D50EE7" w:rsidRPr="00D50EE7" w:rsidRDefault="00D50EE7" w:rsidP="00D50EE7">
      <w:pPr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  <w:u w:val="single"/>
        </w:rPr>
        <w:t>Ограничить в рационе нужно: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жирную пищу;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жареные, копченые, острые блюда;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количество соли и специй;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сладкие фрукты (арбузы, бананы, виноград и др.);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некоторые крупы (рис, манку и др.);</w:t>
      </w:r>
    </w:p>
    <w:p w:rsidR="00D50EE7" w:rsidRP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консервы и соления;</w:t>
      </w:r>
    </w:p>
    <w:p w:rsidR="00D50EE7" w:rsidRDefault="00D50EE7" w:rsidP="00D50EE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все виды алкоголя.</w:t>
      </w:r>
    </w:p>
    <w:p w:rsidR="00D50EE7" w:rsidRPr="00D50EE7" w:rsidRDefault="00D50EE7" w:rsidP="00D50EE7">
      <w:pPr>
        <w:spacing w:after="0"/>
        <w:ind w:left="720"/>
        <w:jc w:val="both"/>
        <w:rPr>
          <w:rFonts w:ascii="Times New Roman" w:hAnsi="Times New Roman" w:cs="Times New Roman"/>
          <w:sz w:val="24"/>
        </w:rPr>
      </w:pPr>
    </w:p>
    <w:p w:rsidR="00D50EE7" w:rsidRPr="00D50EE7" w:rsidRDefault="00D50EE7" w:rsidP="00D50EE7">
      <w:pPr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Питание при этом заболевании обязательно должно быть дробным (минимум 5-6 приемов пищи в день), небольшими порциями. Одно из главных правил – никогда не пропускать завтрак, обед и ужин.</w:t>
      </w:r>
    </w:p>
    <w:p w:rsidR="00D50EE7" w:rsidRDefault="00D50EE7" w:rsidP="00D52593">
      <w:pPr>
        <w:jc w:val="both"/>
        <w:rPr>
          <w:rFonts w:ascii="Times New Roman" w:hAnsi="Times New Roman" w:cs="Times New Roman"/>
          <w:sz w:val="24"/>
        </w:rPr>
      </w:pPr>
    </w:p>
    <w:p w:rsidR="00D50EE7" w:rsidRPr="00162C15" w:rsidRDefault="00D50EE7" w:rsidP="00162C1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62C15">
        <w:rPr>
          <w:rFonts w:ascii="Times New Roman" w:hAnsi="Times New Roman" w:cs="Times New Roman"/>
          <w:b/>
          <w:sz w:val="24"/>
        </w:rPr>
        <w:t>Фармакологическая поддержка</w:t>
      </w: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1092200</wp:posOffset>
            </wp:positionV>
            <wp:extent cx="295910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15" y="21450"/>
                <wp:lineTo x="21415" y="0"/>
                <wp:lineTo x="0" y="0"/>
              </wp:wrapPolygon>
            </wp:wrapTight>
            <wp:docPr id="8" name="Рисунок 8" descr="http://cge29fmba.ru/wp-content/uploads/2020/12/%D0%B4%D0%B8%D0%B0%D0%B1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e29fmba.ru/wp-content/uploads/2020/12/%D0%B4%D0%B8%D0%B0%D0%B1%D0%B5%D1%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EE7" w:rsidRPr="00D50EE7">
        <w:rPr>
          <w:rFonts w:ascii="Times New Roman" w:hAnsi="Times New Roman" w:cs="Times New Roman"/>
          <w:sz w:val="24"/>
        </w:rPr>
        <w:t xml:space="preserve">Помимо назначения витаминов и минералов данная реабилитация пациентов с сахарным диабетом подразумевает применение лекарственных средств для снижения уровня сахара в крови. </w:t>
      </w:r>
    </w:p>
    <w:p w:rsidR="00D50EE7" w:rsidRDefault="00D50EE7" w:rsidP="00D52593">
      <w:pPr>
        <w:jc w:val="both"/>
        <w:rPr>
          <w:rFonts w:ascii="Times New Roman" w:hAnsi="Times New Roman" w:cs="Times New Roman"/>
          <w:sz w:val="24"/>
        </w:rPr>
      </w:pPr>
      <w:r w:rsidRPr="00D50EE7">
        <w:rPr>
          <w:rFonts w:ascii="Times New Roman" w:hAnsi="Times New Roman" w:cs="Times New Roman"/>
          <w:sz w:val="24"/>
        </w:rPr>
        <w:t>Медицинская реабилитация при сахарном диабете 1 типа гораздо сложнее, так как инсулинзависимая форма этой патологии требует применения ежедневных инъекций инсулина. Каждый пациент должен научиться сам высчитывать необходимую дозу препарата в зависимости от потребленных и потраченных килокалорий.</w:t>
      </w: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sz w:val="24"/>
        </w:rPr>
        <w:t>Для того, чтобы научиться высчитывать дозы инсулина на каждую инъекцию и их количество в течение дня, а также уметь определять первые признаки опасных состояний (комы), каждый больной проходит стационарный этап реабилитации при сахарном диабете первого типа. </w:t>
      </w: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</w:p>
    <w:p w:rsidR="00162C15" w:rsidRPr="00162C15" w:rsidRDefault="00162C15" w:rsidP="00162C1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62C15">
        <w:rPr>
          <w:rFonts w:ascii="Times New Roman" w:hAnsi="Times New Roman" w:cs="Times New Roman"/>
          <w:b/>
          <w:sz w:val="24"/>
        </w:rPr>
        <w:t>Физическая реабилитация</w:t>
      </w:r>
    </w:p>
    <w:p w:rsidR="00162C15" w:rsidRPr="00162C15" w:rsidRDefault="00162C15" w:rsidP="00162C15">
      <w:pPr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sz w:val="24"/>
        </w:rPr>
        <w:t>Физическая реабилитация включает применение лечебной гимнастики и физиотерапии у больных с сахарным диабетом.</w:t>
      </w:r>
    </w:p>
    <w:p w:rsidR="00162C15" w:rsidRPr="00162C15" w:rsidRDefault="00162C15" w:rsidP="00162C1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62C15">
        <w:rPr>
          <w:rFonts w:ascii="Times New Roman" w:hAnsi="Times New Roman" w:cs="Times New Roman"/>
          <w:b/>
          <w:sz w:val="24"/>
        </w:rPr>
        <w:t>Лечебная гимнастика</w:t>
      </w:r>
    </w:p>
    <w:p w:rsidR="00162C15" w:rsidRDefault="008E59D3" w:rsidP="00162C1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2722880" cy="2042160"/>
            <wp:effectExtent l="0" t="0" r="1270" b="0"/>
            <wp:wrapTight wrapText="bothSides">
              <wp:wrapPolygon edited="0">
                <wp:start x="0" y="0"/>
                <wp:lineTo x="0" y="21358"/>
                <wp:lineTo x="21459" y="21358"/>
                <wp:lineTo x="214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C15" w:rsidRPr="00162C15">
        <w:rPr>
          <w:rFonts w:ascii="Times New Roman" w:hAnsi="Times New Roman" w:cs="Times New Roman"/>
          <w:sz w:val="24"/>
        </w:rPr>
        <w:t>С ее помощью пациентам легче удается контролировать свой вес, особенно это актуально для пациентов со вторым типом сахарного диабета. Также регулярные физические упражнения способствуют снижению уровня глюкозы в крови, повышают выносливость, укрепляют сердечную мышцу и сосуды, повышают иммунитет и общую сопротивляемость организма.</w:t>
      </w:r>
    </w:p>
    <w:p w:rsidR="00162C15" w:rsidRPr="00162C15" w:rsidRDefault="00162C15" w:rsidP="00162C15">
      <w:pPr>
        <w:jc w:val="both"/>
        <w:rPr>
          <w:rFonts w:ascii="Times New Roman" w:hAnsi="Times New Roman" w:cs="Times New Roman"/>
          <w:sz w:val="24"/>
        </w:rPr>
      </w:pP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sz w:val="24"/>
        </w:rPr>
        <w:drawing>
          <wp:inline distT="0" distB="0" distL="0" distR="0">
            <wp:extent cx="2959100" cy="2017171"/>
            <wp:effectExtent l="0" t="0" r="0" b="2540"/>
            <wp:docPr id="10" name="Рисунок 10" descr="https://kubnews.ru/upload/iblock/e9c/e9ca4d06ae33aaa3f5acf65edf250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ubnews.ru/upload/iblock/e9c/e9ca4d06ae33aaa3f5acf65edf2508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</w:p>
    <w:p w:rsidR="00162C15" w:rsidRDefault="00162C15" w:rsidP="00D525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162C15" w:rsidRPr="00162C15" w:rsidRDefault="00162C15" w:rsidP="00162C1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62C15">
        <w:rPr>
          <w:rFonts w:ascii="Times New Roman" w:hAnsi="Times New Roman" w:cs="Times New Roman"/>
          <w:b/>
          <w:sz w:val="24"/>
        </w:rPr>
        <w:t>Физиотерапия</w:t>
      </w:r>
    </w:p>
    <w:p w:rsidR="00162C15" w:rsidRPr="00162C15" w:rsidRDefault="00162C15" w:rsidP="00162C15">
      <w:pPr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sz w:val="24"/>
        </w:rPr>
        <w:t>Реабилитация больных сахарным диабетом включает назначение физиотерапевтических методов, которые приводят к релаксации пациента, его расслаблению, а также способствуют усилению естественной выработки инсулина и стабилизации общего состояния.</w:t>
      </w:r>
    </w:p>
    <w:p w:rsidR="00162C15" w:rsidRPr="008E59D3" w:rsidRDefault="00162C15" w:rsidP="00162C15">
      <w:pPr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r w:rsidRPr="008E59D3">
        <w:rPr>
          <w:rFonts w:ascii="Times New Roman" w:hAnsi="Times New Roman" w:cs="Times New Roman"/>
          <w:b/>
          <w:sz w:val="24"/>
          <w:u w:val="single"/>
        </w:rPr>
        <w:t>Такое действие оказывают:</w:t>
      </w:r>
    </w:p>
    <w:bookmarkEnd w:id="0"/>
    <w:p w:rsidR="00162C15" w:rsidRPr="00162C15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массажи;</w:t>
      </w:r>
    </w:p>
    <w:p w:rsidR="00162C15" w:rsidRPr="00162C15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электрофорез (никотиновой кислоты, магния и других препаратов);</w:t>
      </w:r>
    </w:p>
    <w:p w:rsidR="00162C15" w:rsidRPr="00162C15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аппликации парафина;</w:t>
      </w:r>
    </w:p>
    <w:p w:rsidR="00162C15" w:rsidRPr="00162C15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бальнеологическое лечение;</w:t>
      </w:r>
    </w:p>
    <w:p w:rsidR="00162C15" w:rsidRPr="00162C15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иглоукалывание;</w:t>
      </w:r>
    </w:p>
    <w:p w:rsidR="00162C15" w:rsidRPr="008E59D3" w:rsidRDefault="00162C15" w:rsidP="00162C1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62C15">
        <w:rPr>
          <w:rFonts w:ascii="Times New Roman" w:hAnsi="Times New Roman" w:cs="Times New Roman"/>
          <w:bCs/>
          <w:sz w:val="24"/>
        </w:rPr>
        <w:t>ароматерапия.</w:t>
      </w:r>
    </w:p>
    <w:p w:rsidR="008E59D3" w:rsidRDefault="008E59D3" w:rsidP="008E59D3">
      <w:pPr>
        <w:spacing w:after="0"/>
        <w:ind w:left="720"/>
        <w:jc w:val="both"/>
        <w:rPr>
          <w:rFonts w:ascii="Times New Roman" w:hAnsi="Times New Roman" w:cs="Times New Roman"/>
          <w:bCs/>
          <w:sz w:val="24"/>
        </w:rPr>
      </w:pPr>
    </w:p>
    <w:p w:rsidR="008E59D3" w:rsidRPr="008E59D3" w:rsidRDefault="008E59D3" w:rsidP="008E59D3">
      <w:pPr>
        <w:spacing w:after="0"/>
        <w:ind w:left="720"/>
        <w:jc w:val="center"/>
        <w:rPr>
          <w:rFonts w:ascii="Times New Roman" w:hAnsi="Times New Roman" w:cs="Times New Roman"/>
          <w:b/>
          <w:sz w:val="32"/>
        </w:rPr>
      </w:pPr>
      <w:r w:rsidRPr="008E59D3">
        <w:rPr>
          <w:rFonts w:ascii="Times New Roman" w:hAnsi="Times New Roman" w:cs="Times New Roman"/>
          <w:b/>
          <w:bCs/>
          <w:sz w:val="32"/>
        </w:rPr>
        <w:t>Будьте здоровы!!!</w:t>
      </w:r>
    </w:p>
    <w:p w:rsidR="00162C15" w:rsidRPr="00162C15" w:rsidRDefault="00162C15" w:rsidP="00162C15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162C15" w:rsidRPr="00162C15" w:rsidSect="00CA7550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6E01"/>
    <w:multiLevelType w:val="multilevel"/>
    <w:tmpl w:val="B746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B377D"/>
    <w:multiLevelType w:val="multilevel"/>
    <w:tmpl w:val="F2EA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08"/>
    <w:rsid w:val="00162C15"/>
    <w:rsid w:val="008E59D3"/>
    <w:rsid w:val="00A30208"/>
    <w:rsid w:val="00A86B18"/>
    <w:rsid w:val="00CA7550"/>
    <w:rsid w:val="00D50EE7"/>
    <w:rsid w:val="00D5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25CF"/>
  <w15:chartTrackingRefBased/>
  <w15:docId w15:val="{EE3390C9-F396-4D39-AC1C-31C7E3D9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2022-06-28T12:03:00Z</dcterms:created>
  <dcterms:modified xsi:type="dcterms:W3CDTF">2022-06-28T13:08:00Z</dcterms:modified>
</cp:coreProperties>
</file>