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E3" w:rsidRPr="000722E3" w:rsidRDefault="000722E3" w:rsidP="000722E3">
      <w:pPr>
        <w:jc w:val="center"/>
        <w:rPr>
          <w:rFonts w:ascii="Helvetica" w:hAnsi="Helvetica" w:cs="Times New Roman"/>
          <w:b/>
          <w:sz w:val="170"/>
          <w:szCs w:val="170"/>
        </w:rPr>
      </w:pPr>
      <w:r w:rsidRPr="000722E3">
        <w:rPr>
          <w:rFonts w:ascii="Arial" w:hAnsi="Arial" w:cs="Arial"/>
          <w:b/>
          <w:sz w:val="170"/>
          <w:szCs w:val="170"/>
        </w:rPr>
        <w:t>ВНИМАНИЕ</w:t>
      </w:r>
    </w:p>
    <w:p w:rsidR="000722E3" w:rsidRPr="000722E3" w:rsidRDefault="000722E3" w:rsidP="000722E3">
      <w:pPr>
        <w:rPr>
          <w:rFonts w:ascii="Helvetica" w:hAnsi="Helvetica" w:cs="Times New Roman"/>
          <w:sz w:val="64"/>
          <w:szCs w:val="64"/>
        </w:rPr>
      </w:pPr>
      <w:r w:rsidRPr="000722E3">
        <w:rPr>
          <w:rFonts w:ascii="Arial" w:hAnsi="Arial" w:cs="Arial"/>
          <w:sz w:val="64"/>
          <w:szCs w:val="64"/>
        </w:rPr>
        <w:t>В</w:t>
      </w:r>
      <w:r w:rsidRPr="000722E3">
        <w:rPr>
          <w:rFonts w:ascii="Helvetica" w:hAnsi="Helvetica" w:cs="Times New Roman"/>
          <w:sz w:val="64"/>
          <w:szCs w:val="64"/>
        </w:rPr>
        <w:t xml:space="preserve"> </w:t>
      </w:r>
      <w:r w:rsidRPr="000722E3">
        <w:rPr>
          <w:rFonts w:ascii="Arial" w:hAnsi="Arial" w:cs="Arial"/>
          <w:sz w:val="64"/>
          <w:szCs w:val="64"/>
        </w:rPr>
        <w:t>связи</w:t>
      </w:r>
      <w:r w:rsidRPr="000722E3">
        <w:rPr>
          <w:rFonts w:ascii="Helvetica" w:hAnsi="Helvetica" w:cs="Times New Roman"/>
          <w:sz w:val="64"/>
          <w:szCs w:val="64"/>
        </w:rPr>
        <w:t xml:space="preserve"> </w:t>
      </w:r>
      <w:r w:rsidRPr="000722E3">
        <w:rPr>
          <w:rFonts w:ascii="Arial" w:hAnsi="Arial" w:cs="Arial"/>
          <w:sz w:val="64"/>
          <w:szCs w:val="64"/>
        </w:rPr>
        <w:t>с</w:t>
      </w:r>
      <w:r w:rsidRPr="000722E3">
        <w:rPr>
          <w:rFonts w:ascii="Helvetica" w:hAnsi="Helvetica" w:cs="Times New Roman"/>
          <w:sz w:val="64"/>
          <w:szCs w:val="64"/>
        </w:rPr>
        <w:t xml:space="preserve"> </w:t>
      </w:r>
      <w:r w:rsidRPr="000722E3">
        <w:rPr>
          <w:rFonts w:ascii="Arial" w:hAnsi="Arial" w:cs="Arial"/>
          <w:sz w:val="64"/>
          <w:szCs w:val="64"/>
        </w:rPr>
        <w:t>расторжением</w:t>
      </w:r>
      <w:r w:rsidRPr="000722E3">
        <w:rPr>
          <w:rFonts w:ascii="Helvetica" w:hAnsi="Helvetica" w:cs="Times New Roman"/>
          <w:sz w:val="64"/>
          <w:szCs w:val="64"/>
        </w:rPr>
        <w:t xml:space="preserve"> </w:t>
      </w:r>
      <w:r w:rsidRPr="000722E3">
        <w:rPr>
          <w:rFonts w:ascii="Arial" w:hAnsi="Arial" w:cs="Arial"/>
          <w:sz w:val="64"/>
          <w:szCs w:val="64"/>
        </w:rPr>
        <w:t>договора</w:t>
      </w:r>
      <w:r w:rsidRPr="000722E3">
        <w:rPr>
          <w:rFonts w:ascii="Helvetica" w:hAnsi="Helvetica" w:cs="Times New Roman"/>
          <w:sz w:val="64"/>
          <w:szCs w:val="64"/>
        </w:rPr>
        <w:t xml:space="preserve"> </w:t>
      </w:r>
      <w:r w:rsidRPr="000722E3">
        <w:rPr>
          <w:rFonts w:ascii="Arial" w:hAnsi="Arial" w:cs="Arial"/>
          <w:sz w:val="64"/>
          <w:szCs w:val="64"/>
        </w:rPr>
        <w:t>с</w:t>
      </w:r>
      <w:r w:rsidRPr="000722E3">
        <w:rPr>
          <w:rFonts w:ascii="Helvetica" w:hAnsi="Helvetica" w:cs="Times New Roman"/>
          <w:sz w:val="64"/>
          <w:szCs w:val="64"/>
        </w:rPr>
        <w:t xml:space="preserve"> </w:t>
      </w:r>
      <w:r w:rsidR="00904A1A">
        <w:rPr>
          <w:rFonts w:cs="Times New Roman"/>
          <w:sz w:val="64"/>
          <w:szCs w:val="64"/>
        </w:rPr>
        <w:t>«</w:t>
      </w:r>
      <w:proofErr w:type="spellStart"/>
      <w:r w:rsidRPr="000722E3">
        <w:rPr>
          <w:rFonts w:ascii="Arial" w:hAnsi="Arial" w:cs="Arial"/>
          <w:sz w:val="64"/>
          <w:szCs w:val="64"/>
        </w:rPr>
        <w:t>КАССервис</w:t>
      </w:r>
      <w:proofErr w:type="spellEnd"/>
      <w:r w:rsidR="00904A1A">
        <w:rPr>
          <w:rFonts w:ascii="Arial" w:hAnsi="Arial" w:cs="Arial"/>
          <w:sz w:val="64"/>
          <w:szCs w:val="64"/>
        </w:rPr>
        <w:t>»</w:t>
      </w:r>
      <w:r w:rsidRPr="000722E3">
        <w:rPr>
          <w:rFonts w:ascii="Helvetica" w:hAnsi="Helvetica" w:cs="Times New Roman"/>
          <w:sz w:val="64"/>
          <w:szCs w:val="64"/>
        </w:rPr>
        <w:t xml:space="preserve"> </w:t>
      </w:r>
    </w:p>
    <w:p w:rsidR="000722E3" w:rsidRPr="000722E3" w:rsidRDefault="000722E3">
      <w:pPr>
        <w:rPr>
          <w:rFonts w:ascii="Helvetica" w:hAnsi="Helvetica" w:cs="Times New Roman"/>
          <w:sz w:val="32"/>
          <w:szCs w:val="32"/>
        </w:rPr>
      </w:pPr>
    </w:p>
    <w:p w:rsidR="000722E3" w:rsidRDefault="00904A1A">
      <w:pPr>
        <w:rPr>
          <w:rFonts w:cs="Times New Roman"/>
          <w:sz w:val="64"/>
          <w:szCs w:val="64"/>
        </w:rPr>
      </w:pPr>
      <w:r>
        <w:rPr>
          <w:rFonts w:ascii="Arial" w:hAnsi="Arial" w:cs="Arial"/>
          <w:b/>
          <w:sz w:val="80"/>
          <w:szCs w:val="80"/>
          <w:u w:val="single"/>
        </w:rPr>
        <w:t>с</w:t>
      </w:r>
      <w:r w:rsidR="000722E3" w:rsidRPr="000722E3">
        <w:rPr>
          <w:rFonts w:ascii="Helvetica" w:hAnsi="Helvetica" w:cs="Times New Roman"/>
          <w:b/>
          <w:sz w:val="80"/>
          <w:szCs w:val="80"/>
          <w:u w:val="single"/>
        </w:rPr>
        <w:t xml:space="preserve">  01 </w:t>
      </w:r>
      <w:r w:rsidR="000722E3" w:rsidRPr="000722E3">
        <w:rPr>
          <w:rFonts w:ascii="Arial" w:hAnsi="Arial" w:cs="Arial"/>
          <w:b/>
          <w:sz w:val="80"/>
          <w:szCs w:val="80"/>
          <w:u w:val="single"/>
        </w:rPr>
        <w:t>июня</w:t>
      </w:r>
      <w:r w:rsidR="000722E3" w:rsidRPr="000722E3">
        <w:rPr>
          <w:rFonts w:ascii="Helvetica" w:hAnsi="Helvetica" w:cs="Times New Roman"/>
          <w:b/>
          <w:sz w:val="80"/>
          <w:szCs w:val="80"/>
          <w:u w:val="single"/>
        </w:rPr>
        <w:t xml:space="preserve"> 2022</w:t>
      </w:r>
      <w:r w:rsidR="000722E3" w:rsidRPr="000722E3">
        <w:rPr>
          <w:rFonts w:ascii="Arial" w:hAnsi="Arial" w:cs="Arial"/>
          <w:b/>
          <w:sz w:val="80"/>
          <w:szCs w:val="80"/>
          <w:u w:val="single"/>
        </w:rPr>
        <w:t>г</w:t>
      </w:r>
      <w:r w:rsidR="000722E3" w:rsidRPr="000722E3">
        <w:rPr>
          <w:rFonts w:ascii="Helvetica" w:hAnsi="Helvetica" w:cs="Times New Roman"/>
          <w:b/>
          <w:sz w:val="80"/>
          <w:szCs w:val="80"/>
          <w:u w:val="single"/>
        </w:rPr>
        <w:t xml:space="preserve">. </w:t>
      </w:r>
      <w:r w:rsidR="000722E3" w:rsidRPr="000722E3">
        <w:rPr>
          <w:rFonts w:ascii="Arial" w:hAnsi="Arial" w:cs="Arial"/>
          <w:b/>
          <w:sz w:val="80"/>
          <w:szCs w:val="80"/>
          <w:u w:val="single"/>
        </w:rPr>
        <w:t>приём</w:t>
      </w:r>
      <w:r w:rsidR="000722E3" w:rsidRPr="000722E3">
        <w:rPr>
          <w:rFonts w:ascii="Helvetica" w:hAnsi="Helvetica" w:cs="Times New Roman"/>
          <w:b/>
          <w:sz w:val="80"/>
          <w:szCs w:val="80"/>
          <w:u w:val="single"/>
        </w:rPr>
        <w:t xml:space="preserve"> </w:t>
      </w:r>
      <w:r w:rsidR="000722E3" w:rsidRPr="000722E3">
        <w:rPr>
          <w:rFonts w:ascii="Arial" w:hAnsi="Arial" w:cs="Arial"/>
          <w:b/>
          <w:sz w:val="80"/>
          <w:szCs w:val="80"/>
          <w:u w:val="single"/>
        </w:rPr>
        <w:t>платежей</w:t>
      </w:r>
      <w:r w:rsidR="000722E3" w:rsidRPr="000722E3">
        <w:rPr>
          <w:rFonts w:ascii="Helvetica" w:hAnsi="Helvetica" w:cs="Times New Roman"/>
          <w:sz w:val="80"/>
          <w:szCs w:val="80"/>
        </w:rPr>
        <w:t xml:space="preserve"> </w:t>
      </w:r>
      <w:r w:rsidR="000722E3" w:rsidRPr="000722E3">
        <w:rPr>
          <w:rFonts w:ascii="Arial" w:hAnsi="Arial" w:cs="Arial"/>
          <w:sz w:val="80"/>
          <w:szCs w:val="80"/>
        </w:rPr>
        <w:t>за</w:t>
      </w:r>
      <w:r w:rsidR="000722E3" w:rsidRPr="000722E3">
        <w:rPr>
          <w:rFonts w:ascii="Helvetica" w:hAnsi="Helvetica" w:cs="Times New Roman"/>
          <w:sz w:val="80"/>
          <w:szCs w:val="80"/>
        </w:rPr>
        <w:t xml:space="preserve"> </w:t>
      </w:r>
      <w:r w:rsidR="000722E3" w:rsidRPr="000722E3">
        <w:rPr>
          <w:rFonts w:ascii="Arial" w:hAnsi="Arial" w:cs="Arial"/>
          <w:sz w:val="80"/>
          <w:szCs w:val="80"/>
        </w:rPr>
        <w:t>общежитие</w:t>
      </w:r>
      <w:r w:rsidR="000722E3" w:rsidRPr="000722E3">
        <w:rPr>
          <w:rFonts w:ascii="Helvetica" w:hAnsi="Helvetica" w:cs="Times New Roman"/>
          <w:sz w:val="80"/>
          <w:szCs w:val="80"/>
        </w:rPr>
        <w:t xml:space="preserve"> </w:t>
      </w:r>
      <w:r w:rsidR="000722E3" w:rsidRPr="000722E3">
        <w:rPr>
          <w:rFonts w:ascii="Arial" w:hAnsi="Arial" w:cs="Arial"/>
          <w:sz w:val="80"/>
          <w:szCs w:val="80"/>
        </w:rPr>
        <w:t>осуществляется</w:t>
      </w:r>
      <w:r w:rsidR="000722E3">
        <w:rPr>
          <w:rFonts w:ascii="Helvetica" w:hAnsi="Helvetica" w:cs="Times New Roman"/>
          <w:sz w:val="80"/>
          <w:szCs w:val="80"/>
        </w:rPr>
        <w:t xml:space="preserve"> </w:t>
      </w:r>
      <w:r w:rsidR="000722E3" w:rsidRPr="000722E3">
        <w:rPr>
          <w:rFonts w:ascii="Arial" w:hAnsi="Arial" w:cs="Arial"/>
          <w:b/>
          <w:sz w:val="80"/>
          <w:szCs w:val="80"/>
          <w:u w:val="single"/>
        </w:rPr>
        <w:t>только через</w:t>
      </w:r>
      <w:r w:rsidR="000722E3" w:rsidRPr="000722E3">
        <w:rPr>
          <w:rFonts w:ascii="Helvetica" w:hAnsi="Helvetica" w:cs="Times New Roman"/>
          <w:b/>
          <w:sz w:val="80"/>
          <w:szCs w:val="80"/>
          <w:u w:val="single"/>
        </w:rPr>
        <w:t xml:space="preserve"> </w:t>
      </w:r>
      <w:proofErr w:type="spellStart"/>
      <w:r w:rsidR="000722E3" w:rsidRPr="000722E3">
        <w:rPr>
          <w:rFonts w:ascii="Arial" w:hAnsi="Arial" w:cs="Arial"/>
          <w:b/>
          <w:sz w:val="80"/>
          <w:szCs w:val="80"/>
          <w:u w:val="single"/>
        </w:rPr>
        <w:t>СберБанк</w:t>
      </w:r>
      <w:proofErr w:type="spellEnd"/>
      <w:r w:rsidR="000722E3" w:rsidRPr="000722E3">
        <w:rPr>
          <w:rFonts w:ascii="Helvetica" w:hAnsi="Helvetica" w:cs="Times New Roman"/>
          <w:b/>
          <w:sz w:val="80"/>
          <w:szCs w:val="80"/>
        </w:rPr>
        <w:t xml:space="preserve"> </w:t>
      </w:r>
      <w:r w:rsidR="000722E3" w:rsidRPr="000722E3">
        <w:rPr>
          <w:rFonts w:ascii="Helvetica" w:hAnsi="Helvetica" w:cs="Times New Roman"/>
          <w:sz w:val="64"/>
          <w:szCs w:val="64"/>
        </w:rPr>
        <w:t>(</w:t>
      </w:r>
      <w:r>
        <w:rPr>
          <w:rFonts w:ascii="Arial" w:hAnsi="Arial" w:cs="Arial"/>
          <w:sz w:val="64"/>
          <w:szCs w:val="64"/>
        </w:rPr>
        <w:t xml:space="preserve">в системе </w:t>
      </w:r>
      <w:proofErr w:type="spellStart"/>
      <w:r w:rsidR="000722E3" w:rsidRPr="000722E3">
        <w:rPr>
          <w:rFonts w:ascii="Arial" w:hAnsi="Arial" w:cs="Arial"/>
          <w:sz w:val="64"/>
          <w:szCs w:val="64"/>
        </w:rPr>
        <w:t>СберБанк</w:t>
      </w:r>
      <w:proofErr w:type="spellEnd"/>
      <w:r w:rsidR="000722E3" w:rsidRPr="000722E3">
        <w:rPr>
          <w:rFonts w:ascii="Helvetica" w:hAnsi="Helvetica" w:cs="Times New Roman"/>
          <w:sz w:val="64"/>
          <w:szCs w:val="64"/>
        </w:rPr>
        <w:t xml:space="preserve"> </w:t>
      </w:r>
      <w:r w:rsidR="000722E3" w:rsidRPr="000722E3">
        <w:rPr>
          <w:rFonts w:ascii="Arial" w:hAnsi="Arial" w:cs="Arial"/>
          <w:sz w:val="64"/>
          <w:szCs w:val="64"/>
        </w:rPr>
        <w:t>Онлайн</w:t>
      </w:r>
      <w:r>
        <w:rPr>
          <w:rFonts w:cs="Times New Roman"/>
          <w:sz w:val="64"/>
          <w:szCs w:val="64"/>
        </w:rPr>
        <w:t>;</w:t>
      </w:r>
      <w:r w:rsidR="000722E3" w:rsidRPr="000722E3">
        <w:rPr>
          <w:rFonts w:ascii="Helvetica" w:hAnsi="Helvetica" w:cs="Times New Roman"/>
          <w:sz w:val="64"/>
          <w:szCs w:val="64"/>
        </w:rPr>
        <w:t xml:space="preserve"> </w:t>
      </w:r>
      <w:r w:rsidR="000722E3" w:rsidRPr="000722E3">
        <w:rPr>
          <w:rFonts w:ascii="Arial" w:hAnsi="Arial" w:cs="Arial"/>
          <w:sz w:val="64"/>
          <w:szCs w:val="64"/>
        </w:rPr>
        <w:t>банкоматах</w:t>
      </w:r>
      <w:r w:rsidR="000722E3" w:rsidRPr="000722E3">
        <w:rPr>
          <w:rFonts w:ascii="Helvetica" w:hAnsi="Helvetica" w:cs="Times New Roman"/>
          <w:sz w:val="64"/>
          <w:szCs w:val="64"/>
        </w:rPr>
        <w:t xml:space="preserve"> </w:t>
      </w:r>
      <w:r w:rsidR="000722E3" w:rsidRPr="000722E3">
        <w:rPr>
          <w:rFonts w:ascii="Arial" w:hAnsi="Arial" w:cs="Arial"/>
          <w:sz w:val="64"/>
          <w:szCs w:val="64"/>
        </w:rPr>
        <w:t>и</w:t>
      </w:r>
      <w:r w:rsidR="000722E3" w:rsidRPr="000722E3">
        <w:rPr>
          <w:rFonts w:ascii="Helvetica" w:hAnsi="Helvetica" w:cs="Times New Roman"/>
          <w:sz w:val="64"/>
          <w:szCs w:val="64"/>
        </w:rPr>
        <w:t xml:space="preserve"> </w:t>
      </w:r>
      <w:r w:rsidR="000722E3" w:rsidRPr="000722E3">
        <w:rPr>
          <w:rFonts w:ascii="Arial" w:hAnsi="Arial" w:cs="Arial"/>
          <w:sz w:val="64"/>
          <w:szCs w:val="64"/>
        </w:rPr>
        <w:t>отделениях</w:t>
      </w:r>
      <w:r w:rsidR="000722E3" w:rsidRPr="000722E3">
        <w:rPr>
          <w:rFonts w:ascii="Helvetica" w:hAnsi="Helvetica" w:cs="Times New Roman"/>
          <w:sz w:val="64"/>
          <w:szCs w:val="64"/>
        </w:rPr>
        <w:t xml:space="preserve"> </w:t>
      </w:r>
      <w:proofErr w:type="spellStart"/>
      <w:r w:rsidR="000722E3" w:rsidRPr="000722E3">
        <w:rPr>
          <w:rFonts w:ascii="Arial" w:hAnsi="Arial" w:cs="Arial"/>
          <w:sz w:val="64"/>
          <w:szCs w:val="64"/>
        </w:rPr>
        <w:t>СберБанка</w:t>
      </w:r>
      <w:proofErr w:type="spellEnd"/>
      <w:r w:rsidR="000722E3" w:rsidRPr="000722E3">
        <w:rPr>
          <w:rFonts w:ascii="Helvetica" w:hAnsi="Helvetica" w:cs="Times New Roman"/>
          <w:sz w:val="64"/>
          <w:szCs w:val="64"/>
        </w:rPr>
        <w:t>)</w:t>
      </w:r>
    </w:p>
    <w:p w:rsidR="000722E3" w:rsidRPr="000722E3" w:rsidRDefault="000722E3">
      <w:pPr>
        <w:rPr>
          <w:rFonts w:cs="Times New Roman"/>
          <w:sz w:val="32"/>
          <w:szCs w:val="32"/>
        </w:rPr>
      </w:pPr>
      <w:bookmarkStart w:id="0" w:name="_GoBack"/>
      <w:bookmarkEnd w:id="0"/>
    </w:p>
    <w:p w:rsidR="000722E3" w:rsidRDefault="000722E3" w:rsidP="000722E3">
      <w:pPr>
        <w:jc w:val="right"/>
      </w:pPr>
      <w:r>
        <w:rPr>
          <w:rFonts w:cs="Times New Roman"/>
          <w:sz w:val="64"/>
          <w:szCs w:val="64"/>
        </w:rPr>
        <w:t xml:space="preserve">Администрация </w:t>
      </w:r>
    </w:p>
    <w:sectPr w:rsidR="000722E3" w:rsidSect="00904A1A">
      <w:pgSz w:w="16838" w:h="11906" w:orient="landscape"/>
      <w:pgMar w:top="1276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4B"/>
    <w:rsid w:val="000722E3"/>
    <w:rsid w:val="00560C97"/>
    <w:rsid w:val="00627AED"/>
    <w:rsid w:val="006A07A8"/>
    <w:rsid w:val="0088259E"/>
    <w:rsid w:val="00904A1A"/>
    <w:rsid w:val="0090664B"/>
    <w:rsid w:val="00B01440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Баркалова М.А.</cp:lastModifiedBy>
  <cp:revision>2</cp:revision>
  <dcterms:created xsi:type="dcterms:W3CDTF">2022-05-31T07:53:00Z</dcterms:created>
  <dcterms:modified xsi:type="dcterms:W3CDTF">2022-05-31T07:53:00Z</dcterms:modified>
</cp:coreProperties>
</file>