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94B2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C94B2A">
        <w:rPr>
          <w:rFonts w:ascii="Times New Roman" w:hAnsi="Times New Roman"/>
          <w:sz w:val="24"/>
          <w:szCs w:val="24"/>
        </w:rPr>
        <w:t>»</w:t>
      </w:r>
    </w:p>
    <w:p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94B2A" w:rsidRPr="00C94B2A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94B2A" w:rsidRPr="00C94B2A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Toc359316869"/>
      <w:r w:rsidRPr="00C94B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  <w:bookmarkEnd w:id="0"/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учебной</w:t>
      </w:r>
      <w:r w:rsidRPr="00C94B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практики</w:t>
      </w:r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практики</w:t>
      </w:r>
      <w:r w:rsidR="00AB5F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1D390B" w:rsidRPr="001D39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Основы реабилитации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94B2A" w:rsidRP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proofErr w:type="spellStart"/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Ооржак</w:t>
      </w:r>
      <w:proofErr w:type="spellEnd"/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Буяна Васильевна</w:t>
      </w:r>
      <w:r w:rsidR="00183CDF" w:rsidRPr="00183CD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C94B2A" w:rsidRP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1D390B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прохождения практики </w:t>
      </w:r>
      <w:r w:rsidR="001D390B" w:rsidRPr="001D39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Фармацевтический колледж (сестринское </w:t>
      </w:r>
      <w:proofErr w:type="gramStart"/>
      <w:r w:rsidR="001D390B" w:rsidRPr="001D39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дело)</w:t>
      </w:r>
      <w:r w:rsidRPr="001D39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</w:t>
      </w:r>
      <w:proofErr w:type="gramEnd"/>
      <w:r w:rsidRPr="001D39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C94B2A">
        <w:rPr>
          <w:rFonts w:ascii="Times New Roman" w:eastAsia="Times New Roman" w:hAnsi="Times New Roman" w:cs="Times New Roman"/>
          <w:sz w:val="16"/>
          <w:szCs w:val="16"/>
          <w:lang w:eastAsia="ru-RU"/>
        </w:rPr>
        <w:t>(медицинская/фармацевтическая организация, отделение)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Pr="002F5F1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18</w:t>
      </w:r>
      <w:r w:rsidRPr="002F5F16">
        <w:rPr>
          <w:rFonts w:ascii="Times New Roman" w:eastAsia="Times New Roman" w:hAnsi="Times New Roman" w:cs="Times New Roman"/>
          <w:sz w:val="24"/>
          <w:szCs w:val="20"/>
          <w:lang w:eastAsia="ru-RU"/>
        </w:rPr>
        <w:t>__» ___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июня</w:t>
      </w:r>
      <w:r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_______ </w:t>
      </w:r>
      <w:r w:rsidRPr="00AB5FD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2F5F16"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</w:t>
      </w:r>
      <w:r w:rsidR="00AB5F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г.   по 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«__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__» 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__июня</w:t>
      </w:r>
      <w:r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</w:t>
      </w:r>
      <w:r w:rsidR="00AB5FD4" w:rsidRPr="00AB5FD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AB5FD4"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B5FD4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практики: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 (его должность) ____</w:t>
      </w:r>
      <w:proofErr w:type="spellStart"/>
      <w:r w:rsidR="002F5F16"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Цуканова</w:t>
      </w:r>
      <w:proofErr w:type="spellEnd"/>
      <w:r w:rsidR="002F5F16"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Елена</w:t>
      </w:r>
      <w:r w:rsidR="00AB5F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2F5F16"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Викторовна</w:t>
      </w:r>
      <w:r w:rsidRPr="002F5F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3CDF" w:rsidRDefault="00183CDF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01B" w:rsidRPr="00D76226" w:rsidRDefault="00C94B2A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_</w:t>
      </w:r>
      <w:r w:rsidR="0056701B" w:rsidRPr="0077239A">
        <w:rPr>
          <w:rFonts w:ascii="Times New Roman" w:hAnsi="Times New Roman"/>
          <w:b/>
          <w:sz w:val="28"/>
          <w:szCs w:val="28"/>
        </w:rPr>
        <w:t xml:space="preserve">Цель </w:t>
      </w:r>
      <w:r w:rsidR="0056701B" w:rsidRPr="0077239A">
        <w:rPr>
          <w:rFonts w:ascii="Times New Roman" w:hAnsi="Times New Roman"/>
          <w:sz w:val="28"/>
          <w:szCs w:val="28"/>
        </w:rPr>
        <w:t>учебной практики «</w:t>
      </w:r>
      <w:r w:rsidR="0056701B" w:rsidRPr="0077239A">
        <w:rPr>
          <w:rFonts w:ascii="Times New Roman" w:hAnsi="Times New Roman"/>
          <w:sz w:val="28"/>
          <w:szCs w:val="28"/>
          <w:u w:val="single"/>
        </w:rPr>
        <w:t>Основы реабилитации</w:t>
      </w:r>
      <w:r w:rsidR="0056701B" w:rsidRPr="0077239A">
        <w:rPr>
          <w:rFonts w:ascii="Times New Roman" w:hAnsi="Times New Roman"/>
          <w:sz w:val="28"/>
          <w:szCs w:val="28"/>
        </w:rPr>
        <w:t xml:space="preserve">» состоит в </w:t>
      </w:r>
      <w:r w:rsidR="0056701B" w:rsidRPr="0077239A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56701B" w:rsidRPr="0077239A">
        <w:rPr>
          <w:rFonts w:ascii="Times New Roman" w:hAnsi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56701B" w:rsidRPr="0077239A" w:rsidRDefault="0056701B" w:rsidP="0056701B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6701B" w:rsidRPr="0077239A" w:rsidRDefault="0056701B" w:rsidP="0056701B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b/>
          <w:sz w:val="28"/>
          <w:szCs w:val="28"/>
        </w:rPr>
        <w:t>Задачи: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больными, находящимися в реабилитационном периоде.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 xml:space="preserve">Ознакомление со структурой физиотерапевтического отделения и организацией работы среднего </w:t>
      </w:r>
      <w:proofErr w:type="spellStart"/>
      <w:r w:rsidRPr="0077239A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77239A">
        <w:rPr>
          <w:rFonts w:ascii="Times New Roman" w:hAnsi="Times New Roman"/>
          <w:sz w:val="28"/>
          <w:szCs w:val="28"/>
        </w:rPr>
        <w:t>;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здравоохранения.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навыков общения с пациентами с учетом этики и деонтологии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Обучение студентов особенностям проведения реабилитационных мероприятий.</w:t>
      </w:r>
    </w:p>
    <w:p w:rsidR="0056701B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76226" w:rsidRDefault="00D76226" w:rsidP="00D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77239A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7239A">
        <w:rPr>
          <w:rFonts w:ascii="Times New Roman" w:hAnsi="Times New Roman"/>
          <w:b/>
          <w:bCs/>
          <w:sz w:val="28"/>
          <w:szCs w:val="28"/>
        </w:rPr>
        <w:t>практики обучающийся должен: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76226" w:rsidRPr="0077239A" w:rsidRDefault="00D76226" w:rsidP="00D76226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 xml:space="preserve">проведения реабилитационных мероприятий в отношении пациентов   с   различной патологией; 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 xml:space="preserve"> осуществлять сестринский уход за больными   в периоде реабилитации;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приемы классического массажа, проводить комплексы лечебной физкультуры;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консультировать пациента и его окружение по применению средств реабилитации;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поликлиники;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фармакотерапию по назначению врача;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вести утвержденную медицинскую документацию;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виды, формы и методы медицинской реабилитации;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принципы медицинской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средства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 задачи медицинской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пути введения лекарственных препаратов;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правила использования аппаратуры, оборудования, изделий медицинского назначения;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>алгоритмы проведения основных физиотерапевтических процедур;</w:t>
      </w:r>
    </w:p>
    <w:p w:rsidR="00D76226" w:rsidRPr="00D76226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D76226">
        <w:rPr>
          <w:sz w:val="28"/>
          <w:szCs w:val="28"/>
        </w:rPr>
        <w:t>методику построения и проведения лечебной гимнастики и медицинского массажа с учетом оценки состояния пациента</w:t>
      </w:r>
      <w:bookmarkStart w:id="1" w:name="_Toc358385190"/>
      <w:bookmarkStart w:id="2" w:name="_Toc358385535"/>
      <w:bookmarkStart w:id="3" w:name="_Toc358385864"/>
      <w:bookmarkStart w:id="4" w:name="_Toc359316873"/>
    </w:p>
    <w:p w:rsidR="00D76226" w:rsidRDefault="00D76226" w:rsidP="00D76226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</w:p>
    <w:p w:rsidR="00C92054" w:rsidRDefault="00C92054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</w:p>
    <w:p w:rsidR="0056701B" w:rsidRPr="00C92054" w:rsidRDefault="0056701B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 w:rsidRPr="00C92054">
        <w:rPr>
          <w:b/>
          <w:sz w:val="36"/>
          <w:szCs w:val="36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физиотерапевтическом отделении (кабинет светолечения, электролечения, </w:t>
            </w:r>
            <w:proofErr w:type="spellStart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тепловодолечения</w:t>
            </w:r>
            <w:proofErr w:type="spellEnd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, ингаляторий)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лечебной физкультуры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массажа (ФТО)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6701B" w:rsidRPr="0077239A" w:rsidTr="002F5F16">
        <w:tc>
          <w:tcPr>
            <w:tcW w:w="534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Вид промежуточной аттестации – дифференцированный зачет</w:t>
            </w:r>
          </w:p>
        </w:tc>
        <w:tc>
          <w:tcPr>
            <w:tcW w:w="1525" w:type="dxa"/>
          </w:tcPr>
          <w:p w:rsidR="0056701B" w:rsidRPr="0077239A" w:rsidRDefault="0056701B" w:rsidP="002F5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"/>
    <w:bookmarkEnd w:id="2"/>
    <w:bookmarkEnd w:id="3"/>
    <w:bookmarkEnd w:id="4"/>
    <w:p w:rsidR="00C92054" w:rsidRDefault="000C3918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5" w:name="_GoBack"/>
      <w:bookmarkEnd w:id="5"/>
    </w:p>
    <w:p w:rsidR="000C3918" w:rsidRPr="003A4767" w:rsidRDefault="000C3918" w:rsidP="00C92054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C3918" w:rsidRPr="003A4767" w:rsidTr="00674E9A">
        <w:tc>
          <w:tcPr>
            <w:tcW w:w="53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C3918" w:rsidRPr="003A4767" w:rsidRDefault="000C3918" w:rsidP="00AB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C3918" w:rsidRPr="003A4767" w:rsidTr="00674E9A">
        <w:tc>
          <w:tcPr>
            <w:tcW w:w="53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физиотерапевтическом отделении (кабинет светолечения, электролечения,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ингаляторий)</w:t>
            </w:r>
          </w:p>
        </w:tc>
        <w:tc>
          <w:tcPr>
            <w:tcW w:w="1843" w:type="dxa"/>
          </w:tcPr>
          <w:p w:rsidR="00AB5FD4" w:rsidRDefault="00AB5FD4" w:rsidP="00AB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7B0B51" w:rsidRDefault="007B0B51" w:rsidP="00AB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7B0B51" w:rsidRPr="003A4767" w:rsidRDefault="007B0B51" w:rsidP="00AB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</w:tr>
      <w:tr w:rsidR="000C3918" w:rsidRPr="003A4767" w:rsidTr="00674E9A">
        <w:tc>
          <w:tcPr>
            <w:tcW w:w="53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физкультуры</w:t>
            </w:r>
          </w:p>
        </w:tc>
        <w:tc>
          <w:tcPr>
            <w:tcW w:w="1843" w:type="dxa"/>
          </w:tcPr>
          <w:p w:rsidR="000C3918" w:rsidRPr="003A4767" w:rsidRDefault="00AB5FD4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0C3918" w:rsidRPr="003A4767" w:rsidTr="00674E9A">
        <w:tc>
          <w:tcPr>
            <w:tcW w:w="53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кабинетах массажа </w:t>
            </w:r>
            <w:r w:rsidR="00B96057">
              <w:rPr>
                <w:rFonts w:ascii="Times New Roman" w:hAnsi="Times New Roman" w:cs="Times New Roman"/>
                <w:sz w:val="28"/>
                <w:szCs w:val="28"/>
              </w:rPr>
              <w:t>(ФТО)</w:t>
            </w:r>
          </w:p>
        </w:tc>
        <w:tc>
          <w:tcPr>
            <w:tcW w:w="1843" w:type="dxa"/>
          </w:tcPr>
          <w:p w:rsidR="000C3918" w:rsidRPr="003A4767" w:rsidRDefault="00AB5FD4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0C3918" w:rsidRPr="003A4767" w:rsidTr="00674E9A">
        <w:tc>
          <w:tcPr>
            <w:tcW w:w="53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C3918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:rsidR="000C3918" w:rsidRPr="003A4767" w:rsidRDefault="00AB5FD4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0C3918" w:rsidRPr="003A4767" w:rsidTr="00674E9A">
        <w:tc>
          <w:tcPr>
            <w:tcW w:w="532" w:type="dxa"/>
          </w:tcPr>
          <w:p w:rsidR="000C3918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C3918" w:rsidRPr="003A4767" w:rsidRDefault="000C3918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C3918" w:rsidRPr="003A4767" w:rsidRDefault="000C3918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45" w:rsidRPr="004A23E5" w:rsidRDefault="00253445" w:rsidP="00C92054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Инструктаж по технике безопасности</w:t>
      </w:r>
    </w:p>
    <w:p w:rsidR="00253445" w:rsidRPr="003A4767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253445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2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F5F1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.06.2000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C1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spellStart"/>
      <w:r w:rsidR="00C1120B" w:rsidRPr="00C11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Ооржак</w:t>
      </w:r>
      <w:proofErr w:type="spellEnd"/>
      <w:r w:rsidR="00C112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7" w:rsidRPr="004A23E5" w:rsidRDefault="00B96057" w:rsidP="00B960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847"/>
        <w:gridCol w:w="4808"/>
      </w:tblGrid>
      <w:tr w:rsidR="00B96057" w:rsidRPr="003A4767" w:rsidTr="00775060">
        <w:tc>
          <w:tcPr>
            <w:tcW w:w="730" w:type="dxa"/>
          </w:tcPr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2" w:type="dxa"/>
          </w:tcPr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B96057" w:rsidRPr="003A4767" w:rsidTr="00775060">
        <w:tc>
          <w:tcPr>
            <w:tcW w:w="730" w:type="dxa"/>
          </w:tcPr>
          <w:p w:rsidR="00B96057" w:rsidRPr="003A4767" w:rsidRDefault="00C1120B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3912" w:type="dxa"/>
          </w:tcPr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физиотерапевтическом отделении (кабинет светолечения,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тепловодолечения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ингаляторий)</w:t>
            </w:r>
          </w:p>
        </w:tc>
        <w:tc>
          <w:tcPr>
            <w:tcW w:w="4929" w:type="dxa"/>
          </w:tcPr>
          <w:p w:rsidR="001D390B" w:rsidRPr="001D390B" w:rsidRDefault="00C1120B" w:rsidP="001D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0B">
              <w:rPr>
                <w:rFonts w:ascii="Times New Roman" w:hAnsi="Times New Roman" w:cs="Times New Roman"/>
                <w:b/>
                <w:sz w:val="28"/>
                <w:szCs w:val="28"/>
              </w:rPr>
              <w:t>Светолечение</w:t>
            </w:r>
            <w:r w:rsidR="001D390B" w:rsidRPr="00C1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90B" w:rsidRPr="001D390B">
              <w:rPr>
                <w:rFonts w:ascii="Times New Roman" w:hAnsi="Times New Roman" w:cs="Times New Roman"/>
                <w:sz w:val="28"/>
                <w:szCs w:val="28"/>
              </w:rPr>
              <w:t>– это использование, для лечебных целей искусственно полученного светового инфракрасного, лазерного и ультрафиолетового излучения.</w:t>
            </w:r>
          </w:p>
          <w:p w:rsidR="00B96057" w:rsidRDefault="001D390B" w:rsidP="001D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B">
              <w:rPr>
                <w:rFonts w:ascii="Times New Roman" w:hAnsi="Times New Roman" w:cs="Times New Roman"/>
                <w:sz w:val="28"/>
                <w:szCs w:val="28"/>
              </w:rPr>
              <w:t>Влияние светового излучения зависит от длины волны и энергии поглощенных квантов.</w:t>
            </w:r>
          </w:p>
          <w:p w:rsidR="00903CA3" w:rsidRDefault="00903CA3" w:rsidP="001D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b/>
                <w:sz w:val="28"/>
                <w:szCs w:val="28"/>
              </w:rPr>
              <w:t>Светолечение ультрафиолетом</w:t>
            </w: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 имеет высокую активность и энергию, но лучи проникают только до 1 мм. Больше всего оказывается влияние на кожу и слизистые оболочки. Ультрафиолет усиливает защитные силы организма, активность коры надпочечников, а также улучшает обменные процессы, функции внешнего дыхания.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Если ультрафиолета не хватает, это может привести к низкому иммунитету, авитаминозу, ухудшению деятельности нервной системы и неполадками в психологической области.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Ультрафиолетовые лучи показаны тем, кто имеет заболевания кожи, суставов, дыхательной системы, женских половых органов и нервной системы.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быстро заживить раны и ткани костей, выступает в качестве профилактики рахита, а также </w:t>
            </w:r>
            <w:r w:rsidRPr="002B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компенсировать недостаток солнечного ультрафиолета в организме.</w:t>
            </w:r>
          </w:p>
          <w:p w:rsidR="001D390B" w:rsidRDefault="002B0668" w:rsidP="0090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Ультрафиолетовая терапия может назначаться пациентам страдающим артритом, бронхиальной астмой, имеющим обморожения, псориаз, язвы, гнойные раны, в том числе стоматологические. </w:t>
            </w:r>
          </w:p>
          <w:p w:rsidR="00183CDF" w:rsidRDefault="00183CDF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b/>
                <w:sz w:val="28"/>
                <w:szCs w:val="28"/>
              </w:rPr>
              <w:t>Инфракрасное излучение</w:t>
            </w: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тепловым, а также оно имеет высокую глубину проникания световых волн в организм человека. Благодаря этому, полностью прогревается кожный покров и некоторая область подкожных тканей.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Этот вид облучения не достигает тканей и органов, находящихся глубже в организме. Источник инфракрасного излучения — любой предмет, который нагрели.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Интересно, что чем сильнее нагрет предмет, тем сильнее интенсивность излучения, и тем короче максимальная длина волн.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В физиотерапии используют коротковолновое ИК-излучение (780-1400 </w:t>
            </w:r>
            <w:proofErr w:type="spellStart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). Обычно они проникают на 3-4 мм в ткани организма, а небольшая их часть 25-30%, проникают глубже. Те лучи, которые длиннее 1400 </w:t>
            </w:r>
            <w:proofErr w:type="spellStart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, через кожу не проникают, потому что поглощаются водой, которая содержится в коже.</w:t>
            </w:r>
          </w:p>
          <w:p w:rsidR="00B96057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Проникая в ткани организма, лучи стимулируют процессы окисления и восстановления, также усиливают кровоток, улучшают процессы ферментации и активизируют деятельность надпочечников, снимают воспаление, усиливают иммунитет.</w:t>
            </w:r>
          </w:p>
          <w:p w:rsidR="00903CA3" w:rsidRDefault="00903CA3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 лечения квантовой или лазерной</w:t>
            </w: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 терапией заключается в использовании пучков лазерного излучения. Лазеры применяют в хирургической области, в виде «светового скальпеля».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В офтальмологии фототерапия глаза показана, когда требуется прижигание сетчатки глаза, или есть острые воспалительные процессы века и другое.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Светолечение лазером обладает такими свойствами: противовоспалительное, иммуностимулирующее, </w:t>
            </w:r>
            <w:proofErr w:type="spellStart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репаративное</w:t>
            </w:r>
            <w:proofErr w:type="spellEnd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гипоальгезивное</w:t>
            </w:r>
            <w:proofErr w:type="spellEnd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бактерицидное.</w:t>
            </w:r>
          </w:p>
          <w:p w:rsidR="002B0668" w:rsidRPr="002B0668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Назначают его, когда имеется много болезней костно-мышечной, дыхательной, пищеварительной, сосудистой, мочеполовой, нервной систем.</w:t>
            </w:r>
          </w:p>
          <w:p w:rsidR="00B96057" w:rsidRDefault="002B0668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Как и остальные методы фототерапии, лазерное применяют для лечения кожных болезней, а также диабетических </w:t>
            </w:r>
            <w:proofErr w:type="spellStart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>ангиопатий</w:t>
            </w:r>
            <w:proofErr w:type="spellEnd"/>
            <w:r w:rsidRPr="002B0668">
              <w:rPr>
                <w:rFonts w:ascii="Times New Roman" w:hAnsi="Times New Roman" w:cs="Times New Roman"/>
                <w:sz w:val="28"/>
                <w:szCs w:val="28"/>
              </w:rPr>
              <w:t xml:space="preserve"> и ЛОР-заболеваний.</w:t>
            </w:r>
          </w:p>
          <w:p w:rsidR="00903CA3" w:rsidRDefault="00903CA3" w:rsidP="002B0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6B66AC" w:rsidRDefault="002B0668" w:rsidP="002B0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6AC">
              <w:rPr>
                <w:rFonts w:ascii="Times New Roman" w:hAnsi="Times New Roman" w:cs="Times New Roman"/>
                <w:b/>
                <w:sz w:val="28"/>
                <w:szCs w:val="28"/>
              </w:rPr>
              <w:t>Тепловодолечение</w:t>
            </w:r>
            <w:proofErr w:type="spellEnd"/>
            <w:r w:rsidRPr="006B66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b/>
                <w:sz w:val="28"/>
                <w:szCs w:val="28"/>
              </w:rPr>
              <w:t>Компрессы</w:t>
            </w: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- они бывают разные, это зависит от температуры воды (согревающий, горячий и холодный) и с добавками: спиртовые, горчичные, лекарственные компрессы.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Примочки - разновидность охлаждающего лекарственного компресса. На участке тела накладывается смоченная лекарственным препаратом марля (</w:t>
            </w:r>
            <w:proofErr w:type="gram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свинцовая примочка).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Влажные обтирания - термические и механические факторы. Различают местное влажное обтирание и общее влажное обтирание. Показания: </w:t>
            </w:r>
            <w:r w:rsidRPr="006B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 НС, переутомление, ожирение, при закаливании.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Общее и местное (частичное) обливание. Они оказывают возбуждающее и тонизирующее действие. Показания: неврастения,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неврозоподобные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состояние после перенесенных заболеваний. Систематичное обливание используют для закаливания организма.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Душ - на тело наводят водную струю или струю с определенной температурой и давлением. Различают общие и местные души, по форме и направлении струи различают: нисходящее, восходящее, боковое и циркулярное. По возрастающей интенсивности возбуждения души бывают: пылевой, дождевой, игольчатый, веерный, циркулярный,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струевой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(Шарко), Шотландский.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Пылевой и нисходящий - вода через распылитель падает на тело пациента, при пылевом механизме вода оказывает слабое давление.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Восходящий душ-распыляемая струя воды под давлением выбрасывается кверху из сетки, укрепленной на трубе над полом, над сеткой установлен треножник с деревянным сидением. Применяется при проктитах и воспалительных процессах в области малого таза, прохладный душ при геморрое.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Игольчатый душ - разновидность обычного дождевого. Тонкие струйки воды этого душа вызывают ощущения укола иглы.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Веерный душ - струя воды распыляется с помощью специального распылителя.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Циркулярный душ - представляет собой конструкцию из вертикальных </w:t>
            </w:r>
            <w:r w:rsidRPr="006B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труб, соединенных между собой внизу и вверху кольцами, на трубах имеются отверстия, из которых вылетают струйки воды и обдают со всех сторон больного, находящегося в центре душа.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Струевой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душ (душ Шарко) - представляет собой мощную струю воды, выбрасываемую под давлением до 2-3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металлического наконечника - это самая энергичная водолечебная процедура.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Шотландский душ-при шотландском душе применяются два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струевых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душа разной температуры. Попеременное воздействие горячего 400 и холодного -200 и ниже - душа чередуют 5-6 раз. Применяется при функциональных заболеваниях ЦНС и болезнях с пониженным обменом веществ.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Ванны - наиболее распространенный вид водных процедур, применяемых с лечебной, профилактической и гигиенической целью. В зависимости от объема воды в ванне, а также от поверхности тела, погруженного в воду, различают: общие (полные) ванны, поясные ванны, местные (частные) ванны. По составу ванны делятся на пресные (водяные), ароматические, лекарственные, минеральные, газовые и др.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Ванна общая пресная - показания: теплые ванны - неврозы, неврастения, бессонница, нейродермит, ванны теплые и горячие - хронические заболевания ПНС (невралгия, радикулиты) и костно-мышечной системы, болезни и нарушения обмена веществ (ожирение, диабет, подагра), заболевания почек; ванны прохладные - неврастения.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Местные контрастные ванны-для проведения этих процедур </w:t>
            </w:r>
            <w:r w:rsidRPr="006B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2 тазика или 2 ведра. В один из них наливают горячую воду (42-440), а в другую - холодную (20-150). Первоначально обе руки или обе ноги погружают на 30-60 сек в горячую воду, затем на 10-20 сек - в холодную. Такие погружения проводят попеременно 5-6 раз на протяжении 8-10 мин. Процедуры проводятся ежедневно, 15-20 контрастных ванн на курс лечения. Эти ванны как бы упражняют сосуды и улучшают их функциональное состояние. Ванны горячие применяют в начальных стадиях облитерирующего эндартериита и заболеваниях кожи. Ванны холодные применяют при бессоннице, зябкости и потливости, варикозном расширении вен, язвах голени, нарушении тонуса сосудов кистей и стоп и, разумеется, для закаливания.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Ванны с примесью ароматических и лекарственных веществ - ванны с применением ароматических веществ: хвойные, шалфейные, скипидарные, горячие и др.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Хвойные ванны-показаны при гипертонической болезни 1 степени, при неврозах, сопровождающихся нарушением сна, быстрым утомлением.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Шалфейные ванны - применяются при заболеваниях и последствиях травм костно-мышечного аппарата и нервной системы, болезнях женских половых органов.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Скипидарные ванны-деформирующий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, неврологические проявления остеохондроза позвоночника, полиневриты, атеросклеротические поражения сосудов различных локализаций, ожирение, хронический неспецифический простатит. </w:t>
            </w:r>
            <w:r w:rsidRPr="006B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Противопоказания: заболевания сердечно-сосудистой системы, почечные заболевания.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Горчичные ванны-хронический бронхит, хроническая пневмония, острые респираторные заболевания.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Ванны с настоями из трав-ромашки, череды, хвоща полевого, с отваром сена, с настоем листьев грецкого ореха, с отваром коры дуба, крахмальные ванны и т.д. - применяются при кожных заболеваниях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Минеральные ванны-это ванны из природных минеральных вод или из их минеральных аналогов.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Хлоридно-натриевые (солевые) ванны-заболевания систем кровообращения, гипертоническая болезнь I-II А ст., начальные проявления облитерирующего заболевания сосудов конечностей, артриты, полиартриты, спондилоартроз и др. Заболевания ЦНС и ПНС, хронические воспаления женских половых органов, кожные заболевания.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Газовые ванны-углекислые (нарушение кровообращения, функциональные расстройства ЦНС)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Сероводородные ванны-хронические заболевания суставов, мышц и нервов ревматического и обменного характера.</w:t>
            </w:r>
          </w:p>
          <w:p w:rsidR="002B0668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Радоновые (искусственные) ванны-обладают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аналгезирующим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, противовоспалительным и нормализующим обменные процессы.</w:t>
            </w:r>
          </w:p>
          <w:p w:rsidR="00183CDF" w:rsidRDefault="00183CDF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AC" w:rsidRPr="006B66AC" w:rsidRDefault="00903CA3" w:rsidP="006B6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6B66AC" w:rsidRPr="006B66AC">
              <w:rPr>
                <w:rFonts w:ascii="Times New Roman" w:hAnsi="Times New Roman" w:cs="Times New Roman"/>
                <w:b/>
                <w:sz w:val="28"/>
                <w:szCs w:val="28"/>
              </w:rPr>
              <w:t>була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B66AC" w:rsidRPr="006B66AC">
              <w:rPr>
                <w:rFonts w:ascii="Times New Roman" w:hAnsi="Times New Roman" w:cs="Times New Roman"/>
                <w:b/>
                <w:sz w:val="28"/>
                <w:szCs w:val="28"/>
              </w:rPr>
              <w:t>зерная</w:t>
            </w:r>
            <w:proofErr w:type="spellEnd"/>
            <w:r w:rsidR="006B66AC" w:rsidRPr="006B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терапия.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В лечении заболеваний дыхательных путей самым эффективным и современным методом является ингаляционная терапия. Ингаляция лекарств через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одни из </w:t>
            </w:r>
            <w:r w:rsidRPr="006B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надежных и простых методов лечения. Применение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небулайзеров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в лечении заболеваний органов дыхания получает все большее признание среди врачей и пациентов.</w:t>
            </w:r>
          </w:p>
          <w:p w:rsidR="006B66AC" w:rsidRP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Чтобы лекарство легче проникало в дыхательные пути, его следует преобразовать в аэрозоль.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– это камера, в которой происходит распыление лекарственного раствора до аэрозоля и подача его в дыхательные пути больного. Лечебный аэрозоль создается за счет определенных сил. Такими силами могут быть поток воздуха (компрессорные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небулайзеры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) или ультразвуковые колебания мембраны (ультразвуковые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небулайзеры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66AC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подход к лечению заболеваний органов дыхания предполагает доставку лекарства непосредственно в дыхательные пути за счет широкого использования ингаляционных форм лекарственных препаратов. Возможности </w:t>
            </w:r>
            <w:proofErr w:type="spellStart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>небулайзера</w:t>
            </w:r>
            <w:proofErr w:type="spellEnd"/>
            <w:r w:rsidRPr="006B66AC">
              <w:rPr>
                <w:rFonts w:ascii="Times New Roman" w:hAnsi="Times New Roman" w:cs="Times New Roman"/>
                <w:sz w:val="28"/>
                <w:szCs w:val="28"/>
              </w:rPr>
              <w:t xml:space="preserve"> резко расширили сферу применения ингаляционной терапии. Теперь она стала доступной для пациентов всех возрастов (от грудного до глубокой старости). Ее можно провести в периоды обострений хронических заболеваний (прежде всего - бронхиальной астмы), в ситуациях, когда у пациента значительно понижена скорость вдоха (дети раннего возраста, послеоперационные больные, пациенты с тяжелыми соматическими заболеваниями) как дома, так и в условиях стационара.</w:t>
            </w:r>
          </w:p>
          <w:p w:rsidR="006B66AC" w:rsidRPr="002B0668" w:rsidRDefault="006B66AC" w:rsidP="006B66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057" w:rsidRPr="003A4767" w:rsidTr="00775060">
        <w:tc>
          <w:tcPr>
            <w:tcW w:w="730" w:type="dxa"/>
          </w:tcPr>
          <w:p w:rsidR="00B96057" w:rsidRPr="003A4767" w:rsidRDefault="00C1120B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</w:t>
            </w:r>
          </w:p>
        </w:tc>
        <w:tc>
          <w:tcPr>
            <w:tcW w:w="3912" w:type="dxa"/>
          </w:tcPr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</w:t>
            </w:r>
            <w:r w:rsidR="00C920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4929" w:type="dxa"/>
          </w:tcPr>
          <w:p w:rsidR="00412691" w:rsidRPr="00412691" w:rsidRDefault="00412691" w:rsidP="0041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сестринского ухода в ЛФК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Это способы удовлетворения нарушенных потребностей пациента.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методам относятся: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1.Оказание психологической поддержки и помощи.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2.Выбор соответствующего варианта лечебного воздействия средствами ЛФК.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3.Определение соответствующего режима двигательной активности пациента.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4.Выполнение технических манипуляций (проведение лечебной гимнастики с психофизической тренировкой).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5.Мероприятия по профилактике осложнений и укреплению здоровья.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6.Организация обучения, консультирования пациентов и членов его семьи.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Средства ЛФК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пациентом физической тренировки включает занятия физическими упражнениями: динамическими, изометрическими, релаксационными, идеомоторными, выполнение произвольной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экономизации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при необходимости – выполнение закаливания и самомассажа.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тренировка представляет собой выполнение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психопотенцированияв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лечебных вариантах: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1. Лечебная гимнастика.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2. Лечебная ходьба (имитация ходьбы, лечебная прогулка, ходьба на месте, подъем и спуск по лестнице).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3. Лечебный бег.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4. Лечебное плавание.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5. Трудотерапия.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Документация сестринского процесса в ЛФК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Документация необходима для учета и отчетность. К ней относятся: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- история болезни,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- карта больного (форма № 042/У),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отмечается переносимость занятий, пульс до и после каждого занятия, антропометрические показатели, эффективность занятий.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- журнал учета отпущенных процедур (форма № 029/У), у инструктора и методиста.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- дневник работы врача в форме № 039/У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- дневник работы медицинской сестры в форме № 39-1/У.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Основной рабочий документ - конспект занятий лечебной физкультурой и гигиенической гимнастикой.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Режим энергетических затрат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Режим энергетических затрат определяется частотой сердечных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сокращений.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тренировкой. При соблюдении режима умеренных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энергетических затрат сохраняется баланс меж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дуэнергетическими</w:t>
            </w:r>
            <w:proofErr w:type="spellEnd"/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затратами и их восстановлением за счет вырабатываемой организмом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энергии. После окончания работы возникает дополнительное уменьшение энергетических затрат, благодаря этому обеспечивается успешное развитие реакции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экономизации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характеризующееся восстановлением достаточно высокого энергетического потенциала пациентов. При соблюдении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режимаумеренных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энергетических затрат от работающей скелетной и дыхательной мускулатуры в нервные центры поступает поток слабых раздражений. Стимулируя нервные центры, поток слабых раздражений создает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благоприятные условия для восстановления нормальной регуляции жизнедеятельности организма на всех его уровнях. Энергетические затраты в физической деятельности в режиме умеренных энергетических затрат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соответствуют 10-17 за 10 секунд и 60-102 за 1 минуту по частоте сердечных сокращений. Режим средних энергетических затрат С начала физической деятельности в этом режиме возникает, затем возрастает дисбаланс между энергетическими затратами и их восстановлением. У пациентов эти изменения развиваются с особенной интенсивностью. Сразу же возникают, а затем возрастают избыточные энергетические затраты, снижающие продуктивность физической деятельности.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Классификация физических упражнений (динамические, изометрические, релаксационные, идеомоторные)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Динамические физические упражнения – это чередование сокращения с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последующим расслаблением мышц с изменением их длины. Для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значительной части пациентов среднего и пожилого возраста, не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занимавшихся до заболевания физкультурой и спортом, приемлемы простые,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легко усваиваемые динамические физические упражнения. В процессе их выполнения последовательно включаются в работу все мелкие и </w:t>
            </w:r>
            <w:proofErr w:type="gram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крупные мышечные группы</w:t>
            </w:r>
            <w:proofErr w:type="gram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и суставы тела.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Изометрические физические упражнения выполняются без движения в виде напряжения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мышечных групп или одновременного напряжения мышечных групп с последующим расслаблением, без изменения длины.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 лечебной гимнастике изометрические физические упражнения применяют при нарушениях опорно-двигательного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аппарата (паралитических заболеваниях, парезах, травматических контрактурах, полиартритах, сколиозах, иммобилизации после переломов и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вывихов).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Релаксационные физические упражнения направлены на выработку у пациентов умения расслабить свою мускулатуру как в состоянии покоя</w:t>
            </w:r>
          </w:p>
          <w:p w:rsidR="00903CA3" w:rsidRPr="00412691" w:rsidRDefault="00412691" w:rsidP="0090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(лежа, сидя, стоя), так и в состоянии физической деятельности.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Идеомоторные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в равной степени являются средствами как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физической, так и психологической тренировки пациентов и достижения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самопсихорегуляции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физической деятельности.</w:t>
            </w:r>
          </w:p>
          <w:p w:rsidR="00B96057" w:rsidRDefault="00B96057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A476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57" w:rsidRPr="003A4767" w:rsidTr="00775060">
        <w:tc>
          <w:tcPr>
            <w:tcW w:w="730" w:type="dxa"/>
          </w:tcPr>
          <w:p w:rsidR="00B96057" w:rsidRPr="003A4767" w:rsidRDefault="00C1120B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</w:t>
            </w:r>
          </w:p>
        </w:tc>
        <w:tc>
          <w:tcPr>
            <w:tcW w:w="3912" w:type="dxa"/>
          </w:tcPr>
          <w:p w:rsidR="00903CA3" w:rsidRDefault="00903CA3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массажа (ФТО)</w:t>
            </w:r>
          </w:p>
        </w:tc>
        <w:tc>
          <w:tcPr>
            <w:tcW w:w="4929" w:type="dxa"/>
          </w:tcPr>
          <w:p w:rsidR="00903CA3" w:rsidRDefault="00903CA3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Массаж – это комплекс приёмов дозированного механического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воздействия на организм человека, проводимых руками или с помощью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специальных аппаратов с целью развития, укрепления и восстановления его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функций, лечения и профилактики заболеваний. Установлено, что в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время массаж во всём мире признан универсальным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функционального лечения и широко применяется при различных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заболеваниях и травмах. В сочетании с лечебной физкультурой и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физиотерапией массаж является неотъемлемой составной частью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на всех её этапах. Кроме того, массаж –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важнейший компонент физического воспитания, прекрасное средство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гигиены тела и профилактики заболеваний. Медицинская сестра должна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чётко знать противопоказания к массажу и его технику.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Организация лечебного процесса в кабинете массажа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1.Для проведения лечебного массажа оборудуют отдельное помещение из расчета 8 м2 на рабочее место. Если массажист занимает отдельный кабинет, минимальная площадь его должна быть 12 м2. Смежные массажные кабинеты соединяются рабочим проходом. При работе в одном помещении нескольких массажистов рабочее место каждого следует изолировать. Для этого устанавливают кабины из легкого драпировочного материала, который на кольцах подвешивают к металлическим каркасам, вмонтированным в потолке или стенах. Кабина должна иметь ширину 2,2 м, а длину – не менее 3,4 м. Это позволяет установить массажный стол так, чтобы доступ массажиста к нему был обеспечен со всех сторон, и разместить в кабинете необходимый инвентарь.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2.Помещение для проведения массажа должно быть сухим, светлым, оборудованным приточно-вытяжной вентиляцией,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обеспечивающей двух- или трехкратный обмен воздуха в час.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3.Пол – деревянный, окрашенный или покрытый линолеумом. Стены на высоту 2 м окрашивают масляной краской светлых тонов. Оптимальная температура воздуха в помещении – 20-22°С, относительная влажность 60%.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4.Для мытья и обработки рук устанавливается раковина с подводом холодной и горячей воды. Над раковиной монтируют настенное зеркало, размерами 60x40 см, и полочку для мыла, дезинфицирующих растворов, щеток и инструментов для обработки рук.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Гигиенические основы массажа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Эффективность массажа достигается при соблюдении ряда условий: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– правильная подготовка помещения и оборудования для массажа;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– техническая подготовленность массажиста;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– правильная оценка </w:t>
            </w:r>
            <w:proofErr w:type="gram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 w:rsidR="00C1120B"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ционального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proofErr w:type="gram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массируемого;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– точный расчет продолжительности процедур и курса массажа.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и оборудованию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Массаж проводится в специально оборудованном помещении площадью не менее 10 м2, которое должно быть сухим, светлым, хорошо проветриваемым и теплым (с температурой воздуха не ниже 20 °C).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 комнате необходимо иметь раковину с горячей и холодной водой, мыло, шкаф для простыней и полотенец и ширму.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кушетки могут быть различных конструкций, но при этом должны соответствовать определенным требованиям. Размеры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кушетки: ширина – 50–65 см, длина – 180–190 см, а высота подбирается в зависимости от роста массажиста – 70–90 см. Массажные кушетки отличаются от обычных тем, что у них поднимаются головной и ножной концы или имеются валики для придания конечностям и голове правильного положения. Под колени кладется валик диаметром 20 см и длиной 50–60 см. Кушетка должна иметь дерматиновое покрытие, а при проведении массажа она обязательно накрывается чистой простыней.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Требования к массажисту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Массажист должен обладать двумя основными качествами. Во-первых, он обязан владеть техникой массажа и уметь выбирать наиболее эффективные приемы с учетом физиологического состояния массируемого. Кроме того, массажист должен знать анатомию, показания и противопоказания к проведению массажа. А во-вторых, и это не менее важно, хороший массажист – это хороший психолог.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Внимательность, терпение, тактичность, спокойствие, уверенность в правильности выполнения приемов и доверительные отношения с пациентом обязательно увеличат эффект от процедур.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Рабочий инструмент массажиста – руки. Поэтому им нужно уделять особое внимание. Руки перед каждым сеансом следует мыть теплой водой с мылом. Для дезинфекции воду сильно хлорируют, и частое мытье сушит кожу, поэтому после окончания работы руки можно смазать смягчающим или питательным кремом. Руки не должны иметь трещин и мозолей, которые могут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повредить кожу массируемого, а ногти следует коротко подстричь.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Средства для скольжения рук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При проведении массажа используют различные средства для лучшего скольжения рук. Это могут быть мази, кремы, в частности детский крем, ароматические масла, вазелин и др. Однако они иногда могут вызывать аллергические реакции или раздражающее действие на кожу. Например, вазелин закупоривает поры, затрудняет кожное дыхание и нередко приводит к возникновению фурункулеза. Наиболее широко применяется тальк, так как он великолепно впитывает пот и жир, делает кожу гладкой, легко смывается и удаляется с кожи полотенцем. Перед применением его прокаливают на плите.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При некоторых заболеваниях и травмах массажные средства совсем не используются. Нельзя их применять для детского массажа.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Массаж без смазывающих средств имеет свои преимущества. Во-первых, очищаются сальные железы и открываются кожные поры. Во-вторых, происходит прилив крови к массируемому участку.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Требования к массируемому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Перед массажем следует принять душ или обтереться мокрым полотенцем, а затем насухо вытереть кожу. Обнажают только массируемую часть тела. В том случае, если волосяной покров слишком густой, можно проводить массаж через белье.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Ссадины, царапины и другие повреждения кожи необходимо обработать раствором йода или заклеить клеем БФ-6.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сеанса, для того чтобы оценить состояние пациента,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массажисту необходимо осмотреть массируемую поверхность и провести пальпацию (ощупывание) мышц. Прежде всего нужно обратить внимание на цвет кожи. Ее бледность может говорить о низком содержании гемоглобина и инфекционных заболеваниях; краснота – о дерматитах, роже и других кожных заболеваниях; желтушная окраска – о холецистите и гепатите. В этих случаях массаж противопоказан. Кожные сыпи, отеки и кровоизлияния, возникающие в результате болезни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Вергольфа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, гемофилии и др., также являются противопоказаниями.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Незначительные повреждения кожных покровов (ссадины, царапины, синяки и др.) не являются противопоказаниями к массажу.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Уплотнение и болезненность кровеносных сосудов и вен, острые травмы и воспалительные процессы в суставах, увеличение лимфатических узлов (чаще всего шейных, паховых, локтевых и надключичных) – все это противопоказания для проведения массажа.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Показания, противопоказания к массажу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Заболевания сердечно-сосудистой системы: гипертоническая болезнь, ишемическая болезнь сердца, пороки сердца, инфаркт миокарда (в том числе в постоперационный период), заболевание вен и артерий.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дыхания: фарингит, ангина, бронхиальная астма (не в острой стадии), ларингит, плеврит, ринит, хроническая пневмония и бронхит.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опорно-двигательного аппарата: остеохондроз (всех отделов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позвоночника), ревматоидный артрит, вывихи, растяжения связок, ушибы, переломы на всех стадиях заживления, искривление позвоночника, нарушение осанки, плоскостопие.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Заболевания и расстройства нервной системы: радикулиты, травмы нервной системы, нарушения мозгового кровообращения (последствия), невриты, детские церебральные параличи, невралгии.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пищеварения (не в стадии обострения): гастриты, колиты, язвенная болезнь (если нет предрасположенности к кровотечению), заболевания печени и желчного пузыря.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заболевания мужских и женских половых органов: простатит, хронический уретрит, неправильные положения и смещения матки и влагалища, анатомическая неполноценность матки, боли в области крестца, копчика, и области матки и яичников в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межменструальный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Противопоказания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проведению массажа (самомассажа) можно разделить на три группы: временные, локальные и абсолютные.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Временные противопоказания носят временной характер, и после того как воспалительные процессы угасают и исчезают патологические признаки, можно проводить сеансы массажа. К таким противопоказаниям относятся: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кожи, ногтей и волосистой части имеющие инфекционную, грибковую или невыясненную этиологию (причины и условия возникновения болезней), различные кожные высыпания, поражения кожи в острой стадии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воспаления;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Гнойные процессы, воспаления лимфатических узлов и сосудов;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Кровоизлияние, кровотечение (носовое, кишечное, маточное);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Острые лихорадочные состояния, высокая температура тела, острые воспалительные процессы;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Острый гипертонический или гипотонический криз;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Боли в области сердца;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Острые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распираторные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(в течении 2-5 дней после них);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Общие тяжёлые состояния при различных заболеваниях и травмах;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Алкогольное опьянение.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Локальные - это противопоказания, имеющие отношение к отдельным участкам тела. К ним относятся: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Бородавки, повреждения или раздражения кожи, ссадины и трещины;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Псориаз, нейродермиты, экземы;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Локальное увеличение и болезненность лимфоузлов;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Значительное варикозное расширение вен с трофическими нарушениями;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Заболевание молочных желез (мастопатия);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Поясничная зона и живот при диагностированной кисте яичника;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Болезненные ощущения при пальпации (ощупывание) живота, заболевание органов брюшной полости со склонностью к кровотечению, после кровотечений в связи с язвенной болезнью, а также вызванных заболеваниями женской половой системы, менструация, беременность;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У женщин - 2 месяца в течении послеродового и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послеабортного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 периода.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Абсолютные - это противопоказания, при которых массаж не назначают в </w:t>
            </w:r>
            <w:r w:rsidRPr="0041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высокой вероятностью ухудшения здоровья человека: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Доброкачественные и злокачественные опухоли различной локализации;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 xml:space="preserve">Гангрена, </w:t>
            </w:r>
            <w:proofErr w:type="spellStart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остеоммелиты</w:t>
            </w:r>
            <w:proofErr w:type="spellEnd"/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, трофическая язва;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Болезни крови, атеросклероз периферических сосудов, тромбозы;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Тромбофлебиты;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Психические заболевания с чрезмерным возбуждением, значительно изменённой психикой;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Почечная и печёночная недостаточность;</w:t>
            </w:r>
          </w:p>
          <w:p w:rsidR="00412691" w:rsidRPr="00412691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Активные формы туберкулёза;</w:t>
            </w:r>
          </w:p>
          <w:p w:rsidR="00B96057" w:rsidRPr="003A4767" w:rsidRDefault="00412691" w:rsidP="0041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91">
              <w:rPr>
                <w:rFonts w:ascii="Times New Roman" w:hAnsi="Times New Roman" w:cs="Times New Roman"/>
                <w:sz w:val="28"/>
                <w:szCs w:val="28"/>
              </w:rPr>
              <w:t>Венерические заболевания.</w:t>
            </w:r>
          </w:p>
        </w:tc>
      </w:tr>
      <w:tr w:rsidR="00B96057" w:rsidRPr="003A4767" w:rsidTr="00775060">
        <w:tc>
          <w:tcPr>
            <w:tcW w:w="730" w:type="dxa"/>
          </w:tcPr>
          <w:p w:rsidR="00B96057" w:rsidRPr="003A4767" w:rsidRDefault="00B96057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903CA3" w:rsidRDefault="00903CA3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A3" w:rsidRDefault="00903CA3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A4767" w:rsidRDefault="00775060" w:rsidP="002F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4929" w:type="dxa"/>
          </w:tcPr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A4767" w:rsidRDefault="00B96057" w:rsidP="002F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C1120B" w:rsidP="00C112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5060" w:rsidRPr="004A23E5" w:rsidRDefault="00775060" w:rsidP="0077506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1"/>
        <w:gridCol w:w="4933"/>
        <w:gridCol w:w="1978"/>
        <w:gridCol w:w="1959"/>
      </w:tblGrid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ТБ при проведении электролечения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Ингаляции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Электростимуляция мышц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775060" w:rsidRPr="003A4767" w:rsidRDefault="00775060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:rsidR="00775060" w:rsidRPr="003A4767" w:rsidRDefault="00036104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:rsidR="00775060" w:rsidRPr="003A4767" w:rsidRDefault="00036104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просвещение населения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:rsidR="00775060" w:rsidRPr="003A4767" w:rsidRDefault="00036104" w:rsidP="002F5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:rsidR="00775060" w:rsidRPr="003A4767" w:rsidRDefault="00036104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текущей д</w:t>
            </w:r>
            <w:r w:rsidR="007B0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езинфекции, генеральных уборок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кабинете ФТО.</w:t>
            </w:r>
          </w:p>
        </w:tc>
        <w:tc>
          <w:tcPr>
            <w:tcW w:w="1978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2F5F1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5060" w:rsidRDefault="00775060" w:rsidP="00775060">
      <w:pPr>
        <w:rPr>
          <w:lang w:eastAsia="ru-RU"/>
        </w:rPr>
      </w:pPr>
    </w:p>
    <w:p w:rsidR="00775060" w:rsidRDefault="00775060" w:rsidP="00775060">
      <w:pPr>
        <w:rPr>
          <w:lang w:eastAsia="ru-RU"/>
        </w:rPr>
      </w:pPr>
    </w:p>
    <w:p w:rsidR="00775060" w:rsidRPr="00947AB5" w:rsidRDefault="00775060" w:rsidP="00775060">
      <w:pPr>
        <w:rPr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E9A" w:rsidRPr="00C1120B" w:rsidRDefault="00C1120B" w:rsidP="00674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1A87" w:rsidRPr="004A23E5" w:rsidRDefault="00361A87" w:rsidP="00361A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361A87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361A87" w:rsidRPr="004A23E5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87" w:rsidRPr="00C1120B" w:rsidRDefault="00361A87" w:rsidP="00020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</w:t>
      </w:r>
      <w:r w:rsidR="0002096D">
        <w:rPr>
          <w:rFonts w:ascii="Times New Roman" w:hAnsi="Times New Roman" w:cs="Times New Roman"/>
          <w:sz w:val="28"/>
          <w:szCs w:val="28"/>
        </w:rPr>
        <w:t xml:space="preserve"> </w:t>
      </w:r>
      <w:r w:rsidR="00412691" w:rsidRPr="0002096D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ТБ при проведении электролечения, </w:t>
      </w:r>
      <w:proofErr w:type="spellStart"/>
      <w:r w:rsidR="00412691" w:rsidRPr="0002096D">
        <w:rPr>
          <w:rFonts w:ascii="Times New Roman" w:hAnsi="Times New Roman" w:cs="Times New Roman"/>
          <w:sz w:val="28"/>
          <w:szCs w:val="28"/>
          <w:u w:val="single"/>
        </w:rPr>
        <w:t>магнитотерапия</w:t>
      </w:r>
      <w:proofErr w:type="spellEnd"/>
      <w:r w:rsidR="00412691" w:rsidRPr="0002096D">
        <w:rPr>
          <w:rFonts w:ascii="Times New Roman" w:hAnsi="Times New Roman" w:cs="Times New Roman"/>
          <w:sz w:val="28"/>
          <w:szCs w:val="28"/>
          <w:u w:val="single"/>
        </w:rPr>
        <w:t xml:space="preserve">, ингаляции, электростимуляция мышц, ЛФК, массаж, дыхательная гимнастика, санитарное просвещение населения, заполнение медицинской </w:t>
      </w:r>
      <w:r w:rsidR="007B0B51" w:rsidRPr="0002096D">
        <w:rPr>
          <w:rFonts w:ascii="Times New Roman" w:hAnsi="Times New Roman" w:cs="Times New Roman"/>
          <w:sz w:val="28"/>
          <w:szCs w:val="28"/>
          <w:u w:val="single"/>
        </w:rPr>
        <w:t>документации</w:t>
      </w:r>
      <w:r w:rsidR="007B0B51" w:rsidRPr="00C1120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B0B51" w:rsidRPr="007B0B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0B51" w:rsidRPr="00C1120B">
        <w:rPr>
          <w:rFonts w:ascii="Times New Roman" w:hAnsi="Times New Roman" w:cs="Times New Roman"/>
          <w:sz w:val="28"/>
          <w:szCs w:val="28"/>
        </w:rPr>
        <w:t>_</w:t>
      </w:r>
      <w:r w:rsidRPr="00C1120B">
        <w:rPr>
          <w:rFonts w:ascii="Times New Roman" w:hAnsi="Times New Roman" w:cs="Times New Roman"/>
          <w:sz w:val="28"/>
          <w:szCs w:val="28"/>
        </w:rPr>
        <w:t>________</w:t>
      </w:r>
      <w:r w:rsidR="007B0B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="007B0B5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сан-просвет работы</w:t>
      </w:r>
      <w:r w:rsidR="007B0B51">
        <w:rPr>
          <w:rFonts w:ascii="Times New Roman" w:hAnsi="Times New Roman" w:cs="Times New Roman"/>
          <w:sz w:val="20"/>
          <w:szCs w:val="20"/>
          <w:vertAlign w:val="superscript"/>
        </w:rPr>
        <w:t xml:space="preserve"> с указанием количества человек</w:t>
      </w: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беседы  с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детьми, родителями</w:t>
      </w: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674E9A">
        <w:rPr>
          <w:rFonts w:ascii="Times New Roman" w:hAnsi="Times New Roman" w:cs="Times New Roman"/>
          <w:sz w:val="20"/>
          <w:szCs w:val="20"/>
          <w:vertAlign w:val="superscript"/>
        </w:rPr>
        <w:t>_____</w:t>
      </w:r>
    </w:p>
    <w:p w:rsidR="00361A87" w:rsidRPr="00674E9A" w:rsidRDefault="007B0B51" w:rsidP="00674E9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0209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2096D">
        <w:rPr>
          <w:rFonts w:ascii="Times New Roman" w:hAnsi="Times New Roman" w:cs="Times New Roman"/>
          <w:sz w:val="28"/>
          <w:szCs w:val="28"/>
          <w:u w:val="single"/>
        </w:rPr>
        <w:t>магнитотерапия</w:t>
      </w:r>
      <w:proofErr w:type="spellEnd"/>
      <w:r w:rsidR="0002096D">
        <w:rPr>
          <w:rFonts w:ascii="Times New Roman" w:hAnsi="Times New Roman" w:cs="Times New Roman"/>
          <w:sz w:val="28"/>
          <w:szCs w:val="28"/>
          <w:u w:val="single"/>
        </w:rPr>
        <w:t>, ингаляции, технику проведения лечебных ванн, измерение артериального давления, частоты сердечных сокращений, дыхательных движений; осуществление термометрии.</w:t>
      </w:r>
    </w:p>
    <w:p w:rsidR="00361A87" w:rsidRPr="00412691" w:rsidRDefault="00361A87" w:rsidP="0041269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0209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691" w:rsidRPr="00412691">
        <w:rPr>
          <w:rFonts w:ascii="Times New Roman" w:hAnsi="Times New Roman" w:cs="Times New Roman"/>
          <w:sz w:val="28"/>
          <w:szCs w:val="28"/>
          <w:u w:val="single"/>
        </w:rPr>
        <w:t>заполнение медицинской документации</w:t>
      </w:r>
      <w:r w:rsidR="0002096D">
        <w:rPr>
          <w:rFonts w:ascii="Times New Roman" w:hAnsi="Times New Roman" w:cs="Times New Roman"/>
          <w:sz w:val="28"/>
          <w:szCs w:val="28"/>
          <w:u w:val="single"/>
        </w:rPr>
        <w:t>, проведение термометрии, дыхательная гимнастика, измерение АД, ЧДД, ЧСС.</w:t>
      </w:r>
    </w:p>
    <w:p w:rsidR="00361A87" w:rsidRPr="00D01B0F" w:rsidRDefault="00361A87" w:rsidP="00412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Pr="0002096D">
        <w:rPr>
          <w:rFonts w:ascii="Times New Roman" w:hAnsi="Times New Roman" w:cs="Times New Roman"/>
          <w:sz w:val="28"/>
          <w:szCs w:val="28"/>
        </w:rPr>
        <w:t xml:space="preserve"> </w:t>
      </w:r>
      <w:r w:rsidR="0002096D" w:rsidRPr="0002096D">
        <w:rPr>
          <w:rFonts w:ascii="Times New Roman" w:hAnsi="Times New Roman" w:cs="Times New Roman"/>
          <w:sz w:val="28"/>
          <w:szCs w:val="28"/>
        </w:rPr>
        <w:t>_</w:t>
      </w:r>
      <w:r w:rsidR="007B0B51" w:rsidRPr="007B0B5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02096D" w:rsidRPr="0002096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87" w:rsidRPr="00D00B48" w:rsidRDefault="00361A87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</w:t>
      </w:r>
      <w:r w:rsidR="007B0B51" w:rsidRPr="007B0B51">
        <w:rPr>
          <w:color w:val="auto"/>
          <w:sz w:val="28"/>
          <w:szCs w:val="28"/>
          <w:u w:val="single"/>
        </w:rPr>
        <w:t>нет</w:t>
      </w:r>
      <w:r w:rsidR="007B0B51">
        <w:rPr>
          <w:color w:val="auto"/>
          <w:sz w:val="28"/>
          <w:szCs w:val="28"/>
        </w:rPr>
        <w:t>_________________</w:t>
      </w:r>
    </w:p>
    <w:p w:rsidR="00361A87" w:rsidRPr="00D01B0F" w:rsidRDefault="00361A87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</w:p>
    <w:p w:rsidR="00361A87" w:rsidRDefault="00361A87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61A87" w:rsidRPr="00D01B0F" w:rsidRDefault="00361A87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</w:p>
    <w:p w:rsidR="00361A87" w:rsidRDefault="00361A87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61A87" w:rsidRDefault="00361A87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</w:p>
    <w:p w:rsidR="00356AD4" w:rsidRDefault="00356AD4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56AD4" w:rsidRPr="00D01B0F" w:rsidRDefault="00356AD4" w:rsidP="00356AD4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87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AD4" w:rsidRDefault="00356AD4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AD4" w:rsidRDefault="00356AD4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AD4" w:rsidRDefault="00356AD4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AD4" w:rsidRDefault="00356AD4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AD4" w:rsidRDefault="00356AD4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="007B0B51" w:rsidRPr="007B0B51">
        <w:rPr>
          <w:rFonts w:ascii="Times New Roman" w:hAnsi="Times New Roman" w:cs="Times New Roman"/>
          <w:bCs/>
          <w:sz w:val="28"/>
          <w:szCs w:val="28"/>
          <w:u w:val="single"/>
        </w:rPr>
        <w:t>Ооржак</w:t>
      </w:r>
      <w:proofErr w:type="spellEnd"/>
      <w:r w:rsidR="007B0B5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   ___</w:t>
      </w:r>
      <w:proofErr w:type="spellStart"/>
      <w:r w:rsidR="007B0B51" w:rsidRPr="007B0B51">
        <w:rPr>
          <w:rFonts w:ascii="Times New Roman" w:hAnsi="Times New Roman" w:cs="Times New Roman"/>
          <w:bCs/>
          <w:sz w:val="28"/>
          <w:szCs w:val="28"/>
          <w:u w:val="single"/>
        </w:rPr>
        <w:t>Ооржак</w:t>
      </w:r>
      <w:proofErr w:type="spellEnd"/>
      <w:r w:rsidR="007B0B51" w:rsidRPr="007B0B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Б.В.</w:t>
      </w:r>
      <w:r w:rsidR="007B0B5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81509" w:rsidRPr="00356AD4" w:rsidRDefault="007B0B51" w:rsidP="00356AD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</w:t>
      </w:r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sectPr w:rsidR="00F81509" w:rsidRPr="00356AD4" w:rsidSect="009D22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6F" w:rsidRDefault="005C066F">
      <w:pPr>
        <w:spacing w:after="0" w:line="240" w:lineRule="auto"/>
      </w:pPr>
      <w:r>
        <w:separator/>
      </w:r>
    </w:p>
  </w:endnote>
  <w:endnote w:type="continuationSeparator" w:id="0">
    <w:p w:rsidR="005C066F" w:rsidRDefault="005C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16" w:rsidRDefault="003F38D0" w:rsidP="002F5F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F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F16" w:rsidRDefault="002F5F16" w:rsidP="002F5F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16" w:rsidRDefault="003F38D0" w:rsidP="002F5F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F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B51">
      <w:rPr>
        <w:rStyle w:val="a7"/>
        <w:noProof/>
      </w:rPr>
      <w:t>20</w:t>
    </w:r>
    <w:r>
      <w:rPr>
        <w:rStyle w:val="a7"/>
      </w:rPr>
      <w:fldChar w:fldCharType="end"/>
    </w:r>
  </w:p>
  <w:p w:rsidR="002F5F16" w:rsidRDefault="002F5F16" w:rsidP="002F5F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6F" w:rsidRDefault="005C066F">
      <w:pPr>
        <w:spacing w:after="0" w:line="240" w:lineRule="auto"/>
      </w:pPr>
      <w:r>
        <w:separator/>
      </w:r>
    </w:p>
  </w:footnote>
  <w:footnote w:type="continuationSeparator" w:id="0">
    <w:p w:rsidR="005C066F" w:rsidRDefault="005C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71B"/>
    <w:multiLevelType w:val="hybridMultilevel"/>
    <w:tmpl w:val="C426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C42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2096D"/>
    <w:rsid w:val="000232C9"/>
    <w:rsid w:val="00036104"/>
    <w:rsid w:val="000C3918"/>
    <w:rsid w:val="00183CDF"/>
    <w:rsid w:val="001D390B"/>
    <w:rsid w:val="00253445"/>
    <w:rsid w:val="00264A82"/>
    <w:rsid w:val="002B0668"/>
    <w:rsid w:val="002F5F16"/>
    <w:rsid w:val="00356AD4"/>
    <w:rsid w:val="00361A87"/>
    <w:rsid w:val="00394618"/>
    <w:rsid w:val="003F38D0"/>
    <w:rsid w:val="00412691"/>
    <w:rsid w:val="00431AE2"/>
    <w:rsid w:val="0056701B"/>
    <w:rsid w:val="005C066F"/>
    <w:rsid w:val="005D6755"/>
    <w:rsid w:val="00674E9A"/>
    <w:rsid w:val="006B66AC"/>
    <w:rsid w:val="00775060"/>
    <w:rsid w:val="00790AAF"/>
    <w:rsid w:val="007B0B51"/>
    <w:rsid w:val="007B6075"/>
    <w:rsid w:val="00903CA3"/>
    <w:rsid w:val="009D2285"/>
    <w:rsid w:val="00A54FBA"/>
    <w:rsid w:val="00AB5FD4"/>
    <w:rsid w:val="00B354DF"/>
    <w:rsid w:val="00B96057"/>
    <w:rsid w:val="00C1120B"/>
    <w:rsid w:val="00C92054"/>
    <w:rsid w:val="00C94B2A"/>
    <w:rsid w:val="00D00B48"/>
    <w:rsid w:val="00D76226"/>
    <w:rsid w:val="00F72FE4"/>
    <w:rsid w:val="00F81509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E450-1367-414D-AD05-231791B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25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Буяна Ооржак</cp:lastModifiedBy>
  <cp:revision>3</cp:revision>
  <dcterms:created xsi:type="dcterms:W3CDTF">2020-06-12T11:32:00Z</dcterms:created>
  <dcterms:modified xsi:type="dcterms:W3CDTF">2020-06-23T12:46:00Z</dcterms:modified>
</cp:coreProperties>
</file>