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26F" w:rsidRDefault="001A526F" w:rsidP="001A526F">
      <w:pPr>
        <w:pStyle w:val="2"/>
        <w:jc w:val="center"/>
      </w:pPr>
      <w:r>
        <w:rPr>
          <w:rStyle w:val="mw-headline"/>
        </w:rPr>
        <w:t>Структура окна программы GIMP 2.6</w:t>
      </w:r>
    </w:p>
    <w:p w:rsidR="001A526F" w:rsidRDefault="001A526F" w:rsidP="001A526F">
      <w:pPr>
        <w:jc w:val="center"/>
      </w:pPr>
      <w:r>
        <w:rPr>
          <w:noProof/>
          <w:color w:val="0000FF"/>
          <w:lang w:eastAsia="ru-RU"/>
        </w:rPr>
        <w:drawing>
          <wp:inline distT="0" distB="0" distL="0" distR="0">
            <wp:extent cx="6505575" cy="6625493"/>
            <wp:effectExtent l="19050" t="0" r="9525" b="0"/>
            <wp:docPr id="1" name="Рисунок 1" descr="Внешний вид GIMP">
              <a:hlinkClick xmlns:a="http://schemas.openxmlformats.org/drawingml/2006/main" r:id="rId7" tooltip="&quot;Внешний вид GIM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ешний вид GIMP">
                      <a:hlinkClick r:id="rId7" tooltip="&quot;Внешний вид GIM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62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26F" w:rsidRPr="001A526F" w:rsidRDefault="001A526F" w:rsidP="001A526F">
      <w:pPr>
        <w:pStyle w:val="a7"/>
        <w:jc w:val="both"/>
        <w:rPr>
          <w:sz w:val="28"/>
          <w:szCs w:val="28"/>
        </w:rPr>
      </w:pPr>
      <w:r>
        <w:tab/>
      </w:r>
      <w:r w:rsidRPr="001A526F">
        <w:rPr>
          <w:sz w:val="28"/>
          <w:szCs w:val="28"/>
        </w:rPr>
        <w:t xml:space="preserve">Элементами окон являются: </w:t>
      </w:r>
    </w:p>
    <w:p w:rsidR="001A526F" w:rsidRPr="001A526F" w:rsidRDefault="001A526F" w:rsidP="001A526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26F">
        <w:rPr>
          <w:rFonts w:ascii="Times New Roman" w:hAnsi="Times New Roman" w:cs="Times New Roman"/>
          <w:b/>
          <w:bCs/>
          <w:sz w:val="28"/>
          <w:szCs w:val="28"/>
        </w:rPr>
        <w:t>Панель инструментов</w:t>
      </w:r>
      <w:r w:rsidRPr="001A526F">
        <w:rPr>
          <w:rFonts w:ascii="Times New Roman" w:hAnsi="Times New Roman" w:cs="Times New Roman"/>
          <w:sz w:val="28"/>
          <w:szCs w:val="28"/>
        </w:rPr>
        <w:t xml:space="preserve">: это самое сердце GIMP. В нем содержится главное меню, кнопки с пиктограммами, с помощью которых производится выбор инструментов, и некоторые другие полезные вещи; </w:t>
      </w:r>
    </w:p>
    <w:p w:rsidR="001A526F" w:rsidRPr="001A526F" w:rsidRDefault="001A526F" w:rsidP="001A526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26F">
        <w:rPr>
          <w:rFonts w:ascii="Times New Roman" w:hAnsi="Times New Roman" w:cs="Times New Roman"/>
          <w:b/>
          <w:bCs/>
          <w:sz w:val="28"/>
          <w:szCs w:val="28"/>
        </w:rPr>
        <w:t>Параметры инструментов</w:t>
      </w:r>
      <w:r w:rsidRPr="001A526F">
        <w:rPr>
          <w:rFonts w:ascii="Times New Roman" w:hAnsi="Times New Roman" w:cs="Times New Roman"/>
          <w:sz w:val="28"/>
          <w:szCs w:val="28"/>
        </w:rPr>
        <w:t xml:space="preserve">: под панелью инструментов прикреплен диалог </w:t>
      </w:r>
      <w:r w:rsidRPr="001A526F">
        <w:rPr>
          <w:rFonts w:ascii="Times New Roman" w:hAnsi="Times New Roman" w:cs="Times New Roman"/>
          <w:b/>
          <w:bCs/>
          <w:sz w:val="28"/>
          <w:szCs w:val="28"/>
        </w:rPr>
        <w:t>Параметры инструментов</w:t>
      </w:r>
      <w:r w:rsidRPr="001A526F">
        <w:rPr>
          <w:rFonts w:ascii="Times New Roman" w:hAnsi="Times New Roman" w:cs="Times New Roman"/>
          <w:sz w:val="28"/>
          <w:szCs w:val="28"/>
        </w:rPr>
        <w:t xml:space="preserve">, который отображает параметры выбранного инструмента (в данном случае это инструмент </w:t>
      </w:r>
      <w:r w:rsidRPr="001A526F">
        <w:rPr>
          <w:rFonts w:ascii="Times New Roman" w:hAnsi="Times New Roman" w:cs="Times New Roman"/>
          <w:b/>
          <w:bCs/>
          <w:sz w:val="28"/>
          <w:szCs w:val="28"/>
        </w:rPr>
        <w:t>Выделение прямоугольных областей</w:t>
      </w:r>
      <w:r w:rsidRPr="001A526F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1A526F" w:rsidRPr="001A526F" w:rsidRDefault="001A526F" w:rsidP="001A526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26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Окно изображения</w:t>
      </w:r>
      <w:r w:rsidRPr="001A526F">
        <w:rPr>
          <w:rFonts w:ascii="Times New Roman" w:hAnsi="Times New Roman" w:cs="Times New Roman"/>
          <w:sz w:val="28"/>
          <w:szCs w:val="28"/>
        </w:rPr>
        <w:t xml:space="preserve">: каждое изображение в GIMP отображается в отдельном окне. Вы можете открыть одновременно достаточно большое количество изображений, столько, сколько позволяют системные ресурсы; </w:t>
      </w:r>
    </w:p>
    <w:p w:rsidR="001A526F" w:rsidRPr="001A526F" w:rsidRDefault="001A526F" w:rsidP="001A526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26F">
        <w:rPr>
          <w:rFonts w:ascii="Times New Roman" w:hAnsi="Times New Roman" w:cs="Times New Roman"/>
          <w:sz w:val="28"/>
          <w:szCs w:val="28"/>
        </w:rPr>
        <w:t xml:space="preserve">Диалог </w:t>
      </w:r>
      <w:r w:rsidRPr="001A526F">
        <w:rPr>
          <w:rFonts w:ascii="Times New Roman" w:hAnsi="Times New Roman" w:cs="Times New Roman"/>
          <w:b/>
          <w:bCs/>
          <w:sz w:val="28"/>
          <w:szCs w:val="28"/>
        </w:rPr>
        <w:t>Слои/Каналы/Контуры/Отменить</w:t>
      </w:r>
      <w:r w:rsidRPr="001A526F">
        <w:rPr>
          <w:rFonts w:ascii="Times New Roman" w:hAnsi="Times New Roman" w:cs="Times New Roman"/>
          <w:sz w:val="28"/>
          <w:szCs w:val="28"/>
        </w:rPr>
        <w:t xml:space="preserve">: этот диалог отображает структуру слоев активного изображения и позволяет управлять ими; </w:t>
      </w:r>
    </w:p>
    <w:p w:rsidR="001A526F" w:rsidRPr="001A526F" w:rsidRDefault="001A526F" w:rsidP="001A526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26F">
        <w:rPr>
          <w:rFonts w:ascii="Times New Roman" w:hAnsi="Times New Roman" w:cs="Times New Roman"/>
          <w:b/>
          <w:bCs/>
          <w:sz w:val="28"/>
          <w:szCs w:val="28"/>
        </w:rPr>
        <w:t>Кисти/Текстуры/Градиенты</w:t>
      </w:r>
      <w:r w:rsidRPr="001A526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1A526F">
        <w:rPr>
          <w:rFonts w:ascii="Times New Roman" w:hAnsi="Times New Roman" w:cs="Times New Roman"/>
          <w:sz w:val="28"/>
          <w:szCs w:val="28"/>
        </w:rPr>
        <w:t>панель,расположенная</w:t>
      </w:r>
      <w:proofErr w:type="spellEnd"/>
      <w:proofErr w:type="gramEnd"/>
      <w:r w:rsidRPr="001A526F">
        <w:rPr>
          <w:rFonts w:ascii="Times New Roman" w:hAnsi="Times New Roman" w:cs="Times New Roman"/>
          <w:sz w:val="28"/>
          <w:szCs w:val="28"/>
        </w:rPr>
        <w:t xml:space="preserve"> ниже диалога слоев, показывает диалоги управления кистями, текстурами и градиентами. </w:t>
      </w:r>
    </w:p>
    <w:p w:rsidR="00F64ADF" w:rsidRDefault="001A526F" w:rsidP="001A526F">
      <w:pPr>
        <w:tabs>
          <w:tab w:val="left" w:pos="12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A526F">
        <w:rPr>
          <w:rFonts w:ascii="Times New Roman" w:hAnsi="Times New Roman" w:cs="Times New Roman"/>
          <w:sz w:val="28"/>
          <w:szCs w:val="28"/>
        </w:rPr>
        <w:t xml:space="preserve">Приведенный набор — это минимальный набор окон. В GIMP используется более дюжины различных диалогов, которые можно открыть при необходимости. Опытные пользователи обычно держат открытыми панель инструментов (с параметрами инструментов) и диалог </w:t>
      </w:r>
      <w:r w:rsidRPr="001A526F">
        <w:rPr>
          <w:rFonts w:ascii="Times New Roman" w:hAnsi="Times New Roman" w:cs="Times New Roman"/>
          <w:b/>
          <w:bCs/>
          <w:sz w:val="28"/>
          <w:szCs w:val="28"/>
        </w:rPr>
        <w:t>Слои</w:t>
      </w:r>
      <w:r w:rsidRPr="001A526F">
        <w:rPr>
          <w:rFonts w:ascii="Times New Roman" w:hAnsi="Times New Roman" w:cs="Times New Roman"/>
          <w:sz w:val="28"/>
          <w:szCs w:val="28"/>
        </w:rPr>
        <w:t xml:space="preserve">. При работе с многослойным изображением диалог </w:t>
      </w:r>
      <w:r w:rsidRPr="001A526F">
        <w:rPr>
          <w:rFonts w:ascii="Times New Roman" w:hAnsi="Times New Roman" w:cs="Times New Roman"/>
          <w:b/>
          <w:bCs/>
          <w:sz w:val="28"/>
          <w:szCs w:val="28"/>
        </w:rPr>
        <w:t>Слои</w:t>
      </w:r>
      <w:r w:rsidRPr="001A526F">
        <w:rPr>
          <w:rFonts w:ascii="Times New Roman" w:hAnsi="Times New Roman" w:cs="Times New Roman"/>
          <w:sz w:val="28"/>
          <w:szCs w:val="28"/>
        </w:rPr>
        <w:t xml:space="preserve"> необходим всегда. В отличие от многих других программ, в GIMP нет возможности разместить все содержимое — </w:t>
      </w:r>
      <w:r w:rsidRPr="001A526F">
        <w:rPr>
          <w:rFonts w:ascii="Times New Roman" w:hAnsi="Times New Roman" w:cs="Times New Roman"/>
          <w:b/>
          <w:bCs/>
          <w:sz w:val="28"/>
          <w:szCs w:val="28"/>
        </w:rPr>
        <w:t>панели и диалоги</w:t>
      </w:r>
      <w:r w:rsidRPr="001A526F">
        <w:rPr>
          <w:rFonts w:ascii="Times New Roman" w:hAnsi="Times New Roman" w:cs="Times New Roman"/>
          <w:sz w:val="28"/>
          <w:szCs w:val="28"/>
        </w:rPr>
        <w:t xml:space="preserve"> — в одном цельном окне.</w:t>
      </w:r>
    </w:p>
    <w:p w:rsidR="00884A1B" w:rsidRPr="00884A1B" w:rsidRDefault="00884A1B" w:rsidP="00884A1B">
      <w:pPr>
        <w:pStyle w:val="3"/>
        <w:jc w:val="center"/>
        <w:rPr>
          <w:sz w:val="28"/>
          <w:szCs w:val="28"/>
        </w:rPr>
      </w:pPr>
      <w:r w:rsidRPr="00884A1B">
        <w:rPr>
          <w:rStyle w:val="mw-headline"/>
          <w:sz w:val="28"/>
          <w:szCs w:val="28"/>
        </w:rPr>
        <w:t>Панель инструментов</w:t>
      </w:r>
    </w:p>
    <w:p w:rsidR="00884A1B" w:rsidRDefault="00884A1B" w:rsidP="00884A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579120</wp:posOffset>
            </wp:positionV>
            <wp:extent cx="2717800" cy="2933700"/>
            <wp:effectExtent l="19050" t="0" r="6350" b="0"/>
            <wp:wrapSquare wrapText="bothSides"/>
            <wp:docPr id="4" name="Рисунок 4" descr="рис. 2">
              <a:hlinkClick xmlns:a="http://schemas.openxmlformats.org/drawingml/2006/main" r:id="rId9" tooltip="&quot;рис. 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2">
                      <a:hlinkClick r:id="rId9" tooltip="&quot;рис. 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884A1B">
        <w:rPr>
          <w:rFonts w:ascii="Times New Roman" w:hAnsi="Times New Roman" w:cs="Times New Roman"/>
          <w:sz w:val="28"/>
          <w:szCs w:val="28"/>
        </w:rPr>
        <w:t xml:space="preserve">Панель инструментов — единственная часть интерфейса программы, которую вы не можете продублировать или закрыть. </w:t>
      </w:r>
    </w:p>
    <w:p w:rsidR="00884A1B" w:rsidRPr="00884A1B" w:rsidRDefault="00884A1B" w:rsidP="00884A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884A1B">
        <w:rPr>
          <w:rFonts w:ascii="Times New Roman" w:hAnsi="Times New Roman" w:cs="Times New Roman"/>
          <w:b/>
          <w:bCs/>
          <w:sz w:val="28"/>
          <w:szCs w:val="28"/>
        </w:rPr>
        <w:t xml:space="preserve">Панели </w:t>
      </w:r>
      <w:proofErr w:type="gramStart"/>
      <w:r w:rsidRPr="00884A1B">
        <w:rPr>
          <w:rFonts w:ascii="Times New Roman" w:hAnsi="Times New Roman" w:cs="Times New Roman"/>
          <w:b/>
          <w:bCs/>
          <w:sz w:val="28"/>
          <w:szCs w:val="28"/>
        </w:rPr>
        <w:t>инструментов</w:t>
      </w:r>
      <w:r w:rsidRPr="00884A1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84A1B" w:rsidRPr="00884A1B" w:rsidRDefault="00884A1B" w:rsidP="00884A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b/>
          <w:bCs/>
          <w:sz w:val="28"/>
          <w:szCs w:val="28"/>
        </w:rPr>
        <w:t>Меню панели инструментов</w:t>
      </w:r>
      <w:r w:rsidRPr="00884A1B">
        <w:rPr>
          <w:rFonts w:ascii="Times New Roman" w:hAnsi="Times New Roman" w:cs="Times New Roman"/>
          <w:sz w:val="28"/>
          <w:szCs w:val="28"/>
        </w:rPr>
        <w:t xml:space="preserve">: это меню особое, оно содержит некоторые команды, которые не найти в прикрепляемых к изображению меню. Здесь включены команды для настроек, создания определенных типов диалогов и т.д. </w:t>
      </w:r>
    </w:p>
    <w:p w:rsidR="00884A1B" w:rsidRPr="00884A1B" w:rsidRDefault="00884A1B" w:rsidP="00884A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b/>
          <w:bCs/>
          <w:sz w:val="28"/>
          <w:szCs w:val="28"/>
        </w:rPr>
        <w:t>Пиктограммы инструментов</w:t>
      </w:r>
      <w:r w:rsidRPr="00884A1B">
        <w:rPr>
          <w:rFonts w:ascii="Times New Roman" w:hAnsi="Times New Roman" w:cs="Times New Roman"/>
          <w:sz w:val="28"/>
          <w:szCs w:val="28"/>
        </w:rPr>
        <w:t xml:space="preserve">: эти пиктограммы являются кнопками, которые активируют инструменты для разнообразных действий: выделение частей изображений, рисования, преобразования и т.п. </w:t>
      </w:r>
    </w:p>
    <w:p w:rsidR="00884A1B" w:rsidRPr="00884A1B" w:rsidRDefault="00884A1B" w:rsidP="00884A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b/>
          <w:bCs/>
          <w:sz w:val="28"/>
          <w:szCs w:val="28"/>
        </w:rPr>
        <w:t>Цвета фона/переднего плана</w:t>
      </w:r>
      <w:r w:rsidRPr="00884A1B">
        <w:rPr>
          <w:rFonts w:ascii="Times New Roman" w:hAnsi="Times New Roman" w:cs="Times New Roman"/>
          <w:sz w:val="28"/>
          <w:szCs w:val="28"/>
        </w:rPr>
        <w:t xml:space="preserve">: область выбора цвета показывает текущий выбранный вами цвет переднего плана и фона, который применяется во многих операциях. Щелчок по одному из них вызовет выборщик цветов, который позволяет вам установить другой цвет. </w:t>
      </w:r>
    </w:p>
    <w:p w:rsidR="00884A1B" w:rsidRPr="00884A1B" w:rsidRDefault="00884A1B" w:rsidP="00884A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4A1B">
        <w:rPr>
          <w:rFonts w:ascii="Times New Roman" w:hAnsi="Times New Roman" w:cs="Times New Roman"/>
          <w:b/>
          <w:bCs/>
          <w:sz w:val="28"/>
          <w:szCs w:val="28"/>
        </w:rPr>
        <w:t>Киcть</w:t>
      </w:r>
      <w:proofErr w:type="spellEnd"/>
      <w:r w:rsidRPr="00884A1B">
        <w:rPr>
          <w:rFonts w:ascii="Times New Roman" w:hAnsi="Times New Roman" w:cs="Times New Roman"/>
          <w:b/>
          <w:bCs/>
          <w:sz w:val="28"/>
          <w:szCs w:val="28"/>
        </w:rPr>
        <w:t>/Текстура/Градиент</w:t>
      </w:r>
      <w:r w:rsidRPr="00884A1B">
        <w:rPr>
          <w:rFonts w:ascii="Times New Roman" w:hAnsi="Times New Roman" w:cs="Times New Roman"/>
          <w:sz w:val="28"/>
          <w:szCs w:val="28"/>
        </w:rPr>
        <w:t xml:space="preserve">: расположенные здесь значки показывают кисть, текстуру и градиент, установленные по умолчанию. </w:t>
      </w:r>
    </w:p>
    <w:p w:rsidR="00884A1B" w:rsidRDefault="00884A1B" w:rsidP="00884A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b/>
          <w:bCs/>
          <w:sz w:val="28"/>
          <w:szCs w:val="28"/>
        </w:rPr>
        <w:t>Активное изображение</w:t>
      </w:r>
      <w:r w:rsidRPr="00884A1B">
        <w:rPr>
          <w:rFonts w:ascii="Times New Roman" w:hAnsi="Times New Roman" w:cs="Times New Roman"/>
          <w:sz w:val="28"/>
          <w:szCs w:val="28"/>
        </w:rPr>
        <w:t xml:space="preserve">: в GIMP вы можете работать с многими изображениями одновременно, но в любой момент только одно из них является активным изображением, то есть изображением, к которому будут применены вводимые изменения. </w:t>
      </w:r>
    </w:p>
    <w:p w:rsidR="00884A1B" w:rsidRDefault="00884A1B" w:rsidP="00884A1B">
      <w:pPr>
        <w:pStyle w:val="3"/>
        <w:jc w:val="center"/>
        <w:rPr>
          <w:rStyle w:val="mw-headline"/>
          <w:rFonts w:cs="Times New Roman"/>
          <w:sz w:val="28"/>
          <w:szCs w:val="28"/>
        </w:rPr>
      </w:pPr>
    </w:p>
    <w:p w:rsidR="000E5BA2" w:rsidRDefault="000E5BA2">
      <w:pPr>
        <w:rPr>
          <w:rStyle w:val="mw-headline"/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r>
        <w:rPr>
          <w:rStyle w:val="mw-headline"/>
          <w:rFonts w:cs="Times New Roman"/>
          <w:sz w:val="28"/>
          <w:szCs w:val="28"/>
        </w:rPr>
        <w:br w:type="page"/>
      </w:r>
    </w:p>
    <w:p w:rsidR="00884A1B" w:rsidRPr="00884A1B" w:rsidRDefault="00884A1B" w:rsidP="00884A1B">
      <w:pPr>
        <w:pStyle w:val="3"/>
        <w:jc w:val="center"/>
        <w:rPr>
          <w:rStyle w:val="mw-headline"/>
          <w:rFonts w:cs="Times New Roman"/>
          <w:sz w:val="28"/>
          <w:szCs w:val="28"/>
        </w:rPr>
      </w:pPr>
      <w:r w:rsidRPr="00884A1B">
        <w:rPr>
          <w:rStyle w:val="mw-headline"/>
          <w:rFonts w:cs="Times New Roman"/>
          <w:sz w:val="28"/>
          <w:szCs w:val="28"/>
        </w:rPr>
        <w:lastRenderedPageBreak/>
        <w:t>Окно изображения</w:t>
      </w:r>
    </w:p>
    <w:p w:rsidR="00884A1B" w:rsidRDefault="00884A1B" w:rsidP="00884A1B">
      <w:pPr>
        <w:pStyle w:val="a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8890</wp:posOffset>
            </wp:positionV>
            <wp:extent cx="3438525" cy="3810000"/>
            <wp:effectExtent l="19050" t="0" r="9525" b="0"/>
            <wp:wrapSquare wrapText="bothSides"/>
            <wp:docPr id="2" name="Рисунок 6" descr="рис. 3">
              <a:hlinkClick xmlns:a="http://schemas.openxmlformats.org/drawingml/2006/main" r:id="rId11" tooltip="&quot;рис. 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 3">
                      <a:hlinkClick r:id="rId11" tooltip="&quot;рис. 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A1B">
        <w:rPr>
          <w:sz w:val="28"/>
          <w:szCs w:val="28"/>
        </w:rPr>
        <w:t xml:space="preserve">Элементы </w:t>
      </w:r>
      <w:proofErr w:type="gramStart"/>
      <w:r w:rsidRPr="00884A1B">
        <w:rPr>
          <w:sz w:val="28"/>
          <w:szCs w:val="28"/>
        </w:rPr>
        <w:t xml:space="preserve">окна </w:t>
      </w:r>
      <w:r>
        <w:rPr>
          <w:sz w:val="28"/>
          <w:szCs w:val="28"/>
        </w:rPr>
        <w:t>:</w:t>
      </w:r>
      <w:proofErr w:type="gramEnd"/>
    </w:p>
    <w:p w:rsidR="00884A1B" w:rsidRPr="00884A1B" w:rsidRDefault="00884A1B" w:rsidP="00884A1B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 w:rsidRPr="00884A1B">
        <w:rPr>
          <w:sz w:val="28"/>
          <w:szCs w:val="28"/>
        </w:rPr>
        <w:t xml:space="preserve">С помощью этого меню вы можете получить доступ ко всем операциям, применимым к изображению. Вы также можете вызвать меню изображения щелчком правой кнопкой мыши на изображении, или щелчком левой кнопкой мыши по небольшому значку — «стрелке» в левом верхнем углу. </w:t>
      </w:r>
    </w:p>
    <w:p w:rsidR="00884A1B" w:rsidRPr="00884A1B" w:rsidRDefault="00884A1B" w:rsidP="00884A1B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sz w:val="28"/>
          <w:szCs w:val="28"/>
        </w:rPr>
        <w:t xml:space="preserve">Прямо под заголовком находится </w:t>
      </w:r>
      <w:r w:rsidRPr="00884A1B">
        <w:rPr>
          <w:rFonts w:ascii="Times New Roman" w:hAnsi="Times New Roman" w:cs="Times New Roman"/>
          <w:b/>
          <w:bCs/>
          <w:sz w:val="28"/>
          <w:szCs w:val="28"/>
        </w:rPr>
        <w:t>меню изображения</w:t>
      </w:r>
      <w:r w:rsidRPr="00884A1B">
        <w:rPr>
          <w:rFonts w:ascii="Times New Roman" w:hAnsi="Times New Roman" w:cs="Times New Roman"/>
          <w:sz w:val="28"/>
          <w:szCs w:val="28"/>
        </w:rPr>
        <w:t xml:space="preserve">. С помощью этого меню вы можете получить доступ ко всем операциям, применимым к изображению. (Некоторые «глобальные» действия, которые доступны только через меню </w:t>
      </w:r>
      <w:r w:rsidRPr="00884A1B">
        <w:rPr>
          <w:rFonts w:ascii="Times New Roman" w:hAnsi="Times New Roman" w:cs="Times New Roman"/>
          <w:b/>
          <w:bCs/>
          <w:sz w:val="28"/>
          <w:szCs w:val="28"/>
        </w:rPr>
        <w:t>Панели инструментов</w:t>
      </w:r>
      <w:r w:rsidRPr="00884A1B">
        <w:rPr>
          <w:rFonts w:ascii="Times New Roman" w:hAnsi="Times New Roman" w:cs="Times New Roman"/>
          <w:sz w:val="28"/>
          <w:szCs w:val="28"/>
        </w:rPr>
        <w:t xml:space="preserve">.) Вы также можете вызвать </w:t>
      </w:r>
      <w:r w:rsidRPr="00884A1B">
        <w:rPr>
          <w:rFonts w:ascii="Times New Roman" w:hAnsi="Times New Roman" w:cs="Times New Roman"/>
          <w:b/>
          <w:bCs/>
          <w:sz w:val="28"/>
          <w:szCs w:val="28"/>
        </w:rPr>
        <w:t>меню изображения</w:t>
      </w:r>
      <w:r w:rsidRPr="00884A1B">
        <w:rPr>
          <w:rFonts w:ascii="Times New Roman" w:hAnsi="Times New Roman" w:cs="Times New Roman"/>
          <w:sz w:val="28"/>
          <w:szCs w:val="28"/>
        </w:rPr>
        <w:t xml:space="preserve"> щелчком правой кнопкой мыши на изображении, или щелчком левой кнопкой мыши по небольшому значку — «стрелке» в левом верхнем углу, если вы считаете один из этих методов более удобным. </w:t>
      </w:r>
    </w:p>
    <w:p w:rsidR="00884A1B" w:rsidRPr="00884A1B" w:rsidRDefault="00884A1B" w:rsidP="00884A1B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sz w:val="28"/>
          <w:szCs w:val="28"/>
        </w:rPr>
        <w:t xml:space="preserve">Щелчок по этой небольшой кнопке вызывает </w:t>
      </w:r>
      <w:r w:rsidRPr="00884A1B">
        <w:rPr>
          <w:rFonts w:ascii="Times New Roman" w:hAnsi="Times New Roman" w:cs="Times New Roman"/>
          <w:b/>
          <w:bCs/>
          <w:sz w:val="28"/>
          <w:szCs w:val="28"/>
        </w:rPr>
        <w:t>меню изображения</w:t>
      </w:r>
      <w:r w:rsidRPr="00884A1B">
        <w:rPr>
          <w:rFonts w:ascii="Times New Roman" w:hAnsi="Times New Roman" w:cs="Times New Roman"/>
          <w:sz w:val="28"/>
          <w:szCs w:val="28"/>
        </w:rPr>
        <w:t xml:space="preserve">, расположенное в столбец вместо строки. </w:t>
      </w:r>
    </w:p>
    <w:p w:rsidR="00884A1B" w:rsidRPr="00884A1B" w:rsidRDefault="00884A1B" w:rsidP="00884A1B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sz w:val="28"/>
          <w:szCs w:val="28"/>
        </w:rPr>
        <w:t xml:space="preserve">В схеме по умолчанию </w:t>
      </w:r>
      <w:r w:rsidRPr="00884A1B">
        <w:rPr>
          <w:rFonts w:ascii="Times New Roman" w:hAnsi="Times New Roman" w:cs="Times New Roman"/>
          <w:b/>
          <w:bCs/>
          <w:sz w:val="28"/>
          <w:szCs w:val="28"/>
        </w:rPr>
        <w:t>линейки</w:t>
      </w:r>
      <w:r w:rsidRPr="00884A1B">
        <w:rPr>
          <w:rFonts w:ascii="Times New Roman" w:hAnsi="Times New Roman" w:cs="Times New Roman"/>
          <w:sz w:val="28"/>
          <w:szCs w:val="28"/>
        </w:rPr>
        <w:t xml:space="preserve"> показаны сверху и слева от изображения, отображая координаты внутри изображения. Если желаете, вы можете выбрать, в каких единицах измерения отображаются координаты. По умолчанию используются пиксели. Одно из основных действий для использования </w:t>
      </w:r>
      <w:r w:rsidRPr="00884A1B">
        <w:rPr>
          <w:rFonts w:ascii="Times New Roman" w:hAnsi="Times New Roman" w:cs="Times New Roman"/>
          <w:b/>
          <w:bCs/>
          <w:sz w:val="28"/>
          <w:szCs w:val="28"/>
        </w:rPr>
        <w:t>линеек</w:t>
      </w:r>
      <w:r w:rsidRPr="00884A1B">
        <w:rPr>
          <w:rFonts w:ascii="Times New Roman" w:hAnsi="Times New Roman" w:cs="Times New Roman"/>
          <w:sz w:val="28"/>
          <w:szCs w:val="28"/>
        </w:rPr>
        <w:t xml:space="preserve"> — это создание направляющих. Если вы щелкните на линейке и перетащите на окно изображения, будет создана направляющая линия, которая поможет вам аккуратно располагать предметы. </w:t>
      </w:r>
    </w:p>
    <w:p w:rsidR="00884A1B" w:rsidRPr="00884A1B" w:rsidRDefault="00884A1B" w:rsidP="00884A1B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sz w:val="28"/>
          <w:szCs w:val="28"/>
        </w:rPr>
        <w:t xml:space="preserve">В левом нижнем углу окна изображения расположена небольшая кнопка, которая включает или выключает </w:t>
      </w:r>
      <w:r w:rsidRPr="00884A1B">
        <w:rPr>
          <w:rFonts w:ascii="Times New Roman" w:hAnsi="Times New Roman" w:cs="Times New Roman"/>
          <w:b/>
          <w:bCs/>
          <w:sz w:val="28"/>
          <w:szCs w:val="28"/>
        </w:rPr>
        <w:t>быструю маску</w:t>
      </w:r>
      <w:r w:rsidRPr="00884A1B">
        <w:rPr>
          <w:rFonts w:ascii="Times New Roman" w:hAnsi="Times New Roman" w:cs="Times New Roman"/>
          <w:sz w:val="28"/>
          <w:szCs w:val="28"/>
        </w:rPr>
        <w:t xml:space="preserve">, которая является альтернативным и часто полезным методом просмотра выделенной области внутри изображения. </w:t>
      </w:r>
    </w:p>
    <w:p w:rsidR="00884A1B" w:rsidRPr="00884A1B" w:rsidRDefault="00884A1B" w:rsidP="00884A1B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sz w:val="28"/>
          <w:szCs w:val="28"/>
        </w:rPr>
        <w:t xml:space="preserve">В левом нижнем углу окна расположена прямоугольная область, используемая для отображения текущих координат указателя (положение мыши, если вы используете мышь). </w:t>
      </w:r>
    </w:p>
    <w:p w:rsidR="00884A1B" w:rsidRPr="00884A1B" w:rsidRDefault="00884A1B" w:rsidP="00884A1B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sz w:val="28"/>
          <w:szCs w:val="28"/>
        </w:rPr>
        <w:t xml:space="preserve">Используемыми по умолчанию единицами измерения для линеек и некоторых других целей являются пиксели. Вы можете заменить их на дюймы, сантиметры или другие единицы, доступные с помощью этого меню. </w:t>
      </w:r>
    </w:p>
    <w:p w:rsidR="00884A1B" w:rsidRPr="00884A1B" w:rsidRDefault="00884A1B" w:rsidP="00884A1B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sz w:val="28"/>
          <w:szCs w:val="28"/>
        </w:rPr>
        <w:t xml:space="preserve">Есть несколько методов увеличения или уменьшения масштаба изображения, но это меню является наиболее простым. </w:t>
      </w:r>
    </w:p>
    <w:p w:rsidR="00884A1B" w:rsidRPr="00884A1B" w:rsidRDefault="00884A1B" w:rsidP="00884A1B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b/>
          <w:bCs/>
          <w:sz w:val="28"/>
          <w:szCs w:val="28"/>
        </w:rPr>
        <w:t>Область статуса</w:t>
      </w:r>
      <w:r w:rsidRPr="00884A1B">
        <w:rPr>
          <w:rFonts w:ascii="Times New Roman" w:hAnsi="Times New Roman" w:cs="Times New Roman"/>
          <w:sz w:val="28"/>
          <w:szCs w:val="28"/>
        </w:rPr>
        <w:t xml:space="preserve"> расположена под изображением. Она отображает активный слой изображения, и количество занятой изображением системной памяти. </w:t>
      </w:r>
    </w:p>
    <w:p w:rsidR="00884A1B" w:rsidRPr="00884A1B" w:rsidRDefault="00884A1B" w:rsidP="00884A1B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Панель навигации</w:t>
      </w:r>
      <w:r w:rsidRPr="00884A1B">
        <w:rPr>
          <w:rFonts w:ascii="Times New Roman" w:hAnsi="Times New Roman" w:cs="Times New Roman"/>
          <w:sz w:val="28"/>
          <w:szCs w:val="28"/>
        </w:rPr>
        <w:t xml:space="preserve"> — небольшая кнопка крестовидной формы расположена справа внизу под изображением. Вы можете перемещаться к другим частям изображения двигая мышь при нажатой кнопке. </w:t>
      </w:r>
    </w:p>
    <w:p w:rsidR="00884A1B" w:rsidRPr="00884A1B" w:rsidRDefault="00884A1B" w:rsidP="00884A1B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sz w:val="28"/>
          <w:szCs w:val="28"/>
        </w:rPr>
        <w:t xml:space="preserve">Неактивная </w:t>
      </w:r>
      <w:r w:rsidRPr="00884A1B">
        <w:rPr>
          <w:rFonts w:ascii="Times New Roman" w:hAnsi="Times New Roman" w:cs="Times New Roman"/>
          <w:b/>
          <w:bCs/>
          <w:sz w:val="28"/>
          <w:szCs w:val="28"/>
        </w:rPr>
        <w:t>область заполнения</w:t>
      </w:r>
      <w:r w:rsidRPr="00884A1B">
        <w:rPr>
          <w:rFonts w:ascii="Times New Roman" w:hAnsi="Times New Roman" w:cs="Times New Roman"/>
          <w:sz w:val="28"/>
          <w:szCs w:val="28"/>
        </w:rPr>
        <w:t xml:space="preserve">: эта область заполнения отделяет активное отображаемое изображение и неактивную область, поэтому вы видите различие между ними. </w:t>
      </w:r>
    </w:p>
    <w:p w:rsidR="00884A1B" w:rsidRPr="00884A1B" w:rsidRDefault="00884A1B" w:rsidP="00884A1B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4A1B">
        <w:rPr>
          <w:rFonts w:ascii="Times New Roman" w:hAnsi="Times New Roman" w:cs="Times New Roman"/>
          <w:sz w:val="28"/>
          <w:szCs w:val="28"/>
        </w:rPr>
        <w:t>Наиболее важная часть окна изображения это</w:t>
      </w:r>
      <w:proofErr w:type="gramEnd"/>
      <w:r w:rsidRPr="00884A1B">
        <w:rPr>
          <w:rFonts w:ascii="Times New Roman" w:hAnsi="Times New Roman" w:cs="Times New Roman"/>
          <w:sz w:val="28"/>
          <w:szCs w:val="28"/>
        </w:rPr>
        <w:t xml:space="preserve"> конечно, само </w:t>
      </w:r>
      <w:r w:rsidRPr="00884A1B">
        <w:rPr>
          <w:rFonts w:ascii="Times New Roman" w:hAnsi="Times New Roman" w:cs="Times New Roman"/>
          <w:b/>
          <w:bCs/>
          <w:sz w:val="28"/>
          <w:szCs w:val="28"/>
        </w:rPr>
        <w:t>изображение</w:t>
      </w:r>
      <w:r w:rsidRPr="00884A1B">
        <w:rPr>
          <w:rFonts w:ascii="Times New Roman" w:hAnsi="Times New Roman" w:cs="Times New Roman"/>
          <w:sz w:val="28"/>
          <w:szCs w:val="28"/>
        </w:rPr>
        <w:t xml:space="preserve">. Оно занимает центральную область окна и окружено желтой пунктирной линией, в отличие от нейтрального серого цвета фона. </w:t>
      </w:r>
    </w:p>
    <w:p w:rsidR="00884A1B" w:rsidRPr="00884A1B" w:rsidRDefault="00884A1B" w:rsidP="00884A1B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A1B"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884A1B">
        <w:rPr>
          <w:rFonts w:ascii="Times New Roman" w:hAnsi="Times New Roman" w:cs="Times New Roman"/>
          <w:b/>
          <w:bCs/>
          <w:sz w:val="28"/>
          <w:szCs w:val="28"/>
        </w:rPr>
        <w:t>Изменение размера изображения</w:t>
      </w:r>
      <w:r w:rsidRPr="00884A1B">
        <w:rPr>
          <w:rFonts w:ascii="Times New Roman" w:hAnsi="Times New Roman" w:cs="Times New Roman"/>
          <w:sz w:val="28"/>
          <w:szCs w:val="28"/>
        </w:rPr>
        <w:t xml:space="preserve">. Если эта кнопка нажата, при изменении размера окна изображение будет изменять размер. </w:t>
      </w:r>
    </w:p>
    <w:p w:rsidR="00884A1B" w:rsidRPr="00CC1A5F" w:rsidRDefault="00CC1A5F" w:rsidP="00CC1A5F">
      <w:pPr>
        <w:pStyle w:val="3"/>
        <w:jc w:val="center"/>
        <w:rPr>
          <w:sz w:val="28"/>
          <w:szCs w:val="28"/>
        </w:rPr>
      </w:pPr>
      <w:r w:rsidRPr="00CC1A5F">
        <w:rPr>
          <w:rStyle w:val="mw-headline"/>
          <w:sz w:val="28"/>
          <w:szCs w:val="28"/>
        </w:rPr>
        <w:t>Таблица панели инструментов в GIMP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2357"/>
        <w:gridCol w:w="7685"/>
      </w:tblGrid>
      <w:tr w:rsidR="003C34CF" w:rsidRPr="003C34CF" w:rsidTr="003C34CF">
        <w:tc>
          <w:tcPr>
            <w:tcW w:w="2365" w:type="dxa"/>
            <w:vAlign w:val="center"/>
          </w:tcPr>
          <w:p w:rsidR="003C34CF" w:rsidRPr="003C34CF" w:rsidRDefault="003C34CF" w:rsidP="003C34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4CF">
              <w:rPr>
                <w:rFonts w:ascii="Times New Roman" w:hAnsi="Times New Roman" w:cs="Times New Roman"/>
                <w:b/>
                <w:sz w:val="28"/>
                <w:szCs w:val="28"/>
              </w:rPr>
              <w:t>Наглядное изображение инструментов</w:t>
            </w:r>
          </w:p>
        </w:tc>
        <w:tc>
          <w:tcPr>
            <w:tcW w:w="7796" w:type="dxa"/>
            <w:vAlign w:val="center"/>
          </w:tcPr>
          <w:p w:rsidR="003C34CF" w:rsidRPr="003C34CF" w:rsidRDefault="003C34CF" w:rsidP="003C34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4CF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инструментов</w:t>
            </w:r>
          </w:p>
          <w:p w:rsidR="003C34CF" w:rsidRPr="003C34CF" w:rsidRDefault="003C34CF" w:rsidP="003C34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34CF" w:rsidTr="003C34CF">
        <w:tc>
          <w:tcPr>
            <w:tcW w:w="2365" w:type="dxa"/>
          </w:tcPr>
          <w:p w:rsidR="003C34CF" w:rsidRDefault="003C34CF" w:rsidP="003C34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4825" cy="50482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C34CF" w:rsidRPr="003C34CF" w:rsidRDefault="003C34CF" w:rsidP="00884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4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Прямоугольное выделение</w:t>
            </w:r>
            <w:r w:rsidRPr="003C34CF">
              <w:rPr>
                <w:rFonts w:ascii="Times New Roman" w:hAnsi="Times New Roman" w:cs="Times New Roman"/>
                <w:sz w:val="24"/>
                <w:szCs w:val="24"/>
              </w:rPr>
              <w:t>: выделение прямоугольной области. Данное выделение позволяет растушевать края, закруглить углы при выделении, затемнить выделение. Также данный инструмент имеет несколько режимов: заменить текущее выделение, добавить в текущее выделение, вычесть из текущего выделения, создать выделение из пересечения с текущем.</w:t>
            </w:r>
          </w:p>
        </w:tc>
      </w:tr>
      <w:tr w:rsidR="003C34CF" w:rsidTr="003C34CF">
        <w:tc>
          <w:tcPr>
            <w:tcW w:w="2365" w:type="dxa"/>
          </w:tcPr>
          <w:p w:rsidR="003C34CF" w:rsidRDefault="003C34CF" w:rsidP="003C34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C34CF" w:rsidRPr="003C34CF" w:rsidRDefault="003C34CF" w:rsidP="00884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4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Эллиптическое выделение</w:t>
            </w:r>
            <w:r w:rsidRPr="003C34CF">
              <w:rPr>
                <w:rFonts w:ascii="Times New Roman" w:hAnsi="Times New Roman" w:cs="Times New Roman"/>
                <w:sz w:val="24"/>
                <w:szCs w:val="24"/>
              </w:rPr>
              <w:t xml:space="preserve">: выделение эллиптической формы. Инструмент аналогичен </w:t>
            </w:r>
            <w:r w:rsidRPr="003C34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Прямоугольному выделению</w:t>
            </w:r>
            <w:r w:rsidRPr="003C34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C34CF" w:rsidTr="003C34CF">
        <w:tc>
          <w:tcPr>
            <w:tcW w:w="2365" w:type="dxa"/>
          </w:tcPr>
          <w:p w:rsidR="003C34CF" w:rsidRDefault="008C6256" w:rsidP="008C6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1970" cy="409575"/>
                  <wp:effectExtent l="19050" t="0" r="23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910" cy="411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C34CF" w:rsidRPr="008C6256" w:rsidRDefault="008C6256" w:rsidP="00884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Свободное выделение</w:t>
            </w:r>
            <w:r w:rsidRPr="008C6256">
              <w:rPr>
                <w:rFonts w:ascii="Times New Roman" w:hAnsi="Times New Roman" w:cs="Times New Roman"/>
                <w:sz w:val="24"/>
                <w:szCs w:val="24"/>
              </w:rPr>
              <w:t xml:space="preserve">: выделение областей произвольными линиями или отрезками. При выделении можно </w:t>
            </w:r>
            <w:proofErr w:type="spellStart"/>
            <w:r w:rsidRPr="008C6256">
              <w:rPr>
                <w:rFonts w:ascii="Times New Roman" w:hAnsi="Times New Roman" w:cs="Times New Roman"/>
                <w:sz w:val="24"/>
                <w:szCs w:val="24"/>
              </w:rPr>
              <w:t>растушивать</w:t>
            </w:r>
            <w:proofErr w:type="spellEnd"/>
            <w:r w:rsidRPr="008C6256">
              <w:rPr>
                <w:rFonts w:ascii="Times New Roman" w:hAnsi="Times New Roman" w:cs="Times New Roman"/>
                <w:sz w:val="24"/>
                <w:szCs w:val="24"/>
              </w:rPr>
              <w:t xml:space="preserve"> края.</w:t>
            </w:r>
          </w:p>
        </w:tc>
      </w:tr>
      <w:tr w:rsidR="003C34CF" w:rsidTr="003C34CF">
        <w:tc>
          <w:tcPr>
            <w:tcW w:w="2365" w:type="dxa"/>
          </w:tcPr>
          <w:p w:rsidR="003C34CF" w:rsidRDefault="008C6256" w:rsidP="008C6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2370" cy="457200"/>
                  <wp:effectExtent l="19050" t="0" r="293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36" cy="46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C34CF" w:rsidRPr="008C6256" w:rsidRDefault="008C6256" w:rsidP="00884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Выделение смежных областей</w:t>
            </w:r>
            <w:r w:rsidRPr="008C6256">
              <w:rPr>
                <w:rFonts w:ascii="Times New Roman" w:hAnsi="Times New Roman" w:cs="Times New Roman"/>
                <w:sz w:val="24"/>
                <w:szCs w:val="24"/>
              </w:rPr>
              <w:t>: выделение соседних областей области по схожести цвета. Инструмент предоставляет следующие функции: сглаживание, растушевать края, выделять прозрачные области. Установка порога предполагает до какой степени будет происходить выделение. Также данный инструмент имеет несколько режимов: заменить текущее выделение, добавить в текущее выделение, вычесть из текущего выделения, создать выделение из пересечения с текущем.</w:t>
            </w:r>
          </w:p>
        </w:tc>
      </w:tr>
      <w:tr w:rsidR="003C34CF" w:rsidTr="003C34CF">
        <w:tc>
          <w:tcPr>
            <w:tcW w:w="2365" w:type="dxa"/>
          </w:tcPr>
          <w:p w:rsidR="003C34CF" w:rsidRDefault="008C6256" w:rsidP="008C6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0267" cy="45720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06" cy="460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C34CF" w:rsidRPr="00CB1605" w:rsidRDefault="008C6256" w:rsidP="00884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Выделение по цвету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 xml:space="preserve">: выделение областей с заливкой схожего цвета. Инструмент аналогичен </w:t>
            </w: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Выделению смежных областей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C34CF" w:rsidTr="003C34CF">
        <w:tc>
          <w:tcPr>
            <w:tcW w:w="2365" w:type="dxa"/>
          </w:tcPr>
          <w:p w:rsidR="003C34CF" w:rsidRDefault="008C6256" w:rsidP="008C6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4825" cy="524240"/>
                  <wp:effectExtent l="1905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09" cy="53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C34CF" w:rsidRPr="00CB1605" w:rsidRDefault="008C6256" w:rsidP="00884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Умные ножницы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 xml:space="preserve">: выделение фигур при помощи </w:t>
            </w:r>
            <w:proofErr w:type="spellStart"/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распознования</w:t>
            </w:r>
            <w:proofErr w:type="spellEnd"/>
            <w:r w:rsidRPr="00CB1605">
              <w:rPr>
                <w:rFonts w:ascii="Times New Roman" w:hAnsi="Times New Roman" w:cs="Times New Roman"/>
                <w:sz w:val="24"/>
                <w:szCs w:val="24"/>
              </w:rPr>
              <w:t xml:space="preserve"> цветов. Данное выделение позволяет растушевать края, сглаживание, интерактивные границы. Также данный инструмент имеет несколько режимов: заменить текущее выделение, добавить в текущее выделение, вычесть из текущего выделения, создать выделение из пересечения с текущем.</w:t>
            </w:r>
          </w:p>
        </w:tc>
      </w:tr>
      <w:tr w:rsidR="003C34CF" w:rsidTr="003C34CF">
        <w:tc>
          <w:tcPr>
            <w:tcW w:w="2365" w:type="dxa"/>
          </w:tcPr>
          <w:p w:rsidR="003C34CF" w:rsidRDefault="008C6256" w:rsidP="008C6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5532" cy="447675"/>
                  <wp:effectExtent l="19050" t="0" r="7868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75" cy="44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3C34CF" w:rsidRPr="00CB1605" w:rsidRDefault="008C6256" w:rsidP="00884A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Выделение переднего плана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выделение области, содержащейся на переднем плане. Режимы: заменить текущее выделение, добавить в текущее выделение, вычесть из текущего выделения, создать выделение из пересечения с текущем.</w:t>
            </w:r>
          </w:p>
        </w:tc>
      </w:tr>
      <w:tr w:rsidR="008C6256" w:rsidTr="003C34CF">
        <w:tc>
          <w:tcPr>
            <w:tcW w:w="2365" w:type="dxa"/>
          </w:tcPr>
          <w:p w:rsidR="008C6256" w:rsidRDefault="00A5656A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506730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8C6256" w:rsidRPr="00CB1605" w:rsidRDefault="00A5656A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Контуры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создание и правка контуров. Осуществляется настройка действий над контурами.</w:t>
            </w:r>
          </w:p>
        </w:tc>
      </w:tr>
      <w:tr w:rsidR="00A5656A" w:rsidTr="003C34CF">
        <w:tc>
          <w:tcPr>
            <w:tcW w:w="2365" w:type="dxa"/>
          </w:tcPr>
          <w:p w:rsidR="00A5656A" w:rsidRDefault="00A5656A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5300" cy="557213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03" cy="562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A5656A" w:rsidRPr="00CB1605" w:rsidRDefault="00A5656A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Пипетка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получение цвета от изображения. Осуществляется настройка действий инструмента.</w:t>
            </w:r>
          </w:p>
        </w:tc>
      </w:tr>
      <w:tr w:rsidR="00A5656A" w:rsidTr="003C34CF">
        <w:tc>
          <w:tcPr>
            <w:tcW w:w="2365" w:type="dxa"/>
          </w:tcPr>
          <w:p w:rsidR="00A5656A" w:rsidRDefault="0050184E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4350" cy="532086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32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A5656A" w:rsidRPr="00CB1605" w:rsidRDefault="0050184E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Лупа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изменение масштаба изображения. Позволяет увеличивать и уменьшать масштаб изображения.</w:t>
            </w:r>
          </w:p>
        </w:tc>
      </w:tr>
      <w:tr w:rsidR="0050184E" w:rsidTr="003C34CF">
        <w:tc>
          <w:tcPr>
            <w:tcW w:w="2365" w:type="dxa"/>
          </w:tcPr>
          <w:p w:rsidR="0050184E" w:rsidRDefault="0050184E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4825" cy="468766"/>
                  <wp:effectExtent l="1905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6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0184E" w:rsidRPr="00CB1605" w:rsidRDefault="0050184E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Измеритель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измерение расстояний и углов.</w:t>
            </w:r>
          </w:p>
        </w:tc>
      </w:tr>
      <w:tr w:rsidR="0050184E" w:rsidTr="003C34CF">
        <w:tc>
          <w:tcPr>
            <w:tcW w:w="2365" w:type="dxa"/>
          </w:tcPr>
          <w:p w:rsidR="0050184E" w:rsidRDefault="0050184E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5938" cy="476250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46" cy="479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0184E" w:rsidRPr="00CB1605" w:rsidRDefault="0050184E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Перемещение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перемещение слоев, контуров и прочих объектов.</w:t>
            </w:r>
          </w:p>
        </w:tc>
      </w:tr>
      <w:tr w:rsidR="0050184E" w:rsidTr="003C34CF">
        <w:tc>
          <w:tcPr>
            <w:tcW w:w="2365" w:type="dxa"/>
          </w:tcPr>
          <w:p w:rsidR="0050184E" w:rsidRDefault="00673157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875" cy="409277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68" cy="41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0184E" w:rsidRPr="00CB1605" w:rsidRDefault="00673157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Выравнивание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выравнивание или расстановка слоев и прочих объектов.</w:t>
            </w:r>
          </w:p>
        </w:tc>
      </w:tr>
      <w:tr w:rsidR="00673157" w:rsidTr="003C34CF">
        <w:tc>
          <w:tcPr>
            <w:tcW w:w="2365" w:type="dxa"/>
          </w:tcPr>
          <w:p w:rsidR="00673157" w:rsidRDefault="00673157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220" cy="504825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2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673157" w:rsidRPr="00CB1605" w:rsidRDefault="00673157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Кадрирование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удаление областей с края изображения или слоя.</w:t>
            </w:r>
          </w:p>
        </w:tc>
      </w:tr>
      <w:tr w:rsidR="00673157" w:rsidTr="003C34CF">
        <w:tc>
          <w:tcPr>
            <w:tcW w:w="2365" w:type="dxa"/>
          </w:tcPr>
          <w:p w:rsidR="00673157" w:rsidRDefault="00D86270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5008" cy="533400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69" cy="53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673157" w:rsidRPr="00CB1605" w:rsidRDefault="00D86270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Вращение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поворот слоев, выделений или контуров. Настройка преобразования (изображения, контура или выделения), интерполяции и обрезки.</w:t>
            </w:r>
          </w:p>
        </w:tc>
      </w:tr>
      <w:tr w:rsidR="00D86270" w:rsidTr="003C34CF">
        <w:tc>
          <w:tcPr>
            <w:tcW w:w="2365" w:type="dxa"/>
          </w:tcPr>
          <w:p w:rsidR="00D86270" w:rsidRDefault="00D86270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5775" cy="470105"/>
                  <wp:effectExtent l="1905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7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D86270" w:rsidRPr="00CB1605" w:rsidRDefault="00D86270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Масштаб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масштабирование слоев, выделенных слоев или контуров.</w:t>
            </w:r>
          </w:p>
        </w:tc>
      </w:tr>
      <w:tr w:rsidR="00D86270" w:rsidTr="003C34CF">
        <w:tc>
          <w:tcPr>
            <w:tcW w:w="2365" w:type="dxa"/>
          </w:tcPr>
          <w:p w:rsidR="00D86270" w:rsidRDefault="00D86270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6725" cy="466725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D86270" w:rsidRPr="00CB1605" w:rsidRDefault="00D86270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Искривление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искривление слоев, выделений или контуров.</w:t>
            </w:r>
          </w:p>
        </w:tc>
      </w:tr>
      <w:tr w:rsidR="00D86270" w:rsidTr="003C34CF">
        <w:tc>
          <w:tcPr>
            <w:tcW w:w="2365" w:type="dxa"/>
          </w:tcPr>
          <w:p w:rsidR="00D86270" w:rsidRDefault="00D86270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7846" cy="361950"/>
                  <wp:effectExtent l="19050" t="0" r="7454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46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D86270" w:rsidRPr="00CB1605" w:rsidRDefault="00D86270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Перспектива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изменение перспективы слоев, выделений или контуров.</w:t>
            </w:r>
          </w:p>
        </w:tc>
      </w:tr>
      <w:tr w:rsidR="00D86270" w:rsidTr="003C34CF">
        <w:tc>
          <w:tcPr>
            <w:tcW w:w="2365" w:type="dxa"/>
          </w:tcPr>
          <w:p w:rsidR="00D86270" w:rsidRDefault="00E26DC8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2755" cy="438150"/>
                  <wp:effectExtent l="19050" t="0" r="444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D86270" w:rsidRPr="00CB1605" w:rsidRDefault="00E26DC8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Зеркало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горизонтальное или вертикальное отражение слоя, выделения или контура.</w:t>
            </w:r>
          </w:p>
        </w:tc>
      </w:tr>
      <w:tr w:rsidR="00E26DC8" w:rsidTr="003C34CF">
        <w:tc>
          <w:tcPr>
            <w:tcW w:w="2365" w:type="dxa"/>
          </w:tcPr>
          <w:p w:rsidR="00E26DC8" w:rsidRDefault="002A539F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6725" cy="422968"/>
                  <wp:effectExtent l="1905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88" cy="424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26DC8" w:rsidRPr="00CB1605" w:rsidRDefault="002A539F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Текст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создание и редактирование текстовых слоев.</w:t>
            </w:r>
          </w:p>
        </w:tc>
      </w:tr>
      <w:tr w:rsidR="002A539F" w:rsidTr="003C34CF">
        <w:tc>
          <w:tcPr>
            <w:tcW w:w="2365" w:type="dxa"/>
          </w:tcPr>
          <w:p w:rsidR="002A539F" w:rsidRDefault="002A539F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6719" cy="466725"/>
                  <wp:effectExtent l="19050" t="0" r="2381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27" cy="4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A539F" w:rsidRPr="00CB1605" w:rsidRDefault="002A539F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Плоская заливка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заливка цветом или текстурой.</w:t>
            </w:r>
          </w:p>
        </w:tc>
      </w:tr>
      <w:tr w:rsidR="002A539F" w:rsidTr="003C34CF">
        <w:tc>
          <w:tcPr>
            <w:tcW w:w="2365" w:type="dxa"/>
          </w:tcPr>
          <w:p w:rsidR="002A539F" w:rsidRDefault="002A539F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9100" cy="419100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A539F" w:rsidRPr="00CB1605" w:rsidRDefault="002A539F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Градиент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заливка цветным градиентом.</w:t>
            </w:r>
          </w:p>
        </w:tc>
      </w:tr>
      <w:tr w:rsidR="002A539F" w:rsidTr="003C34CF">
        <w:tc>
          <w:tcPr>
            <w:tcW w:w="2365" w:type="dxa"/>
          </w:tcPr>
          <w:p w:rsidR="002A539F" w:rsidRDefault="002A539F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418" cy="342900"/>
                  <wp:effectExtent l="19050" t="0" r="1732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18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A539F" w:rsidRPr="00CB1605" w:rsidRDefault="002A539F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Карандаш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рисование резкими штрихами.</w:t>
            </w:r>
          </w:p>
        </w:tc>
      </w:tr>
      <w:tr w:rsidR="002A539F" w:rsidTr="003C34CF">
        <w:tc>
          <w:tcPr>
            <w:tcW w:w="2365" w:type="dxa"/>
          </w:tcPr>
          <w:p w:rsidR="002A539F" w:rsidRDefault="002A539F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6875" cy="444500"/>
                  <wp:effectExtent l="19050" t="0" r="317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A539F" w:rsidRPr="00CB1605" w:rsidRDefault="002A539F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Кисть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рисование плавных штрихов кистью.</w:t>
            </w:r>
          </w:p>
        </w:tc>
      </w:tr>
      <w:tr w:rsidR="002A539F" w:rsidTr="003C34CF">
        <w:tc>
          <w:tcPr>
            <w:tcW w:w="2365" w:type="dxa"/>
          </w:tcPr>
          <w:p w:rsidR="002A539F" w:rsidRDefault="002F455B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9449" cy="333375"/>
                  <wp:effectExtent l="1905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49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A539F" w:rsidRPr="00CB1605" w:rsidRDefault="002F455B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Ластик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стирание кистью до фона или прозрачности.</w:t>
            </w:r>
          </w:p>
        </w:tc>
      </w:tr>
      <w:tr w:rsidR="002F455B" w:rsidTr="003C34CF">
        <w:tc>
          <w:tcPr>
            <w:tcW w:w="2365" w:type="dxa"/>
          </w:tcPr>
          <w:p w:rsidR="002F455B" w:rsidRDefault="002F455B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9100" cy="434622"/>
                  <wp:effectExtent l="1905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34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F455B" w:rsidRPr="00CB1605" w:rsidRDefault="002F455B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Аэрограф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рисование кистью с переменным давлением.</w:t>
            </w:r>
          </w:p>
        </w:tc>
      </w:tr>
      <w:tr w:rsidR="002F455B" w:rsidTr="003C34CF">
        <w:tc>
          <w:tcPr>
            <w:tcW w:w="2365" w:type="dxa"/>
          </w:tcPr>
          <w:p w:rsidR="002F455B" w:rsidRDefault="002F455B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5437" cy="400050"/>
                  <wp:effectExtent l="19050" t="0" r="3663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37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F455B" w:rsidRPr="00CB1605" w:rsidRDefault="002F455B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Перо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каллиграфическое рисование.</w:t>
            </w:r>
          </w:p>
        </w:tc>
      </w:tr>
      <w:tr w:rsidR="002F455B" w:rsidTr="003C34CF">
        <w:tc>
          <w:tcPr>
            <w:tcW w:w="2365" w:type="dxa"/>
          </w:tcPr>
          <w:p w:rsidR="002F455B" w:rsidRDefault="002F455B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1005" cy="323850"/>
                  <wp:effectExtent l="1905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F455B" w:rsidRPr="00CB1605" w:rsidRDefault="002F455B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Штамп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выборочное копирование изображения или текстуры.</w:t>
            </w:r>
          </w:p>
        </w:tc>
      </w:tr>
      <w:tr w:rsidR="002F455B" w:rsidTr="003C34CF">
        <w:tc>
          <w:tcPr>
            <w:tcW w:w="2365" w:type="dxa"/>
          </w:tcPr>
          <w:p w:rsidR="002F455B" w:rsidRDefault="002F455B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0619" cy="352425"/>
                  <wp:effectExtent l="19050" t="0" r="381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F455B" w:rsidRPr="00CB1605" w:rsidRDefault="002F455B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Лечебная кисть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излечение дефектов в изображении.</w:t>
            </w:r>
          </w:p>
        </w:tc>
      </w:tr>
      <w:tr w:rsidR="002F455B" w:rsidTr="003C34CF">
        <w:tc>
          <w:tcPr>
            <w:tcW w:w="2365" w:type="dxa"/>
          </w:tcPr>
          <w:p w:rsidR="002F455B" w:rsidRDefault="002F455B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0525" cy="433917"/>
                  <wp:effectExtent l="1905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3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F455B" w:rsidRPr="00CB1605" w:rsidRDefault="002F455B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Штамп по перспективе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 xml:space="preserve">: применение инструмента </w:t>
            </w: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Штамп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перспективы изображения.</w:t>
            </w:r>
          </w:p>
        </w:tc>
      </w:tr>
      <w:tr w:rsidR="002F455B" w:rsidTr="003C34CF">
        <w:tc>
          <w:tcPr>
            <w:tcW w:w="2365" w:type="dxa"/>
          </w:tcPr>
          <w:p w:rsidR="002F455B" w:rsidRDefault="002F455B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457200"/>
                  <wp:effectExtent l="1905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7" cy="465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F455B" w:rsidRPr="00CB1605" w:rsidRDefault="002F455B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Резкость или размывание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выборочное размывание или увеличение резкости кистью.</w:t>
            </w:r>
          </w:p>
        </w:tc>
      </w:tr>
      <w:tr w:rsidR="002F455B" w:rsidTr="003C34CF">
        <w:tc>
          <w:tcPr>
            <w:tcW w:w="2365" w:type="dxa"/>
          </w:tcPr>
          <w:p w:rsidR="002F455B" w:rsidRDefault="002F455B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9575" cy="471011"/>
                  <wp:effectExtent l="19050" t="0" r="952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87" cy="47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F455B" w:rsidRPr="00CB1605" w:rsidRDefault="002F455B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Палец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выборочное размазывания кистью.</w:t>
            </w:r>
          </w:p>
        </w:tc>
      </w:tr>
      <w:tr w:rsidR="002F455B" w:rsidTr="003C34CF">
        <w:tc>
          <w:tcPr>
            <w:tcW w:w="2365" w:type="dxa"/>
          </w:tcPr>
          <w:p w:rsidR="002F455B" w:rsidRDefault="002F455B" w:rsidP="008C62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4655" cy="485775"/>
                  <wp:effectExtent l="1905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676" cy="487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2F455B" w:rsidRPr="00CB1605" w:rsidRDefault="002F455B" w:rsidP="00884A1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1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Осветление/Затемнение</w:t>
            </w:r>
            <w:r w:rsidRPr="00CB1605">
              <w:rPr>
                <w:rFonts w:ascii="Times New Roman" w:hAnsi="Times New Roman" w:cs="Times New Roman"/>
                <w:sz w:val="24"/>
                <w:szCs w:val="24"/>
              </w:rPr>
              <w:t>: выборочное осветление или затемнение кистью.</w:t>
            </w:r>
          </w:p>
        </w:tc>
      </w:tr>
    </w:tbl>
    <w:p w:rsidR="000E5BA2" w:rsidRDefault="000E5BA2" w:rsidP="000E5B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5BA2" w:rsidRDefault="000E5B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84A1B" w:rsidRPr="000E5BA2" w:rsidRDefault="000E5BA2" w:rsidP="000E5B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B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Самостоятельная работа в программе </w:t>
      </w:r>
      <w:proofErr w:type="spellStart"/>
      <w:r w:rsidRPr="000E5BA2">
        <w:rPr>
          <w:rFonts w:ascii="Times New Roman" w:hAnsi="Times New Roman" w:cs="Times New Roman"/>
          <w:b/>
          <w:sz w:val="28"/>
          <w:szCs w:val="28"/>
        </w:rPr>
        <w:t>Gimp</w:t>
      </w:r>
      <w:proofErr w:type="spellEnd"/>
    </w:p>
    <w:p w:rsidR="000E5BA2" w:rsidRPr="000E5BA2" w:rsidRDefault="000E5BA2" w:rsidP="000E5BA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0735" w:rsidRPr="00CD1312" w:rsidRDefault="00956CE4" w:rsidP="00D2506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56CE4">
        <w:rPr>
          <w:rFonts w:ascii="Times New Roman" w:hAnsi="Times New Roman" w:cs="Times New Roman"/>
          <w:b/>
          <w:sz w:val="28"/>
          <w:szCs w:val="28"/>
          <w:u w:val="single"/>
        </w:rPr>
        <w:t>Задание №1.</w:t>
      </w:r>
      <w:r w:rsidR="004F2E1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D1312" w:rsidRPr="00CD1312">
        <w:rPr>
          <w:rFonts w:ascii="Times New Roman" w:hAnsi="Times New Roman" w:cs="Times New Roman"/>
          <w:b/>
          <w:i/>
          <w:sz w:val="28"/>
          <w:szCs w:val="28"/>
        </w:rPr>
        <w:t>Удаление лишних объектов с фотографии.</w:t>
      </w:r>
    </w:p>
    <w:p w:rsidR="00CA5546" w:rsidRPr="00CA5546" w:rsidRDefault="00CA5546" w:rsidP="00CA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sz w:val="28"/>
          <w:szCs w:val="28"/>
        </w:rPr>
        <w:t xml:space="preserve">1. Запустить растровый графический редактор </w:t>
      </w:r>
      <w:r w:rsidRPr="00CA5546">
        <w:rPr>
          <w:rFonts w:ascii="Times New Roman" w:hAnsi="Times New Roman" w:cs="Times New Roman"/>
          <w:sz w:val="28"/>
          <w:szCs w:val="28"/>
          <w:lang w:val="en-US"/>
        </w:rPr>
        <w:t>GIMP</w:t>
      </w:r>
      <w:r w:rsidRPr="00CA5546">
        <w:rPr>
          <w:rFonts w:ascii="Times New Roman" w:hAnsi="Times New Roman" w:cs="Times New Roman"/>
          <w:sz w:val="28"/>
          <w:szCs w:val="28"/>
        </w:rPr>
        <w:t>.</w:t>
      </w:r>
    </w:p>
    <w:p w:rsidR="00CA5546" w:rsidRPr="00CA5546" w:rsidRDefault="00CA5546" w:rsidP="00CA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sz w:val="28"/>
          <w:szCs w:val="28"/>
        </w:rPr>
        <w:t xml:space="preserve">2. </w:t>
      </w:r>
      <w:r w:rsidR="004B7C95" w:rsidRPr="00956CE4">
        <w:rPr>
          <w:rFonts w:ascii="Times New Roman" w:hAnsi="Times New Roman" w:cs="Times New Roman"/>
          <w:sz w:val="28"/>
          <w:szCs w:val="28"/>
        </w:rPr>
        <w:t xml:space="preserve">В папке </w:t>
      </w:r>
      <w:r w:rsidR="004B7C95" w:rsidRPr="00956CE4">
        <w:rPr>
          <w:rFonts w:ascii="Times New Roman" w:hAnsi="Times New Roman" w:cs="Times New Roman"/>
          <w:sz w:val="28"/>
          <w:szCs w:val="28"/>
          <w:lang w:val="en-US"/>
        </w:rPr>
        <w:t>Gimp</w:t>
      </w:r>
      <w:r w:rsidR="004B7C95" w:rsidRPr="00956CE4">
        <w:rPr>
          <w:rFonts w:ascii="Times New Roman" w:hAnsi="Times New Roman" w:cs="Times New Roman"/>
          <w:sz w:val="28"/>
          <w:szCs w:val="28"/>
        </w:rPr>
        <w:t xml:space="preserve"> о</w:t>
      </w:r>
      <w:r w:rsidR="004B7C95">
        <w:rPr>
          <w:rFonts w:ascii="Times New Roman" w:hAnsi="Times New Roman" w:cs="Times New Roman"/>
          <w:sz w:val="28"/>
          <w:szCs w:val="28"/>
        </w:rPr>
        <w:t>т</w:t>
      </w:r>
      <w:r w:rsidR="004B7C95" w:rsidRPr="00956CE4">
        <w:rPr>
          <w:rFonts w:ascii="Times New Roman" w:hAnsi="Times New Roman" w:cs="Times New Roman"/>
          <w:sz w:val="28"/>
          <w:szCs w:val="28"/>
        </w:rPr>
        <w:t xml:space="preserve">крыть </w:t>
      </w:r>
      <w:r w:rsidR="00D25067">
        <w:rPr>
          <w:rFonts w:ascii="Times New Roman" w:hAnsi="Times New Roman" w:cs="Times New Roman"/>
          <w:sz w:val="28"/>
          <w:szCs w:val="28"/>
        </w:rPr>
        <w:t>И</w:t>
      </w:r>
      <w:r w:rsidRPr="00CA5546">
        <w:rPr>
          <w:rFonts w:ascii="Times New Roman" w:hAnsi="Times New Roman" w:cs="Times New Roman"/>
          <w:sz w:val="28"/>
          <w:szCs w:val="28"/>
        </w:rPr>
        <w:t>зображение</w:t>
      </w:r>
      <w:r w:rsidR="00D25067" w:rsidRPr="00D25067">
        <w:rPr>
          <w:rFonts w:ascii="Times New Roman" w:hAnsi="Times New Roman" w:cs="Times New Roman"/>
          <w:sz w:val="28"/>
          <w:szCs w:val="28"/>
        </w:rPr>
        <w:t xml:space="preserve"> 1</w:t>
      </w:r>
      <w:r w:rsidRPr="00CA5546">
        <w:rPr>
          <w:rFonts w:ascii="Times New Roman" w:hAnsi="Times New Roman" w:cs="Times New Roman"/>
          <w:sz w:val="28"/>
          <w:szCs w:val="28"/>
        </w:rPr>
        <w:t>. (</w:t>
      </w:r>
      <w:r w:rsidRPr="00CA5546">
        <w:rPr>
          <w:rFonts w:ascii="Times New Roman" w:hAnsi="Times New Roman" w:cs="Times New Roman"/>
          <w:b/>
          <w:sz w:val="28"/>
          <w:szCs w:val="28"/>
        </w:rPr>
        <w:t>Файл - Открыть, затем указываем путь к нужному изображению</w:t>
      </w:r>
      <w:r w:rsidRPr="00CA5546">
        <w:rPr>
          <w:rFonts w:ascii="Times New Roman" w:hAnsi="Times New Roman" w:cs="Times New Roman"/>
          <w:sz w:val="28"/>
          <w:szCs w:val="28"/>
        </w:rPr>
        <w:t>).</w:t>
      </w:r>
    </w:p>
    <w:p w:rsidR="00CA5546" w:rsidRPr="00CA5546" w:rsidRDefault="00CA5546" w:rsidP="00CA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sz w:val="28"/>
          <w:szCs w:val="28"/>
        </w:rPr>
        <w:t xml:space="preserve">Теперь в нашем редакторе открыто изображение. Уберем черную надпись с </w:t>
      </w:r>
      <w:r w:rsidR="0001049A">
        <w:rPr>
          <w:rFonts w:ascii="Times New Roman" w:hAnsi="Times New Roman" w:cs="Times New Roman"/>
          <w:sz w:val="28"/>
          <w:szCs w:val="28"/>
        </w:rPr>
        <w:t>изображения.</w:t>
      </w:r>
      <w:r w:rsidR="0001049A" w:rsidRPr="00CA5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587971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8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49A" w:rsidRPr="00CA55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33313" cy="1544128"/>
            <wp:effectExtent l="19050" t="0" r="4937" b="0"/>
            <wp:docPr id="2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11" cy="154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46" w:rsidRPr="00CA5546" w:rsidRDefault="00CA5546" w:rsidP="00CA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sz w:val="28"/>
          <w:szCs w:val="28"/>
        </w:rPr>
        <w:t>Для того, чтобы нам было удобнее редактировать изображение, при обработке мы будем работать с большим увеличением. Для увеличения изображения необходимо зажать кнопку &lt;</w:t>
      </w:r>
      <w:r w:rsidRPr="00CA554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CA5546">
        <w:rPr>
          <w:rFonts w:ascii="Times New Roman" w:hAnsi="Times New Roman" w:cs="Times New Roman"/>
          <w:sz w:val="28"/>
          <w:szCs w:val="28"/>
        </w:rPr>
        <w:t xml:space="preserve">&gt; и покрутить вперед колесико мышки или в верхнем меню найти пункт </w:t>
      </w:r>
      <w:r w:rsidRPr="00CA5546">
        <w:rPr>
          <w:rFonts w:ascii="Times New Roman" w:hAnsi="Times New Roman" w:cs="Times New Roman"/>
          <w:b/>
          <w:sz w:val="28"/>
          <w:szCs w:val="28"/>
        </w:rPr>
        <w:t>Вид</w:t>
      </w:r>
      <w:r w:rsidRPr="00CA5546">
        <w:rPr>
          <w:rFonts w:ascii="Times New Roman" w:hAnsi="Times New Roman" w:cs="Times New Roman"/>
          <w:sz w:val="28"/>
          <w:szCs w:val="28"/>
        </w:rPr>
        <w:t xml:space="preserve"> и в выпадающем меню выбрать кнопку </w:t>
      </w:r>
      <w:r w:rsidRPr="00CA5546">
        <w:rPr>
          <w:rFonts w:ascii="Times New Roman" w:hAnsi="Times New Roman" w:cs="Times New Roman"/>
          <w:b/>
          <w:sz w:val="28"/>
          <w:szCs w:val="28"/>
        </w:rPr>
        <w:t>Масштаб</w:t>
      </w:r>
      <w:r w:rsidRPr="00CA5546">
        <w:rPr>
          <w:rFonts w:ascii="Times New Roman" w:hAnsi="Times New Roman" w:cs="Times New Roman"/>
          <w:sz w:val="28"/>
          <w:szCs w:val="28"/>
        </w:rPr>
        <w:t xml:space="preserve">, задав нужный </w:t>
      </w:r>
      <w:r w:rsidRPr="00CA5546">
        <w:rPr>
          <w:rFonts w:ascii="Times New Roman" w:hAnsi="Times New Roman" w:cs="Times New Roman"/>
          <w:b/>
          <w:sz w:val="28"/>
          <w:szCs w:val="28"/>
        </w:rPr>
        <w:t>(~300%)</w:t>
      </w:r>
    </w:p>
    <w:p w:rsidR="00CA5546" w:rsidRPr="00CA5546" w:rsidRDefault="00CA5546" w:rsidP="00CA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sz w:val="28"/>
          <w:szCs w:val="28"/>
        </w:rPr>
        <w:t>Чтобы убрать лишние объекты с изображения, используем инструмент</w:t>
      </w:r>
      <w:r w:rsidRPr="00CA5546">
        <w:rPr>
          <w:rStyle w:val="a3"/>
          <w:rFonts w:ascii="Times New Roman" w:hAnsi="Times New Roman" w:cs="Times New Roman"/>
          <w:sz w:val="28"/>
          <w:szCs w:val="28"/>
        </w:rPr>
        <w:t xml:space="preserve"> «Штамп»</w:t>
      </w:r>
      <w:r w:rsidRPr="00CA5546">
        <w:rPr>
          <w:rFonts w:ascii="Times New Roman" w:hAnsi="Times New Roman" w:cs="Times New Roman"/>
          <w:sz w:val="28"/>
          <w:szCs w:val="28"/>
        </w:rPr>
        <w:t xml:space="preserve"> с настройками, как показано на изображении ниже. </w:t>
      </w:r>
      <w:r w:rsidRPr="00CA5546">
        <w:rPr>
          <w:rFonts w:ascii="Times New Roman" w:hAnsi="Times New Roman" w:cs="Times New Roman"/>
          <w:sz w:val="28"/>
          <w:szCs w:val="28"/>
          <w:u w:val="single"/>
        </w:rPr>
        <w:t>Размер штампа можно изменить на более удобный для себя.</w:t>
      </w:r>
    </w:p>
    <w:p w:rsidR="00CA5546" w:rsidRPr="00CA5546" w:rsidRDefault="00CA5546" w:rsidP="00CA55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5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21314</wp:posOffset>
            </wp:positionH>
            <wp:positionV relativeFrom="paragraph">
              <wp:posOffset>1114</wp:posOffset>
            </wp:positionV>
            <wp:extent cx="1188649" cy="3571336"/>
            <wp:effectExtent l="19050" t="0" r="0" b="0"/>
            <wp:wrapThrough wrapText="bothSides">
              <wp:wrapPolygon edited="0">
                <wp:start x="-346" y="0"/>
                <wp:lineTo x="-346" y="21430"/>
                <wp:lineTo x="21463" y="21430"/>
                <wp:lineTo x="21463" y="0"/>
                <wp:lineTo x="-346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49" cy="357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5546">
        <w:rPr>
          <w:rFonts w:ascii="Times New Roman" w:hAnsi="Times New Roman" w:cs="Times New Roman"/>
          <w:sz w:val="28"/>
          <w:szCs w:val="28"/>
        </w:rPr>
        <w:t>Технику использования штампа очень легко показать, но весьма трудно воспроизвести.</w:t>
      </w:r>
      <w:r w:rsidRPr="00CA55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546">
        <w:rPr>
          <w:rFonts w:ascii="Times New Roman" w:hAnsi="Times New Roman" w:cs="Times New Roman"/>
          <w:sz w:val="28"/>
          <w:szCs w:val="28"/>
        </w:rPr>
        <w:t xml:space="preserve">Для того, чтобы начать работы с инструментом </w:t>
      </w:r>
      <w:r w:rsidRPr="00CA5546">
        <w:rPr>
          <w:rFonts w:ascii="Times New Roman" w:hAnsi="Times New Roman" w:cs="Times New Roman"/>
          <w:b/>
          <w:sz w:val="28"/>
          <w:szCs w:val="28"/>
        </w:rPr>
        <w:t>Штамп</w:t>
      </w:r>
      <w:r w:rsidRPr="00CA5546">
        <w:rPr>
          <w:rFonts w:ascii="Times New Roman" w:hAnsi="Times New Roman" w:cs="Times New Roman"/>
          <w:sz w:val="28"/>
          <w:szCs w:val="28"/>
        </w:rPr>
        <w:t xml:space="preserve"> вначале необходимо указать место, с которого будет браться образец, который далее будет использоваться для "затирания" необходимой области.</w:t>
      </w:r>
      <w:r w:rsidRPr="00CA55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5546" w:rsidRPr="00CA5546" w:rsidRDefault="00CA5546" w:rsidP="00CA55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546">
        <w:rPr>
          <w:rFonts w:ascii="Times New Roman" w:hAnsi="Times New Roman" w:cs="Times New Roman"/>
          <w:sz w:val="28"/>
          <w:szCs w:val="28"/>
        </w:rPr>
        <w:t xml:space="preserve">Для того, чтобы указать образец необходимо щелкнуть по нужной нам области инструментом </w:t>
      </w:r>
      <w:r w:rsidRPr="00CA5546">
        <w:rPr>
          <w:rFonts w:ascii="Times New Roman" w:hAnsi="Times New Roman" w:cs="Times New Roman"/>
          <w:b/>
          <w:sz w:val="28"/>
          <w:szCs w:val="28"/>
        </w:rPr>
        <w:t>Штамп</w:t>
      </w:r>
      <w:r w:rsidRPr="00CA5546">
        <w:rPr>
          <w:rFonts w:ascii="Times New Roman" w:hAnsi="Times New Roman" w:cs="Times New Roman"/>
          <w:sz w:val="28"/>
          <w:szCs w:val="28"/>
        </w:rPr>
        <w:t xml:space="preserve"> с зажатой клавишей </w:t>
      </w:r>
      <w:r w:rsidRPr="00CA5546">
        <w:rPr>
          <w:rFonts w:ascii="Times New Roman" w:hAnsi="Times New Roman" w:cs="Times New Roman"/>
          <w:b/>
          <w:sz w:val="28"/>
          <w:szCs w:val="28"/>
        </w:rPr>
        <w:t>&lt;</w:t>
      </w:r>
      <w:r w:rsidRPr="00CA5546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Pr="00CA5546">
        <w:rPr>
          <w:rFonts w:ascii="Times New Roman" w:hAnsi="Times New Roman" w:cs="Times New Roman"/>
          <w:b/>
          <w:sz w:val="28"/>
          <w:szCs w:val="28"/>
        </w:rPr>
        <w:t xml:space="preserve">&gt;. </w:t>
      </w:r>
      <w:r w:rsidRPr="00CA5546">
        <w:rPr>
          <w:rFonts w:ascii="Times New Roman" w:hAnsi="Times New Roman" w:cs="Times New Roman"/>
          <w:sz w:val="28"/>
          <w:szCs w:val="28"/>
        </w:rPr>
        <w:t>Выбрать нужно такой образец области (текстуры), чтобы он не отличался от фона (текстуры), на котором стоит наша буква.</w:t>
      </w:r>
    </w:p>
    <w:p w:rsidR="00CA5546" w:rsidRPr="00CA5546" w:rsidRDefault="00CA5546" w:rsidP="00CA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sz w:val="28"/>
          <w:szCs w:val="28"/>
        </w:rPr>
        <w:t>Например, для "затирания" буквы «А» образец нашей области мы будем брать примерно в этой области:</w:t>
      </w:r>
    </w:p>
    <w:p w:rsidR="00CA5546" w:rsidRPr="00CA5546" w:rsidRDefault="00CA5546" w:rsidP="00CA55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4160" cy="1611664"/>
            <wp:effectExtent l="19050" t="0" r="6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98" cy="161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5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5463" cy="1610924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07" cy="161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46" w:rsidRPr="00CA5546" w:rsidRDefault="00CA5546" w:rsidP="00CA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sz w:val="28"/>
          <w:szCs w:val="28"/>
        </w:rPr>
        <w:lastRenderedPageBreak/>
        <w:t>Когда мы укажем образец текстуры, это область останется выделенной до тех пор, пока мы не укажем новый образец текстуры для следующей буквы.</w:t>
      </w:r>
    </w:p>
    <w:p w:rsidR="00CA5546" w:rsidRPr="00CA5546" w:rsidRDefault="00CA5546" w:rsidP="00CA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sz w:val="28"/>
          <w:szCs w:val="28"/>
        </w:rPr>
        <w:t xml:space="preserve">Далее начинаем работать нашим инструментом </w:t>
      </w:r>
      <w:proofErr w:type="gramStart"/>
      <w:r w:rsidRPr="00CA5546">
        <w:rPr>
          <w:rFonts w:ascii="Times New Roman" w:hAnsi="Times New Roman" w:cs="Times New Roman"/>
          <w:b/>
          <w:sz w:val="28"/>
          <w:szCs w:val="28"/>
        </w:rPr>
        <w:t>Штамп</w:t>
      </w:r>
      <w:proofErr w:type="gramEnd"/>
      <w:r w:rsidRPr="00CA5546">
        <w:rPr>
          <w:rFonts w:ascii="Times New Roman" w:hAnsi="Times New Roman" w:cs="Times New Roman"/>
          <w:sz w:val="28"/>
          <w:szCs w:val="28"/>
        </w:rPr>
        <w:t xml:space="preserve"> как и кистью, осторожно "затирая букву". Вот что мы получим, "затерев" букву «А»:</w:t>
      </w:r>
    </w:p>
    <w:p w:rsidR="00CA5546" w:rsidRPr="00CA5546" w:rsidRDefault="00CA5546" w:rsidP="00CA55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6665" cy="1595887"/>
            <wp:effectExtent l="19050" t="0" r="59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06" cy="159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5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8083" cy="1604616"/>
            <wp:effectExtent l="19050" t="0" r="8267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46" cy="160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46" w:rsidRPr="00CA5546" w:rsidRDefault="00CA5546" w:rsidP="00CA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sz w:val="28"/>
          <w:szCs w:val="28"/>
        </w:rPr>
        <w:t>Для того, чтобы посмотреть насколько естественно выглядит наше изменившееся изображение достаточно уменьшить его масштаб обратно:</w:t>
      </w:r>
    </w:p>
    <w:p w:rsidR="00CA5546" w:rsidRPr="00CA5546" w:rsidRDefault="00CA5546" w:rsidP="00CA554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5546">
        <w:rPr>
          <w:rFonts w:ascii="Times New Roman" w:hAnsi="Times New Roman" w:cs="Times New Roman"/>
          <w:b/>
          <w:sz w:val="28"/>
          <w:szCs w:val="28"/>
          <w:u w:val="single"/>
        </w:rPr>
        <w:t>Пытайтесь делать клонированные куски максимально реалистичными. Тщательно прорабатывайте каждую деталь.</w:t>
      </w:r>
    </w:p>
    <w:p w:rsidR="00CA5546" w:rsidRPr="00CA5546" w:rsidRDefault="00CA5546" w:rsidP="00CA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sz w:val="28"/>
          <w:szCs w:val="28"/>
        </w:rPr>
        <w:t xml:space="preserve">После того, как мы "закрыли" новой текстурой букву «А», можно переходить к букве «Д» и </w:t>
      </w:r>
      <w:proofErr w:type="spellStart"/>
      <w:r w:rsidRPr="00CA5546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CA5546">
        <w:rPr>
          <w:rFonts w:ascii="Times New Roman" w:hAnsi="Times New Roman" w:cs="Times New Roman"/>
          <w:sz w:val="28"/>
          <w:szCs w:val="28"/>
        </w:rPr>
        <w:t>, для каждой из них выбирая новый, наиболее подходящий образец текстуры, в итоге "затерев" все ненужным нам объекты на изображении, в нашем случае весь текст.</w:t>
      </w:r>
    </w:p>
    <w:p w:rsidR="00CA5546" w:rsidRPr="00CA5546" w:rsidRDefault="00CA5546" w:rsidP="00CA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sz w:val="28"/>
          <w:szCs w:val="28"/>
        </w:rPr>
        <w:t xml:space="preserve">В итоге нам нужно получить реалистичное изображение, но уже без надписи справа. </w:t>
      </w:r>
    </w:p>
    <w:p w:rsidR="00CA5546" w:rsidRDefault="00CA5546" w:rsidP="00CA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5546">
        <w:rPr>
          <w:rFonts w:ascii="Times New Roman" w:hAnsi="Times New Roman" w:cs="Times New Roman"/>
          <w:sz w:val="28"/>
          <w:szCs w:val="28"/>
        </w:rPr>
        <w:t xml:space="preserve">Последним этапом мы должны немного повысить насыщенность и контрастность </w:t>
      </w:r>
      <w:r w:rsidRPr="00CA5546">
        <w:rPr>
          <w:rStyle w:val="a3"/>
          <w:rFonts w:ascii="Times New Roman" w:hAnsi="Times New Roman" w:cs="Times New Roman"/>
          <w:sz w:val="28"/>
          <w:szCs w:val="28"/>
        </w:rPr>
        <w:t>(Цвет – Яркость-Контраст)</w:t>
      </w:r>
      <w:r w:rsidRPr="00CA5546">
        <w:rPr>
          <w:rFonts w:ascii="Times New Roman" w:hAnsi="Times New Roman" w:cs="Times New Roman"/>
          <w:sz w:val="28"/>
          <w:szCs w:val="28"/>
        </w:rPr>
        <w:t>.</w:t>
      </w:r>
    </w:p>
    <w:p w:rsidR="004B7C95" w:rsidRDefault="004B7C95" w:rsidP="004B7C9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0DDA" w:rsidRPr="00D13B26" w:rsidRDefault="004B7C95" w:rsidP="004B7C9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6CE4">
        <w:rPr>
          <w:rFonts w:ascii="Times New Roman" w:hAnsi="Times New Roman" w:cs="Times New Roman"/>
          <w:b/>
          <w:sz w:val="28"/>
          <w:szCs w:val="28"/>
          <w:u w:val="single"/>
        </w:rPr>
        <w:t>Задание №</w:t>
      </w:r>
      <w:r w:rsidR="00D250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2</w:t>
      </w:r>
      <w:r w:rsidRPr="00956CE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D13B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DDA" w:rsidRPr="00D13B26">
        <w:rPr>
          <w:rFonts w:ascii="Times New Roman" w:hAnsi="Times New Roman" w:cs="Times New Roman"/>
          <w:b/>
          <w:i/>
          <w:sz w:val="28"/>
          <w:szCs w:val="28"/>
        </w:rPr>
        <w:t>Раскра</w:t>
      </w:r>
      <w:r w:rsidR="00D13B26" w:rsidRPr="00D13B26">
        <w:rPr>
          <w:rFonts w:ascii="Times New Roman" w:hAnsi="Times New Roman" w:cs="Times New Roman"/>
          <w:b/>
          <w:i/>
          <w:sz w:val="28"/>
          <w:szCs w:val="28"/>
        </w:rPr>
        <w:t>шивание</w:t>
      </w:r>
      <w:r w:rsidR="003E0DDA" w:rsidRPr="00D13B26">
        <w:rPr>
          <w:rFonts w:ascii="Times New Roman" w:hAnsi="Times New Roman" w:cs="Times New Roman"/>
          <w:b/>
          <w:i/>
          <w:sz w:val="28"/>
          <w:szCs w:val="28"/>
        </w:rPr>
        <w:t xml:space="preserve"> черно-бел</w:t>
      </w:r>
      <w:r w:rsidR="00D13B26" w:rsidRPr="00D13B26">
        <w:rPr>
          <w:rFonts w:ascii="Times New Roman" w:hAnsi="Times New Roman" w:cs="Times New Roman"/>
          <w:b/>
          <w:i/>
          <w:sz w:val="28"/>
          <w:szCs w:val="28"/>
        </w:rPr>
        <w:t>ой</w:t>
      </w:r>
      <w:r w:rsidR="003E0DDA" w:rsidRPr="00D13B26">
        <w:rPr>
          <w:rFonts w:ascii="Times New Roman" w:hAnsi="Times New Roman" w:cs="Times New Roman"/>
          <w:b/>
          <w:i/>
          <w:sz w:val="28"/>
          <w:szCs w:val="28"/>
        </w:rPr>
        <w:t xml:space="preserve"> фотографи</w:t>
      </w:r>
      <w:r w:rsidR="00D13B26" w:rsidRPr="00D13B26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3E0DDA" w:rsidRPr="00D13B2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E0DDA" w:rsidRPr="003E0DDA" w:rsidRDefault="003E0DDA" w:rsidP="003E0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0DDA">
        <w:rPr>
          <w:rFonts w:ascii="Times New Roman" w:hAnsi="Times New Roman" w:cs="Times New Roman"/>
          <w:sz w:val="28"/>
          <w:szCs w:val="28"/>
        </w:rPr>
        <w:t xml:space="preserve">1. </w:t>
      </w:r>
      <w:r w:rsidRPr="00956CE4">
        <w:rPr>
          <w:rFonts w:ascii="Times New Roman" w:hAnsi="Times New Roman" w:cs="Times New Roman"/>
          <w:sz w:val="28"/>
          <w:szCs w:val="28"/>
        </w:rPr>
        <w:t xml:space="preserve">В папке </w:t>
      </w:r>
      <w:r w:rsidRPr="00956CE4">
        <w:rPr>
          <w:rFonts w:ascii="Times New Roman" w:hAnsi="Times New Roman" w:cs="Times New Roman"/>
          <w:sz w:val="28"/>
          <w:szCs w:val="28"/>
          <w:lang w:val="en-US"/>
        </w:rPr>
        <w:t>Gimp</w:t>
      </w:r>
      <w:r w:rsidRPr="00956CE4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56CE4">
        <w:rPr>
          <w:rFonts w:ascii="Times New Roman" w:hAnsi="Times New Roman" w:cs="Times New Roman"/>
          <w:sz w:val="28"/>
          <w:szCs w:val="28"/>
        </w:rPr>
        <w:t xml:space="preserve">крыть </w:t>
      </w:r>
      <w:proofErr w:type="gramStart"/>
      <w:r w:rsidR="00D25067">
        <w:rPr>
          <w:rFonts w:ascii="Times New Roman" w:hAnsi="Times New Roman" w:cs="Times New Roman"/>
          <w:sz w:val="28"/>
          <w:szCs w:val="28"/>
        </w:rPr>
        <w:t>И</w:t>
      </w:r>
      <w:r w:rsidRPr="00CA5546">
        <w:rPr>
          <w:rFonts w:ascii="Times New Roman" w:hAnsi="Times New Roman" w:cs="Times New Roman"/>
          <w:sz w:val="28"/>
          <w:szCs w:val="28"/>
        </w:rPr>
        <w:t>зображение</w:t>
      </w:r>
      <w:r w:rsidR="00D25067">
        <w:rPr>
          <w:rFonts w:ascii="Times New Roman" w:hAnsi="Times New Roman" w:cs="Times New Roman"/>
          <w:sz w:val="28"/>
          <w:szCs w:val="28"/>
        </w:rPr>
        <w:t xml:space="preserve">  2</w:t>
      </w:r>
      <w:proofErr w:type="gramEnd"/>
      <w:r w:rsidRPr="00CA5546">
        <w:rPr>
          <w:rFonts w:ascii="Times New Roman" w:hAnsi="Times New Roman" w:cs="Times New Roman"/>
          <w:sz w:val="28"/>
          <w:szCs w:val="28"/>
        </w:rPr>
        <w:t>.</w:t>
      </w:r>
      <w:r w:rsidR="00D25067">
        <w:rPr>
          <w:rFonts w:ascii="Times New Roman" w:hAnsi="Times New Roman" w:cs="Times New Roman"/>
          <w:sz w:val="28"/>
          <w:szCs w:val="28"/>
        </w:rPr>
        <w:t xml:space="preserve"> </w:t>
      </w:r>
      <w:r w:rsidRPr="003E0DDA">
        <w:rPr>
          <w:rFonts w:ascii="Times New Roman" w:hAnsi="Times New Roman" w:cs="Times New Roman"/>
          <w:sz w:val="28"/>
          <w:szCs w:val="28"/>
        </w:rPr>
        <w:t>(</w:t>
      </w:r>
      <w:r w:rsidRPr="003E0DDA">
        <w:rPr>
          <w:rFonts w:ascii="Times New Roman" w:hAnsi="Times New Roman" w:cs="Times New Roman"/>
          <w:b/>
          <w:sz w:val="28"/>
          <w:szCs w:val="28"/>
        </w:rPr>
        <w:t>Файл - Открыть, затем указываем путь к нужному изображению</w:t>
      </w:r>
      <w:r w:rsidRPr="003E0DDA">
        <w:rPr>
          <w:rFonts w:ascii="Times New Roman" w:hAnsi="Times New Roman" w:cs="Times New Roman"/>
          <w:sz w:val="28"/>
          <w:szCs w:val="28"/>
        </w:rPr>
        <w:t>).</w:t>
      </w:r>
    </w:p>
    <w:p w:rsidR="003E0DDA" w:rsidRDefault="003E0DDA" w:rsidP="003E0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0DDA">
        <w:rPr>
          <w:rFonts w:ascii="Times New Roman" w:hAnsi="Times New Roman" w:cs="Times New Roman"/>
          <w:sz w:val="28"/>
          <w:szCs w:val="28"/>
        </w:rPr>
        <w:t>Теперь в редакторе открыто черно - белое изображение, с которым мы будем работать.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349"/>
      </w:tblGrid>
      <w:tr w:rsidR="00D25067" w:rsidTr="0056429E">
        <w:trPr>
          <w:trHeight w:val="3208"/>
        </w:trPr>
        <w:tc>
          <w:tcPr>
            <w:tcW w:w="5531" w:type="dxa"/>
          </w:tcPr>
          <w:p w:rsidR="00D661C9" w:rsidRDefault="00D661C9" w:rsidP="003E0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1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121285</wp:posOffset>
                  </wp:positionV>
                  <wp:extent cx="2625725" cy="2019300"/>
                  <wp:effectExtent l="19050" t="0" r="3175" b="0"/>
                  <wp:wrapThrough wrapText="bothSides">
                    <wp:wrapPolygon edited="0">
                      <wp:start x="-157" y="0"/>
                      <wp:lineTo x="-157" y="21396"/>
                      <wp:lineTo x="21626" y="21396"/>
                      <wp:lineTo x="21626" y="0"/>
                      <wp:lineTo x="-157" y="0"/>
                    </wp:wrapPolygon>
                  </wp:wrapThrough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57" w:type="dxa"/>
            <w:vAlign w:val="center"/>
          </w:tcPr>
          <w:p w:rsidR="00D661C9" w:rsidRPr="00D661C9" w:rsidRDefault="00D661C9" w:rsidP="00B923D9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D661C9">
              <w:rPr>
                <w:rStyle w:val="a3"/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>Внимание!</w:t>
            </w:r>
            <w:r w:rsidRPr="00D661C9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 xml:space="preserve"> В задании каждый шаг нужно делать на новом слое с </w:t>
            </w:r>
            <w:r w:rsidRPr="00D661C9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режимом смешивания «Перекрытие».</w:t>
            </w:r>
          </w:p>
          <w:p w:rsidR="00D661C9" w:rsidRDefault="00D661C9" w:rsidP="00B923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5067" w:rsidTr="0056429E">
        <w:tc>
          <w:tcPr>
            <w:tcW w:w="5531" w:type="dxa"/>
          </w:tcPr>
          <w:p w:rsidR="00D661C9" w:rsidRDefault="00B923D9" w:rsidP="00B923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3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80645</wp:posOffset>
                  </wp:positionV>
                  <wp:extent cx="1136650" cy="1857375"/>
                  <wp:effectExtent l="19050" t="0" r="6350" b="0"/>
                  <wp:wrapThrough wrapText="bothSides">
                    <wp:wrapPolygon edited="0">
                      <wp:start x="-362" y="0"/>
                      <wp:lineTo x="-362" y="21489"/>
                      <wp:lineTo x="21721" y="21489"/>
                      <wp:lineTo x="21721" y="0"/>
                      <wp:lineTo x="-362" y="0"/>
                    </wp:wrapPolygon>
                  </wp:wrapThrough>
                  <wp:docPr id="3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57" w:type="dxa"/>
          </w:tcPr>
          <w:p w:rsidR="00B923D9" w:rsidRPr="003E0DDA" w:rsidRDefault="00B923D9" w:rsidP="00B923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DDA">
              <w:rPr>
                <w:rFonts w:ascii="Times New Roman" w:hAnsi="Times New Roman" w:cs="Times New Roman"/>
                <w:sz w:val="28"/>
                <w:szCs w:val="28"/>
              </w:rPr>
              <w:t xml:space="preserve">Для технологии раскрашивания черно-белых фотографий режимы смешивания могут быть и другими, но «Перекрытие» более универсален и удобен. А плодить столько слоёв </w:t>
            </w:r>
            <w:proofErr w:type="gramStart"/>
            <w:r w:rsidRPr="003E0DDA">
              <w:rPr>
                <w:rFonts w:ascii="Times New Roman" w:hAnsi="Times New Roman" w:cs="Times New Roman"/>
                <w:sz w:val="28"/>
                <w:szCs w:val="28"/>
              </w:rPr>
              <w:t>необходимо  для</w:t>
            </w:r>
            <w:proofErr w:type="gramEnd"/>
            <w:r w:rsidRPr="003E0DDA">
              <w:rPr>
                <w:rFonts w:ascii="Times New Roman" w:hAnsi="Times New Roman" w:cs="Times New Roman"/>
                <w:sz w:val="28"/>
                <w:szCs w:val="28"/>
              </w:rPr>
              <w:t xml:space="preserve"> того, чтобы в конце можно было изменить интенсивность (непрозрачность) разных цветов.</w:t>
            </w:r>
          </w:p>
          <w:p w:rsidR="00D661C9" w:rsidRDefault="00D661C9" w:rsidP="003E0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23D9" w:rsidTr="0056429E">
        <w:tc>
          <w:tcPr>
            <w:tcW w:w="10988" w:type="dxa"/>
            <w:gridSpan w:val="2"/>
          </w:tcPr>
          <w:p w:rsidR="0001049A" w:rsidRDefault="0001049A" w:rsidP="003E0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49A" w:rsidRDefault="0001049A" w:rsidP="003E0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23D9" w:rsidRPr="00634E4A" w:rsidRDefault="00B923D9" w:rsidP="003E0D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DDA">
              <w:rPr>
                <w:rFonts w:ascii="Times New Roman" w:hAnsi="Times New Roman" w:cs="Times New Roman"/>
                <w:sz w:val="28"/>
                <w:szCs w:val="28"/>
              </w:rPr>
              <w:t xml:space="preserve">После того, как мы установим режим смешивания </w:t>
            </w:r>
            <w:r w:rsidRPr="003E0D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«Перекрытие» (ОКНА – ПАНЕЛИ – СЛОИ – ПЕРЕКРЫТИЕ), </w:t>
            </w:r>
            <w:r w:rsidRPr="003E0DDA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в верхнем меню найти пункт </w:t>
            </w:r>
            <w:r w:rsidRPr="003E0DDA">
              <w:rPr>
                <w:rFonts w:ascii="Times New Roman" w:hAnsi="Times New Roman" w:cs="Times New Roman"/>
                <w:b/>
                <w:sz w:val="28"/>
                <w:szCs w:val="28"/>
              </w:rPr>
              <w:t>«Изображение»</w:t>
            </w:r>
            <w:r w:rsidRPr="003E0DDA">
              <w:rPr>
                <w:rFonts w:ascii="Times New Roman" w:hAnsi="Times New Roman" w:cs="Times New Roman"/>
                <w:sz w:val="28"/>
                <w:szCs w:val="28"/>
              </w:rPr>
              <w:t xml:space="preserve"> и в выпадающем меню выбрать пункт </w:t>
            </w:r>
            <w:r w:rsidRPr="003E0DDA">
              <w:rPr>
                <w:rFonts w:ascii="Times New Roman" w:hAnsi="Times New Roman" w:cs="Times New Roman"/>
                <w:b/>
                <w:sz w:val="28"/>
                <w:szCs w:val="28"/>
              </w:rPr>
              <w:t>Режим</w:t>
            </w:r>
            <w:r w:rsidRPr="003E0DDA">
              <w:rPr>
                <w:rFonts w:ascii="Times New Roman" w:hAnsi="Times New Roman" w:cs="Times New Roman"/>
                <w:sz w:val="28"/>
                <w:szCs w:val="28"/>
              </w:rPr>
              <w:t xml:space="preserve"> и переключить его на </w:t>
            </w:r>
            <w:r w:rsidRPr="003E0D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RGB</w:t>
            </w:r>
          </w:p>
        </w:tc>
      </w:tr>
      <w:tr w:rsidR="00D25067" w:rsidTr="0056429E">
        <w:tc>
          <w:tcPr>
            <w:tcW w:w="5531" w:type="dxa"/>
          </w:tcPr>
          <w:p w:rsidR="00B923D9" w:rsidRDefault="00B923D9" w:rsidP="00B923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3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7239" cy="1674350"/>
                  <wp:effectExtent l="19050" t="0" r="0" b="0"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52" cy="1677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</w:tcPr>
          <w:p w:rsidR="00B923D9" w:rsidRPr="003E0DDA" w:rsidRDefault="00B923D9" w:rsidP="00B923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DDA">
              <w:rPr>
                <w:rFonts w:ascii="Times New Roman" w:hAnsi="Times New Roman" w:cs="Times New Roman"/>
                <w:sz w:val="28"/>
                <w:szCs w:val="28"/>
              </w:rPr>
              <w:t>Наши основные настройки изображения готовы. Теперь можно перейти к настройкам инструментов, с которыми мы будем работать. Возьмите инструмент кисть и в ее настройках укажите, чтобы она была с</w:t>
            </w:r>
            <w:r w:rsidRPr="003E0DDA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мягкими краями</w:t>
            </w:r>
            <w:r w:rsidRPr="003E0DDA">
              <w:rPr>
                <w:rFonts w:ascii="Times New Roman" w:hAnsi="Times New Roman" w:cs="Times New Roman"/>
                <w:sz w:val="28"/>
                <w:szCs w:val="28"/>
              </w:rPr>
              <w:t xml:space="preserve">, непрозрачность кисти должна быть </w:t>
            </w:r>
            <w:r w:rsidRPr="003E0DDA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5-10%</w:t>
            </w:r>
            <w:r w:rsidRPr="003E0DDA">
              <w:rPr>
                <w:rFonts w:ascii="Times New Roman" w:hAnsi="Times New Roman" w:cs="Times New Roman"/>
                <w:sz w:val="28"/>
                <w:szCs w:val="28"/>
              </w:rPr>
              <w:t xml:space="preserve">. В нашем случае выбрано среднее между 5 и 10 - </w:t>
            </w:r>
            <w:r w:rsidRPr="003E0DDA">
              <w:rPr>
                <w:rFonts w:ascii="Times New Roman" w:hAnsi="Times New Roman" w:cs="Times New Roman"/>
                <w:b/>
                <w:sz w:val="28"/>
                <w:szCs w:val="28"/>
              </w:rPr>
              <w:t>7,5 %</w:t>
            </w:r>
          </w:p>
          <w:p w:rsidR="00B923D9" w:rsidRDefault="00B923D9" w:rsidP="003E0D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5067" w:rsidTr="0056429E">
        <w:tc>
          <w:tcPr>
            <w:tcW w:w="5531" w:type="dxa"/>
          </w:tcPr>
          <w:p w:rsidR="00B923D9" w:rsidRPr="00B923D9" w:rsidRDefault="00B923D9" w:rsidP="00B923D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923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714500"/>
                  <wp:effectExtent l="19050" t="0" r="0" b="0"/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</w:tcPr>
          <w:p w:rsidR="00B923D9" w:rsidRPr="003E0DDA" w:rsidRDefault="00B923D9" w:rsidP="00B92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3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4912" cy="1710507"/>
                  <wp:effectExtent l="19050" t="0" r="1438" b="0"/>
                  <wp:docPr id="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47" cy="1712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3D9" w:rsidTr="0056429E">
        <w:tc>
          <w:tcPr>
            <w:tcW w:w="10988" w:type="dxa"/>
            <w:gridSpan w:val="2"/>
          </w:tcPr>
          <w:p w:rsidR="00B923D9" w:rsidRPr="00B923D9" w:rsidRDefault="00B923D9" w:rsidP="00B923D9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3E0DDA">
              <w:rPr>
                <w:rFonts w:ascii="Times New Roman" w:hAnsi="Times New Roman" w:cs="Times New Roman"/>
                <w:b w:val="0"/>
                <w:color w:val="auto"/>
              </w:rPr>
              <w:t xml:space="preserve">Начинать придавать цвет изображению можно с любого элемента. В этом задании мы начали с травы. </w:t>
            </w:r>
          </w:p>
        </w:tc>
      </w:tr>
      <w:tr w:rsidR="00D25067" w:rsidTr="0056429E">
        <w:tc>
          <w:tcPr>
            <w:tcW w:w="5531" w:type="dxa"/>
          </w:tcPr>
          <w:p w:rsidR="00B923D9" w:rsidRPr="00B923D9" w:rsidRDefault="00B923D9" w:rsidP="00B923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DDA">
              <w:rPr>
                <w:rFonts w:ascii="Times New Roman" w:hAnsi="Times New Roman" w:cs="Times New Roman"/>
                <w:sz w:val="28"/>
                <w:szCs w:val="28"/>
              </w:rPr>
              <w:t>Выбираем нужный нам цвет (ОКНА – ПАНЕЛИ – ЦВЕТА).</w:t>
            </w:r>
          </w:p>
        </w:tc>
        <w:tc>
          <w:tcPr>
            <w:tcW w:w="5457" w:type="dxa"/>
          </w:tcPr>
          <w:p w:rsidR="00B923D9" w:rsidRPr="003E0DDA" w:rsidRDefault="00B923D9" w:rsidP="00B923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3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871" cy="2047875"/>
                  <wp:effectExtent l="19050" t="0" r="8979" b="0"/>
                  <wp:docPr id="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269" cy="2050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3D9" w:rsidTr="0056429E">
        <w:tc>
          <w:tcPr>
            <w:tcW w:w="10988" w:type="dxa"/>
            <w:gridSpan w:val="2"/>
          </w:tcPr>
          <w:p w:rsidR="00B923D9" w:rsidRPr="00B923D9" w:rsidRDefault="00B923D9" w:rsidP="00B923D9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3E0DDA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 xml:space="preserve">Далее копируем наш слой с изображением (СЛОЙ – ПРОДУБЛИРОВАТЬ СЛОЙ), задав новому слою - копии режим смешивания </w:t>
            </w:r>
            <w:r w:rsidRPr="003E0DDA">
              <w:rPr>
                <w:rFonts w:ascii="Times New Roman" w:hAnsi="Times New Roman" w:cs="Times New Roman"/>
                <w:color w:val="auto"/>
              </w:rPr>
              <w:t>«Перекрытие».</w:t>
            </w:r>
          </w:p>
        </w:tc>
      </w:tr>
      <w:tr w:rsidR="00D25067" w:rsidTr="0056429E">
        <w:tc>
          <w:tcPr>
            <w:tcW w:w="5531" w:type="dxa"/>
          </w:tcPr>
          <w:p w:rsidR="00B923D9" w:rsidRPr="003E0DDA" w:rsidRDefault="00B923D9" w:rsidP="00B923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3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95250</wp:posOffset>
                  </wp:positionV>
                  <wp:extent cx="1428750" cy="2352675"/>
                  <wp:effectExtent l="19050" t="0" r="0" b="0"/>
                  <wp:wrapThrough wrapText="bothSides">
                    <wp:wrapPolygon edited="0">
                      <wp:start x="-288" y="0"/>
                      <wp:lineTo x="-288" y="21513"/>
                      <wp:lineTo x="21600" y="21513"/>
                      <wp:lineTo x="21600" y="0"/>
                      <wp:lineTo x="-288" y="0"/>
                    </wp:wrapPolygon>
                  </wp:wrapThrough>
                  <wp:docPr id="3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57" w:type="dxa"/>
          </w:tcPr>
          <w:p w:rsidR="00B923D9" w:rsidRDefault="00B923D9" w:rsidP="00B923D9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3E0DDA">
              <w:rPr>
                <w:rFonts w:ascii="Times New Roman" w:hAnsi="Times New Roman" w:cs="Times New Roman"/>
                <w:b w:val="0"/>
                <w:color w:val="auto"/>
              </w:rPr>
              <w:t xml:space="preserve">На нашем слое- копии берем инструмент кисть с выбранным цветом и </w:t>
            </w:r>
            <w:r w:rsidRPr="003E0DDA">
              <w:rPr>
                <w:rFonts w:ascii="Times New Roman" w:hAnsi="Times New Roman" w:cs="Times New Roman"/>
                <w:color w:val="auto"/>
                <w:u w:val="single"/>
              </w:rPr>
              <w:t>аккуратно</w:t>
            </w:r>
            <w:r w:rsidRPr="003E0DDA">
              <w:rPr>
                <w:rFonts w:ascii="Times New Roman" w:hAnsi="Times New Roman" w:cs="Times New Roman"/>
                <w:b w:val="0"/>
                <w:color w:val="auto"/>
              </w:rPr>
              <w:t xml:space="preserve"> закрашиваем всю нужную нам область (выбранный объект). Ниже приведен вид только части закрашенной области.</w:t>
            </w:r>
          </w:p>
          <w:p w:rsidR="00B923D9" w:rsidRPr="00B923D9" w:rsidRDefault="00B923D9" w:rsidP="00B923D9">
            <w:pPr>
              <w:jc w:val="center"/>
            </w:pPr>
            <w:r w:rsidRPr="00B923D9">
              <w:rPr>
                <w:noProof/>
                <w:lang w:eastAsia="ru-RU"/>
              </w:rPr>
              <w:drawing>
                <wp:inline distT="0" distB="0" distL="0" distR="0">
                  <wp:extent cx="3314700" cy="1753177"/>
                  <wp:effectExtent l="19050" t="0" r="0" b="0"/>
                  <wp:docPr id="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346" cy="175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3D9" w:rsidRPr="00B923D9" w:rsidRDefault="00B923D9" w:rsidP="00B923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23D9" w:rsidTr="0056429E">
        <w:tc>
          <w:tcPr>
            <w:tcW w:w="10988" w:type="dxa"/>
            <w:gridSpan w:val="2"/>
          </w:tcPr>
          <w:p w:rsidR="00B923D9" w:rsidRPr="00B923D9" w:rsidRDefault="00B923D9" w:rsidP="00B923D9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i/>
                <w:color w:val="C00000"/>
                <w:u w:val="single"/>
              </w:rPr>
            </w:pPr>
            <w:r w:rsidRPr="00B923D9">
              <w:rPr>
                <w:rFonts w:ascii="Times New Roman" w:hAnsi="Times New Roman" w:cs="Times New Roman"/>
                <w:i/>
                <w:color w:val="C00000"/>
                <w:u w:val="single"/>
              </w:rPr>
              <w:t>Не спешите стирать лишние мазки если вы немного вылезли кистью за нужные области. Это именно тот случай, когда неаккуратность — хорошо.</w:t>
            </w:r>
          </w:p>
          <w:p w:rsidR="00B923D9" w:rsidRPr="003E0DDA" w:rsidRDefault="00B923D9" w:rsidP="00B923D9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3E0DDA">
              <w:rPr>
                <w:rFonts w:ascii="Times New Roman" w:hAnsi="Times New Roman" w:cs="Times New Roman"/>
                <w:b w:val="0"/>
                <w:color w:val="auto"/>
              </w:rPr>
              <w:t xml:space="preserve">Теперь необходимо выбрать следующий объект для придания ему цвета. </w:t>
            </w:r>
          </w:p>
          <w:p w:rsidR="00B923D9" w:rsidRPr="003E0DDA" w:rsidRDefault="00B923D9" w:rsidP="00B923D9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noProof/>
                <w:color w:val="auto"/>
                <w:u w:val="single"/>
              </w:rPr>
            </w:pPr>
            <w:r w:rsidRPr="003E0DDA">
              <w:rPr>
                <w:rFonts w:ascii="Times New Roman" w:hAnsi="Times New Roman" w:cs="Times New Roman"/>
                <w:b w:val="0"/>
                <w:color w:val="auto"/>
              </w:rPr>
              <w:t>Для этого вначале еще раз копируем наш слой - копию, на котором один из объектов у нас уже имеет цвет.</w:t>
            </w:r>
            <w:r w:rsidRPr="003E0DDA">
              <w:rPr>
                <w:rFonts w:ascii="Times New Roman" w:hAnsi="Times New Roman" w:cs="Times New Roman"/>
                <w:noProof/>
                <w:color w:val="auto"/>
                <w:u w:val="single"/>
              </w:rPr>
              <w:t xml:space="preserve"> </w:t>
            </w:r>
          </w:p>
          <w:p w:rsidR="00B923D9" w:rsidRPr="00B923D9" w:rsidRDefault="00B923D9" w:rsidP="00B923D9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3E0DDA">
              <w:rPr>
                <w:rFonts w:ascii="Times New Roman" w:hAnsi="Times New Roman" w:cs="Times New Roman"/>
                <w:color w:val="auto"/>
              </w:rPr>
              <w:t>На нашем новом слое раскрашенная трава приобрела более яркий и насыщенный цвет.</w:t>
            </w:r>
          </w:p>
        </w:tc>
      </w:tr>
      <w:tr w:rsidR="00D25067" w:rsidTr="0056429E">
        <w:tc>
          <w:tcPr>
            <w:tcW w:w="5531" w:type="dxa"/>
          </w:tcPr>
          <w:p w:rsidR="00B923D9" w:rsidRPr="00B923D9" w:rsidRDefault="00B923D9" w:rsidP="00B923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3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325" cy="1786982"/>
                  <wp:effectExtent l="19050" t="0" r="0" b="0"/>
                  <wp:docPr id="4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790" cy="178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</w:tcPr>
          <w:p w:rsidR="00B923D9" w:rsidRPr="00B923D9" w:rsidRDefault="00B923D9" w:rsidP="00B923D9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i/>
                <w:color w:val="auto"/>
              </w:rPr>
            </w:pPr>
            <w:r w:rsidRPr="00B923D9">
              <w:rPr>
                <w:rFonts w:ascii="Times New Roman" w:hAnsi="Times New Roman" w:cs="Times New Roman"/>
                <w:b w:val="0"/>
                <w:i/>
                <w:color w:val="auto"/>
              </w:rPr>
              <w:t>Раскрашивать объекты можно в любом порядке.</w:t>
            </w:r>
          </w:p>
          <w:p w:rsidR="00B923D9" w:rsidRPr="00B923D9" w:rsidRDefault="00B923D9" w:rsidP="00B923D9"/>
          <w:p w:rsidR="00B923D9" w:rsidRPr="00B923D9" w:rsidRDefault="00B923D9" w:rsidP="00B923D9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i/>
                <w:color w:val="C00000"/>
                <w:u w:val="single"/>
              </w:rPr>
            </w:pPr>
            <w:r w:rsidRPr="00B923D9">
              <w:rPr>
                <w:rFonts w:ascii="Times New Roman" w:hAnsi="Times New Roman" w:cs="Times New Roman"/>
                <w:i/>
                <w:color w:val="C00000"/>
                <w:u w:val="single"/>
              </w:rPr>
              <w:t>Важно помнить, что каждый объект раскрашивается на новом слое, с режимом смешивания «Перекрытие».</w:t>
            </w:r>
          </w:p>
          <w:p w:rsidR="00B923D9" w:rsidRPr="003E0DDA" w:rsidRDefault="00B923D9" w:rsidP="00B923D9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B923D9" w:rsidTr="0056429E">
        <w:tc>
          <w:tcPr>
            <w:tcW w:w="10988" w:type="dxa"/>
            <w:gridSpan w:val="2"/>
          </w:tcPr>
          <w:p w:rsidR="00B923D9" w:rsidRPr="00B923D9" w:rsidRDefault="00B923D9" w:rsidP="00B923D9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 w:rsidRPr="003E0DDA">
              <w:rPr>
                <w:rFonts w:ascii="Times New Roman" w:hAnsi="Times New Roman" w:cs="Times New Roman"/>
                <w:b w:val="0"/>
                <w:color w:val="auto"/>
              </w:rPr>
              <w:t>В итоге должно получится цветное изображение.</w:t>
            </w:r>
          </w:p>
        </w:tc>
      </w:tr>
    </w:tbl>
    <w:p w:rsidR="003E0DDA" w:rsidRPr="003E0DDA" w:rsidRDefault="003E0DDA" w:rsidP="003E0D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3E0DDA" w:rsidRPr="003E0DDA" w:rsidSect="000E5BA2">
      <w:footerReference w:type="default" r:id="rId62"/>
      <w:pgSz w:w="11906" w:h="16838"/>
      <w:pgMar w:top="567" w:right="567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4BB" w:rsidRDefault="008174BB" w:rsidP="006A49D3">
      <w:pPr>
        <w:spacing w:after="0" w:line="240" w:lineRule="auto"/>
      </w:pPr>
      <w:r>
        <w:separator/>
      </w:r>
    </w:p>
  </w:endnote>
  <w:endnote w:type="continuationSeparator" w:id="0">
    <w:p w:rsidR="008174BB" w:rsidRDefault="008174BB" w:rsidP="006A4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2194915"/>
      <w:docPartObj>
        <w:docPartGallery w:val="Page Numbers (Bottom of Page)"/>
        <w:docPartUnique/>
      </w:docPartObj>
    </w:sdtPr>
    <w:sdtEndPr/>
    <w:sdtContent>
      <w:p w:rsidR="00D25067" w:rsidRDefault="00D25067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16C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25067" w:rsidRDefault="00D2506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4BB" w:rsidRDefault="008174BB" w:rsidP="006A49D3">
      <w:pPr>
        <w:spacing w:after="0" w:line="240" w:lineRule="auto"/>
      </w:pPr>
      <w:r>
        <w:separator/>
      </w:r>
    </w:p>
  </w:footnote>
  <w:footnote w:type="continuationSeparator" w:id="0">
    <w:p w:rsidR="008174BB" w:rsidRDefault="008174BB" w:rsidP="006A4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504"/>
    <w:multiLevelType w:val="hybridMultilevel"/>
    <w:tmpl w:val="DA94E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9130E"/>
    <w:multiLevelType w:val="hybridMultilevel"/>
    <w:tmpl w:val="8744D0F2"/>
    <w:lvl w:ilvl="0" w:tplc="6F4E75E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A2E4D"/>
    <w:multiLevelType w:val="multilevel"/>
    <w:tmpl w:val="D898E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1209DE"/>
    <w:multiLevelType w:val="hybridMultilevel"/>
    <w:tmpl w:val="A19C4CA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6490648"/>
    <w:multiLevelType w:val="hybridMultilevel"/>
    <w:tmpl w:val="A19C4CA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80F10D7"/>
    <w:multiLevelType w:val="hybridMultilevel"/>
    <w:tmpl w:val="36E8CA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013BE9"/>
    <w:multiLevelType w:val="multilevel"/>
    <w:tmpl w:val="0E506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7C3D5F"/>
    <w:multiLevelType w:val="hybridMultilevel"/>
    <w:tmpl w:val="4B0C8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759E1"/>
    <w:multiLevelType w:val="multilevel"/>
    <w:tmpl w:val="89982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6F"/>
    <w:rsid w:val="0001049A"/>
    <w:rsid w:val="00081A2C"/>
    <w:rsid w:val="000B47D4"/>
    <w:rsid w:val="000E5BA2"/>
    <w:rsid w:val="000F0735"/>
    <w:rsid w:val="000F135A"/>
    <w:rsid w:val="0015254A"/>
    <w:rsid w:val="00162974"/>
    <w:rsid w:val="00194553"/>
    <w:rsid w:val="001A526F"/>
    <w:rsid w:val="001D07DC"/>
    <w:rsid w:val="001E0530"/>
    <w:rsid w:val="00246A14"/>
    <w:rsid w:val="002475E2"/>
    <w:rsid w:val="002A539F"/>
    <w:rsid w:val="002B6E79"/>
    <w:rsid w:val="002F455B"/>
    <w:rsid w:val="003630D4"/>
    <w:rsid w:val="00367BFD"/>
    <w:rsid w:val="003C34CF"/>
    <w:rsid w:val="003D73D6"/>
    <w:rsid w:val="003E0DDA"/>
    <w:rsid w:val="004173D0"/>
    <w:rsid w:val="00447027"/>
    <w:rsid w:val="004A078E"/>
    <w:rsid w:val="004B7C95"/>
    <w:rsid w:val="004E2A65"/>
    <w:rsid w:val="004F2E1A"/>
    <w:rsid w:val="0050184E"/>
    <w:rsid w:val="00530CA7"/>
    <w:rsid w:val="0056429E"/>
    <w:rsid w:val="005A335C"/>
    <w:rsid w:val="005E0B97"/>
    <w:rsid w:val="00603422"/>
    <w:rsid w:val="00634E4A"/>
    <w:rsid w:val="00673157"/>
    <w:rsid w:val="006A49D3"/>
    <w:rsid w:val="006D6BB3"/>
    <w:rsid w:val="006F3AE3"/>
    <w:rsid w:val="00701DFE"/>
    <w:rsid w:val="00714D45"/>
    <w:rsid w:val="007444BF"/>
    <w:rsid w:val="007601D7"/>
    <w:rsid w:val="008174BB"/>
    <w:rsid w:val="008305DA"/>
    <w:rsid w:val="00830977"/>
    <w:rsid w:val="00884A1B"/>
    <w:rsid w:val="00897789"/>
    <w:rsid w:val="008C6256"/>
    <w:rsid w:val="00956CE4"/>
    <w:rsid w:val="009B2694"/>
    <w:rsid w:val="009C6AC0"/>
    <w:rsid w:val="00A5656A"/>
    <w:rsid w:val="00AA7EFC"/>
    <w:rsid w:val="00AB11DF"/>
    <w:rsid w:val="00AD055E"/>
    <w:rsid w:val="00B8434B"/>
    <w:rsid w:val="00B923D9"/>
    <w:rsid w:val="00BB324B"/>
    <w:rsid w:val="00C45C9A"/>
    <w:rsid w:val="00C75715"/>
    <w:rsid w:val="00C768AC"/>
    <w:rsid w:val="00C86324"/>
    <w:rsid w:val="00CA5546"/>
    <w:rsid w:val="00CB1605"/>
    <w:rsid w:val="00CC1A5F"/>
    <w:rsid w:val="00CD1312"/>
    <w:rsid w:val="00CD2E36"/>
    <w:rsid w:val="00CD46C8"/>
    <w:rsid w:val="00D13B26"/>
    <w:rsid w:val="00D25067"/>
    <w:rsid w:val="00D44203"/>
    <w:rsid w:val="00D661C9"/>
    <w:rsid w:val="00D86270"/>
    <w:rsid w:val="00D94D19"/>
    <w:rsid w:val="00DA596F"/>
    <w:rsid w:val="00DB0505"/>
    <w:rsid w:val="00E0020C"/>
    <w:rsid w:val="00E26DC8"/>
    <w:rsid w:val="00E31276"/>
    <w:rsid w:val="00E37D04"/>
    <w:rsid w:val="00EA59C0"/>
    <w:rsid w:val="00EB2024"/>
    <w:rsid w:val="00EB37C3"/>
    <w:rsid w:val="00EC2BE3"/>
    <w:rsid w:val="00F116CF"/>
    <w:rsid w:val="00F363D8"/>
    <w:rsid w:val="00F64ADF"/>
    <w:rsid w:val="00F75D19"/>
    <w:rsid w:val="00FE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313A7B-0815-42DF-9967-0DAB11262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0D4"/>
  </w:style>
  <w:style w:type="paragraph" w:styleId="1">
    <w:name w:val="heading 1"/>
    <w:basedOn w:val="a"/>
    <w:next w:val="a"/>
    <w:link w:val="10"/>
    <w:uiPriority w:val="9"/>
    <w:qFormat/>
    <w:rsid w:val="003630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3630D4"/>
    <w:pPr>
      <w:spacing w:before="100" w:beforeAutospacing="1" w:after="100" w:afterAutospacing="1" w:line="240" w:lineRule="auto"/>
      <w:outlineLvl w:val="1"/>
    </w:pPr>
    <w:rPr>
      <w:rFonts w:ascii="Times New Roman" w:eastAsiaTheme="majorEastAsia" w:hAnsi="Times New Roman" w:cstheme="majorBidi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630D4"/>
    <w:pPr>
      <w:spacing w:before="100" w:beforeAutospacing="1" w:after="100" w:afterAutospacing="1" w:line="240" w:lineRule="auto"/>
      <w:outlineLvl w:val="2"/>
    </w:pPr>
    <w:rPr>
      <w:rFonts w:ascii="Times New Roman" w:eastAsiaTheme="majorEastAsia" w:hAnsi="Times New Roman" w:cstheme="majorBidi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0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630D4"/>
    <w:rPr>
      <w:rFonts w:ascii="Times New Roman" w:eastAsiaTheme="majorEastAsia" w:hAnsi="Times New Roman" w:cstheme="majorBidi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630D4"/>
    <w:rPr>
      <w:rFonts w:ascii="Times New Roman" w:eastAsiaTheme="majorEastAsia" w:hAnsi="Times New Roman" w:cstheme="majorBidi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630D4"/>
    <w:rPr>
      <w:b/>
      <w:bCs/>
    </w:rPr>
  </w:style>
  <w:style w:type="character" w:styleId="a4">
    <w:name w:val="Emphasis"/>
    <w:basedOn w:val="a0"/>
    <w:uiPriority w:val="20"/>
    <w:qFormat/>
    <w:rsid w:val="003630D4"/>
    <w:rPr>
      <w:i/>
      <w:iCs/>
    </w:rPr>
  </w:style>
  <w:style w:type="paragraph" w:styleId="a5">
    <w:name w:val="List Paragraph"/>
    <w:basedOn w:val="a"/>
    <w:uiPriority w:val="34"/>
    <w:qFormat/>
    <w:rsid w:val="003630D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semiHidden/>
    <w:unhideWhenUsed/>
    <w:qFormat/>
    <w:rsid w:val="003630D4"/>
    <w:pPr>
      <w:spacing w:after="100"/>
    </w:pPr>
    <w:rPr>
      <w:rFonts w:eastAsiaTheme="minorEastAsia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3630D4"/>
    <w:pPr>
      <w:spacing w:after="100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3630D4"/>
    <w:pPr>
      <w:spacing w:after="100"/>
      <w:ind w:left="440"/>
    </w:pPr>
    <w:rPr>
      <w:rFonts w:eastAsiaTheme="minorEastAsia"/>
    </w:rPr>
  </w:style>
  <w:style w:type="paragraph" w:styleId="a6">
    <w:name w:val="TOC Heading"/>
    <w:basedOn w:val="1"/>
    <w:next w:val="a"/>
    <w:uiPriority w:val="39"/>
    <w:semiHidden/>
    <w:unhideWhenUsed/>
    <w:qFormat/>
    <w:rsid w:val="003630D4"/>
    <w:pPr>
      <w:outlineLvl w:val="9"/>
    </w:pPr>
  </w:style>
  <w:style w:type="character" w:customStyle="1" w:styleId="mw-headline">
    <w:name w:val="mw-headline"/>
    <w:basedOn w:val="a0"/>
    <w:rsid w:val="001A526F"/>
  </w:style>
  <w:style w:type="paragraph" w:styleId="a7">
    <w:name w:val="Normal (Web)"/>
    <w:basedOn w:val="a"/>
    <w:unhideWhenUsed/>
    <w:rsid w:val="001A5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526F"/>
  </w:style>
  <w:style w:type="paragraph" w:styleId="a8">
    <w:name w:val="Balloon Text"/>
    <w:basedOn w:val="a"/>
    <w:link w:val="a9"/>
    <w:uiPriority w:val="99"/>
    <w:semiHidden/>
    <w:unhideWhenUsed/>
    <w:rsid w:val="001A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526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C3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iPriority w:val="99"/>
    <w:unhideWhenUsed/>
    <w:rsid w:val="00F75D19"/>
    <w:rPr>
      <w:color w:val="0000FF"/>
      <w:u w:val="single"/>
    </w:rPr>
  </w:style>
  <w:style w:type="paragraph" w:customStyle="1" w:styleId="ili">
    <w:name w:val="ili"/>
    <w:basedOn w:val="a"/>
    <w:rsid w:val="003D7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6A4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A49D3"/>
  </w:style>
  <w:style w:type="paragraph" w:styleId="ae">
    <w:name w:val="footer"/>
    <w:basedOn w:val="a"/>
    <w:link w:val="af"/>
    <w:uiPriority w:val="99"/>
    <w:unhideWhenUsed/>
    <w:rsid w:val="006A4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A4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9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hyperlink" Target="http://wiki.nntc.nnov.ru/?title=%D0%98%D0%B7%D0%BE%D0%B1%D1%80%D0%B0%D0%B6%D0%B5%D0%BD%D0%B8%D0%B5:CG-GIMP-task1-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http://wiki.nntc.nnov.ru/?title=%D0%98%D0%B7%D0%BE%D0%B1%D1%80%D0%B0%D0%B6%D0%B5%D0%BD%D0%B8%D0%B5:CG-GIMP-task1-3.jp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hyperlink" Target="http://wiki.nntc.nnov.ru/?title=%D0%98%D0%B7%D0%BE%D0%B1%D1%80%D0%B0%D0%B6%D0%B5%D0%BD%D0%B8%D0%B5:CG-GIMP-task1-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1992</Words>
  <Characters>11359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Людмила Позднякова</cp:lastModifiedBy>
  <cp:revision>3</cp:revision>
  <dcterms:created xsi:type="dcterms:W3CDTF">2019-04-08T01:23:00Z</dcterms:created>
  <dcterms:modified xsi:type="dcterms:W3CDTF">2020-04-09T14:32:00Z</dcterms:modified>
</cp:coreProperties>
</file>