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0C6" w:rsidRPr="00F550C6" w:rsidRDefault="00F550C6" w:rsidP="00F550C6">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proofErr w:type="gramStart"/>
      <w:r w:rsidRPr="00F550C6">
        <w:rPr>
          <w:rFonts w:ascii="Times New Roman" w:eastAsiaTheme="minorEastAsia" w:hAnsi="Times New Roman" w:cs="Times New Roman"/>
          <w:sz w:val="24"/>
          <w:szCs w:val="24"/>
          <w:lang w:eastAsia="ru-RU"/>
        </w:rPr>
        <w:t>высшего</w:t>
      </w:r>
      <w:proofErr w:type="gramEnd"/>
      <w:r w:rsidRPr="00F550C6">
        <w:rPr>
          <w:rFonts w:ascii="Times New Roman" w:eastAsiaTheme="minorEastAsia" w:hAnsi="Times New Roman" w:cs="Times New Roman"/>
          <w:sz w:val="24"/>
          <w:szCs w:val="24"/>
          <w:lang w:eastAsia="ru-RU"/>
        </w:rPr>
        <w:t xml:space="preserve">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proofErr w:type="gramStart"/>
      <w:r w:rsidRPr="00F550C6">
        <w:rPr>
          <w:rFonts w:ascii="Times New Roman" w:eastAsiaTheme="minorEastAsia" w:hAnsi="Times New Roman" w:cs="Times New Roman"/>
          <w:sz w:val="24"/>
          <w:szCs w:val="24"/>
          <w:lang w:eastAsia="ru-RU"/>
        </w:rPr>
        <w:t>профессора</w:t>
      </w:r>
      <w:proofErr w:type="gramEnd"/>
      <w:r w:rsidRPr="00F550C6">
        <w:rPr>
          <w:rFonts w:ascii="Times New Roman" w:eastAsiaTheme="minorEastAsia" w:hAnsi="Times New Roman" w:cs="Times New Roman"/>
          <w:sz w:val="24"/>
          <w:szCs w:val="24"/>
          <w:lang w:eastAsia="ru-RU"/>
        </w:rPr>
        <w:t xml:space="preserve"> В.Ф. </w:t>
      </w:r>
      <w:proofErr w:type="spellStart"/>
      <w:r w:rsidRPr="00F550C6">
        <w:rPr>
          <w:rFonts w:ascii="Times New Roman" w:eastAsiaTheme="minorEastAsia" w:hAnsi="Times New Roman" w:cs="Times New Roman"/>
          <w:sz w:val="24"/>
          <w:szCs w:val="24"/>
          <w:lang w:eastAsia="ru-RU"/>
        </w:rPr>
        <w:t>Войно-Ясенецкого</w:t>
      </w:r>
      <w:proofErr w:type="spellEnd"/>
      <w:r w:rsidRPr="00F550C6">
        <w:rPr>
          <w:rFonts w:ascii="Times New Roman" w:eastAsiaTheme="minorEastAsia" w:hAnsi="Times New Roman" w:cs="Times New Roman"/>
          <w:sz w:val="24"/>
          <w:szCs w:val="24"/>
          <w:lang w:eastAsia="ru-RU"/>
        </w:rPr>
        <w:t>»</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proofErr w:type="gramStart"/>
      <w:r w:rsidRPr="00F550C6">
        <w:rPr>
          <w:rFonts w:ascii="Times New Roman" w:eastAsia="Times New Roman" w:hAnsi="Times New Roman" w:cs="Times New Roman"/>
          <w:b/>
          <w:sz w:val="36"/>
          <w:szCs w:val="36"/>
        </w:rPr>
        <w:t>производственной</w:t>
      </w:r>
      <w:proofErr w:type="gramEnd"/>
      <w:r w:rsidRPr="00F550C6">
        <w:rPr>
          <w:rFonts w:ascii="Times New Roman" w:eastAsia="Times New Roman" w:hAnsi="Times New Roman" w:cs="Times New Roman"/>
          <w:b/>
          <w:sz w:val="36"/>
          <w:szCs w:val="36"/>
        </w:rPr>
        <w:t xml:space="preserve">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proofErr w:type="gramStart"/>
      <w:r w:rsidRPr="00F550C6">
        <w:rPr>
          <w:rFonts w:ascii="Times New Roman" w:eastAsia="Times New Roman" w:hAnsi="Times New Roman" w:cs="Times New Roman"/>
          <w:sz w:val="28"/>
          <w:szCs w:val="28"/>
        </w:rPr>
        <w:t>МДК  01.02</w:t>
      </w:r>
      <w:proofErr w:type="gramEnd"/>
      <w:r w:rsidRPr="00F550C6">
        <w:rPr>
          <w:rFonts w:ascii="Times New Roman" w:eastAsia="Times New Roman" w:hAnsi="Times New Roman" w:cs="Times New Roman"/>
          <w:sz w:val="28"/>
          <w:szCs w:val="28"/>
        </w:rPr>
        <w:t xml:space="preserve">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Pr="00C86BDA"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i/>
          <w:sz w:val="28"/>
          <w:szCs w:val="28"/>
          <w:lang w:eastAsia="ru-RU"/>
        </w:rPr>
        <w:t xml:space="preserve">                                      </w:t>
      </w:r>
      <w:r w:rsidR="00C86BDA" w:rsidRPr="00C86BDA">
        <w:rPr>
          <w:rFonts w:ascii="Times New Roman" w:eastAsia="Times New Roman" w:hAnsi="Times New Roman" w:cs="Times New Roman"/>
          <w:sz w:val="28"/>
          <w:szCs w:val="28"/>
        </w:rPr>
        <w:t>Казаковой Елены Дмитрие</w:t>
      </w:r>
      <w:r w:rsidRPr="00C86BDA">
        <w:rPr>
          <w:rFonts w:ascii="Times New Roman" w:eastAsia="Times New Roman" w:hAnsi="Times New Roman" w:cs="Times New Roman"/>
          <w:sz w:val="28"/>
          <w:szCs w:val="28"/>
        </w:rPr>
        <w:t>вны</w:t>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r w:rsidRPr="00C86BDA">
        <w:rPr>
          <w:rFonts w:ascii="Times New Roman" w:eastAsia="Times New Roman" w:hAnsi="Times New Roman" w:cs="Times New Roman"/>
          <w:sz w:val="28"/>
          <w:szCs w:val="28"/>
        </w:rPr>
        <w:softHyphen/>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w:t>
      </w:r>
      <w:proofErr w:type="gramStart"/>
      <w:r w:rsidRPr="00F550C6">
        <w:rPr>
          <w:rFonts w:ascii="Times New Roman" w:eastAsia="Times New Roman" w:hAnsi="Times New Roman" w:cs="Times New Roman"/>
          <w:sz w:val="28"/>
          <w:szCs w:val="28"/>
        </w:rPr>
        <w:t>фармацевтическая</w:t>
      </w:r>
      <w:proofErr w:type="gramEnd"/>
      <w:r w:rsidRPr="00F550C6">
        <w:rPr>
          <w:rFonts w:ascii="Times New Roman" w:eastAsia="Times New Roman" w:hAnsi="Times New Roman" w:cs="Times New Roman"/>
          <w:sz w:val="28"/>
          <w:szCs w:val="28"/>
        </w:rPr>
        <w:t xml:space="preserve">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proofErr w:type="gramStart"/>
      <w:r w:rsidRPr="00F550C6">
        <w:rPr>
          <w:rFonts w:ascii="Times New Roman" w:eastAsiaTheme="minorEastAsia" w:hAnsi="Times New Roman" w:cs="Times New Roman"/>
          <w:sz w:val="28"/>
          <w:szCs w:val="28"/>
          <w:lang w:eastAsia="ru-RU"/>
        </w:rPr>
        <w:t>с  «</w:t>
      </w:r>
      <w:proofErr w:type="gramEnd"/>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w:t>
      </w:r>
      <w:proofErr w:type="gramStart"/>
      <w:r w:rsidRPr="00F550C6">
        <w:rPr>
          <w:rFonts w:ascii="Times New Roman" w:eastAsiaTheme="minorEastAsia" w:hAnsi="Times New Roman" w:cs="Times New Roman"/>
          <w:sz w:val="28"/>
          <w:szCs w:val="28"/>
          <w:lang w:eastAsia="ru-RU"/>
        </w:rPr>
        <w:t>по</w:t>
      </w:r>
      <w:proofErr w:type="gramEnd"/>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sidR="00C86BDA">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июня</w:t>
      </w:r>
      <w:r w:rsidR="00C86BDA">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Методический – Мельникова Светлана </w:t>
      </w:r>
      <w:proofErr w:type="gramStart"/>
      <w:r w:rsidRPr="00F550C6">
        <w:rPr>
          <w:rFonts w:ascii="Times New Roman" w:eastAsiaTheme="minorEastAsia" w:hAnsi="Times New Roman" w:cs="Times New Roman"/>
          <w:sz w:val="28"/>
          <w:szCs w:val="28"/>
          <w:lang w:eastAsia="ru-RU"/>
        </w:rPr>
        <w:t>Борисовна  преподаватель</w:t>
      </w:r>
      <w:proofErr w:type="gramEnd"/>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4E2895" w:rsidRDefault="004E2895" w:rsidP="00C41389">
      <w:pPr>
        <w:spacing w:after="0" w:line="240" w:lineRule="auto"/>
        <w:jc w:val="center"/>
        <w:rPr>
          <w:rFonts w:ascii="Times New Roman" w:eastAsia="Times New Roman" w:hAnsi="Times New Roman" w:cs="Times New Roman"/>
          <w:sz w:val="28"/>
          <w:szCs w:val="28"/>
        </w:rPr>
      </w:pPr>
    </w:p>
    <w:p w:rsidR="004E2895" w:rsidRDefault="004E2895" w:rsidP="00C41389">
      <w:pPr>
        <w:spacing w:after="0" w:line="240" w:lineRule="auto"/>
        <w:jc w:val="center"/>
        <w:rPr>
          <w:rFonts w:ascii="Times New Roman" w:eastAsia="Times New Roman" w:hAnsi="Times New Roman" w:cs="Times New Roman"/>
          <w:sz w:val="28"/>
          <w:szCs w:val="28"/>
        </w:rPr>
      </w:pPr>
    </w:p>
    <w:p w:rsidR="004E2895" w:rsidRDefault="004E2895" w:rsidP="00C41389">
      <w:pPr>
        <w:spacing w:after="0" w:line="240" w:lineRule="auto"/>
        <w:jc w:val="center"/>
        <w:rPr>
          <w:rFonts w:ascii="Times New Roman" w:eastAsia="Times New Roman" w:hAnsi="Times New Roman" w:cs="Times New Roman"/>
          <w:sz w:val="28"/>
          <w:szCs w:val="28"/>
        </w:rPr>
      </w:pPr>
    </w:p>
    <w:p w:rsidR="00F550C6" w:rsidRPr="00F550C6" w:rsidRDefault="00F550C6" w:rsidP="00C41389">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w:t>
      </w:r>
      <w:proofErr w:type="gramStart"/>
      <w:r w:rsidRPr="00F550C6">
        <w:rPr>
          <w:rFonts w:ascii="Times New Roman" w:eastAsia="Times New Roman" w:hAnsi="Times New Roman" w:cs="Times New Roman"/>
          <w:sz w:val="28"/>
          <w:szCs w:val="28"/>
        </w:rPr>
        <w:t>Красноярск  20</w:t>
      </w:r>
      <w:r>
        <w:rPr>
          <w:rFonts w:ascii="Times New Roman" w:eastAsia="Times New Roman" w:hAnsi="Times New Roman" w:cs="Times New Roman"/>
          <w:sz w:val="28"/>
          <w:szCs w:val="28"/>
        </w:rPr>
        <w:t>20</w:t>
      </w:r>
      <w:proofErr w:type="gramEnd"/>
      <w:r w:rsidRPr="00F550C6">
        <w:rPr>
          <w:rFonts w:ascii="Times New Roman" w:eastAsia="Times New Roman" w:hAnsi="Times New Roman" w:cs="Times New Roman"/>
          <w:sz w:val="28"/>
          <w:szCs w:val="28"/>
        </w:rPr>
        <w:t xml:space="preserve"> г</w:t>
      </w:r>
      <w:r w:rsidR="00C41389">
        <w:rPr>
          <w:rFonts w:ascii="Times New Roman" w:eastAsia="Times New Roman" w:hAnsi="Times New Roman" w:cs="Times New Roman"/>
          <w:sz w:val="28"/>
          <w:szCs w:val="28"/>
        </w:rPr>
        <w:br w:type="page"/>
      </w:r>
    </w:p>
    <w:bookmarkStart w:id="0" w:name="_Toc42772945" w:displacedByCustomXml="next"/>
    <w:sdt>
      <w:sdtPr>
        <w:rPr>
          <w:rFonts w:asciiTheme="minorHAnsi" w:eastAsiaTheme="minorHAnsi" w:hAnsiTheme="minorHAnsi" w:cstheme="minorBidi"/>
          <w:color w:val="auto"/>
          <w:sz w:val="22"/>
          <w:szCs w:val="22"/>
          <w:lang w:eastAsia="en-US"/>
        </w:rPr>
        <w:id w:val="96763177"/>
        <w:docPartObj>
          <w:docPartGallery w:val="Table of Contents"/>
          <w:docPartUnique/>
        </w:docPartObj>
      </w:sdtPr>
      <w:sdtEndPr>
        <w:rPr>
          <w:b/>
          <w:bCs/>
        </w:rPr>
      </w:sdtEndPr>
      <w:sdtContent>
        <w:p w:rsidR="002234BD" w:rsidRPr="00C41389" w:rsidRDefault="00427B76" w:rsidP="00427B76">
          <w:pPr>
            <w:pStyle w:val="ac"/>
            <w:spacing w:line="360" w:lineRule="auto"/>
            <w:jc w:val="center"/>
            <w:rPr>
              <w:rFonts w:ascii="Times New Roman" w:hAnsi="Times New Roman" w:cs="Times New Roman"/>
              <w:b/>
              <w:sz w:val="28"/>
              <w:szCs w:val="28"/>
            </w:rPr>
          </w:pPr>
          <w:r>
            <w:rPr>
              <w:rFonts w:ascii="Times New Roman" w:eastAsiaTheme="minorHAnsi" w:hAnsi="Times New Roman" w:cs="Times New Roman"/>
              <w:b/>
              <w:color w:val="auto"/>
              <w:sz w:val="28"/>
              <w:szCs w:val="28"/>
              <w:lang w:eastAsia="en-US"/>
            </w:rPr>
            <w:t>Содержание</w:t>
          </w:r>
        </w:p>
        <w:p w:rsidR="00DD6D28" w:rsidRPr="00427B76" w:rsidRDefault="002234BD" w:rsidP="00C41389">
          <w:pPr>
            <w:pStyle w:val="31"/>
            <w:tabs>
              <w:tab w:val="right" w:leader="dot" w:pos="9628"/>
            </w:tabs>
            <w:jc w:val="both"/>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42781262" w:history="1">
            <w:r w:rsidR="00DD6D28" w:rsidRPr="00427B76">
              <w:rPr>
                <w:rStyle w:val="aa"/>
                <w:rFonts w:ascii="Times New Roman" w:eastAsia="Calibri" w:hAnsi="Times New Roman" w:cs="Times New Roman"/>
                <w:noProof/>
                <w:sz w:val="28"/>
                <w:szCs w:val="28"/>
              </w:rPr>
              <w:t xml:space="preserve">Цели  и задачи </w:t>
            </w:r>
            <w:r w:rsidR="00DD6D28" w:rsidRPr="00427B76">
              <w:rPr>
                <w:rStyle w:val="aa"/>
                <w:rFonts w:ascii="Times New Roman" w:hAnsi="Times New Roman" w:cs="Times New Roman"/>
                <w:noProof/>
                <w:sz w:val="28"/>
                <w:szCs w:val="28"/>
              </w:rPr>
              <w:t>прохождения производственной</w:t>
            </w:r>
            <w:r w:rsidR="00DD6D28" w:rsidRPr="00427B76">
              <w:rPr>
                <w:rStyle w:val="aa"/>
                <w:rFonts w:ascii="Times New Roman" w:eastAsia="Calibri" w:hAnsi="Times New Roman" w:cs="Times New Roman"/>
                <w:noProof/>
                <w:sz w:val="28"/>
                <w:szCs w:val="28"/>
              </w:rPr>
              <w:t xml:space="preserve"> практики</w:t>
            </w:r>
            <w:r w:rsidR="00DD6D28" w:rsidRPr="00427B76">
              <w:rPr>
                <w:rFonts w:ascii="Times New Roman" w:hAnsi="Times New Roman" w:cs="Times New Roman"/>
                <w:noProof/>
                <w:webHidden/>
                <w:sz w:val="28"/>
                <w:szCs w:val="28"/>
              </w:rPr>
              <w:tab/>
            </w:r>
            <w:r w:rsidR="00DD6D28" w:rsidRPr="00427B76">
              <w:rPr>
                <w:rFonts w:ascii="Times New Roman" w:hAnsi="Times New Roman" w:cs="Times New Roman"/>
                <w:noProof/>
                <w:webHidden/>
                <w:sz w:val="28"/>
                <w:szCs w:val="28"/>
              </w:rPr>
              <w:fldChar w:fldCharType="begin"/>
            </w:r>
            <w:r w:rsidR="00DD6D28" w:rsidRPr="00427B76">
              <w:rPr>
                <w:rFonts w:ascii="Times New Roman" w:hAnsi="Times New Roman" w:cs="Times New Roman"/>
                <w:noProof/>
                <w:webHidden/>
                <w:sz w:val="28"/>
                <w:szCs w:val="28"/>
              </w:rPr>
              <w:instrText xml:space="preserve"> PAGEREF _Toc42781262 \h </w:instrText>
            </w:r>
            <w:r w:rsidR="00DD6D28" w:rsidRPr="00427B76">
              <w:rPr>
                <w:rFonts w:ascii="Times New Roman" w:hAnsi="Times New Roman" w:cs="Times New Roman"/>
                <w:noProof/>
                <w:webHidden/>
                <w:sz w:val="28"/>
                <w:szCs w:val="28"/>
              </w:rPr>
            </w:r>
            <w:r w:rsidR="00DD6D28" w:rsidRPr="00427B76">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3</w:t>
            </w:r>
            <w:r w:rsidR="00DD6D28" w:rsidRPr="00427B76">
              <w:rPr>
                <w:rFonts w:ascii="Times New Roman" w:hAnsi="Times New Roman" w:cs="Times New Roman"/>
                <w:noProof/>
                <w:webHidden/>
                <w:sz w:val="28"/>
                <w:szCs w:val="28"/>
              </w:rPr>
              <w:fldChar w:fldCharType="end"/>
            </w:r>
          </w:hyperlink>
        </w:p>
        <w:p w:rsidR="00DD6D28" w:rsidRPr="00427B76"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63" w:history="1">
            <w:r w:rsidR="00DD6D28" w:rsidRPr="00427B76">
              <w:rPr>
                <w:rStyle w:val="aa"/>
                <w:rFonts w:ascii="Times New Roman" w:eastAsia="Calibri" w:hAnsi="Times New Roman" w:cs="Times New Roman"/>
                <w:noProof/>
                <w:sz w:val="28"/>
                <w:szCs w:val="28"/>
              </w:rPr>
              <w:t>Знания, умения, практический опыт, которыми должен овладеть студент после прохождения практики</w:t>
            </w:r>
            <w:r w:rsidR="00DD6D28" w:rsidRPr="00427B76">
              <w:rPr>
                <w:rFonts w:ascii="Times New Roman" w:hAnsi="Times New Roman" w:cs="Times New Roman"/>
                <w:noProof/>
                <w:webHidden/>
                <w:sz w:val="28"/>
                <w:szCs w:val="28"/>
              </w:rPr>
              <w:tab/>
            </w:r>
            <w:r w:rsidR="00DD6D28" w:rsidRPr="00427B76">
              <w:rPr>
                <w:rFonts w:ascii="Times New Roman" w:hAnsi="Times New Roman" w:cs="Times New Roman"/>
                <w:noProof/>
                <w:webHidden/>
                <w:sz w:val="28"/>
                <w:szCs w:val="28"/>
              </w:rPr>
              <w:fldChar w:fldCharType="begin"/>
            </w:r>
            <w:r w:rsidR="00DD6D28" w:rsidRPr="00427B76">
              <w:rPr>
                <w:rFonts w:ascii="Times New Roman" w:hAnsi="Times New Roman" w:cs="Times New Roman"/>
                <w:noProof/>
                <w:webHidden/>
                <w:sz w:val="28"/>
                <w:szCs w:val="28"/>
              </w:rPr>
              <w:instrText xml:space="preserve"> PAGEREF _Toc42781263 \h </w:instrText>
            </w:r>
            <w:r w:rsidR="00DD6D28" w:rsidRPr="00427B76">
              <w:rPr>
                <w:rFonts w:ascii="Times New Roman" w:hAnsi="Times New Roman" w:cs="Times New Roman"/>
                <w:noProof/>
                <w:webHidden/>
                <w:sz w:val="28"/>
                <w:szCs w:val="28"/>
              </w:rPr>
            </w:r>
            <w:r w:rsidR="00DD6D28" w:rsidRPr="00427B76">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3</w:t>
            </w:r>
            <w:r w:rsidR="00DD6D28" w:rsidRPr="00427B76">
              <w:rPr>
                <w:rFonts w:ascii="Times New Roman" w:hAnsi="Times New Roman" w:cs="Times New Roman"/>
                <w:noProof/>
                <w:webHidden/>
                <w:sz w:val="28"/>
                <w:szCs w:val="28"/>
              </w:rPr>
              <w:fldChar w:fldCharType="end"/>
            </w:r>
          </w:hyperlink>
        </w:p>
        <w:p w:rsidR="00DD6D28" w:rsidRPr="00427B76"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64" w:history="1">
            <w:r w:rsidR="00DD6D28" w:rsidRPr="00427B76">
              <w:rPr>
                <w:rStyle w:val="aa"/>
                <w:rFonts w:ascii="Times New Roman" w:eastAsia="Times New Roman" w:hAnsi="Times New Roman" w:cs="Times New Roman"/>
                <w:noProof/>
                <w:sz w:val="28"/>
                <w:szCs w:val="28"/>
              </w:rPr>
              <w:t>Тематический план</w:t>
            </w:r>
            <w:r w:rsidR="00DD6D28" w:rsidRPr="00427B76">
              <w:rPr>
                <w:rFonts w:ascii="Times New Roman" w:hAnsi="Times New Roman" w:cs="Times New Roman"/>
                <w:noProof/>
                <w:webHidden/>
                <w:sz w:val="28"/>
                <w:szCs w:val="28"/>
              </w:rPr>
              <w:tab/>
            </w:r>
            <w:r w:rsidR="00DD6D28" w:rsidRPr="00427B76">
              <w:rPr>
                <w:rFonts w:ascii="Times New Roman" w:hAnsi="Times New Roman" w:cs="Times New Roman"/>
                <w:noProof/>
                <w:webHidden/>
                <w:sz w:val="28"/>
                <w:szCs w:val="28"/>
              </w:rPr>
              <w:fldChar w:fldCharType="begin"/>
            </w:r>
            <w:r w:rsidR="00DD6D28" w:rsidRPr="00427B76">
              <w:rPr>
                <w:rFonts w:ascii="Times New Roman" w:hAnsi="Times New Roman" w:cs="Times New Roman"/>
                <w:noProof/>
                <w:webHidden/>
                <w:sz w:val="28"/>
                <w:szCs w:val="28"/>
              </w:rPr>
              <w:instrText xml:space="preserve"> PAGEREF _Toc42781264 \h </w:instrText>
            </w:r>
            <w:r w:rsidR="00DD6D28" w:rsidRPr="00427B76">
              <w:rPr>
                <w:rFonts w:ascii="Times New Roman" w:hAnsi="Times New Roman" w:cs="Times New Roman"/>
                <w:noProof/>
                <w:webHidden/>
                <w:sz w:val="28"/>
                <w:szCs w:val="28"/>
              </w:rPr>
            </w:r>
            <w:r w:rsidR="00DD6D28" w:rsidRPr="00427B76">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4</w:t>
            </w:r>
            <w:r w:rsidR="00DD6D28" w:rsidRPr="00427B76">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65" w:history="1">
            <w:r w:rsidR="00DD6D28" w:rsidRPr="00427B76">
              <w:rPr>
                <w:rStyle w:val="aa"/>
                <w:rFonts w:ascii="Times New Roman" w:eastAsia="Times New Roman" w:hAnsi="Times New Roman" w:cs="Times New Roman"/>
                <w:noProof/>
                <w:sz w:val="28"/>
                <w:szCs w:val="28"/>
              </w:rPr>
              <w:t>График прохождения практики</w:t>
            </w:r>
            <w:r w:rsidR="00DD6D28" w:rsidRPr="00427B76">
              <w:rPr>
                <w:rFonts w:ascii="Times New Roman" w:hAnsi="Times New Roman" w:cs="Times New Roman"/>
                <w:noProof/>
                <w:webHidden/>
                <w:sz w:val="28"/>
                <w:szCs w:val="28"/>
              </w:rPr>
              <w:tab/>
            </w:r>
            <w:r w:rsidR="00DD6D28" w:rsidRPr="00427B76">
              <w:rPr>
                <w:rFonts w:ascii="Times New Roman" w:hAnsi="Times New Roman" w:cs="Times New Roman"/>
                <w:noProof/>
                <w:webHidden/>
                <w:sz w:val="28"/>
                <w:szCs w:val="28"/>
              </w:rPr>
              <w:fldChar w:fldCharType="begin"/>
            </w:r>
            <w:r w:rsidR="00DD6D28" w:rsidRPr="00427B76">
              <w:rPr>
                <w:rFonts w:ascii="Times New Roman" w:hAnsi="Times New Roman" w:cs="Times New Roman"/>
                <w:noProof/>
                <w:webHidden/>
                <w:sz w:val="28"/>
                <w:szCs w:val="28"/>
              </w:rPr>
              <w:instrText xml:space="preserve"> PAGEREF _Toc42781265 \h </w:instrText>
            </w:r>
            <w:r w:rsidR="00DD6D28" w:rsidRPr="00427B76">
              <w:rPr>
                <w:rFonts w:ascii="Times New Roman" w:hAnsi="Times New Roman" w:cs="Times New Roman"/>
                <w:noProof/>
                <w:webHidden/>
                <w:sz w:val="28"/>
                <w:szCs w:val="28"/>
              </w:rPr>
            </w:r>
            <w:r w:rsidR="00DD6D28" w:rsidRPr="00427B76">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6</w:t>
            </w:r>
            <w:r w:rsidR="00DD6D28" w:rsidRPr="00427B76">
              <w:rPr>
                <w:rFonts w:ascii="Times New Roman" w:hAnsi="Times New Roman" w:cs="Times New Roman"/>
                <w:noProof/>
                <w:webHidden/>
                <w:sz w:val="28"/>
                <w:szCs w:val="28"/>
              </w:rPr>
              <w:fldChar w:fldCharType="end"/>
            </w:r>
          </w:hyperlink>
        </w:p>
        <w:p w:rsidR="00DD6D28" w:rsidRPr="00DD6D28" w:rsidRDefault="00240F1F" w:rsidP="00C41389">
          <w:pPr>
            <w:pStyle w:val="21"/>
            <w:tabs>
              <w:tab w:val="right" w:leader="dot" w:pos="9628"/>
            </w:tabs>
            <w:jc w:val="both"/>
            <w:rPr>
              <w:rFonts w:ascii="Times New Roman" w:eastAsiaTheme="minorEastAsia" w:hAnsi="Times New Roman" w:cs="Times New Roman"/>
              <w:noProof/>
              <w:sz w:val="28"/>
              <w:szCs w:val="28"/>
              <w:lang w:eastAsia="ru-RU"/>
            </w:rPr>
          </w:pPr>
          <w:hyperlink w:anchor="_Toc42781266" w:history="1">
            <w:r w:rsidR="00DD6D28" w:rsidRPr="00DD6D28">
              <w:rPr>
                <w:rStyle w:val="aa"/>
                <w:rFonts w:ascii="Times New Roman" w:eastAsia="Times New Roman" w:hAnsi="Times New Roman" w:cs="Times New Roman"/>
                <w:noProof/>
                <w:sz w:val="28"/>
                <w:szCs w:val="28"/>
              </w:rPr>
              <w:t>Тема № 1. (30 часов)</w:t>
            </w:r>
            <w:r w:rsidR="00DD6D28" w:rsidRPr="00DD6D28">
              <w:rPr>
                <w:rStyle w:val="aa"/>
                <w:rFonts w:ascii="Times New Roman" w:eastAsia="Calibri" w:hAnsi="Times New Roman" w:cs="Times New Roman"/>
                <w:noProof/>
                <w:spacing w:val="10"/>
                <w:sz w:val="28"/>
                <w:szCs w:val="28"/>
              </w:rPr>
              <w:t xml:space="preserve">. </w:t>
            </w:r>
            <w:r w:rsidR="00DD6D28" w:rsidRPr="00DD6D28">
              <w:rPr>
                <w:rStyle w:val="aa"/>
                <w:rFonts w:ascii="Times New Roman" w:eastAsia="Times New Roman" w:hAnsi="Times New Roman" w:cs="Times New Roman"/>
                <w:noProof/>
                <w:sz w:val="28"/>
                <w:szCs w:val="28"/>
              </w:rPr>
              <w:t>Организация работы по приему лекарственных средств, товаров аптечного ассортимента.  Документы, подтверждающие качество.</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_Toc42781266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9</w:t>
            </w:r>
            <w:r w:rsidR="00DD6D28" w:rsidRPr="00DD6D28">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67" w:history="1">
            <w:r w:rsidR="00DD6D28" w:rsidRPr="00DD6D28">
              <w:rPr>
                <w:rStyle w:val="aa"/>
                <w:rFonts w:ascii="Times New Roman" w:eastAsia="Times New Roman" w:hAnsi="Times New Roman" w:cs="Times New Roman"/>
                <w:noProof/>
                <w:sz w:val="28"/>
                <w:szCs w:val="28"/>
              </w:rPr>
              <w:t>Тема № 2.  (18 часов).</w:t>
            </w:r>
            <w:r w:rsidR="00DD6D28" w:rsidRPr="00DD6D28">
              <w:rPr>
                <w:rStyle w:val="aa"/>
                <w:rFonts w:ascii="Times New Roman" w:hAnsi="Times New Roman" w:cs="Times New Roman"/>
                <w:noProof/>
                <w:sz w:val="28"/>
                <w:szCs w:val="28"/>
              </w:rPr>
              <w:t xml:space="preserve"> </w:t>
            </w:r>
            <w:r w:rsidR="00DD6D28" w:rsidRPr="00DD6D28">
              <w:rPr>
                <w:rStyle w:val="aa"/>
                <w:rFonts w:ascii="Times New Roman" w:eastAsia="Times New Roman" w:hAnsi="Times New Roman" w:cs="Times New Roman"/>
                <w:noProof/>
                <w:sz w:val="28"/>
                <w:szCs w:val="28"/>
              </w:rPr>
              <w:t>Лекарственные средства. Анализ ассортимента. Хранение. Реализация.</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_Toc42781267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11</w:t>
            </w:r>
            <w:r w:rsidR="00DD6D28" w:rsidRPr="00DD6D28">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68" w:history="1">
            <w:r w:rsidR="00DD6D28" w:rsidRPr="00DD6D28">
              <w:rPr>
                <w:rStyle w:val="aa"/>
                <w:rFonts w:ascii="Times New Roman" w:eastAsia="Times New Roman" w:hAnsi="Times New Roman" w:cs="Times New Roman"/>
                <w:noProof/>
                <w:sz w:val="28"/>
                <w:szCs w:val="28"/>
              </w:rPr>
              <w:t>Тема № 3. (6 часов). Гомеопатические лекарственные препараты. Анализ ассортимента. Хранение. Реализация.</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_Toc42781268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20</w:t>
            </w:r>
            <w:r w:rsidR="00DD6D28" w:rsidRPr="00DD6D28">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69" w:history="1">
            <w:r w:rsidR="00DD6D28" w:rsidRPr="00DD6D28">
              <w:rPr>
                <w:rStyle w:val="aa"/>
                <w:rFonts w:ascii="Times New Roman" w:hAnsi="Times New Roman" w:cs="Times New Roman"/>
                <w:noProof/>
                <w:sz w:val="28"/>
                <w:szCs w:val="28"/>
              </w:rPr>
              <w:t>Тема № 4 (18часов). Медицинские изделия. Анализ ассортимента. Хранение. Реализация.</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_Toc42781269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24</w:t>
            </w:r>
            <w:r w:rsidR="00DD6D28" w:rsidRPr="00DD6D28">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70" w:history="1">
            <w:r w:rsidR="00DD6D28" w:rsidRPr="00DD6D28">
              <w:rPr>
                <w:rStyle w:val="aa"/>
                <w:rFonts w:ascii="Times New Roman" w:hAnsi="Times New Roman" w:cs="Times New Roman"/>
                <w:noProof/>
                <w:sz w:val="28"/>
                <w:szCs w:val="28"/>
              </w:rPr>
              <w:t>Тема № 5 (18 часов). Медицинские приборы, аппараты, инструменты. Анализ ассортимента. Хранение. Реализация. Документы, подтверждающие качество.</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_Toc42781270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41</w:t>
            </w:r>
            <w:r w:rsidR="00DD6D28" w:rsidRPr="00DD6D28">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71" w:history="1">
            <w:r w:rsidR="00DD6D28" w:rsidRPr="00DD6D28">
              <w:rPr>
                <w:rStyle w:val="aa"/>
                <w:rFonts w:ascii="Times New Roman" w:eastAsia="Times New Roman" w:hAnsi="Times New Roman" w:cs="Times New Roman"/>
                <w:noProof/>
                <w:sz w:val="28"/>
                <w:szCs w:val="28"/>
              </w:rPr>
              <w:t>Тема № 6 (12 часов). Биологически-активные добавки. Анализ ассортимента. Хранение. Реализация. Документы, подтверждающие качество.</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_Toc42781271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41</w:t>
            </w:r>
            <w:r w:rsidR="00DD6D28" w:rsidRPr="00DD6D28">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72" w:history="1">
            <w:r w:rsidR="00DD6D28" w:rsidRPr="00DD6D28">
              <w:rPr>
                <w:rStyle w:val="aa"/>
                <w:rFonts w:ascii="Times New Roman" w:eastAsia="Times New Roman" w:hAnsi="Times New Roman" w:cs="Times New Roman"/>
                <w:noProof/>
                <w:sz w:val="28"/>
                <w:szCs w:val="28"/>
              </w:rPr>
              <w:t>Тема № 7 (6 часов). Минеральные воды. Анализ ассортимента. Хранение. Реализация.</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_Toc42781272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55</w:t>
            </w:r>
            <w:r w:rsidR="00DD6D28" w:rsidRPr="00DD6D28">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73" w:history="1">
            <w:r w:rsidR="00DD6D28" w:rsidRPr="00DD6D28">
              <w:rPr>
                <w:rStyle w:val="aa"/>
                <w:rFonts w:ascii="Times New Roman" w:eastAsia="Times New Roman" w:hAnsi="Times New Roman" w:cs="Times New Roman"/>
                <w:noProof/>
                <w:sz w:val="28"/>
                <w:szCs w:val="28"/>
              </w:rPr>
              <w:t>Тема № 8 (12 часов). Парфюмерно-косметические товары. Анализ ассортимента. Хранение. Реализация.</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_Toc42781273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73</w:t>
            </w:r>
            <w:r w:rsidR="00DD6D28" w:rsidRPr="00DD6D28">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74" w:history="1">
            <w:r w:rsidR="00DD6D28" w:rsidRPr="00DD6D28">
              <w:rPr>
                <w:rStyle w:val="aa"/>
                <w:rFonts w:ascii="Times New Roman" w:hAnsi="Times New Roman" w:cs="Times New Roman"/>
                <w:noProof/>
                <w:sz w:val="28"/>
                <w:szCs w:val="28"/>
              </w:rPr>
              <w:t>Тема № 9 (6 часов). Диетическое питание, питание детей до 3х лет. Анализ ассортимента. Хранение. Реализация.</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_Toc42781274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73</w:t>
            </w:r>
            <w:r w:rsidR="00DD6D28" w:rsidRPr="00DD6D28">
              <w:rPr>
                <w:rFonts w:ascii="Times New Roman" w:hAnsi="Times New Roman" w:cs="Times New Roman"/>
                <w:noProof/>
                <w:webHidden/>
                <w:sz w:val="28"/>
                <w:szCs w:val="28"/>
              </w:rPr>
              <w:fldChar w:fldCharType="end"/>
            </w:r>
          </w:hyperlink>
        </w:p>
        <w:p w:rsidR="00DD6D28" w:rsidRPr="00DD6D28" w:rsidRDefault="00240F1F" w:rsidP="00C41389">
          <w:pPr>
            <w:pStyle w:val="31"/>
            <w:tabs>
              <w:tab w:val="right" w:leader="dot" w:pos="9628"/>
            </w:tabs>
            <w:jc w:val="both"/>
            <w:rPr>
              <w:rFonts w:ascii="Times New Roman" w:eastAsiaTheme="minorEastAsia" w:hAnsi="Times New Roman" w:cs="Times New Roman"/>
              <w:noProof/>
              <w:sz w:val="28"/>
              <w:szCs w:val="28"/>
              <w:lang w:eastAsia="ru-RU"/>
            </w:rPr>
          </w:pPr>
          <w:hyperlink w:anchor="_Toc42781275" w:history="1">
            <w:r w:rsidR="00DD6D28" w:rsidRPr="00DD6D28">
              <w:rPr>
                <w:rStyle w:val="aa"/>
                <w:rFonts w:ascii="Times New Roman" w:hAnsi="Times New Roman" w:cs="Times New Roman"/>
                <w:bCs/>
                <w:noProof/>
                <w:sz w:val="28"/>
                <w:szCs w:val="28"/>
                <w:lang w:eastAsia="ru-RU"/>
              </w:rPr>
              <w:t>Тема № 10 - № 14</w:t>
            </w:r>
            <w:r w:rsidR="00DD6D28" w:rsidRPr="00DD6D28">
              <w:rPr>
                <w:rStyle w:val="aa"/>
                <w:rFonts w:ascii="Times New Roman" w:hAnsi="Times New Roman" w:cs="Times New Roman"/>
                <w:noProof/>
                <w:sz w:val="28"/>
                <w:szCs w:val="28"/>
              </w:rPr>
              <w:t>. Маркетинговая характеристика аптеки (18 часов)</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_Toc42781275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85</w:t>
            </w:r>
            <w:r w:rsidR="00DD6D28" w:rsidRPr="00DD6D28">
              <w:rPr>
                <w:rFonts w:ascii="Times New Roman" w:hAnsi="Times New Roman" w:cs="Times New Roman"/>
                <w:noProof/>
                <w:webHidden/>
                <w:sz w:val="28"/>
                <w:szCs w:val="28"/>
              </w:rPr>
              <w:fldChar w:fldCharType="end"/>
            </w:r>
          </w:hyperlink>
        </w:p>
        <w:p w:rsidR="00DD6D28" w:rsidRDefault="00240F1F" w:rsidP="00C41389">
          <w:pPr>
            <w:pStyle w:val="31"/>
            <w:tabs>
              <w:tab w:val="right" w:leader="dot" w:pos="9628"/>
            </w:tabs>
            <w:jc w:val="both"/>
            <w:rPr>
              <w:rFonts w:eastAsiaTheme="minorEastAsia"/>
              <w:noProof/>
              <w:lang w:eastAsia="ru-RU"/>
            </w:rPr>
          </w:pPr>
          <w:hyperlink w:anchor="_Toc42781276" w:history="1">
            <w:r w:rsidR="00DD6D28" w:rsidRPr="00DD6D28">
              <w:rPr>
                <w:rStyle w:val="aa"/>
                <w:rFonts w:ascii="Times New Roman" w:eastAsia="Calibri" w:hAnsi="Times New Roman" w:cs="Times New Roman"/>
                <w:noProof/>
                <w:sz w:val="28"/>
                <w:szCs w:val="28"/>
              </w:rPr>
              <w:t>ОТЧЕТ ПО ПРОИЗВОДСТВЕННОЙ   ПРАКТИКЕ</w:t>
            </w:r>
            <w:r w:rsidR="00DD6D28" w:rsidRPr="00DD6D28">
              <w:rPr>
                <w:rFonts w:ascii="Times New Roman" w:hAnsi="Times New Roman" w:cs="Times New Roman"/>
                <w:noProof/>
                <w:webHidden/>
                <w:sz w:val="28"/>
                <w:szCs w:val="28"/>
              </w:rPr>
              <w:tab/>
            </w:r>
            <w:r w:rsidR="00DD6D28" w:rsidRPr="00DD6D28">
              <w:rPr>
                <w:rFonts w:ascii="Times New Roman" w:hAnsi="Times New Roman" w:cs="Times New Roman"/>
                <w:noProof/>
                <w:webHidden/>
                <w:sz w:val="28"/>
                <w:szCs w:val="28"/>
              </w:rPr>
              <w:fldChar w:fldCharType="begin"/>
            </w:r>
            <w:r w:rsidR="00DD6D28" w:rsidRPr="00DD6D28">
              <w:rPr>
                <w:rFonts w:ascii="Times New Roman" w:hAnsi="Times New Roman" w:cs="Times New Roman"/>
                <w:noProof/>
                <w:webHidden/>
                <w:sz w:val="28"/>
                <w:szCs w:val="28"/>
              </w:rPr>
              <w:instrText xml:space="preserve"> PAGEREF _Toc42781276 \h </w:instrText>
            </w:r>
            <w:r w:rsidR="00DD6D28" w:rsidRPr="00DD6D28">
              <w:rPr>
                <w:rFonts w:ascii="Times New Roman" w:hAnsi="Times New Roman" w:cs="Times New Roman"/>
                <w:noProof/>
                <w:webHidden/>
                <w:sz w:val="28"/>
                <w:szCs w:val="28"/>
              </w:rPr>
            </w:r>
            <w:r w:rsidR="00DD6D28" w:rsidRPr="00DD6D28">
              <w:rPr>
                <w:rFonts w:ascii="Times New Roman" w:hAnsi="Times New Roman" w:cs="Times New Roman"/>
                <w:noProof/>
                <w:webHidden/>
                <w:sz w:val="28"/>
                <w:szCs w:val="28"/>
              </w:rPr>
              <w:fldChar w:fldCharType="separate"/>
            </w:r>
            <w:r w:rsidR="002F19A8">
              <w:rPr>
                <w:rFonts w:ascii="Times New Roman" w:hAnsi="Times New Roman" w:cs="Times New Roman"/>
                <w:noProof/>
                <w:webHidden/>
                <w:sz w:val="28"/>
                <w:szCs w:val="28"/>
              </w:rPr>
              <w:t>95</w:t>
            </w:r>
            <w:r w:rsidR="00DD6D28" w:rsidRPr="00DD6D28">
              <w:rPr>
                <w:rFonts w:ascii="Times New Roman" w:hAnsi="Times New Roman" w:cs="Times New Roman"/>
                <w:noProof/>
                <w:webHidden/>
                <w:sz w:val="28"/>
                <w:szCs w:val="28"/>
              </w:rPr>
              <w:fldChar w:fldCharType="end"/>
            </w:r>
          </w:hyperlink>
        </w:p>
        <w:p w:rsidR="0029069F" w:rsidRPr="00DD6D28" w:rsidRDefault="002234BD" w:rsidP="00C41389">
          <w:pPr>
            <w:jc w:val="both"/>
          </w:pPr>
          <w:r>
            <w:rPr>
              <w:b/>
              <w:bCs/>
            </w:rPr>
            <w:fldChar w:fldCharType="end"/>
          </w:r>
        </w:p>
      </w:sdtContent>
    </w:sdt>
    <w:bookmarkEnd w:id="0" w:displacedByCustomXml="prev"/>
    <w:p w:rsidR="00C41389" w:rsidRDefault="00C41389" w:rsidP="00DD6D28">
      <w:pPr>
        <w:pStyle w:val="3"/>
        <w:rPr>
          <w:rFonts w:ascii="Times New Roman" w:eastAsia="Calibri" w:hAnsi="Times New Roman" w:cs="Times New Roman"/>
          <w:b/>
          <w:color w:val="auto"/>
          <w:sz w:val="28"/>
          <w:szCs w:val="28"/>
        </w:rPr>
      </w:pPr>
      <w:bookmarkStart w:id="1" w:name="_Toc42781262"/>
    </w:p>
    <w:p w:rsidR="004E2895" w:rsidRPr="004E2895" w:rsidRDefault="004E2895" w:rsidP="004E2895">
      <w:bookmarkStart w:id="2" w:name="_GoBack"/>
      <w:bookmarkEnd w:id="2"/>
    </w:p>
    <w:p w:rsidR="00F550C6" w:rsidRPr="00DD6D28" w:rsidRDefault="00F550C6" w:rsidP="006B0572">
      <w:pPr>
        <w:pStyle w:val="3"/>
        <w:spacing w:line="360" w:lineRule="auto"/>
        <w:ind w:firstLine="709"/>
        <w:jc w:val="both"/>
        <w:rPr>
          <w:rFonts w:ascii="Times New Roman" w:eastAsia="Calibri" w:hAnsi="Times New Roman" w:cs="Times New Roman"/>
          <w:b/>
          <w:i/>
          <w:color w:val="auto"/>
          <w:sz w:val="28"/>
          <w:szCs w:val="28"/>
        </w:rPr>
      </w:pPr>
      <w:proofErr w:type="gramStart"/>
      <w:r w:rsidRPr="00DD6D28">
        <w:rPr>
          <w:rFonts w:ascii="Times New Roman" w:eastAsia="Calibri" w:hAnsi="Times New Roman" w:cs="Times New Roman"/>
          <w:b/>
          <w:color w:val="auto"/>
          <w:sz w:val="28"/>
          <w:szCs w:val="28"/>
        </w:rPr>
        <w:lastRenderedPageBreak/>
        <w:t>1.Цели  и</w:t>
      </w:r>
      <w:proofErr w:type="gramEnd"/>
      <w:r w:rsidRPr="00DD6D28">
        <w:rPr>
          <w:rFonts w:ascii="Times New Roman" w:eastAsia="Calibri" w:hAnsi="Times New Roman" w:cs="Times New Roman"/>
          <w:b/>
          <w:color w:val="auto"/>
          <w:sz w:val="28"/>
          <w:szCs w:val="28"/>
        </w:rPr>
        <w:t xml:space="preserve"> задачи </w:t>
      </w:r>
      <w:r w:rsidRPr="00DD6D28">
        <w:rPr>
          <w:rFonts w:ascii="Times New Roman" w:hAnsi="Times New Roman" w:cs="Times New Roman"/>
          <w:b/>
          <w:color w:val="auto"/>
          <w:sz w:val="28"/>
          <w:szCs w:val="28"/>
        </w:rPr>
        <w:t>прохождения производственной</w:t>
      </w:r>
      <w:r w:rsidRPr="00DD6D28">
        <w:rPr>
          <w:rFonts w:ascii="Times New Roman" w:eastAsia="Calibri" w:hAnsi="Times New Roman" w:cs="Times New Roman"/>
          <w:b/>
          <w:color w:val="auto"/>
          <w:sz w:val="28"/>
          <w:szCs w:val="28"/>
        </w:rPr>
        <w:t xml:space="preserve"> практики</w:t>
      </w:r>
      <w:bookmarkEnd w:id="1"/>
    </w:p>
    <w:p w:rsidR="00F550C6" w:rsidRPr="00F550C6" w:rsidRDefault="00F550C6" w:rsidP="006B0572">
      <w:pPr>
        <w:spacing w:before="100" w:beforeAutospacing="1" w:after="100" w:afterAutospacing="1" w:line="360" w:lineRule="auto"/>
        <w:ind w:firstLine="709"/>
        <w:jc w:val="both"/>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w:t>
      </w:r>
      <w:proofErr w:type="gramStart"/>
      <w:r w:rsidRPr="00F550C6">
        <w:rPr>
          <w:rFonts w:ascii="Times New Roman" w:eastAsia="Times New Roman" w:hAnsi="Times New Roman" w:cs="Times New Roman"/>
          <w:sz w:val="28"/>
          <w:szCs w:val="28"/>
          <w:lang w:eastAsia="ru-RU"/>
        </w:rPr>
        <w:t>практики  по</w:t>
      </w:r>
      <w:proofErr w:type="gramEnd"/>
      <w:r w:rsidRPr="00F550C6">
        <w:rPr>
          <w:rFonts w:ascii="Times New Roman" w:eastAsia="Times New Roman" w:hAnsi="Times New Roman" w:cs="Times New Roman"/>
          <w:sz w:val="28"/>
          <w:szCs w:val="28"/>
          <w:lang w:eastAsia="ru-RU"/>
        </w:rPr>
        <w:t xml:space="preserve">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F550C6" w:rsidRDefault="00F550C6" w:rsidP="006B0572">
      <w:pPr>
        <w:spacing w:after="0" w:line="36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 xml:space="preserve">Задачами </w:t>
      </w:r>
      <w:proofErr w:type="gramStart"/>
      <w:r w:rsidRPr="00F550C6">
        <w:rPr>
          <w:rFonts w:ascii="Times New Roman" w:eastAsia="Times New Roman" w:hAnsi="Times New Roman" w:cs="Times New Roman"/>
          <w:sz w:val="28"/>
          <w:szCs w:val="28"/>
        </w:rPr>
        <w:t xml:space="preserve">являются:   </w:t>
      </w:r>
      <w:proofErr w:type="gramEnd"/>
      <w:r w:rsidRPr="00F550C6">
        <w:rPr>
          <w:rFonts w:ascii="Times New Roman" w:eastAsia="Times New Roman" w:hAnsi="Times New Roman" w:cs="Times New Roman"/>
          <w:sz w:val="28"/>
          <w:szCs w:val="28"/>
        </w:rPr>
        <w:t xml:space="preserve">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w:t>
      </w:r>
      <w:proofErr w:type="gramStart"/>
      <w:r w:rsidRPr="00F550C6">
        <w:rPr>
          <w:rFonts w:ascii="Times New Roman" w:eastAsia="Times New Roman" w:hAnsi="Times New Roman" w:cs="Times New Roman"/>
          <w:sz w:val="28"/>
          <w:szCs w:val="28"/>
        </w:rPr>
        <w:t>посетителями  аптечной</w:t>
      </w:r>
      <w:proofErr w:type="gramEnd"/>
      <w:r w:rsidRPr="00F550C6">
        <w:rPr>
          <w:rFonts w:ascii="Times New Roman" w:eastAsia="Times New Roman" w:hAnsi="Times New Roman" w:cs="Times New Roman"/>
          <w:sz w:val="28"/>
          <w:szCs w:val="28"/>
        </w:rPr>
        <w:t xml:space="preserve">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F550C6" w:rsidRDefault="00F550C6" w:rsidP="006B0572">
      <w:pPr>
        <w:spacing w:after="0" w:line="36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6B0572">
      <w:pPr>
        <w:widowControl w:val="0"/>
        <w:shd w:val="clear" w:color="auto" w:fill="FFFFFF"/>
        <w:tabs>
          <w:tab w:val="left" w:pos="426"/>
          <w:tab w:val="left" w:pos="708"/>
          <w:tab w:val="left" w:pos="1134"/>
        </w:tabs>
        <w:suppressAutoHyphens/>
        <w:spacing w:before="60" w:after="60" w:line="360" w:lineRule="auto"/>
        <w:ind w:firstLine="709"/>
        <w:jc w:val="both"/>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6B0572">
      <w:pPr>
        <w:spacing w:before="100" w:beforeAutospacing="1" w:after="100" w:afterAutospacing="1" w:line="360" w:lineRule="auto"/>
        <w:ind w:firstLine="709"/>
        <w:jc w:val="both"/>
        <w:rPr>
          <w:rFonts w:ascii="Times New Roman" w:eastAsia="Calibri" w:hAnsi="Times New Roman" w:cs="Calibri"/>
          <w:b/>
          <w:sz w:val="28"/>
          <w:szCs w:val="28"/>
        </w:rPr>
      </w:pPr>
    </w:p>
    <w:p w:rsidR="00F550C6" w:rsidRPr="005A1FF5" w:rsidRDefault="00F550C6" w:rsidP="006B0572">
      <w:pPr>
        <w:pStyle w:val="3"/>
        <w:spacing w:line="360" w:lineRule="auto"/>
        <w:ind w:firstLine="709"/>
        <w:jc w:val="both"/>
        <w:rPr>
          <w:rFonts w:ascii="Times New Roman" w:eastAsia="Calibri" w:hAnsi="Times New Roman" w:cs="Times New Roman"/>
          <w:b/>
          <w:color w:val="auto"/>
          <w:sz w:val="28"/>
          <w:szCs w:val="28"/>
        </w:rPr>
      </w:pPr>
      <w:bookmarkStart w:id="3" w:name="_Toc42781263"/>
      <w:r w:rsidRPr="005A1FF5">
        <w:rPr>
          <w:rFonts w:ascii="Times New Roman" w:eastAsia="Calibri" w:hAnsi="Times New Roman" w:cs="Times New Roman"/>
          <w:b/>
          <w:color w:val="auto"/>
          <w:sz w:val="28"/>
          <w:szCs w:val="28"/>
        </w:rPr>
        <w:t>Знания, умения, практический опыт, которыми должен овладеть студент после прохождения практики</w:t>
      </w:r>
      <w:bookmarkEnd w:id="3"/>
      <w:r w:rsidRPr="005A1FF5">
        <w:rPr>
          <w:rFonts w:ascii="Times New Roman" w:eastAsia="Calibri" w:hAnsi="Times New Roman" w:cs="Times New Roman"/>
          <w:b/>
          <w:color w:val="auto"/>
          <w:sz w:val="28"/>
          <w:szCs w:val="28"/>
        </w:rPr>
        <w:t xml:space="preserve">  </w:t>
      </w:r>
    </w:p>
    <w:p w:rsidR="00F550C6" w:rsidRPr="00F550C6" w:rsidRDefault="00F550C6" w:rsidP="006B0572">
      <w:pPr>
        <w:spacing w:after="0" w:line="360" w:lineRule="auto"/>
        <w:ind w:firstLine="709"/>
        <w:jc w:val="both"/>
        <w:rPr>
          <w:rFonts w:ascii="Times New Roman" w:hAnsi="Times New Roman"/>
          <w:b/>
          <w:color w:val="000000"/>
          <w:sz w:val="28"/>
          <w:szCs w:val="28"/>
        </w:rPr>
      </w:pPr>
      <w:r w:rsidRPr="00F550C6">
        <w:rPr>
          <w:rFonts w:ascii="Times New Roman" w:hAnsi="Times New Roman"/>
          <w:b/>
          <w:color w:val="000000"/>
          <w:sz w:val="28"/>
          <w:szCs w:val="28"/>
        </w:rPr>
        <w:t>Приобрести практический опыт:</w:t>
      </w:r>
    </w:p>
    <w:p w:rsidR="00F550C6" w:rsidRPr="00F550C6" w:rsidRDefault="00F550C6" w:rsidP="006B0572">
      <w:pPr>
        <w:spacing w:after="0" w:line="360" w:lineRule="auto"/>
        <w:ind w:firstLine="709"/>
        <w:jc w:val="both"/>
      </w:pPr>
      <w:r w:rsidRPr="00F550C6">
        <w:rPr>
          <w:rFonts w:ascii="Times New Roman" w:hAnsi="Times New Roman"/>
          <w:color w:val="000000"/>
          <w:sz w:val="28"/>
          <w:szCs w:val="28"/>
        </w:rPr>
        <w:lastRenderedPageBreak/>
        <w:t>Реализация лекарственных средств и товаров аптечного ассортимента.</w:t>
      </w:r>
    </w:p>
    <w:p w:rsidR="00F550C6" w:rsidRPr="00F550C6" w:rsidRDefault="00F550C6" w:rsidP="006B0572">
      <w:pPr>
        <w:suppressAutoHyphens/>
        <w:spacing w:after="0" w:line="360" w:lineRule="auto"/>
        <w:ind w:firstLine="709"/>
        <w:jc w:val="both"/>
        <w:rPr>
          <w:rFonts w:ascii="Times New Roman" w:hAnsi="Times New Roman"/>
          <w:b/>
          <w:bCs/>
          <w:sz w:val="28"/>
          <w:szCs w:val="28"/>
        </w:rPr>
      </w:pPr>
      <w:r w:rsidRPr="00F550C6">
        <w:rPr>
          <w:rFonts w:ascii="Times New Roman" w:hAnsi="Times New Roman"/>
          <w:b/>
          <w:bCs/>
          <w:sz w:val="28"/>
          <w:szCs w:val="28"/>
        </w:rPr>
        <w:t>Освоить умения:</w:t>
      </w:r>
    </w:p>
    <w:p w:rsidR="00F550C6" w:rsidRPr="00427B76" w:rsidRDefault="00F550C6" w:rsidP="006B0572">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427B76">
        <w:rPr>
          <w:rFonts w:ascii="Times New Roman" w:eastAsiaTheme="minorEastAsia" w:hAnsi="Times New Roman" w:cs="Times New Roman"/>
          <w:b/>
          <w:sz w:val="28"/>
          <w:szCs w:val="28"/>
          <w:lang w:eastAsia="ru-RU"/>
        </w:rPr>
        <w:t>У1</w:t>
      </w:r>
      <w:r w:rsidRPr="00427B76">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427B76" w:rsidRDefault="00F550C6" w:rsidP="006B05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27B76">
        <w:rPr>
          <w:rFonts w:ascii="Times New Roman" w:eastAsia="Times New Roman" w:hAnsi="Times New Roman" w:cs="Times New Roman"/>
          <w:b/>
          <w:sz w:val="28"/>
          <w:szCs w:val="28"/>
          <w:lang w:eastAsia="ru-RU"/>
        </w:rPr>
        <w:t>У2</w:t>
      </w:r>
      <w:r w:rsidRPr="00427B76">
        <w:rPr>
          <w:rFonts w:ascii="Times New Roman" w:eastAsia="Times New Roman" w:hAnsi="Times New Roman" w:cs="Times New Roman"/>
          <w:sz w:val="28"/>
          <w:szCs w:val="28"/>
          <w:lang w:eastAsia="ru-RU"/>
        </w:rPr>
        <w:t xml:space="preserve"> оформлять торговый зал с использованием элементов </w:t>
      </w:r>
      <w:proofErr w:type="spellStart"/>
      <w:r w:rsidRPr="00427B76">
        <w:rPr>
          <w:rFonts w:ascii="Times New Roman" w:eastAsia="Times New Roman" w:hAnsi="Times New Roman" w:cs="Times New Roman"/>
          <w:sz w:val="28"/>
          <w:szCs w:val="28"/>
          <w:lang w:eastAsia="ru-RU"/>
        </w:rPr>
        <w:t>мерчандайзинга</w:t>
      </w:r>
      <w:proofErr w:type="spellEnd"/>
      <w:r w:rsidRPr="00427B76">
        <w:rPr>
          <w:rFonts w:ascii="Times New Roman" w:eastAsia="Times New Roman" w:hAnsi="Times New Roman" w:cs="Times New Roman"/>
          <w:sz w:val="28"/>
          <w:szCs w:val="28"/>
          <w:lang w:eastAsia="ru-RU"/>
        </w:rPr>
        <w:t>;</w:t>
      </w:r>
    </w:p>
    <w:p w:rsidR="00F550C6" w:rsidRPr="00427B76" w:rsidRDefault="00F550C6" w:rsidP="006B0572">
      <w:pPr>
        <w:widowControl w:val="0"/>
        <w:autoSpaceDE w:val="0"/>
        <w:autoSpaceDN w:val="0"/>
        <w:adjustRightInd w:val="0"/>
        <w:spacing w:after="0" w:line="360" w:lineRule="auto"/>
        <w:ind w:firstLine="709"/>
        <w:jc w:val="both"/>
        <w:rPr>
          <w:rFonts w:ascii="Times New Roman" w:hAnsi="Times New Roman"/>
          <w:bCs/>
          <w:sz w:val="28"/>
          <w:szCs w:val="28"/>
        </w:rPr>
      </w:pPr>
      <w:r w:rsidRPr="00427B76">
        <w:rPr>
          <w:rFonts w:ascii="Times New Roman" w:hAnsi="Times New Roman" w:cs="Times New Roman"/>
          <w:b/>
          <w:sz w:val="28"/>
          <w:szCs w:val="28"/>
        </w:rPr>
        <w:t>У3</w:t>
      </w:r>
      <w:r w:rsidRPr="00427B76">
        <w:rPr>
          <w:rFonts w:ascii="Times New Roman" w:hAnsi="Times New Roman" w:cs="Times New Roman"/>
          <w:sz w:val="28"/>
          <w:szCs w:val="28"/>
        </w:rPr>
        <w:t>.соблюдать условия хранения лекарственных средств и товаров аптечного ассортимента;</w:t>
      </w:r>
    </w:p>
    <w:p w:rsidR="00F550C6" w:rsidRPr="00427B76" w:rsidRDefault="00F550C6" w:rsidP="006B0572">
      <w:pPr>
        <w:spacing w:after="0" w:line="360" w:lineRule="auto"/>
        <w:ind w:firstLine="709"/>
        <w:jc w:val="both"/>
        <w:rPr>
          <w:rFonts w:ascii="Times New Roman" w:eastAsia="Times New Roman" w:hAnsi="Times New Roman" w:cs="Times New Roman"/>
          <w:sz w:val="28"/>
          <w:szCs w:val="28"/>
          <w:lang w:eastAsia="ru-RU"/>
        </w:rPr>
      </w:pPr>
      <w:r w:rsidRPr="00427B76">
        <w:rPr>
          <w:rFonts w:ascii="Times New Roman" w:eastAsia="Times New Roman" w:hAnsi="Times New Roman" w:cs="Times New Roman"/>
          <w:b/>
          <w:sz w:val="28"/>
          <w:szCs w:val="28"/>
          <w:lang w:eastAsia="ru-RU"/>
        </w:rPr>
        <w:t>У5</w:t>
      </w:r>
      <w:r w:rsidRPr="00427B76">
        <w:rPr>
          <w:rFonts w:ascii="Times New Roman" w:eastAsia="Times New Roman" w:hAnsi="Times New Roman" w:cs="Times New Roman"/>
          <w:sz w:val="28"/>
          <w:szCs w:val="28"/>
          <w:lang w:eastAsia="ru-RU"/>
        </w:rPr>
        <w:t>оказывать консультативную помощь в целях обеспечения ответственного самолечения;</w:t>
      </w:r>
    </w:p>
    <w:p w:rsidR="00F550C6" w:rsidRPr="00427B76" w:rsidRDefault="00F550C6" w:rsidP="006B0572">
      <w:pPr>
        <w:spacing w:after="0" w:line="360" w:lineRule="auto"/>
        <w:ind w:firstLine="709"/>
        <w:jc w:val="both"/>
        <w:rPr>
          <w:rFonts w:ascii="Times New Roman" w:eastAsia="Times New Roman" w:hAnsi="Times New Roman" w:cs="Times New Roman"/>
          <w:sz w:val="28"/>
          <w:szCs w:val="28"/>
          <w:lang w:eastAsia="ru-RU"/>
        </w:rPr>
      </w:pPr>
      <w:r w:rsidRPr="00427B76">
        <w:rPr>
          <w:rFonts w:ascii="Times New Roman" w:eastAsia="Times New Roman" w:hAnsi="Times New Roman" w:cs="Times New Roman"/>
          <w:b/>
          <w:sz w:val="28"/>
          <w:szCs w:val="28"/>
          <w:lang w:eastAsia="ru-RU"/>
        </w:rPr>
        <w:t>У6</w:t>
      </w:r>
      <w:r w:rsidRPr="00427B76">
        <w:rPr>
          <w:rFonts w:ascii="Times New Roman" w:eastAsia="Times New Roman" w:hAnsi="Times New Roman" w:cs="Times New Roman"/>
          <w:sz w:val="28"/>
          <w:szCs w:val="28"/>
          <w:lang w:eastAsia="ru-RU"/>
        </w:rPr>
        <w:t xml:space="preserve"> использовать вербальные и невербальные способы общения в профессиональной деятельности.</w:t>
      </w:r>
    </w:p>
    <w:p w:rsidR="00F550C6" w:rsidRPr="00427B76" w:rsidRDefault="00F550C6" w:rsidP="006B0572">
      <w:pPr>
        <w:widowControl w:val="0"/>
        <w:autoSpaceDE w:val="0"/>
        <w:autoSpaceDN w:val="0"/>
        <w:adjustRightInd w:val="0"/>
        <w:spacing w:after="0" w:line="360" w:lineRule="auto"/>
        <w:ind w:firstLine="709"/>
        <w:jc w:val="both"/>
        <w:rPr>
          <w:rFonts w:ascii="Times New Roman" w:eastAsiaTheme="minorEastAsia" w:hAnsi="Times New Roman" w:cs="Times New Roman"/>
          <w:b/>
          <w:sz w:val="28"/>
          <w:szCs w:val="28"/>
          <w:lang w:eastAsia="ru-RU"/>
        </w:rPr>
      </w:pPr>
      <w:r w:rsidRPr="00427B76">
        <w:rPr>
          <w:rFonts w:ascii="Times New Roman" w:eastAsiaTheme="minorEastAsia" w:hAnsi="Times New Roman" w:cs="Times New Roman"/>
          <w:b/>
          <w:sz w:val="28"/>
          <w:szCs w:val="28"/>
          <w:lang w:eastAsia="ru-RU"/>
        </w:rPr>
        <w:t>Знать:</w:t>
      </w:r>
    </w:p>
    <w:p w:rsidR="00F550C6" w:rsidRPr="00427B76" w:rsidRDefault="00F550C6" w:rsidP="006B05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27B76">
        <w:rPr>
          <w:rFonts w:ascii="Times New Roman" w:eastAsia="Times New Roman" w:hAnsi="Times New Roman" w:cs="Times New Roman"/>
          <w:b/>
          <w:sz w:val="28"/>
          <w:szCs w:val="28"/>
          <w:lang w:eastAsia="ru-RU"/>
        </w:rPr>
        <w:t>З1</w:t>
      </w:r>
      <w:r w:rsidRPr="00427B76">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427B76" w:rsidRDefault="00F550C6" w:rsidP="006B0572">
      <w:pPr>
        <w:spacing w:after="0" w:line="360" w:lineRule="auto"/>
        <w:ind w:firstLine="709"/>
        <w:jc w:val="both"/>
        <w:rPr>
          <w:rFonts w:ascii="Times New Roman" w:eastAsiaTheme="minorEastAsia" w:hAnsi="Times New Roman" w:cs="Times New Roman"/>
          <w:sz w:val="28"/>
          <w:szCs w:val="28"/>
          <w:lang w:eastAsia="ru-RU"/>
        </w:rPr>
      </w:pPr>
      <w:r w:rsidRPr="00427B76">
        <w:rPr>
          <w:rFonts w:ascii="Times New Roman" w:eastAsiaTheme="minorEastAsia" w:hAnsi="Times New Roman" w:cs="Times New Roman"/>
          <w:b/>
          <w:sz w:val="28"/>
          <w:szCs w:val="28"/>
          <w:lang w:eastAsia="ru-RU"/>
        </w:rPr>
        <w:t>З4</w:t>
      </w:r>
      <w:r w:rsidRPr="00427B76">
        <w:rPr>
          <w:rFonts w:ascii="Times New Roman" w:eastAsiaTheme="minorEastAsia" w:hAnsi="Times New Roman" w:cs="Times New Roman"/>
          <w:sz w:val="28"/>
          <w:szCs w:val="28"/>
          <w:lang w:eastAsia="ru-RU"/>
        </w:rPr>
        <w:t>.идентификацию товаров аптечного ассортимента;</w:t>
      </w:r>
    </w:p>
    <w:p w:rsidR="00F550C6" w:rsidRPr="00427B76" w:rsidRDefault="00F550C6" w:rsidP="006B0572">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427B76">
        <w:rPr>
          <w:rFonts w:ascii="Times New Roman" w:eastAsiaTheme="minorEastAsia" w:hAnsi="Times New Roman" w:cs="Times New Roman"/>
          <w:b/>
          <w:sz w:val="28"/>
          <w:szCs w:val="28"/>
          <w:lang w:eastAsia="ru-RU"/>
        </w:rPr>
        <w:t>З6</w:t>
      </w:r>
      <w:r w:rsidRPr="00427B76">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427B76" w:rsidRDefault="00F550C6" w:rsidP="006B0572">
      <w:pPr>
        <w:spacing w:after="0" w:line="360" w:lineRule="auto"/>
        <w:ind w:firstLine="709"/>
        <w:jc w:val="both"/>
        <w:rPr>
          <w:rFonts w:ascii="Times New Roman" w:eastAsiaTheme="minorEastAsia" w:hAnsi="Times New Roman" w:cs="Times New Roman"/>
          <w:sz w:val="28"/>
          <w:szCs w:val="28"/>
          <w:lang w:eastAsia="ru-RU"/>
        </w:rPr>
      </w:pPr>
      <w:r w:rsidRPr="00427B76">
        <w:rPr>
          <w:rFonts w:ascii="Times New Roman" w:eastAsia="Times New Roman" w:hAnsi="Times New Roman" w:cs="Times New Roman"/>
          <w:b/>
          <w:sz w:val="28"/>
          <w:szCs w:val="28"/>
          <w:lang w:eastAsia="ru-RU"/>
        </w:rPr>
        <w:t>З7.</w:t>
      </w:r>
      <w:r w:rsidRPr="00427B76">
        <w:rPr>
          <w:rFonts w:ascii="Times New Roman" w:eastAsiaTheme="minorEastAsia" w:hAnsi="Times New Roman" w:cs="Times New Roman"/>
          <w:sz w:val="28"/>
          <w:szCs w:val="28"/>
          <w:lang w:eastAsia="ru-RU"/>
        </w:rPr>
        <w:t>принципы эффективного общения, особенности различных типов личностей клиентов;</w:t>
      </w:r>
    </w:p>
    <w:p w:rsidR="00F550C6" w:rsidRPr="00427B76" w:rsidRDefault="00F550C6" w:rsidP="006B0572">
      <w:pPr>
        <w:spacing w:after="0" w:line="360" w:lineRule="auto"/>
        <w:ind w:firstLine="709"/>
        <w:jc w:val="both"/>
        <w:rPr>
          <w:rFonts w:ascii="Times New Roman" w:eastAsia="Times New Roman" w:hAnsi="Times New Roman" w:cs="Times New Roman"/>
          <w:sz w:val="28"/>
          <w:szCs w:val="28"/>
          <w:lang w:eastAsia="ru-RU"/>
        </w:rPr>
      </w:pPr>
      <w:r w:rsidRPr="00427B76">
        <w:rPr>
          <w:rFonts w:ascii="Times New Roman" w:eastAsia="Times New Roman" w:hAnsi="Times New Roman" w:cs="Times New Roman"/>
          <w:b/>
          <w:sz w:val="28"/>
          <w:szCs w:val="28"/>
          <w:lang w:eastAsia="ru-RU"/>
        </w:rPr>
        <w:t>З8</w:t>
      </w:r>
      <w:r w:rsidRPr="00427B76">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p w:rsidR="00F550C6" w:rsidRPr="005A1FF5" w:rsidRDefault="00F550C6" w:rsidP="006B0572">
      <w:pPr>
        <w:pStyle w:val="3"/>
        <w:spacing w:line="360" w:lineRule="auto"/>
        <w:ind w:firstLine="709"/>
        <w:jc w:val="both"/>
        <w:rPr>
          <w:rFonts w:ascii="Times New Roman" w:eastAsia="Times New Roman" w:hAnsi="Times New Roman" w:cs="Times New Roman"/>
          <w:b/>
          <w:color w:val="auto"/>
          <w:sz w:val="28"/>
          <w:szCs w:val="28"/>
        </w:rPr>
      </w:pPr>
    </w:p>
    <w:p w:rsidR="00F550C6" w:rsidRPr="00F550C6" w:rsidRDefault="00F550C6" w:rsidP="006B0572">
      <w:pPr>
        <w:pStyle w:val="3"/>
        <w:spacing w:line="360" w:lineRule="auto"/>
        <w:ind w:firstLine="709"/>
        <w:jc w:val="both"/>
        <w:rPr>
          <w:rFonts w:eastAsia="Times New Roman"/>
        </w:rPr>
      </w:pPr>
      <w:bookmarkStart w:id="4" w:name="_Toc42781264"/>
      <w:r w:rsidRPr="005A1FF5">
        <w:rPr>
          <w:rFonts w:ascii="Times New Roman" w:eastAsia="Times New Roman" w:hAnsi="Times New Roman" w:cs="Times New Roman"/>
          <w:b/>
          <w:color w:val="auto"/>
          <w:sz w:val="28"/>
          <w:szCs w:val="28"/>
        </w:rPr>
        <w:t>3.Тематический план</w:t>
      </w:r>
      <w:bookmarkEnd w:id="4"/>
    </w:p>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1456"/>
        <w:gridCol w:w="5298"/>
        <w:gridCol w:w="938"/>
        <w:gridCol w:w="934"/>
      </w:tblGrid>
      <w:tr w:rsidR="00F550C6" w:rsidRPr="00F550C6" w:rsidTr="002406F7">
        <w:trPr>
          <w:trHeight w:val="340"/>
        </w:trPr>
        <w:tc>
          <w:tcPr>
            <w:tcW w:w="623" w:type="pct"/>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 xml:space="preserve">Организация </w:t>
            </w:r>
            <w:proofErr w:type="gramStart"/>
            <w:r w:rsidRPr="00F550C6">
              <w:rPr>
                <w:rFonts w:ascii="Times New Roman" w:eastAsia="Times New Roman" w:hAnsi="Times New Roman" w:cs="Times New Roman"/>
                <w:bCs/>
                <w:sz w:val="28"/>
                <w:szCs w:val="28"/>
              </w:rPr>
              <w:t>работы  аптеки</w:t>
            </w:r>
            <w:proofErr w:type="gramEnd"/>
            <w:r w:rsidRPr="00F550C6">
              <w:rPr>
                <w:rFonts w:ascii="Times New Roman" w:eastAsia="Times New Roman" w:hAnsi="Times New Roman" w:cs="Times New Roman"/>
                <w:bCs/>
                <w:sz w:val="28"/>
                <w:szCs w:val="28"/>
              </w:rPr>
              <w:t xml:space="preserve"> по приему и </w:t>
            </w:r>
            <w:r w:rsidRPr="00F550C6">
              <w:rPr>
                <w:rFonts w:ascii="Times New Roman" w:eastAsia="Times New Roman" w:hAnsi="Times New Roman" w:cs="Times New Roman"/>
                <w:bCs/>
                <w:sz w:val="28"/>
                <w:szCs w:val="28"/>
              </w:rPr>
              <w:lastRenderedPageBreak/>
              <w:t>хранению товаров аптечного ассортимента. Документы, подтверждающие качество.</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lastRenderedPageBreak/>
              <w:t>3</w:t>
            </w:r>
            <w:r w:rsidRPr="00F550C6">
              <w:rPr>
                <w:rFonts w:ascii="Times New Roman" w:eastAsia="Times New Roman" w:hAnsi="Times New Roman" w:cs="Times New Roman"/>
                <w:bCs/>
                <w:sz w:val="28"/>
                <w:szCs w:val="28"/>
              </w:rPr>
              <w:lastRenderedPageBreak/>
              <w:t>0</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lastRenderedPageBreak/>
              <w:t>5</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lastRenderedPageBreak/>
              <w:t>2.</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 xml:space="preserve">Парфюмерно-косметические товары. </w:t>
            </w:r>
            <w:proofErr w:type="gramStart"/>
            <w:r w:rsidRPr="00F550C6">
              <w:rPr>
                <w:rFonts w:ascii="Times New Roman" w:eastAsia="Times New Roman" w:hAnsi="Times New Roman" w:cs="Times New Roman"/>
                <w:bCs/>
                <w:sz w:val="28"/>
                <w:szCs w:val="28"/>
              </w:rPr>
              <w:t>Анализ  ассортимента</w:t>
            </w:r>
            <w:proofErr w:type="gramEnd"/>
            <w:r w:rsidRPr="00F550C6">
              <w:rPr>
                <w:rFonts w:ascii="Times New Roman" w:eastAsia="Times New Roman" w:hAnsi="Times New Roman" w:cs="Times New Roman"/>
                <w:bCs/>
                <w:sz w:val="28"/>
                <w:szCs w:val="28"/>
              </w:rPr>
              <w:t>.</w:t>
            </w:r>
          </w:p>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 xml:space="preserve">Диетическое питание, </w:t>
            </w:r>
            <w:proofErr w:type="gramStart"/>
            <w:r w:rsidRPr="00F550C6">
              <w:rPr>
                <w:rFonts w:ascii="Times New Roman" w:eastAsia="Times New Roman" w:hAnsi="Times New Roman" w:cs="Times New Roman"/>
                <w:bCs/>
                <w:sz w:val="28"/>
                <w:szCs w:val="28"/>
              </w:rPr>
              <w:t>питание  детей</w:t>
            </w:r>
            <w:proofErr w:type="gramEnd"/>
            <w:r w:rsidRPr="00F550C6">
              <w:rPr>
                <w:rFonts w:ascii="Times New Roman" w:eastAsia="Times New Roman" w:hAnsi="Times New Roman" w:cs="Times New Roman"/>
                <w:bCs/>
                <w:sz w:val="28"/>
                <w:szCs w:val="28"/>
              </w:rPr>
              <w:t xml:space="preserve"> до 3х лет.</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1154"/>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F550C6" w:rsidRDefault="00F550C6" w:rsidP="006B0572">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F550C6" w:rsidRDefault="00F550C6" w:rsidP="006B0572">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 xml:space="preserve">Маркетинговые исследования товаров аптечного </w:t>
            </w:r>
            <w:r w:rsidRPr="00F550C6">
              <w:rPr>
                <w:rFonts w:ascii="Times New Roman" w:eastAsia="Times New Roman" w:hAnsi="Times New Roman" w:cs="Times New Roman"/>
                <w:spacing w:val="-10"/>
                <w:sz w:val="28"/>
                <w:szCs w:val="28"/>
              </w:rPr>
              <w:lastRenderedPageBreak/>
              <w:t>ассортимента.</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lastRenderedPageBreak/>
              <w:t>6</w:t>
            </w: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483"/>
        </w:trPr>
        <w:tc>
          <w:tcPr>
            <w:tcW w:w="623"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F550C6" w:rsidRPr="00F550C6" w:rsidTr="002406F7">
        <w:trPr>
          <w:trHeight w:val="835"/>
        </w:trPr>
        <w:tc>
          <w:tcPr>
            <w:tcW w:w="1362" w:type="pct"/>
            <w:gridSpan w:val="2"/>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roofErr w:type="gramStart"/>
            <w:r w:rsidRPr="00F550C6">
              <w:rPr>
                <w:rFonts w:ascii="Times New Roman" w:eastAsia="Times New Roman" w:hAnsi="Times New Roman" w:cs="Times New Roman"/>
                <w:bCs/>
                <w:sz w:val="28"/>
                <w:szCs w:val="28"/>
              </w:rPr>
              <w:t>дифференцированный</w:t>
            </w:r>
            <w:proofErr w:type="gramEnd"/>
            <w:r w:rsidRPr="00F550C6">
              <w:rPr>
                <w:rFonts w:ascii="Times New Roman" w:eastAsia="Times New Roman" w:hAnsi="Times New Roman" w:cs="Times New Roman"/>
                <w:bCs/>
                <w:sz w:val="28"/>
                <w:szCs w:val="28"/>
              </w:rPr>
              <w:t xml:space="preserve"> зачет</w:t>
            </w:r>
          </w:p>
        </w:tc>
        <w:tc>
          <w:tcPr>
            <w:tcW w:w="476" w:type="pct"/>
            <w:shd w:val="clear" w:color="auto" w:fill="auto"/>
            <w:vAlign w:val="center"/>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p>
        </w:tc>
        <w:tc>
          <w:tcPr>
            <w:tcW w:w="474" w:type="pct"/>
          </w:tcPr>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p>
        </w:tc>
      </w:tr>
    </w:tbl>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F550C6" w:rsidRPr="00F550C6" w:rsidRDefault="00F550C6" w:rsidP="006B0572">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F550C6" w:rsidRPr="00F550C6" w:rsidRDefault="00F550C6" w:rsidP="006B0572">
      <w:pPr>
        <w:widowControl w:val="0"/>
        <w:suppressAutoHyphens/>
        <w:spacing w:after="0" w:line="360" w:lineRule="auto"/>
        <w:ind w:firstLine="709"/>
        <w:jc w:val="both"/>
        <w:rPr>
          <w:rFonts w:ascii="Times New Roman" w:eastAsia="Times New Roman" w:hAnsi="Times New Roman" w:cs="Times New Roman"/>
          <w:b/>
          <w:bCs/>
          <w:sz w:val="28"/>
          <w:szCs w:val="28"/>
        </w:rPr>
      </w:pPr>
    </w:p>
    <w:p w:rsidR="00F550C6" w:rsidRPr="00F550C6" w:rsidRDefault="00F550C6" w:rsidP="006B0572">
      <w:pPr>
        <w:widowControl w:val="0"/>
        <w:suppressAutoHyphens/>
        <w:spacing w:after="0" w:line="360" w:lineRule="auto"/>
        <w:ind w:firstLine="709"/>
        <w:jc w:val="both"/>
        <w:rPr>
          <w:rFonts w:ascii="Times New Roman" w:eastAsia="Times New Roman" w:hAnsi="Times New Roman" w:cs="Times New Roman"/>
          <w:b/>
          <w:bCs/>
          <w:sz w:val="28"/>
          <w:szCs w:val="28"/>
        </w:rPr>
      </w:pPr>
    </w:p>
    <w:p w:rsidR="00F550C6" w:rsidRPr="005A1FF5" w:rsidRDefault="00F550C6" w:rsidP="006B0572">
      <w:pPr>
        <w:pStyle w:val="3"/>
        <w:spacing w:line="360" w:lineRule="auto"/>
        <w:ind w:firstLine="709"/>
        <w:jc w:val="both"/>
        <w:rPr>
          <w:rFonts w:ascii="Times New Roman" w:eastAsia="Times New Roman" w:hAnsi="Times New Roman" w:cs="Times New Roman"/>
          <w:b/>
          <w:color w:val="auto"/>
          <w:sz w:val="28"/>
          <w:szCs w:val="28"/>
        </w:rPr>
      </w:pPr>
      <w:bookmarkStart w:id="5" w:name="_Toc42781265"/>
      <w:r w:rsidRPr="005A1FF5">
        <w:rPr>
          <w:rFonts w:ascii="Times New Roman" w:eastAsia="Times New Roman" w:hAnsi="Times New Roman" w:cs="Times New Roman"/>
          <w:b/>
          <w:color w:val="auto"/>
          <w:sz w:val="28"/>
          <w:szCs w:val="28"/>
        </w:rPr>
        <w:t>График прохождения практики</w:t>
      </w:r>
      <w:bookmarkEnd w:id="5"/>
    </w:p>
    <w:p w:rsidR="00F550C6" w:rsidRPr="00F550C6" w:rsidRDefault="00F550C6" w:rsidP="006B0572">
      <w:pPr>
        <w:spacing w:after="0" w:line="360" w:lineRule="auto"/>
        <w:ind w:firstLine="709"/>
        <w:jc w:val="both"/>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1223"/>
        <w:gridCol w:w="1624"/>
        <w:gridCol w:w="2041"/>
        <w:gridCol w:w="2751"/>
        <w:gridCol w:w="1931"/>
      </w:tblGrid>
      <w:tr w:rsidR="0029069F" w:rsidRPr="00F550C6" w:rsidTr="00E777A7">
        <w:tc>
          <w:tcPr>
            <w:tcW w:w="1223" w:type="dxa"/>
          </w:tcPr>
          <w:p w:rsidR="00F550C6" w:rsidRPr="00F550C6" w:rsidRDefault="00F550C6" w:rsidP="006B0572">
            <w:pPr>
              <w:spacing w:line="360" w:lineRule="auto"/>
              <w:ind w:firstLine="709"/>
              <w:jc w:val="both"/>
              <w:rPr>
                <w:sz w:val="24"/>
                <w:szCs w:val="24"/>
              </w:rPr>
            </w:pPr>
            <w:r w:rsidRPr="00F550C6">
              <w:rPr>
                <w:sz w:val="24"/>
                <w:szCs w:val="24"/>
              </w:rPr>
              <w:t>Дата</w:t>
            </w:r>
          </w:p>
        </w:tc>
        <w:tc>
          <w:tcPr>
            <w:tcW w:w="1624" w:type="dxa"/>
          </w:tcPr>
          <w:p w:rsidR="00F550C6" w:rsidRPr="00F550C6" w:rsidRDefault="00F550C6" w:rsidP="006B0572">
            <w:pPr>
              <w:spacing w:line="360" w:lineRule="auto"/>
              <w:ind w:firstLine="709"/>
              <w:jc w:val="both"/>
              <w:rPr>
                <w:sz w:val="24"/>
                <w:szCs w:val="24"/>
              </w:rPr>
            </w:pPr>
            <w:r w:rsidRPr="00F550C6">
              <w:rPr>
                <w:sz w:val="24"/>
                <w:szCs w:val="24"/>
              </w:rPr>
              <w:t>Время начала</w:t>
            </w:r>
          </w:p>
          <w:p w:rsidR="00F550C6" w:rsidRPr="00F550C6" w:rsidRDefault="00F550C6" w:rsidP="006B0572">
            <w:pPr>
              <w:spacing w:line="360" w:lineRule="auto"/>
              <w:ind w:firstLine="709"/>
              <w:jc w:val="both"/>
              <w:rPr>
                <w:sz w:val="24"/>
                <w:szCs w:val="24"/>
              </w:rPr>
            </w:pPr>
            <w:proofErr w:type="gramStart"/>
            <w:r w:rsidRPr="00F550C6">
              <w:rPr>
                <w:sz w:val="24"/>
                <w:szCs w:val="24"/>
              </w:rPr>
              <w:t>работы</w:t>
            </w:r>
            <w:proofErr w:type="gramEnd"/>
            <w:r w:rsidRPr="00F550C6">
              <w:rPr>
                <w:sz w:val="24"/>
                <w:szCs w:val="24"/>
              </w:rPr>
              <w:t xml:space="preserve"> </w:t>
            </w:r>
          </w:p>
        </w:tc>
        <w:tc>
          <w:tcPr>
            <w:tcW w:w="2041" w:type="dxa"/>
          </w:tcPr>
          <w:p w:rsidR="00F550C6" w:rsidRPr="00F550C6" w:rsidRDefault="00F550C6" w:rsidP="006B0572">
            <w:pPr>
              <w:spacing w:line="360" w:lineRule="auto"/>
              <w:ind w:firstLine="709"/>
              <w:jc w:val="both"/>
              <w:rPr>
                <w:sz w:val="24"/>
                <w:szCs w:val="24"/>
              </w:rPr>
            </w:pPr>
            <w:r w:rsidRPr="00F550C6">
              <w:rPr>
                <w:sz w:val="24"/>
                <w:szCs w:val="24"/>
              </w:rPr>
              <w:t>Время окончания работы</w:t>
            </w:r>
          </w:p>
        </w:tc>
        <w:tc>
          <w:tcPr>
            <w:tcW w:w="2751" w:type="dxa"/>
          </w:tcPr>
          <w:p w:rsidR="00F550C6" w:rsidRPr="00F550C6" w:rsidRDefault="00F550C6" w:rsidP="006B0572">
            <w:pPr>
              <w:spacing w:line="360" w:lineRule="auto"/>
              <w:ind w:firstLine="709"/>
              <w:jc w:val="both"/>
              <w:rPr>
                <w:sz w:val="24"/>
                <w:szCs w:val="24"/>
              </w:rPr>
            </w:pPr>
            <w:r w:rsidRPr="00F550C6">
              <w:rPr>
                <w:sz w:val="24"/>
                <w:szCs w:val="24"/>
              </w:rPr>
              <w:t xml:space="preserve">Наименование работы </w:t>
            </w:r>
          </w:p>
        </w:tc>
        <w:tc>
          <w:tcPr>
            <w:tcW w:w="1931" w:type="dxa"/>
          </w:tcPr>
          <w:p w:rsidR="00F550C6" w:rsidRPr="00F550C6" w:rsidRDefault="00F550C6" w:rsidP="006B0572">
            <w:pPr>
              <w:spacing w:line="360" w:lineRule="auto"/>
              <w:ind w:firstLine="709"/>
              <w:jc w:val="both"/>
              <w:rPr>
                <w:sz w:val="24"/>
                <w:szCs w:val="24"/>
              </w:rPr>
            </w:pPr>
            <w:r w:rsidRPr="00F550C6">
              <w:rPr>
                <w:sz w:val="24"/>
                <w:szCs w:val="24"/>
              </w:rPr>
              <w:t>Оценка/Подпись руководителя</w:t>
            </w:r>
          </w:p>
        </w:tc>
      </w:tr>
      <w:tr w:rsidR="0029069F" w:rsidRPr="00F550C6" w:rsidTr="00E777A7">
        <w:tc>
          <w:tcPr>
            <w:tcW w:w="1223" w:type="dxa"/>
          </w:tcPr>
          <w:p w:rsidR="00F550C6" w:rsidRPr="00F550C6" w:rsidRDefault="002406F7" w:rsidP="006B0572">
            <w:pPr>
              <w:spacing w:line="360" w:lineRule="auto"/>
              <w:ind w:firstLine="709"/>
              <w:jc w:val="both"/>
              <w:rPr>
                <w:sz w:val="24"/>
                <w:szCs w:val="24"/>
              </w:rPr>
            </w:pPr>
            <w:r w:rsidRPr="002406F7">
              <w:rPr>
                <w:sz w:val="24"/>
                <w:szCs w:val="24"/>
              </w:rPr>
              <w:t>11.05-15.05.20</w:t>
            </w:r>
          </w:p>
        </w:tc>
        <w:tc>
          <w:tcPr>
            <w:tcW w:w="1624" w:type="dxa"/>
          </w:tcPr>
          <w:p w:rsidR="00F550C6" w:rsidRPr="00F550C6" w:rsidRDefault="00F550C6" w:rsidP="006B0572">
            <w:pPr>
              <w:spacing w:line="360" w:lineRule="auto"/>
              <w:ind w:firstLine="709"/>
              <w:jc w:val="both"/>
              <w:rPr>
                <w:sz w:val="28"/>
                <w:szCs w:val="28"/>
              </w:rPr>
            </w:pPr>
          </w:p>
        </w:tc>
        <w:tc>
          <w:tcPr>
            <w:tcW w:w="2041" w:type="dxa"/>
          </w:tcPr>
          <w:p w:rsidR="00F550C6" w:rsidRPr="009320A3" w:rsidRDefault="00F550C6" w:rsidP="006B0572">
            <w:pPr>
              <w:spacing w:line="360" w:lineRule="auto"/>
              <w:ind w:firstLine="709"/>
              <w:jc w:val="both"/>
              <w:rPr>
                <w:i/>
                <w:sz w:val="24"/>
                <w:szCs w:val="24"/>
              </w:rPr>
            </w:pPr>
          </w:p>
        </w:tc>
        <w:tc>
          <w:tcPr>
            <w:tcW w:w="2751" w:type="dxa"/>
          </w:tcPr>
          <w:p w:rsidR="00F550C6" w:rsidRPr="00F550C6" w:rsidRDefault="00B81C57" w:rsidP="006B0572">
            <w:pPr>
              <w:spacing w:line="360" w:lineRule="auto"/>
              <w:ind w:firstLine="709"/>
              <w:jc w:val="both"/>
              <w:rPr>
                <w:sz w:val="24"/>
                <w:szCs w:val="24"/>
              </w:rPr>
            </w:pPr>
            <w:r>
              <w:rPr>
                <w:bCs/>
                <w:sz w:val="24"/>
                <w:szCs w:val="24"/>
              </w:rPr>
              <w:t xml:space="preserve">Организация работы </w:t>
            </w:r>
            <w:r w:rsidR="00F550C6" w:rsidRPr="00F550C6">
              <w:rPr>
                <w:bCs/>
                <w:sz w:val="24"/>
                <w:szCs w:val="24"/>
              </w:rPr>
              <w:t>аптеки по приему и хранению товаров аптечного ассортимента. Документы, подтверждающие качество.</w:t>
            </w:r>
          </w:p>
        </w:tc>
        <w:tc>
          <w:tcPr>
            <w:tcW w:w="1931" w:type="dxa"/>
          </w:tcPr>
          <w:p w:rsidR="00F550C6" w:rsidRPr="00F550C6" w:rsidRDefault="00F550C6" w:rsidP="006B0572">
            <w:pPr>
              <w:spacing w:line="360" w:lineRule="auto"/>
              <w:ind w:firstLine="709"/>
              <w:jc w:val="both"/>
              <w:rPr>
                <w:i/>
                <w:sz w:val="28"/>
                <w:szCs w:val="28"/>
              </w:rPr>
            </w:pPr>
          </w:p>
        </w:tc>
      </w:tr>
      <w:tr w:rsidR="0029069F" w:rsidRPr="00F550C6" w:rsidTr="00E777A7">
        <w:tc>
          <w:tcPr>
            <w:tcW w:w="1223" w:type="dxa"/>
          </w:tcPr>
          <w:p w:rsidR="00F550C6" w:rsidRPr="00F550C6" w:rsidRDefault="00F550C6" w:rsidP="006B0572">
            <w:pPr>
              <w:spacing w:line="360" w:lineRule="auto"/>
              <w:ind w:firstLine="709"/>
              <w:jc w:val="both"/>
              <w:rPr>
                <w:sz w:val="24"/>
                <w:szCs w:val="24"/>
              </w:rPr>
            </w:pPr>
            <w:r w:rsidRPr="002406F7">
              <w:rPr>
                <w:sz w:val="24"/>
                <w:szCs w:val="24"/>
              </w:rPr>
              <w:t>16.05-19.05</w:t>
            </w:r>
            <w:r w:rsidR="002406F7" w:rsidRPr="002406F7">
              <w:rPr>
                <w:sz w:val="24"/>
                <w:szCs w:val="24"/>
              </w:rPr>
              <w:t>.20</w:t>
            </w:r>
          </w:p>
        </w:tc>
        <w:tc>
          <w:tcPr>
            <w:tcW w:w="1624" w:type="dxa"/>
          </w:tcPr>
          <w:p w:rsidR="00F550C6" w:rsidRPr="00F550C6" w:rsidRDefault="00F550C6" w:rsidP="006B0572">
            <w:pPr>
              <w:spacing w:line="360" w:lineRule="auto"/>
              <w:ind w:firstLine="709"/>
              <w:jc w:val="both"/>
              <w:rPr>
                <w:sz w:val="28"/>
                <w:szCs w:val="28"/>
              </w:rPr>
            </w:pPr>
          </w:p>
        </w:tc>
        <w:tc>
          <w:tcPr>
            <w:tcW w:w="2041" w:type="dxa"/>
          </w:tcPr>
          <w:p w:rsidR="00F550C6" w:rsidRPr="00F550C6" w:rsidRDefault="00F550C6" w:rsidP="006B0572">
            <w:pPr>
              <w:spacing w:line="360" w:lineRule="auto"/>
              <w:ind w:firstLine="709"/>
              <w:jc w:val="both"/>
              <w:rPr>
                <w:sz w:val="28"/>
                <w:szCs w:val="28"/>
              </w:rPr>
            </w:pPr>
          </w:p>
        </w:tc>
        <w:tc>
          <w:tcPr>
            <w:tcW w:w="2751" w:type="dxa"/>
          </w:tcPr>
          <w:p w:rsidR="00F550C6" w:rsidRPr="00F550C6" w:rsidRDefault="00F550C6" w:rsidP="006B0572">
            <w:pPr>
              <w:spacing w:line="360" w:lineRule="auto"/>
              <w:ind w:firstLine="709"/>
              <w:jc w:val="both"/>
              <w:rPr>
                <w:sz w:val="24"/>
                <w:szCs w:val="24"/>
              </w:rPr>
            </w:pPr>
            <w:r w:rsidRPr="00F550C6">
              <w:rPr>
                <w:bCs/>
                <w:sz w:val="24"/>
                <w:szCs w:val="24"/>
              </w:rPr>
              <w:t>Лекарственные средства. Анализ ассортимента. Хранение. Реализация.</w:t>
            </w:r>
          </w:p>
        </w:tc>
        <w:tc>
          <w:tcPr>
            <w:tcW w:w="1931" w:type="dxa"/>
          </w:tcPr>
          <w:p w:rsidR="00F550C6" w:rsidRPr="00F550C6" w:rsidRDefault="00F550C6" w:rsidP="006B0572">
            <w:pPr>
              <w:spacing w:line="360" w:lineRule="auto"/>
              <w:ind w:firstLine="709"/>
              <w:jc w:val="both"/>
              <w:rPr>
                <w:sz w:val="28"/>
                <w:szCs w:val="28"/>
              </w:rPr>
            </w:pPr>
          </w:p>
        </w:tc>
      </w:tr>
      <w:tr w:rsidR="0029069F" w:rsidRPr="00F550C6" w:rsidTr="00E777A7">
        <w:tc>
          <w:tcPr>
            <w:tcW w:w="1223" w:type="dxa"/>
          </w:tcPr>
          <w:p w:rsidR="00F550C6" w:rsidRPr="00F550C6" w:rsidRDefault="002406F7" w:rsidP="006B0572">
            <w:pPr>
              <w:spacing w:line="360" w:lineRule="auto"/>
              <w:ind w:firstLine="709"/>
              <w:jc w:val="both"/>
              <w:rPr>
                <w:sz w:val="24"/>
                <w:szCs w:val="24"/>
              </w:rPr>
            </w:pPr>
            <w:r w:rsidRPr="002406F7">
              <w:rPr>
                <w:sz w:val="24"/>
                <w:szCs w:val="24"/>
              </w:rPr>
              <w:t>20.05.20</w:t>
            </w:r>
          </w:p>
        </w:tc>
        <w:tc>
          <w:tcPr>
            <w:tcW w:w="1624" w:type="dxa"/>
          </w:tcPr>
          <w:p w:rsidR="00F550C6" w:rsidRPr="00F550C6" w:rsidRDefault="00F550C6" w:rsidP="006B0572">
            <w:pPr>
              <w:spacing w:line="360" w:lineRule="auto"/>
              <w:ind w:firstLine="709"/>
              <w:jc w:val="both"/>
              <w:rPr>
                <w:sz w:val="28"/>
                <w:szCs w:val="28"/>
              </w:rPr>
            </w:pPr>
          </w:p>
        </w:tc>
        <w:tc>
          <w:tcPr>
            <w:tcW w:w="2041" w:type="dxa"/>
          </w:tcPr>
          <w:p w:rsidR="009320A3" w:rsidRPr="00F550C6" w:rsidRDefault="009320A3" w:rsidP="006B0572">
            <w:pPr>
              <w:spacing w:line="360" w:lineRule="auto"/>
              <w:ind w:firstLine="709"/>
              <w:jc w:val="both"/>
              <w:rPr>
                <w:sz w:val="28"/>
                <w:szCs w:val="28"/>
              </w:rPr>
            </w:pPr>
          </w:p>
        </w:tc>
        <w:tc>
          <w:tcPr>
            <w:tcW w:w="2751" w:type="dxa"/>
          </w:tcPr>
          <w:p w:rsidR="00F550C6" w:rsidRPr="00F550C6" w:rsidRDefault="00883CE9" w:rsidP="006B0572">
            <w:pPr>
              <w:spacing w:line="360" w:lineRule="auto"/>
              <w:ind w:firstLine="709"/>
              <w:jc w:val="both"/>
              <w:rPr>
                <w:sz w:val="24"/>
                <w:szCs w:val="24"/>
              </w:rPr>
            </w:pPr>
            <w:r w:rsidRPr="00F550C6">
              <w:rPr>
                <w:bCs/>
                <w:sz w:val="24"/>
                <w:szCs w:val="24"/>
              </w:rPr>
              <w:t xml:space="preserve">Гомеопатические лекарственные </w:t>
            </w:r>
            <w:r w:rsidRPr="00F550C6">
              <w:rPr>
                <w:bCs/>
                <w:sz w:val="24"/>
                <w:szCs w:val="24"/>
              </w:rPr>
              <w:lastRenderedPageBreak/>
              <w:t>препараты. Анализ ассортимента. Хранение. Реализация.</w:t>
            </w:r>
          </w:p>
        </w:tc>
        <w:tc>
          <w:tcPr>
            <w:tcW w:w="1931" w:type="dxa"/>
          </w:tcPr>
          <w:p w:rsidR="00F550C6" w:rsidRPr="00F550C6" w:rsidRDefault="00F550C6" w:rsidP="006B0572">
            <w:pPr>
              <w:spacing w:line="360" w:lineRule="auto"/>
              <w:ind w:firstLine="709"/>
              <w:jc w:val="both"/>
              <w:rPr>
                <w:sz w:val="28"/>
                <w:szCs w:val="28"/>
              </w:rPr>
            </w:pPr>
          </w:p>
        </w:tc>
      </w:tr>
      <w:tr w:rsidR="00E777A7" w:rsidRPr="00F550C6" w:rsidTr="00E777A7">
        <w:tc>
          <w:tcPr>
            <w:tcW w:w="1223" w:type="dxa"/>
          </w:tcPr>
          <w:p w:rsidR="00E777A7" w:rsidRPr="00F550C6" w:rsidRDefault="00E777A7" w:rsidP="006B0572">
            <w:pPr>
              <w:spacing w:line="360" w:lineRule="auto"/>
              <w:ind w:firstLine="709"/>
              <w:jc w:val="both"/>
              <w:rPr>
                <w:sz w:val="24"/>
                <w:szCs w:val="24"/>
              </w:rPr>
            </w:pPr>
            <w:r w:rsidRPr="002406F7">
              <w:rPr>
                <w:sz w:val="24"/>
                <w:szCs w:val="24"/>
              </w:rPr>
              <w:lastRenderedPageBreak/>
              <w:t>21.05-23.05</w:t>
            </w:r>
            <w:r w:rsidR="002406F7" w:rsidRPr="002406F7">
              <w:rPr>
                <w:sz w:val="24"/>
                <w:szCs w:val="24"/>
              </w:rPr>
              <w:t>.20</w:t>
            </w:r>
          </w:p>
        </w:tc>
        <w:tc>
          <w:tcPr>
            <w:tcW w:w="1624" w:type="dxa"/>
          </w:tcPr>
          <w:p w:rsidR="00E777A7" w:rsidRPr="00F550C6" w:rsidRDefault="00E777A7" w:rsidP="006B0572">
            <w:pPr>
              <w:spacing w:line="360" w:lineRule="auto"/>
              <w:ind w:firstLine="709"/>
              <w:jc w:val="both"/>
              <w:rPr>
                <w:sz w:val="28"/>
                <w:szCs w:val="28"/>
              </w:rPr>
            </w:pPr>
          </w:p>
        </w:tc>
        <w:tc>
          <w:tcPr>
            <w:tcW w:w="2041" w:type="dxa"/>
          </w:tcPr>
          <w:p w:rsidR="00E777A7" w:rsidRPr="00F550C6" w:rsidRDefault="00E777A7" w:rsidP="006B0572">
            <w:pPr>
              <w:spacing w:line="360" w:lineRule="auto"/>
              <w:ind w:firstLine="709"/>
              <w:jc w:val="both"/>
              <w:rPr>
                <w:sz w:val="28"/>
                <w:szCs w:val="28"/>
              </w:rPr>
            </w:pPr>
          </w:p>
        </w:tc>
        <w:tc>
          <w:tcPr>
            <w:tcW w:w="2751" w:type="dxa"/>
            <w:vAlign w:val="center"/>
          </w:tcPr>
          <w:p w:rsidR="00E777A7" w:rsidRPr="009A50B7" w:rsidRDefault="00E777A7" w:rsidP="006B0572">
            <w:pPr>
              <w:widowControl w:val="0"/>
              <w:tabs>
                <w:tab w:val="right" w:leader="underscore" w:pos="9639"/>
              </w:tabs>
              <w:suppressAutoHyphens/>
              <w:spacing w:line="360" w:lineRule="auto"/>
              <w:ind w:firstLine="709"/>
              <w:jc w:val="both"/>
              <w:rPr>
                <w:bCs/>
                <w:sz w:val="24"/>
                <w:szCs w:val="24"/>
                <w:highlight w:val="yellow"/>
              </w:rPr>
            </w:pPr>
            <w:r w:rsidRPr="001923A5">
              <w:rPr>
                <w:bCs/>
                <w:sz w:val="24"/>
                <w:szCs w:val="24"/>
              </w:rPr>
              <w:t>Медицинские изделия. Анализ ассортимента. Хранение. Реализация.</w:t>
            </w:r>
          </w:p>
        </w:tc>
        <w:tc>
          <w:tcPr>
            <w:tcW w:w="1931" w:type="dxa"/>
          </w:tcPr>
          <w:p w:rsidR="00E777A7" w:rsidRPr="00F550C6" w:rsidRDefault="00E777A7" w:rsidP="006B0572">
            <w:pPr>
              <w:spacing w:line="360" w:lineRule="auto"/>
              <w:ind w:firstLine="709"/>
              <w:jc w:val="both"/>
              <w:rPr>
                <w:sz w:val="28"/>
                <w:szCs w:val="28"/>
              </w:rPr>
            </w:pPr>
          </w:p>
        </w:tc>
      </w:tr>
      <w:tr w:rsidR="00E777A7" w:rsidRPr="00F550C6" w:rsidTr="00E777A7">
        <w:tc>
          <w:tcPr>
            <w:tcW w:w="1223" w:type="dxa"/>
          </w:tcPr>
          <w:p w:rsidR="00E777A7" w:rsidRPr="00F550C6" w:rsidRDefault="00E777A7" w:rsidP="006B0572">
            <w:pPr>
              <w:spacing w:line="360" w:lineRule="auto"/>
              <w:ind w:firstLine="709"/>
              <w:jc w:val="both"/>
              <w:rPr>
                <w:sz w:val="24"/>
                <w:szCs w:val="24"/>
              </w:rPr>
            </w:pPr>
            <w:r w:rsidRPr="002406F7">
              <w:rPr>
                <w:sz w:val="24"/>
                <w:szCs w:val="24"/>
              </w:rPr>
              <w:t>25.05-27.05</w:t>
            </w:r>
            <w:r w:rsidR="002406F7" w:rsidRPr="002406F7">
              <w:rPr>
                <w:sz w:val="24"/>
                <w:szCs w:val="24"/>
              </w:rPr>
              <w:t>.20</w:t>
            </w:r>
          </w:p>
        </w:tc>
        <w:tc>
          <w:tcPr>
            <w:tcW w:w="1624" w:type="dxa"/>
          </w:tcPr>
          <w:p w:rsidR="00E777A7" w:rsidRPr="00F550C6" w:rsidRDefault="00E777A7" w:rsidP="006B0572">
            <w:pPr>
              <w:spacing w:line="360" w:lineRule="auto"/>
              <w:ind w:firstLine="709"/>
              <w:jc w:val="both"/>
              <w:rPr>
                <w:sz w:val="28"/>
                <w:szCs w:val="28"/>
              </w:rPr>
            </w:pPr>
          </w:p>
        </w:tc>
        <w:tc>
          <w:tcPr>
            <w:tcW w:w="2041" w:type="dxa"/>
          </w:tcPr>
          <w:p w:rsidR="009320A3" w:rsidRPr="009320A3" w:rsidRDefault="009320A3" w:rsidP="006B0572">
            <w:pPr>
              <w:spacing w:line="360" w:lineRule="auto"/>
              <w:ind w:firstLine="709"/>
              <w:jc w:val="both"/>
              <w:rPr>
                <w:sz w:val="28"/>
                <w:szCs w:val="28"/>
              </w:rPr>
            </w:pPr>
          </w:p>
        </w:tc>
        <w:tc>
          <w:tcPr>
            <w:tcW w:w="2751" w:type="dxa"/>
          </w:tcPr>
          <w:p w:rsidR="00E777A7" w:rsidRPr="009A50B7" w:rsidRDefault="00E777A7" w:rsidP="006B0572">
            <w:pPr>
              <w:spacing w:line="360" w:lineRule="auto"/>
              <w:ind w:firstLine="709"/>
              <w:jc w:val="both"/>
              <w:rPr>
                <w:sz w:val="24"/>
                <w:szCs w:val="24"/>
                <w:highlight w:val="yellow"/>
              </w:rPr>
            </w:pPr>
            <w:r w:rsidRPr="00B81C57">
              <w:rPr>
                <w:bCs/>
                <w:sz w:val="24"/>
                <w:szCs w:val="24"/>
              </w:rPr>
              <w:t>Медицинские приборы, аппараты, инструменты. Анализ ассортимента. Хранение. Реализация</w:t>
            </w:r>
          </w:p>
        </w:tc>
        <w:tc>
          <w:tcPr>
            <w:tcW w:w="1931" w:type="dxa"/>
          </w:tcPr>
          <w:p w:rsidR="00E777A7" w:rsidRPr="00F550C6" w:rsidRDefault="00E777A7" w:rsidP="006B0572">
            <w:pPr>
              <w:spacing w:line="360" w:lineRule="auto"/>
              <w:ind w:firstLine="709"/>
              <w:jc w:val="both"/>
              <w:rPr>
                <w:sz w:val="28"/>
                <w:szCs w:val="28"/>
              </w:rPr>
            </w:pPr>
          </w:p>
        </w:tc>
      </w:tr>
      <w:tr w:rsidR="00E777A7" w:rsidRPr="00F550C6" w:rsidTr="00E777A7">
        <w:tc>
          <w:tcPr>
            <w:tcW w:w="1223" w:type="dxa"/>
          </w:tcPr>
          <w:p w:rsidR="00E777A7" w:rsidRPr="00F550C6" w:rsidRDefault="00E777A7" w:rsidP="006B0572">
            <w:pPr>
              <w:spacing w:line="360" w:lineRule="auto"/>
              <w:ind w:firstLine="709"/>
              <w:jc w:val="both"/>
              <w:rPr>
                <w:sz w:val="24"/>
                <w:szCs w:val="24"/>
              </w:rPr>
            </w:pPr>
            <w:r w:rsidRPr="002406F7">
              <w:rPr>
                <w:sz w:val="24"/>
                <w:szCs w:val="24"/>
              </w:rPr>
              <w:t>28.05-29.05</w:t>
            </w:r>
            <w:r w:rsidR="002406F7" w:rsidRPr="002406F7">
              <w:rPr>
                <w:sz w:val="24"/>
                <w:szCs w:val="24"/>
              </w:rPr>
              <w:t>.20</w:t>
            </w:r>
          </w:p>
        </w:tc>
        <w:tc>
          <w:tcPr>
            <w:tcW w:w="1624" w:type="dxa"/>
          </w:tcPr>
          <w:p w:rsidR="00E777A7" w:rsidRPr="00F550C6" w:rsidRDefault="00E777A7" w:rsidP="006B0572">
            <w:pPr>
              <w:spacing w:line="360" w:lineRule="auto"/>
              <w:ind w:firstLine="709"/>
              <w:jc w:val="both"/>
              <w:rPr>
                <w:sz w:val="28"/>
                <w:szCs w:val="28"/>
              </w:rPr>
            </w:pPr>
          </w:p>
        </w:tc>
        <w:tc>
          <w:tcPr>
            <w:tcW w:w="2041" w:type="dxa"/>
          </w:tcPr>
          <w:p w:rsidR="00E777A7" w:rsidRPr="00F550C6" w:rsidRDefault="00E777A7" w:rsidP="006B0572">
            <w:pPr>
              <w:spacing w:line="360" w:lineRule="auto"/>
              <w:ind w:firstLine="709"/>
              <w:jc w:val="both"/>
              <w:rPr>
                <w:sz w:val="28"/>
                <w:szCs w:val="28"/>
              </w:rPr>
            </w:pPr>
          </w:p>
        </w:tc>
        <w:tc>
          <w:tcPr>
            <w:tcW w:w="2751" w:type="dxa"/>
          </w:tcPr>
          <w:p w:rsidR="00E777A7" w:rsidRPr="00C11AC5" w:rsidRDefault="00E777A7" w:rsidP="006B0572">
            <w:pPr>
              <w:spacing w:line="360" w:lineRule="auto"/>
              <w:ind w:firstLine="709"/>
              <w:jc w:val="both"/>
              <w:rPr>
                <w:sz w:val="24"/>
                <w:szCs w:val="24"/>
              </w:rPr>
            </w:pPr>
            <w:r w:rsidRPr="00C11AC5">
              <w:rPr>
                <w:bCs/>
                <w:sz w:val="24"/>
                <w:szCs w:val="24"/>
              </w:rPr>
              <w:t>Биологически-активные добавки. Анализ ассортимента. Хранение. Реализация</w:t>
            </w:r>
          </w:p>
        </w:tc>
        <w:tc>
          <w:tcPr>
            <w:tcW w:w="1931" w:type="dxa"/>
          </w:tcPr>
          <w:p w:rsidR="00E777A7" w:rsidRPr="00F550C6" w:rsidRDefault="00E777A7" w:rsidP="006B0572">
            <w:pPr>
              <w:spacing w:line="360" w:lineRule="auto"/>
              <w:ind w:firstLine="709"/>
              <w:jc w:val="both"/>
              <w:rPr>
                <w:sz w:val="28"/>
                <w:szCs w:val="28"/>
              </w:rPr>
            </w:pPr>
          </w:p>
        </w:tc>
      </w:tr>
      <w:tr w:rsidR="00E777A7" w:rsidRPr="00F550C6" w:rsidTr="00E777A7">
        <w:tc>
          <w:tcPr>
            <w:tcW w:w="1223" w:type="dxa"/>
          </w:tcPr>
          <w:p w:rsidR="00E777A7" w:rsidRPr="00F550C6" w:rsidRDefault="00E777A7" w:rsidP="006B0572">
            <w:pPr>
              <w:spacing w:line="360" w:lineRule="auto"/>
              <w:ind w:firstLine="709"/>
              <w:jc w:val="both"/>
              <w:rPr>
                <w:sz w:val="24"/>
                <w:szCs w:val="24"/>
              </w:rPr>
            </w:pPr>
            <w:r w:rsidRPr="002406F7">
              <w:rPr>
                <w:sz w:val="24"/>
                <w:szCs w:val="24"/>
              </w:rPr>
              <w:t>30.0</w:t>
            </w:r>
            <w:r w:rsidR="002406F7" w:rsidRPr="002406F7">
              <w:rPr>
                <w:sz w:val="24"/>
                <w:szCs w:val="24"/>
              </w:rPr>
              <w:t>.20</w:t>
            </w:r>
          </w:p>
        </w:tc>
        <w:tc>
          <w:tcPr>
            <w:tcW w:w="1624" w:type="dxa"/>
          </w:tcPr>
          <w:p w:rsidR="00E777A7" w:rsidRPr="00F550C6" w:rsidRDefault="00E777A7" w:rsidP="006B0572">
            <w:pPr>
              <w:spacing w:line="360" w:lineRule="auto"/>
              <w:ind w:firstLine="709"/>
              <w:jc w:val="both"/>
              <w:rPr>
                <w:sz w:val="28"/>
                <w:szCs w:val="28"/>
              </w:rPr>
            </w:pPr>
          </w:p>
        </w:tc>
        <w:tc>
          <w:tcPr>
            <w:tcW w:w="2041" w:type="dxa"/>
          </w:tcPr>
          <w:p w:rsidR="00E777A7" w:rsidRPr="00F550C6" w:rsidRDefault="00E777A7" w:rsidP="006B0572">
            <w:pPr>
              <w:spacing w:line="360" w:lineRule="auto"/>
              <w:ind w:firstLine="709"/>
              <w:jc w:val="both"/>
              <w:rPr>
                <w:sz w:val="28"/>
                <w:szCs w:val="28"/>
              </w:rPr>
            </w:pPr>
          </w:p>
        </w:tc>
        <w:tc>
          <w:tcPr>
            <w:tcW w:w="2751" w:type="dxa"/>
          </w:tcPr>
          <w:p w:rsidR="00E777A7" w:rsidRPr="00F550C6" w:rsidRDefault="00E777A7" w:rsidP="006B0572">
            <w:pPr>
              <w:spacing w:line="360" w:lineRule="auto"/>
              <w:ind w:firstLine="709"/>
              <w:jc w:val="both"/>
              <w:rPr>
                <w:sz w:val="24"/>
                <w:szCs w:val="24"/>
              </w:rPr>
            </w:pPr>
            <w:r w:rsidRPr="00F550C6">
              <w:rPr>
                <w:bCs/>
                <w:sz w:val="24"/>
                <w:szCs w:val="24"/>
              </w:rPr>
              <w:t>Минеральные воды. Анализ ассортимента. Хранение. Реализация.</w:t>
            </w:r>
          </w:p>
        </w:tc>
        <w:tc>
          <w:tcPr>
            <w:tcW w:w="1931" w:type="dxa"/>
          </w:tcPr>
          <w:p w:rsidR="00E777A7" w:rsidRPr="00F550C6" w:rsidRDefault="00E777A7" w:rsidP="006B0572">
            <w:pPr>
              <w:spacing w:line="360" w:lineRule="auto"/>
              <w:ind w:firstLine="709"/>
              <w:jc w:val="both"/>
              <w:rPr>
                <w:sz w:val="28"/>
                <w:szCs w:val="28"/>
              </w:rPr>
            </w:pPr>
          </w:p>
        </w:tc>
      </w:tr>
      <w:tr w:rsidR="00E777A7" w:rsidRPr="00F550C6" w:rsidTr="00E777A7">
        <w:tc>
          <w:tcPr>
            <w:tcW w:w="1223" w:type="dxa"/>
          </w:tcPr>
          <w:p w:rsidR="00E777A7" w:rsidRPr="00F550C6" w:rsidRDefault="00E777A7" w:rsidP="006B0572">
            <w:pPr>
              <w:spacing w:line="360" w:lineRule="auto"/>
              <w:ind w:firstLine="709"/>
              <w:jc w:val="both"/>
              <w:rPr>
                <w:sz w:val="24"/>
                <w:szCs w:val="24"/>
              </w:rPr>
            </w:pPr>
            <w:r w:rsidRPr="002406F7">
              <w:rPr>
                <w:sz w:val="24"/>
                <w:szCs w:val="24"/>
              </w:rPr>
              <w:t>01.06</w:t>
            </w:r>
            <w:r w:rsidR="002406F7" w:rsidRPr="002406F7">
              <w:rPr>
                <w:sz w:val="24"/>
                <w:szCs w:val="24"/>
              </w:rPr>
              <w:t>.20</w:t>
            </w:r>
          </w:p>
        </w:tc>
        <w:tc>
          <w:tcPr>
            <w:tcW w:w="1624" w:type="dxa"/>
          </w:tcPr>
          <w:p w:rsidR="00E777A7" w:rsidRPr="00F550C6" w:rsidRDefault="00E777A7" w:rsidP="006B0572">
            <w:pPr>
              <w:spacing w:line="360" w:lineRule="auto"/>
              <w:ind w:firstLine="709"/>
              <w:jc w:val="both"/>
              <w:rPr>
                <w:sz w:val="28"/>
                <w:szCs w:val="28"/>
              </w:rPr>
            </w:pPr>
          </w:p>
        </w:tc>
        <w:tc>
          <w:tcPr>
            <w:tcW w:w="2041" w:type="dxa"/>
          </w:tcPr>
          <w:p w:rsidR="00E777A7" w:rsidRPr="00F550C6" w:rsidRDefault="00E777A7" w:rsidP="006B0572">
            <w:pPr>
              <w:spacing w:line="360" w:lineRule="auto"/>
              <w:ind w:firstLine="709"/>
              <w:jc w:val="both"/>
              <w:rPr>
                <w:sz w:val="28"/>
                <w:szCs w:val="28"/>
              </w:rPr>
            </w:pPr>
          </w:p>
        </w:tc>
        <w:tc>
          <w:tcPr>
            <w:tcW w:w="2751" w:type="dxa"/>
          </w:tcPr>
          <w:p w:rsidR="00E777A7" w:rsidRPr="00F550C6" w:rsidRDefault="00E777A7" w:rsidP="006B0572">
            <w:pPr>
              <w:widowControl w:val="0"/>
              <w:tabs>
                <w:tab w:val="right" w:leader="underscore" w:pos="9639"/>
              </w:tabs>
              <w:suppressAutoHyphens/>
              <w:spacing w:line="360" w:lineRule="auto"/>
              <w:ind w:firstLine="709"/>
              <w:jc w:val="both"/>
              <w:rPr>
                <w:bCs/>
                <w:sz w:val="24"/>
                <w:szCs w:val="24"/>
              </w:rPr>
            </w:pPr>
            <w:r w:rsidRPr="00F550C6">
              <w:rPr>
                <w:bCs/>
                <w:sz w:val="24"/>
                <w:szCs w:val="24"/>
              </w:rPr>
              <w:t>Парфюмерн</w:t>
            </w:r>
            <w:r w:rsidR="00C11AC5">
              <w:rPr>
                <w:bCs/>
                <w:sz w:val="24"/>
                <w:szCs w:val="24"/>
              </w:rPr>
              <w:t xml:space="preserve">о-косметические товары. Анализ </w:t>
            </w:r>
            <w:r w:rsidRPr="00F550C6">
              <w:rPr>
                <w:bCs/>
                <w:sz w:val="24"/>
                <w:szCs w:val="24"/>
              </w:rPr>
              <w:t>ассортимента.</w:t>
            </w:r>
          </w:p>
          <w:p w:rsidR="00E777A7" w:rsidRPr="00F550C6" w:rsidRDefault="00E777A7" w:rsidP="006B0572">
            <w:pPr>
              <w:spacing w:line="360" w:lineRule="auto"/>
              <w:ind w:firstLine="709"/>
              <w:jc w:val="both"/>
              <w:rPr>
                <w:sz w:val="24"/>
                <w:szCs w:val="24"/>
              </w:rPr>
            </w:pPr>
            <w:r w:rsidRPr="002406F7">
              <w:rPr>
                <w:bCs/>
                <w:sz w:val="24"/>
                <w:szCs w:val="24"/>
              </w:rPr>
              <w:t>Хранение. Реализация.</w:t>
            </w:r>
          </w:p>
        </w:tc>
        <w:tc>
          <w:tcPr>
            <w:tcW w:w="1931" w:type="dxa"/>
          </w:tcPr>
          <w:p w:rsidR="00E777A7" w:rsidRPr="00F550C6" w:rsidRDefault="00E777A7" w:rsidP="006B0572">
            <w:pPr>
              <w:spacing w:line="360" w:lineRule="auto"/>
              <w:ind w:firstLine="709"/>
              <w:jc w:val="both"/>
              <w:rPr>
                <w:sz w:val="28"/>
                <w:szCs w:val="28"/>
              </w:rPr>
            </w:pPr>
          </w:p>
        </w:tc>
      </w:tr>
      <w:tr w:rsidR="00E777A7" w:rsidRPr="00F550C6" w:rsidTr="00E777A7">
        <w:tc>
          <w:tcPr>
            <w:tcW w:w="1223" w:type="dxa"/>
          </w:tcPr>
          <w:p w:rsidR="00E777A7" w:rsidRPr="00F550C6" w:rsidRDefault="00E777A7" w:rsidP="006B0572">
            <w:pPr>
              <w:spacing w:line="360" w:lineRule="auto"/>
              <w:ind w:firstLine="709"/>
              <w:jc w:val="both"/>
              <w:rPr>
                <w:sz w:val="24"/>
                <w:szCs w:val="24"/>
              </w:rPr>
            </w:pPr>
            <w:r w:rsidRPr="002406F7">
              <w:rPr>
                <w:sz w:val="24"/>
                <w:szCs w:val="24"/>
              </w:rPr>
              <w:t>02.06</w:t>
            </w:r>
            <w:r w:rsidR="002406F7" w:rsidRPr="002406F7">
              <w:rPr>
                <w:sz w:val="24"/>
                <w:szCs w:val="24"/>
              </w:rPr>
              <w:t>.20</w:t>
            </w:r>
          </w:p>
        </w:tc>
        <w:tc>
          <w:tcPr>
            <w:tcW w:w="1624" w:type="dxa"/>
          </w:tcPr>
          <w:p w:rsidR="00E777A7" w:rsidRPr="00F550C6" w:rsidRDefault="00E777A7" w:rsidP="006B0572">
            <w:pPr>
              <w:spacing w:line="360" w:lineRule="auto"/>
              <w:ind w:firstLine="709"/>
              <w:jc w:val="both"/>
              <w:rPr>
                <w:sz w:val="28"/>
                <w:szCs w:val="28"/>
              </w:rPr>
            </w:pPr>
          </w:p>
        </w:tc>
        <w:tc>
          <w:tcPr>
            <w:tcW w:w="2041" w:type="dxa"/>
          </w:tcPr>
          <w:p w:rsidR="00E777A7" w:rsidRPr="009320A3" w:rsidRDefault="00E777A7" w:rsidP="006B0572">
            <w:pPr>
              <w:spacing w:line="360" w:lineRule="auto"/>
              <w:ind w:firstLine="709"/>
              <w:jc w:val="both"/>
              <w:rPr>
                <w:i/>
                <w:sz w:val="24"/>
                <w:szCs w:val="24"/>
              </w:rPr>
            </w:pPr>
          </w:p>
        </w:tc>
        <w:tc>
          <w:tcPr>
            <w:tcW w:w="2751" w:type="dxa"/>
          </w:tcPr>
          <w:p w:rsidR="00E777A7" w:rsidRPr="00F550C6" w:rsidRDefault="00E777A7" w:rsidP="006B0572">
            <w:pPr>
              <w:spacing w:line="360" w:lineRule="auto"/>
              <w:ind w:firstLine="709"/>
              <w:jc w:val="both"/>
              <w:rPr>
                <w:sz w:val="24"/>
                <w:szCs w:val="24"/>
              </w:rPr>
            </w:pPr>
            <w:r w:rsidRPr="00F550C6">
              <w:rPr>
                <w:bCs/>
                <w:sz w:val="24"/>
                <w:szCs w:val="24"/>
              </w:rPr>
              <w:t xml:space="preserve">Диетическое питание, </w:t>
            </w:r>
            <w:proofErr w:type="gramStart"/>
            <w:r w:rsidRPr="00F550C6">
              <w:rPr>
                <w:bCs/>
                <w:sz w:val="24"/>
                <w:szCs w:val="24"/>
              </w:rPr>
              <w:t>питание  детей</w:t>
            </w:r>
            <w:proofErr w:type="gramEnd"/>
            <w:r w:rsidRPr="00F550C6">
              <w:rPr>
                <w:bCs/>
                <w:sz w:val="24"/>
                <w:szCs w:val="24"/>
              </w:rPr>
              <w:t xml:space="preserve"> до 3х лет.</w:t>
            </w:r>
          </w:p>
        </w:tc>
        <w:tc>
          <w:tcPr>
            <w:tcW w:w="1931" w:type="dxa"/>
          </w:tcPr>
          <w:p w:rsidR="00E777A7" w:rsidRPr="00F550C6" w:rsidRDefault="00E777A7" w:rsidP="006B0572">
            <w:pPr>
              <w:spacing w:line="360" w:lineRule="auto"/>
              <w:ind w:firstLine="709"/>
              <w:jc w:val="both"/>
              <w:rPr>
                <w:sz w:val="28"/>
                <w:szCs w:val="28"/>
              </w:rPr>
            </w:pPr>
          </w:p>
        </w:tc>
      </w:tr>
      <w:tr w:rsidR="002406F7" w:rsidRPr="00F550C6" w:rsidTr="002406F7">
        <w:tc>
          <w:tcPr>
            <w:tcW w:w="1223" w:type="dxa"/>
          </w:tcPr>
          <w:p w:rsidR="002406F7" w:rsidRPr="00F550C6" w:rsidRDefault="002406F7" w:rsidP="006B0572">
            <w:pPr>
              <w:spacing w:line="360" w:lineRule="auto"/>
              <w:ind w:firstLine="709"/>
              <w:jc w:val="both"/>
              <w:rPr>
                <w:sz w:val="24"/>
                <w:szCs w:val="24"/>
              </w:rPr>
            </w:pPr>
            <w:r w:rsidRPr="002406F7">
              <w:rPr>
                <w:sz w:val="24"/>
                <w:szCs w:val="24"/>
              </w:rPr>
              <w:t xml:space="preserve">03.06-05.06.20                                                                                                                                                                                                                                                                                                                                                                                                                                                                                                                                                                                                                                                                                                                                                                                                                                                                                                                                                                                                                                                                                                                                                                                                                                                                                                                                                                                                                                                                                                                                                                                                                                                                                                                                                                                                                                                                                                                                                                                                                                                                                                                                                                                                                                                                                                                                                                                                                                                                                            </w:t>
            </w:r>
          </w:p>
        </w:tc>
        <w:tc>
          <w:tcPr>
            <w:tcW w:w="1624" w:type="dxa"/>
          </w:tcPr>
          <w:p w:rsidR="002406F7" w:rsidRPr="00F550C6" w:rsidRDefault="002406F7" w:rsidP="006B0572">
            <w:pPr>
              <w:spacing w:line="360" w:lineRule="auto"/>
              <w:ind w:firstLine="709"/>
              <w:jc w:val="both"/>
              <w:rPr>
                <w:sz w:val="28"/>
                <w:szCs w:val="28"/>
              </w:rPr>
            </w:pPr>
          </w:p>
        </w:tc>
        <w:tc>
          <w:tcPr>
            <w:tcW w:w="2041" w:type="dxa"/>
          </w:tcPr>
          <w:p w:rsidR="002406F7" w:rsidRPr="00F550C6" w:rsidRDefault="002406F7" w:rsidP="006B0572">
            <w:pPr>
              <w:spacing w:line="360" w:lineRule="auto"/>
              <w:ind w:firstLine="709"/>
              <w:jc w:val="both"/>
              <w:rPr>
                <w:sz w:val="28"/>
                <w:szCs w:val="28"/>
              </w:rPr>
            </w:pPr>
          </w:p>
        </w:tc>
        <w:tc>
          <w:tcPr>
            <w:tcW w:w="2751" w:type="dxa"/>
            <w:vAlign w:val="center"/>
          </w:tcPr>
          <w:p w:rsidR="002406F7" w:rsidRPr="00F550C6" w:rsidRDefault="002406F7" w:rsidP="006B0572">
            <w:pPr>
              <w:widowControl w:val="0"/>
              <w:tabs>
                <w:tab w:val="right" w:leader="underscore" w:pos="9639"/>
              </w:tabs>
              <w:suppressAutoHyphens/>
              <w:spacing w:line="360" w:lineRule="auto"/>
              <w:ind w:firstLine="709"/>
              <w:jc w:val="both"/>
              <w:rPr>
                <w:bCs/>
                <w:sz w:val="24"/>
                <w:szCs w:val="24"/>
              </w:rPr>
            </w:pPr>
            <w:r w:rsidRPr="00F550C6">
              <w:rPr>
                <w:bCs/>
                <w:sz w:val="24"/>
                <w:szCs w:val="24"/>
              </w:rPr>
              <w:t>Маркетинговая характеристика аптеки.</w:t>
            </w:r>
          </w:p>
        </w:tc>
        <w:tc>
          <w:tcPr>
            <w:tcW w:w="1931" w:type="dxa"/>
          </w:tcPr>
          <w:p w:rsidR="002406F7" w:rsidRPr="00F550C6" w:rsidRDefault="002406F7" w:rsidP="006B0572">
            <w:pPr>
              <w:spacing w:line="360" w:lineRule="auto"/>
              <w:ind w:firstLine="709"/>
              <w:jc w:val="both"/>
              <w:rPr>
                <w:sz w:val="28"/>
                <w:szCs w:val="28"/>
              </w:rPr>
            </w:pPr>
          </w:p>
        </w:tc>
      </w:tr>
      <w:tr w:rsidR="002406F7" w:rsidRPr="00F550C6" w:rsidTr="002406F7">
        <w:tc>
          <w:tcPr>
            <w:tcW w:w="1223" w:type="dxa"/>
          </w:tcPr>
          <w:p w:rsidR="002406F7" w:rsidRPr="00F550C6" w:rsidRDefault="002406F7" w:rsidP="006B0572">
            <w:pPr>
              <w:spacing w:line="360" w:lineRule="auto"/>
              <w:ind w:firstLine="709"/>
              <w:jc w:val="both"/>
              <w:rPr>
                <w:sz w:val="24"/>
                <w:szCs w:val="24"/>
              </w:rPr>
            </w:pPr>
            <w:r w:rsidRPr="002406F7">
              <w:rPr>
                <w:sz w:val="24"/>
                <w:szCs w:val="24"/>
              </w:rPr>
              <w:t>06.06.20</w:t>
            </w:r>
          </w:p>
        </w:tc>
        <w:tc>
          <w:tcPr>
            <w:tcW w:w="1624" w:type="dxa"/>
          </w:tcPr>
          <w:p w:rsidR="002406F7" w:rsidRPr="00F550C6" w:rsidRDefault="002406F7" w:rsidP="006B0572">
            <w:pPr>
              <w:spacing w:line="360" w:lineRule="auto"/>
              <w:ind w:firstLine="709"/>
              <w:jc w:val="both"/>
              <w:rPr>
                <w:sz w:val="28"/>
                <w:szCs w:val="28"/>
              </w:rPr>
            </w:pPr>
          </w:p>
        </w:tc>
        <w:tc>
          <w:tcPr>
            <w:tcW w:w="2041" w:type="dxa"/>
          </w:tcPr>
          <w:p w:rsidR="002406F7" w:rsidRPr="00F550C6" w:rsidRDefault="002406F7" w:rsidP="006B0572">
            <w:pPr>
              <w:spacing w:line="360" w:lineRule="auto"/>
              <w:ind w:firstLine="709"/>
              <w:jc w:val="both"/>
              <w:rPr>
                <w:sz w:val="28"/>
                <w:szCs w:val="28"/>
              </w:rPr>
            </w:pPr>
          </w:p>
        </w:tc>
        <w:tc>
          <w:tcPr>
            <w:tcW w:w="2751" w:type="dxa"/>
            <w:vAlign w:val="center"/>
          </w:tcPr>
          <w:p w:rsidR="002406F7" w:rsidRPr="00F550C6" w:rsidRDefault="002406F7" w:rsidP="006B0572">
            <w:pPr>
              <w:widowControl w:val="0"/>
              <w:tabs>
                <w:tab w:val="right" w:leader="underscore" w:pos="9639"/>
              </w:tabs>
              <w:suppressAutoHyphens/>
              <w:spacing w:line="360" w:lineRule="auto"/>
              <w:ind w:firstLine="709"/>
              <w:jc w:val="both"/>
              <w:rPr>
                <w:bCs/>
                <w:sz w:val="24"/>
                <w:szCs w:val="24"/>
              </w:rPr>
            </w:pPr>
            <w:r w:rsidRPr="00F550C6">
              <w:rPr>
                <w:bCs/>
                <w:sz w:val="24"/>
                <w:szCs w:val="24"/>
              </w:rPr>
              <w:t>Торговое оборудование аптеки.</w:t>
            </w:r>
          </w:p>
        </w:tc>
        <w:tc>
          <w:tcPr>
            <w:tcW w:w="1931" w:type="dxa"/>
          </w:tcPr>
          <w:p w:rsidR="002406F7" w:rsidRPr="00F550C6" w:rsidRDefault="002406F7" w:rsidP="006B0572">
            <w:pPr>
              <w:spacing w:line="360" w:lineRule="auto"/>
              <w:ind w:firstLine="709"/>
              <w:jc w:val="both"/>
              <w:rPr>
                <w:sz w:val="28"/>
                <w:szCs w:val="28"/>
              </w:rPr>
            </w:pPr>
          </w:p>
        </w:tc>
      </w:tr>
      <w:tr w:rsidR="002406F7" w:rsidRPr="00F550C6" w:rsidTr="002406F7">
        <w:tc>
          <w:tcPr>
            <w:tcW w:w="1223" w:type="dxa"/>
          </w:tcPr>
          <w:p w:rsidR="002406F7" w:rsidRPr="00F550C6" w:rsidRDefault="002406F7" w:rsidP="006B0572">
            <w:pPr>
              <w:spacing w:line="360" w:lineRule="auto"/>
              <w:ind w:firstLine="709"/>
              <w:jc w:val="both"/>
              <w:rPr>
                <w:sz w:val="24"/>
                <w:szCs w:val="24"/>
              </w:rPr>
            </w:pPr>
            <w:r w:rsidRPr="002406F7">
              <w:rPr>
                <w:sz w:val="24"/>
                <w:szCs w:val="24"/>
              </w:rPr>
              <w:t>08</w:t>
            </w:r>
            <w:r w:rsidRPr="002406F7">
              <w:rPr>
                <w:sz w:val="24"/>
                <w:szCs w:val="24"/>
              </w:rPr>
              <w:lastRenderedPageBreak/>
              <w:t>.06-09.06.20</w:t>
            </w:r>
          </w:p>
        </w:tc>
        <w:tc>
          <w:tcPr>
            <w:tcW w:w="1624" w:type="dxa"/>
          </w:tcPr>
          <w:p w:rsidR="002406F7" w:rsidRPr="00F550C6" w:rsidRDefault="002406F7" w:rsidP="006B0572">
            <w:pPr>
              <w:spacing w:line="360" w:lineRule="auto"/>
              <w:ind w:firstLine="709"/>
              <w:jc w:val="both"/>
              <w:rPr>
                <w:sz w:val="28"/>
                <w:szCs w:val="28"/>
              </w:rPr>
            </w:pPr>
          </w:p>
        </w:tc>
        <w:tc>
          <w:tcPr>
            <w:tcW w:w="2041" w:type="dxa"/>
          </w:tcPr>
          <w:p w:rsidR="002406F7" w:rsidRPr="00F550C6" w:rsidRDefault="002406F7" w:rsidP="006B0572">
            <w:pPr>
              <w:spacing w:line="360" w:lineRule="auto"/>
              <w:ind w:firstLine="709"/>
              <w:jc w:val="both"/>
              <w:rPr>
                <w:sz w:val="28"/>
                <w:szCs w:val="28"/>
              </w:rPr>
            </w:pPr>
          </w:p>
        </w:tc>
        <w:tc>
          <w:tcPr>
            <w:tcW w:w="2751" w:type="dxa"/>
            <w:vAlign w:val="center"/>
          </w:tcPr>
          <w:p w:rsidR="002406F7" w:rsidRPr="00F550C6" w:rsidRDefault="002406F7" w:rsidP="006B0572">
            <w:pPr>
              <w:widowControl w:val="0"/>
              <w:tabs>
                <w:tab w:val="right" w:leader="underscore" w:pos="9639"/>
              </w:tabs>
              <w:suppressAutoHyphens/>
              <w:spacing w:line="360" w:lineRule="auto"/>
              <w:ind w:firstLine="709"/>
              <w:jc w:val="both"/>
              <w:rPr>
                <w:bCs/>
                <w:sz w:val="24"/>
                <w:szCs w:val="24"/>
              </w:rPr>
            </w:pPr>
            <w:r w:rsidRPr="00F550C6">
              <w:rPr>
                <w:bCs/>
                <w:sz w:val="24"/>
                <w:szCs w:val="24"/>
              </w:rPr>
              <w:t xml:space="preserve">Планировка </w:t>
            </w:r>
            <w:r w:rsidRPr="00F550C6">
              <w:rPr>
                <w:bCs/>
                <w:sz w:val="24"/>
                <w:szCs w:val="24"/>
              </w:rPr>
              <w:lastRenderedPageBreak/>
              <w:t>торгового зала аптеки.</w:t>
            </w:r>
          </w:p>
        </w:tc>
        <w:tc>
          <w:tcPr>
            <w:tcW w:w="1931" w:type="dxa"/>
          </w:tcPr>
          <w:p w:rsidR="002406F7" w:rsidRPr="00F550C6" w:rsidRDefault="002406F7" w:rsidP="006B0572">
            <w:pPr>
              <w:spacing w:line="360" w:lineRule="auto"/>
              <w:ind w:firstLine="709"/>
              <w:jc w:val="both"/>
              <w:rPr>
                <w:sz w:val="28"/>
                <w:szCs w:val="28"/>
              </w:rPr>
            </w:pPr>
          </w:p>
        </w:tc>
      </w:tr>
      <w:tr w:rsidR="002406F7" w:rsidRPr="00F550C6" w:rsidTr="002406F7">
        <w:tc>
          <w:tcPr>
            <w:tcW w:w="1223" w:type="dxa"/>
          </w:tcPr>
          <w:p w:rsidR="002406F7" w:rsidRPr="00F550C6" w:rsidRDefault="002406F7" w:rsidP="006B0572">
            <w:pPr>
              <w:spacing w:line="360" w:lineRule="auto"/>
              <w:ind w:firstLine="709"/>
              <w:jc w:val="both"/>
              <w:rPr>
                <w:sz w:val="24"/>
                <w:szCs w:val="24"/>
              </w:rPr>
            </w:pPr>
            <w:r w:rsidRPr="002406F7">
              <w:rPr>
                <w:sz w:val="24"/>
                <w:szCs w:val="24"/>
              </w:rPr>
              <w:lastRenderedPageBreak/>
              <w:t>10.06-11.06.20</w:t>
            </w:r>
          </w:p>
        </w:tc>
        <w:tc>
          <w:tcPr>
            <w:tcW w:w="1624" w:type="dxa"/>
          </w:tcPr>
          <w:p w:rsidR="002406F7" w:rsidRPr="00F550C6" w:rsidRDefault="002406F7" w:rsidP="006B0572">
            <w:pPr>
              <w:spacing w:line="360" w:lineRule="auto"/>
              <w:ind w:firstLine="709"/>
              <w:jc w:val="both"/>
              <w:rPr>
                <w:sz w:val="28"/>
                <w:szCs w:val="28"/>
              </w:rPr>
            </w:pPr>
          </w:p>
        </w:tc>
        <w:tc>
          <w:tcPr>
            <w:tcW w:w="2041" w:type="dxa"/>
          </w:tcPr>
          <w:p w:rsidR="002406F7" w:rsidRPr="00F550C6" w:rsidRDefault="002406F7" w:rsidP="006B0572">
            <w:pPr>
              <w:spacing w:line="360" w:lineRule="auto"/>
              <w:ind w:firstLine="709"/>
              <w:jc w:val="both"/>
              <w:rPr>
                <w:sz w:val="28"/>
                <w:szCs w:val="28"/>
              </w:rPr>
            </w:pPr>
          </w:p>
        </w:tc>
        <w:tc>
          <w:tcPr>
            <w:tcW w:w="2751" w:type="dxa"/>
            <w:vAlign w:val="center"/>
          </w:tcPr>
          <w:p w:rsidR="002406F7" w:rsidRPr="00F550C6" w:rsidRDefault="002406F7" w:rsidP="006B0572">
            <w:pPr>
              <w:widowControl w:val="0"/>
              <w:tabs>
                <w:tab w:val="right" w:leader="underscore" w:pos="9639"/>
              </w:tabs>
              <w:suppressAutoHyphens/>
              <w:spacing w:line="360" w:lineRule="auto"/>
              <w:ind w:firstLine="709"/>
              <w:jc w:val="both"/>
              <w:rPr>
                <w:bCs/>
                <w:sz w:val="24"/>
                <w:szCs w:val="24"/>
              </w:rPr>
            </w:pPr>
            <w:r w:rsidRPr="00F550C6">
              <w:rPr>
                <w:bCs/>
                <w:sz w:val="24"/>
                <w:szCs w:val="24"/>
              </w:rPr>
              <w:t>Витрины. Типы витрин. Оформление витрин.</w:t>
            </w:r>
          </w:p>
        </w:tc>
        <w:tc>
          <w:tcPr>
            <w:tcW w:w="1931" w:type="dxa"/>
          </w:tcPr>
          <w:p w:rsidR="002406F7" w:rsidRPr="00F550C6" w:rsidRDefault="002406F7" w:rsidP="006B0572">
            <w:pPr>
              <w:spacing w:line="360" w:lineRule="auto"/>
              <w:ind w:firstLine="709"/>
              <w:jc w:val="both"/>
              <w:rPr>
                <w:sz w:val="28"/>
                <w:szCs w:val="28"/>
              </w:rPr>
            </w:pPr>
          </w:p>
        </w:tc>
      </w:tr>
      <w:tr w:rsidR="002406F7" w:rsidRPr="00F550C6" w:rsidTr="002406F7">
        <w:tc>
          <w:tcPr>
            <w:tcW w:w="1223" w:type="dxa"/>
          </w:tcPr>
          <w:p w:rsidR="002406F7" w:rsidRPr="00F550C6" w:rsidRDefault="002406F7" w:rsidP="006B0572">
            <w:pPr>
              <w:spacing w:line="360" w:lineRule="auto"/>
              <w:ind w:firstLine="709"/>
              <w:jc w:val="both"/>
              <w:rPr>
                <w:sz w:val="24"/>
                <w:szCs w:val="24"/>
              </w:rPr>
            </w:pPr>
            <w:r w:rsidRPr="002406F7">
              <w:rPr>
                <w:sz w:val="24"/>
                <w:szCs w:val="24"/>
              </w:rPr>
              <w:t>11.06.20</w:t>
            </w:r>
          </w:p>
        </w:tc>
        <w:tc>
          <w:tcPr>
            <w:tcW w:w="1624" w:type="dxa"/>
          </w:tcPr>
          <w:p w:rsidR="002406F7" w:rsidRPr="00F550C6" w:rsidRDefault="002406F7" w:rsidP="006B0572">
            <w:pPr>
              <w:spacing w:line="360" w:lineRule="auto"/>
              <w:ind w:firstLine="709"/>
              <w:jc w:val="both"/>
              <w:rPr>
                <w:sz w:val="28"/>
                <w:szCs w:val="28"/>
              </w:rPr>
            </w:pPr>
          </w:p>
        </w:tc>
        <w:tc>
          <w:tcPr>
            <w:tcW w:w="2041" w:type="dxa"/>
          </w:tcPr>
          <w:p w:rsidR="002406F7" w:rsidRPr="009320A3" w:rsidRDefault="002406F7" w:rsidP="006B0572">
            <w:pPr>
              <w:spacing w:line="360" w:lineRule="auto"/>
              <w:ind w:firstLine="709"/>
              <w:jc w:val="both"/>
              <w:rPr>
                <w:i/>
                <w:sz w:val="24"/>
                <w:szCs w:val="24"/>
              </w:rPr>
            </w:pPr>
          </w:p>
        </w:tc>
        <w:tc>
          <w:tcPr>
            <w:tcW w:w="2751" w:type="dxa"/>
            <w:vAlign w:val="center"/>
          </w:tcPr>
          <w:p w:rsidR="002406F7" w:rsidRPr="00F550C6" w:rsidRDefault="002406F7" w:rsidP="006B0572">
            <w:pPr>
              <w:widowControl w:val="0"/>
              <w:autoSpaceDE w:val="0"/>
              <w:autoSpaceDN w:val="0"/>
              <w:adjustRightInd w:val="0"/>
              <w:spacing w:line="360" w:lineRule="auto"/>
              <w:ind w:firstLine="709"/>
              <w:jc w:val="both"/>
              <w:rPr>
                <w:bCs/>
                <w:sz w:val="24"/>
                <w:szCs w:val="24"/>
              </w:rPr>
            </w:pPr>
            <w:r w:rsidRPr="00F550C6">
              <w:rPr>
                <w:bCs/>
                <w:sz w:val="24"/>
                <w:szCs w:val="24"/>
              </w:rPr>
              <w:t>Реклама в аптеке.</w:t>
            </w:r>
          </w:p>
        </w:tc>
        <w:tc>
          <w:tcPr>
            <w:tcW w:w="1931" w:type="dxa"/>
          </w:tcPr>
          <w:p w:rsidR="002406F7" w:rsidRPr="00F550C6" w:rsidRDefault="002406F7" w:rsidP="006B0572">
            <w:pPr>
              <w:spacing w:line="360" w:lineRule="auto"/>
              <w:ind w:firstLine="709"/>
              <w:jc w:val="both"/>
              <w:rPr>
                <w:sz w:val="28"/>
                <w:szCs w:val="28"/>
              </w:rPr>
            </w:pPr>
          </w:p>
        </w:tc>
      </w:tr>
      <w:tr w:rsidR="002406F7" w:rsidRPr="00F550C6" w:rsidTr="002406F7">
        <w:tc>
          <w:tcPr>
            <w:tcW w:w="1223" w:type="dxa"/>
          </w:tcPr>
          <w:p w:rsidR="002406F7" w:rsidRPr="00F550C6" w:rsidRDefault="002406F7" w:rsidP="006B0572">
            <w:pPr>
              <w:spacing w:line="360" w:lineRule="auto"/>
              <w:ind w:firstLine="709"/>
              <w:jc w:val="both"/>
              <w:rPr>
                <w:sz w:val="24"/>
                <w:szCs w:val="24"/>
              </w:rPr>
            </w:pPr>
            <w:r w:rsidRPr="002406F7">
              <w:rPr>
                <w:sz w:val="24"/>
                <w:szCs w:val="24"/>
              </w:rPr>
              <w:t>13.06.20</w:t>
            </w:r>
          </w:p>
        </w:tc>
        <w:tc>
          <w:tcPr>
            <w:tcW w:w="1624" w:type="dxa"/>
          </w:tcPr>
          <w:p w:rsidR="002406F7" w:rsidRPr="00F550C6" w:rsidRDefault="002406F7" w:rsidP="006B0572">
            <w:pPr>
              <w:spacing w:line="360" w:lineRule="auto"/>
              <w:ind w:firstLine="709"/>
              <w:jc w:val="both"/>
              <w:rPr>
                <w:sz w:val="28"/>
                <w:szCs w:val="28"/>
              </w:rPr>
            </w:pPr>
          </w:p>
        </w:tc>
        <w:tc>
          <w:tcPr>
            <w:tcW w:w="2041" w:type="dxa"/>
          </w:tcPr>
          <w:p w:rsidR="002406F7" w:rsidRPr="009320A3" w:rsidRDefault="002406F7" w:rsidP="006B0572">
            <w:pPr>
              <w:spacing w:line="360" w:lineRule="auto"/>
              <w:ind w:firstLine="709"/>
              <w:jc w:val="both"/>
              <w:rPr>
                <w:i/>
                <w:sz w:val="24"/>
                <w:szCs w:val="24"/>
              </w:rPr>
            </w:pPr>
          </w:p>
        </w:tc>
        <w:tc>
          <w:tcPr>
            <w:tcW w:w="2751" w:type="dxa"/>
            <w:vAlign w:val="center"/>
          </w:tcPr>
          <w:p w:rsidR="002406F7" w:rsidRPr="00F550C6" w:rsidRDefault="002406F7" w:rsidP="006B0572">
            <w:pPr>
              <w:widowControl w:val="0"/>
              <w:autoSpaceDE w:val="0"/>
              <w:autoSpaceDN w:val="0"/>
              <w:adjustRightInd w:val="0"/>
              <w:spacing w:line="360" w:lineRule="auto"/>
              <w:ind w:firstLine="709"/>
              <w:jc w:val="both"/>
              <w:rPr>
                <w:bCs/>
                <w:sz w:val="24"/>
                <w:szCs w:val="24"/>
              </w:rPr>
            </w:pPr>
            <w:r w:rsidRPr="00F550C6">
              <w:rPr>
                <w:spacing w:val="-10"/>
                <w:sz w:val="24"/>
                <w:szCs w:val="24"/>
              </w:rPr>
              <w:t>Маркетинговые исследования товаров аптечного ассортимента.</w:t>
            </w:r>
          </w:p>
        </w:tc>
        <w:tc>
          <w:tcPr>
            <w:tcW w:w="1931" w:type="dxa"/>
          </w:tcPr>
          <w:p w:rsidR="002406F7" w:rsidRPr="00F550C6" w:rsidRDefault="002406F7" w:rsidP="006B0572">
            <w:pPr>
              <w:spacing w:line="360" w:lineRule="auto"/>
              <w:ind w:firstLine="709"/>
              <w:jc w:val="both"/>
              <w:rPr>
                <w:sz w:val="28"/>
                <w:szCs w:val="28"/>
              </w:rPr>
            </w:pPr>
          </w:p>
        </w:tc>
      </w:tr>
    </w:tbl>
    <w:p w:rsidR="00F550C6" w:rsidRPr="00F550C6" w:rsidRDefault="00F550C6" w:rsidP="006B0572">
      <w:pPr>
        <w:shd w:val="clear" w:color="auto" w:fill="FFFFFF"/>
        <w:spacing w:line="360" w:lineRule="auto"/>
        <w:ind w:firstLine="709"/>
        <w:jc w:val="both"/>
        <w:rPr>
          <w:rFonts w:ascii="Times New Roman" w:eastAsia="Times New Roman" w:hAnsi="Times New Roman" w:cs="Times New Roman"/>
          <w:b/>
          <w:bCs/>
          <w:sz w:val="28"/>
          <w:szCs w:val="28"/>
        </w:rPr>
      </w:pPr>
    </w:p>
    <w:p w:rsidR="00F550C6" w:rsidRPr="00F550C6" w:rsidRDefault="00F550C6" w:rsidP="006B0572">
      <w:pPr>
        <w:spacing w:line="360" w:lineRule="auto"/>
        <w:ind w:firstLine="709"/>
        <w:jc w:val="both"/>
        <w:rPr>
          <w:rFonts w:ascii="Times New Roman" w:eastAsia="Calibri" w:hAnsi="Times New Roman" w:cs="Calibri"/>
          <w:b/>
          <w:sz w:val="28"/>
          <w:szCs w:val="28"/>
        </w:rPr>
      </w:pPr>
      <w:r w:rsidRPr="00F550C6">
        <w:rPr>
          <w:rFonts w:ascii="Times New Roman" w:eastAsia="Calibri" w:hAnsi="Times New Roman" w:cs="Calibri"/>
          <w:b/>
          <w:sz w:val="28"/>
          <w:szCs w:val="28"/>
        </w:rPr>
        <w:br w:type="page"/>
      </w:r>
    </w:p>
    <w:p w:rsidR="0056447F" w:rsidRPr="005A1FF5" w:rsidRDefault="0056447F" w:rsidP="006B0572">
      <w:pPr>
        <w:pStyle w:val="2"/>
        <w:spacing w:line="360" w:lineRule="auto"/>
        <w:ind w:firstLine="709"/>
        <w:jc w:val="both"/>
        <w:rPr>
          <w:rFonts w:ascii="Times New Roman" w:eastAsia="Calibri" w:hAnsi="Times New Roman" w:cs="Times New Roman"/>
          <w:color w:val="auto"/>
          <w:spacing w:val="10"/>
          <w:sz w:val="28"/>
          <w:szCs w:val="28"/>
        </w:rPr>
      </w:pPr>
      <w:bookmarkStart w:id="6" w:name="_Toc42772950"/>
      <w:bookmarkStart w:id="7" w:name="_Toc42781266"/>
      <w:r w:rsidRPr="005A1FF5">
        <w:rPr>
          <w:rFonts w:ascii="Times New Roman" w:eastAsia="Times New Roman" w:hAnsi="Times New Roman" w:cs="Times New Roman"/>
          <w:color w:val="auto"/>
          <w:sz w:val="28"/>
          <w:szCs w:val="28"/>
        </w:rPr>
        <w:lastRenderedPageBreak/>
        <w:t>Тема № 1. (30 часов)</w:t>
      </w:r>
      <w:r w:rsidRPr="005A1FF5">
        <w:rPr>
          <w:rFonts w:ascii="Times New Roman" w:eastAsia="Calibri" w:hAnsi="Times New Roman" w:cs="Times New Roman"/>
          <w:color w:val="auto"/>
          <w:spacing w:val="10"/>
          <w:sz w:val="28"/>
          <w:szCs w:val="28"/>
        </w:rPr>
        <w:t xml:space="preserve">. </w:t>
      </w:r>
      <w:r w:rsidRPr="005A1FF5">
        <w:rPr>
          <w:rFonts w:ascii="Times New Roman" w:eastAsia="Times New Roman" w:hAnsi="Times New Roman" w:cs="Times New Roman"/>
          <w:color w:val="auto"/>
          <w:sz w:val="28"/>
          <w:szCs w:val="28"/>
        </w:rPr>
        <w:t>Организация работы по приему лекарственных средств, товаров аптечного ассортимента.  Документы, подтверждающие качество.</w:t>
      </w:r>
      <w:bookmarkEnd w:id="6"/>
      <w:bookmarkEnd w:id="7"/>
    </w:p>
    <w:p w:rsidR="0056447F" w:rsidRPr="009631A6" w:rsidRDefault="0056447F" w:rsidP="006B0572">
      <w:pPr>
        <w:pStyle w:val="a7"/>
        <w:spacing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Организацию работы по приему товаров аптечного ассортимента регулирует приказ МЗ РФ от 31.08.2016 №647-н «Об утверждении правил надлежащей аптечной практики лекарственных препаратов для медицинского применения».</w:t>
      </w:r>
    </w:p>
    <w:p w:rsidR="0056447F" w:rsidRPr="009631A6" w:rsidRDefault="0056447F" w:rsidP="006B0572">
      <w:pPr>
        <w:pStyle w:val="a7"/>
        <w:spacing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В процессе приемки товаров аптечного ассортимента осуществляется оценка соответствия принимаемых товаров 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56447F" w:rsidRPr="009631A6" w:rsidRDefault="0056447F" w:rsidP="006B0572">
      <w:pPr>
        <w:pStyle w:val="a7"/>
        <w:spacing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Приемка товаров аптечного ассортимента осуществляется материально ответственным лицом. Если количество и качество товаров аптечного ассортимента соответствует указанному в сопроводительных документах, то материально ответственное лицо ставит на них свою подпись и заверяет ее печатью субъекта розничной торговли (при наличии).</w:t>
      </w:r>
    </w:p>
    <w:p w:rsidR="0056447F" w:rsidRPr="009631A6" w:rsidRDefault="0056447F" w:rsidP="006B0572">
      <w:pPr>
        <w:pStyle w:val="a7"/>
        <w:spacing w:line="360" w:lineRule="auto"/>
        <w:ind w:firstLine="709"/>
        <w:jc w:val="both"/>
        <w:rPr>
          <w:rFonts w:ascii="Times New Roman" w:hAnsi="Times New Roman" w:cs="Times New Roman"/>
          <w:sz w:val="28"/>
          <w:szCs w:val="28"/>
        </w:rPr>
      </w:pPr>
      <w:r w:rsidRPr="009631A6">
        <w:rPr>
          <w:rFonts w:ascii="Times New Roman" w:hAnsi="Times New Roman" w:cs="Times New Roman"/>
          <w:sz w:val="28"/>
          <w:szCs w:val="28"/>
        </w:rPr>
        <w:t xml:space="preserve"> В случае несоответствия поставленных товаров аптечного ассортимента условиям договора, данным сопроводительных документов комиссией субъекта розничной торговли составляется акт, который является основанием для предъявления претензий поставщику.</w:t>
      </w:r>
    </w:p>
    <w:p w:rsidR="0056447F" w:rsidRPr="009631A6" w:rsidRDefault="0056447F" w:rsidP="006B0572">
      <w:pPr>
        <w:pStyle w:val="a7"/>
        <w:spacing w:line="360" w:lineRule="auto"/>
        <w:ind w:firstLine="709"/>
        <w:jc w:val="both"/>
        <w:rPr>
          <w:rFonts w:ascii="Times New Roman" w:hAnsi="Times New Roman" w:cs="Times New Roman"/>
          <w:sz w:val="28"/>
          <w:szCs w:val="28"/>
        </w:rPr>
      </w:pPr>
      <w:r w:rsidRPr="009631A6">
        <w:rPr>
          <w:rFonts w:ascii="Times New Roman" w:hAnsi="Times New Roman" w:cs="Times New Roman"/>
          <w:sz w:val="28"/>
          <w:szCs w:val="28"/>
        </w:rPr>
        <w:t xml:space="preserve"> Все лекарственные препараты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56447F" w:rsidRPr="009631A6" w:rsidRDefault="0056447F" w:rsidP="006B0572">
      <w:pPr>
        <w:pStyle w:val="a7"/>
        <w:spacing w:line="360" w:lineRule="auto"/>
        <w:ind w:firstLine="709"/>
        <w:jc w:val="both"/>
        <w:rPr>
          <w:rFonts w:ascii="Times New Roman" w:hAnsi="Times New Roman" w:cs="Times New Roman"/>
          <w:sz w:val="28"/>
          <w:szCs w:val="28"/>
        </w:rPr>
      </w:pPr>
      <w:r w:rsidRPr="009631A6">
        <w:rPr>
          <w:rFonts w:ascii="Times New Roman" w:hAnsi="Times New Roman" w:cs="Times New Roman"/>
          <w:sz w:val="28"/>
          <w:szCs w:val="28"/>
        </w:rPr>
        <w:t>Приемочный контроль заключается в проверке поступающих лекарственных препаратов путем оценки:</w:t>
      </w:r>
    </w:p>
    <w:p w:rsidR="0056447F" w:rsidRPr="009631A6" w:rsidRDefault="0056447F" w:rsidP="006B0572">
      <w:pPr>
        <w:pStyle w:val="a7"/>
        <w:numPr>
          <w:ilvl w:val="0"/>
          <w:numId w:val="2"/>
        </w:numPr>
        <w:spacing w:line="360" w:lineRule="auto"/>
        <w:ind w:left="709" w:firstLine="709"/>
        <w:jc w:val="both"/>
        <w:rPr>
          <w:rFonts w:ascii="Times New Roman" w:hAnsi="Times New Roman" w:cs="Times New Roman"/>
          <w:sz w:val="28"/>
          <w:szCs w:val="28"/>
        </w:rPr>
      </w:pPr>
      <w:proofErr w:type="gramStart"/>
      <w:r w:rsidRPr="009631A6">
        <w:rPr>
          <w:rFonts w:ascii="Times New Roman" w:hAnsi="Times New Roman" w:cs="Times New Roman"/>
          <w:sz w:val="28"/>
          <w:szCs w:val="28"/>
        </w:rPr>
        <w:t>внешнего</w:t>
      </w:r>
      <w:proofErr w:type="gramEnd"/>
      <w:r w:rsidRPr="009631A6">
        <w:rPr>
          <w:rFonts w:ascii="Times New Roman" w:hAnsi="Times New Roman" w:cs="Times New Roman"/>
          <w:sz w:val="28"/>
          <w:szCs w:val="28"/>
        </w:rPr>
        <w:t xml:space="preserve"> вида, цвета, запаха;</w:t>
      </w:r>
    </w:p>
    <w:p w:rsidR="0056447F" w:rsidRPr="009631A6" w:rsidRDefault="0056447F" w:rsidP="006B0572">
      <w:pPr>
        <w:pStyle w:val="a7"/>
        <w:numPr>
          <w:ilvl w:val="0"/>
          <w:numId w:val="2"/>
        </w:numPr>
        <w:spacing w:line="360" w:lineRule="auto"/>
        <w:ind w:left="709" w:firstLine="709"/>
        <w:jc w:val="both"/>
        <w:rPr>
          <w:rFonts w:ascii="Times New Roman" w:hAnsi="Times New Roman" w:cs="Times New Roman"/>
          <w:sz w:val="28"/>
          <w:szCs w:val="28"/>
        </w:rPr>
      </w:pPr>
      <w:proofErr w:type="gramStart"/>
      <w:r w:rsidRPr="009631A6">
        <w:rPr>
          <w:rFonts w:ascii="Times New Roman" w:hAnsi="Times New Roman" w:cs="Times New Roman"/>
          <w:sz w:val="28"/>
          <w:szCs w:val="28"/>
        </w:rPr>
        <w:t>целостности</w:t>
      </w:r>
      <w:proofErr w:type="gramEnd"/>
      <w:r w:rsidRPr="009631A6">
        <w:rPr>
          <w:rFonts w:ascii="Times New Roman" w:hAnsi="Times New Roman" w:cs="Times New Roman"/>
          <w:sz w:val="28"/>
          <w:szCs w:val="28"/>
        </w:rPr>
        <w:t xml:space="preserve"> упаковки;</w:t>
      </w:r>
    </w:p>
    <w:p w:rsidR="0056447F" w:rsidRPr="009631A6" w:rsidRDefault="0056447F" w:rsidP="006B0572">
      <w:pPr>
        <w:pStyle w:val="a7"/>
        <w:numPr>
          <w:ilvl w:val="0"/>
          <w:numId w:val="2"/>
        </w:numPr>
        <w:spacing w:line="360" w:lineRule="auto"/>
        <w:ind w:left="709" w:firstLine="709"/>
        <w:jc w:val="both"/>
        <w:rPr>
          <w:rFonts w:ascii="Times New Roman" w:hAnsi="Times New Roman" w:cs="Times New Roman"/>
          <w:sz w:val="28"/>
          <w:szCs w:val="28"/>
        </w:rPr>
      </w:pPr>
      <w:proofErr w:type="gramStart"/>
      <w:r w:rsidRPr="009631A6">
        <w:rPr>
          <w:rFonts w:ascii="Times New Roman" w:hAnsi="Times New Roman" w:cs="Times New Roman"/>
          <w:sz w:val="28"/>
          <w:szCs w:val="28"/>
        </w:rPr>
        <w:t>соответствия</w:t>
      </w:r>
      <w:proofErr w:type="gramEnd"/>
      <w:r w:rsidRPr="009631A6">
        <w:rPr>
          <w:rFonts w:ascii="Times New Roman" w:hAnsi="Times New Roman" w:cs="Times New Roman"/>
          <w:sz w:val="28"/>
          <w:szCs w:val="28"/>
        </w:rPr>
        <w:t xml:space="preserve"> маркировки лекарственных препаратов требованиям, установленным законодательством;</w:t>
      </w:r>
    </w:p>
    <w:p w:rsidR="0056447F" w:rsidRPr="009631A6" w:rsidRDefault="0056447F" w:rsidP="006B0572">
      <w:pPr>
        <w:pStyle w:val="a7"/>
        <w:numPr>
          <w:ilvl w:val="0"/>
          <w:numId w:val="2"/>
        </w:numPr>
        <w:spacing w:line="360" w:lineRule="auto"/>
        <w:ind w:left="709" w:firstLine="709"/>
        <w:jc w:val="both"/>
        <w:rPr>
          <w:rFonts w:ascii="Times New Roman" w:hAnsi="Times New Roman" w:cs="Times New Roman"/>
          <w:sz w:val="28"/>
          <w:szCs w:val="28"/>
        </w:rPr>
      </w:pPr>
      <w:proofErr w:type="gramStart"/>
      <w:r w:rsidRPr="009631A6">
        <w:rPr>
          <w:rFonts w:ascii="Times New Roman" w:hAnsi="Times New Roman" w:cs="Times New Roman"/>
          <w:sz w:val="28"/>
          <w:szCs w:val="28"/>
        </w:rPr>
        <w:lastRenderedPageBreak/>
        <w:t>правильности</w:t>
      </w:r>
      <w:proofErr w:type="gramEnd"/>
      <w:r w:rsidRPr="009631A6">
        <w:rPr>
          <w:rFonts w:ascii="Times New Roman" w:hAnsi="Times New Roman" w:cs="Times New Roman"/>
          <w:sz w:val="28"/>
          <w:szCs w:val="28"/>
        </w:rPr>
        <w:t xml:space="preserve"> оформления сопроводительных документов;</w:t>
      </w:r>
    </w:p>
    <w:p w:rsidR="0056447F" w:rsidRPr="009631A6" w:rsidRDefault="0056447F" w:rsidP="006B0572">
      <w:pPr>
        <w:pStyle w:val="a7"/>
        <w:numPr>
          <w:ilvl w:val="0"/>
          <w:numId w:val="2"/>
        </w:numPr>
        <w:spacing w:line="360" w:lineRule="auto"/>
        <w:ind w:left="709" w:firstLine="709"/>
        <w:jc w:val="both"/>
        <w:rPr>
          <w:rFonts w:ascii="Times New Roman" w:hAnsi="Times New Roman" w:cs="Times New Roman"/>
          <w:sz w:val="28"/>
          <w:szCs w:val="28"/>
        </w:rPr>
      </w:pPr>
      <w:proofErr w:type="gramStart"/>
      <w:r w:rsidRPr="009631A6">
        <w:rPr>
          <w:rFonts w:ascii="Times New Roman" w:hAnsi="Times New Roman" w:cs="Times New Roman"/>
          <w:sz w:val="28"/>
          <w:szCs w:val="28"/>
        </w:rPr>
        <w:t>наличия</w:t>
      </w:r>
      <w:proofErr w:type="gramEnd"/>
      <w:r w:rsidRPr="009631A6">
        <w:rPr>
          <w:rFonts w:ascii="Times New Roman" w:hAnsi="Times New Roman" w:cs="Times New Roman"/>
          <w:sz w:val="28"/>
          <w:szCs w:val="28"/>
        </w:rPr>
        <w:t xml:space="preserve"> реестра деклараций, подтверждающих качество </w:t>
      </w:r>
      <w:r w:rsidR="00C41389">
        <w:rPr>
          <w:rFonts w:ascii="Times New Roman" w:hAnsi="Times New Roman" w:cs="Times New Roman"/>
          <w:sz w:val="28"/>
          <w:szCs w:val="28"/>
        </w:rPr>
        <w:t>ЛС</w:t>
      </w:r>
      <w:r w:rsidRPr="009631A6">
        <w:rPr>
          <w:rFonts w:ascii="Times New Roman" w:hAnsi="Times New Roman" w:cs="Times New Roman"/>
          <w:sz w:val="28"/>
          <w:szCs w:val="28"/>
        </w:rPr>
        <w:t>.</w:t>
      </w:r>
    </w:p>
    <w:p w:rsidR="0056447F" w:rsidRPr="009631A6" w:rsidRDefault="0056447F" w:rsidP="006B0572">
      <w:pPr>
        <w:pStyle w:val="a7"/>
        <w:spacing w:line="360" w:lineRule="auto"/>
        <w:ind w:firstLine="709"/>
        <w:jc w:val="both"/>
        <w:rPr>
          <w:rFonts w:ascii="Times New Roman" w:hAnsi="Times New Roman" w:cs="Times New Roman"/>
          <w:sz w:val="28"/>
          <w:szCs w:val="28"/>
        </w:rPr>
      </w:pPr>
      <w:r w:rsidRPr="009631A6">
        <w:rPr>
          <w:rFonts w:ascii="Times New Roman" w:hAnsi="Times New Roman" w:cs="Times New Roman"/>
          <w:sz w:val="28"/>
          <w:szCs w:val="28"/>
        </w:rPr>
        <w:t>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p>
    <w:p w:rsidR="0056447F" w:rsidRPr="009631A6" w:rsidRDefault="0056447F" w:rsidP="006B0572">
      <w:pPr>
        <w:pStyle w:val="a7"/>
        <w:spacing w:line="360" w:lineRule="auto"/>
        <w:ind w:firstLine="709"/>
        <w:jc w:val="both"/>
        <w:rPr>
          <w:rFonts w:ascii="Times New Roman" w:hAnsi="Times New Roman" w:cs="Times New Roman"/>
          <w:sz w:val="28"/>
          <w:szCs w:val="28"/>
        </w:rPr>
      </w:pPr>
      <w:r w:rsidRPr="009631A6">
        <w:rPr>
          <w:rFonts w:ascii="Times New Roman" w:hAnsi="Times New Roman" w:cs="Times New Roman"/>
          <w:sz w:val="28"/>
          <w:szCs w:val="28"/>
        </w:rPr>
        <w:t xml:space="preserve">Продукты лечебного, детского и диетического питания, биологически активные добавки являются пищевыми продуктами, которые до их подачи в торговую зону должны быть освобождены от тары, оберточных и </w:t>
      </w:r>
      <w:proofErr w:type="spellStart"/>
      <w:r w:rsidRPr="009631A6">
        <w:rPr>
          <w:rFonts w:ascii="Times New Roman" w:hAnsi="Times New Roman" w:cs="Times New Roman"/>
          <w:sz w:val="28"/>
          <w:szCs w:val="28"/>
        </w:rPr>
        <w:t>увязочных</w:t>
      </w:r>
      <w:proofErr w:type="spellEnd"/>
      <w:r w:rsidRPr="009631A6">
        <w:rPr>
          <w:rFonts w:ascii="Times New Roman" w:hAnsi="Times New Roman" w:cs="Times New Roman"/>
          <w:sz w:val="28"/>
          <w:szCs w:val="28"/>
        </w:rPr>
        <w:t xml:space="preserve"> материалов и не могут быть допущены к продаже при нарушении целостности упаковки (подлежат возврату поставщику).</w:t>
      </w:r>
    </w:p>
    <w:p w:rsidR="0056447F" w:rsidRPr="009631A6" w:rsidRDefault="0056447F" w:rsidP="006B0572">
      <w:pPr>
        <w:pStyle w:val="a7"/>
        <w:spacing w:line="360" w:lineRule="auto"/>
        <w:ind w:firstLine="709"/>
        <w:jc w:val="both"/>
        <w:rPr>
          <w:rFonts w:ascii="Times New Roman" w:hAnsi="Times New Roman" w:cs="Times New Roman"/>
          <w:sz w:val="28"/>
          <w:szCs w:val="28"/>
        </w:rPr>
      </w:pPr>
      <w:r w:rsidRPr="009631A6">
        <w:rPr>
          <w:rFonts w:ascii="Times New Roman" w:hAnsi="Times New Roman" w:cs="Times New Roman"/>
          <w:sz w:val="28"/>
          <w:szCs w:val="28"/>
        </w:rPr>
        <w:t>Дезинфицирующие средства должны пройти освобождение от транспортной тары, сортировку, проверку целостности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56447F" w:rsidRPr="009631A6" w:rsidRDefault="0056447F" w:rsidP="006B0572">
      <w:pPr>
        <w:pStyle w:val="a7"/>
        <w:spacing w:line="360" w:lineRule="auto"/>
        <w:ind w:firstLine="709"/>
        <w:jc w:val="both"/>
        <w:rPr>
          <w:rFonts w:ascii="Times New Roman" w:hAnsi="Times New Roman" w:cs="Times New Roman"/>
          <w:sz w:val="28"/>
          <w:szCs w:val="28"/>
        </w:rPr>
      </w:pPr>
      <w:r w:rsidRPr="009631A6">
        <w:rPr>
          <w:rFonts w:ascii="Times New Roman" w:hAnsi="Times New Roman" w:cs="Times New Roman"/>
          <w:sz w:val="28"/>
          <w:szCs w:val="28"/>
        </w:rPr>
        <w:t xml:space="preserve">Парфюмерно-косметическая продукция, подаваемая в торговую зону, должна соответствовать требованиям, определенным Решением Комиссии Таможенного союза </w:t>
      </w:r>
      <w:hyperlink r:id="rId8" w:anchor="l0" w:history="1">
        <w:r w:rsidRPr="009631A6">
          <w:rPr>
            <w:rFonts w:ascii="Times New Roman" w:hAnsi="Times New Roman" w:cs="Times New Roman"/>
            <w:sz w:val="28"/>
            <w:szCs w:val="28"/>
          </w:rPr>
          <w:t>от 23 сентября 2011 г. N 799</w:t>
        </w:r>
      </w:hyperlink>
      <w:r w:rsidRPr="009631A6">
        <w:rPr>
          <w:rFonts w:ascii="Times New Roman" w:hAnsi="Times New Roman" w:cs="Times New Roman"/>
          <w:sz w:val="28"/>
          <w:szCs w:val="28"/>
        </w:rPr>
        <w:t xml:space="preserve"> "О принятии технического регламента Таможенного союза "О безопасности парфюмерно-косметической продукции".</w:t>
      </w:r>
    </w:p>
    <w:p w:rsidR="0056447F" w:rsidRPr="009631A6" w:rsidRDefault="0056447F" w:rsidP="006B0572">
      <w:pPr>
        <w:pStyle w:val="a7"/>
        <w:spacing w:line="360" w:lineRule="auto"/>
        <w:ind w:left="785" w:firstLine="709"/>
        <w:jc w:val="both"/>
        <w:rPr>
          <w:rFonts w:ascii="Times New Roman" w:hAnsi="Times New Roman" w:cs="Times New Roman"/>
          <w:sz w:val="28"/>
          <w:szCs w:val="28"/>
        </w:rPr>
      </w:pPr>
      <w:r w:rsidRPr="00812C0C">
        <w:rPr>
          <w:rFonts w:ascii="Times New Roman" w:hAnsi="Times New Roman" w:cs="Times New Roman"/>
          <w:sz w:val="28"/>
          <w:szCs w:val="28"/>
        </w:rPr>
        <w:t>Документы, подтверждающие качество:</w:t>
      </w:r>
    </w:p>
    <w:p w:rsidR="0056447F" w:rsidRPr="009631A6" w:rsidRDefault="0056447F" w:rsidP="006B0572">
      <w:pPr>
        <w:pStyle w:val="a7"/>
        <w:numPr>
          <w:ilvl w:val="0"/>
          <w:numId w:val="1"/>
        </w:numPr>
        <w:spacing w:line="360" w:lineRule="auto"/>
        <w:ind w:left="1134" w:firstLine="709"/>
        <w:jc w:val="both"/>
        <w:rPr>
          <w:rFonts w:ascii="Times New Roman" w:hAnsi="Times New Roman" w:cs="Times New Roman"/>
          <w:sz w:val="28"/>
          <w:szCs w:val="28"/>
        </w:rPr>
      </w:pPr>
      <w:r w:rsidRPr="009631A6">
        <w:rPr>
          <w:rFonts w:ascii="Times New Roman" w:hAnsi="Times New Roman" w:cs="Times New Roman"/>
          <w:sz w:val="28"/>
          <w:szCs w:val="28"/>
        </w:rPr>
        <w:t>Реестр деклараций;</w:t>
      </w:r>
    </w:p>
    <w:p w:rsidR="0056447F" w:rsidRPr="009631A6" w:rsidRDefault="0056447F" w:rsidP="006B0572">
      <w:pPr>
        <w:pStyle w:val="a7"/>
        <w:numPr>
          <w:ilvl w:val="0"/>
          <w:numId w:val="1"/>
        </w:numPr>
        <w:spacing w:line="360" w:lineRule="auto"/>
        <w:ind w:left="1134" w:firstLine="709"/>
        <w:jc w:val="both"/>
        <w:rPr>
          <w:rFonts w:ascii="Times New Roman" w:hAnsi="Times New Roman" w:cs="Times New Roman"/>
          <w:sz w:val="28"/>
          <w:szCs w:val="28"/>
        </w:rPr>
      </w:pPr>
      <w:r w:rsidRPr="009631A6">
        <w:rPr>
          <w:rFonts w:ascii="Times New Roman" w:hAnsi="Times New Roman" w:cs="Times New Roman"/>
          <w:sz w:val="28"/>
          <w:szCs w:val="28"/>
        </w:rPr>
        <w:t xml:space="preserve">Сертификат соответствия; </w:t>
      </w:r>
    </w:p>
    <w:p w:rsidR="0056447F" w:rsidRPr="009631A6" w:rsidRDefault="0056447F" w:rsidP="006B0572">
      <w:pPr>
        <w:pStyle w:val="a7"/>
        <w:numPr>
          <w:ilvl w:val="0"/>
          <w:numId w:val="1"/>
        </w:numPr>
        <w:spacing w:line="360" w:lineRule="auto"/>
        <w:ind w:left="1134" w:firstLine="709"/>
        <w:jc w:val="both"/>
        <w:rPr>
          <w:rFonts w:ascii="Times New Roman" w:hAnsi="Times New Roman" w:cs="Times New Roman"/>
          <w:sz w:val="28"/>
          <w:szCs w:val="28"/>
        </w:rPr>
      </w:pPr>
      <w:r w:rsidRPr="009631A6">
        <w:rPr>
          <w:rFonts w:ascii="Times New Roman" w:hAnsi="Times New Roman" w:cs="Times New Roman"/>
          <w:sz w:val="28"/>
          <w:szCs w:val="28"/>
        </w:rPr>
        <w:t>Счет - фактура;</w:t>
      </w:r>
    </w:p>
    <w:p w:rsidR="0056447F" w:rsidRPr="009631A6" w:rsidRDefault="0056447F" w:rsidP="006B0572">
      <w:pPr>
        <w:pStyle w:val="a7"/>
        <w:numPr>
          <w:ilvl w:val="0"/>
          <w:numId w:val="1"/>
        </w:numPr>
        <w:spacing w:line="360" w:lineRule="auto"/>
        <w:ind w:left="1134" w:firstLine="709"/>
        <w:jc w:val="both"/>
        <w:rPr>
          <w:rFonts w:ascii="Times New Roman" w:hAnsi="Times New Roman" w:cs="Times New Roman"/>
          <w:sz w:val="28"/>
          <w:szCs w:val="28"/>
        </w:rPr>
      </w:pPr>
      <w:r w:rsidRPr="009631A6">
        <w:rPr>
          <w:rFonts w:ascii="Times New Roman" w:hAnsi="Times New Roman" w:cs="Times New Roman"/>
          <w:sz w:val="28"/>
          <w:szCs w:val="28"/>
        </w:rPr>
        <w:t>Товарная накладная;</w:t>
      </w:r>
    </w:p>
    <w:p w:rsidR="0056447F" w:rsidRPr="009631A6" w:rsidRDefault="0056447F" w:rsidP="006B0572">
      <w:pPr>
        <w:pStyle w:val="a7"/>
        <w:numPr>
          <w:ilvl w:val="0"/>
          <w:numId w:val="1"/>
        </w:numPr>
        <w:spacing w:line="360" w:lineRule="auto"/>
        <w:ind w:left="1134" w:firstLine="709"/>
        <w:jc w:val="both"/>
        <w:rPr>
          <w:rFonts w:ascii="Times New Roman" w:hAnsi="Times New Roman" w:cs="Times New Roman"/>
          <w:sz w:val="28"/>
          <w:szCs w:val="28"/>
        </w:rPr>
      </w:pPr>
      <w:proofErr w:type="spellStart"/>
      <w:r w:rsidRPr="009631A6">
        <w:rPr>
          <w:rFonts w:ascii="Times New Roman" w:hAnsi="Times New Roman" w:cs="Times New Roman"/>
          <w:sz w:val="28"/>
          <w:szCs w:val="28"/>
        </w:rPr>
        <w:t>Товарно</w:t>
      </w:r>
      <w:proofErr w:type="spellEnd"/>
      <w:r w:rsidRPr="009631A6">
        <w:rPr>
          <w:rFonts w:ascii="Times New Roman" w:hAnsi="Times New Roman" w:cs="Times New Roman"/>
          <w:sz w:val="28"/>
          <w:szCs w:val="28"/>
        </w:rPr>
        <w:t xml:space="preserve"> – транспортная накладная;</w:t>
      </w:r>
    </w:p>
    <w:p w:rsidR="008C286C" w:rsidRPr="00C41389" w:rsidRDefault="0056447F" w:rsidP="006B0572">
      <w:pPr>
        <w:pStyle w:val="a7"/>
        <w:numPr>
          <w:ilvl w:val="0"/>
          <w:numId w:val="1"/>
        </w:numPr>
        <w:spacing w:line="360" w:lineRule="auto"/>
        <w:ind w:left="1134" w:firstLine="709"/>
        <w:jc w:val="both"/>
        <w:rPr>
          <w:rFonts w:ascii="Times New Roman" w:hAnsi="Times New Roman" w:cs="Times New Roman"/>
          <w:sz w:val="28"/>
          <w:szCs w:val="28"/>
        </w:rPr>
      </w:pPr>
      <w:r w:rsidRPr="009631A6">
        <w:rPr>
          <w:rFonts w:ascii="Times New Roman" w:hAnsi="Times New Roman" w:cs="Times New Roman"/>
          <w:sz w:val="28"/>
          <w:szCs w:val="28"/>
        </w:rPr>
        <w:t>Протокол согласования цен.</w:t>
      </w:r>
      <w:r w:rsidR="008C286C" w:rsidRPr="00C41389">
        <w:rPr>
          <w:rFonts w:eastAsia="Times New Roman"/>
          <w:bCs/>
          <w:sz w:val="28"/>
          <w:szCs w:val="28"/>
        </w:rPr>
        <w:br w:type="page"/>
      </w:r>
    </w:p>
    <w:p w:rsidR="008C286C" w:rsidRPr="005A1FF5" w:rsidRDefault="008C286C" w:rsidP="006B0572">
      <w:pPr>
        <w:pStyle w:val="3"/>
        <w:spacing w:line="360" w:lineRule="auto"/>
        <w:ind w:firstLine="709"/>
        <w:jc w:val="both"/>
        <w:rPr>
          <w:rFonts w:ascii="Times New Roman" w:hAnsi="Times New Roman" w:cs="Times New Roman"/>
          <w:color w:val="auto"/>
          <w:sz w:val="28"/>
          <w:szCs w:val="28"/>
        </w:rPr>
      </w:pPr>
      <w:bookmarkStart w:id="8" w:name="_Toc42781267"/>
      <w:r w:rsidRPr="005A1FF5">
        <w:rPr>
          <w:rFonts w:ascii="Times New Roman" w:eastAsia="Times New Roman" w:hAnsi="Times New Roman" w:cs="Times New Roman"/>
          <w:color w:val="auto"/>
          <w:sz w:val="28"/>
          <w:szCs w:val="28"/>
        </w:rPr>
        <w:lastRenderedPageBreak/>
        <w:t>Тема № 2.  (18 часов).</w:t>
      </w:r>
      <w:r w:rsidRPr="005A1FF5">
        <w:rPr>
          <w:rFonts w:ascii="Times New Roman" w:hAnsi="Times New Roman" w:cs="Times New Roman"/>
          <w:color w:val="auto"/>
          <w:sz w:val="28"/>
          <w:szCs w:val="28"/>
        </w:rPr>
        <w:t xml:space="preserve"> </w:t>
      </w:r>
      <w:r w:rsidRPr="005A1FF5">
        <w:rPr>
          <w:rFonts w:ascii="Times New Roman" w:eastAsia="Times New Roman" w:hAnsi="Times New Roman" w:cs="Times New Roman"/>
          <w:color w:val="auto"/>
          <w:sz w:val="28"/>
          <w:szCs w:val="28"/>
        </w:rPr>
        <w:t>Лекарственные средства. Анализ ассортимента. Хранение. Реализация.</w:t>
      </w:r>
      <w:bookmarkEnd w:id="8"/>
    </w:p>
    <w:p w:rsidR="008C286C" w:rsidRPr="009631A6" w:rsidRDefault="008C286C" w:rsidP="006B0572">
      <w:pPr>
        <w:pStyle w:val="a6"/>
        <w:suppressAutoHyphens/>
        <w:spacing w:line="360" w:lineRule="auto"/>
        <w:ind w:left="0" w:firstLine="709"/>
        <w:jc w:val="both"/>
        <w:rPr>
          <w:sz w:val="28"/>
          <w:szCs w:val="28"/>
          <w:shd w:val="clear" w:color="auto" w:fill="FFFFFF"/>
        </w:rPr>
      </w:pPr>
      <w:r w:rsidRPr="009631A6">
        <w:rPr>
          <w:b/>
          <w:sz w:val="28"/>
          <w:szCs w:val="28"/>
          <w:shd w:val="clear" w:color="auto" w:fill="FFFFFF"/>
        </w:rPr>
        <w:t>1. Лекарственные средства</w:t>
      </w:r>
      <w:r w:rsidRPr="009631A6">
        <w:rPr>
          <w:sz w:val="28"/>
          <w:szCs w:val="28"/>
          <w:shd w:val="clear" w:color="auto" w:fill="FFFFFF"/>
        </w:rPr>
        <w:t xml:space="preserve"> -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К лекарственным средствам относятся </w:t>
      </w:r>
      <w:r w:rsidRPr="00812C0C">
        <w:rPr>
          <w:sz w:val="28"/>
          <w:szCs w:val="28"/>
          <w:shd w:val="clear" w:color="auto" w:fill="FFFFFF"/>
        </w:rPr>
        <w:t>фармацевтические субстанции и лекарственные препараты.</w:t>
      </w:r>
    </w:p>
    <w:p w:rsidR="008C286C" w:rsidRPr="009631A6" w:rsidRDefault="008C286C" w:rsidP="006B0572">
      <w:pPr>
        <w:pStyle w:val="a6"/>
        <w:suppressAutoHyphens/>
        <w:spacing w:line="360" w:lineRule="auto"/>
        <w:ind w:left="0" w:firstLine="709"/>
        <w:jc w:val="both"/>
        <w:rPr>
          <w:sz w:val="28"/>
          <w:szCs w:val="28"/>
          <w:shd w:val="clear" w:color="auto" w:fill="FFFFFF"/>
        </w:rPr>
      </w:pPr>
      <w:r w:rsidRPr="009631A6">
        <w:rPr>
          <w:b/>
          <w:sz w:val="28"/>
          <w:szCs w:val="28"/>
          <w:shd w:val="clear" w:color="auto" w:fill="FFFFFF"/>
        </w:rPr>
        <w:t>Фармацевтическая субстанция</w:t>
      </w:r>
      <w:r w:rsidRPr="009631A6">
        <w:rPr>
          <w:sz w:val="28"/>
          <w:szCs w:val="28"/>
          <w:shd w:val="clear" w:color="auto" w:fill="FFFFFF"/>
        </w:rPr>
        <w:t xml:space="preserve"> - лекарственное средство в виде одного или нескольких обладающих фармакологической активностью действующих веществ вне зависимости от природы происхождения, которое предназначено для производства, изготовления лекарственных препаратов и определяет их эффективность.</w:t>
      </w:r>
    </w:p>
    <w:p w:rsidR="008C286C" w:rsidRPr="009631A6" w:rsidRDefault="008C286C" w:rsidP="006B0572">
      <w:pPr>
        <w:pStyle w:val="a6"/>
        <w:suppressAutoHyphens/>
        <w:spacing w:line="360" w:lineRule="auto"/>
        <w:ind w:left="0" w:firstLine="709"/>
        <w:jc w:val="both"/>
        <w:rPr>
          <w:b/>
          <w:sz w:val="28"/>
          <w:szCs w:val="28"/>
        </w:rPr>
      </w:pPr>
      <w:r w:rsidRPr="009631A6">
        <w:rPr>
          <w:b/>
          <w:sz w:val="28"/>
          <w:szCs w:val="28"/>
        </w:rPr>
        <w:t xml:space="preserve">Лекарственные препараты - </w:t>
      </w:r>
      <w:r w:rsidRPr="009631A6">
        <w:rPr>
          <w:sz w:val="28"/>
          <w:szCs w:val="28"/>
          <w:shd w:val="clear" w:color="auto" w:fill="FFFFFF"/>
        </w:rPr>
        <w:t>лекарственные средства в виде лекарственных форм, применяемые для профилактики, диагностики, лечения заболевания, реабилитации, для сохранения, предотвращения или прерывания беременности.</w:t>
      </w:r>
    </w:p>
    <w:p w:rsidR="008C286C" w:rsidRPr="009631A6" w:rsidRDefault="008C286C" w:rsidP="006B0572">
      <w:pPr>
        <w:pStyle w:val="a6"/>
        <w:suppressAutoHyphens/>
        <w:spacing w:line="360" w:lineRule="auto"/>
        <w:ind w:left="0" w:firstLine="709"/>
        <w:jc w:val="both"/>
        <w:rPr>
          <w:b/>
          <w:sz w:val="28"/>
          <w:szCs w:val="28"/>
        </w:rPr>
      </w:pPr>
      <w:r w:rsidRPr="009631A6">
        <w:rPr>
          <w:b/>
          <w:sz w:val="28"/>
          <w:szCs w:val="28"/>
        </w:rPr>
        <w:t xml:space="preserve">Анализ ассортимента лекарственных групп: </w:t>
      </w:r>
    </w:p>
    <w:tbl>
      <w:tblPr>
        <w:tblStyle w:val="a5"/>
        <w:tblW w:w="9570" w:type="dxa"/>
        <w:tblLayout w:type="fixed"/>
        <w:tblLook w:val="04A0" w:firstRow="1" w:lastRow="0" w:firstColumn="1" w:lastColumn="0" w:noHBand="0" w:noVBand="1"/>
      </w:tblPr>
      <w:tblGrid>
        <w:gridCol w:w="675"/>
        <w:gridCol w:w="3021"/>
        <w:gridCol w:w="2460"/>
        <w:gridCol w:w="2032"/>
        <w:gridCol w:w="1382"/>
      </w:tblGrid>
      <w:tr w:rsidR="008C286C" w:rsidRPr="009631A6" w:rsidTr="00505F4C">
        <w:trPr>
          <w:trHeight w:val="123"/>
        </w:trPr>
        <w:tc>
          <w:tcPr>
            <w:tcW w:w="675" w:type="dxa"/>
          </w:tcPr>
          <w:p w:rsidR="008C286C" w:rsidRPr="009631A6" w:rsidRDefault="008C286C" w:rsidP="006B0572">
            <w:pPr>
              <w:spacing w:line="360" w:lineRule="auto"/>
              <w:ind w:firstLine="709"/>
              <w:jc w:val="both"/>
              <w:rPr>
                <w:b/>
                <w:sz w:val="24"/>
                <w:szCs w:val="24"/>
              </w:rPr>
            </w:pPr>
            <w:r w:rsidRPr="009631A6">
              <w:rPr>
                <w:b/>
                <w:sz w:val="24"/>
                <w:szCs w:val="24"/>
              </w:rPr>
              <w:t>№</w:t>
            </w:r>
          </w:p>
        </w:tc>
        <w:tc>
          <w:tcPr>
            <w:tcW w:w="3021" w:type="dxa"/>
          </w:tcPr>
          <w:p w:rsidR="008C286C" w:rsidRPr="009631A6" w:rsidRDefault="008C286C" w:rsidP="006B0572">
            <w:pPr>
              <w:spacing w:line="360" w:lineRule="auto"/>
              <w:ind w:firstLine="709"/>
              <w:jc w:val="both"/>
              <w:rPr>
                <w:b/>
                <w:sz w:val="24"/>
                <w:szCs w:val="24"/>
              </w:rPr>
            </w:pPr>
            <w:r w:rsidRPr="009631A6">
              <w:rPr>
                <w:b/>
                <w:sz w:val="24"/>
                <w:szCs w:val="24"/>
              </w:rPr>
              <w:t>Фармакотерапевтическая группа</w:t>
            </w:r>
          </w:p>
        </w:tc>
        <w:tc>
          <w:tcPr>
            <w:tcW w:w="2460" w:type="dxa"/>
          </w:tcPr>
          <w:p w:rsidR="008C286C" w:rsidRPr="009631A6" w:rsidRDefault="008C286C" w:rsidP="006B0572">
            <w:pPr>
              <w:spacing w:line="360" w:lineRule="auto"/>
              <w:ind w:firstLine="709"/>
              <w:jc w:val="both"/>
              <w:rPr>
                <w:b/>
                <w:sz w:val="24"/>
                <w:szCs w:val="24"/>
              </w:rPr>
            </w:pPr>
            <w:r w:rsidRPr="009631A6">
              <w:rPr>
                <w:b/>
                <w:sz w:val="24"/>
                <w:szCs w:val="24"/>
              </w:rPr>
              <w:t>МНН</w:t>
            </w:r>
          </w:p>
        </w:tc>
        <w:tc>
          <w:tcPr>
            <w:tcW w:w="2032" w:type="dxa"/>
          </w:tcPr>
          <w:p w:rsidR="008C286C" w:rsidRPr="009631A6" w:rsidRDefault="008C286C" w:rsidP="006B0572">
            <w:pPr>
              <w:spacing w:line="360" w:lineRule="auto"/>
              <w:ind w:firstLine="709"/>
              <w:jc w:val="both"/>
              <w:rPr>
                <w:b/>
                <w:sz w:val="24"/>
                <w:szCs w:val="24"/>
              </w:rPr>
            </w:pPr>
            <w:r w:rsidRPr="009631A6">
              <w:rPr>
                <w:b/>
                <w:sz w:val="24"/>
                <w:szCs w:val="24"/>
              </w:rPr>
              <w:t>ТН</w:t>
            </w:r>
          </w:p>
        </w:tc>
        <w:tc>
          <w:tcPr>
            <w:tcW w:w="1382" w:type="dxa"/>
          </w:tcPr>
          <w:p w:rsidR="008C286C" w:rsidRPr="009631A6" w:rsidRDefault="008C286C" w:rsidP="006B0572">
            <w:pPr>
              <w:spacing w:line="360" w:lineRule="auto"/>
              <w:ind w:firstLine="709"/>
              <w:jc w:val="both"/>
              <w:rPr>
                <w:b/>
                <w:sz w:val="24"/>
                <w:szCs w:val="24"/>
              </w:rPr>
            </w:pPr>
            <w:r w:rsidRPr="009631A6">
              <w:rPr>
                <w:b/>
                <w:sz w:val="24"/>
                <w:szCs w:val="24"/>
              </w:rPr>
              <w:t>Код АТХ</w:t>
            </w:r>
          </w:p>
        </w:tc>
      </w:tr>
      <w:tr w:rsidR="008C286C" w:rsidRPr="009631A6" w:rsidTr="00505F4C">
        <w:trPr>
          <w:trHeight w:val="123"/>
        </w:trPr>
        <w:tc>
          <w:tcPr>
            <w:tcW w:w="675" w:type="dxa"/>
          </w:tcPr>
          <w:p w:rsidR="008C286C" w:rsidRPr="009631A6" w:rsidRDefault="00B81C57" w:rsidP="006B0572">
            <w:pPr>
              <w:spacing w:line="360" w:lineRule="auto"/>
              <w:ind w:firstLine="709"/>
              <w:jc w:val="both"/>
              <w:rPr>
                <w:sz w:val="24"/>
                <w:szCs w:val="24"/>
              </w:rPr>
            </w:pPr>
            <w:r>
              <w:rPr>
                <w:sz w:val="24"/>
                <w:szCs w:val="24"/>
              </w:rPr>
              <w:t>11</w:t>
            </w:r>
          </w:p>
        </w:tc>
        <w:tc>
          <w:tcPr>
            <w:tcW w:w="3021" w:type="dxa"/>
          </w:tcPr>
          <w:p w:rsidR="008C286C" w:rsidRPr="009631A6" w:rsidRDefault="008C286C" w:rsidP="006B0572">
            <w:pPr>
              <w:spacing w:line="360" w:lineRule="auto"/>
              <w:ind w:firstLine="709"/>
              <w:jc w:val="both"/>
              <w:rPr>
                <w:sz w:val="24"/>
                <w:szCs w:val="24"/>
              </w:rPr>
            </w:pPr>
            <w:proofErr w:type="spellStart"/>
            <w:r w:rsidRPr="009631A6">
              <w:rPr>
                <w:sz w:val="24"/>
                <w:szCs w:val="24"/>
              </w:rPr>
              <w:t>Анксиолитическое</w:t>
            </w:r>
            <w:proofErr w:type="spellEnd"/>
            <w:r w:rsidRPr="009631A6">
              <w:rPr>
                <w:sz w:val="24"/>
                <w:szCs w:val="24"/>
              </w:rPr>
              <w:t xml:space="preserve"> средство (транквилизатор)</w:t>
            </w:r>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t>Диазепам</w:t>
            </w:r>
            <w:proofErr w:type="spellEnd"/>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Сибазон</w:t>
            </w:r>
            <w:proofErr w:type="spellEnd"/>
          </w:p>
        </w:tc>
        <w:tc>
          <w:tcPr>
            <w:tcW w:w="1382"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N05BA01</w:t>
            </w:r>
          </w:p>
        </w:tc>
      </w:tr>
      <w:tr w:rsidR="008C286C" w:rsidRPr="009631A6" w:rsidTr="00505F4C">
        <w:trPr>
          <w:trHeight w:val="123"/>
        </w:trPr>
        <w:tc>
          <w:tcPr>
            <w:tcW w:w="675" w:type="dxa"/>
          </w:tcPr>
          <w:p w:rsidR="008C286C" w:rsidRPr="009631A6" w:rsidRDefault="00B81C57" w:rsidP="006B0572">
            <w:pPr>
              <w:spacing w:line="360" w:lineRule="auto"/>
              <w:ind w:firstLine="709"/>
              <w:jc w:val="both"/>
              <w:rPr>
                <w:sz w:val="24"/>
                <w:szCs w:val="24"/>
              </w:rPr>
            </w:pPr>
            <w:r>
              <w:rPr>
                <w:sz w:val="24"/>
                <w:szCs w:val="24"/>
              </w:rPr>
              <w:t>22</w:t>
            </w:r>
          </w:p>
        </w:tc>
        <w:tc>
          <w:tcPr>
            <w:tcW w:w="3021" w:type="dxa"/>
          </w:tcPr>
          <w:p w:rsidR="008C286C" w:rsidRPr="009631A6" w:rsidRDefault="008C286C" w:rsidP="006B0572">
            <w:pPr>
              <w:spacing w:line="360" w:lineRule="auto"/>
              <w:ind w:firstLine="709"/>
              <w:jc w:val="both"/>
              <w:rPr>
                <w:sz w:val="24"/>
                <w:szCs w:val="24"/>
              </w:rPr>
            </w:pPr>
            <w:r w:rsidRPr="009631A6">
              <w:rPr>
                <w:sz w:val="24"/>
                <w:szCs w:val="24"/>
              </w:rPr>
              <w:t>НПВП</w:t>
            </w:r>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t>Нимесулид</w:t>
            </w:r>
            <w:proofErr w:type="spellEnd"/>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Найз</w:t>
            </w:r>
            <w:proofErr w:type="spellEnd"/>
          </w:p>
        </w:tc>
        <w:tc>
          <w:tcPr>
            <w:tcW w:w="1382"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M01AX17</w:t>
            </w:r>
          </w:p>
        </w:tc>
      </w:tr>
      <w:tr w:rsidR="008C286C" w:rsidRPr="009631A6" w:rsidTr="00505F4C">
        <w:trPr>
          <w:trHeight w:val="123"/>
        </w:trPr>
        <w:tc>
          <w:tcPr>
            <w:tcW w:w="675" w:type="dxa"/>
          </w:tcPr>
          <w:p w:rsidR="008C286C" w:rsidRPr="009631A6" w:rsidRDefault="00B81C57" w:rsidP="006B0572">
            <w:pPr>
              <w:spacing w:line="360" w:lineRule="auto"/>
              <w:ind w:firstLine="709"/>
              <w:jc w:val="both"/>
              <w:rPr>
                <w:sz w:val="24"/>
                <w:szCs w:val="24"/>
              </w:rPr>
            </w:pPr>
            <w:r>
              <w:rPr>
                <w:sz w:val="24"/>
                <w:szCs w:val="24"/>
              </w:rPr>
              <w:t>33</w:t>
            </w:r>
          </w:p>
        </w:tc>
        <w:tc>
          <w:tcPr>
            <w:tcW w:w="3021" w:type="dxa"/>
          </w:tcPr>
          <w:p w:rsidR="008C286C" w:rsidRPr="009631A6" w:rsidRDefault="008C286C" w:rsidP="006B0572">
            <w:pPr>
              <w:spacing w:line="360" w:lineRule="auto"/>
              <w:ind w:firstLine="709"/>
              <w:jc w:val="both"/>
              <w:rPr>
                <w:sz w:val="24"/>
                <w:szCs w:val="24"/>
              </w:rPr>
            </w:pPr>
            <w:proofErr w:type="spellStart"/>
            <w:r w:rsidRPr="009631A6">
              <w:rPr>
                <w:sz w:val="24"/>
                <w:szCs w:val="24"/>
              </w:rPr>
              <w:t>Антацидное</w:t>
            </w:r>
            <w:proofErr w:type="spellEnd"/>
            <w:r w:rsidRPr="009631A6">
              <w:rPr>
                <w:sz w:val="24"/>
                <w:szCs w:val="24"/>
              </w:rPr>
              <w:t xml:space="preserve"> средство</w:t>
            </w:r>
          </w:p>
        </w:tc>
        <w:tc>
          <w:tcPr>
            <w:tcW w:w="2460" w:type="dxa"/>
          </w:tcPr>
          <w:p w:rsidR="008C286C" w:rsidRPr="009631A6" w:rsidRDefault="008C286C" w:rsidP="006B0572">
            <w:pPr>
              <w:spacing w:line="360" w:lineRule="auto"/>
              <w:ind w:firstLine="709"/>
              <w:jc w:val="both"/>
              <w:rPr>
                <w:sz w:val="24"/>
                <w:szCs w:val="24"/>
              </w:rPr>
            </w:pPr>
            <w:r w:rsidRPr="009631A6">
              <w:rPr>
                <w:sz w:val="24"/>
                <w:szCs w:val="24"/>
              </w:rPr>
              <w:t>Алюминия фосфат</w:t>
            </w:r>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lastRenderedPageBreak/>
              <w:t>Фосфалюгель</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lastRenderedPageBreak/>
              <w:t>A02AB03</w:t>
            </w:r>
          </w:p>
        </w:tc>
      </w:tr>
      <w:tr w:rsidR="008C286C" w:rsidRPr="009631A6" w:rsidTr="00505F4C">
        <w:trPr>
          <w:trHeight w:val="1065"/>
        </w:trPr>
        <w:tc>
          <w:tcPr>
            <w:tcW w:w="675" w:type="dxa"/>
          </w:tcPr>
          <w:p w:rsidR="008C286C" w:rsidRPr="009631A6" w:rsidRDefault="00B81C57" w:rsidP="006B0572">
            <w:pPr>
              <w:spacing w:line="360" w:lineRule="auto"/>
              <w:ind w:firstLine="709"/>
              <w:jc w:val="both"/>
              <w:rPr>
                <w:sz w:val="24"/>
                <w:szCs w:val="24"/>
              </w:rPr>
            </w:pPr>
            <w:r>
              <w:rPr>
                <w:sz w:val="24"/>
                <w:szCs w:val="24"/>
              </w:rPr>
              <w:lastRenderedPageBreak/>
              <w:t>44</w:t>
            </w:r>
          </w:p>
        </w:tc>
        <w:tc>
          <w:tcPr>
            <w:tcW w:w="3021" w:type="dxa"/>
          </w:tcPr>
          <w:p w:rsidR="008C286C" w:rsidRPr="009631A6" w:rsidRDefault="008C286C" w:rsidP="006B0572">
            <w:pPr>
              <w:spacing w:line="360" w:lineRule="auto"/>
              <w:ind w:firstLine="709"/>
              <w:jc w:val="both"/>
              <w:rPr>
                <w:sz w:val="24"/>
                <w:szCs w:val="24"/>
              </w:rPr>
            </w:pPr>
            <w:proofErr w:type="spellStart"/>
            <w:r w:rsidRPr="009631A6">
              <w:rPr>
                <w:sz w:val="24"/>
                <w:szCs w:val="24"/>
                <w:shd w:val="clear" w:color="auto" w:fill="FFFFFF"/>
              </w:rPr>
              <w:t>Кардиотоническое</w:t>
            </w:r>
            <w:proofErr w:type="spellEnd"/>
            <w:r w:rsidRPr="009631A6">
              <w:rPr>
                <w:sz w:val="24"/>
                <w:szCs w:val="24"/>
                <w:shd w:val="clear" w:color="auto" w:fill="FFFFFF"/>
              </w:rPr>
              <w:t xml:space="preserve"> средство - сердечный гликозид</w:t>
            </w:r>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t>Дигоксин</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Дигоксин</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t>C01AA05</w:t>
            </w:r>
          </w:p>
          <w:p w:rsidR="008C286C" w:rsidRPr="009631A6" w:rsidRDefault="008C286C" w:rsidP="006B0572">
            <w:pPr>
              <w:spacing w:line="360" w:lineRule="auto"/>
              <w:ind w:firstLine="709"/>
              <w:jc w:val="both"/>
              <w:rPr>
                <w:color w:val="000000"/>
                <w:sz w:val="24"/>
                <w:szCs w:val="24"/>
                <w:shd w:val="clear" w:color="auto" w:fill="FFFFFF"/>
              </w:rPr>
            </w:pPr>
          </w:p>
          <w:p w:rsidR="008C286C" w:rsidRPr="009631A6" w:rsidRDefault="008C286C" w:rsidP="006B0572">
            <w:pPr>
              <w:spacing w:line="360" w:lineRule="auto"/>
              <w:ind w:firstLine="709"/>
              <w:jc w:val="both"/>
              <w:rPr>
                <w:color w:val="000000"/>
                <w:sz w:val="24"/>
                <w:szCs w:val="24"/>
                <w:shd w:val="clear" w:color="auto" w:fill="FFFFFF"/>
              </w:rPr>
            </w:pPr>
          </w:p>
        </w:tc>
      </w:tr>
      <w:tr w:rsidR="008C286C" w:rsidRPr="009631A6" w:rsidTr="00505F4C">
        <w:trPr>
          <w:trHeight w:val="123"/>
        </w:trPr>
        <w:tc>
          <w:tcPr>
            <w:tcW w:w="675" w:type="dxa"/>
          </w:tcPr>
          <w:p w:rsidR="008C286C" w:rsidRPr="009631A6" w:rsidRDefault="00B81C57" w:rsidP="006B0572">
            <w:pPr>
              <w:spacing w:line="360" w:lineRule="auto"/>
              <w:ind w:firstLine="709"/>
              <w:jc w:val="both"/>
              <w:rPr>
                <w:sz w:val="24"/>
                <w:szCs w:val="24"/>
              </w:rPr>
            </w:pPr>
            <w:r>
              <w:rPr>
                <w:sz w:val="24"/>
                <w:szCs w:val="24"/>
              </w:rPr>
              <w:t>55</w:t>
            </w:r>
          </w:p>
        </w:tc>
        <w:tc>
          <w:tcPr>
            <w:tcW w:w="3021" w:type="dxa"/>
          </w:tcPr>
          <w:p w:rsidR="008C286C" w:rsidRPr="009631A6" w:rsidRDefault="008C286C" w:rsidP="006B0572">
            <w:pPr>
              <w:spacing w:line="360" w:lineRule="auto"/>
              <w:ind w:firstLine="709"/>
              <w:jc w:val="both"/>
              <w:rPr>
                <w:sz w:val="24"/>
                <w:szCs w:val="24"/>
              </w:rPr>
            </w:pPr>
            <w:r w:rsidRPr="009631A6">
              <w:rPr>
                <w:sz w:val="24"/>
                <w:szCs w:val="24"/>
                <w:shd w:val="clear" w:color="auto" w:fill="FFFFFF"/>
              </w:rPr>
              <w:t xml:space="preserve">Отхаркивающее </w:t>
            </w:r>
            <w:proofErr w:type="spellStart"/>
            <w:r w:rsidRPr="009631A6">
              <w:rPr>
                <w:sz w:val="24"/>
                <w:szCs w:val="24"/>
                <w:shd w:val="clear" w:color="auto" w:fill="FFFFFF"/>
              </w:rPr>
              <w:t>муколитическое</w:t>
            </w:r>
            <w:proofErr w:type="spellEnd"/>
            <w:r w:rsidRPr="009631A6">
              <w:rPr>
                <w:sz w:val="24"/>
                <w:szCs w:val="24"/>
                <w:shd w:val="clear" w:color="auto" w:fill="FFFFFF"/>
              </w:rPr>
              <w:t xml:space="preserve"> средство</w:t>
            </w:r>
          </w:p>
        </w:tc>
        <w:tc>
          <w:tcPr>
            <w:tcW w:w="2460" w:type="dxa"/>
          </w:tcPr>
          <w:p w:rsidR="008C286C" w:rsidRPr="009631A6" w:rsidRDefault="008C286C" w:rsidP="006B0572">
            <w:pPr>
              <w:spacing w:line="360" w:lineRule="auto"/>
              <w:ind w:firstLine="709"/>
              <w:jc w:val="both"/>
              <w:rPr>
                <w:sz w:val="24"/>
                <w:szCs w:val="24"/>
              </w:rPr>
            </w:pPr>
            <w:r w:rsidRPr="009631A6">
              <w:rPr>
                <w:sz w:val="24"/>
                <w:szCs w:val="24"/>
              </w:rPr>
              <w:t>АЦЦ</w:t>
            </w:r>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Ацетилцистеин</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t>R05CB01</w:t>
            </w:r>
          </w:p>
          <w:p w:rsidR="008C286C" w:rsidRPr="009631A6" w:rsidRDefault="008C286C" w:rsidP="006B0572">
            <w:pPr>
              <w:spacing w:line="360" w:lineRule="auto"/>
              <w:ind w:firstLine="709"/>
              <w:jc w:val="both"/>
              <w:rPr>
                <w:color w:val="000000"/>
                <w:sz w:val="24"/>
                <w:szCs w:val="24"/>
                <w:shd w:val="clear" w:color="auto" w:fill="FFFFFF"/>
              </w:rPr>
            </w:pPr>
          </w:p>
          <w:p w:rsidR="008C286C" w:rsidRPr="009631A6" w:rsidRDefault="008C286C" w:rsidP="006B0572">
            <w:pPr>
              <w:spacing w:line="360" w:lineRule="auto"/>
              <w:ind w:firstLine="709"/>
              <w:jc w:val="both"/>
              <w:rPr>
                <w:color w:val="000000"/>
                <w:sz w:val="24"/>
                <w:szCs w:val="24"/>
                <w:shd w:val="clear" w:color="auto" w:fill="FFFFFF"/>
              </w:rPr>
            </w:pPr>
          </w:p>
          <w:p w:rsidR="008C286C" w:rsidRPr="009631A6" w:rsidRDefault="008C286C" w:rsidP="006B0572">
            <w:pPr>
              <w:spacing w:line="360" w:lineRule="auto"/>
              <w:ind w:firstLine="709"/>
              <w:jc w:val="both"/>
              <w:rPr>
                <w:color w:val="000000"/>
                <w:sz w:val="24"/>
                <w:szCs w:val="24"/>
                <w:shd w:val="clear" w:color="auto" w:fill="FFFFFF"/>
              </w:rPr>
            </w:pPr>
          </w:p>
        </w:tc>
      </w:tr>
      <w:tr w:rsidR="008C286C" w:rsidRPr="009631A6" w:rsidTr="00505F4C">
        <w:trPr>
          <w:trHeight w:val="1967"/>
        </w:trPr>
        <w:tc>
          <w:tcPr>
            <w:tcW w:w="675" w:type="dxa"/>
          </w:tcPr>
          <w:p w:rsidR="008C286C" w:rsidRPr="009631A6" w:rsidRDefault="00B81C57" w:rsidP="006B0572">
            <w:pPr>
              <w:spacing w:line="360" w:lineRule="auto"/>
              <w:ind w:firstLine="709"/>
              <w:jc w:val="both"/>
              <w:rPr>
                <w:sz w:val="24"/>
                <w:szCs w:val="24"/>
              </w:rPr>
            </w:pPr>
            <w:r>
              <w:rPr>
                <w:sz w:val="24"/>
                <w:szCs w:val="24"/>
              </w:rPr>
              <w:t>66</w:t>
            </w:r>
          </w:p>
        </w:tc>
        <w:tc>
          <w:tcPr>
            <w:tcW w:w="3021" w:type="dxa"/>
          </w:tcPr>
          <w:p w:rsidR="008C286C" w:rsidRPr="009631A6" w:rsidRDefault="008C286C" w:rsidP="006B0572">
            <w:pPr>
              <w:spacing w:line="360" w:lineRule="auto"/>
              <w:ind w:firstLine="709"/>
              <w:jc w:val="both"/>
              <w:rPr>
                <w:sz w:val="24"/>
                <w:szCs w:val="24"/>
              </w:rPr>
            </w:pPr>
            <w:proofErr w:type="spellStart"/>
            <w:r w:rsidRPr="009631A6">
              <w:rPr>
                <w:color w:val="000000"/>
                <w:sz w:val="24"/>
                <w:szCs w:val="24"/>
                <w:shd w:val="clear" w:color="auto" w:fill="FFFFFF"/>
              </w:rPr>
              <w:t>Гепатопротекторное</w:t>
            </w:r>
            <w:proofErr w:type="spellEnd"/>
            <w:r w:rsidRPr="009631A6">
              <w:rPr>
                <w:color w:val="000000"/>
                <w:sz w:val="24"/>
                <w:szCs w:val="24"/>
                <w:shd w:val="clear" w:color="auto" w:fill="FFFFFF"/>
              </w:rPr>
              <w:t xml:space="preserve"> средство</w:t>
            </w:r>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t>Гептрал</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2032" w:type="dxa"/>
          </w:tcPr>
          <w:p w:rsidR="008C286C" w:rsidRPr="009631A6" w:rsidRDefault="008C286C" w:rsidP="006B0572">
            <w:pPr>
              <w:spacing w:line="360" w:lineRule="auto"/>
              <w:ind w:firstLine="709"/>
              <w:jc w:val="both"/>
              <w:rPr>
                <w:color w:val="000000"/>
                <w:sz w:val="24"/>
                <w:szCs w:val="24"/>
                <w:shd w:val="clear" w:color="auto" w:fill="FFFFFF"/>
              </w:rPr>
            </w:pPr>
            <w:proofErr w:type="spellStart"/>
            <w:r w:rsidRPr="009631A6">
              <w:rPr>
                <w:color w:val="000000"/>
                <w:sz w:val="24"/>
                <w:szCs w:val="24"/>
                <w:shd w:val="clear" w:color="auto" w:fill="FFFFFF"/>
              </w:rPr>
              <w:t>Адеметионин</w:t>
            </w:r>
            <w:proofErr w:type="spellEnd"/>
          </w:p>
          <w:p w:rsidR="008C286C" w:rsidRPr="009631A6" w:rsidRDefault="008C286C" w:rsidP="006B0572">
            <w:pPr>
              <w:spacing w:line="360" w:lineRule="auto"/>
              <w:ind w:firstLine="709"/>
              <w:jc w:val="both"/>
              <w:rPr>
                <w:color w:val="000000"/>
                <w:sz w:val="24"/>
                <w:szCs w:val="24"/>
                <w:shd w:val="clear" w:color="auto" w:fill="FFFFFF"/>
              </w:rPr>
            </w:pPr>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t>A16AA02</w:t>
            </w:r>
          </w:p>
        </w:tc>
      </w:tr>
      <w:tr w:rsidR="008C286C" w:rsidRPr="009631A6" w:rsidTr="00505F4C">
        <w:trPr>
          <w:trHeight w:val="123"/>
        </w:trPr>
        <w:tc>
          <w:tcPr>
            <w:tcW w:w="675" w:type="dxa"/>
          </w:tcPr>
          <w:p w:rsidR="008C286C" w:rsidRPr="009631A6" w:rsidRDefault="00B81C57" w:rsidP="006B0572">
            <w:pPr>
              <w:spacing w:line="360" w:lineRule="auto"/>
              <w:ind w:firstLine="709"/>
              <w:jc w:val="both"/>
              <w:rPr>
                <w:sz w:val="24"/>
                <w:szCs w:val="24"/>
              </w:rPr>
            </w:pPr>
            <w:r>
              <w:rPr>
                <w:sz w:val="24"/>
                <w:szCs w:val="24"/>
              </w:rPr>
              <w:t>77</w:t>
            </w:r>
          </w:p>
        </w:tc>
        <w:tc>
          <w:tcPr>
            <w:tcW w:w="3021" w:type="dxa"/>
          </w:tcPr>
          <w:p w:rsidR="008C286C" w:rsidRPr="009631A6" w:rsidRDefault="008C286C" w:rsidP="006B0572">
            <w:pPr>
              <w:spacing w:line="360" w:lineRule="auto"/>
              <w:ind w:firstLine="709"/>
              <w:jc w:val="both"/>
              <w:rPr>
                <w:sz w:val="24"/>
                <w:szCs w:val="24"/>
              </w:rPr>
            </w:pPr>
            <w:r w:rsidRPr="009631A6">
              <w:rPr>
                <w:sz w:val="24"/>
                <w:szCs w:val="24"/>
              </w:rPr>
              <w:t>Диуретические средства</w:t>
            </w:r>
          </w:p>
        </w:tc>
        <w:tc>
          <w:tcPr>
            <w:tcW w:w="2460"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Фуросемид</w:t>
            </w:r>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2032"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Фуросемид</w:t>
            </w:r>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t>C03CA01</w:t>
            </w:r>
          </w:p>
        </w:tc>
      </w:tr>
      <w:tr w:rsidR="008C286C" w:rsidRPr="009631A6" w:rsidTr="00505F4C">
        <w:trPr>
          <w:trHeight w:val="123"/>
        </w:trPr>
        <w:tc>
          <w:tcPr>
            <w:tcW w:w="675" w:type="dxa"/>
          </w:tcPr>
          <w:p w:rsidR="008C286C" w:rsidRPr="009631A6" w:rsidRDefault="00B81C57" w:rsidP="006B0572">
            <w:pPr>
              <w:spacing w:line="360" w:lineRule="auto"/>
              <w:ind w:firstLine="709"/>
              <w:jc w:val="both"/>
              <w:rPr>
                <w:sz w:val="24"/>
                <w:szCs w:val="24"/>
              </w:rPr>
            </w:pPr>
            <w:r>
              <w:rPr>
                <w:sz w:val="24"/>
                <w:szCs w:val="24"/>
              </w:rPr>
              <w:t>88</w:t>
            </w:r>
          </w:p>
        </w:tc>
        <w:tc>
          <w:tcPr>
            <w:tcW w:w="3021" w:type="dxa"/>
          </w:tcPr>
          <w:p w:rsidR="008C286C" w:rsidRPr="009631A6" w:rsidRDefault="008C286C" w:rsidP="006B0572">
            <w:pPr>
              <w:spacing w:line="360" w:lineRule="auto"/>
              <w:ind w:firstLine="709"/>
              <w:jc w:val="both"/>
              <w:rPr>
                <w:sz w:val="24"/>
                <w:szCs w:val="24"/>
              </w:rPr>
            </w:pPr>
            <w:proofErr w:type="spellStart"/>
            <w:r w:rsidRPr="009631A6">
              <w:rPr>
                <w:color w:val="000000"/>
                <w:sz w:val="24"/>
                <w:szCs w:val="24"/>
                <w:shd w:val="clear" w:color="auto" w:fill="FFFFFF"/>
              </w:rPr>
              <w:t>Глюкокортикостероид</w:t>
            </w:r>
            <w:proofErr w:type="spellEnd"/>
          </w:p>
        </w:tc>
        <w:tc>
          <w:tcPr>
            <w:tcW w:w="2460" w:type="dxa"/>
          </w:tcPr>
          <w:p w:rsidR="008C286C" w:rsidRPr="009631A6" w:rsidRDefault="008C286C" w:rsidP="006B0572">
            <w:pPr>
              <w:spacing w:line="360" w:lineRule="auto"/>
              <w:ind w:firstLine="709"/>
              <w:jc w:val="both"/>
              <w:rPr>
                <w:sz w:val="24"/>
                <w:szCs w:val="24"/>
              </w:rPr>
            </w:pPr>
            <w:r w:rsidRPr="009631A6">
              <w:rPr>
                <w:sz w:val="24"/>
                <w:szCs w:val="24"/>
              </w:rPr>
              <w:t>Гидрокортизон</w:t>
            </w:r>
          </w:p>
          <w:p w:rsidR="008C286C" w:rsidRPr="009631A6" w:rsidRDefault="008C286C" w:rsidP="006B0572">
            <w:pPr>
              <w:spacing w:line="360" w:lineRule="auto"/>
              <w:ind w:firstLine="709"/>
              <w:jc w:val="both"/>
              <w:rPr>
                <w:sz w:val="24"/>
                <w:szCs w:val="24"/>
              </w:rPr>
            </w:pPr>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Кортеф</w:t>
            </w:r>
            <w:proofErr w:type="spellEnd"/>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t>H02AB09</w:t>
            </w:r>
          </w:p>
        </w:tc>
      </w:tr>
      <w:tr w:rsidR="008C286C" w:rsidRPr="009631A6" w:rsidTr="00505F4C">
        <w:trPr>
          <w:trHeight w:val="123"/>
        </w:trPr>
        <w:tc>
          <w:tcPr>
            <w:tcW w:w="675" w:type="dxa"/>
          </w:tcPr>
          <w:p w:rsidR="008C286C" w:rsidRPr="009631A6" w:rsidRDefault="00B81C57" w:rsidP="006B0572">
            <w:pPr>
              <w:spacing w:line="360" w:lineRule="auto"/>
              <w:ind w:firstLine="709"/>
              <w:jc w:val="both"/>
              <w:rPr>
                <w:sz w:val="24"/>
                <w:szCs w:val="24"/>
              </w:rPr>
            </w:pPr>
            <w:r>
              <w:rPr>
                <w:sz w:val="24"/>
                <w:szCs w:val="24"/>
              </w:rPr>
              <w:t>99</w:t>
            </w:r>
          </w:p>
        </w:tc>
        <w:tc>
          <w:tcPr>
            <w:tcW w:w="3021"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 xml:space="preserve">Гипогликемическое средство для перорального применения группы </w:t>
            </w:r>
            <w:proofErr w:type="spellStart"/>
            <w:r w:rsidRPr="009631A6">
              <w:rPr>
                <w:color w:val="000000"/>
                <w:sz w:val="24"/>
                <w:szCs w:val="24"/>
                <w:shd w:val="clear" w:color="auto" w:fill="FFFFFF"/>
              </w:rPr>
              <w:t>бигуанидов</w:t>
            </w:r>
            <w:proofErr w:type="spellEnd"/>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t>Метформин</w:t>
            </w:r>
            <w:proofErr w:type="spellEnd"/>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Глюкофаж</w:t>
            </w:r>
            <w:proofErr w:type="spellEnd"/>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t>A10BA02</w:t>
            </w:r>
          </w:p>
        </w:tc>
      </w:tr>
      <w:tr w:rsidR="008C286C" w:rsidRPr="009631A6" w:rsidTr="00505F4C">
        <w:trPr>
          <w:trHeight w:val="123"/>
        </w:trPr>
        <w:tc>
          <w:tcPr>
            <w:tcW w:w="675" w:type="dxa"/>
          </w:tcPr>
          <w:p w:rsidR="008C286C" w:rsidRPr="009631A6" w:rsidRDefault="00B81C57" w:rsidP="006B0572">
            <w:pPr>
              <w:spacing w:line="360" w:lineRule="auto"/>
              <w:ind w:firstLine="709"/>
              <w:jc w:val="both"/>
              <w:rPr>
                <w:sz w:val="24"/>
                <w:szCs w:val="24"/>
              </w:rPr>
            </w:pPr>
            <w:r>
              <w:rPr>
                <w:sz w:val="24"/>
                <w:szCs w:val="24"/>
              </w:rPr>
              <w:t>110</w:t>
            </w:r>
          </w:p>
        </w:tc>
        <w:tc>
          <w:tcPr>
            <w:tcW w:w="3021"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Антипсихотическое средство (нейролептик)</w:t>
            </w:r>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t>Аминазин</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Хлорпромазин</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t>N05AA01</w:t>
            </w:r>
          </w:p>
        </w:tc>
      </w:tr>
      <w:tr w:rsidR="008C286C" w:rsidRPr="009631A6" w:rsidTr="00505F4C">
        <w:trPr>
          <w:trHeight w:val="123"/>
        </w:trPr>
        <w:tc>
          <w:tcPr>
            <w:tcW w:w="675" w:type="dxa"/>
          </w:tcPr>
          <w:p w:rsidR="008C286C" w:rsidRPr="009631A6" w:rsidRDefault="00B81C57" w:rsidP="006B0572">
            <w:pPr>
              <w:spacing w:line="360" w:lineRule="auto"/>
              <w:ind w:firstLine="709"/>
              <w:jc w:val="both"/>
              <w:rPr>
                <w:sz w:val="24"/>
                <w:szCs w:val="24"/>
              </w:rPr>
            </w:pPr>
            <w:r>
              <w:rPr>
                <w:sz w:val="24"/>
                <w:szCs w:val="24"/>
              </w:rPr>
              <w:t>111</w:t>
            </w:r>
          </w:p>
        </w:tc>
        <w:tc>
          <w:tcPr>
            <w:tcW w:w="3021"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АПФ ингибитор</w:t>
            </w:r>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t>Эналаприл</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Энап</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t>C09AA02</w:t>
            </w:r>
          </w:p>
        </w:tc>
      </w:tr>
      <w:tr w:rsidR="008C286C" w:rsidRPr="009631A6" w:rsidTr="00505F4C">
        <w:trPr>
          <w:trHeight w:val="123"/>
        </w:trPr>
        <w:tc>
          <w:tcPr>
            <w:tcW w:w="675" w:type="dxa"/>
          </w:tcPr>
          <w:p w:rsidR="008C286C" w:rsidRPr="009631A6" w:rsidRDefault="008C286C" w:rsidP="006B0572">
            <w:pPr>
              <w:spacing w:line="360" w:lineRule="auto"/>
              <w:ind w:firstLine="709"/>
              <w:jc w:val="both"/>
              <w:rPr>
                <w:sz w:val="24"/>
                <w:szCs w:val="24"/>
              </w:rPr>
            </w:pPr>
            <w:r w:rsidRPr="009631A6">
              <w:rPr>
                <w:sz w:val="24"/>
                <w:szCs w:val="24"/>
              </w:rPr>
              <w:t>1</w:t>
            </w:r>
            <w:r w:rsidR="00B81C57">
              <w:rPr>
                <w:sz w:val="24"/>
                <w:szCs w:val="24"/>
              </w:rPr>
              <w:lastRenderedPageBreak/>
              <w:t>12</w:t>
            </w:r>
          </w:p>
        </w:tc>
        <w:tc>
          <w:tcPr>
            <w:tcW w:w="3021" w:type="dxa"/>
          </w:tcPr>
          <w:p w:rsidR="008C286C" w:rsidRPr="009631A6" w:rsidRDefault="008C286C" w:rsidP="006B0572">
            <w:pPr>
              <w:spacing w:line="360" w:lineRule="auto"/>
              <w:ind w:firstLine="709"/>
              <w:jc w:val="both"/>
              <w:rPr>
                <w:sz w:val="24"/>
                <w:szCs w:val="24"/>
              </w:rPr>
            </w:pPr>
            <w:proofErr w:type="spellStart"/>
            <w:r w:rsidRPr="009631A6">
              <w:rPr>
                <w:color w:val="000000"/>
                <w:sz w:val="24"/>
                <w:szCs w:val="24"/>
                <w:shd w:val="clear" w:color="auto" w:fill="FFFFFF"/>
              </w:rPr>
              <w:lastRenderedPageBreak/>
              <w:t>Ангиотензина</w:t>
            </w:r>
            <w:proofErr w:type="spellEnd"/>
            <w:r w:rsidRPr="009631A6">
              <w:rPr>
                <w:color w:val="000000"/>
                <w:sz w:val="24"/>
                <w:szCs w:val="24"/>
                <w:shd w:val="clear" w:color="auto" w:fill="FFFFFF"/>
              </w:rPr>
              <w:t xml:space="preserve"> II </w:t>
            </w:r>
            <w:r w:rsidRPr="009631A6">
              <w:rPr>
                <w:color w:val="000000"/>
                <w:sz w:val="24"/>
                <w:szCs w:val="24"/>
                <w:shd w:val="clear" w:color="auto" w:fill="FFFFFF"/>
              </w:rPr>
              <w:lastRenderedPageBreak/>
              <w:t>рецепторов антагонист</w:t>
            </w:r>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lastRenderedPageBreak/>
              <w:t>Лозартан</w:t>
            </w:r>
            <w:proofErr w:type="spellEnd"/>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Лозап</w:t>
            </w:r>
            <w:proofErr w:type="spellEnd"/>
          </w:p>
          <w:p w:rsidR="008C286C" w:rsidRPr="009631A6" w:rsidRDefault="008C286C" w:rsidP="006B0572">
            <w:pPr>
              <w:spacing w:line="360" w:lineRule="auto"/>
              <w:ind w:firstLine="709"/>
              <w:jc w:val="both"/>
              <w:rPr>
                <w:sz w:val="24"/>
                <w:szCs w:val="24"/>
              </w:rPr>
            </w:pPr>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color w:val="000000"/>
                <w:sz w:val="24"/>
                <w:szCs w:val="24"/>
                <w:shd w:val="clear" w:color="auto" w:fill="FFFFFF"/>
              </w:rPr>
            </w:pPr>
            <w:r w:rsidRPr="009631A6">
              <w:rPr>
                <w:color w:val="000000"/>
                <w:sz w:val="24"/>
                <w:szCs w:val="24"/>
                <w:shd w:val="clear" w:color="auto" w:fill="FFFFFF"/>
              </w:rPr>
              <w:lastRenderedPageBreak/>
              <w:t>C09</w:t>
            </w:r>
            <w:r w:rsidRPr="009631A6">
              <w:rPr>
                <w:color w:val="000000"/>
                <w:sz w:val="24"/>
                <w:szCs w:val="24"/>
                <w:shd w:val="clear" w:color="auto" w:fill="FFFFFF"/>
              </w:rPr>
              <w:lastRenderedPageBreak/>
              <w:t>CA01</w:t>
            </w:r>
          </w:p>
        </w:tc>
      </w:tr>
      <w:tr w:rsidR="008C286C" w:rsidRPr="009631A6" w:rsidTr="00505F4C">
        <w:trPr>
          <w:trHeight w:val="552"/>
        </w:trPr>
        <w:tc>
          <w:tcPr>
            <w:tcW w:w="675" w:type="dxa"/>
          </w:tcPr>
          <w:p w:rsidR="008C286C" w:rsidRPr="009631A6" w:rsidRDefault="00B81C57" w:rsidP="006B0572">
            <w:pPr>
              <w:spacing w:line="360" w:lineRule="auto"/>
              <w:ind w:firstLine="709"/>
              <w:jc w:val="both"/>
              <w:rPr>
                <w:sz w:val="24"/>
                <w:szCs w:val="24"/>
              </w:rPr>
            </w:pPr>
            <w:r>
              <w:rPr>
                <w:sz w:val="24"/>
                <w:szCs w:val="24"/>
              </w:rPr>
              <w:lastRenderedPageBreak/>
              <w:t>13</w:t>
            </w:r>
          </w:p>
        </w:tc>
        <w:tc>
          <w:tcPr>
            <w:tcW w:w="3021" w:type="dxa"/>
          </w:tcPr>
          <w:p w:rsidR="008C286C" w:rsidRPr="009631A6" w:rsidRDefault="008C286C" w:rsidP="006B0572">
            <w:pPr>
              <w:spacing w:line="360" w:lineRule="auto"/>
              <w:ind w:firstLine="709"/>
              <w:jc w:val="both"/>
              <w:rPr>
                <w:sz w:val="24"/>
                <w:szCs w:val="24"/>
              </w:rPr>
            </w:pPr>
            <w:r w:rsidRPr="009631A6">
              <w:rPr>
                <w:sz w:val="24"/>
                <w:szCs w:val="24"/>
              </w:rPr>
              <w:t>Спазмолитическое средство</w:t>
            </w:r>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t>Дротаверин</w:t>
            </w:r>
            <w:proofErr w:type="spellEnd"/>
          </w:p>
        </w:tc>
        <w:tc>
          <w:tcPr>
            <w:tcW w:w="2032" w:type="dxa"/>
          </w:tcPr>
          <w:p w:rsidR="008C286C" w:rsidRPr="009631A6" w:rsidRDefault="008C286C" w:rsidP="006B0572">
            <w:pPr>
              <w:spacing w:line="360" w:lineRule="auto"/>
              <w:ind w:firstLine="709"/>
              <w:jc w:val="both"/>
              <w:rPr>
                <w:sz w:val="24"/>
                <w:szCs w:val="24"/>
              </w:rPr>
            </w:pPr>
            <w:r w:rsidRPr="009631A6">
              <w:rPr>
                <w:sz w:val="24"/>
                <w:szCs w:val="24"/>
              </w:rPr>
              <w:t>Но-шпа</w:t>
            </w:r>
          </w:p>
        </w:tc>
        <w:tc>
          <w:tcPr>
            <w:tcW w:w="1382"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A03AD02</w:t>
            </w:r>
          </w:p>
        </w:tc>
      </w:tr>
      <w:tr w:rsidR="008C286C" w:rsidRPr="009631A6" w:rsidTr="00505F4C">
        <w:trPr>
          <w:trHeight w:val="821"/>
        </w:trPr>
        <w:tc>
          <w:tcPr>
            <w:tcW w:w="675" w:type="dxa"/>
          </w:tcPr>
          <w:p w:rsidR="008C286C" w:rsidRPr="009631A6" w:rsidRDefault="00B81C57" w:rsidP="006B0572">
            <w:pPr>
              <w:spacing w:line="360" w:lineRule="auto"/>
              <w:ind w:firstLine="709"/>
              <w:jc w:val="both"/>
              <w:rPr>
                <w:sz w:val="24"/>
                <w:szCs w:val="24"/>
              </w:rPr>
            </w:pPr>
            <w:r>
              <w:rPr>
                <w:sz w:val="24"/>
                <w:szCs w:val="24"/>
              </w:rPr>
              <w:t>114</w:t>
            </w:r>
          </w:p>
        </w:tc>
        <w:tc>
          <w:tcPr>
            <w:tcW w:w="3021" w:type="dxa"/>
          </w:tcPr>
          <w:p w:rsidR="008C286C" w:rsidRPr="009631A6" w:rsidRDefault="008C286C" w:rsidP="006B0572">
            <w:pPr>
              <w:spacing w:line="360" w:lineRule="auto"/>
              <w:ind w:firstLine="709"/>
              <w:jc w:val="both"/>
              <w:rPr>
                <w:sz w:val="24"/>
                <w:szCs w:val="24"/>
              </w:rPr>
            </w:pPr>
            <w:r w:rsidRPr="009631A6">
              <w:rPr>
                <w:sz w:val="24"/>
                <w:szCs w:val="24"/>
              </w:rPr>
              <w:t>Анальгезирующее ненаркотическое средство</w:t>
            </w:r>
          </w:p>
        </w:tc>
        <w:tc>
          <w:tcPr>
            <w:tcW w:w="2460" w:type="dxa"/>
          </w:tcPr>
          <w:p w:rsidR="008C286C" w:rsidRPr="009631A6" w:rsidRDefault="008C286C" w:rsidP="006B0572">
            <w:pPr>
              <w:spacing w:line="360" w:lineRule="auto"/>
              <w:ind w:firstLine="709"/>
              <w:jc w:val="both"/>
              <w:rPr>
                <w:sz w:val="24"/>
                <w:szCs w:val="24"/>
              </w:rPr>
            </w:pPr>
            <w:r w:rsidRPr="009631A6">
              <w:rPr>
                <w:sz w:val="24"/>
                <w:szCs w:val="24"/>
              </w:rPr>
              <w:t>Парацетамол</w:t>
            </w:r>
          </w:p>
        </w:tc>
        <w:tc>
          <w:tcPr>
            <w:tcW w:w="2032" w:type="dxa"/>
          </w:tcPr>
          <w:p w:rsidR="008C286C" w:rsidRPr="009631A6" w:rsidRDefault="008C286C" w:rsidP="006B0572">
            <w:pPr>
              <w:spacing w:line="360" w:lineRule="auto"/>
              <w:ind w:firstLine="709"/>
              <w:jc w:val="both"/>
              <w:rPr>
                <w:sz w:val="24"/>
                <w:szCs w:val="24"/>
              </w:rPr>
            </w:pPr>
            <w:r w:rsidRPr="009631A6">
              <w:rPr>
                <w:sz w:val="24"/>
                <w:szCs w:val="24"/>
              </w:rPr>
              <w:t>Парацетамол</w:t>
            </w:r>
          </w:p>
        </w:tc>
        <w:tc>
          <w:tcPr>
            <w:tcW w:w="1382"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N02BE01</w:t>
            </w:r>
          </w:p>
        </w:tc>
      </w:tr>
      <w:tr w:rsidR="008C286C" w:rsidRPr="009631A6" w:rsidTr="00505F4C">
        <w:trPr>
          <w:trHeight w:val="246"/>
        </w:trPr>
        <w:tc>
          <w:tcPr>
            <w:tcW w:w="675" w:type="dxa"/>
          </w:tcPr>
          <w:p w:rsidR="008C286C" w:rsidRPr="009631A6" w:rsidRDefault="00B81C57" w:rsidP="006B0572">
            <w:pPr>
              <w:spacing w:line="360" w:lineRule="auto"/>
              <w:ind w:firstLine="709"/>
              <w:jc w:val="both"/>
              <w:rPr>
                <w:sz w:val="24"/>
                <w:szCs w:val="24"/>
              </w:rPr>
            </w:pPr>
            <w:r>
              <w:rPr>
                <w:sz w:val="24"/>
                <w:szCs w:val="24"/>
              </w:rPr>
              <w:t>115</w:t>
            </w:r>
          </w:p>
        </w:tc>
        <w:tc>
          <w:tcPr>
            <w:tcW w:w="3021" w:type="dxa"/>
          </w:tcPr>
          <w:p w:rsidR="008C286C" w:rsidRPr="009631A6" w:rsidRDefault="008C286C" w:rsidP="006B0572">
            <w:pPr>
              <w:spacing w:line="360" w:lineRule="auto"/>
              <w:ind w:firstLine="709"/>
              <w:jc w:val="both"/>
              <w:rPr>
                <w:sz w:val="24"/>
                <w:szCs w:val="24"/>
              </w:rPr>
            </w:pPr>
            <w:proofErr w:type="spellStart"/>
            <w:r w:rsidRPr="009631A6">
              <w:rPr>
                <w:sz w:val="24"/>
                <w:szCs w:val="24"/>
              </w:rPr>
              <w:t>Ноотропное</w:t>
            </w:r>
            <w:proofErr w:type="spellEnd"/>
            <w:r w:rsidRPr="009631A6">
              <w:rPr>
                <w:sz w:val="24"/>
                <w:szCs w:val="24"/>
              </w:rPr>
              <w:t xml:space="preserve"> средство</w:t>
            </w:r>
          </w:p>
        </w:tc>
        <w:tc>
          <w:tcPr>
            <w:tcW w:w="2460" w:type="dxa"/>
          </w:tcPr>
          <w:p w:rsidR="008C286C" w:rsidRPr="009631A6" w:rsidRDefault="008C286C" w:rsidP="006B0572">
            <w:pPr>
              <w:spacing w:line="360" w:lineRule="auto"/>
              <w:ind w:firstLine="709"/>
              <w:jc w:val="both"/>
              <w:rPr>
                <w:sz w:val="24"/>
                <w:szCs w:val="24"/>
              </w:rPr>
            </w:pPr>
            <w:proofErr w:type="spellStart"/>
            <w:r w:rsidRPr="009631A6">
              <w:rPr>
                <w:sz w:val="24"/>
                <w:szCs w:val="24"/>
              </w:rPr>
              <w:t>Пирацетам</w:t>
            </w:r>
            <w:proofErr w:type="spellEnd"/>
          </w:p>
        </w:tc>
        <w:tc>
          <w:tcPr>
            <w:tcW w:w="2032" w:type="dxa"/>
          </w:tcPr>
          <w:p w:rsidR="008C286C" w:rsidRPr="009631A6" w:rsidRDefault="008C286C" w:rsidP="006B0572">
            <w:pPr>
              <w:spacing w:line="360" w:lineRule="auto"/>
              <w:ind w:firstLine="709"/>
              <w:jc w:val="both"/>
              <w:rPr>
                <w:sz w:val="24"/>
                <w:szCs w:val="24"/>
              </w:rPr>
            </w:pPr>
            <w:proofErr w:type="spellStart"/>
            <w:r w:rsidRPr="009631A6">
              <w:rPr>
                <w:sz w:val="24"/>
                <w:szCs w:val="24"/>
              </w:rPr>
              <w:t>Ноотропил</w:t>
            </w:r>
            <w:proofErr w:type="spellEnd"/>
          </w:p>
          <w:p w:rsidR="008C286C" w:rsidRPr="009631A6" w:rsidRDefault="008C286C" w:rsidP="006B0572">
            <w:pPr>
              <w:spacing w:line="360" w:lineRule="auto"/>
              <w:ind w:firstLine="709"/>
              <w:jc w:val="both"/>
              <w:rPr>
                <w:sz w:val="24"/>
                <w:szCs w:val="24"/>
              </w:rPr>
            </w:pPr>
          </w:p>
        </w:tc>
        <w:tc>
          <w:tcPr>
            <w:tcW w:w="1382" w:type="dxa"/>
          </w:tcPr>
          <w:p w:rsidR="008C286C" w:rsidRPr="009631A6" w:rsidRDefault="008C286C" w:rsidP="006B0572">
            <w:pPr>
              <w:spacing w:line="360" w:lineRule="auto"/>
              <w:ind w:firstLine="709"/>
              <w:jc w:val="both"/>
              <w:rPr>
                <w:sz w:val="24"/>
                <w:szCs w:val="24"/>
              </w:rPr>
            </w:pPr>
            <w:r w:rsidRPr="009631A6">
              <w:rPr>
                <w:color w:val="000000"/>
                <w:sz w:val="24"/>
                <w:szCs w:val="24"/>
                <w:shd w:val="clear" w:color="auto" w:fill="FFFFFF"/>
              </w:rPr>
              <w:t>N06BX03</w:t>
            </w:r>
          </w:p>
        </w:tc>
      </w:tr>
    </w:tbl>
    <w:p w:rsidR="008C286C" w:rsidRPr="009631A6" w:rsidRDefault="008C286C" w:rsidP="006B0572">
      <w:pPr>
        <w:spacing w:line="360" w:lineRule="auto"/>
        <w:ind w:firstLine="709"/>
        <w:jc w:val="both"/>
        <w:rPr>
          <w:rFonts w:ascii="Times New Roman" w:hAnsi="Times New Roman" w:cs="Times New Roman"/>
        </w:rPr>
      </w:pP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b/>
          <w:sz w:val="28"/>
          <w:szCs w:val="28"/>
        </w:rPr>
        <w:t>2.</w:t>
      </w:r>
      <w:r w:rsidRPr="009631A6">
        <w:rPr>
          <w:rFonts w:ascii="Times New Roman" w:eastAsia="Times New Roman" w:hAnsi="Times New Roman" w:cs="Times New Roman"/>
          <w:sz w:val="28"/>
          <w:szCs w:val="28"/>
        </w:rPr>
        <w:t xml:space="preserve"> </w:t>
      </w:r>
      <w:r w:rsidRPr="009631A6">
        <w:rPr>
          <w:rFonts w:ascii="Times New Roman" w:eastAsia="Times New Roman" w:hAnsi="Times New Roman" w:cs="Times New Roman"/>
          <w:b/>
          <w:sz w:val="28"/>
          <w:szCs w:val="28"/>
        </w:rPr>
        <w:t>Правила маркировки лекарственных средств, согласно ФЗ №61 «Об обращении лекарственных средств».</w:t>
      </w:r>
      <w:r w:rsidRPr="009631A6">
        <w:rPr>
          <w:rFonts w:ascii="Times New Roman" w:eastAsia="Times New Roman" w:hAnsi="Times New Roman" w:cs="Times New Roman"/>
          <w:sz w:val="28"/>
          <w:szCs w:val="28"/>
        </w:rPr>
        <w:t xml:space="preserve"> </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 xml:space="preserve">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 На первичной упаковке (за исключением первичной упаковки лекарственных растительных препаратов) хорошо читаемым шрифтом на русском языке указаны:</w:t>
      </w:r>
    </w:p>
    <w:p w:rsidR="008C286C" w:rsidRPr="009631A6" w:rsidRDefault="008C286C" w:rsidP="006B0572">
      <w:pPr>
        <w:pStyle w:val="a6"/>
        <w:numPr>
          <w:ilvl w:val="0"/>
          <w:numId w:val="3"/>
        </w:numPr>
        <w:spacing w:line="360" w:lineRule="auto"/>
        <w:ind w:left="0" w:firstLine="709"/>
        <w:jc w:val="both"/>
        <w:rPr>
          <w:sz w:val="28"/>
          <w:szCs w:val="28"/>
        </w:rPr>
      </w:pPr>
      <w:proofErr w:type="gramStart"/>
      <w:r w:rsidRPr="009631A6">
        <w:rPr>
          <w:sz w:val="28"/>
          <w:szCs w:val="28"/>
        </w:rPr>
        <w:t>наименование</w:t>
      </w:r>
      <w:proofErr w:type="gramEnd"/>
      <w:r w:rsidRPr="009631A6">
        <w:rPr>
          <w:sz w:val="28"/>
          <w:szCs w:val="28"/>
        </w:rPr>
        <w:t xml:space="preserve"> лекарственного препарата (международное непатентованное или </w:t>
      </w:r>
      <w:proofErr w:type="spellStart"/>
      <w:r w:rsidRPr="009631A6">
        <w:rPr>
          <w:sz w:val="28"/>
          <w:szCs w:val="28"/>
        </w:rPr>
        <w:t>группировочное</w:t>
      </w:r>
      <w:proofErr w:type="spellEnd"/>
      <w:r w:rsidRPr="009631A6">
        <w:rPr>
          <w:sz w:val="28"/>
          <w:szCs w:val="28"/>
        </w:rPr>
        <w:t>, или химическое, или торговое наименование),</w:t>
      </w:r>
    </w:p>
    <w:p w:rsidR="008C286C" w:rsidRPr="009631A6" w:rsidRDefault="008C286C" w:rsidP="006B0572">
      <w:pPr>
        <w:pStyle w:val="a6"/>
        <w:numPr>
          <w:ilvl w:val="0"/>
          <w:numId w:val="3"/>
        </w:numPr>
        <w:spacing w:line="360" w:lineRule="auto"/>
        <w:ind w:left="0" w:firstLine="709"/>
        <w:jc w:val="both"/>
        <w:rPr>
          <w:sz w:val="28"/>
          <w:szCs w:val="28"/>
        </w:rPr>
      </w:pPr>
      <w:r w:rsidRPr="009631A6">
        <w:rPr>
          <w:sz w:val="28"/>
          <w:szCs w:val="28"/>
        </w:rPr>
        <w:t xml:space="preserve"> </w:t>
      </w:r>
      <w:proofErr w:type="gramStart"/>
      <w:r w:rsidRPr="009631A6">
        <w:rPr>
          <w:sz w:val="28"/>
          <w:szCs w:val="28"/>
        </w:rPr>
        <w:t>номер</w:t>
      </w:r>
      <w:proofErr w:type="gramEnd"/>
      <w:r w:rsidRPr="009631A6">
        <w:rPr>
          <w:sz w:val="28"/>
          <w:szCs w:val="28"/>
        </w:rPr>
        <w:t xml:space="preserve"> серии,</w:t>
      </w:r>
    </w:p>
    <w:p w:rsidR="008C286C" w:rsidRPr="009631A6" w:rsidRDefault="008C286C" w:rsidP="006B0572">
      <w:pPr>
        <w:pStyle w:val="a6"/>
        <w:numPr>
          <w:ilvl w:val="0"/>
          <w:numId w:val="3"/>
        </w:numPr>
        <w:spacing w:line="360" w:lineRule="auto"/>
        <w:ind w:left="0" w:firstLine="709"/>
        <w:jc w:val="both"/>
        <w:rPr>
          <w:sz w:val="28"/>
          <w:szCs w:val="28"/>
        </w:rPr>
      </w:pPr>
      <w:r w:rsidRPr="009631A6">
        <w:rPr>
          <w:sz w:val="28"/>
          <w:szCs w:val="28"/>
        </w:rPr>
        <w:t xml:space="preserve"> </w:t>
      </w:r>
      <w:proofErr w:type="gramStart"/>
      <w:r w:rsidRPr="009631A6">
        <w:rPr>
          <w:sz w:val="28"/>
          <w:szCs w:val="28"/>
        </w:rPr>
        <w:t>дата</w:t>
      </w:r>
      <w:proofErr w:type="gramEnd"/>
      <w:r w:rsidRPr="009631A6">
        <w:rPr>
          <w:sz w:val="28"/>
          <w:szCs w:val="28"/>
        </w:rPr>
        <w:t xml:space="preserve"> выпуска (для иммунобиологических лекарственных препаратов),</w:t>
      </w:r>
    </w:p>
    <w:p w:rsidR="008C286C" w:rsidRPr="009631A6" w:rsidRDefault="008C286C" w:rsidP="006B0572">
      <w:pPr>
        <w:pStyle w:val="a6"/>
        <w:numPr>
          <w:ilvl w:val="0"/>
          <w:numId w:val="3"/>
        </w:numPr>
        <w:spacing w:line="360" w:lineRule="auto"/>
        <w:ind w:left="0" w:firstLine="709"/>
        <w:jc w:val="both"/>
        <w:rPr>
          <w:sz w:val="28"/>
          <w:szCs w:val="28"/>
        </w:rPr>
      </w:pPr>
      <w:proofErr w:type="gramStart"/>
      <w:r w:rsidRPr="009631A6">
        <w:rPr>
          <w:sz w:val="28"/>
          <w:szCs w:val="28"/>
        </w:rPr>
        <w:t>срок</w:t>
      </w:r>
      <w:proofErr w:type="gramEnd"/>
      <w:r w:rsidRPr="009631A6">
        <w:rPr>
          <w:sz w:val="28"/>
          <w:szCs w:val="28"/>
        </w:rPr>
        <w:t xml:space="preserve"> годности,</w:t>
      </w:r>
    </w:p>
    <w:p w:rsidR="008C286C" w:rsidRPr="009631A6" w:rsidRDefault="008C286C" w:rsidP="006B0572">
      <w:pPr>
        <w:pStyle w:val="a6"/>
        <w:numPr>
          <w:ilvl w:val="0"/>
          <w:numId w:val="3"/>
        </w:numPr>
        <w:spacing w:line="360" w:lineRule="auto"/>
        <w:ind w:left="0" w:firstLine="709"/>
        <w:jc w:val="both"/>
        <w:rPr>
          <w:sz w:val="28"/>
          <w:szCs w:val="28"/>
        </w:rPr>
      </w:pPr>
      <w:proofErr w:type="gramStart"/>
      <w:r w:rsidRPr="009631A6">
        <w:rPr>
          <w:sz w:val="28"/>
          <w:szCs w:val="28"/>
        </w:rPr>
        <w:t>дозировка</w:t>
      </w:r>
      <w:proofErr w:type="gramEnd"/>
      <w:r w:rsidRPr="009631A6">
        <w:rPr>
          <w:sz w:val="28"/>
          <w:szCs w:val="28"/>
        </w:rPr>
        <w:t xml:space="preserve"> или концентрация,</w:t>
      </w:r>
    </w:p>
    <w:p w:rsidR="008C286C" w:rsidRPr="009631A6" w:rsidRDefault="008C286C" w:rsidP="006B0572">
      <w:pPr>
        <w:pStyle w:val="a6"/>
        <w:numPr>
          <w:ilvl w:val="0"/>
          <w:numId w:val="3"/>
        </w:numPr>
        <w:spacing w:line="360" w:lineRule="auto"/>
        <w:ind w:left="0" w:firstLine="709"/>
        <w:jc w:val="both"/>
        <w:rPr>
          <w:sz w:val="28"/>
          <w:szCs w:val="28"/>
        </w:rPr>
      </w:pPr>
      <w:proofErr w:type="gramStart"/>
      <w:r w:rsidRPr="009631A6">
        <w:rPr>
          <w:sz w:val="28"/>
          <w:szCs w:val="28"/>
        </w:rPr>
        <w:t>объем</w:t>
      </w:r>
      <w:proofErr w:type="gramEnd"/>
      <w:r w:rsidRPr="009631A6">
        <w:rPr>
          <w:sz w:val="28"/>
          <w:szCs w:val="28"/>
        </w:rPr>
        <w:t>,</w:t>
      </w:r>
    </w:p>
    <w:p w:rsidR="008C286C" w:rsidRPr="009631A6" w:rsidRDefault="008C286C" w:rsidP="006B0572">
      <w:pPr>
        <w:pStyle w:val="a6"/>
        <w:numPr>
          <w:ilvl w:val="0"/>
          <w:numId w:val="3"/>
        </w:numPr>
        <w:spacing w:line="360" w:lineRule="auto"/>
        <w:ind w:left="0" w:firstLine="709"/>
        <w:jc w:val="both"/>
        <w:rPr>
          <w:sz w:val="28"/>
          <w:szCs w:val="28"/>
        </w:rPr>
      </w:pPr>
      <w:proofErr w:type="gramStart"/>
      <w:r w:rsidRPr="009631A6">
        <w:rPr>
          <w:sz w:val="28"/>
          <w:szCs w:val="28"/>
        </w:rPr>
        <w:t>активность</w:t>
      </w:r>
      <w:proofErr w:type="gramEnd"/>
      <w:r w:rsidRPr="009631A6">
        <w:rPr>
          <w:sz w:val="28"/>
          <w:szCs w:val="28"/>
        </w:rPr>
        <w:t xml:space="preserve"> в единицах действия или количество доз;</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lastRenderedPageBreak/>
        <w:t>2) На вторичной (потребительской) упаковке хорошо читаемым шрифтом на русском языке указаны:</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наименование</w:t>
      </w:r>
      <w:proofErr w:type="gramEnd"/>
      <w:r w:rsidRPr="009631A6">
        <w:rPr>
          <w:sz w:val="28"/>
          <w:szCs w:val="28"/>
        </w:rPr>
        <w:t xml:space="preserve"> лекарственного препарата (международное непатентованное или </w:t>
      </w:r>
      <w:proofErr w:type="spellStart"/>
      <w:r w:rsidRPr="009631A6">
        <w:rPr>
          <w:sz w:val="28"/>
          <w:szCs w:val="28"/>
        </w:rPr>
        <w:t>группировочное</w:t>
      </w:r>
      <w:proofErr w:type="spellEnd"/>
      <w:r w:rsidRPr="009631A6">
        <w:rPr>
          <w:sz w:val="28"/>
          <w:szCs w:val="28"/>
        </w:rPr>
        <w:t>, или химическое и торговое наименования),</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наименование</w:t>
      </w:r>
      <w:proofErr w:type="gramEnd"/>
      <w:r w:rsidRPr="009631A6">
        <w:rPr>
          <w:sz w:val="28"/>
          <w:szCs w:val="28"/>
        </w:rPr>
        <w:t xml:space="preserve"> производителя лекарственного препарата,</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номер</w:t>
      </w:r>
      <w:proofErr w:type="gramEnd"/>
      <w:r w:rsidRPr="009631A6">
        <w:rPr>
          <w:sz w:val="28"/>
          <w:szCs w:val="28"/>
        </w:rPr>
        <w:t xml:space="preserve"> серии,</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дата</w:t>
      </w:r>
      <w:proofErr w:type="gramEnd"/>
      <w:r w:rsidRPr="009631A6">
        <w:rPr>
          <w:sz w:val="28"/>
          <w:szCs w:val="28"/>
        </w:rPr>
        <w:t xml:space="preserve"> выпуска (для иммунобиологических лекарственных препаратов),</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номер</w:t>
      </w:r>
      <w:proofErr w:type="gramEnd"/>
      <w:r w:rsidRPr="009631A6">
        <w:rPr>
          <w:sz w:val="28"/>
          <w:szCs w:val="28"/>
        </w:rPr>
        <w:t xml:space="preserve"> регистрационного удостоверения,</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срок</w:t>
      </w:r>
      <w:proofErr w:type="gramEnd"/>
      <w:r w:rsidRPr="009631A6">
        <w:rPr>
          <w:sz w:val="28"/>
          <w:szCs w:val="28"/>
        </w:rPr>
        <w:t xml:space="preserve"> годности,</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способ</w:t>
      </w:r>
      <w:proofErr w:type="gramEnd"/>
      <w:r w:rsidRPr="009631A6">
        <w:rPr>
          <w:sz w:val="28"/>
          <w:szCs w:val="28"/>
        </w:rPr>
        <w:t xml:space="preserve"> применения,</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дозировка</w:t>
      </w:r>
      <w:proofErr w:type="gramEnd"/>
      <w:r w:rsidRPr="009631A6">
        <w:rPr>
          <w:sz w:val="28"/>
          <w:szCs w:val="28"/>
        </w:rPr>
        <w:t xml:space="preserve"> или концентрация,</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объем</w:t>
      </w:r>
      <w:proofErr w:type="gramEnd"/>
      <w:r w:rsidRPr="009631A6">
        <w:rPr>
          <w:sz w:val="28"/>
          <w:szCs w:val="28"/>
        </w:rPr>
        <w:t>,</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активность</w:t>
      </w:r>
      <w:proofErr w:type="gramEnd"/>
      <w:r w:rsidRPr="009631A6">
        <w:rPr>
          <w:sz w:val="28"/>
          <w:szCs w:val="28"/>
        </w:rPr>
        <w:t xml:space="preserve"> в единицах действия либо количество доз в упаковке,</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лекарственная</w:t>
      </w:r>
      <w:proofErr w:type="gramEnd"/>
      <w:r w:rsidRPr="009631A6">
        <w:rPr>
          <w:sz w:val="28"/>
          <w:szCs w:val="28"/>
        </w:rPr>
        <w:t xml:space="preserve"> форма,</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условия</w:t>
      </w:r>
      <w:proofErr w:type="gramEnd"/>
      <w:r w:rsidRPr="009631A6">
        <w:rPr>
          <w:sz w:val="28"/>
          <w:szCs w:val="28"/>
        </w:rPr>
        <w:t xml:space="preserve"> отпуска,</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условия</w:t>
      </w:r>
      <w:proofErr w:type="gramEnd"/>
      <w:r w:rsidRPr="009631A6">
        <w:rPr>
          <w:sz w:val="28"/>
          <w:szCs w:val="28"/>
        </w:rPr>
        <w:t xml:space="preserve"> хранения,</w:t>
      </w:r>
    </w:p>
    <w:p w:rsidR="008C286C" w:rsidRPr="009631A6" w:rsidRDefault="008C286C" w:rsidP="006B0572">
      <w:pPr>
        <w:pStyle w:val="a6"/>
        <w:numPr>
          <w:ilvl w:val="0"/>
          <w:numId w:val="4"/>
        </w:numPr>
        <w:spacing w:line="360" w:lineRule="auto"/>
        <w:ind w:left="0" w:firstLine="709"/>
        <w:jc w:val="both"/>
        <w:rPr>
          <w:sz w:val="28"/>
          <w:szCs w:val="28"/>
        </w:rPr>
      </w:pPr>
      <w:proofErr w:type="gramStart"/>
      <w:r w:rsidRPr="009631A6">
        <w:rPr>
          <w:sz w:val="28"/>
          <w:szCs w:val="28"/>
        </w:rPr>
        <w:t>предупредительные</w:t>
      </w:r>
      <w:proofErr w:type="gramEnd"/>
      <w:r w:rsidRPr="009631A6">
        <w:rPr>
          <w:sz w:val="28"/>
          <w:szCs w:val="28"/>
        </w:rPr>
        <w:t xml:space="preserve"> надписи.</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3) Фармацевтические субстанции должны поступать в обращение, если на их первичной упаковке хорошо читаемым шрифтом на русском языке указаны:</w:t>
      </w:r>
    </w:p>
    <w:p w:rsidR="008C286C" w:rsidRPr="009631A6" w:rsidRDefault="008C286C" w:rsidP="006B0572">
      <w:pPr>
        <w:pStyle w:val="a6"/>
        <w:numPr>
          <w:ilvl w:val="0"/>
          <w:numId w:val="5"/>
        </w:numPr>
        <w:spacing w:line="360" w:lineRule="auto"/>
        <w:ind w:left="0" w:firstLine="709"/>
        <w:jc w:val="both"/>
        <w:rPr>
          <w:sz w:val="28"/>
          <w:szCs w:val="28"/>
        </w:rPr>
      </w:pPr>
      <w:proofErr w:type="gramStart"/>
      <w:r w:rsidRPr="009631A6">
        <w:rPr>
          <w:sz w:val="28"/>
          <w:szCs w:val="28"/>
        </w:rPr>
        <w:t>наименование</w:t>
      </w:r>
      <w:proofErr w:type="gramEnd"/>
      <w:r w:rsidRPr="009631A6">
        <w:rPr>
          <w:sz w:val="28"/>
          <w:szCs w:val="28"/>
        </w:rPr>
        <w:t xml:space="preserve"> фармацевтической субстанции (международное непатентованное, или </w:t>
      </w:r>
      <w:proofErr w:type="spellStart"/>
      <w:r w:rsidRPr="009631A6">
        <w:rPr>
          <w:sz w:val="28"/>
          <w:szCs w:val="28"/>
        </w:rPr>
        <w:t>группировочное</w:t>
      </w:r>
      <w:proofErr w:type="spellEnd"/>
      <w:r w:rsidRPr="009631A6">
        <w:rPr>
          <w:sz w:val="28"/>
          <w:szCs w:val="28"/>
        </w:rPr>
        <w:t>, или химическое и торговое наименования),</w:t>
      </w:r>
    </w:p>
    <w:p w:rsidR="008C286C" w:rsidRPr="009631A6" w:rsidRDefault="008C286C" w:rsidP="006B0572">
      <w:pPr>
        <w:pStyle w:val="a6"/>
        <w:numPr>
          <w:ilvl w:val="0"/>
          <w:numId w:val="5"/>
        </w:numPr>
        <w:spacing w:line="360" w:lineRule="auto"/>
        <w:ind w:left="0" w:firstLine="709"/>
        <w:jc w:val="both"/>
        <w:rPr>
          <w:sz w:val="28"/>
          <w:szCs w:val="28"/>
        </w:rPr>
      </w:pPr>
      <w:proofErr w:type="gramStart"/>
      <w:r w:rsidRPr="009631A6">
        <w:rPr>
          <w:sz w:val="28"/>
          <w:szCs w:val="28"/>
        </w:rPr>
        <w:t>наименование</w:t>
      </w:r>
      <w:proofErr w:type="gramEnd"/>
      <w:r w:rsidRPr="009631A6">
        <w:rPr>
          <w:sz w:val="28"/>
          <w:szCs w:val="28"/>
        </w:rPr>
        <w:t xml:space="preserve"> производителя фармацевтической субстанции,</w:t>
      </w:r>
    </w:p>
    <w:p w:rsidR="008C286C" w:rsidRPr="009631A6" w:rsidRDefault="008C286C" w:rsidP="006B0572">
      <w:pPr>
        <w:pStyle w:val="a6"/>
        <w:numPr>
          <w:ilvl w:val="0"/>
          <w:numId w:val="5"/>
        </w:numPr>
        <w:spacing w:line="360" w:lineRule="auto"/>
        <w:ind w:left="0" w:firstLine="709"/>
        <w:jc w:val="both"/>
        <w:rPr>
          <w:sz w:val="28"/>
          <w:szCs w:val="28"/>
        </w:rPr>
      </w:pPr>
      <w:proofErr w:type="gramStart"/>
      <w:r w:rsidRPr="009631A6">
        <w:rPr>
          <w:sz w:val="28"/>
          <w:szCs w:val="28"/>
        </w:rPr>
        <w:t>номер</w:t>
      </w:r>
      <w:proofErr w:type="gramEnd"/>
      <w:r w:rsidRPr="009631A6">
        <w:rPr>
          <w:sz w:val="28"/>
          <w:szCs w:val="28"/>
        </w:rPr>
        <w:t xml:space="preserve"> серии и дата изготовления,</w:t>
      </w:r>
    </w:p>
    <w:p w:rsidR="008C286C" w:rsidRPr="009631A6" w:rsidRDefault="008C286C" w:rsidP="006B0572">
      <w:pPr>
        <w:pStyle w:val="a6"/>
        <w:numPr>
          <w:ilvl w:val="0"/>
          <w:numId w:val="5"/>
        </w:numPr>
        <w:spacing w:line="360" w:lineRule="auto"/>
        <w:ind w:left="0" w:firstLine="709"/>
        <w:jc w:val="both"/>
        <w:rPr>
          <w:sz w:val="28"/>
          <w:szCs w:val="28"/>
        </w:rPr>
      </w:pPr>
      <w:proofErr w:type="gramStart"/>
      <w:r w:rsidRPr="009631A6">
        <w:rPr>
          <w:sz w:val="28"/>
          <w:szCs w:val="28"/>
        </w:rPr>
        <w:t>количество</w:t>
      </w:r>
      <w:proofErr w:type="gramEnd"/>
      <w:r w:rsidRPr="009631A6">
        <w:rPr>
          <w:sz w:val="28"/>
          <w:szCs w:val="28"/>
        </w:rPr>
        <w:t xml:space="preserve"> в упаковке и единицы измерения количества,</w:t>
      </w:r>
    </w:p>
    <w:p w:rsidR="008C286C" w:rsidRPr="009631A6" w:rsidRDefault="008C286C" w:rsidP="006B0572">
      <w:pPr>
        <w:pStyle w:val="a6"/>
        <w:numPr>
          <w:ilvl w:val="0"/>
          <w:numId w:val="5"/>
        </w:numPr>
        <w:spacing w:line="360" w:lineRule="auto"/>
        <w:ind w:left="0" w:firstLine="709"/>
        <w:jc w:val="both"/>
        <w:rPr>
          <w:sz w:val="28"/>
          <w:szCs w:val="28"/>
        </w:rPr>
      </w:pPr>
      <w:proofErr w:type="gramStart"/>
      <w:r w:rsidRPr="009631A6">
        <w:rPr>
          <w:sz w:val="28"/>
          <w:szCs w:val="28"/>
        </w:rPr>
        <w:t>срок</w:t>
      </w:r>
      <w:proofErr w:type="gramEnd"/>
      <w:r w:rsidRPr="009631A6">
        <w:rPr>
          <w:sz w:val="28"/>
          <w:szCs w:val="28"/>
        </w:rPr>
        <w:t xml:space="preserve"> годности и условия хранения.</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lastRenderedPageBreak/>
        <w:t>4)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5)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 xml:space="preserve">6) На первичную упаковку и вторичную (потребительскую) упаковку </w:t>
      </w:r>
      <w:proofErr w:type="gramStart"/>
      <w:r w:rsidRPr="009631A6">
        <w:rPr>
          <w:rFonts w:ascii="Times New Roman" w:eastAsia="Times New Roman" w:hAnsi="Times New Roman" w:cs="Times New Roman"/>
          <w:sz w:val="28"/>
          <w:szCs w:val="28"/>
        </w:rPr>
        <w:t>радио-фармацевтических</w:t>
      </w:r>
      <w:proofErr w:type="gramEnd"/>
      <w:r w:rsidRPr="009631A6">
        <w:rPr>
          <w:rFonts w:ascii="Times New Roman" w:eastAsia="Times New Roman" w:hAnsi="Times New Roman" w:cs="Times New Roman"/>
          <w:sz w:val="28"/>
          <w:szCs w:val="28"/>
        </w:rPr>
        <w:t xml:space="preserve"> лекарственных средств должен наноситься знак радиационной опасности.</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7) На вторичную (потребительскую) упаковку гомеопатических лекарственных препаратов должна наноситься надпись: "Гомеопатический".</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8)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9)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10) Упаковка лекарственных средств, предназначенных исключительно для экспорта, маркируется в соответствии с требованиями страны-импортера.</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11) На транспортную тару, которая не предназначена для потребителей и в которую помещено лекарственное средство, должна наноситься информация о:</w:t>
      </w:r>
    </w:p>
    <w:p w:rsidR="008C286C" w:rsidRPr="009631A6" w:rsidRDefault="008C286C" w:rsidP="006B0572">
      <w:pPr>
        <w:pStyle w:val="a6"/>
        <w:numPr>
          <w:ilvl w:val="0"/>
          <w:numId w:val="6"/>
        </w:numPr>
        <w:spacing w:line="360" w:lineRule="auto"/>
        <w:ind w:left="0" w:firstLine="709"/>
        <w:jc w:val="both"/>
        <w:rPr>
          <w:sz w:val="28"/>
          <w:szCs w:val="28"/>
        </w:rPr>
      </w:pPr>
      <w:proofErr w:type="gramStart"/>
      <w:r w:rsidRPr="009631A6">
        <w:rPr>
          <w:sz w:val="28"/>
          <w:szCs w:val="28"/>
        </w:rPr>
        <w:t>наименовании</w:t>
      </w:r>
      <w:proofErr w:type="gramEnd"/>
      <w:r w:rsidRPr="009631A6">
        <w:rPr>
          <w:sz w:val="28"/>
          <w:szCs w:val="28"/>
        </w:rPr>
        <w:t>,</w:t>
      </w:r>
    </w:p>
    <w:p w:rsidR="008C286C" w:rsidRPr="009631A6" w:rsidRDefault="008C286C" w:rsidP="006B0572">
      <w:pPr>
        <w:pStyle w:val="a6"/>
        <w:numPr>
          <w:ilvl w:val="0"/>
          <w:numId w:val="6"/>
        </w:numPr>
        <w:spacing w:line="360" w:lineRule="auto"/>
        <w:ind w:left="0" w:firstLine="709"/>
        <w:jc w:val="both"/>
        <w:rPr>
          <w:sz w:val="28"/>
          <w:szCs w:val="28"/>
        </w:rPr>
      </w:pPr>
      <w:proofErr w:type="gramStart"/>
      <w:r w:rsidRPr="009631A6">
        <w:rPr>
          <w:sz w:val="28"/>
          <w:szCs w:val="28"/>
        </w:rPr>
        <w:t>серии</w:t>
      </w:r>
      <w:proofErr w:type="gramEnd"/>
      <w:r w:rsidRPr="009631A6">
        <w:rPr>
          <w:sz w:val="28"/>
          <w:szCs w:val="28"/>
        </w:rPr>
        <w:t xml:space="preserve"> лекарственного средства,</w:t>
      </w:r>
    </w:p>
    <w:p w:rsidR="008C286C" w:rsidRPr="009631A6" w:rsidRDefault="008C286C" w:rsidP="006B0572">
      <w:pPr>
        <w:pStyle w:val="a6"/>
        <w:numPr>
          <w:ilvl w:val="0"/>
          <w:numId w:val="6"/>
        </w:numPr>
        <w:spacing w:line="360" w:lineRule="auto"/>
        <w:ind w:left="0" w:firstLine="709"/>
        <w:jc w:val="both"/>
        <w:rPr>
          <w:sz w:val="28"/>
          <w:szCs w:val="28"/>
        </w:rPr>
      </w:pPr>
      <w:proofErr w:type="gramStart"/>
      <w:r w:rsidRPr="009631A6">
        <w:rPr>
          <w:sz w:val="28"/>
          <w:szCs w:val="28"/>
        </w:rPr>
        <w:t>дате</w:t>
      </w:r>
      <w:proofErr w:type="gramEnd"/>
      <w:r w:rsidRPr="009631A6">
        <w:rPr>
          <w:sz w:val="28"/>
          <w:szCs w:val="28"/>
        </w:rPr>
        <w:t xml:space="preserve"> выпуска,</w:t>
      </w:r>
    </w:p>
    <w:p w:rsidR="008C286C" w:rsidRPr="009631A6" w:rsidRDefault="008C286C" w:rsidP="006B0572">
      <w:pPr>
        <w:pStyle w:val="a6"/>
        <w:numPr>
          <w:ilvl w:val="0"/>
          <w:numId w:val="6"/>
        </w:numPr>
        <w:spacing w:line="360" w:lineRule="auto"/>
        <w:ind w:left="0" w:firstLine="709"/>
        <w:jc w:val="both"/>
        <w:rPr>
          <w:sz w:val="28"/>
          <w:szCs w:val="28"/>
        </w:rPr>
      </w:pPr>
      <w:proofErr w:type="gramStart"/>
      <w:r w:rsidRPr="009631A6">
        <w:rPr>
          <w:sz w:val="28"/>
          <w:szCs w:val="28"/>
        </w:rPr>
        <w:t>количестве</w:t>
      </w:r>
      <w:proofErr w:type="gramEnd"/>
      <w:r w:rsidRPr="009631A6">
        <w:rPr>
          <w:sz w:val="28"/>
          <w:szCs w:val="28"/>
        </w:rPr>
        <w:t xml:space="preserve"> вторичных (потребительских) упаковок лекарственного средства,</w:t>
      </w:r>
    </w:p>
    <w:p w:rsidR="008C286C" w:rsidRPr="009631A6" w:rsidRDefault="008C286C" w:rsidP="006B0572">
      <w:pPr>
        <w:pStyle w:val="a6"/>
        <w:numPr>
          <w:ilvl w:val="0"/>
          <w:numId w:val="6"/>
        </w:numPr>
        <w:spacing w:line="360" w:lineRule="auto"/>
        <w:ind w:left="0" w:firstLine="709"/>
        <w:jc w:val="both"/>
        <w:rPr>
          <w:sz w:val="28"/>
          <w:szCs w:val="28"/>
        </w:rPr>
      </w:pPr>
      <w:proofErr w:type="gramStart"/>
      <w:r w:rsidRPr="009631A6">
        <w:rPr>
          <w:sz w:val="28"/>
          <w:szCs w:val="28"/>
        </w:rPr>
        <w:lastRenderedPageBreak/>
        <w:t>производителе</w:t>
      </w:r>
      <w:proofErr w:type="gramEnd"/>
      <w:r w:rsidRPr="009631A6">
        <w:rPr>
          <w:sz w:val="28"/>
          <w:szCs w:val="28"/>
        </w:rPr>
        <w:t xml:space="preserve">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w:t>
      </w:r>
    </w:p>
    <w:p w:rsidR="008C286C" w:rsidRPr="009631A6" w:rsidRDefault="008C286C" w:rsidP="006B0572">
      <w:pPr>
        <w:pStyle w:val="a6"/>
        <w:numPr>
          <w:ilvl w:val="0"/>
          <w:numId w:val="6"/>
        </w:numPr>
        <w:spacing w:line="360" w:lineRule="auto"/>
        <w:ind w:left="0" w:firstLine="709"/>
        <w:jc w:val="both"/>
        <w:rPr>
          <w:sz w:val="28"/>
          <w:szCs w:val="28"/>
        </w:rPr>
      </w:pPr>
      <w:proofErr w:type="gramStart"/>
      <w:r w:rsidRPr="009631A6">
        <w:rPr>
          <w:sz w:val="28"/>
          <w:szCs w:val="28"/>
        </w:rPr>
        <w:t>срок</w:t>
      </w:r>
      <w:proofErr w:type="gramEnd"/>
      <w:r w:rsidRPr="009631A6">
        <w:rPr>
          <w:sz w:val="28"/>
          <w:szCs w:val="28"/>
        </w:rPr>
        <w:t xml:space="preserve"> годности лекарственного средства,</w:t>
      </w:r>
    </w:p>
    <w:p w:rsidR="008C286C" w:rsidRPr="009631A6" w:rsidRDefault="008C286C" w:rsidP="006B0572">
      <w:pPr>
        <w:pStyle w:val="a6"/>
        <w:numPr>
          <w:ilvl w:val="0"/>
          <w:numId w:val="6"/>
        </w:numPr>
        <w:spacing w:line="360" w:lineRule="auto"/>
        <w:ind w:left="0" w:firstLine="709"/>
        <w:jc w:val="both"/>
        <w:rPr>
          <w:sz w:val="28"/>
          <w:szCs w:val="28"/>
        </w:rPr>
      </w:pPr>
      <w:proofErr w:type="gramStart"/>
      <w:r w:rsidRPr="009631A6">
        <w:rPr>
          <w:sz w:val="28"/>
          <w:szCs w:val="28"/>
        </w:rPr>
        <w:t>условия</w:t>
      </w:r>
      <w:proofErr w:type="gramEnd"/>
      <w:r w:rsidRPr="009631A6">
        <w:rPr>
          <w:sz w:val="28"/>
          <w:szCs w:val="28"/>
        </w:rPr>
        <w:t xml:space="preserve"> его хранения и перевозки,</w:t>
      </w:r>
    </w:p>
    <w:p w:rsidR="008C286C" w:rsidRPr="009631A6" w:rsidRDefault="008C286C" w:rsidP="006B0572">
      <w:pPr>
        <w:pStyle w:val="a6"/>
        <w:numPr>
          <w:ilvl w:val="0"/>
          <w:numId w:val="6"/>
        </w:numPr>
        <w:spacing w:line="360" w:lineRule="auto"/>
        <w:ind w:left="0" w:firstLine="709"/>
        <w:jc w:val="both"/>
        <w:rPr>
          <w:sz w:val="28"/>
          <w:szCs w:val="28"/>
        </w:rPr>
      </w:pPr>
      <w:proofErr w:type="gramStart"/>
      <w:r w:rsidRPr="009631A6">
        <w:rPr>
          <w:sz w:val="28"/>
          <w:szCs w:val="28"/>
        </w:rPr>
        <w:t>необходимые</w:t>
      </w:r>
      <w:proofErr w:type="gramEnd"/>
      <w:r w:rsidRPr="009631A6">
        <w:rPr>
          <w:sz w:val="28"/>
          <w:szCs w:val="28"/>
        </w:rPr>
        <w:t xml:space="preserve"> предупредительные надписи и манипуляторные знаки.</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12)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13) На вторичную (потребительскую) упаковку лекарственного препарата наносится штриховой код.</w:t>
      </w:r>
    </w:p>
    <w:p w:rsidR="008C286C" w:rsidRPr="009631A6" w:rsidRDefault="008C286C"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b/>
          <w:sz w:val="28"/>
          <w:szCs w:val="28"/>
        </w:rPr>
        <w:t>3.</w:t>
      </w:r>
      <w:r w:rsidRPr="009631A6">
        <w:rPr>
          <w:rFonts w:ascii="Times New Roman" w:eastAsia="Times New Roman" w:hAnsi="Times New Roman" w:cs="Times New Roman"/>
          <w:sz w:val="28"/>
          <w:szCs w:val="28"/>
        </w:rPr>
        <w:t xml:space="preserve"> </w:t>
      </w:r>
      <w:r w:rsidRPr="00812C0C">
        <w:rPr>
          <w:rFonts w:ascii="Times New Roman" w:hAnsi="Times New Roman" w:cs="Times New Roman"/>
          <w:b/>
          <w:sz w:val="28"/>
          <w:szCs w:val="28"/>
        </w:rPr>
        <w:t xml:space="preserve">Хранение лекарственных средств в аптеке осуществляется в соответствии с требованиями </w:t>
      </w:r>
      <w:r w:rsidRPr="00812C0C">
        <w:rPr>
          <w:rFonts w:ascii="Times New Roman" w:eastAsia="Times New Roman" w:hAnsi="Times New Roman" w:cs="Times New Roman"/>
          <w:b/>
          <w:sz w:val="28"/>
          <w:szCs w:val="28"/>
        </w:rPr>
        <w:t>приказов №706-н, №646-н.</w:t>
      </w:r>
    </w:p>
    <w:p w:rsidR="008C286C" w:rsidRPr="009631A6" w:rsidRDefault="008C286C" w:rsidP="006B0572">
      <w:pPr>
        <w:spacing w:after="0" w:line="360" w:lineRule="auto"/>
        <w:ind w:firstLine="709"/>
        <w:jc w:val="both"/>
        <w:rPr>
          <w:rFonts w:ascii="Times New Roman" w:hAnsi="Times New Roman" w:cs="Times New Roman"/>
          <w:sz w:val="28"/>
          <w:szCs w:val="28"/>
          <w:u w:val="single"/>
        </w:rPr>
      </w:pPr>
      <w:r w:rsidRPr="009631A6">
        <w:rPr>
          <w:rFonts w:ascii="Times New Roman" w:hAnsi="Times New Roman" w:cs="Times New Roman"/>
          <w:sz w:val="28"/>
          <w:szCs w:val="28"/>
          <w:u w:val="single"/>
        </w:rPr>
        <w:t>Правила хранения ЛС, в соответствии с требованиями приказа МЗ РФ № 646н "Об утверждении правил надлежащей практики хранения и перевозки лекарственных препаратов для медицинского применения":</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 Помещения для хранения лекарственных препаратов должны обладать вместимостью и обеспечивать безопасное раздельное хранение и перемещение лекарственных препаратов.</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2) Помещения и зоны, используемые для хранения лекарственных препаратов, должны быть освещены.</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3) В помещениях и (или) зонах должны поддерживаться температурные режимы хранения и влажность, соответствующие условиям хранения, указанным в инструкции по применению и на упаковке лекарственного препарата.</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4) Помещения для хранения лекарственных препаратов должны быть спроектированы и оснащены таким образом, чтобы обеспечить защиту от проникновения насекомых, грызунов или других животных.</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lastRenderedPageBreak/>
        <w:t>5) Лекарственные препараты, подлежащие предметно-количественному учету,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6)</w:t>
      </w:r>
      <w:r w:rsidR="00A16E45">
        <w:rPr>
          <w:rFonts w:ascii="Times New Roman" w:eastAsia="Times New Roman" w:hAnsi="Times New Roman" w:cs="Times New Roman"/>
          <w:sz w:val="28"/>
          <w:szCs w:val="28"/>
        </w:rPr>
        <w:t xml:space="preserve"> </w:t>
      </w:r>
      <w:r w:rsidRPr="009631A6">
        <w:rPr>
          <w:rFonts w:ascii="Times New Roman" w:eastAsia="Times New Roman" w:hAnsi="Times New Roman" w:cs="Times New Roman"/>
          <w:sz w:val="28"/>
          <w:szCs w:val="28"/>
        </w:rPr>
        <w:t>Хранение лекарственных препаратов, содержащих сильнодействующие и ядовитые вещества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7) Лекарственные препараты должны размещаться на стеллажах (в шкафах) или на подтоварниках (поддонах).</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8) Хранение огнеопасных и взрывоопасных лекарственных препаратов осуществляется вдали от огня и отопительных приборов.</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9) Лекарственные препараты, требующие защиты от воздействия света, должны храниться в помещениях или специально оборудованных зонах, обеспечивающих защиту от попадания на указанные лекарственные препараты прямых солнечных лучей.</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10) Лекарственные препараты размещают в помещениях и (или) зонах для хранения лекарственных препаратов с учетом:</w:t>
      </w:r>
    </w:p>
    <w:p w:rsidR="008C286C" w:rsidRPr="009631A6" w:rsidRDefault="008C286C" w:rsidP="006B0572">
      <w:pPr>
        <w:pStyle w:val="a6"/>
        <w:numPr>
          <w:ilvl w:val="0"/>
          <w:numId w:val="6"/>
        </w:numPr>
        <w:tabs>
          <w:tab w:val="clear" w:pos="708"/>
        </w:tabs>
        <w:spacing w:line="360" w:lineRule="auto"/>
        <w:ind w:firstLine="709"/>
        <w:contextualSpacing/>
        <w:jc w:val="both"/>
        <w:rPr>
          <w:sz w:val="28"/>
          <w:szCs w:val="28"/>
        </w:rPr>
      </w:pPr>
      <w:proofErr w:type="gramStart"/>
      <w:r w:rsidRPr="009631A6">
        <w:rPr>
          <w:sz w:val="28"/>
          <w:szCs w:val="28"/>
        </w:rPr>
        <w:t>физико</w:t>
      </w:r>
      <w:proofErr w:type="gramEnd"/>
      <w:r w:rsidRPr="009631A6">
        <w:rPr>
          <w:sz w:val="28"/>
          <w:szCs w:val="28"/>
        </w:rPr>
        <w:t>-химических свойств лекарственных препаратов;</w:t>
      </w:r>
    </w:p>
    <w:p w:rsidR="008C286C" w:rsidRPr="009631A6" w:rsidRDefault="008C286C" w:rsidP="006B0572">
      <w:pPr>
        <w:pStyle w:val="a6"/>
        <w:numPr>
          <w:ilvl w:val="0"/>
          <w:numId w:val="6"/>
        </w:numPr>
        <w:tabs>
          <w:tab w:val="clear" w:pos="708"/>
        </w:tabs>
        <w:spacing w:line="360" w:lineRule="auto"/>
        <w:ind w:firstLine="709"/>
        <w:contextualSpacing/>
        <w:jc w:val="both"/>
        <w:rPr>
          <w:sz w:val="28"/>
          <w:szCs w:val="28"/>
        </w:rPr>
      </w:pPr>
      <w:proofErr w:type="gramStart"/>
      <w:r w:rsidRPr="009631A6">
        <w:rPr>
          <w:sz w:val="28"/>
          <w:szCs w:val="28"/>
        </w:rPr>
        <w:t>фармакологических</w:t>
      </w:r>
      <w:proofErr w:type="gramEnd"/>
      <w:r w:rsidRPr="009631A6">
        <w:rPr>
          <w:sz w:val="28"/>
          <w:szCs w:val="28"/>
        </w:rPr>
        <w:t xml:space="preserve"> групп;</w:t>
      </w:r>
    </w:p>
    <w:p w:rsidR="008C286C" w:rsidRPr="009631A6" w:rsidRDefault="008C286C" w:rsidP="006B0572">
      <w:pPr>
        <w:pStyle w:val="a6"/>
        <w:numPr>
          <w:ilvl w:val="0"/>
          <w:numId w:val="6"/>
        </w:numPr>
        <w:tabs>
          <w:tab w:val="clear" w:pos="708"/>
        </w:tabs>
        <w:spacing w:line="360" w:lineRule="auto"/>
        <w:ind w:firstLine="709"/>
        <w:contextualSpacing/>
        <w:jc w:val="both"/>
        <w:rPr>
          <w:sz w:val="28"/>
          <w:szCs w:val="28"/>
        </w:rPr>
      </w:pPr>
      <w:proofErr w:type="gramStart"/>
      <w:r w:rsidRPr="009631A6">
        <w:rPr>
          <w:sz w:val="28"/>
          <w:szCs w:val="28"/>
        </w:rPr>
        <w:t>способа</w:t>
      </w:r>
      <w:proofErr w:type="gramEnd"/>
      <w:r w:rsidRPr="009631A6">
        <w:rPr>
          <w:sz w:val="28"/>
          <w:szCs w:val="28"/>
        </w:rPr>
        <w:t xml:space="preserve"> введения лекарственных препаратов.</w:t>
      </w:r>
    </w:p>
    <w:p w:rsidR="008C286C" w:rsidRPr="009631A6" w:rsidRDefault="008C286C" w:rsidP="006B0572">
      <w:pPr>
        <w:spacing w:after="0" w:line="360" w:lineRule="auto"/>
        <w:ind w:firstLine="709"/>
        <w:jc w:val="both"/>
        <w:rPr>
          <w:rFonts w:ascii="Times New Roman" w:hAnsi="Times New Roman" w:cs="Times New Roman"/>
          <w:sz w:val="28"/>
          <w:szCs w:val="28"/>
          <w:u w:val="single"/>
        </w:rPr>
      </w:pPr>
      <w:r w:rsidRPr="009631A6">
        <w:rPr>
          <w:rFonts w:ascii="Times New Roman" w:hAnsi="Times New Roman" w:cs="Times New Roman"/>
          <w:sz w:val="28"/>
          <w:szCs w:val="28"/>
          <w:u w:val="single"/>
        </w:rPr>
        <w:t xml:space="preserve">Правила хранения ЛС, в соответствии с требованиями приказа МЗ РФ № 706н "Об утверждении Правил хранения лекарственных средств": </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 Фармацевтические субстанции, требующие защиты от действия света, следует хранить в таре из светозащитных материалов (стеклянной таре оранжевого стекла, металлической таре, упаковке из алюминиевой фольги или полимерных материалов, окрашенных в черный, коричневый или оранжевый цвета), в темном помещении или шкафах.</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lastRenderedPageBreak/>
        <w:t>2) Фармацевтические субстанции, требующие защиты от воздействия влаги, следует хранить в прохладном месте при температуре до +15 град. C в плотно укупоренной таре из материалов, непроницаемых для паров воды (стекла, металла, алюминиевой фольги, толстостенной пластмассовой таре) или в первичной и вторичной (потребительской) упаковке производителя.</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3) Хранение лекарственных средств, требующих защиты от воздействия повышенной температуры (термолабильные лекарственные средства), осуществляется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4) Хранение лекарственных средств, требующих защиты от воздействия пониженной температуры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5) Фармацевтические субстанции, требующие защиты от воздействия газов, лекарственные препараты, содержащие многоатомные амины (эуфиллин), окись и перекись магния, едкий натрий, едкий калий, следует хранить в герметически укупоренной таре из материалов, непроницаемых для газов, по возможности заполненной доверху.</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6) Пахучие лекарственные средства (фармацевтические субстанции как летучие, так и практически нелетучие, но обладающие сильным запахом) следует хранить в герметически закрытой таре, непроницаемой для запаха.</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7) Красящие лекарственные средства (фармацевтические субстанции, которые оставляют окрашенный след, не смываемый обычной санитарно-гигиенической обработкой, на таре, укупорочных средствах, оборудовании и инвентаре (бриллиантовый зеленый, метиленовый синий, индигокармин)) следует хранить в специальном шкафу в плотно укупоренной таре.</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proofErr w:type="gramStart"/>
      <w:r w:rsidRPr="009631A6">
        <w:rPr>
          <w:rFonts w:ascii="Times New Roman" w:eastAsia="Times New Roman" w:hAnsi="Times New Roman" w:cs="Times New Roman"/>
          <w:sz w:val="28"/>
          <w:szCs w:val="28"/>
        </w:rPr>
        <w:t>8)Дезинфицирующие</w:t>
      </w:r>
      <w:proofErr w:type="gramEnd"/>
      <w:r w:rsidRPr="009631A6">
        <w:rPr>
          <w:rFonts w:ascii="Times New Roman" w:eastAsia="Times New Roman" w:hAnsi="Times New Roman" w:cs="Times New Roman"/>
          <w:sz w:val="28"/>
          <w:szCs w:val="28"/>
        </w:rPr>
        <w:t xml:space="preserve"> лекарственные средства следует хранить в герметично укупоренной таре в изолированном помещении вдали от </w:t>
      </w:r>
      <w:r w:rsidRPr="009631A6">
        <w:rPr>
          <w:rFonts w:ascii="Times New Roman" w:eastAsia="Times New Roman" w:hAnsi="Times New Roman" w:cs="Times New Roman"/>
          <w:sz w:val="28"/>
          <w:szCs w:val="28"/>
        </w:rPr>
        <w:lastRenderedPageBreak/>
        <w:t>помещений хранения пластмассовых, резиновых и металлических изделий и помещений получения дистиллированной воды.</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 xml:space="preserve">9) </w:t>
      </w:r>
      <w:proofErr w:type="spellStart"/>
      <w:r w:rsidRPr="009631A6">
        <w:rPr>
          <w:rFonts w:ascii="Times New Roman" w:eastAsia="Times New Roman" w:hAnsi="Times New Roman" w:cs="Times New Roman"/>
          <w:sz w:val="28"/>
          <w:szCs w:val="28"/>
        </w:rPr>
        <w:t>Нерасфасованное</w:t>
      </w:r>
      <w:proofErr w:type="spellEnd"/>
      <w:r w:rsidRPr="009631A6">
        <w:rPr>
          <w:rFonts w:ascii="Times New Roman" w:eastAsia="Times New Roman" w:hAnsi="Times New Roman" w:cs="Times New Roman"/>
          <w:sz w:val="28"/>
          <w:szCs w:val="28"/>
        </w:rPr>
        <w:t xml:space="preserve"> лекарственное растительное сырье должно храниться в сухом (не более 50% влажности), хорошо проветриваемом помещении в плотно закрытой таре.</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10) Хранение медицинских пиявок осуществляется в светлом помещении без запаха лекарств, для которого устанавливается постоянный температурный режим.</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11) 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w:t>
      </w:r>
    </w:p>
    <w:p w:rsidR="008C286C" w:rsidRPr="009631A6" w:rsidRDefault="00031368" w:rsidP="006B057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008C286C" w:rsidRPr="009631A6">
        <w:rPr>
          <w:rFonts w:ascii="Times New Roman" w:eastAsia="Times New Roman" w:hAnsi="Times New Roman" w:cs="Times New Roman"/>
          <w:sz w:val="28"/>
          <w:szCs w:val="28"/>
        </w:rPr>
        <w:t>При хранении взрывоопасных лекарственных средств следует принимать меры против загрязнения их пылью.</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13) 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 xml:space="preserve">14) Хранение сильнодействующих и ядовитых лекарственных средств, находящихся под контролем в соответствии с международными правовыми </w:t>
      </w:r>
      <w:proofErr w:type="gramStart"/>
      <w:r w:rsidRPr="009631A6">
        <w:rPr>
          <w:rFonts w:ascii="Times New Roman" w:eastAsia="Times New Roman" w:hAnsi="Times New Roman" w:cs="Times New Roman"/>
          <w:sz w:val="28"/>
          <w:szCs w:val="28"/>
        </w:rPr>
        <w:t>нормами  осуществляется</w:t>
      </w:r>
      <w:proofErr w:type="gramEnd"/>
      <w:r w:rsidRPr="009631A6">
        <w:rPr>
          <w:rFonts w:ascii="Times New Roman" w:eastAsia="Times New Roman" w:hAnsi="Times New Roman" w:cs="Times New Roman"/>
          <w:sz w:val="28"/>
          <w:szCs w:val="28"/>
        </w:rPr>
        <w:t xml:space="preserve">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15) 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r w:rsidRPr="009631A6">
        <w:rPr>
          <w:rFonts w:ascii="Times New Roman" w:eastAsia="Times New Roman" w:hAnsi="Times New Roman" w:cs="Times New Roman"/>
          <w:sz w:val="28"/>
          <w:szCs w:val="28"/>
        </w:rPr>
        <w:br w:type="page"/>
      </w:r>
    </w:p>
    <w:p w:rsidR="008C286C" w:rsidRPr="005A1FF5" w:rsidRDefault="008C286C" w:rsidP="006B0572">
      <w:pPr>
        <w:pStyle w:val="3"/>
        <w:spacing w:line="360" w:lineRule="auto"/>
        <w:ind w:firstLine="709"/>
        <w:jc w:val="both"/>
        <w:rPr>
          <w:rFonts w:ascii="Times New Roman" w:eastAsia="Times New Roman" w:hAnsi="Times New Roman" w:cs="Times New Roman"/>
          <w:color w:val="auto"/>
          <w:sz w:val="28"/>
          <w:szCs w:val="28"/>
        </w:rPr>
      </w:pPr>
      <w:bookmarkStart w:id="9" w:name="_Toc42781268"/>
      <w:r w:rsidRPr="005A1FF5">
        <w:rPr>
          <w:rFonts w:ascii="Times New Roman" w:eastAsia="Times New Roman" w:hAnsi="Times New Roman" w:cs="Times New Roman"/>
          <w:color w:val="auto"/>
          <w:sz w:val="28"/>
          <w:szCs w:val="28"/>
        </w:rPr>
        <w:lastRenderedPageBreak/>
        <w:t>Тема № 3. (6 часов). Гомеопатические лекарственные препараты. Анализ ассортимента. Хранение. Реализация.</w:t>
      </w:r>
      <w:bookmarkEnd w:id="9"/>
      <w:r w:rsidRPr="005A1FF5">
        <w:rPr>
          <w:rFonts w:ascii="Times New Roman" w:eastAsia="Times New Roman" w:hAnsi="Times New Roman" w:cs="Times New Roman"/>
          <w:color w:val="auto"/>
          <w:sz w:val="28"/>
          <w:szCs w:val="28"/>
        </w:rPr>
        <w:t xml:space="preserve"> </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b/>
          <w:sz w:val="28"/>
          <w:szCs w:val="28"/>
        </w:rPr>
        <w:t>1.</w:t>
      </w:r>
      <w:r w:rsidRPr="009631A6">
        <w:rPr>
          <w:rFonts w:ascii="Times New Roman" w:eastAsia="Times New Roman" w:hAnsi="Times New Roman" w:cs="Times New Roman"/>
          <w:sz w:val="28"/>
          <w:szCs w:val="28"/>
        </w:rPr>
        <w:t xml:space="preserve"> </w:t>
      </w:r>
      <w:r w:rsidRPr="009631A6">
        <w:rPr>
          <w:rFonts w:ascii="Times New Roman" w:eastAsia="Times New Roman" w:hAnsi="Times New Roman" w:cs="Times New Roman"/>
          <w:b/>
          <w:sz w:val="28"/>
          <w:szCs w:val="28"/>
        </w:rPr>
        <w:t>Гомеопатический лекарственный препарат</w:t>
      </w:r>
      <w:r w:rsidRPr="009631A6">
        <w:rPr>
          <w:rFonts w:ascii="Times New Roman" w:eastAsia="Times New Roman" w:hAnsi="Times New Roman" w:cs="Times New Roman"/>
          <w:sz w:val="28"/>
          <w:szCs w:val="28"/>
        </w:rPr>
        <w:t xml:space="preserve"> - гомеопатический лекарственный препарат - лекарственный препарат, произведенный или изготовленный из фармацевтической субстанции или фармацевтических субстанций в соответствии с требованиями общих фармакопейных статей к гомеопатическим лекарственным препаратам или в соответствии с требованиями фармакопеи страны производителя такого лекарственного препарата.</w:t>
      </w:r>
    </w:p>
    <w:p w:rsidR="008C286C" w:rsidRPr="009631A6" w:rsidRDefault="008C286C" w:rsidP="006B0572">
      <w:pPr>
        <w:spacing w:after="0" w:line="360" w:lineRule="auto"/>
        <w:ind w:firstLine="709"/>
        <w:jc w:val="both"/>
        <w:rPr>
          <w:rFonts w:ascii="Times New Roman" w:eastAsia="Times New Roman" w:hAnsi="Times New Roman" w:cs="Times New Roman"/>
          <w:b/>
          <w:sz w:val="28"/>
          <w:szCs w:val="28"/>
        </w:rPr>
      </w:pPr>
      <w:r w:rsidRPr="009631A6">
        <w:rPr>
          <w:rFonts w:ascii="Times New Roman" w:eastAsia="Times New Roman" w:hAnsi="Times New Roman" w:cs="Times New Roman"/>
          <w:b/>
          <w:sz w:val="28"/>
          <w:szCs w:val="28"/>
        </w:rPr>
        <w:t>2. Ассортимент гомеопатических лекарственных средств включает две категории препаратов:</w:t>
      </w:r>
    </w:p>
    <w:p w:rsidR="008C286C" w:rsidRPr="009631A6" w:rsidRDefault="008C286C" w:rsidP="006B0572">
      <w:pPr>
        <w:pStyle w:val="a6"/>
        <w:numPr>
          <w:ilvl w:val="0"/>
          <w:numId w:val="6"/>
        </w:numPr>
        <w:tabs>
          <w:tab w:val="clear" w:pos="708"/>
        </w:tabs>
        <w:spacing w:line="360" w:lineRule="auto"/>
        <w:ind w:firstLine="709"/>
        <w:contextualSpacing/>
        <w:jc w:val="both"/>
        <w:rPr>
          <w:sz w:val="28"/>
          <w:szCs w:val="28"/>
        </w:rPr>
      </w:pPr>
      <w:proofErr w:type="gramStart"/>
      <w:r w:rsidRPr="009631A6">
        <w:rPr>
          <w:sz w:val="28"/>
          <w:szCs w:val="28"/>
        </w:rPr>
        <w:t>моно</w:t>
      </w:r>
      <w:proofErr w:type="gramEnd"/>
      <w:r w:rsidRPr="009631A6">
        <w:rPr>
          <w:sz w:val="28"/>
          <w:szCs w:val="28"/>
        </w:rPr>
        <w:t>(одно) компонентные;</w:t>
      </w:r>
    </w:p>
    <w:p w:rsidR="008C286C" w:rsidRPr="009631A6" w:rsidRDefault="008C286C" w:rsidP="006B0572">
      <w:pPr>
        <w:pStyle w:val="a6"/>
        <w:numPr>
          <w:ilvl w:val="0"/>
          <w:numId w:val="6"/>
        </w:numPr>
        <w:tabs>
          <w:tab w:val="clear" w:pos="708"/>
        </w:tabs>
        <w:spacing w:line="360" w:lineRule="auto"/>
        <w:ind w:firstLine="709"/>
        <w:contextualSpacing/>
        <w:jc w:val="both"/>
        <w:rPr>
          <w:sz w:val="28"/>
          <w:szCs w:val="28"/>
        </w:rPr>
      </w:pPr>
      <w:proofErr w:type="gramStart"/>
      <w:r w:rsidRPr="009631A6">
        <w:rPr>
          <w:sz w:val="28"/>
          <w:szCs w:val="28"/>
        </w:rPr>
        <w:t>комплексные</w:t>
      </w:r>
      <w:proofErr w:type="gramEnd"/>
      <w:r w:rsidRPr="009631A6">
        <w:rPr>
          <w:sz w:val="28"/>
          <w:szCs w:val="28"/>
        </w:rPr>
        <w:t>.</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 xml:space="preserve">Гомеопатические препараты выпускаются в следующих лекарственных формах: гранулы, таблетки </w:t>
      </w:r>
      <w:proofErr w:type="spellStart"/>
      <w:r w:rsidRPr="009631A6">
        <w:rPr>
          <w:rFonts w:ascii="Times New Roman" w:eastAsia="Times New Roman" w:hAnsi="Times New Roman" w:cs="Times New Roman"/>
          <w:sz w:val="28"/>
          <w:szCs w:val="28"/>
        </w:rPr>
        <w:t>сублингвальные</w:t>
      </w:r>
      <w:proofErr w:type="spellEnd"/>
      <w:r w:rsidRPr="009631A6">
        <w:rPr>
          <w:rFonts w:ascii="Times New Roman" w:eastAsia="Times New Roman" w:hAnsi="Times New Roman" w:cs="Times New Roman"/>
          <w:sz w:val="28"/>
          <w:szCs w:val="28"/>
        </w:rPr>
        <w:t>, суппозитории, мази, кремы, гели, капли для внутреннего применения, растворы для инъекций, драже для рассасывания, растворы оральные в ампулах, пластыри, настойки, сиропы, масло, карамель, спрей назальный.</w:t>
      </w:r>
    </w:p>
    <w:p w:rsidR="008C286C" w:rsidRPr="009631A6" w:rsidRDefault="008C286C" w:rsidP="006B0572">
      <w:pPr>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Гомеопатические средства применяются при различных заболеваниях, в том числе:</w:t>
      </w:r>
    </w:p>
    <w:p w:rsidR="008C286C" w:rsidRPr="009631A6" w:rsidRDefault="008C286C" w:rsidP="006B0572">
      <w:pPr>
        <w:pStyle w:val="a6"/>
        <w:numPr>
          <w:ilvl w:val="0"/>
          <w:numId w:val="6"/>
        </w:numPr>
        <w:tabs>
          <w:tab w:val="clear" w:pos="708"/>
        </w:tabs>
        <w:spacing w:line="360" w:lineRule="auto"/>
        <w:ind w:left="-426" w:firstLine="709"/>
        <w:contextualSpacing/>
        <w:jc w:val="both"/>
        <w:rPr>
          <w:sz w:val="28"/>
          <w:szCs w:val="28"/>
        </w:rPr>
      </w:pPr>
      <w:proofErr w:type="gramStart"/>
      <w:r w:rsidRPr="009631A6">
        <w:rPr>
          <w:sz w:val="28"/>
          <w:szCs w:val="28"/>
        </w:rPr>
        <w:t>органов</w:t>
      </w:r>
      <w:proofErr w:type="gramEnd"/>
      <w:r w:rsidRPr="009631A6">
        <w:rPr>
          <w:sz w:val="28"/>
          <w:szCs w:val="28"/>
        </w:rPr>
        <w:t xml:space="preserve"> пищеварения: </w:t>
      </w:r>
      <w:proofErr w:type="spellStart"/>
      <w:r w:rsidRPr="009631A6">
        <w:rPr>
          <w:sz w:val="28"/>
          <w:szCs w:val="28"/>
        </w:rPr>
        <w:t>Гастрикумель</w:t>
      </w:r>
      <w:proofErr w:type="spellEnd"/>
      <w:r w:rsidRPr="009631A6">
        <w:rPr>
          <w:sz w:val="28"/>
          <w:szCs w:val="28"/>
        </w:rPr>
        <w:t xml:space="preserve"> - табл. </w:t>
      </w:r>
      <w:proofErr w:type="spellStart"/>
      <w:r w:rsidRPr="009631A6">
        <w:rPr>
          <w:sz w:val="28"/>
          <w:szCs w:val="28"/>
        </w:rPr>
        <w:t>сублингв</w:t>
      </w:r>
      <w:proofErr w:type="spellEnd"/>
      <w:r w:rsidRPr="009631A6">
        <w:rPr>
          <w:sz w:val="28"/>
          <w:szCs w:val="28"/>
        </w:rPr>
        <w:t>. (Германия)</w:t>
      </w:r>
    </w:p>
    <w:p w:rsidR="008C286C" w:rsidRPr="009631A6" w:rsidRDefault="008C286C" w:rsidP="006B0572">
      <w:pPr>
        <w:pStyle w:val="a6"/>
        <w:numPr>
          <w:ilvl w:val="0"/>
          <w:numId w:val="6"/>
        </w:numPr>
        <w:tabs>
          <w:tab w:val="clear" w:pos="708"/>
        </w:tabs>
        <w:spacing w:line="360" w:lineRule="auto"/>
        <w:ind w:left="-426" w:firstLine="709"/>
        <w:contextualSpacing/>
        <w:jc w:val="both"/>
        <w:rPr>
          <w:sz w:val="28"/>
          <w:szCs w:val="28"/>
        </w:rPr>
      </w:pPr>
      <w:proofErr w:type="gramStart"/>
      <w:r w:rsidRPr="009631A6">
        <w:rPr>
          <w:sz w:val="28"/>
          <w:szCs w:val="28"/>
        </w:rPr>
        <w:t>болезни</w:t>
      </w:r>
      <w:proofErr w:type="gramEnd"/>
      <w:r w:rsidRPr="009631A6">
        <w:rPr>
          <w:sz w:val="28"/>
          <w:szCs w:val="28"/>
        </w:rPr>
        <w:t xml:space="preserve"> системы кровообращения: </w:t>
      </w:r>
      <w:proofErr w:type="spellStart"/>
      <w:r w:rsidRPr="009631A6">
        <w:rPr>
          <w:sz w:val="28"/>
          <w:szCs w:val="28"/>
        </w:rPr>
        <w:t>Веносан</w:t>
      </w:r>
      <w:proofErr w:type="spellEnd"/>
      <w:r w:rsidRPr="009631A6">
        <w:rPr>
          <w:sz w:val="28"/>
          <w:szCs w:val="28"/>
        </w:rPr>
        <w:t xml:space="preserve"> — гранулы (Россия)</w:t>
      </w:r>
    </w:p>
    <w:p w:rsidR="008C286C" w:rsidRPr="009631A6" w:rsidRDefault="008C286C" w:rsidP="006B0572">
      <w:pPr>
        <w:pStyle w:val="a6"/>
        <w:numPr>
          <w:ilvl w:val="0"/>
          <w:numId w:val="6"/>
        </w:numPr>
        <w:tabs>
          <w:tab w:val="clear" w:pos="708"/>
        </w:tabs>
        <w:spacing w:line="360" w:lineRule="auto"/>
        <w:ind w:left="-426" w:firstLine="709"/>
        <w:contextualSpacing/>
        <w:jc w:val="both"/>
        <w:rPr>
          <w:sz w:val="28"/>
          <w:szCs w:val="28"/>
        </w:rPr>
      </w:pPr>
      <w:proofErr w:type="gramStart"/>
      <w:r w:rsidRPr="009631A6">
        <w:rPr>
          <w:sz w:val="28"/>
          <w:szCs w:val="28"/>
        </w:rPr>
        <w:t>заболевания</w:t>
      </w:r>
      <w:proofErr w:type="gramEnd"/>
      <w:r w:rsidRPr="009631A6">
        <w:rPr>
          <w:sz w:val="28"/>
          <w:szCs w:val="28"/>
        </w:rPr>
        <w:t xml:space="preserve"> нервной системы: </w:t>
      </w:r>
      <w:proofErr w:type="spellStart"/>
      <w:r w:rsidRPr="009631A6">
        <w:rPr>
          <w:sz w:val="28"/>
          <w:szCs w:val="28"/>
        </w:rPr>
        <w:t>Валерианахель</w:t>
      </w:r>
      <w:proofErr w:type="spellEnd"/>
      <w:r w:rsidRPr="009631A6">
        <w:rPr>
          <w:sz w:val="28"/>
          <w:szCs w:val="28"/>
        </w:rPr>
        <w:t xml:space="preserve"> — капли оральные (Германия)</w:t>
      </w:r>
    </w:p>
    <w:p w:rsidR="008C286C" w:rsidRPr="009631A6" w:rsidRDefault="008C286C" w:rsidP="006B0572">
      <w:pPr>
        <w:pStyle w:val="a6"/>
        <w:numPr>
          <w:ilvl w:val="0"/>
          <w:numId w:val="6"/>
        </w:numPr>
        <w:tabs>
          <w:tab w:val="clear" w:pos="708"/>
        </w:tabs>
        <w:spacing w:line="360" w:lineRule="auto"/>
        <w:ind w:left="-426" w:firstLine="709"/>
        <w:contextualSpacing/>
        <w:jc w:val="both"/>
        <w:rPr>
          <w:sz w:val="28"/>
          <w:szCs w:val="28"/>
        </w:rPr>
      </w:pPr>
      <w:proofErr w:type="gramStart"/>
      <w:r w:rsidRPr="009631A6">
        <w:rPr>
          <w:sz w:val="28"/>
          <w:szCs w:val="28"/>
        </w:rPr>
        <w:t>гинекологические</w:t>
      </w:r>
      <w:proofErr w:type="gramEnd"/>
      <w:r w:rsidRPr="009631A6">
        <w:rPr>
          <w:sz w:val="28"/>
          <w:szCs w:val="28"/>
        </w:rPr>
        <w:t xml:space="preserve"> заболевания: </w:t>
      </w:r>
      <w:proofErr w:type="spellStart"/>
      <w:r w:rsidRPr="009631A6">
        <w:rPr>
          <w:sz w:val="28"/>
          <w:szCs w:val="28"/>
        </w:rPr>
        <w:t>Маммосан</w:t>
      </w:r>
      <w:proofErr w:type="spellEnd"/>
      <w:r w:rsidRPr="009631A6">
        <w:rPr>
          <w:sz w:val="28"/>
          <w:szCs w:val="28"/>
        </w:rPr>
        <w:t xml:space="preserve"> — гранулы (Россия)</w:t>
      </w:r>
    </w:p>
    <w:p w:rsidR="008C286C" w:rsidRPr="009631A6" w:rsidRDefault="008C286C" w:rsidP="006B0572">
      <w:pPr>
        <w:pStyle w:val="a6"/>
        <w:numPr>
          <w:ilvl w:val="0"/>
          <w:numId w:val="6"/>
        </w:numPr>
        <w:tabs>
          <w:tab w:val="clear" w:pos="708"/>
        </w:tabs>
        <w:spacing w:line="360" w:lineRule="auto"/>
        <w:ind w:left="-426" w:firstLine="709"/>
        <w:contextualSpacing/>
        <w:jc w:val="both"/>
        <w:rPr>
          <w:sz w:val="28"/>
          <w:szCs w:val="28"/>
        </w:rPr>
      </w:pPr>
      <w:proofErr w:type="gramStart"/>
      <w:r w:rsidRPr="009631A6">
        <w:rPr>
          <w:sz w:val="28"/>
          <w:szCs w:val="28"/>
        </w:rPr>
        <w:t>заболевания</w:t>
      </w:r>
      <w:proofErr w:type="gramEnd"/>
      <w:r w:rsidRPr="009631A6">
        <w:rPr>
          <w:sz w:val="28"/>
          <w:szCs w:val="28"/>
        </w:rPr>
        <w:t xml:space="preserve"> кожи: </w:t>
      </w:r>
      <w:proofErr w:type="spellStart"/>
      <w:r w:rsidRPr="009631A6">
        <w:rPr>
          <w:sz w:val="28"/>
          <w:szCs w:val="28"/>
        </w:rPr>
        <w:t>Псоринохель</w:t>
      </w:r>
      <w:proofErr w:type="spellEnd"/>
      <w:r w:rsidRPr="009631A6">
        <w:rPr>
          <w:sz w:val="28"/>
          <w:szCs w:val="28"/>
        </w:rPr>
        <w:t xml:space="preserve"> Н — р-р для инъекций (Германия)</w:t>
      </w:r>
    </w:p>
    <w:p w:rsidR="008C286C" w:rsidRPr="009631A6" w:rsidRDefault="008C286C" w:rsidP="006B0572">
      <w:pPr>
        <w:suppressAutoHyphens/>
        <w:spacing w:after="0" w:line="360" w:lineRule="auto"/>
        <w:ind w:firstLine="709"/>
        <w:jc w:val="both"/>
        <w:rPr>
          <w:rFonts w:ascii="Times New Roman" w:hAnsi="Times New Roman" w:cs="Times New Roman"/>
          <w:b/>
          <w:sz w:val="28"/>
          <w:szCs w:val="28"/>
          <w:shd w:val="clear" w:color="auto" w:fill="FFFFFF"/>
        </w:rPr>
      </w:pPr>
      <w:r w:rsidRPr="009631A6">
        <w:rPr>
          <w:rFonts w:ascii="Times New Roman" w:hAnsi="Times New Roman" w:cs="Times New Roman"/>
          <w:b/>
          <w:sz w:val="28"/>
          <w:szCs w:val="28"/>
          <w:shd w:val="clear" w:color="auto" w:fill="FFFFFF"/>
        </w:rPr>
        <w:t>3. Правила хранения гомеопатических лекарственных средств:</w:t>
      </w:r>
    </w:p>
    <w:p w:rsidR="008C286C" w:rsidRPr="009631A6" w:rsidRDefault="008C286C"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sz w:val="28"/>
          <w:szCs w:val="28"/>
          <w:shd w:val="clear" w:color="auto" w:fill="FFFFFF"/>
        </w:rPr>
        <w:lastRenderedPageBreak/>
        <w:t>Гомеопатические ЛС хранят на отдельной полке с учетом их физико-химических свойств, при условиях, указанных предприятием – производителем, соблюдая режимы температуры, влажности и освещенности.</w:t>
      </w:r>
    </w:p>
    <w:p w:rsidR="008C286C" w:rsidRPr="009631A6" w:rsidRDefault="008C286C" w:rsidP="006B0572">
      <w:pPr>
        <w:suppressAutoHyphens/>
        <w:spacing w:after="0" w:line="360" w:lineRule="auto"/>
        <w:ind w:firstLine="709"/>
        <w:jc w:val="both"/>
        <w:rPr>
          <w:rFonts w:ascii="Times New Roman" w:hAnsi="Times New Roman" w:cs="Times New Roman"/>
          <w:b/>
          <w:sz w:val="28"/>
          <w:szCs w:val="28"/>
          <w:shd w:val="clear" w:color="auto" w:fill="FFFFFF"/>
        </w:rPr>
      </w:pPr>
      <w:r w:rsidRPr="009631A6">
        <w:rPr>
          <w:rFonts w:ascii="Times New Roman" w:hAnsi="Times New Roman" w:cs="Times New Roman"/>
          <w:b/>
          <w:sz w:val="28"/>
          <w:szCs w:val="28"/>
          <w:shd w:val="clear" w:color="auto" w:fill="FFFFFF"/>
        </w:rPr>
        <w:t>4. Реализация гомеопатических лекарственных средств:</w:t>
      </w:r>
    </w:p>
    <w:p w:rsidR="008C286C" w:rsidRPr="009631A6" w:rsidRDefault="008C286C"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sz w:val="28"/>
          <w:szCs w:val="28"/>
          <w:shd w:val="clear" w:color="auto" w:fill="FFFFFF"/>
        </w:rPr>
        <w:t>Отпуск</w:t>
      </w:r>
      <w:r w:rsidRPr="009631A6">
        <w:rPr>
          <w:rFonts w:ascii="Times New Roman" w:hAnsi="Times New Roman" w:cs="Times New Roman"/>
          <w:b/>
          <w:sz w:val="28"/>
          <w:szCs w:val="28"/>
          <w:shd w:val="clear" w:color="auto" w:fill="FFFFFF"/>
        </w:rPr>
        <w:t xml:space="preserve"> </w:t>
      </w:r>
      <w:r w:rsidRPr="009631A6">
        <w:rPr>
          <w:rFonts w:ascii="Times New Roman" w:hAnsi="Times New Roman" w:cs="Times New Roman"/>
          <w:sz w:val="28"/>
          <w:szCs w:val="28"/>
          <w:shd w:val="clear" w:color="auto" w:fill="FFFFFF"/>
        </w:rPr>
        <w:t>гомеопатических средств из аптеки осуществляется только в потребительской упаковке по требованию покупателя без рецепта, кроме парентеральных гомеопатических лекарственных средств.</w:t>
      </w:r>
    </w:p>
    <w:p w:rsidR="008C286C" w:rsidRPr="009631A6" w:rsidRDefault="008C286C"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hAnsi="Times New Roman" w:cs="Times New Roman"/>
          <w:sz w:val="28"/>
          <w:szCs w:val="28"/>
          <w:shd w:val="clear" w:color="auto" w:fill="FFFFFF"/>
        </w:rPr>
        <w:t>Не допускается отпуск гомеопатических лекарственных средств, не прошедших государственную регистрацию; отсутствие удостоверения о качестве и безопасности; не соответствие санитарным правилам и нормам; с истекшим сроком годности; при отсутствии надлежащих условий реализации; отсутствие на этикетке информации, наносимой в соответствии с требованиями действующего законодательства.</w:t>
      </w:r>
    </w:p>
    <w:p w:rsidR="008C286C" w:rsidRPr="009631A6" w:rsidRDefault="008C286C" w:rsidP="006B0572">
      <w:pPr>
        <w:suppressAutoHyphens/>
        <w:spacing w:after="0" w:line="360" w:lineRule="auto"/>
        <w:ind w:firstLine="709"/>
        <w:jc w:val="both"/>
        <w:rPr>
          <w:rFonts w:ascii="Times New Roman" w:hAnsi="Times New Roman" w:cs="Times New Roman"/>
          <w:b/>
          <w:bCs/>
          <w:sz w:val="28"/>
          <w:szCs w:val="28"/>
        </w:rPr>
      </w:pPr>
      <w:r w:rsidRPr="009631A6">
        <w:rPr>
          <w:rFonts w:ascii="Times New Roman" w:hAnsi="Times New Roman" w:cs="Times New Roman"/>
          <w:b/>
          <w:bCs/>
          <w:sz w:val="28"/>
          <w:szCs w:val="28"/>
        </w:rPr>
        <w:t>5. Описание гомеопатических препаратов.</w:t>
      </w:r>
    </w:p>
    <w:tbl>
      <w:tblPr>
        <w:tblStyle w:val="a5"/>
        <w:tblW w:w="0" w:type="auto"/>
        <w:tblLook w:val="04A0" w:firstRow="1" w:lastRow="0" w:firstColumn="1" w:lastColumn="0" w:noHBand="0" w:noVBand="1"/>
      </w:tblPr>
      <w:tblGrid>
        <w:gridCol w:w="3115"/>
        <w:gridCol w:w="3115"/>
        <w:gridCol w:w="3115"/>
      </w:tblGrid>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 xml:space="preserve">Название препарата </w:t>
            </w:r>
          </w:p>
        </w:tc>
        <w:tc>
          <w:tcPr>
            <w:tcW w:w="3115" w:type="dxa"/>
          </w:tcPr>
          <w:p w:rsidR="008C286C" w:rsidRPr="009631A6" w:rsidRDefault="008C286C" w:rsidP="006B0572">
            <w:pPr>
              <w:spacing w:line="360" w:lineRule="auto"/>
              <w:ind w:firstLine="709"/>
              <w:jc w:val="both"/>
              <w:rPr>
                <w:b/>
                <w:sz w:val="24"/>
                <w:szCs w:val="24"/>
              </w:rPr>
            </w:pPr>
            <w:proofErr w:type="spellStart"/>
            <w:r w:rsidRPr="009631A6">
              <w:rPr>
                <w:b/>
                <w:sz w:val="24"/>
                <w:szCs w:val="24"/>
              </w:rPr>
              <w:t>Оцилококцинум</w:t>
            </w:r>
            <w:proofErr w:type="spellEnd"/>
          </w:p>
        </w:tc>
        <w:tc>
          <w:tcPr>
            <w:tcW w:w="3115" w:type="dxa"/>
          </w:tcPr>
          <w:p w:rsidR="008C286C" w:rsidRPr="009631A6" w:rsidRDefault="008C286C" w:rsidP="006B0572">
            <w:pPr>
              <w:spacing w:line="360" w:lineRule="auto"/>
              <w:ind w:firstLine="709"/>
              <w:jc w:val="both"/>
              <w:rPr>
                <w:b/>
                <w:sz w:val="24"/>
                <w:szCs w:val="24"/>
              </w:rPr>
            </w:pPr>
            <w:proofErr w:type="spellStart"/>
            <w:r w:rsidRPr="009631A6">
              <w:rPr>
                <w:b/>
                <w:sz w:val="24"/>
                <w:szCs w:val="24"/>
              </w:rPr>
              <w:t>Стодаль</w:t>
            </w:r>
            <w:proofErr w:type="spellEnd"/>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 xml:space="preserve">Торговое название препарата </w:t>
            </w:r>
          </w:p>
        </w:tc>
        <w:tc>
          <w:tcPr>
            <w:tcW w:w="3115" w:type="dxa"/>
          </w:tcPr>
          <w:p w:rsidR="008C286C" w:rsidRPr="009631A6" w:rsidRDefault="008C286C" w:rsidP="006B0572">
            <w:pPr>
              <w:spacing w:line="360" w:lineRule="auto"/>
              <w:ind w:firstLine="709"/>
              <w:jc w:val="both"/>
              <w:rPr>
                <w:sz w:val="24"/>
                <w:szCs w:val="24"/>
              </w:rPr>
            </w:pPr>
            <w:proofErr w:type="spellStart"/>
            <w:r w:rsidRPr="009631A6">
              <w:rPr>
                <w:sz w:val="24"/>
                <w:szCs w:val="24"/>
              </w:rPr>
              <w:t>Оцилококцинум</w:t>
            </w:r>
            <w:proofErr w:type="spellEnd"/>
          </w:p>
        </w:tc>
        <w:tc>
          <w:tcPr>
            <w:tcW w:w="3115" w:type="dxa"/>
          </w:tcPr>
          <w:p w:rsidR="008C286C" w:rsidRPr="009631A6" w:rsidRDefault="008C286C" w:rsidP="006B0572">
            <w:pPr>
              <w:spacing w:line="360" w:lineRule="auto"/>
              <w:ind w:firstLine="709"/>
              <w:jc w:val="both"/>
              <w:rPr>
                <w:sz w:val="24"/>
                <w:szCs w:val="24"/>
              </w:rPr>
            </w:pPr>
            <w:proofErr w:type="spellStart"/>
            <w:r w:rsidRPr="009631A6">
              <w:rPr>
                <w:sz w:val="24"/>
                <w:szCs w:val="24"/>
              </w:rPr>
              <w:t>Стодаль</w:t>
            </w:r>
            <w:proofErr w:type="spellEnd"/>
            <w:r w:rsidRPr="009631A6">
              <w:rPr>
                <w:sz w:val="24"/>
                <w:szCs w:val="24"/>
              </w:rPr>
              <w:t xml:space="preserve"> </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Лекарственная форма</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Гранулы гомеопатические</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 xml:space="preserve">Сироп гомеопатический </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 xml:space="preserve">Описание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Белые гранулы, почти сферической формы, без запаха, легко растворимые в воде</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Сироп светло-желтого c коричневатым оттенком цвета, прозрачный, с ароматным запахом</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 xml:space="preserve">Фармакотерапевтическая группа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 xml:space="preserve">Гомеопатическое средство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Гомеопатическое средство</w:t>
            </w:r>
          </w:p>
        </w:tc>
      </w:tr>
      <w:tr w:rsidR="008C286C" w:rsidRPr="009631A6" w:rsidTr="00505F4C">
        <w:trPr>
          <w:trHeight w:val="186"/>
        </w:trPr>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Показания к применению</w:t>
            </w:r>
          </w:p>
        </w:tc>
        <w:tc>
          <w:tcPr>
            <w:tcW w:w="3115" w:type="dxa"/>
          </w:tcPr>
          <w:p w:rsidR="008C286C" w:rsidRPr="009631A6" w:rsidRDefault="00240F1F" w:rsidP="006B0572">
            <w:pPr>
              <w:spacing w:line="360" w:lineRule="auto"/>
              <w:ind w:firstLine="709"/>
              <w:jc w:val="both"/>
              <w:rPr>
                <w:sz w:val="24"/>
                <w:szCs w:val="24"/>
              </w:rPr>
            </w:pPr>
            <w:hyperlink r:id="rId9" w:history="1">
              <w:r w:rsidR="008C286C" w:rsidRPr="009631A6">
                <w:rPr>
                  <w:sz w:val="24"/>
                  <w:szCs w:val="24"/>
                </w:rPr>
                <w:t>Грипп</w:t>
              </w:r>
            </w:hyperlink>
            <w:r w:rsidR="008C286C" w:rsidRPr="009631A6">
              <w:rPr>
                <w:sz w:val="24"/>
                <w:szCs w:val="24"/>
              </w:rPr>
              <w:t> легкой и средней степени тяжести;</w:t>
            </w:r>
          </w:p>
          <w:p w:rsidR="008C286C" w:rsidRPr="009631A6" w:rsidRDefault="008C286C" w:rsidP="006B0572">
            <w:pPr>
              <w:spacing w:line="360" w:lineRule="auto"/>
              <w:ind w:firstLine="709"/>
              <w:jc w:val="both"/>
              <w:rPr>
                <w:sz w:val="24"/>
                <w:szCs w:val="24"/>
              </w:rPr>
            </w:pPr>
            <w:r w:rsidRPr="009631A6">
              <w:rPr>
                <w:sz w:val="24"/>
                <w:szCs w:val="24"/>
              </w:rPr>
              <w:t>Острая респираторная вирусная инфекция (</w:t>
            </w:r>
            <w:hyperlink r:id="rId10" w:history="1">
              <w:r w:rsidRPr="009631A6">
                <w:rPr>
                  <w:sz w:val="24"/>
                  <w:szCs w:val="24"/>
                </w:rPr>
                <w:t>ОРВИ</w:t>
              </w:r>
            </w:hyperlink>
            <w:r w:rsidRPr="009631A6">
              <w:rPr>
                <w:sz w:val="24"/>
                <w:szCs w:val="24"/>
              </w:rPr>
              <w:t>)</w:t>
            </w:r>
          </w:p>
          <w:p w:rsidR="008C286C" w:rsidRPr="009631A6" w:rsidRDefault="008C286C" w:rsidP="006B0572">
            <w:pPr>
              <w:spacing w:line="360" w:lineRule="auto"/>
              <w:ind w:firstLine="709"/>
              <w:jc w:val="both"/>
              <w:rPr>
                <w:sz w:val="24"/>
                <w:szCs w:val="24"/>
              </w:rPr>
            </w:pP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lastRenderedPageBreak/>
              <w:t>Симптоматическое лечение кашля различной этиологии</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lastRenderedPageBreak/>
              <w:t xml:space="preserve">Противопоказания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Повышенная индивидуальная чувствительность к отдельным компонентам препарата;</w:t>
            </w:r>
          </w:p>
          <w:p w:rsidR="008C286C" w:rsidRPr="009631A6" w:rsidRDefault="008C286C" w:rsidP="006B0572">
            <w:pPr>
              <w:spacing w:line="360" w:lineRule="auto"/>
              <w:ind w:firstLine="709"/>
              <w:jc w:val="both"/>
              <w:rPr>
                <w:sz w:val="24"/>
                <w:szCs w:val="24"/>
              </w:rPr>
            </w:pPr>
            <w:r w:rsidRPr="009631A6">
              <w:rPr>
                <w:sz w:val="24"/>
                <w:szCs w:val="24"/>
              </w:rPr>
              <w:t xml:space="preserve">Непереносимость лактозы, дефицит </w:t>
            </w:r>
            <w:proofErr w:type="spellStart"/>
            <w:r w:rsidRPr="009631A6">
              <w:rPr>
                <w:sz w:val="24"/>
                <w:szCs w:val="24"/>
              </w:rPr>
              <w:t>лактазы</w:t>
            </w:r>
            <w:proofErr w:type="spellEnd"/>
            <w:r w:rsidRPr="009631A6">
              <w:rPr>
                <w:sz w:val="24"/>
                <w:szCs w:val="24"/>
              </w:rPr>
              <w:t xml:space="preserve">, </w:t>
            </w:r>
            <w:proofErr w:type="spellStart"/>
            <w:r w:rsidRPr="009631A6">
              <w:rPr>
                <w:sz w:val="24"/>
                <w:szCs w:val="24"/>
              </w:rPr>
              <w:t>глюкозо-галактозная</w:t>
            </w:r>
            <w:proofErr w:type="spellEnd"/>
            <w:r w:rsidRPr="009631A6">
              <w:rPr>
                <w:sz w:val="24"/>
                <w:szCs w:val="24"/>
              </w:rPr>
              <w:t> </w:t>
            </w:r>
            <w:proofErr w:type="spellStart"/>
            <w:r w:rsidR="00240F1F">
              <w:fldChar w:fldCharType="begin"/>
            </w:r>
            <w:r w:rsidR="00240F1F">
              <w:instrText xml:space="preserve"> HYPERLINK "https://yandex.ru/turbo?text=https%3a%2f%2fhealth.yandex.ru%2fdiseases%2fjekat%2fmalabsorbcia" </w:instrText>
            </w:r>
            <w:r w:rsidR="00240F1F">
              <w:fldChar w:fldCharType="separate"/>
            </w:r>
            <w:r w:rsidRPr="009631A6">
              <w:rPr>
                <w:sz w:val="24"/>
                <w:szCs w:val="24"/>
              </w:rPr>
              <w:t>мальабсорбция</w:t>
            </w:r>
            <w:proofErr w:type="spellEnd"/>
            <w:r w:rsidR="00240F1F">
              <w:rPr>
                <w:sz w:val="24"/>
                <w:szCs w:val="24"/>
              </w:rPr>
              <w:fldChar w:fldCharType="end"/>
            </w:r>
          </w:p>
          <w:p w:rsidR="008C286C" w:rsidRPr="009631A6" w:rsidRDefault="008C286C" w:rsidP="006B0572">
            <w:pPr>
              <w:spacing w:line="360" w:lineRule="auto"/>
              <w:ind w:firstLine="709"/>
              <w:jc w:val="both"/>
              <w:rPr>
                <w:sz w:val="24"/>
                <w:szCs w:val="24"/>
              </w:rPr>
            </w:pP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Повышенная индивидуальная чувствительность к отдельным компонентам препарата</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 xml:space="preserve">Способ применения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Положить под язык содержимое тубы и держать до полного растворения</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Препарат принимают внутрь.</w:t>
            </w:r>
          </w:p>
          <w:p w:rsidR="008C286C" w:rsidRPr="009631A6" w:rsidRDefault="008C286C" w:rsidP="006B0572">
            <w:pPr>
              <w:spacing w:line="360" w:lineRule="auto"/>
              <w:ind w:firstLine="709"/>
              <w:jc w:val="both"/>
              <w:rPr>
                <w:sz w:val="24"/>
                <w:szCs w:val="24"/>
              </w:rPr>
            </w:pPr>
            <w:r w:rsidRPr="009631A6">
              <w:rPr>
                <w:sz w:val="24"/>
                <w:szCs w:val="24"/>
              </w:rPr>
              <w:t>Взрослым - по 1 столовой ложке 3-5 раза/</w:t>
            </w:r>
            <w:proofErr w:type="spellStart"/>
            <w:r w:rsidRPr="009631A6">
              <w:rPr>
                <w:sz w:val="24"/>
                <w:szCs w:val="24"/>
              </w:rPr>
              <w:t>сут</w:t>
            </w:r>
            <w:proofErr w:type="spellEnd"/>
            <w:r w:rsidRPr="009631A6">
              <w:rPr>
                <w:sz w:val="24"/>
                <w:szCs w:val="24"/>
              </w:rPr>
              <w:t>.</w:t>
            </w:r>
          </w:p>
          <w:p w:rsidR="008C286C" w:rsidRPr="009631A6" w:rsidRDefault="008C286C" w:rsidP="006B0572">
            <w:pPr>
              <w:spacing w:line="360" w:lineRule="auto"/>
              <w:ind w:firstLine="709"/>
              <w:jc w:val="both"/>
              <w:rPr>
                <w:sz w:val="24"/>
                <w:szCs w:val="24"/>
              </w:rPr>
            </w:pPr>
            <w:r w:rsidRPr="009631A6">
              <w:rPr>
                <w:sz w:val="24"/>
                <w:szCs w:val="24"/>
              </w:rPr>
              <w:t>Детям - по 1 чайной ложке 3-5 раз/</w:t>
            </w:r>
            <w:proofErr w:type="spellStart"/>
            <w:r w:rsidRPr="009631A6">
              <w:rPr>
                <w:sz w:val="24"/>
                <w:szCs w:val="24"/>
              </w:rPr>
              <w:t>сут</w:t>
            </w:r>
            <w:proofErr w:type="spellEnd"/>
            <w:r w:rsidRPr="009631A6">
              <w:rPr>
                <w:sz w:val="24"/>
                <w:szCs w:val="24"/>
              </w:rPr>
              <w:t>.</w:t>
            </w:r>
          </w:p>
          <w:p w:rsidR="008C286C" w:rsidRPr="009631A6" w:rsidRDefault="008C286C" w:rsidP="006B0572">
            <w:pPr>
              <w:spacing w:line="360" w:lineRule="auto"/>
              <w:ind w:firstLine="709"/>
              <w:jc w:val="both"/>
              <w:rPr>
                <w:sz w:val="24"/>
                <w:szCs w:val="24"/>
              </w:rPr>
            </w:pP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 xml:space="preserve">Побочное действие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На настоящий момент информация о побочных эффектах препарата отсутствует. При возникновении побочных эффектов следует обратиться к врачу</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На настоящий момент информация о побочных эффектах препарата отсутствует. При возникновении побочных эффектов следует обратиться к врачу</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 xml:space="preserve">Передозировка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Случаи передозировки до настоящего времени не зарегистрированы</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Случаи передозировки до настоящего времени не были зарегистрированы</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Взаимодействие с другими лекарственными препаратами</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 xml:space="preserve">Прием гомеопатических препаратов не исключает лечение другими </w:t>
            </w:r>
            <w:r w:rsidRPr="009631A6">
              <w:rPr>
                <w:sz w:val="24"/>
                <w:szCs w:val="24"/>
              </w:rPr>
              <w:lastRenderedPageBreak/>
              <w:t>лекарственными средствами</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lastRenderedPageBreak/>
              <w:t xml:space="preserve">На настоящий момент данные о взаимодействии с другими лекарственными </w:t>
            </w:r>
            <w:r w:rsidRPr="009631A6">
              <w:rPr>
                <w:sz w:val="24"/>
                <w:szCs w:val="24"/>
              </w:rPr>
              <w:lastRenderedPageBreak/>
              <w:t>средствами отсутствуют</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lastRenderedPageBreak/>
              <w:t xml:space="preserve">Условия хранения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Препарат следует хранить в недоступном для детей месте при температуре не выше 25°С</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Препарат следует хранить в недоступном для детей месте при температуре не выше 25°С</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 xml:space="preserve">Срок годности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5 лет</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 xml:space="preserve">5 лет </w:t>
            </w:r>
          </w:p>
        </w:tc>
      </w:tr>
      <w:tr w:rsidR="008C286C" w:rsidRPr="009631A6" w:rsidTr="00505F4C">
        <w:tc>
          <w:tcPr>
            <w:tcW w:w="3115" w:type="dxa"/>
          </w:tcPr>
          <w:p w:rsidR="008C286C" w:rsidRPr="009631A6" w:rsidRDefault="008C286C" w:rsidP="006B0572">
            <w:pPr>
              <w:spacing w:line="360" w:lineRule="auto"/>
              <w:ind w:firstLine="709"/>
              <w:jc w:val="both"/>
              <w:rPr>
                <w:b/>
                <w:sz w:val="24"/>
                <w:szCs w:val="24"/>
              </w:rPr>
            </w:pPr>
            <w:r w:rsidRPr="009631A6">
              <w:rPr>
                <w:b/>
                <w:sz w:val="24"/>
                <w:szCs w:val="24"/>
              </w:rPr>
              <w:t xml:space="preserve">Условия отпуска из аптек </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Без рецепта врача</w:t>
            </w:r>
          </w:p>
        </w:tc>
        <w:tc>
          <w:tcPr>
            <w:tcW w:w="3115" w:type="dxa"/>
          </w:tcPr>
          <w:p w:rsidR="008C286C" w:rsidRPr="009631A6" w:rsidRDefault="008C286C" w:rsidP="006B0572">
            <w:pPr>
              <w:spacing w:line="360" w:lineRule="auto"/>
              <w:ind w:firstLine="709"/>
              <w:jc w:val="both"/>
              <w:rPr>
                <w:sz w:val="24"/>
                <w:szCs w:val="24"/>
              </w:rPr>
            </w:pPr>
            <w:r w:rsidRPr="009631A6">
              <w:rPr>
                <w:sz w:val="24"/>
                <w:szCs w:val="24"/>
              </w:rPr>
              <w:t>Без рецепта врача</w:t>
            </w:r>
          </w:p>
        </w:tc>
      </w:tr>
    </w:tbl>
    <w:p w:rsidR="005A1FF5" w:rsidRDefault="005A1FF5" w:rsidP="006B0572">
      <w:pPr>
        <w:pStyle w:val="a7"/>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454C71" w:rsidRPr="005A1FF5" w:rsidRDefault="00454C71" w:rsidP="006B0572">
      <w:pPr>
        <w:pStyle w:val="3"/>
        <w:spacing w:line="360" w:lineRule="auto"/>
        <w:ind w:firstLine="709"/>
        <w:jc w:val="both"/>
        <w:rPr>
          <w:rFonts w:ascii="Times New Roman" w:hAnsi="Times New Roman" w:cs="Times New Roman"/>
          <w:color w:val="auto"/>
          <w:sz w:val="28"/>
          <w:szCs w:val="28"/>
        </w:rPr>
      </w:pPr>
      <w:bookmarkStart w:id="10" w:name="_Toc42781269"/>
      <w:r w:rsidRPr="005A1FF5">
        <w:rPr>
          <w:rFonts w:ascii="Times New Roman" w:hAnsi="Times New Roman" w:cs="Times New Roman"/>
          <w:color w:val="auto"/>
          <w:sz w:val="28"/>
          <w:szCs w:val="28"/>
        </w:rPr>
        <w:lastRenderedPageBreak/>
        <w:t>Тема № 4 (18часов). Медицинские изделия. Анализ ассортимента. Хранение. Реализация.</w:t>
      </w:r>
      <w:bookmarkEnd w:id="10"/>
    </w:p>
    <w:p w:rsidR="00454C71" w:rsidRPr="009631A6" w:rsidRDefault="00454C71" w:rsidP="006B0572">
      <w:pPr>
        <w:pStyle w:val="a7"/>
        <w:spacing w:line="360" w:lineRule="auto"/>
        <w:ind w:firstLine="709"/>
        <w:jc w:val="both"/>
        <w:rPr>
          <w:rFonts w:ascii="Times New Roman" w:hAnsi="Times New Roman" w:cs="Times New Roman"/>
          <w:sz w:val="28"/>
          <w:szCs w:val="28"/>
        </w:rPr>
      </w:pPr>
      <w:r w:rsidRPr="009631A6">
        <w:rPr>
          <w:rFonts w:ascii="Times New Roman" w:hAnsi="Times New Roman" w:cs="Times New Roman"/>
          <w:b/>
          <w:sz w:val="28"/>
          <w:szCs w:val="28"/>
        </w:rPr>
        <w:t>1.</w:t>
      </w:r>
      <w:r w:rsidRPr="009631A6">
        <w:rPr>
          <w:rFonts w:ascii="Times New Roman" w:hAnsi="Times New Roman" w:cs="Times New Roman"/>
          <w:b/>
          <w:sz w:val="28"/>
          <w:szCs w:val="28"/>
          <w:shd w:val="clear" w:color="auto" w:fill="FFFFFF"/>
        </w:rPr>
        <w:t xml:space="preserve"> </w:t>
      </w:r>
      <w:r w:rsidRPr="009631A6">
        <w:rPr>
          <w:rFonts w:ascii="Times New Roman" w:hAnsi="Times New Roman" w:cs="Times New Roman"/>
          <w:b/>
          <w:sz w:val="28"/>
          <w:szCs w:val="28"/>
        </w:rPr>
        <w:t>Медицинские изделия -  инструменты, аппараты, приборы</w:t>
      </w:r>
      <w:r w:rsidRPr="009631A6">
        <w:rPr>
          <w:rFonts w:ascii="Times New Roman" w:hAnsi="Times New Roman" w:cs="Times New Roman"/>
        </w:rPr>
        <w:t xml:space="preserve">, </w:t>
      </w:r>
      <w:r w:rsidRPr="009631A6">
        <w:rPr>
          <w:rFonts w:ascii="Times New Roman" w:hAnsi="Times New Roman" w:cs="Times New Roman"/>
          <w:sz w:val="28"/>
          <w:szCs w:val="28"/>
        </w:rPr>
        <w:t xml:space="preserve">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b/>
          <w:sz w:val="28"/>
          <w:szCs w:val="28"/>
        </w:rPr>
      </w:pPr>
      <w:r w:rsidRPr="009631A6">
        <w:rPr>
          <w:rFonts w:ascii="Times New Roman" w:eastAsia="Times New Roman" w:hAnsi="Times New Roman" w:cs="Times New Roman"/>
          <w:b/>
          <w:sz w:val="28"/>
          <w:szCs w:val="28"/>
        </w:rPr>
        <w:t>2. Группы товаров, относящиеся к медицинским изделиям:</w:t>
      </w:r>
    </w:p>
    <w:p w:rsidR="00454C71" w:rsidRPr="009631A6" w:rsidRDefault="00454C71" w:rsidP="006B0572">
      <w:pPr>
        <w:pStyle w:val="a6"/>
        <w:numPr>
          <w:ilvl w:val="0"/>
          <w:numId w:val="12"/>
        </w:numPr>
        <w:suppressAutoHyphens/>
        <w:spacing w:line="360" w:lineRule="auto"/>
        <w:ind w:firstLine="709"/>
        <w:jc w:val="both"/>
        <w:rPr>
          <w:sz w:val="28"/>
          <w:szCs w:val="28"/>
        </w:rPr>
      </w:pPr>
      <w:r w:rsidRPr="009631A6">
        <w:rPr>
          <w:sz w:val="28"/>
          <w:szCs w:val="28"/>
        </w:rPr>
        <w:t>Изделия санитарии и гигиены для выполнения медицинских процедур;</w:t>
      </w:r>
    </w:p>
    <w:p w:rsidR="00454C71" w:rsidRPr="009631A6" w:rsidRDefault="00454C71" w:rsidP="006B0572">
      <w:pPr>
        <w:pStyle w:val="a6"/>
        <w:numPr>
          <w:ilvl w:val="0"/>
          <w:numId w:val="12"/>
        </w:numPr>
        <w:suppressAutoHyphens/>
        <w:spacing w:line="360" w:lineRule="auto"/>
        <w:ind w:firstLine="709"/>
        <w:jc w:val="both"/>
        <w:rPr>
          <w:sz w:val="28"/>
          <w:szCs w:val="28"/>
        </w:rPr>
      </w:pPr>
      <w:r w:rsidRPr="009631A6">
        <w:rPr>
          <w:sz w:val="28"/>
          <w:szCs w:val="28"/>
        </w:rPr>
        <w:t>Изделия санитарии и гигиены здоровым людям, детям, женщинам;</w:t>
      </w:r>
    </w:p>
    <w:p w:rsidR="00454C71" w:rsidRPr="009631A6" w:rsidRDefault="00454C71" w:rsidP="006B0572">
      <w:pPr>
        <w:pStyle w:val="a6"/>
        <w:numPr>
          <w:ilvl w:val="0"/>
          <w:numId w:val="12"/>
        </w:numPr>
        <w:suppressAutoHyphens/>
        <w:spacing w:line="360" w:lineRule="auto"/>
        <w:ind w:firstLine="709"/>
        <w:jc w:val="both"/>
        <w:rPr>
          <w:sz w:val="28"/>
          <w:szCs w:val="28"/>
        </w:rPr>
      </w:pPr>
      <w:r w:rsidRPr="009631A6">
        <w:rPr>
          <w:sz w:val="28"/>
          <w:szCs w:val="28"/>
        </w:rPr>
        <w:t>Изделия санитарии и гигиены больным людям;</w:t>
      </w:r>
    </w:p>
    <w:p w:rsidR="00454C71" w:rsidRPr="009631A6" w:rsidRDefault="00454C71" w:rsidP="006B0572">
      <w:pPr>
        <w:pStyle w:val="a6"/>
        <w:numPr>
          <w:ilvl w:val="0"/>
          <w:numId w:val="12"/>
        </w:numPr>
        <w:suppressAutoHyphens/>
        <w:spacing w:line="360" w:lineRule="auto"/>
        <w:ind w:firstLine="709"/>
        <w:jc w:val="both"/>
        <w:rPr>
          <w:sz w:val="28"/>
          <w:szCs w:val="28"/>
        </w:rPr>
      </w:pPr>
      <w:r w:rsidRPr="009631A6">
        <w:rPr>
          <w:sz w:val="28"/>
          <w:szCs w:val="28"/>
        </w:rPr>
        <w:t>Предметы ухода за больными;</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b/>
          <w:sz w:val="28"/>
          <w:szCs w:val="28"/>
        </w:rPr>
      </w:pPr>
      <w:r w:rsidRPr="009631A6">
        <w:rPr>
          <w:rFonts w:ascii="Times New Roman" w:eastAsia="Times New Roman" w:hAnsi="Times New Roman" w:cs="Times New Roman"/>
          <w:b/>
          <w:sz w:val="28"/>
          <w:szCs w:val="28"/>
        </w:rPr>
        <w:t>Классификация медицинских изделий:</w:t>
      </w:r>
    </w:p>
    <w:p w:rsidR="00454C71" w:rsidRPr="009631A6" w:rsidRDefault="00454C71" w:rsidP="006B0572">
      <w:pPr>
        <w:pStyle w:val="a6"/>
        <w:numPr>
          <w:ilvl w:val="0"/>
          <w:numId w:val="13"/>
        </w:numPr>
        <w:suppressAutoHyphens/>
        <w:spacing w:line="360" w:lineRule="auto"/>
        <w:ind w:firstLine="709"/>
        <w:jc w:val="both"/>
        <w:rPr>
          <w:sz w:val="28"/>
          <w:szCs w:val="28"/>
        </w:rPr>
      </w:pPr>
      <w:r w:rsidRPr="009631A6">
        <w:rPr>
          <w:sz w:val="28"/>
          <w:szCs w:val="28"/>
        </w:rPr>
        <w:t>Резиновые изделия;</w:t>
      </w:r>
    </w:p>
    <w:p w:rsidR="00454C71" w:rsidRPr="009631A6" w:rsidRDefault="00454C71" w:rsidP="006B0572">
      <w:pPr>
        <w:pStyle w:val="a6"/>
        <w:numPr>
          <w:ilvl w:val="0"/>
          <w:numId w:val="13"/>
        </w:numPr>
        <w:suppressAutoHyphens/>
        <w:spacing w:line="360" w:lineRule="auto"/>
        <w:ind w:firstLine="709"/>
        <w:jc w:val="both"/>
        <w:rPr>
          <w:sz w:val="28"/>
          <w:szCs w:val="28"/>
        </w:rPr>
      </w:pPr>
      <w:r w:rsidRPr="009631A6">
        <w:rPr>
          <w:sz w:val="28"/>
          <w:szCs w:val="28"/>
        </w:rPr>
        <w:t>Изделия из пластмассы;</w:t>
      </w:r>
    </w:p>
    <w:p w:rsidR="00454C71" w:rsidRPr="009631A6" w:rsidRDefault="00454C71" w:rsidP="006B0572">
      <w:pPr>
        <w:pStyle w:val="a6"/>
        <w:numPr>
          <w:ilvl w:val="0"/>
          <w:numId w:val="13"/>
        </w:numPr>
        <w:suppressAutoHyphens/>
        <w:spacing w:line="360" w:lineRule="auto"/>
        <w:ind w:firstLine="709"/>
        <w:jc w:val="both"/>
        <w:rPr>
          <w:sz w:val="28"/>
          <w:szCs w:val="28"/>
        </w:rPr>
      </w:pPr>
      <w:r w:rsidRPr="009631A6">
        <w:rPr>
          <w:sz w:val="28"/>
          <w:szCs w:val="28"/>
        </w:rPr>
        <w:t>Перевязочные средства и вспомогательный материал;</w:t>
      </w:r>
    </w:p>
    <w:p w:rsidR="00812C0C" w:rsidRDefault="00812C0C" w:rsidP="006B0572">
      <w:pPr>
        <w:pStyle w:val="a6"/>
        <w:numPr>
          <w:ilvl w:val="0"/>
          <w:numId w:val="13"/>
        </w:numPr>
        <w:suppressAutoHyphens/>
        <w:spacing w:line="360" w:lineRule="auto"/>
        <w:ind w:firstLine="709"/>
        <w:jc w:val="both"/>
        <w:rPr>
          <w:sz w:val="28"/>
          <w:szCs w:val="28"/>
        </w:rPr>
      </w:pPr>
      <w:r>
        <w:rPr>
          <w:sz w:val="28"/>
          <w:szCs w:val="28"/>
        </w:rPr>
        <w:t>Изделия медицинской техники.</w:t>
      </w:r>
    </w:p>
    <w:p w:rsidR="00454C71" w:rsidRPr="00812C0C" w:rsidRDefault="00454C71" w:rsidP="006B0572">
      <w:pPr>
        <w:suppressAutoHyphens/>
        <w:spacing w:line="360" w:lineRule="auto"/>
        <w:ind w:left="720" w:firstLine="709"/>
        <w:jc w:val="both"/>
        <w:rPr>
          <w:sz w:val="28"/>
          <w:szCs w:val="28"/>
        </w:rPr>
      </w:pPr>
      <w:r w:rsidRPr="00812C0C">
        <w:rPr>
          <w:rFonts w:ascii="Times New Roman" w:hAnsi="Times New Roman" w:cs="Times New Roman"/>
          <w:b/>
          <w:sz w:val="28"/>
          <w:szCs w:val="28"/>
        </w:rPr>
        <w:t>3. Характеристика групп медицинских изделий</w:t>
      </w:r>
      <w:r w:rsidRPr="00812C0C">
        <w:rPr>
          <w:b/>
          <w:sz w:val="28"/>
          <w:szCs w:val="28"/>
        </w:rPr>
        <w:t>.</w:t>
      </w:r>
    </w:p>
    <w:p w:rsidR="00454C71" w:rsidRPr="009631A6" w:rsidRDefault="00454C71" w:rsidP="006B0572">
      <w:pPr>
        <w:pStyle w:val="a6"/>
        <w:numPr>
          <w:ilvl w:val="0"/>
          <w:numId w:val="10"/>
        </w:numPr>
        <w:suppressAutoHyphens/>
        <w:spacing w:line="360" w:lineRule="auto"/>
        <w:ind w:left="0" w:firstLine="709"/>
        <w:jc w:val="both"/>
        <w:rPr>
          <w:b/>
          <w:sz w:val="28"/>
          <w:szCs w:val="28"/>
          <w:u w:val="single"/>
        </w:rPr>
      </w:pPr>
      <w:r w:rsidRPr="009631A6">
        <w:rPr>
          <w:b/>
          <w:sz w:val="28"/>
          <w:szCs w:val="28"/>
        </w:rPr>
        <w:t>Резиновые изделия.</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b/>
          <w:sz w:val="28"/>
          <w:szCs w:val="28"/>
        </w:rPr>
        <w:lastRenderedPageBreak/>
        <w:t>Резина</w:t>
      </w:r>
      <w:r w:rsidRPr="009631A6">
        <w:rPr>
          <w:rFonts w:ascii="Times New Roman" w:eastAsia="Times New Roman" w:hAnsi="Times New Roman" w:cs="Times New Roman"/>
          <w:sz w:val="28"/>
          <w:szCs w:val="28"/>
        </w:rPr>
        <w:t xml:space="preserve"> – эластичный материал, образующийся при вулканизации натурального и синтетического каучуков.</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rPr>
      </w:pPr>
      <w:proofErr w:type="gramStart"/>
      <w:r w:rsidRPr="009631A6">
        <w:rPr>
          <w:rFonts w:ascii="Times New Roman" w:hAnsi="Times New Roman" w:cs="Times New Roman"/>
          <w:sz w:val="28"/>
          <w:szCs w:val="28"/>
        </w:rPr>
        <w:t>1)</w:t>
      </w:r>
      <w:r w:rsidRPr="009631A6">
        <w:rPr>
          <w:rFonts w:ascii="Times New Roman" w:hAnsi="Times New Roman" w:cs="Times New Roman"/>
          <w:b/>
          <w:sz w:val="28"/>
          <w:szCs w:val="28"/>
        </w:rPr>
        <w:t>Спринцовка</w:t>
      </w:r>
      <w:proofErr w:type="gramEnd"/>
      <w:r w:rsidRPr="009631A6">
        <w:rPr>
          <w:rFonts w:ascii="Times New Roman" w:hAnsi="Times New Roman" w:cs="Times New Roman"/>
          <w:sz w:val="28"/>
          <w:szCs w:val="28"/>
        </w:rPr>
        <w:t xml:space="preserve"> – медицинский инструмент, предназначенный для спринцевания влагалища у женщин, постановки клизмы, для кишки и толстой кишки, либо для введения в прямую или толстую кишку растворов лекарственных веществ; также можно промывать нос.</w:t>
      </w:r>
    </w:p>
    <w:p w:rsidR="00454C71" w:rsidRPr="00B81C57" w:rsidRDefault="00454C71" w:rsidP="006B0572">
      <w:pPr>
        <w:pStyle w:val="a7"/>
        <w:spacing w:line="360" w:lineRule="auto"/>
        <w:ind w:firstLine="709"/>
        <w:jc w:val="both"/>
        <w:rPr>
          <w:rFonts w:ascii="Times New Roman" w:eastAsia="Times New Roman" w:hAnsi="Times New Roman" w:cs="Times New Roman"/>
          <w:color w:val="222222"/>
          <w:sz w:val="28"/>
          <w:u w:val="single"/>
          <w:shd w:val="clear" w:color="auto" w:fill="FFFFFF"/>
        </w:rPr>
      </w:pPr>
      <w:r w:rsidRPr="00B81C57">
        <w:rPr>
          <w:rFonts w:ascii="Times New Roman" w:eastAsia="Times New Roman" w:hAnsi="Times New Roman" w:cs="Times New Roman"/>
          <w:color w:val="222222"/>
          <w:sz w:val="28"/>
          <w:u w:val="single"/>
          <w:shd w:val="clear" w:color="auto" w:fill="FFFFFF"/>
        </w:rPr>
        <w:t>Классификация спринцовок:</w:t>
      </w:r>
    </w:p>
    <w:p w:rsidR="00454C71" w:rsidRPr="009631A6" w:rsidRDefault="00454C71" w:rsidP="006B0572">
      <w:pPr>
        <w:pStyle w:val="a6"/>
        <w:numPr>
          <w:ilvl w:val="0"/>
          <w:numId w:val="9"/>
        </w:numPr>
        <w:spacing w:line="360" w:lineRule="auto"/>
        <w:ind w:left="0" w:firstLine="709"/>
        <w:jc w:val="both"/>
        <w:rPr>
          <w:sz w:val="28"/>
          <w:szCs w:val="28"/>
        </w:rPr>
      </w:pPr>
      <w:r w:rsidRPr="009631A6">
        <w:rPr>
          <w:b/>
          <w:bCs/>
          <w:color w:val="222222"/>
          <w:sz w:val="28"/>
          <w:szCs w:val="28"/>
          <w:bdr w:val="none" w:sz="0" w:space="0" w:color="auto" w:frame="1"/>
          <w:shd w:val="clear" w:color="auto" w:fill="FFFFFF"/>
        </w:rPr>
        <w:t>Типа А</w:t>
      </w:r>
      <w:r w:rsidRPr="009631A6">
        <w:rPr>
          <w:color w:val="222222"/>
          <w:sz w:val="28"/>
          <w:szCs w:val="28"/>
          <w:shd w:val="clear" w:color="auto" w:fill="FFFFFF"/>
        </w:rPr>
        <w:t> (с мягким наконечником) предназначены для отсоса жидкости из полостей организма в послеоперационный период и для промывания полостей организма в лечебно-профилактических целях.</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hAnsi="Times New Roman" w:cs="Times New Roman"/>
          <w:noProof/>
          <w:sz w:val="28"/>
          <w:szCs w:val="28"/>
          <w:lang w:eastAsia="ru-RU"/>
        </w:rPr>
        <w:drawing>
          <wp:inline distT="0" distB="0" distL="0" distR="0" wp14:anchorId="0FD8DFB1" wp14:editId="0E0A4CE4">
            <wp:extent cx="1171575" cy="2150473"/>
            <wp:effectExtent l="19050" t="0" r="9525" b="0"/>
            <wp:docPr id="7" name="Рисунок 3" descr="Syringe_typ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nge_type_A.JPG"/>
                    <pic:cNvPicPr/>
                  </pic:nvPicPr>
                  <pic:blipFill>
                    <a:blip r:embed="rId11" cstate="print"/>
                    <a:stretch>
                      <a:fillRect/>
                    </a:stretch>
                  </pic:blipFill>
                  <pic:spPr>
                    <a:xfrm>
                      <a:off x="0" y="0"/>
                      <a:ext cx="1172648" cy="2152443"/>
                    </a:xfrm>
                    <a:prstGeom prst="rect">
                      <a:avLst/>
                    </a:prstGeom>
                  </pic:spPr>
                </pic:pic>
              </a:graphicData>
            </a:graphic>
          </wp:inline>
        </w:drawing>
      </w:r>
    </w:p>
    <w:p w:rsidR="00454C71" w:rsidRPr="009631A6" w:rsidRDefault="00454C71" w:rsidP="006B0572">
      <w:pPr>
        <w:pStyle w:val="a6"/>
        <w:numPr>
          <w:ilvl w:val="0"/>
          <w:numId w:val="9"/>
        </w:numPr>
        <w:suppressAutoHyphens/>
        <w:spacing w:line="360" w:lineRule="auto"/>
        <w:ind w:left="0" w:firstLine="709"/>
        <w:jc w:val="both"/>
        <w:rPr>
          <w:sz w:val="28"/>
          <w:szCs w:val="28"/>
        </w:rPr>
      </w:pPr>
      <w:r w:rsidRPr="009631A6">
        <w:rPr>
          <w:b/>
          <w:bCs/>
          <w:color w:val="222222"/>
          <w:sz w:val="28"/>
          <w:szCs w:val="28"/>
          <w:bdr w:val="none" w:sz="0" w:space="0" w:color="auto" w:frame="1"/>
          <w:shd w:val="clear" w:color="auto" w:fill="FFFFFF"/>
        </w:rPr>
        <w:t>Тип Б</w:t>
      </w:r>
      <w:r w:rsidRPr="009631A6">
        <w:rPr>
          <w:color w:val="222222"/>
          <w:sz w:val="28"/>
          <w:szCs w:val="28"/>
          <w:shd w:val="clear" w:color="auto" w:fill="FFFFFF"/>
        </w:rPr>
        <w:t> (с твердым пластиковым или мягким наконечником из ПВХ). Основное предназначение — постановка клизм и микроклизм различного характера. Также применяются для орошения влагалища. </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noProof/>
          <w:sz w:val="28"/>
          <w:szCs w:val="28"/>
          <w:lang w:eastAsia="ru-RU"/>
        </w:rPr>
        <w:drawing>
          <wp:inline distT="0" distB="0" distL="0" distR="0" wp14:anchorId="3C347429" wp14:editId="43591E9D">
            <wp:extent cx="752475" cy="1598967"/>
            <wp:effectExtent l="19050" t="0" r="9525" b="0"/>
            <wp:docPr id="8" name="Рисунок 7" descr="Syringe_typ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nge_type_B.JPG"/>
                    <pic:cNvPicPr/>
                  </pic:nvPicPr>
                  <pic:blipFill>
                    <a:blip r:embed="rId12" cstate="print"/>
                    <a:stretch>
                      <a:fillRect/>
                    </a:stretch>
                  </pic:blipFill>
                  <pic:spPr>
                    <a:xfrm flipH="1">
                      <a:off x="0" y="0"/>
                      <a:ext cx="752811" cy="1599681"/>
                    </a:xfrm>
                    <a:prstGeom prst="rect">
                      <a:avLst/>
                    </a:prstGeom>
                  </pic:spPr>
                </pic:pic>
              </a:graphicData>
            </a:graphic>
          </wp:inline>
        </w:drawing>
      </w:r>
    </w:p>
    <w:p w:rsidR="00454C71" w:rsidRPr="009631A6" w:rsidRDefault="00454C71" w:rsidP="006B0572">
      <w:pPr>
        <w:pStyle w:val="a6"/>
        <w:numPr>
          <w:ilvl w:val="0"/>
          <w:numId w:val="9"/>
        </w:numPr>
        <w:suppressAutoHyphens/>
        <w:spacing w:line="360" w:lineRule="auto"/>
        <w:ind w:left="0" w:firstLine="709"/>
        <w:jc w:val="both"/>
        <w:rPr>
          <w:color w:val="222222"/>
          <w:sz w:val="28"/>
          <w:szCs w:val="28"/>
          <w:shd w:val="clear" w:color="auto" w:fill="FFFFFF"/>
        </w:rPr>
      </w:pPr>
      <w:r w:rsidRPr="009631A6">
        <w:rPr>
          <w:color w:val="222222"/>
          <w:sz w:val="28"/>
          <w:szCs w:val="28"/>
          <w:shd w:val="clear" w:color="auto" w:fill="FFFFFF"/>
        </w:rPr>
        <w:t> </w:t>
      </w:r>
      <w:r w:rsidRPr="009631A6">
        <w:rPr>
          <w:b/>
          <w:bCs/>
          <w:sz w:val="28"/>
          <w:szCs w:val="28"/>
          <w:bdr w:val="none" w:sz="0" w:space="0" w:color="auto" w:frame="1"/>
          <w:shd w:val="clear" w:color="auto" w:fill="FFFFFF"/>
        </w:rPr>
        <w:t>Ирригационные спринцовки</w:t>
      </w:r>
      <w:r w:rsidRPr="009631A6">
        <w:rPr>
          <w:sz w:val="28"/>
          <w:szCs w:val="28"/>
          <w:shd w:val="clear" w:color="auto" w:fill="FFFFFF"/>
        </w:rPr>
        <w:t> </w:t>
      </w:r>
      <w:r w:rsidRPr="009631A6">
        <w:rPr>
          <w:color w:val="222222"/>
          <w:sz w:val="28"/>
          <w:szCs w:val="28"/>
          <w:shd w:val="clear" w:color="auto" w:fill="FFFFFF"/>
        </w:rPr>
        <w:t>применяются в </w:t>
      </w:r>
      <w:hyperlink r:id="rId13" w:tooltip="Гинекология" w:history="1">
        <w:r w:rsidRPr="009631A6">
          <w:rPr>
            <w:color w:val="222222"/>
            <w:sz w:val="28"/>
            <w:szCs w:val="28"/>
            <w:shd w:val="clear" w:color="auto" w:fill="FFFFFF"/>
          </w:rPr>
          <w:t>гинекологии</w:t>
        </w:r>
      </w:hyperlink>
      <w:r w:rsidRPr="009631A6">
        <w:rPr>
          <w:color w:val="222222"/>
          <w:sz w:val="28"/>
          <w:szCs w:val="28"/>
          <w:shd w:val="clear" w:color="auto" w:fill="FFFFFF"/>
        </w:rPr>
        <w:t> в лечебно-профилактических целях для орошения </w:t>
      </w:r>
      <w:hyperlink r:id="rId14" w:tooltip="Влагалище женщины" w:history="1">
        <w:r w:rsidRPr="009631A6">
          <w:rPr>
            <w:color w:val="222222"/>
            <w:sz w:val="28"/>
            <w:szCs w:val="28"/>
            <w:shd w:val="clear" w:color="auto" w:fill="FFFFFF"/>
          </w:rPr>
          <w:t>влагалища</w:t>
        </w:r>
      </w:hyperlink>
      <w:r w:rsidRPr="009631A6">
        <w:rPr>
          <w:color w:val="222222"/>
          <w:sz w:val="28"/>
          <w:szCs w:val="28"/>
          <w:shd w:val="clear" w:color="auto" w:fill="FFFFFF"/>
        </w:rPr>
        <w:t>.</w:t>
      </w:r>
    </w:p>
    <w:p w:rsidR="00454C71"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noProof/>
          <w:sz w:val="28"/>
          <w:szCs w:val="28"/>
          <w:lang w:eastAsia="ru-RU"/>
        </w:rPr>
        <w:lastRenderedPageBreak/>
        <w:drawing>
          <wp:inline distT="0" distB="0" distL="0" distR="0" wp14:anchorId="4CF83F15" wp14:editId="6A98DE7F">
            <wp:extent cx="843017" cy="2000250"/>
            <wp:effectExtent l="19050" t="0" r="0" b="0"/>
            <wp:docPr id="9" name="Рисунок 8" descr="220px-Syringe_type_B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Syringe_type_BI_9.JPG"/>
                    <pic:cNvPicPr/>
                  </pic:nvPicPr>
                  <pic:blipFill>
                    <a:blip r:embed="rId15" cstate="print"/>
                    <a:stretch>
                      <a:fillRect/>
                    </a:stretch>
                  </pic:blipFill>
                  <pic:spPr>
                    <a:xfrm>
                      <a:off x="0" y="0"/>
                      <a:ext cx="843289" cy="2000896"/>
                    </a:xfrm>
                    <a:prstGeom prst="rect">
                      <a:avLst/>
                    </a:prstGeom>
                  </pic:spPr>
                </pic:pic>
              </a:graphicData>
            </a:graphic>
          </wp:inline>
        </w:drawing>
      </w:r>
    </w:p>
    <w:p w:rsidR="00187067" w:rsidRDefault="00187067" w:rsidP="006B0572">
      <w:pPr>
        <w:pStyle w:val="a6"/>
        <w:numPr>
          <w:ilvl w:val="0"/>
          <w:numId w:val="9"/>
        </w:numPr>
        <w:suppressAutoHyphens/>
        <w:spacing w:line="360" w:lineRule="auto"/>
        <w:ind w:firstLine="709"/>
        <w:jc w:val="both"/>
        <w:rPr>
          <w:sz w:val="28"/>
          <w:szCs w:val="28"/>
        </w:rPr>
      </w:pPr>
      <w:r w:rsidRPr="00187067">
        <w:rPr>
          <w:b/>
          <w:sz w:val="28"/>
          <w:szCs w:val="28"/>
        </w:rPr>
        <w:t>Аспирационные спринцовки</w:t>
      </w:r>
      <w:r>
        <w:rPr>
          <w:sz w:val="28"/>
          <w:szCs w:val="28"/>
        </w:rPr>
        <w:t xml:space="preserve"> применяются для отсасывания из носа у малышей.</w:t>
      </w:r>
    </w:p>
    <w:p w:rsidR="00187067" w:rsidRDefault="00187067" w:rsidP="006B0572">
      <w:pPr>
        <w:pStyle w:val="a6"/>
        <w:suppressAutoHyphens/>
        <w:spacing w:line="360" w:lineRule="auto"/>
        <w:ind w:left="1080" w:firstLine="709"/>
        <w:jc w:val="both"/>
        <w:rPr>
          <w:sz w:val="28"/>
          <w:szCs w:val="28"/>
        </w:rPr>
      </w:pPr>
      <w:r>
        <w:rPr>
          <w:noProof/>
        </w:rPr>
        <w:drawing>
          <wp:inline distT="0" distB="0" distL="0" distR="0" wp14:anchorId="059C8E20" wp14:editId="620508E3">
            <wp:extent cx="1760220" cy="1760220"/>
            <wp:effectExtent l="0" t="0" r="0" b="0"/>
            <wp:docPr id="67" name="Рисунок 67" descr="https://sun4-16.userapi.com/ov0xC2v3aEkkPy5fjrBWN_crBMhpxFXh6g43Jw/mpialiu4N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16.userapi.com/ov0xC2v3aEkkPy5fjrBWN_crBMhpxFXh6g43Jw/mpialiu4N7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p w:rsidR="00187067" w:rsidRPr="00187067" w:rsidRDefault="00187067" w:rsidP="006B0572">
      <w:pPr>
        <w:pStyle w:val="a6"/>
        <w:suppressAutoHyphens/>
        <w:spacing w:line="360" w:lineRule="auto"/>
        <w:ind w:left="1080" w:firstLine="709"/>
        <w:jc w:val="both"/>
        <w:rPr>
          <w:sz w:val="28"/>
          <w:szCs w:val="28"/>
        </w:rPr>
      </w:pP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u w:val="single"/>
        </w:rPr>
      </w:pPr>
      <w:r w:rsidRPr="009631A6">
        <w:rPr>
          <w:rFonts w:ascii="Times New Roman" w:eastAsia="Times New Roman" w:hAnsi="Times New Roman" w:cs="Times New Roman"/>
          <w:sz w:val="28"/>
          <w:szCs w:val="28"/>
          <w:u w:val="single"/>
        </w:rPr>
        <w:t>Объемы спринцовок:</w:t>
      </w:r>
    </w:p>
    <w:p w:rsidR="00454C71" w:rsidRPr="009631A6" w:rsidRDefault="00454C71" w:rsidP="006B0572">
      <w:pPr>
        <w:pStyle w:val="a6"/>
        <w:numPr>
          <w:ilvl w:val="0"/>
          <w:numId w:val="16"/>
        </w:numPr>
        <w:suppressAutoHyphens/>
        <w:spacing w:line="360" w:lineRule="auto"/>
        <w:ind w:firstLine="709"/>
        <w:jc w:val="both"/>
        <w:rPr>
          <w:sz w:val="28"/>
          <w:szCs w:val="28"/>
        </w:rPr>
      </w:pPr>
      <w:r w:rsidRPr="009631A6">
        <w:rPr>
          <w:sz w:val="28"/>
          <w:szCs w:val="28"/>
        </w:rPr>
        <w:t xml:space="preserve">Спринцовка (А, Б) №1 - 30 мл. </w:t>
      </w:r>
    </w:p>
    <w:p w:rsidR="00454C71" w:rsidRPr="009631A6" w:rsidRDefault="00454C71" w:rsidP="006B0572">
      <w:pPr>
        <w:pStyle w:val="a6"/>
        <w:numPr>
          <w:ilvl w:val="0"/>
          <w:numId w:val="16"/>
        </w:numPr>
        <w:suppressAutoHyphens/>
        <w:spacing w:line="360" w:lineRule="auto"/>
        <w:ind w:firstLine="709"/>
        <w:jc w:val="both"/>
        <w:rPr>
          <w:sz w:val="28"/>
          <w:szCs w:val="28"/>
        </w:rPr>
      </w:pPr>
      <w:r w:rsidRPr="009631A6">
        <w:rPr>
          <w:sz w:val="28"/>
          <w:szCs w:val="28"/>
        </w:rPr>
        <w:t xml:space="preserve">Спринцовка (А, Б) №3 - 90 мл. </w:t>
      </w:r>
    </w:p>
    <w:p w:rsidR="00454C71" w:rsidRPr="009631A6" w:rsidRDefault="00454C71" w:rsidP="006B0572">
      <w:pPr>
        <w:pStyle w:val="a6"/>
        <w:numPr>
          <w:ilvl w:val="0"/>
          <w:numId w:val="16"/>
        </w:numPr>
        <w:suppressAutoHyphens/>
        <w:spacing w:line="360" w:lineRule="auto"/>
        <w:ind w:firstLine="709"/>
        <w:jc w:val="both"/>
        <w:rPr>
          <w:sz w:val="28"/>
          <w:szCs w:val="28"/>
        </w:rPr>
      </w:pPr>
      <w:r w:rsidRPr="009631A6">
        <w:rPr>
          <w:sz w:val="28"/>
          <w:szCs w:val="28"/>
        </w:rPr>
        <w:t xml:space="preserve">Спринцовка (А, Б) №6 - 180 мл. </w:t>
      </w:r>
    </w:p>
    <w:p w:rsidR="00454C71" w:rsidRPr="009631A6" w:rsidRDefault="00454C71" w:rsidP="006B0572">
      <w:pPr>
        <w:pStyle w:val="a6"/>
        <w:numPr>
          <w:ilvl w:val="0"/>
          <w:numId w:val="16"/>
        </w:numPr>
        <w:suppressAutoHyphens/>
        <w:spacing w:line="360" w:lineRule="auto"/>
        <w:ind w:firstLine="709"/>
        <w:jc w:val="both"/>
        <w:rPr>
          <w:sz w:val="28"/>
          <w:szCs w:val="28"/>
        </w:rPr>
      </w:pPr>
      <w:r w:rsidRPr="009631A6">
        <w:rPr>
          <w:sz w:val="28"/>
          <w:szCs w:val="28"/>
        </w:rPr>
        <w:t xml:space="preserve">Спринцовка (А, Б) №9 - 270 мл. </w:t>
      </w:r>
    </w:p>
    <w:p w:rsidR="00454C71" w:rsidRPr="009631A6" w:rsidRDefault="00454C71" w:rsidP="006B0572">
      <w:pPr>
        <w:pStyle w:val="a6"/>
        <w:numPr>
          <w:ilvl w:val="0"/>
          <w:numId w:val="16"/>
        </w:numPr>
        <w:suppressAutoHyphens/>
        <w:spacing w:line="360" w:lineRule="auto"/>
        <w:ind w:firstLine="709"/>
        <w:jc w:val="both"/>
        <w:rPr>
          <w:sz w:val="28"/>
          <w:szCs w:val="28"/>
        </w:rPr>
      </w:pPr>
      <w:r w:rsidRPr="009631A6">
        <w:rPr>
          <w:sz w:val="28"/>
          <w:szCs w:val="28"/>
        </w:rPr>
        <w:t xml:space="preserve">Спринцовка (А, Б) №12 - 360 мл. </w:t>
      </w:r>
    </w:p>
    <w:p w:rsidR="00454C71" w:rsidRPr="009631A6" w:rsidRDefault="00454C71" w:rsidP="006B0572">
      <w:pPr>
        <w:pStyle w:val="a6"/>
        <w:numPr>
          <w:ilvl w:val="0"/>
          <w:numId w:val="16"/>
        </w:numPr>
        <w:suppressAutoHyphens/>
        <w:spacing w:line="360" w:lineRule="auto"/>
        <w:ind w:firstLine="709"/>
        <w:jc w:val="both"/>
        <w:rPr>
          <w:sz w:val="28"/>
          <w:szCs w:val="28"/>
        </w:rPr>
      </w:pPr>
      <w:r w:rsidRPr="009631A6">
        <w:rPr>
          <w:sz w:val="28"/>
          <w:szCs w:val="28"/>
        </w:rPr>
        <w:t>Спринцовка (А, Б) №15 - 450 мл.</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 xml:space="preserve">2) </w:t>
      </w:r>
      <w:r w:rsidRPr="009631A6">
        <w:rPr>
          <w:rFonts w:ascii="Times New Roman" w:eastAsia="Times New Roman" w:hAnsi="Times New Roman" w:cs="Times New Roman"/>
          <w:b/>
          <w:sz w:val="28"/>
          <w:szCs w:val="28"/>
        </w:rPr>
        <w:t>Кружка «</w:t>
      </w:r>
      <w:proofErr w:type="spellStart"/>
      <w:r w:rsidRPr="009631A6">
        <w:rPr>
          <w:rFonts w:ascii="Times New Roman" w:eastAsia="Times New Roman" w:hAnsi="Times New Roman" w:cs="Times New Roman"/>
          <w:b/>
          <w:sz w:val="28"/>
          <w:szCs w:val="28"/>
        </w:rPr>
        <w:t>Эсмарха</w:t>
      </w:r>
      <w:proofErr w:type="spellEnd"/>
      <w:r w:rsidRPr="009631A6">
        <w:rPr>
          <w:rFonts w:ascii="Times New Roman" w:eastAsia="Times New Roman" w:hAnsi="Times New Roman" w:cs="Times New Roman"/>
          <w:b/>
          <w:sz w:val="28"/>
          <w:szCs w:val="28"/>
        </w:rPr>
        <w:t>»</w:t>
      </w:r>
      <w:r w:rsidRPr="009631A6">
        <w:rPr>
          <w:rFonts w:ascii="Times New Roman" w:eastAsia="Times New Roman" w:hAnsi="Times New Roman" w:cs="Times New Roman"/>
          <w:sz w:val="28"/>
          <w:szCs w:val="28"/>
        </w:rPr>
        <w:t xml:space="preserve"> - представляет собой пластиковую или силиконовую (реже- металлическую или </w:t>
      </w:r>
      <w:proofErr w:type="spellStart"/>
      <w:r w:rsidRPr="009631A6">
        <w:rPr>
          <w:rFonts w:ascii="Times New Roman" w:eastAsia="Times New Roman" w:hAnsi="Times New Roman" w:cs="Times New Roman"/>
          <w:sz w:val="28"/>
          <w:szCs w:val="28"/>
        </w:rPr>
        <w:t>пластизолевой</w:t>
      </w:r>
      <w:proofErr w:type="spellEnd"/>
      <w:r w:rsidRPr="009631A6">
        <w:rPr>
          <w:rFonts w:ascii="Times New Roman" w:eastAsia="Times New Roman" w:hAnsi="Times New Roman" w:cs="Times New Roman"/>
          <w:sz w:val="28"/>
          <w:szCs w:val="28"/>
        </w:rPr>
        <w:t xml:space="preserve"> отводной трубкой длинной 157 см.)</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noProof/>
          <w:sz w:val="28"/>
          <w:szCs w:val="28"/>
          <w:lang w:eastAsia="ru-RU"/>
        </w:rPr>
        <w:lastRenderedPageBreak/>
        <w:drawing>
          <wp:inline distT="0" distB="0" distL="0" distR="0" wp14:anchorId="7632CD32" wp14:editId="15F6E41D">
            <wp:extent cx="2256388" cy="2114550"/>
            <wp:effectExtent l="19050" t="0" r="0" b="0"/>
            <wp:docPr id="16" name="Рисунок 15" descr="56f8388515ee3554233968165acb2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f8388515ee3554233968165acb216a.jpg"/>
                    <pic:cNvPicPr/>
                  </pic:nvPicPr>
                  <pic:blipFill>
                    <a:blip r:embed="rId17" cstate="print"/>
                    <a:stretch>
                      <a:fillRect/>
                    </a:stretch>
                  </pic:blipFill>
                  <pic:spPr>
                    <a:xfrm flipH="1">
                      <a:off x="0" y="0"/>
                      <a:ext cx="2257933" cy="2115998"/>
                    </a:xfrm>
                    <a:prstGeom prst="rect">
                      <a:avLst/>
                    </a:prstGeom>
                  </pic:spPr>
                </pic:pic>
              </a:graphicData>
            </a:graphic>
          </wp:inline>
        </w:drawing>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eastAsia="Times New Roman" w:hAnsi="Times New Roman" w:cs="Times New Roman"/>
          <w:sz w:val="28"/>
          <w:szCs w:val="28"/>
        </w:rPr>
        <w:t xml:space="preserve">3) </w:t>
      </w:r>
      <w:r w:rsidRPr="009631A6">
        <w:rPr>
          <w:rFonts w:ascii="Times New Roman" w:eastAsia="Times New Roman" w:hAnsi="Times New Roman" w:cs="Times New Roman"/>
          <w:b/>
          <w:sz w:val="28"/>
          <w:szCs w:val="28"/>
        </w:rPr>
        <w:t>Жгут</w:t>
      </w:r>
      <w:r w:rsidRPr="009631A6">
        <w:rPr>
          <w:rFonts w:ascii="Times New Roman" w:eastAsia="Times New Roman" w:hAnsi="Times New Roman" w:cs="Times New Roman"/>
          <w:sz w:val="28"/>
          <w:szCs w:val="28"/>
        </w:rPr>
        <w:t xml:space="preserve"> - с</w:t>
      </w:r>
      <w:r w:rsidRPr="009631A6">
        <w:rPr>
          <w:rFonts w:ascii="Times New Roman" w:hAnsi="Times New Roman" w:cs="Times New Roman"/>
          <w:sz w:val="28"/>
          <w:szCs w:val="28"/>
          <w:shd w:val="clear" w:color="auto" w:fill="FFFFFF"/>
        </w:rPr>
        <w:t>редство временной остановки кровотечения из крупных </w:t>
      </w:r>
      <w:hyperlink r:id="rId18" w:tooltip="Кровеносные сосуды" w:history="1">
        <w:r w:rsidRPr="009631A6">
          <w:rPr>
            <w:rFonts w:ascii="Times New Roman" w:hAnsi="Times New Roman" w:cs="Times New Roman"/>
            <w:sz w:val="28"/>
            <w:szCs w:val="28"/>
            <w:shd w:val="clear" w:color="auto" w:fill="FFFFFF"/>
          </w:rPr>
          <w:t>кровеносных сосудов</w:t>
        </w:r>
      </w:hyperlink>
      <w:r w:rsidRPr="009631A6">
        <w:rPr>
          <w:rFonts w:ascii="Times New Roman" w:hAnsi="Times New Roman" w:cs="Times New Roman"/>
          <w:sz w:val="28"/>
          <w:szCs w:val="28"/>
          <w:shd w:val="clear" w:color="auto" w:fill="FFFFFF"/>
        </w:rPr>
        <w:t>, представляет собой прочную, относительно узкую и длинную полоску какого-либо материала, накладываемую с целью прижатия сосуда к костным выступам, уменьшения его просвета и прекращения или значительного уменьшения кровотечения.</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noProof/>
          <w:sz w:val="28"/>
          <w:szCs w:val="28"/>
          <w:lang w:eastAsia="ru-RU"/>
        </w:rPr>
        <w:drawing>
          <wp:inline distT="0" distB="0" distL="0" distR="0" wp14:anchorId="3B99E435" wp14:editId="19D49D86">
            <wp:extent cx="2276475" cy="2276475"/>
            <wp:effectExtent l="19050" t="0" r="9525" b="0"/>
            <wp:docPr id="17" name="Рисунок 16" descr="7b1964dea4d94d39a473e9697b6a0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964dea4d94d39a473e9697b6a00ca.jpg"/>
                    <pic:cNvPicPr/>
                  </pic:nvPicPr>
                  <pic:blipFill>
                    <a:blip r:embed="rId19" cstate="print"/>
                    <a:stretch>
                      <a:fillRect/>
                    </a:stretch>
                  </pic:blipFill>
                  <pic:spPr>
                    <a:xfrm>
                      <a:off x="0" y="0"/>
                      <a:ext cx="2276475" cy="2276475"/>
                    </a:xfrm>
                    <a:prstGeom prst="rect">
                      <a:avLst/>
                    </a:prstGeom>
                  </pic:spPr>
                </pic:pic>
              </a:graphicData>
            </a:graphic>
          </wp:inline>
        </w:drawing>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eastAsia="Times New Roman" w:hAnsi="Times New Roman" w:cs="Times New Roman"/>
          <w:sz w:val="28"/>
          <w:szCs w:val="28"/>
        </w:rPr>
        <w:t>4)</w:t>
      </w:r>
      <w:r w:rsidRPr="009631A6">
        <w:rPr>
          <w:rFonts w:ascii="Times New Roman" w:eastAsia="Times New Roman" w:hAnsi="Times New Roman" w:cs="Times New Roman"/>
          <w:b/>
          <w:sz w:val="28"/>
          <w:szCs w:val="28"/>
        </w:rPr>
        <w:t>Грелка</w:t>
      </w:r>
      <w:r w:rsidRPr="009631A6">
        <w:rPr>
          <w:rFonts w:ascii="Times New Roman" w:eastAsia="Times New Roman" w:hAnsi="Times New Roman" w:cs="Times New Roman"/>
          <w:sz w:val="28"/>
          <w:szCs w:val="28"/>
        </w:rPr>
        <w:t xml:space="preserve"> - </w:t>
      </w:r>
      <w:r w:rsidRPr="009631A6">
        <w:rPr>
          <w:rFonts w:ascii="Times New Roman" w:hAnsi="Times New Roman" w:cs="Times New Roman"/>
          <w:sz w:val="28"/>
          <w:szCs w:val="28"/>
          <w:shd w:val="clear" w:color="auto" w:fill="FFFFFF"/>
        </w:rPr>
        <w:t>устройство для согревания части тела сухим теплом с целью обогрева и предупреждения </w:t>
      </w:r>
      <w:hyperlink r:id="rId20" w:tooltip="Переохлаждение организма" w:history="1">
        <w:r w:rsidRPr="009631A6">
          <w:rPr>
            <w:rFonts w:ascii="Times New Roman" w:eastAsia="Times New Roman" w:hAnsi="Times New Roman" w:cs="Times New Roman"/>
            <w:sz w:val="28"/>
            <w:szCs w:val="28"/>
          </w:rPr>
          <w:t>переохлаждения</w:t>
        </w:r>
      </w:hyperlink>
      <w:r w:rsidRPr="009631A6">
        <w:rPr>
          <w:rFonts w:ascii="Times New Roman" w:eastAsia="Times New Roman" w:hAnsi="Times New Roman" w:cs="Times New Roman"/>
          <w:sz w:val="28"/>
          <w:szCs w:val="28"/>
        </w:rPr>
        <w:t>, либо для местного </w:t>
      </w:r>
      <w:hyperlink r:id="rId21" w:tooltip="Теплолечение" w:history="1">
        <w:r w:rsidRPr="009631A6">
          <w:rPr>
            <w:rFonts w:ascii="Times New Roman" w:eastAsia="Times New Roman" w:hAnsi="Times New Roman" w:cs="Times New Roman"/>
            <w:sz w:val="28"/>
            <w:szCs w:val="28"/>
          </w:rPr>
          <w:t>теплолечения</w:t>
        </w:r>
      </w:hyperlink>
      <w:r w:rsidRPr="009631A6">
        <w:rPr>
          <w:rFonts w:ascii="Times New Roman" w:eastAsia="Times New Roman" w:hAnsi="Times New Roman" w:cs="Times New Roman"/>
          <w:sz w:val="28"/>
          <w:szCs w:val="28"/>
        </w:rPr>
        <w:t>; грелкой может называться и небол</w:t>
      </w:r>
      <w:r w:rsidRPr="009631A6">
        <w:rPr>
          <w:rFonts w:ascii="Times New Roman" w:hAnsi="Times New Roman" w:cs="Times New Roman"/>
          <w:sz w:val="28"/>
          <w:szCs w:val="28"/>
          <w:shd w:val="clear" w:color="auto" w:fill="FFFFFF"/>
        </w:rPr>
        <w:t>ьшое устройство для обогрева комнаты (1,2,3 литра).</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noProof/>
          <w:sz w:val="28"/>
          <w:szCs w:val="28"/>
          <w:lang w:eastAsia="ru-RU"/>
        </w:rPr>
        <w:lastRenderedPageBreak/>
        <w:drawing>
          <wp:inline distT="0" distB="0" distL="0" distR="0" wp14:anchorId="0CABD01C" wp14:editId="365B7F04">
            <wp:extent cx="1981200" cy="1981200"/>
            <wp:effectExtent l="19050" t="0" r="0" b="0"/>
            <wp:docPr id="18" name="Рисунок 17" descr="alfaplastik_rezinovaya_gr_alfa_tip_b2_7408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plastik_rezinovaya_gr_alfa_tip_b2_740816_3.jpg"/>
                    <pic:cNvPicPr/>
                  </pic:nvPicPr>
                  <pic:blipFill>
                    <a:blip r:embed="rId22" cstate="print"/>
                    <a:stretch>
                      <a:fillRect/>
                    </a:stretch>
                  </pic:blipFill>
                  <pic:spPr>
                    <a:xfrm>
                      <a:off x="0" y="0"/>
                      <a:ext cx="1981200" cy="1981200"/>
                    </a:xfrm>
                    <a:prstGeom prst="rect">
                      <a:avLst/>
                    </a:prstGeom>
                  </pic:spPr>
                </pic:pic>
              </a:graphicData>
            </a:graphic>
          </wp:inline>
        </w:drawing>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p>
    <w:p w:rsidR="00454C71" w:rsidRPr="009631A6" w:rsidRDefault="00454C71" w:rsidP="006B0572">
      <w:pPr>
        <w:suppressAutoHyphens/>
        <w:spacing w:after="0" w:line="360" w:lineRule="auto"/>
        <w:ind w:firstLine="709"/>
        <w:jc w:val="both"/>
        <w:rPr>
          <w:rFonts w:ascii="Times New Roman" w:eastAsia="Times New Roman" w:hAnsi="Times New Roman" w:cs="Times New Roman"/>
          <w:i/>
          <w:sz w:val="28"/>
          <w:szCs w:val="28"/>
        </w:rPr>
      </w:pPr>
    </w:p>
    <w:p w:rsidR="00454C71" w:rsidRPr="009631A6" w:rsidRDefault="00454C71" w:rsidP="006B0572">
      <w:pPr>
        <w:suppressAutoHyphens/>
        <w:spacing w:after="0" w:line="360" w:lineRule="auto"/>
        <w:ind w:firstLine="709"/>
        <w:jc w:val="both"/>
        <w:rPr>
          <w:rFonts w:ascii="Times New Roman" w:hAnsi="Times New Roman" w:cs="Times New Roman"/>
          <w:color w:val="000000"/>
          <w:sz w:val="28"/>
          <w:szCs w:val="28"/>
          <w:shd w:val="clear" w:color="auto" w:fill="FFFFFF"/>
        </w:rPr>
      </w:pPr>
      <w:r w:rsidRPr="009631A6">
        <w:rPr>
          <w:rFonts w:ascii="Times New Roman" w:eastAsia="Times New Roman" w:hAnsi="Times New Roman" w:cs="Times New Roman"/>
          <w:b/>
          <w:sz w:val="28"/>
          <w:szCs w:val="28"/>
        </w:rPr>
        <w:t xml:space="preserve">Комбинированная грелка - </w:t>
      </w:r>
      <w:proofErr w:type="gramStart"/>
      <w:r w:rsidRPr="009631A6">
        <w:rPr>
          <w:rFonts w:ascii="Times New Roman" w:hAnsi="Times New Roman" w:cs="Times New Roman"/>
          <w:color w:val="000000"/>
          <w:sz w:val="28"/>
          <w:szCs w:val="28"/>
          <w:shd w:val="clear" w:color="auto" w:fill="FFFFFF"/>
        </w:rPr>
        <w:t>используются  для</w:t>
      </w:r>
      <w:proofErr w:type="gramEnd"/>
      <w:r w:rsidRPr="009631A6">
        <w:rPr>
          <w:rFonts w:ascii="Times New Roman" w:hAnsi="Times New Roman" w:cs="Times New Roman"/>
          <w:color w:val="000000"/>
          <w:sz w:val="28"/>
          <w:szCs w:val="28"/>
          <w:shd w:val="clear" w:color="auto" w:fill="FFFFFF"/>
        </w:rPr>
        <w:t xml:space="preserve"> согревания (охлаждения) тела, при спринцевание влагалища и как клизма для очищения кишечника, благодаря наличию дополнительных насадок (2,3 литра).</w:t>
      </w:r>
    </w:p>
    <w:p w:rsidR="00454C71" w:rsidRPr="009631A6" w:rsidRDefault="00454C71" w:rsidP="006B0572">
      <w:pPr>
        <w:suppressAutoHyphens/>
        <w:spacing w:after="0" w:line="360" w:lineRule="auto"/>
        <w:ind w:firstLine="709"/>
        <w:jc w:val="both"/>
        <w:rPr>
          <w:rFonts w:ascii="Times New Roman" w:hAnsi="Times New Roman" w:cs="Times New Roman"/>
          <w:color w:val="000000"/>
          <w:sz w:val="28"/>
          <w:szCs w:val="28"/>
          <w:shd w:val="clear" w:color="auto" w:fill="FFFFFF"/>
        </w:rPr>
      </w:pPr>
      <w:r w:rsidRPr="009631A6">
        <w:rPr>
          <w:rFonts w:ascii="Times New Roman" w:eastAsia="Times New Roman" w:hAnsi="Times New Roman" w:cs="Times New Roman"/>
          <w:b/>
          <w:noProof/>
          <w:sz w:val="28"/>
          <w:szCs w:val="28"/>
          <w:lang w:eastAsia="ru-RU"/>
        </w:rPr>
        <w:drawing>
          <wp:inline distT="0" distB="0" distL="0" distR="0" wp14:anchorId="6F2482CF" wp14:editId="66BB2E8A">
            <wp:extent cx="2514600" cy="2514600"/>
            <wp:effectExtent l="19050" t="0" r="0" b="0"/>
            <wp:docPr id="19" name="Рисунок 18" descr="162698598fee690ed8ced64e0b265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98598fee690ed8ced64e0b2658a1.jpg"/>
                    <pic:cNvPicPr/>
                  </pic:nvPicPr>
                  <pic:blipFill>
                    <a:blip r:embed="rId23" cstate="print"/>
                    <a:stretch>
                      <a:fillRect/>
                    </a:stretch>
                  </pic:blipFill>
                  <pic:spPr>
                    <a:xfrm>
                      <a:off x="0" y="0"/>
                      <a:ext cx="2514600" cy="2514600"/>
                    </a:xfrm>
                    <a:prstGeom prst="rect">
                      <a:avLst/>
                    </a:prstGeom>
                  </pic:spPr>
                </pic:pic>
              </a:graphicData>
            </a:graphic>
          </wp:inline>
        </w:drawing>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proofErr w:type="gramStart"/>
      <w:r w:rsidRPr="009631A6">
        <w:rPr>
          <w:rFonts w:ascii="Times New Roman" w:eastAsia="Times New Roman" w:hAnsi="Times New Roman" w:cs="Times New Roman"/>
          <w:sz w:val="28"/>
          <w:szCs w:val="28"/>
        </w:rPr>
        <w:t>5)</w:t>
      </w:r>
      <w:r w:rsidRPr="009631A6">
        <w:rPr>
          <w:rFonts w:ascii="Times New Roman" w:eastAsia="Times New Roman" w:hAnsi="Times New Roman" w:cs="Times New Roman"/>
          <w:b/>
          <w:sz w:val="28"/>
          <w:szCs w:val="28"/>
        </w:rPr>
        <w:t>Судно</w:t>
      </w:r>
      <w:proofErr w:type="gramEnd"/>
      <w:r w:rsidRPr="009631A6">
        <w:rPr>
          <w:rFonts w:ascii="Times New Roman" w:eastAsia="Times New Roman" w:hAnsi="Times New Roman" w:cs="Times New Roman"/>
          <w:b/>
          <w:sz w:val="28"/>
          <w:szCs w:val="28"/>
        </w:rPr>
        <w:t xml:space="preserve"> резиновое подкладное</w:t>
      </w:r>
      <w:r w:rsidRPr="009631A6">
        <w:rPr>
          <w:rFonts w:ascii="Times New Roman" w:eastAsia="Times New Roman" w:hAnsi="Times New Roman" w:cs="Times New Roman"/>
          <w:sz w:val="28"/>
          <w:szCs w:val="28"/>
        </w:rPr>
        <w:t xml:space="preserve"> - </w:t>
      </w:r>
      <w:r w:rsidRPr="009631A6">
        <w:rPr>
          <w:rFonts w:ascii="Times New Roman" w:hAnsi="Times New Roman" w:cs="Times New Roman"/>
          <w:color w:val="000000"/>
          <w:sz w:val="28"/>
          <w:szCs w:val="28"/>
        </w:rPr>
        <w:t xml:space="preserve">служит для </w:t>
      </w:r>
      <w:proofErr w:type="spellStart"/>
      <w:r w:rsidRPr="009631A6">
        <w:rPr>
          <w:rFonts w:ascii="Times New Roman" w:hAnsi="Times New Roman" w:cs="Times New Roman"/>
          <w:color w:val="000000"/>
          <w:sz w:val="28"/>
          <w:szCs w:val="28"/>
        </w:rPr>
        <w:t>справления</w:t>
      </w:r>
      <w:proofErr w:type="spellEnd"/>
      <w:r w:rsidRPr="009631A6">
        <w:rPr>
          <w:rFonts w:ascii="Times New Roman" w:hAnsi="Times New Roman" w:cs="Times New Roman"/>
          <w:color w:val="000000"/>
          <w:sz w:val="28"/>
          <w:szCs w:val="28"/>
        </w:rPr>
        <w:t xml:space="preserve"> естественных нужд в постели у лежачих пациентов. Судно мягкое, доставляет минимум неудобств при пользовании. Дезинфицируется. </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bCs/>
          <w:sz w:val="28"/>
          <w:szCs w:val="28"/>
        </w:rPr>
      </w:pPr>
      <w:r w:rsidRPr="009631A6">
        <w:rPr>
          <w:rFonts w:ascii="Times New Roman" w:eastAsia="Times New Roman" w:hAnsi="Times New Roman" w:cs="Times New Roman"/>
          <w:bCs/>
          <w:noProof/>
          <w:sz w:val="28"/>
          <w:szCs w:val="28"/>
          <w:lang w:eastAsia="ru-RU"/>
        </w:rPr>
        <w:drawing>
          <wp:inline distT="0" distB="0" distL="0" distR="0" wp14:anchorId="35F56157" wp14:editId="21A40E17">
            <wp:extent cx="1943100" cy="1943100"/>
            <wp:effectExtent l="19050" t="0" r="0" b="0"/>
            <wp:docPr id="20" name="Рисунок 19" descr="81313984_w640_h640_sudno-podkladnoe-rezinov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13984_w640_h640_sudno-podkladnoe-rezinovoe.jpg"/>
                    <pic:cNvPicPr/>
                  </pic:nvPicPr>
                  <pic:blipFill>
                    <a:blip r:embed="rId24" cstate="print"/>
                    <a:stretch>
                      <a:fillRect/>
                    </a:stretch>
                  </pic:blipFill>
                  <pic:spPr>
                    <a:xfrm>
                      <a:off x="0" y="0"/>
                      <a:ext cx="1943100" cy="1943100"/>
                    </a:xfrm>
                    <a:prstGeom prst="rect">
                      <a:avLst/>
                    </a:prstGeom>
                  </pic:spPr>
                </pic:pic>
              </a:graphicData>
            </a:graphic>
          </wp:inline>
        </w:drawing>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proofErr w:type="gramStart"/>
      <w:r w:rsidRPr="009631A6">
        <w:rPr>
          <w:rFonts w:ascii="Times New Roman" w:eastAsia="Times New Roman" w:hAnsi="Times New Roman" w:cs="Times New Roman"/>
          <w:sz w:val="28"/>
          <w:szCs w:val="28"/>
        </w:rPr>
        <w:lastRenderedPageBreak/>
        <w:t>6)</w:t>
      </w:r>
      <w:r w:rsidRPr="009631A6">
        <w:rPr>
          <w:rFonts w:ascii="Times New Roman" w:eastAsia="Times New Roman" w:hAnsi="Times New Roman" w:cs="Times New Roman"/>
          <w:b/>
          <w:sz w:val="28"/>
          <w:szCs w:val="28"/>
        </w:rPr>
        <w:t>Круг</w:t>
      </w:r>
      <w:proofErr w:type="gramEnd"/>
      <w:r w:rsidRPr="009631A6">
        <w:rPr>
          <w:rFonts w:ascii="Times New Roman" w:eastAsia="Times New Roman" w:hAnsi="Times New Roman" w:cs="Times New Roman"/>
          <w:b/>
          <w:sz w:val="28"/>
          <w:szCs w:val="28"/>
        </w:rPr>
        <w:t xml:space="preserve"> подкладной</w:t>
      </w:r>
      <w:r w:rsidRPr="009631A6">
        <w:rPr>
          <w:rFonts w:ascii="Times New Roman" w:eastAsia="Times New Roman" w:hAnsi="Times New Roman" w:cs="Times New Roman"/>
          <w:sz w:val="28"/>
          <w:szCs w:val="28"/>
        </w:rPr>
        <w:t xml:space="preserve"> - применяется для профилактики появления пролежней у лежачих больных, а также после операций на прямой кишке, ушибе копчика. </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hAnsi="Times New Roman" w:cs="Times New Roman"/>
          <w:noProof/>
          <w:sz w:val="28"/>
          <w:szCs w:val="28"/>
          <w:lang w:eastAsia="ru-RU"/>
        </w:rPr>
        <w:drawing>
          <wp:inline distT="0" distB="0" distL="0" distR="0" wp14:anchorId="2DBD46C6" wp14:editId="5150D92B">
            <wp:extent cx="2900363" cy="1933575"/>
            <wp:effectExtent l="0" t="0" r="0" b="0"/>
            <wp:docPr id="4" name="Рисунок 4" descr="https://med-tovary.ru/image/cache/catalog/easyphoto/9342/krug-podkladnoy-rezinovyy-3-10sht-upakovka-1-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tovary.ru/image/cache/catalog/easyphoto/9342/krug-podkladnoy-rezinovyy-3-10sht-upakovka-1-1200x8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3961" cy="1935974"/>
                    </a:xfrm>
                    <a:prstGeom prst="rect">
                      <a:avLst/>
                    </a:prstGeom>
                  </pic:spPr>
                </pic:pic>
              </a:graphicData>
            </a:graphic>
          </wp:inline>
        </w:drawing>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sz w:val="28"/>
          <w:szCs w:val="28"/>
        </w:rPr>
        <w:t>7)</w:t>
      </w:r>
      <w:r w:rsidRPr="009631A6">
        <w:rPr>
          <w:rFonts w:ascii="Times New Roman" w:hAnsi="Times New Roman" w:cs="Times New Roman"/>
          <w:b/>
          <w:bCs/>
          <w:sz w:val="28"/>
          <w:szCs w:val="28"/>
        </w:rPr>
        <w:t xml:space="preserve"> Пузырь для льда-</w:t>
      </w:r>
      <w:r w:rsidRPr="009631A6">
        <w:rPr>
          <w:rFonts w:ascii="Times New Roman" w:hAnsi="Times New Roman" w:cs="Times New Roman"/>
          <w:b/>
          <w:bCs/>
          <w:color w:val="333333"/>
          <w:sz w:val="28"/>
          <w:szCs w:val="28"/>
          <w:shd w:val="clear" w:color="auto" w:fill="FFFFFF"/>
        </w:rPr>
        <w:t xml:space="preserve"> </w:t>
      </w:r>
      <w:r w:rsidRPr="009631A6">
        <w:rPr>
          <w:rFonts w:ascii="Times New Roman" w:eastAsia="Times New Roman" w:hAnsi="Times New Roman" w:cs="Times New Roman"/>
          <w:sz w:val="28"/>
          <w:szCs w:val="28"/>
        </w:rPr>
        <w:t>это емкость из толстой резины с плотно завинчивающейся крышкой, наполняемая кусочками льда или снега, погруженных в холодную воду, предназначен для местного охлаждения тела при к кровотечениях, ушибах, укусах насекомых, для уменьшения болей в начальных стадиях острых воспалительных процессов.</w:t>
      </w:r>
    </w:p>
    <w:p w:rsidR="00454C71" w:rsidRPr="009631A6" w:rsidRDefault="00454C71" w:rsidP="006B0572">
      <w:pPr>
        <w:suppressAutoHyphens/>
        <w:spacing w:after="0" w:line="360" w:lineRule="auto"/>
        <w:ind w:firstLine="709"/>
        <w:jc w:val="both"/>
        <w:rPr>
          <w:rFonts w:ascii="Times New Roman" w:hAnsi="Times New Roman" w:cs="Times New Roman"/>
          <w:b/>
          <w:bCs/>
          <w:sz w:val="28"/>
          <w:szCs w:val="28"/>
        </w:rPr>
      </w:pPr>
      <w:r w:rsidRPr="009631A6">
        <w:rPr>
          <w:rFonts w:ascii="Times New Roman" w:hAnsi="Times New Roman" w:cs="Times New Roman"/>
          <w:noProof/>
          <w:sz w:val="28"/>
          <w:szCs w:val="28"/>
          <w:lang w:eastAsia="ru-RU"/>
        </w:rPr>
        <w:drawing>
          <wp:inline distT="0" distB="0" distL="0" distR="0" wp14:anchorId="25A82C27" wp14:editId="3FB28C5D">
            <wp:extent cx="2028825" cy="2028825"/>
            <wp:effectExtent l="0" t="0" r="9525" b="9525"/>
            <wp:docPr id="5" name="Рисунок 5" descr="https://top-cena.ru/up_img/532/532deb20b36bc483e566d4f4c7c2ec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p-cena.ru/up_img/532/532deb20b36bc483e566d4f4c7c2ec6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454C71" w:rsidRPr="009631A6" w:rsidRDefault="00454C71" w:rsidP="006B0572">
      <w:pPr>
        <w:suppressAutoHyphens/>
        <w:spacing w:after="0" w:line="360" w:lineRule="auto"/>
        <w:ind w:firstLine="709"/>
        <w:jc w:val="both"/>
        <w:rPr>
          <w:rFonts w:ascii="Times New Roman" w:hAnsi="Times New Roman" w:cs="Times New Roman"/>
          <w:bCs/>
          <w:sz w:val="28"/>
          <w:szCs w:val="28"/>
        </w:rPr>
      </w:pPr>
      <w:proofErr w:type="gramStart"/>
      <w:r w:rsidRPr="009631A6">
        <w:rPr>
          <w:rFonts w:ascii="Times New Roman" w:hAnsi="Times New Roman" w:cs="Times New Roman"/>
          <w:bCs/>
          <w:sz w:val="28"/>
          <w:szCs w:val="28"/>
        </w:rPr>
        <w:t>8)</w:t>
      </w:r>
      <w:r w:rsidRPr="009631A6">
        <w:rPr>
          <w:rFonts w:ascii="Times New Roman" w:hAnsi="Times New Roman" w:cs="Times New Roman"/>
          <w:b/>
          <w:bCs/>
          <w:sz w:val="28"/>
          <w:szCs w:val="28"/>
        </w:rPr>
        <w:t>Кольца</w:t>
      </w:r>
      <w:proofErr w:type="gramEnd"/>
      <w:r w:rsidRPr="009631A6">
        <w:rPr>
          <w:rFonts w:ascii="Times New Roman" w:hAnsi="Times New Roman" w:cs="Times New Roman"/>
          <w:b/>
          <w:bCs/>
          <w:sz w:val="28"/>
          <w:szCs w:val="28"/>
        </w:rPr>
        <w:t xml:space="preserve"> маточные- </w:t>
      </w:r>
      <w:r w:rsidRPr="009631A6">
        <w:rPr>
          <w:rFonts w:ascii="Times New Roman" w:hAnsi="Times New Roman" w:cs="Times New Roman"/>
          <w:bCs/>
          <w:sz w:val="28"/>
          <w:szCs w:val="28"/>
        </w:rPr>
        <w:t xml:space="preserve">применяются для лечения выпадения или смещения матки, </w:t>
      </w:r>
      <w:proofErr w:type="spellStart"/>
      <w:r w:rsidRPr="009631A6">
        <w:rPr>
          <w:rFonts w:ascii="Times New Roman" w:hAnsi="Times New Roman" w:cs="Times New Roman"/>
          <w:bCs/>
          <w:sz w:val="28"/>
          <w:szCs w:val="28"/>
        </w:rPr>
        <w:t>принедержании</w:t>
      </w:r>
      <w:proofErr w:type="spellEnd"/>
      <w:r w:rsidRPr="009631A6">
        <w:rPr>
          <w:rFonts w:ascii="Times New Roman" w:hAnsi="Times New Roman" w:cs="Times New Roman"/>
          <w:bCs/>
          <w:sz w:val="28"/>
          <w:szCs w:val="28"/>
        </w:rPr>
        <w:t xml:space="preserve"> мочи, для облегчения функционирования тазовых органов.</w:t>
      </w:r>
    </w:p>
    <w:p w:rsidR="00454C71" w:rsidRPr="009631A6" w:rsidRDefault="00454C71" w:rsidP="006B0572">
      <w:pPr>
        <w:suppressAutoHyphens/>
        <w:spacing w:after="0" w:line="360" w:lineRule="auto"/>
        <w:ind w:firstLine="709"/>
        <w:jc w:val="both"/>
        <w:rPr>
          <w:rFonts w:ascii="Times New Roman" w:hAnsi="Times New Roman" w:cs="Times New Roman"/>
          <w:bCs/>
          <w:sz w:val="28"/>
          <w:szCs w:val="28"/>
          <w:u w:val="single"/>
        </w:rPr>
      </w:pPr>
      <w:r w:rsidRPr="009631A6">
        <w:rPr>
          <w:rFonts w:ascii="Times New Roman" w:hAnsi="Times New Roman" w:cs="Times New Roman"/>
          <w:noProof/>
          <w:sz w:val="28"/>
          <w:szCs w:val="28"/>
          <w:lang w:eastAsia="ru-RU"/>
        </w:rPr>
        <w:lastRenderedPageBreak/>
        <w:drawing>
          <wp:inline distT="0" distB="0" distL="0" distR="0" wp14:anchorId="3FBFAE77" wp14:editId="3794ED8A">
            <wp:extent cx="5940425" cy="1782128"/>
            <wp:effectExtent l="0" t="0" r="3175" b="8890"/>
            <wp:docPr id="26" name="Рисунок 26" descr="https://vsepessarii.ru/image/data/Foto%20Statji/matochnoe-kolco-pessa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sepessarii.ru/image/data/Foto%20Statji/matochnoe-kolco-pessarij.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782128"/>
                    </a:xfrm>
                    <a:prstGeom prst="rect">
                      <a:avLst/>
                    </a:prstGeom>
                    <a:noFill/>
                    <a:ln>
                      <a:noFill/>
                    </a:ln>
                  </pic:spPr>
                </pic:pic>
              </a:graphicData>
            </a:graphic>
          </wp:inline>
        </w:drawing>
      </w:r>
    </w:p>
    <w:p w:rsidR="00454C71" w:rsidRPr="009631A6" w:rsidRDefault="00454C71" w:rsidP="006B0572">
      <w:pPr>
        <w:suppressAutoHyphens/>
        <w:spacing w:after="0" w:line="360" w:lineRule="auto"/>
        <w:ind w:firstLine="709"/>
        <w:jc w:val="both"/>
        <w:rPr>
          <w:rFonts w:ascii="Times New Roman" w:eastAsia="Times New Roman" w:hAnsi="Times New Roman" w:cs="Times New Roman"/>
          <w:sz w:val="28"/>
          <w:szCs w:val="28"/>
        </w:rPr>
      </w:pPr>
    </w:p>
    <w:p w:rsidR="00454C71" w:rsidRPr="009631A6" w:rsidRDefault="00454C71" w:rsidP="006B0572">
      <w:pPr>
        <w:pStyle w:val="a6"/>
        <w:numPr>
          <w:ilvl w:val="0"/>
          <w:numId w:val="10"/>
        </w:numPr>
        <w:suppressAutoHyphens/>
        <w:spacing w:line="360" w:lineRule="auto"/>
        <w:ind w:left="0" w:firstLine="709"/>
        <w:jc w:val="both"/>
        <w:rPr>
          <w:sz w:val="28"/>
          <w:szCs w:val="28"/>
        </w:rPr>
      </w:pPr>
      <w:r w:rsidRPr="009631A6">
        <w:rPr>
          <w:b/>
          <w:sz w:val="28"/>
          <w:szCs w:val="28"/>
        </w:rPr>
        <w:t>Изделия из латекса.</w:t>
      </w:r>
    </w:p>
    <w:p w:rsidR="00454C71" w:rsidRPr="009631A6" w:rsidRDefault="00454C71" w:rsidP="006B0572">
      <w:pPr>
        <w:pStyle w:val="a6"/>
        <w:suppressAutoHyphens/>
        <w:spacing w:line="360" w:lineRule="auto"/>
        <w:ind w:left="0" w:firstLine="709"/>
        <w:jc w:val="both"/>
        <w:rPr>
          <w:sz w:val="28"/>
          <w:szCs w:val="28"/>
        </w:rPr>
      </w:pPr>
      <w:r w:rsidRPr="009631A6">
        <w:rPr>
          <w:b/>
          <w:sz w:val="28"/>
          <w:szCs w:val="28"/>
        </w:rPr>
        <w:t>Латекс</w:t>
      </w:r>
      <w:r w:rsidRPr="009631A6">
        <w:rPr>
          <w:sz w:val="28"/>
          <w:szCs w:val="28"/>
        </w:rPr>
        <w:t xml:space="preserve"> – микрогетерогенные природные искусственных системы, которые представляют собой водные дисперсии коллоидных каучуковых частиц, стабилизированных эмульгаторами. </w:t>
      </w:r>
    </w:p>
    <w:p w:rsidR="00454C71" w:rsidRPr="009631A6" w:rsidRDefault="00454C71" w:rsidP="006B0572">
      <w:pPr>
        <w:pStyle w:val="a6"/>
        <w:numPr>
          <w:ilvl w:val="0"/>
          <w:numId w:val="7"/>
        </w:numPr>
        <w:suppressAutoHyphens/>
        <w:spacing w:line="360" w:lineRule="auto"/>
        <w:ind w:firstLine="709"/>
        <w:jc w:val="both"/>
        <w:rPr>
          <w:sz w:val="28"/>
          <w:szCs w:val="28"/>
        </w:rPr>
      </w:pPr>
      <w:r w:rsidRPr="009631A6">
        <w:rPr>
          <w:b/>
          <w:sz w:val="28"/>
          <w:szCs w:val="28"/>
        </w:rPr>
        <w:t>Напальчник</w:t>
      </w:r>
      <w:r w:rsidRPr="009631A6">
        <w:rPr>
          <w:sz w:val="28"/>
          <w:szCs w:val="28"/>
        </w:rPr>
        <w:t xml:space="preserve"> – принадлежность для защиты рук от воздействия кислот и щелочей, а также при контакте с деталями приборов.</w:t>
      </w:r>
    </w:p>
    <w:p w:rsidR="00454C71" w:rsidRPr="009631A6" w:rsidRDefault="00454C71" w:rsidP="006B0572">
      <w:pPr>
        <w:pStyle w:val="a6"/>
        <w:tabs>
          <w:tab w:val="clear" w:pos="708"/>
          <w:tab w:val="left" w:pos="2268"/>
        </w:tabs>
        <w:suppressAutoHyphens/>
        <w:spacing w:line="360" w:lineRule="auto"/>
        <w:ind w:left="2977" w:firstLine="709"/>
        <w:jc w:val="both"/>
        <w:rPr>
          <w:sz w:val="28"/>
          <w:szCs w:val="28"/>
        </w:rPr>
      </w:pPr>
      <w:r w:rsidRPr="009631A6">
        <w:rPr>
          <w:noProof/>
          <w:sz w:val="28"/>
          <w:szCs w:val="28"/>
        </w:rPr>
        <w:drawing>
          <wp:inline distT="0" distB="0" distL="0" distR="0" wp14:anchorId="67698698" wp14:editId="565D6FA7">
            <wp:extent cx="1781175" cy="1815985"/>
            <wp:effectExtent l="19050" t="0" r="0" b="0"/>
            <wp:docPr id="1" name="Рисунок 0" descr="fingerschutzer-finge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schutzer-fingerling.jpg"/>
                    <pic:cNvPicPr/>
                  </pic:nvPicPr>
                  <pic:blipFill>
                    <a:blip r:embed="rId28" cstate="print"/>
                    <a:stretch>
                      <a:fillRect/>
                    </a:stretch>
                  </pic:blipFill>
                  <pic:spPr>
                    <a:xfrm>
                      <a:off x="0" y="0"/>
                      <a:ext cx="1785430" cy="1820324"/>
                    </a:xfrm>
                    <a:prstGeom prst="rect">
                      <a:avLst/>
                    </a:prstGeom>
                  </pic:spPr>
                </pic:pic>
              </a:graphicData>
            </a:graphic>
          </wp:inline>
        </w:drawing>
      </w:r>
    </w:p>
    <w:p w:rsidR="00454C71" w:rsidRPr="009631A6" w:rsidRDefault="00454C71" w:rsidP="006B0572">
      <w:pPr>
        <w:pStyle w:val="a6"/>
        <w:numPr>
          <w:ilvl w:val="0"/>
          <w:numId w:val="7"/>
        </w:numPr>
        <w:tabs>
          <w:tab w:val="left" w:pos="2268"/>
        </w:tabs>
        <w:suppressAutoHyphens/>
        <w:spacing w:line="360" w:lineRule="auto"/>
        <w:ind w:firstLine="709"/>
        <w:jc w:val="both"/>
        <w:rPr>
          <w:color w:val="000000"/>
          <w:sz w:val="28"/>
          <w:szCs w:val="28"/>
          <w:shd w:val="clear" w:color="auto" w:fill="FFFFFF"/>
        </w:rPr>
      </w:pPr>
      <w:r w:rsidRPr="009631A6">
        <w:rPr>
          <w:b/>
          <w:sz w:val="28"/>
          <w:szCs w:val="28"/>
        </w:rPr>
        <w:t>Соски</w:t>
      </w:r>
      <w:r w:rsidRPr="009631A6">
        <w:rPr>
          <w:sz w:val="28"/>
          <w:szCs w:val="28"/>
        </w:rPr>
        <w:t xml:space="preserve"> – </w:t>
      </w:r>
      <w:r w:rsidRPr="009631A6">
        <w:rPr>
          <w:color w:val="000000"/>
          <w:sz w:val="28"/>
          <w:szCs w:val="28"/>
          <w:shd w:val="clear" w:color="auto" w:fill="FFFFFF"/>
        </w:rPr>
        <w:t>предназначены для кормления грудных детей молоком или молочными смесями, широко используются в родильных домах и детских лечебных учреждениях. Изготовлены из натурального латекса.</w:t>
      </w:r>
    </w:p>
    <w:p w:rsidR="00454C71" w:rsidRPr="009631A6" w:rsidRDefault="00454C71" w:rsidP="006B0572">
      <w:pPr>
        <w:tabs>
          <w:tab w:val="left" w:pos="2268"/>
        </w:tabs>
        <w:suppressAutoHyphens/>
        <w:spacing w:after="0" w:line="360" w:lineRule="auto"/>
        <w:ind w:firstLine="709"/>
        <w:jc w:val="both"/>
        <w:rPr>
          <w:rFonts w:ascii="Times New Roman" w:eastAsia="Times New Roman" w:hAnsi="Times New Roman" w:cs="Times New Roman"/>
          <w:b/>
          <w:sz w:val="28"/>
          <w:szCs w:val="28"/>
        </w:rPr>
      </w:pPr>
      <w:r w:rsidRPr="009631A6">
        <w:rPr>
          <w:rFonts w:ascii="Times New Roman" w:eastAsia="Times New Roman" w:hAnsi="Times New Roman" w:cs="Times New Roman"/>
          <w:b/>
          <w:noProof/>
          <w:sz w:val="28"/>
          <w:szCs w:val="28"/>
          <w:lang w:eastAsia="ru-RU"/>
        </w:rPr>
        <w:lastRenderedPageBreak/>
        <w:drawing>
          <wp:inline distT="0" distB="0" distL="0" distR="0" wp14:anchorId="59912BDD" wp14:editId="314CA117">
            <wp:extent cx="1695450" cy="1695450"/>
            <wp:effectExtent l="19050" t="0" r="0" b="0"/>
            <wp:docPr id="2" name="Рисунок 1" descr="57205-soski-iz-lateksa-shirokoe-gorlyshko-6-24-mes-2-sht-ot-bebe-con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05-soski-iz-lateksa-shirokoe-gorlyshko-6-24-mes-2-sht-ot-bebe-confort.jpg"/>
                    <pic:cNvPicPr/>
                  </pic:nvPicPr>
                  <pic:blipFill>
                    <a:blip r:embed="rId29" cstate="print"/>
                    <a:stretch>
                      <a:fillRect/>
                    </a:stretch>
                  </pic:blipFill>
                  <pic:spPr>
                    <a:xfrm>
                      <a:off x="0" y="0"/>
                      <a:ext cx="1695450" cy="1695450"/>
                    </a:xfrm>
                    <a:prstGeom prst="rect">
                      <a:avLst/>
                    </a:prstGeom>
                  </pic:spPr>
                </pic:pic>
              </a:graphicData>
            </a:graphic>
          </wp:inline>
        </w:drawing>
      </w:r>
    </w:p>
    <w:p w:rsidR="00454C71" w:rsidRPr="009631A6" w:rsidRDefault="00454C71" w:rsidP="006B0572">
      <w:pPr>
        <w:pStyle w:val="a6"/>
        <w:numPr>
          <w:ilvl w:val="0"/>
          <w:numId w:val="7"/>
        </w:numPr>
        <w:tabs>
          <w:tab w:val="clear" w:pos="708"/>
          <w:tab w:val="left" w:pos="2268"/>
        </w:tabs>
        <w:suppressAutoHyphens/>
        <w:spacing w:line="360" w:lineRule="auto"/>
        <w:ind w:firstLine="709"/>
        <w:jc w:val="both"/>
        <w:rPr>
          <w:b/>
          <w:sz w:val="28"/>
          <w:szCs w:val="28"/>
        </w:rPr>
      </w:pPr>
      <w:r w:rsidRPr="009631A6">
        <w:rPr>
          <w:b/>
          <w:sz w:val="28"/>
          <w:szCs w:val="28"/>
        </w:rPr>
        <w:t xml:space="preserve">Презервативы – </w:t>
      </w:r>
      <w:r w:rsidRPr="009631A6">
        <w:rPr>
          <w:sz w:val="28"/>
          <w:szCs w:val="28"/>
        </w:rPr>
        <w:t>средство контрацепции барьерного типа, а также средство защиты от многих патогенов, передающихся половым путем.</w:t>
      </w:r>
    </w:p>
    <w:p w:rsidR="00454C71" w:rsidRPr="009631A6" w:rsidRDefault="00454C71" w:rsidP="006B0572">
      <w:pPr>
        <w:pStyle w:val="a6"/>
        <w:tabs>
          <w:tab w:val="clear" w:pos="708"/>
          <w:tab w:val="left" w:pos="2268"/>
        </w:tabs>
        <w:suppressAutoHyphens/>
        <w:spacing w:line="360" w:lineRule="auto"/>
        <w:ind w:firstLine="709"/>
        <w:jc w:val="both"/>
        <w:rPr>
          <w:b/>
          <w:sz w:val="28"/>
          <w:szCs w:val="28"/>
        </w:rPr>
      </w:pPr>
      <w:r w:rsidRPr="009631A6">
        <w:rPr>
          <w:noProof/>
          <w:sz w:val="28"/>
          <w:szCs w:val="28"/>
        </w:rPr>
        <w:drawing>
          <wp:inline distT="0" distB="0" distL="0" distR="0" wp14:anchorId="63CCC718" wp14:editId="41FED875">
            <wp:extent cx="3756660" cy="2438400"/>
            <wp:effectExtent l="0" t="0" r="0" b="0"/>
            <wp:docPr id="6" name="Рисунок 10" descr="https://im0-tub-ru.yandex.net/i?id=d91b37d77f34a6fe354163e3e6f0614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d91b37d77f34a6fe354163e3e6f06146&amp;n=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6660" cy="2438400"/>
                    </a:xfrm>
                    <a:prstGeom prst="rect">
                      <a:avLst/>
                    </a:prstGeom>
                    <a:noFill/>
                    <a:ln>
                      <a:noFill/>
                    </a:ln>
                  </pic:spPr>
                </pic:pic>
              </a:graphicData>
            </a:graphic>
          </wp:inline>
        </w:drawing>
      </w:r>
    </w:p>
    <w:p w:rsidR="00454C71" w:rsidRPr="009631A6" w:rsidRDefault="00454C71" w:rsidP="006B0572">
      <w:pPr>
        <w:pStyle w:val="a6"/>
        <w:numPr>
          <w:ilvl w:val="0"/>
          <w:numId w:val="10"/>
        </w:numPr>
        <w:spacing w:line="360" w:lineRule="auto"/>
        <w:ind w:firstLine="709"/>
        <w:jc w:val="both"/>
        <w:rPr>
          <w:b/>
          <w:sz w:val="28"/>
          <w:szCs w:val="28"/>
        </w:rPr>
      </w:pPr>
      <w:r w:rsidRPr="009631A6">
        <w:rPr>
          <w:b/>
          <w:sz w:val="28"/>
          <w:szCs w:val="28"/>
        </w:rPr>
        <w:t>Изделия из нитрила.</w:t>
      </w:r>
    </w:p>
    <w:p w:rsidR="00454C71" w:rsidRPr="009631A6" w:rsidRDefault="00454C71" w:rsidP="006B0572">
      <w:pPr>
        <w:spacing w:after="0" w:line="360" w:lineRule="auto"/>
        <w:ind w:firstLine="709"/>
        <w:jc w:val="both"/>
        <w:rPr>
          <w:rFonts w:ascii="Times New Roman" w:hAnsi="Times New Roman" w:cs="Times New Roman"/>
          <w:sz w:val="28"/>
          <w:szCs w:val="28"/>
        </w:rPr>
      </w:pPr>
      <w:r w:rsidRPr="009631A6">
        <w:rPr>
          <w:rFonts w:ascii="Times New Roman" w:hAnsi="Times New Roman" w:cs="Times New Roman"/>
          <w:b/>
          <w:sz w:val="28"/>
          <w:szCs w:val="28"/>
        </w:rPr>
        <w:t>Нитрил</w:t>
      </w:r>
      <w:r w:rsidRPr="009631A6">
        <w:rPr>
          <w:rFonts w:ascii="Times New Roman" w:hAnsi="Times New Roman" w:cs="Times New Roman"/>
          <w:sz w:val="28"/>
          <w:szCs w:val="28"/>
        </w:rPr>
        <w:t xml:space="preserve"> – это материал, с мощной молекулярной связью с горизонтальными соединениями. </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rPr>
      </w:pPr>
      <w:proofErr w:type="gramStart"/>
      <w:r w:rsidRPr="009631A6">
        <w:rPr>
          <w:rFonts w:ascii="Times New Roman" w:hAnsi="Times New Roman" w:cs="Times New Roman"/>
          <w:sz w:val="28"/>
          <w:szCs w:val="28"/>
        </w:rPr>
        <w:t>1)</w:t>
      </w:r>
      <w:r w:rsidRPr="009631A6">
        <w:rPr>
          <w:rFonts w:ascii="Times New Roman" w:hAnsi="Times New Roman" w:cs="Times New Roman"/>
          <w:b/>
          <w:sz w:val="28"/>
          <w:szCs w:val="28"/>
        </w:rPr>
        <w:t>Перчатки</w:t>
      </w:r>
      <w:proofErr w:type="gramEnd"/>
      <w:r w:rsidRPr="009631A6">
        <w:rPr>
          <w:rFonts w:ascii="Times New Roman" w:hAnsi="Times New Roman" w:cs="Times New Roman"/>
          <w:b/>
          <w:sz w:val="28"/>
          <w:szCs w:val="28"/>
        </w:rPr>
        <w:t xml:space="preserve"> </w:t>
      </w:r>
      <w:proofErr w:type="spellStart"/>
      <w:r w:rsidRPr="009631A6">
        <w:rPr>
          <w:rFonts w:ascii="Times New Roman" w:hAnsi="Times New Roman" w:cs="Times New Roman"/>
          <w:b/>
          <w:sz w:val="28"/>
          <w:szCs w:val="28"/>
        </w:rPr>
        <w:t>нитриловые</w:t>
      </w:r>
      <w:proofErr w:type="spellEnd"/>
      <w:r w:rsidRPr="009631A6">
        <w:rPr>
          <w:rFonts w:ascii="Times New Roman" w:hAnsi="Times New Roman" w:cs="Times New Roman"/>
          <w:sz w:val="28"/>
          <w:szCs w:val="28"/>
        </w:rPr>
        <w:t>–</w:t>
      </w:r>
      <w:r w:rsidRPr="009631A6">
        <w:rPr>
          <w:rFonts w:ascii="Times New Roman" w:hAnsi="Times New Roman" w:cs="Times New Roman"/>
          <w:sz w:val="28"/>
          <w:szCs w:val="28"/>
          <w:shd w:val="clear" w:color="auto" w:fill="FFFFFF"/>
        </w:rPr>
        <w:t xml:space="preserve">это прозрачная пленка с мощной </w:t>
      </w:r>
      <w:r w:rsidRPr="009631A6">
        <w:rPr>
          <w:rFonts w:ascii="Times New Roman" w:hAnsi="Times New Roman" w:cs="Times New Roman"/>
          <w:sz w:val="28"/>
          <w:szCs w:val="28"/>
        </w:rPr>
        <w:t>молекулярной связью с горизонтальными соединениями.</w:t>
      </w:r>
    </w:p>
    <w:p w:rsidR="00454C71" w:rsidRPr="009631A6" w:rsidRDefault="00454C71" w:rsidP="006B0572">
      <w:pPr>
        <w:pStyle w:val="a6"/>
        <w:numPr>
          <w:ilvl w:val="0"/>
          <w:numId w:val="8"/>
        </w:numPr>
        <w:suppressAutoHyphens/>
        <w:spacing w:line="360" w:lineRule="auto"/>
        <w:ind w:firstLine="709"/>
        <w:jc w:val="both"/>
        <w:rPr>
          <w:sz w:val="28"/>
          <w:szCs w:val="28"/>
        </w:rPr>
      </w:pPr>
      <w:r w:rsidRPr="009631A6">
        <w:rPr>
          <w:sz w:val="28"/>
          <w:szCs w:val="28"/>
        </w:rPr>
        <w:t>Перчатки смотровые (диагностические), (</w:t>
      </w:r>
      <w:proofErr w:type="spellStart"/>
      <w:r w:rsidRPr="009631A6">
        <w:rPr>
          <w:sz w:val="28"/>
          <w:szCs w:val="28"/>
        </w:rPr>
        <w:t>опудренные</w:t>
      </w:r>
      <w:proofErr w:type="spellEnd"/>
      <w:r w:rsidRPr="009631A6">
        <w:rPr>
          <w:sz w:val="28"/>
          <w:szCs w:val="28"/>
        </w:rPr>
        <w:t xml:space="preserve"> и </w:t>
      </w:r>
      <w:proofErr w:type="spellStart"/>
      <w:r w:rsidRPr="009631A6">
        <w:rPr>
          <w:sz w:val="28"/>
          <w:szCs w:val="28"/>
        </w:rPr>
        <w:t>неопудренные</w:t>
      </w:r>
      <w:proofErr w:type="spellEnd"/>
      <w:r w:rsidRPr="009631A6">
        <w:rPr>
          <w:sz w:val="28"/>
          <w:szCs w:val="28"/>
        </w:rPr>
        <w:t>);</w:t>
      </w:r>
    </w:p>
    <w:p w:rsidR="00454C71" w:rsidRPr="009631A6" w:rsidRDefault="00454C71" w:rsidP="006B0572">
      <w:pPr>
        <w:pStyle w:val="a6"/>
        <w:numPr>
          <w:ilvl w:val="0"/>
          <w:numId w:val="8"/>
        </w:numPr>
        <w:suppressAutoHyphens/>
        <w:spacing w:line="360" w:lineRule="auto"/>
        <w:ind w:firstLine="709"/>
        <w:jc w:val="both"/>
        <w:rPr>
          <w:sz w:val="28"/>
          <w:szCs w:val="28"/>
        </w:rPr>
      </w:pPr>
      <w:proofErr w:type="gramStart"/>
      <w:r w:rsidRPr="009631A6">
        <w:rPr>
          <w:sz w:val="28"/>
          <w:szCs w:val="28"/>
        </w:rPr>
        <w:t>перчатки</w:t>
      </w:r>
      <w:proofErr w:type="gramEnd"/>
      <w:r w:rsidRPr="009631A6">
        <w:rPr>
          <w:sz w:val="28"/>
          <w:szCs w:val="28"/>
        </w:rPr>
        <w:t xml:space="preserve"> диагностические.</w:t>
      </w:r>
    </w:p>
    <w:p w:rsidR="00454C71" w:rsidRPr="009631A6" w:rsidRDefault="00454C71" w:rsidP="006B0572">
      <w:pPr>
        <w:pStyle w:val="a6"/>
        <w:suppressAutoHyphens/>
        <w:spacing w:line="360" w:lineRule="auto"/>
        <w:ind w:firstLine="709"/>
        <w:jc w:val="both"/>
        <w:rPr>
          <w:sz w:val="28"/>
          <w:szCs w:val="28"/>
        </w:rPr>
      </w:pPr>
    </w:p>
    <w:p w:rsidR="00454C71" w:rsidRPr="009631A6" w:rsidRDefault="00454C71" w:rsidP="006B0572">
      <w:pPr>
        <w:suppressAutoHyphens/>
        <w:spacing w:after="0" w:line="360" w:lineRule="auto"/>
        <w:ind w:left="360" w:firstLine="709"/>
        <w:jc w:val="both"/>
        <w:rPr>
          <w:rFonts w:ascii="Times New Roman" w:eastAsia="Times New Roman" w:hAnsi="Times New Roman" w:cs="Times New Roman"/>
          <w:sz w:val="28"/>
          <w:szCs w:val="28"/>
        </w:rPr>
      </w:pPr>
      <w:r w:rsidRPr="009631A6">
        <w:rPr>
          <w:rFonts w:ascii="Times New Roman" w:eastAsia="Times New Roman" w:hAnsi="Times New Roman" w:cs="Times New Roman"/>
          <w:noProof/>
          <w:sz w:val="28"/>
          <w:szCs w:val="28"/>
          <w:lang w:eastAsia="ru-RU"/>
        </w:rPr>
        <w:lastRenderedPageBreak/>
        <w:drawing>
          <wp:inline distT="0" distB="0" distL="0" distR="0" wp14:anchorId="68C2DA31" wp14:editId="163973E7">
            <wp:extent cx="2333625" cy="2471086"/>
            <wp:effectExtent l="19050" t="0" r="0" b="0"/>
            <wp:docPr id="3" name="Рисунок 2" descr="315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7.970.jpg"/>
                    <pic:cNvPicPr/>
                  </pic:nvPicPr>
                  <pic:blipFill>
                    <a:blip r:embed="rId31" cstate="print"/>
                    <a:stretch>
                      <a:fillRect/>
                    </a:stretch>
                  </pic:blipFill>
                  <pic:spPr>
                    <a:xfrm>
                      <a:off x="0" y="0"/>
                      <a:ext cx="2336399" cy="2474024"/>
                    </a:xfrm>
                    <a:prstGeom prst="rect">
                      <a:avLst/>
                    </a:prstGeom>
                  </pic:spPr>
                </pic:pic>
              </a:graphicData>
            </a:graphic>
          </wp:inline>
        </w:drawing>
      </w:r>
    </w:p>
    <w:p w:rsidR="00454C71" w:rsidRPr="009631A6" w:rsidRDefault="00454C71" w:rsidP="006B0572">
      <w:pPr>
        <w:pStyle w:val="a6"/>
        <w:numPr>
          <w:ilvl w:val="0"/>
          <w:numId w:val="10"/>
        </w:numPr>
        <w:suppressAutoHyphens/>
        <w:spacing w:line="360" w:lineRule="auto"/>
        <w:ind w:firstLine="709"/>
        <w:jc w:val="both"/>
        <w:rPr>
          <w:b/>
          <w:bCs/>
          <w:sz w:val="28"/>
          <w:szCs w:val="28"/>
        </w:rPr>
      </w:pPr>
      <w:r w:rsidRPr="009631A6">
        <w:rPr>
          <w:b/>
          <w:bCs/>
          <w:sz w:val="28"/>
          <w:szCs w:val="28"/>
        </w:rPr>
        <w:t>Изделия из пластмассы.</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bCs/>
          <w:sz w:val="28"/>
          <w:szCs w:val="28"/>
        </w:rPr>
        <w:t xml:space="preserve">1) </w:t>
      </w:r>
      <w:r w:rsidRPr="009631A6">
        <w:rPr>
          <w:rFonts w:ascii="Times New Roman" w:hAnsi="Times New Roman" w:cs="Times New Roman"/>
          <w:b/>
          <w:bCs/>
          <w:sz w:val="28"/>
          <w:szCs w:val="28"/>
        </w:rPr>
        <w:t xml:space="preserve">Судно подкладное </w:t>
      </w:r>
      <w:r w:rsidRPr="009631A6">
        <w:rPr>
          <w:rFonts w:ascii="Times New Roman" w:hAnsi="Times New Roman" w:cs="Times New Roman"/>
          <w:sz w:val="28"/>
          <w:szCs w:val="28"/>
          <w:shd w:val="clear" w:color="auto" w:fill="FFFFFF"/>
        </w:rPr>
        <w:t>- резервуар для приёма мочи и каловых масс у лежачих больных, способных на физиологические отправления. Во время использования подкладывается под таз человека.</w:t>
      </w:r>
    </w:p>
    <w:p w:rsidR="00454C71" w:rsidRPr="009631A6" w:rsidRDefault="00454C71" w:rsidP="006B0572">
      <w:pPr>
        <w:suppressAutoHyphens/>
        <w:spacing w:line="360" w:lineRule="auto"/>
        <w:ind w:firstLine="709"/>
        <w:jc w:val="both"/>
        <w:rPr>
          <w:rFonts w:ascii="Times New Roman" w:hAnsi="Times New Roman" w:cs="Times New Roman"/>
          <w:bCs/>
          <w:sz w:val="28"/>
          <w:szCs w:val="28"/>
        </w:rPr>
      </w:pPr>
      <w:r w:rsidRPr="009631A6">
        <w:rPr>
          <w:rFonts w:ascii="Times New Roman" w:hAnsi="Times New Roman" w:cs="Times New Roman"/>
          <w:noProof/>
          <w:sz w:val="28"/>
          <w:szCs w:val="28"/>
          <w:lang w:eastAsia="ru-RU"/>
        </w:rPr>
        <w:drawing>
          <wp:inline distT="0" distB="0" distL="0" distR="0" wp14:anchorId="35202030" wp14:editId="2C7F9EEA">
            <wp:extent cx="2724150" cy="2724150"/>
            <wp:effectExtent l="0" t="0" r="0" b="0"/>
            <wp:docPr id="28" name="Рисунок 28" descr="https://ortoped1.ru/d/podkladnoe-sudno-ergoforce-e-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rtoped1.ru/d/podkladnoe-sudno-ergoforce-e-09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454C71" w:rsidRPr="009631A6" w:rsidRDefault="00454C71" w:rsidP="006B0572">
      <w:pPr>
        <w:suppressAutoHyphens/>
        <w:spacing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bCs/>
          <w:sz w:val="28"/>
          <w:szCs w:val="28"/>
        </w:rPr>
        <w:t>2)</w:t>
      </w:r>
      <w:r w:rsidRPr="009631A6">
        <w:rPr>
          <w:rFonts w:ascii="Times New Roman" w:hAnsi="Times New Roman" w:cs="Times New Roman"/>
          <w:sz w:val="28"/>
          <w:szCs w:val="28"/>
        </w:rPr>
        <w:t xml:space="preserve"> </w:t>
      </w:r>
      <w:r w:rsidRPr="009631A6">
        <w:rPr>
          <w:rFonts w:ascii="Times New Roman" w:hAnsi="Times New Roman" w:cs="Times New Roman"/>
          <w:b/>
          <w:sz w:val="28"/>
          <w:szCs w:val="28"/>
          <w:shd w:val="clear" w:color="auto" w:fill="FFFFFF"/>
        </w:rPr>
        <w:t>Контейнеры для сбора биологических материалов</w:t>
      </w:r>
      <w:r w:rsidRPr="009631A6">
        <w:rPr>
          <w:rFonts w:ascii="Times New Roman" w:hAnsi="Times New Roman" w:cs="Times New Roman"/>
          <w:sz w:val="28"/>
          <w:szCs w:val="28"/>
          <w:shd w:val="clear" w:color="auto" w:fill="FFFFFF"/>
        </w:rPr>
        <w:t xml:space="preserve"> – представляют собой банку полимерную с винтовой навинчивающейся крышкой, изготовленную из прочного полипропилена, для хранения образцов биоматериалов, одноразового использования.</w:t>
      </w:r>
    </w:p>
    <w:p w:rsidR="00454C71" w:rsidRPr="009631A6" w:rsidRDefault="00454C71" w:rsidP="006B0572">
      <w:pPr>
        <w:suppressAutoHyphens/>
        <w:spacing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noProof/>
          <w:sz w:val="28"/>
          <w:szCs w:val="28"/>
          <w:shd w:val="clear" w:color="auto" w:fill="FFFFFF"/>
          <w:lang w:eastAsia="ru-RU"/>
        </w:rPr>
        <w:lastRenderedPageBreak/>
        <w:drawing>
          <wp:inline distT="0" distB="0" distL="0" distR="0" wp14:anchorId="370049CE" wp14:editId="211C32AA">
            <wp:extent cx="2644775" cy="1975952"/>
            <wp:effectExtent l="0" t="0" r="3175" b="5715"/>
            <wp:docPr id="11" name="Рисунок 11" descr="https://medprominvest.ru/image/cache/catalog/48(1)-1700x17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prominvest.ru/image/cache/catalog/48(1)-1700x1700h.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692" b="12596"/>
                    <a:stretch/>
                  </pic:blipFill>
                  <pic:spPr bwMode="auto">
                    <a:xfrm>
                      <a:off x="0" y="0"/>
                      <a:ext cx="2646465" cy="1977214"/>
                    </a:xfrm>
                    <a:prstGeom prst="rect">
                      <a:avLst/>
                    </a:prstGeom>
                    <a:noFill/>
                    <a:ln>
                      <a:noFill/>
                    </a:ln>
                    <a:extLst>
                      <a:ext uri="{53640926-AAD7-44D8-BBD7-CCE9431645EC}">
                        <a14:shadowObscured xmlns:a14="http://schemas.microsoft.com/office/drawing/2010/main"/>
                      </a:ext>
                    </a:extLst>
                  </pic:spPr>
                </pic:pic>
              </a:graphicData>
            </a:graphic>
          </wp:inline>
        </w:drawing>
      </w:r>
    </w:p>
    <w:p w:rsidR="00454C71" w:rsidRPr="009631A6" w:rsidRDefault="00454C71" w:rsidP="006B0572">
      <w:pPr>
        <w:pStyle w:val="a6"/>
        <w:numPr>
          <w:ilvl w:val="0"/>
          <w:numId w:val="10"/>
        </w:numPr>
        <w:suppressAutoHyphens/>
        <w:spacing w:line="360" w:lineRule="auto"/>
        <w:ind w:firstLine="709"/>
        <w:jc w:val="both"/>
        <w:rPr>
          <w:rFonts w:eastAsiaTheme="minorHAnsi"/>
          <w:b/>
          <w:sz w:val="28"/>
          <w:szCs w:val="28"/>
          <w:shd w:val="clear" w:color="auto" w:fill="FFFFFF"/>
          <w:lang w:eastAsia="en-US"/>
        </w:rPr>
      </w:pPr>
      <w:r w:rsidRPr="009631A6">
        <w:rPr>
          <w:rFonts w:eastAsiaTheme="minorHAnsi"/>
          <w:b/>
          <w:sz w:val="28"/>
          <w:szCs w:val="28"/>
          <w:shd w:val="clear" w:color="auto" w:fill="FFFFFF"/>
          <w:lang w:eastAsia="en-US"/>
        </w:rPr>
        <w:t>Перевязочные средства и вспомогательный материал</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b/>
          <w:sz w:val="28"/>
          <w:szCs w:val="28"/>
          <w:shd w:val="clear" w:color="auto" w:fill="FFFFFF"/>
        </w:rPr>
        <w:t>Перевязочные средства</w:t>
      </w:r>
      <w:r w:rsidRPr="009631A6">
        <w:rPr>
          <w:rFonts w:ascii="Times New Roman" w:hAnsi="Times New Roman" w:cs="Times New Roman"/>
          <w:sz w:val="28"/>
          <w:szCs w:val="28"/>
          <w:shd w:val="clear" w:color="auto" w:fill="FFFFFF"/>
        </w:rPr>
        <w:t xml:space="preserve"> - широкий ассортимент предметов, предназначенных для перевязок при различных травмах, заболеваниях и оперативных вмешательствах. Применяются с целью перевязки ран и ожогов, тампонады ран при кровотечениях, наложении повязок после хирургических вмешательств с целью осушения ран и защиты их от вторичной инфекции.</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sz w:val="28"/>
          <w:szCs w:val="28"/>
          <w:u w:val="single"/>
          <w:shd w:val="clear" w:color="auto" w:fill="FFFFFF"/>
        </w:rPr>
        <w:t>Основные требования к перевязочным средствам</w:t>
      </w:r>
      <w:r w:rsidRPr="009631A6">
        <w:rPr>
          <w:rFonts w:ascii="Times New Roman" w:hAnsi="Times New Roman" w:cs="Times New Roman"/>
          <w:sz w:val="28"/>
          <w:szCs w:val="28"/>
          <w:shd w:val="clear" w:color="auto" w:fill="FFFFFF"/>
        </w:rPr>
        <w:t>:</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sz w:val="28"/>
          <w:szCs w:val="28"/>
          <w:shd w:val="clear" w:color="auto" w:fill="FFFFFF"/>
        </w:rPr>
        <w:t>-стерильность;</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sz w:val="28"/>
          <w:szCs w:val="28"/>
          <w:shd w:val="clear" w:color="auto" w:fill="FFFFFF"/>
        </w:rPr>
        <w:t>-проницание для воздуха, но не для микроорганизмов;</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sz w:val="28"/>
          <w:szCs w:val="28"/>
          <w:shd w:val="clear" w:color="auto" w:fill="FFFFFF"/>
        </w:rPr>
        <w:t>-гигроскопичность;</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sz w:val="28"/>
          <w:szCs w:val="28"/>
          <w:shd w:val="clear" w:color="auto" w:fill="FFFFFF"/>
        </w:rPr>
        <w:t>-пластичность (эластичность);</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sz w:val="28"/>
          <w:szCs w:val="28"/>
          <w:shd w:val="clear" w:color="auto" w:fill="FFFFFF"/>
        </w:rPr>
        <w:t>-прочность</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sz w:val="28"/>
          <w:szCs w:val="28"/>
          <w:shd w:val="clear" w:color="auto" w:fill="FFFFFF"/>
        </w:rPr>
        <w:t xml:space="preserve">1) </w:t>
      </w:r>
      <w:r w:rsidRPr="009631A6">
        <w:rPr>
          <w:rFonts w:ascii="Times New Roman" w:hAnsi="Times New Roman" w:cs="Times New Roman"/>
          <w:b/>
          <w:sz w:val="28"/>
          <w:szCs w:val="28"/>
          <w:shd w:val="clear" w:color="auto" w:fill="FFFFFF"/>
        </w:rPr>
        <w:t>Бинт</w:t>
      </w:r>
      <w:r w:rsidRPr="009631A6">
        <w:rPr>
          <w:rFonts w:ascii="Times New Roman" w:hAnsi="Times New Roman" w:cs="Times New Roman"/>
          <w:sz w:val="28"/>
          <w:szCs w:val="28"/>
          <w:shd w:val="clear" w:color="auto" w:fill="FFFFFF"/>
        </w:rPr>
        <w:t xml:space="preserve"> -</w:t>
      </w:r>
      <w:r w:rsidRPr="009631A6">
        <w:rPr>
          <w:rFonts w:ascii="Times New Roman" w:hAnsi="Times New Roman" w:cs="Times New Roman"/>
          <w:sz w:val="28"/>
          <w:szCs w:val="28"/>
        </w:rPr>
        <w:t xml:space="preserve"> </w:t>
      </w:r>
      <w:r w:rsidRPr="009631A6">
        <w:rPr>
          <w:rFonts w:ascii="Times New Roman" w:hAnsi="Times New Roman" w:cs="Times New Roman"/>
          <w:sz w:val="28"/>
          <w:szCs w:val="28"/>
          <w:shd w:val="clear" w:color="auto" w:fill="FFFFFF"/>
        </w:rPr>
        <w:t xml:space="preserve">это род повязок, изготавливаемых из </w:t>
      </w:r>
      <w:proofErr w:type="spellStart"/>
      <w:r w:rsidRPr="009631A6">
        <w:rPr>
          <w:rFonts w:ascii="Times New Roman" w:hAnsi="Times New Roman" w:cs="Times New Roman"/>
          <w:sz w:val="28"/>
          <w:szCs w:val="28"/>
          <w:shd w:val="clear" w:color="auto" w:fill="FFFFFF"/>
        </w:rPr>
        <w:t>хлопчато</w:t>
      </w:r>
      <w:proofErr w:type="spellEnd"/>
      <w:r w:rsidRPr="009631A6">
        <w:rPr>
          <w:rFonts w:ascii="Times New Roman" w:hAnsi="Times New Roman" w:cs="Times New Roman"/>
          <w:sz w:val="28"/>
          <w:szCs w:val="28"/>
          <w:shd w:val="clear" w:color="auto" w:fill="FFFFFF"/>
        </w:rPr>
        <w:t>-вискозной марли в виде рулонов определенных размеров.</w:t>
      </w:r>
    </w:p>
    <w:p w:rsidR="00454C71" w:rsidRPr="009631A6" w:rsidRDefault="00454C71" w:rsidP="006B0572">
      <w:pPr>
        <w:suppressAutoHyphens/>
        <w:spacing w:line="360" w:lineRule="auto"/>
        <w:ind w:firstLine="709"/>
        <w:jc w:val="both"/>
        <w:rPr>
          <w:rFonts w:ascii="Times New Roman" w:hAnsi="Times New Roman" w:cs="Times New Roman"/>
          <w:b/>
          <w:sz w:val="28"/>
          <w:szCs w:val="28"/>
          <w:shd w:val="clear" w:color="auto" w:fill="FFFFFF"/>
        </w:rPr>
      </w:pPr>
      <w:r w:rsidRPr="009631A6">
        <w:rPr>
          <w:rFonts w:ascii="Times New Roman" w:hAnsi="Times New Roman" w:cs="Times New Roman"/>
          <w:noProof/>
          <w:sz w:val="28"/>
          <w:szCs w:val="28"/>
          <w:lang w:eastAsia="ru-RU"/>
        </w:rPr>
        <w:drawing>
          <wp:inline distT="0" distB="0" distL="0" distR="0" wp14:anchorId="51D05A88" wp14:editId="412DE4C7">
            <wp:extent cx="1920875" cy="1920875"/>
            <wp:effectExtent l="0" t="0" r="3175" b="3175"/>
            <wp:docPr id="29" name="Рисунок 29" descr="https://im0-tub-ru.yandex.net/i?id=cceba39c5055943f08fb099dd18e3e5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ru.yandex.net/i?id=cceba39c5055943f08fb099dd18e3e5a-l&amp;n=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875" cy="1920875"/>
                    </a:xfrm>
                    <a:prstGeom prst="rect">
                      <a:avLst/>
                    </a:prstGeom>
                    <a:noFill/>
                    <a:ln>
                      <a:noFill/>
                    </a:ln>
                  </pic:spPr>
                </pic:pic>
              </a:graphicData>
            </a:graphic>
          </wp:inline>
        </w:drawing>
      </w:r>
      <w:r w:rsidRPr="009631A6">
        <w:rPr>
          <w:rFonts w:ascii="Times New Roman" w:hAnsi="Times New Roman" w:cs="Times New Roman"/>
          <w:noProof/>
          <w:sz w:val="28"/>
          <w:szCs w:val="28"/>
          <w:lang w:eastAsia="ru-RU"/>
        </w:rPr>
        <w:drawing>
          <wp:inline distT="0" distB="0" distL="0" distR="0" wp14:anchorId="18AE8A2D" wp14:editId="7AF798B1">
            <wp:extent cx="2572006" cy="1323975"/>
            <wp:effectExtent l="0" t="0" r="0" b="0"/>
            <wp:docPr id="24" name="Рисунок 27" descr="https://avatars.mds.yandex.net/get-zen_doc/125920/pub_5bbeffa52daf7800aa373144_5bf111e4297efb00aaff8c5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avatars.mds.yandex.net/get-zen_doc/125920/pub_5bbeffa52daf7800aa373144_5bf111e4297efb00aaff8c5b/scale_12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3870" cy="1345525"/>
                    </a:xfrm>
                    <a:prstGeom prst="rect">
                      <a:avLst/>
                    </a:prstGeom>
                    <a:noFill/>
                    <a:ln>
                      <a:noFill/>
                    </a:ln>
                  </pic:spPr>
                </pic:pic>
              </a:graphicData>
            </a:graphic>
          </wp:inline>
        </w:drawing>
      </w:r>
    </w:p>
    <w:p w:rsidR="00454C71" w:rsidRPr="009631A6" w:rsidRDefault="00454C71" w:rsidP="006B0572">
      <w:pPr>
        <w:pStyle w:val="a6"/>
        <w:numPr>
          <w:ilvl w:val="0"/>
          <w:numId w:val="15"/>
        </w:numPr>
        <w:tabs>
          <w:tab w:val="clear" w:pos="708"/>
          <w:tab w:val="left" w:pos="567"/>
        </w:tabs>
        <w:suppressAutoHyphens/>
        <w:spacing w:line="360" w:lineRule="auto"/>
        <w:ind w:left="567" w:firstLine="709"/>
        <w:jc w:val="both"/>
        <w:rPr>
          <w:sz w:val="28"/>
          <w:szCs w:val="28"/>
          <w:shd w:val="clear" w:color="auto" w:fill="FFFFFF"/>
        </w:rPr>
      </w:pPr>
      <w:r w:rsidRPr="009631A6">
        <w:rPr>
          <w:sz w:val="28"/>
          <w:szCs w:val="28"/>
          <w:shd w:val="clear" w:color="auto" w:fill="FFFFFF"/>
        </w:rPr>
        <w:t xml:space="preserve">Бинт накрахмаленный – изготавливается из накрахмаленной марли или </w:t>
      </w:r>
      <w:proofErr w:type="spellStart"/>
      <w:r w:rsidRPr="009631A6">
        <w:rPr>
          <w:sz w:val="28"/>
          <w:szCs w:val="28"/>
          <w:shd w:val="clear" w:color="auto" w:fill="FFFFFF"/>
        </w:rPr>
        <w:t>органзы</w:t>
      </w:r>
      <w:proofErr w:type="spellEnd"/>
      <w:r w:rsidRPr="009631A6">
        <w:rPr>
          <w:sz w:val="28"/>
          <w:szCs w:val="28"/>
          <w:shd w:val="clear" w:color="auto" w:fill="FFFFFF"/>
        </w:rPr>
        <w:t>.</w:t>
      </w:r>
    </w:p>
    <w:p w:rsidR="00454C71" w:rsidRPr="009631A6" w:rsidRDefault="00454C71" w:rsidP="006B0572">
      <w:pPr>
        <w:pStyle w:val="a6"/>
        <w:numPr>
          <w:ilvl w:val="0"/>
          <w:numId w:val="15"/>
        </w:numPr>
        <w:tabs>
          <w:tab w:val="clear" w:pos="708"/>
          <w:tab w:val="left" w:pos="567"/>
        </w:tabs>
        <w:suppressAutoHyphens/>
        <w:spacing w:line="360" w:lineRule="auto"/>
        <w:ind w:left="567" w:firstLine="709"/>
        <w:jc w:val="both"/>
        <w:rPr>
          <w:sz w:val="28"/>
          <w:szCs w:val="28"/>
          <w:shd w:val="clear" w:color="auto" w:fill="FFFFFF"/>
        </w:rPr>
      </w:pPr>
      <w:r w:rsidRPr="009631A6">
        <w:rPr>
          <w:sz w:val="28"/>
          <w:szCs w:val="28"/>
          <w:shd w:val="clear" w:color="auto" w:fill="FFFFFF"/>
        </w:rPr>
        <w:lastRenderedPageBreak/>
        <w:t>Бинт гидрофильный – обладает способностью впитывать воду.</w:t>
      </w:r>
    </w:p>
    <w:p w:rsidR="00454C71" w:rsidRPr="009631A6" w:rsidRDefault="00454C71" w:rsidP="006B0572">
      <w:pPr>
        <w:pStyle w:val="a6"/>
        <w:numPr>
          <w:ilvl w:val="0"/>
          <w:numId w:val="15"/>
        </w:numPr>
        <w:tabs>
          <w:tab w:val="clear" w:pos="708"/>
          <w:tab w:val="left" w:pos="567"/>
        </w:tabs>
        <w:suppressAutoHyphens/>
        <w:spacing w:line="360" w:lineRule="auto"/>
        <w:ind w:left="567" w:firstLine="709"/>
        <w:jc w:val="both"/>
        <w:rPr>
          <w:sz w:val="28"/>
          <w:szCs w:val="28"/>
          <w:shd w:val="clear" w:color="auto" w:fill="FFFFFF"/>
        </w:rPr>
      </w:pPr>
      <w:r w:rsidRPr="009631A6">
        <w:rPr>
          <w:sz w:val="28"/>
          <w:szCs w:val="28"/>
          <w:shd w:val="clear" w:color="auto" w:fill="FFFFFF"/>
        </w:rPr>
        <w:t>Бинт гипсовый – содержит гипс, который после намокания накладывается на травмированные части тела с целью их фиксации. Выпускаются размером 3х10, 3x15, 3x20 в индивидуальной упаковке.</w:t>
      </w:r>
    </w:p>
    <w:p w:rsidR="00454C71" w:rsidRPr="009631A6" w:rsidRDefault="00454C71" w:rsidP="006B0572">
      <w:pPr>
        <w:pStyle w:val="a6"/>
        <w:numPr>
          <w:ilvl w:val="0"/>
          <w:numId w:val="15"/>
        </w:numPr>
        <w:tabs>
          <w:tab w:val="clear" w:pos="708"/>
          <w:tab w:val="left" w:pos="567"/>
        </w:tabs>
        <w:suppressAutoHyphens/>
        <w:spacing w:line="360" w:lineRule="auto"/>
        <w:ind w:left="567" w:firstLine="709"/>
        <w:jc w:val="both"/>
        <w:rPr>
          <w:sz w:val="28"/>
          <w:szCs w:val="28"/>
          <w:shd w:val="clear" w:color="auto" w:fill="FFFFFF"/>
        </w:rPr>
      </w:pPr>
      <w:r w:rsidRPr="009631A6">
        <w:rPr>
          <w:sz w:val="28"/>
          <w:szCs w:val="28"/>
          <w:shd w:val="clear" w:color="auto" w:fill="FFFFFF"/>
        </w:rPr>
        <w:t>Бинт эластичный – изготавливается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bCs/>
          <w:sz w:val="28"/>
          <w:szCs w:val="28"/>
        </w:rPr>
        <w:t>2)</w:t>
      </w:r>
      <w:r w:rsidRPr="009631A6">
        <w:rPr>
          <w:rFonts w:ascii="Times New Roman" w:hAnsi="Times New Roman" w:cs="Times New Roman"/>
          <w:b/>
          <w:bCs/>
          <w:sz w:val="28"/>
          <w:szCs w:val="28"/>
        </w:rPr>
        <w:t xml:space="preserve"> Марлевые салфетки- </w:t>
      </w:r>
      <w:r w:rsidRPr="009631A6">
        <w:rPr>
          <w:rFonts w:ascii="Times New Roman" w:hAnsi="Times New Roman" w:cs="Times New Roman"/>
          <w:sz w:val="28"/>
          <w:szCs w:val="28"/>
          <w:shd w:val="clear" w:color="auto" w:fill="FFFFFF"/>
        </w:rPr>
        <w:t>это медицинские салфетки, в основу которых положена полоска марли, сложенная в несколько слоёв, в зависимости от их назначения. По степени толщины салфетки в ней может находиться от двух до двенадцати слоёв хлопчатобумажной отбеленной марли.</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noProof/>
          <w:sz w:val="28"/>
          <w:szCs w:val="28"/>
          <w:lang w:eastAsia="ru-RU"/>
        </w:rPr>
        <w:drawing>
          <wp:inline distT="0" distB="0" distL="0" distR="0" wp14:anchorId="07A9AEEC" wp14:editId="13A84783">
            <wp:extent cx="2815641" cy="1854803"/>
            <wp:effectExtent l="0" t="0" r="3810" b="0"/>
            <wp:docPr id="30" name="Рисунок 30" descr="https://evropharm.ru/Storage/salfetki-ster-16sm-h14sm-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vropharm.ru/Storage/salfetki-ster-16sm-h14sm-n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4663" cy="1873921"/>
                    </a:xfrm>
                    <a:prstGeom prst="rect">
                      <a:avLst/>
                    </a:prstGeom>
                    <a:noFill/>
                    <a:ln>
                      <a:noFill/>
                    </a:ln>
                  </pic:spPr>
                </pic:pic>
              </a:graphicData>
            </a:graphic>
          </wp:inline>
        </w:drawing>
      </w: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p>
    <w:p w:rsidR="00454C71" w:rsidRPr="009631A6" w:rsidRDefault="00454C71" w:rsidP="006B0572">
      <w:pPr>
        <w:suppressAutoHyphens/>
        <w:spacing w:after="0" w:line="360" w:lineRule="auto"/>
        <w:ind w:firstLine="709"/>
        <w:jc w:val="both"/>
        <w:rPr>
          <w:rFonts w:ascii="Times New Roman" w:hAnsi="Times New Roman" w:cs="Times New Roman"/>
          <w:sz w:val="28"/>
          <w:szCs w:val="28"/>
          <w:shd w:val="clear" w:color="auto" w:fill="FFFFFF"/>
        </w:rPr>
      </w:pPr>
    </w:p>
    <w:p w:rsidR="00454C71" w:rsidRPr="009631A6" w:rsidRDefault="00454C71" w:rsidP="006B0572">
      <w:pPr>
        <w:suppressAutoHyphens/>
        <w:spacing w:line="360" w:lineRule="auto"/>
        <w:ind w:firstLine="709"/>
        <w:jc w:val="both"/>
        <w:rPr>
          <w:rFonts w:ascii="Times New Roman" w:hAnsi="Times New Roman" w:cs="Times New Roman"/>
          <w:sz w:val="28"/>
          <w:szCs w:val="28"/>
          <w:shd w:val="clear" w:color="auto" w:fill="FFFFFF"/>
        </w:rPr>
      </w:pPr>
      <w:r w:rsidRPr="009631A6">
        <w:rPr>
          <w:rFonts w:ascii="Times New Roman" w:hAnsi="Times New Roman" w:cs="Times New Roman"/>
          <w:bCs/>
          <w:sz w:val="28"/>
          <w:szCs w:val="28"/>
        </w:rPr>
        <w:t>3)</w:t>
      </w:r>
      <w:r w:rsidRPr="009631A6">
        <w:rPr>
          <w:rFonts w:ascii="Times New Roman" w:hAnsi="Times New Roman" w:cs="Times New Roman"/>
          <w:b/>
          <w:bCs/>
          <w:sz w:val="28"/>
          <w:szCs w:val="28"/>
        </w:rPr>
        <w:t xml:space="preserve"> Пластырь - </w:t>
      </w:r>
      <w:r w:rsidRPr="009631A6">
        <w:rPr>
          <w:rFonts w:ascii="Times New Roman" w:hAnsi="Times New Roman" w:cs="Times New Roman"/>
          <w:sz w:val="28"/>
          <w:szCs w:val="28"/>
          <w:shd w:val="clear" w:color="auto" w:fill="FFFFFF"/>
        </w:rPr>
        <w:t>лекарственная форма в виде пластичной массы, обладающая способностью размягчаться при температуре тела и прилипать к коже, или в виде той же массы на плоском носителе.</w:t>
      </w:r>
    </w:p>
    <w:p w:rsidR="00454C71" w:rsidRPr="009631A6" w:rsidRDefault="00454C71" w:rsidP="006B0572">
      <w:pPr>
        <w:pStyle w:val="a8"/>
        <w:shd w:val="clear" w:color="auto" w:fill="FFFFFF"/>
        <w:tabs>
          <w:tab w:val="clear" w:pos="720"/>
        </w:tabs>
        <w:spacing w:before="0" w:beforeAutospacing="0" w:after="0" w:afterAutospacing="0" w:line="360" w:lineRule="auto"/>
        <w:ind w:left="0" w:firstLine="709"/>
        <w:jc w:val="both"/>
        <w:rPr>
          <w:rFonts w:eastAsiaTheme="minorHAnsi"/>
          <w:b/>
          <w:sz w:val="28"/>
          <w:szCs w:val="28"/>
          <w:shd w:val="clear" w:color="auto" w:fill="FFFFFF"/>
          <w:lang w:eastAsia="en-US"/>
        </w:rPr>
      </w:pPr>
      <w:r w:rsidRPr="009631A6">
        <w:rPr>
          <w:rFonts w:eastAsiaTheme="minorHAnsi"/>
          <w:b/>
          <w:sz w:val="28"/>
          <w:szCs w:val="28"/>
          <w:shd w:val="clear" w:color="auto" w:fill="FFFFFF"/>
          <w:lang w:eastAsia="en-US"/>
        </w:rPr>
        <w:t>Пластыри покровные</w:t>
      </w:r>
    </w:p>
    <w:p w:rsidR="00454C71" w:rsidRPr="009631A6" w:rsidRDefault="00454C71" w:rsidP="006B0572">
      <w:pPr>
        <w:pStyle w:val="a8"/>
        <w:shd w:val="clear" w:color="auto" w:fill="FFFFFF"/>
        <w:tabs>
          <w:tab w:val="clear" w:pos="720"/>
        </w:tabs>
        <w:spacing w:before="0" w:beforeAutospacing="0" w:after="0" w:afterAutospacing="0" w:line="360" w:lineRule="auto"/>
        <w:ind w:left="0" w:firstLine="709"/>
        <w:jc w:val="both"/>
        <w:rPr>
          <w:rFonts w:eastAsiaTheme="minorHAnsi"/>
          <w:b/>
          <w:sz w:val="28"/>
          <w:szCs w:val="28"/>
          <w:shd w:val="clear" w:color="auto" w:fill="FFFFFF"/>
          <w:lang w:eastAsia="en-US"/>
        </w:rPr>
      </w:pPr>
      <w:r w:rsidRPr="009631A6">
        <w:rPr>
          <w:noProof/>
          <w:sz w:val="28"/>
          <w:szCs w:val="28"/>
        </w:rPr>
        <w:lastRenderedPageBreak/>
        <w:drawing>
          <wp:inline distT="0" distB="0" distL="0" distR="0" wp14:anchorId="39CC33C6" wp14:editId="69EAFBD5">
            <wp:extent cx="2710815" cy="1895367"/>
            <wp:effectExtent l="0" t="0" r="0" b="0"/>
            <wp:docPr id="31" name="Рисунок 31" descr="http://ae01.alicdn.com/kf/HTB16oRVlaQoBKNjSZJnq6yw9VXa0/50.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e01.alicdn.com/kf/HTB16oRVlaQoBKNjSZJnq6yw9VXa0/50.jpg_q5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821" b="16260"/>
                    <a:stretch/>
                  </pic:blipFill>
                  <pic:spPr bwMode="auto">
                    <a:xfrm>
                      <a:off x="0" y="0"/>
                      <a:ext cx="2718440" cy="1900698"/>
                    </a:xfrm>
                    <a:prstGeom prst="rect">
                      <a:avLst/>
                    </a:prstGeom>
                    <a:noFill/>
                    <a:ln>
                      <a:noFill/>
                    </a:ln>
                    <a:extLst>
                      <a:ext uri="{53640926-AAD7-44D8-BBD7-CCE9431645EC}">
                        <a14:shadowObscured xmlns:a14="http://schemas.microsoft.com/office/drawing/2010/main"/>
                      </a:ext>
                    </a:extLst>
                  </pic:spPr>
                </pic:pic>
              </a:graphicData>
            </a:graphic>
          </wp:inline>
        </w:drawing>
      </w:r>
    </w:p>
    <w:p w:rsidR="00454C71" w:rsidRPr="009631A6" w:rsidRDefault="00454C71" w:rsidP="006B0572">
      <w:pPr>
        <w:pStyle w:val="a8"/>
        <w:shd w:val="clear" w:color="auto" w:fill="FFFFFF"/>
        <w:tabs>
          <w:tab w:val="clear" w:pos="720"/>
        </w:tabs>
        <w:spacing w:before="0" w:beforeAutospacing="0" w:after="0" w:afterAutospacing="0" w:line="360" w:lineRule="auto"/>
        <w:ind w:firstLine="709"/>
        <w:jc w:val="both"/>
        <w:rPr>
          <w:rFonts w:eastAsiaTheme="minorHAnsi"/>
          <w:b/>
          <w:sz w:val="28"/>
          <w:szCs w:val="28"/>
          <w:shd w:val="clear" w:color="auto" w:fill="FFFFFF"/>
          <w:lang w:eastAsia="en-US"/>
        </w:rPr>
      </w:pPr>
    </w:p>
    <w:p w:rsidR="00454C71" w:rsidRPr="009631A6" w:rsidRDefault="00454C71" w:rsidP="006B0572">
      <w:pPr>
        <w:suppressAutoHyphens/>
        <w:spacing w:line="360" w:lineRule="auto"/>
        <w:ind w:firstLine="709"/>
        <w:jc w:val="both"/>
        <w:rPr>
          <w:rFonts w:ascii="Times New Roman" w:hAnsi="Times New Roman" w:cs="Times New Roman"/>
          <w:b/>
          <w:sz w:val="28"/>
          <w:szCs w:val="28"/>
          <w:shd w:val="clear" w:color="auto" w:fill="FFFFFF"/>
        </w:rPr>
      </w:pPr>
      <w:r w:rsidRPr="009631A6">
        <w:rPr>
          <w:rFonts w:ascii="Times New Roman" w:hAnsi="Times New Roman" w:cs="Times New Roman"/>
          <w:b/>
          <w:sz w:val="28"/>
          <w:szCs w:val="28"/>
          <w:shd w:val="clear" w:color="auto" w:fill="FFFFFF"/>
        </w:rPr>
        <w:t>Лейкопластыри фиксирующие</w:t>
      </w:r>
    </w:p>
    <w:p w:rsidR="00454C71" w:rsidRPr="009631A6" w:rsidRDefault="00454C71" w:rsidP="006B0572">
      <w:pPr>
        <w:suppressAutoHyphens/>
        <w:spacing w:line="360" w:lineRule="auto"/>
        <w:ind w:firstLine="709"/>
        <w:jc w:val="both"/>
        <w:rPr>
          <w:rFonts w:ascii="Times New Roman" w:hAnsi="Times New Roman" w:cs="Times New Roman"/>
          <w:b/>
          <w:sz w:val="28"/>
          <w:szCs w:val="28"/>
          <w:shd w:val="clear" w:color="auto" w:fill="FFFFFF"/>
        </w:rPr>
      </w:pPr>
      <w:r w:rsidRPr="009631A6">
        <w:rPr>
          <w:rFonts w:ascii="Times New Roman" w:hAnsi="Times New Roman" w:cs="Times New Roman"/>
          <w:noProof/>
          <w:sz w:val="28"/>
          <w:szCs w:val="28"/>
          <w:lang w:eastAsia="ru-RU"/>
        </w:rPr>
        <w:drawing>
          <wp:inline distT="0" distB="0" distL="0" distR="0" wp14:anchorId="76CC1076" wp14:editId="0DA08943">
            <wp:extent cx="2103550" cy="2181343"/>
            <wp:effectExtent l="0" t="0" r="0" b="0"/>
            <wp:docPr id="32" name="Рисунок 32" descr="https://avatars.mds.yandex.net/get-mpic/1644362/img_id1676670680870767073.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mpic/1644362/img_id1676670680870767073.jpeg/ori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0776" cy="2188837"/>
                    </a:xfrm>
                    <a:prstGeom prst="rect">
                      <a:avLst/>
                    </a:prstGeom>
                    <a:noFill/>
                    <a:ln>
                      <a:noFill/>
                    </a:ln>
                  </pic:spPr>
                </pic:pic>
              </a:graphicData>
            </a:graphic>
          </wp:inline>
        </w:drawing>
      </w:r>
    </w:p>
    <w:p w:rsidR="00454C71" w:rsidRPr="009631A6" w:rsidRDefault="00454C71" w:rsidP="006B0572">
      <w:pPr>
        <w:pStyle w:val="a6"/>
        <w:numPr>
          <w:ilvl w:val="0"/>
          <w:numId w:val="7"/>
        </w:numPr>
        <w:suppressAutoHyphens/>
        <w:spacing w:line="360" w:lineRule="auto"/>
        <w:ind w:firstLine="709"/>
        <w:jc w:val="both"/>
        <w:rPr>
          <w:sz w:val="28"/>
          <w:szCs w:val="28"/>
        </w:rPr>
      </w:pPr>
      <w:r w:rsidRPr="009631A6">
        <w:rPr>
          <w:b/>
          <w:color w:val="000000"/>
          <w:sz w:val="28"/>
          <w:szCs w:val="28"/>
        </w:rPr>
        <w:t>Перевязочные пакеты</w:t>
      </w:r>
      <w:r w:rsidRPr="009631A6">
        <w:rPr>
          <w:color w:val="000000"/>
          <w:sz w:val="28"/>
          <w:szCs w:val="28"/>
        </w:rPr>
        <w:t xml:space="preserve"> - </w:t>
      </w:r>
      <w:r w:rsidRPr="009631A6">
        <w:rPr>
          <w:sz w:val="28"/>
          <w:szCs w:val="28"/>
        </w:rPr>
        <w:t>готовые повязки для наложения на рану с целью предохранения её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 Такие пакеты удобны для оказания первой медицинской помощи.</w:t>
      </w:r>
    </w:p>
    <w:p w:rsidR="00454C71" w:rsidRPr="009631A6" w:rsidRDefault="00454C71" w:rsidP="006B0572">
      <w:pPr>
        <w:suppressAutoHyphens/>
        <w:spacing w:line="360" w:lineRule="auto"/>
        <w:ind w:left="360" w:firstLine="709"/>
        <w:jc w:val="both"/>
        <w:rPr>
          <w:rFonts w:ascii="Times New Roman" w:hAnsi="Times New Roman" w:cs="Times New Roman"/>
          <w:sz w:val="28"/>
          <w:szCs w:val="28"/>
        </w:rPr>
      </w:pPr>
      <w:r w:rsidRPr="009631A6">
        <w:rPr>
          <w:rFonts w:ascii="Times New Roman" w:hAnsi="Times New Roman" w:cs="Times New Roman"/>
          <w:noProof/>
          <w:sz w:val="28"/>
          <w:szCs w:val="28"/>
          <w:lang w:eastAsia="ru-RU"/>
        </w:rPr>
        <w:drawing>
          <wp:inline distT="0" distB="0" distL="0" distR="0" wp14:anchorId="62BE95B2" wp14:editId="4481BD02">
            <wp:extent cx="2933895" cy="1955165"/>
            <wp:effectExtent l="0" t="0" r="0" b="6985"/>
            <wp:docPr id="10" name="Рисунок 10" descr="https://images.ru.prom.st/532536052_w640_h640_paket-perevyazochnyj-individual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u.prom.st/532536052_w640_h640_paket-perevyazochnyj-individualnyj.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1062" cy="1959941"/>
                    </a:xfrm>
                    <a:prstGeom prst="rect">
                      <a:avLst/>
                    </a:prstGeom>
                    <a:noFill/>
                    <a:ln>
                      <a:noFill/>
                    </a:ln>
                  </pic:spPr>
                </pic:pic>
              </a:graphicData>
            </a:graphic>
          </wp:inline>
        </w:drawing>
      </w:r>
    </w:p>
    <w:p w:rsidR="00454C71" w:rsidRPr="009631A6" w:rsidRDefault="00454C71" w:rsidP="006B0572">
      <w:pPr>
        <w:pStyle w:val="a8"/>
        <w:shd w:val="clear" w:color="auto" w:fill="FFFFFF"/>
        <w:tabs>
          <w:tab w:val="clear" w:pos="720"/>
        </w:tabs>
        <w:spacing w:before="0" w:beforeAutospacing="0" w:after="0" w:afterAutospacing="0" w:line="360" w:lineRule="auto"/>
        <w:ind w:left="0" w:firstLine="709"/>
        <w:jc w:val="both"/>
        <w:rPr>
          <w:sz w:val="28"/>
          <w:szCs w:val="28"/>
        </w:rPr>
      </w:pPr>
      <w:r w:rsidRPr="009631A6">
        <w:rPr>
          <w:b/>
          <w:sz w:val="28"/>
          <w:szCs w:val="28"/>
        </w:rPr>
        <w:lastRenderedPageBreak/>
        <w:t xml:space="preserve"> Вспомогательный материал</w:t>
      </w:r>
      <w:r w:rsidRPr="009631A6">
        <w:rPr>
          <w:sz w:val="28"/>
          <w:szCs w:val="28"/>
        </w:rPr>
        <w:t xml:space="preserve"> – продукция, представляющая собой волокна, нити, ткани, пеленки, нетканые материалы, предназначенные для изготовления перевязочных материалов промышленными предприятиями, либо непосредственно перед применением медицинским персоналом и конечными потребителями.</w:t>
      </w:r>
    </w:p>
    <w:p w:rsidR="00454C71" w:rsidRPr="009631A6" w:rsidRDefault="00454C71" w:rsidP="006B0572">
      <w:pPr>
        <w:suppressAutoHyphens/>
        <w:spacing w:line="360" w:lineRule="auto"/>
        <w:ind w:firstLine="709"/>
        <w:jc w:val="both"/>
        <w:rPr>
          <w:rFonts w:ascii="Times New Roman" w:eastAsia="Times New Roman" w:hAnsi="Times New Roman" w:cs="Times New Roman"/>
          <w:sz w:val="28"/>
          <w:szCs w:val="28"/>
          <w:lang w:eastAsia="ru-RU"/>
        </w:rPr>
      </w:pPr>
      <w:r w:rsidRPr="009631A6">
        <w:rPr>
          <w:rFonts w:ascii="Times New Roman" w:eastAsia="Times New Roman" w:hAnsi="Times New Roman" w:cs="Times New Roman"/>
          <w:sz w:val="28"/>
          <w:szCs w:val="28"/>
          <w:lang w:eastAsia="ru-RU"/>
        </w:rPr>
        <w:t xml:space="preserve">1) </w:t>
      </w:r>
      <w:r w:rsidRPr="009631A6">
        <w:rPr>
          <w:rFonts w:ascii="Times New Roman" w:eastAsia="Times New Roman" w:hAnsi="Times New Roman" w:cs="Times New Roman"/>
          <w:b/>
          <w:sz w:val="28"/>
          <w:szCs w:val="28"/>
          <w:lang w:eastAsia="ru-RU"/>
        </w:rPr>
        <w:t>Медицинская марля</w:t>
      </w:r>
      <w:r w:rsidRPr="009631A6">
        <w:rPr>
          <w:rFonts w:ascii="Times New Roman" w:eastAsia="Times New Roman" w:hAnsi="Times New Roman" w:cs="Times New Roman"/>
          <w:sz w:val="28"/>
          <w:szCs w:val="28"/>
          <w:lang w:eastAsia="ru-RU"/>
        </w:rPr>
        <w:t xml:space="preserve"> – редкая сеткообразная ткань, для медицинских целей выпускается марля чисто хлопчатобумажная или с примесью вискозы, в рулонах шириной 85-90 см по 50-150 </w:t>
      </w:r>
      <w:proofErr w:type="gramStart"/>
      <w:r w:rsidRPr="009631A6">
        <w:rPr>
          <w:rFonts w:ascii="Times New Roman" w:eastAsia="Times New Roman" w:hAnsi="Times New Roman" w:cs="Times New Roman"/>
          <w:sz w:val="28"/>
          <w:szCs w:val="28"/>
          <w:lang w:eastAsia="ru-RU"/>
        </w:rPr>
        <w:t>м ,в</w:t>
      </w:r>
      <w:proofErr w:type="gramEnd"/>
      <w:r w:rsidRPr="009631A6">
        <w:rPr>
          <w:rFonts w:ascii="Times New Roman" w:eastAsia="Times New Roman" w:hAnsi="Times New Roman" w:cs="Times New Roman"/>
          <w:sz w:val="28"/>
          <w:szCs w:val="28"/>
          <w:lang w:eastAsia="ru-RU"/>
        </w:rPr>
        <w:t xml:space="preserve"> отрезах по 2,2,5,10метров.</w:t>
      </w:r>
    </w:p>
    <w:p w:rsidR="00454C71" w:rsidRPr="009631A6" w:rsidRDefault="00454C71" w:rsidP="006B0572">
      <w:pPr>
        <w:suppressAutoHyphens/>
        <w:spacing w:line="360" w:lineRule="auto"/>
        <w:ind w:firstLine="709"/>
        <w:jc w:val="both"/>
        <w:rPr>
          <w:rFonts w:ascii="Times New Roman" w:eastAsia="Times New Roman" w:hAnsi="Times New Roman" w:cs="Times New Roman"/>
          <w:sz w:val="28"/>
          <w:szCs w:val="28"/>
          <w:lang w:eastAsia="ru-RU"/>
        </w:rPr>
      </w:pPr>
      <w:r w:rsidRPr="009631A6">
        <w:rPr>
          <w:rFonts w:ascii="Times New Roman" w:hAnsi="Times New Roman" w:cs="Times New Roman"/>
          <w:noProof/>
          <w:sz w:val="28"/>
          <w:szCs w:val="28"/>
          <w:lang w:eastAsia="ru-RU"/>
        </w:rPr>
        <w:drawing>
          <wp:inline distT="0" distB="0" distL="0" distR="0" wp14:anchorId="403CCC6B" wp14:editId="777B04C7">
            <wp:extent cx="2515870" cy="2170499"/>
            <wp:effectExtent l="0" t="0" r="0" b="1270"/>
            <wp:docPr id="33" name="Рисунок 33" descr="https://www.kupilekarstva.ru/published/publicdata/ONLINEP9ONLINEPH/attachments/SC/products_pictures/466002z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kupilekarstva.ru/published/publicdata/ONLINEP9ONLINEPH/attachments/SC/products_pictures/466002z_enl.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877" b="9943"/>
                    <a:stretch/>
                  </pic:blipFill>
                  <pic:spPr bwMode="auto">
                    <a:xfrm>
                      <a:off x="0" y="0"/>
                      <a:ext cx="2521397" cy="2175267"/>
                    </a:xfrm>
                    <a:prstGeom prst="rect">
                      <a:avLst/>
                    </a:prstGeom>
                    <a:noFill/>
                    <a:ln>
                      <a:noFill/>
                    </a:ln>
                    <a:extLst>
                      <a:ext uri="{53640926-AAD7-44D8-BBD7-CCE9431645EC}">
                        <a14:shadowObscured xmlns:a14="http://schemas.microsoft.com/office/drawing/2010/main"/>
                      </a:ext>
                    </a:extLst>
                  </pic:spPr>
                </pic:pic>
              </a:graphicData>
            </a:graphic>
          </wp:inline>
        </w:drawing>
      </w:r>
    </w:p>
    <w:p w:rsidR="00454C71" w:rsidRPr="009631A6" w:rsidRDefault="00454C71" w:rsidP="006B0572">
      <w:pPr>
        <w:suppressAutoHyphens/>
        <w:spacing w:line="360" w:lineRule="auto"/>
        <w:ind w:firstLine="709"/>
        <w:jc w:val="both"/>
        <w:rPr>
          <w:rFonts w:ascii="Times New Roman" w:eastAsia="Times New Roman" w:hAnsi="Times New Roman" w:cs="Times New Roman"/>
          <w:sz w:val="28"/>
          <w:szCs w:val="28"/>
          <w:lang w:eastAsia="ru-RU"/>
        </w:rPr>
      </w:pPr>
      <w:r w:rsidRPr="009631A6">
        <w:rPr>
          <w:rFonts w:ascii="Times New Roman" w:eastAsia="Times New Roman" w:hAnsi="Times New Roman" w:cs="Times New Roman"/>
          <w:sz w:val="28"/>
          <w:szCs w:val="28"/>
          <w:lang w:eastAsia="ru-RU"/>
        </w:rPr>
        <w:t xml:space="preserve">2) </w:t>
      </w:r>
      <w:r w:rsidRPr="009631A6">
        <w:rPr>
          <w:rFonts w:ascii="Times New Roman" w:eastAsia="Times New Roman" w:hAnsi="Times New Roman" w:cs="Times New Roman"/>
          <w:b/>
          <w:sz w:val="28"/>
          <w:szCs w:val="28"/>
          <w:lang w:eastAsia="ru-RU"/>
        </w:rPr>
        <w:t>Вата </w:t>
      </w:r>
      <w:proofErr w:type="gramStart"/>
      <w:r w:rsidRPr="009631A6">
        <w:rPr>
          <w:rFonts w:ascii="Times New Roman" w:eastAsia="Times New Roman" w:hAnsi="Times New Roman" w:cs="Times New Roman"/>
          <w:b/>
          <w:sz w:val="28"/>
          <w:szCs w:val="28"/>
          <w:lang w:eastAsia="ru-RU"/>
        </w:rPr>
        <w:t>медицинская</w:t>
      </w:r>
      <w:r w:rsidRPr="009631A6">
        <w:rPr>
          <w:rFonts w:ascii="Times New Roman" w:eastAsia="Times New Roman" w:hAnsi="Times New Roman" w:cs="Times New Roman"/>
          <w:sz w:val="28"/>
          <w:szCs w:val="28"/>
          <w:lang w:eastAsia="ru-RU"/>
        </w:rPr>
        <w:t>  -</w:t>
      </w:r>
      <w:proofErr w:type="gramEnd"/>
      <w:r w:rsidRPr="009631A6">
        <w:rPr>
          <w:rFonts w:ascii="Times New Roman" w:eastAsia="Times New Roman" w:hAnsi="Times New Roman" w:cs="Times New Roman"/>
          <w:sz w:val="28"/>
          <w:szCs w:val="28"/>
          <w:lang w:eastAsia="ru-RU"/>
        </w:rPr>
        <w:t xml:space="preserve"> пушистая масса волокон, слабо переплетённых между собой в различных направлениях предназначена для применения в больничных, амбулаторных и домашних условиях.</w:t>
      </w:r>
    </w:p>
    <w:p w:rsidR="00454C71" w:rsidRPr="009631A6" w:rsidRDefault="00454C71" w:rsidP="006B0572">
      <w:pPr>
        <w:suppressAutoHyphens/>
        <w:spacing w:line="360" w:lineRule="auto"/>
        <w:ind w:firstLine="709"/>
        <w:jc w:val="both"/>
        <w:rPr>
          <w:rFonts w:ascii="Times New Roman" w:eastAsia="Times New Roman" w:hAnsi="Times New Roman" w:cs="Times New Roman"/>
          <w:sz w:val="28"/>
          <w:szCs w:val="28"/>
          <w:lang w:eastAsia="ru-RU"/>
        </w:rPr>
      </w:pPr>
      <w:r w:rsidRPr="009631A6">
        <w:rPr>
          <w:rFonts w:ascii="Times New Roman" w:hAnsi="Times New Roman" w:cs="Times New Roman"/>
          <w:noProof/>
          <w:sz w:val="28"/>
          <w:szCs w:val="28"/>
          <w:lang w:eastAsia="ru-RU"/>
        </w:rPr>
        <w:drawing>
          <wp:inline distT="0" distB="0" distL="0" distR="0" wp14:anchorId="45733350" wp14:editId="6F8468FD">
            <wp:extent cx="3398520" cy="1171575"/>
            <wp:effectExtent l="0" t="0" r="0" b="9525"/>
            <wp:docPr id="34" name="Рисунок 34" descr="http://market.mtdv.ru.opt-images.1c-bitrix-cdn.ru/upload/iblock/86d/86d4060fc155a8251a07015197d9a136.png?157399918832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rket.mtdv.ru.opt-images.1c-bitrix-cdn.ru/upload/iblock/86d/86d4060fc155a8251a07015197d9a136.png?157399918832077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274" b="18686"/>
                    <a:stretch/>
                  </pic:blipFill>
                  <pic:spPr bwMode="auto">
                    <a:xfrm>
                      <a:off x="0" y="0"/>
                      <a:ext cx="3412402" cy="1176361"/>
                    </a:xfrm>
                    <a:prstGeom prst="rect">
                      <a:avLst/>
                    </a:prstGeom>
                    <a:noFill/>
                    <a:ln>
                      <a:noFill/>
                    </a:ln>
                    <a:extLst>
                      <a:ext uri="{53640926-AAD7-44D8-BBD7-CCE9431645EC}">
                        <a14:shadowObscured xmlns:a14="http://schemas.microsoft.com/office/drawing/2010/main"/>
                      </a:ext>
                    </a:extLst>
                  </pic:spPr>
                </pic:pic>
              </a:graphicData>
            </a:graphic>
          </wp:inline>
        </w:drawing>
      </w:r>
    </w:p>
    <w:p w:rsidR="00454C71" w:rsidRPr="009631A6" w:rsidRDefault="00454C71" w:rsidP="006B0572">
      <w:pPr>
        <w:suppressAutoHyphens/>
        <w:spacing w:line="360" w:lineRule="auto"/>
        <w:ind w:firstLine="709"/>
        <w:jc w:val="both"/>
        <w:rPr>
          <w:rFonts w:ascii="Times New Roman" w:eastAsia="Times New Roman" w:hAnsi="Times New Roman" w:cs="Times New Roman"/>
          <w:sz w:val="28"/>
          <w:szCs w:val="28"/>
          <w:lang w:eastAsia="ru-RU"/>
        </w:rPr>
      </w:pPr>
      <w:r w:rsidRPr="009631A6">
        <w:rPr>
          <w:rFonts w:ascii="Times New Roman" w:eastAsia="Times New Roman" w:hAnsi="Times New Roman" w:cs="Times New Roman"/>
          <w:sz w:val="28"/>
          <w:szCs w:val="28"/>
          <w:lang w:eastAsia="ru-RU"/>
        </w:rPr>
        <w:t>В зависимости от применения вату различают:</w:t>
      </w:r>
    </w:p>
    <w:p w:rsidR="00454C71" w:rsidRPr="009631A6" w:rsidRDefault="00454C71" w:rsidP="006B0572">
      <w:pPr>
        <w:pStyle w:val="a6"/>
        <w:numPr>
          <w:ilvl w:val="0"/>
          <w:numId w:val="14"/>
        </w:numPr>
        <w:tabs>
          <w:tab w:val="clear" w:pos="708"/>
          <w:tab w:val="left" w:pos="1418"/>
        </w:tabs>
        <w:suppressAutoHyphens/>
        <w:spacing w:line="360" w:lineRule="auto"/>
        <w:ind w:left="567" w:firstLine="709"/>
        <w:jc w:val="both"/>
        <w:rPr>
          <w:sz w:val="28"/>
          <w:szCs w:val="28"/>
        </w:rPr>
      </w:pPr>
      <w:r w:rsidRPr="009631A6">
        <w:rPr>
          <w:sz w:val="28"/>
          <w:szCs w:val="28"/>
        </w:rPr>
        <w:t>Хирургическую нестерильную (используется в медицинских и гигиенических целях, производится из натурального длинноволокнистого сырья (волокна 100% хлопка высшей пробы) без добавления добавок и примесей).</w:t>
      </w:r>
    </w:p>
    <w:p w:rsidR="00454C71" w:rsidRPr="009631A6" w:rsidRDefault="00454C71" w:rsidP="006B0572">
      <w:pPr>
        <w:tabs>
          <w:tab w:val="left" w:pos="1418"/>
        </w:tabs>
        <w:suppressAutoHyphens/>
        <w:spacing w:line="360" w:lineRule="auto"/>
        <w:ind w:left="567" w:firstLine="709"/>
        <w:jc w:val="both"/>
        <w:rPr>
          <w:rFonts w:ascii="Times New Roman" w:eastAsia="Times New Roman" w:hAnsi="Times New Roman" w:cs="Times New Roman"/>
          <w:sz w:val="28"/>
          <w:szCs w:val="28"/>
          <w:lang w:eastAsia="ru-RU"/>
        </w:rPr>
      </w:pPr>
    </w:p>
    <w:p w:rsidR="00454C71" w:rsidRPr="009631A6" w:rsidRDefault="00454C71" w:rsidP="006B0572">
      <w:pPr>
        <w:pStyle w:val="a6"/>
        <w:numPr>
          <w:ilvl w:val="0"/>
          <w:numId w:val="14"/>
        </w:numPr>
        <w:tabs>
          <w:tab w:val="clear" w:pos="708"/>
          <w:tab w:val="left" w:pos="1418"/>
        </w:tabs>
        <w:suppressAutoHyphens/>
        <w:spacing w:line="360" w:lineRule="auto"/>
        <w:ind w:left="567" w:firstLine="709"/>
        <w:jc w:val="both"/>
        <w:rPr>
          <w:sz w:val="28"/>
          <w:szCs w:val="28"/>
        </w:rPr>
      </w:pPr>
      <w:r w:rsidRPr="009631A6">
        <w:rPr>
          <w:sz w:val="28"/>
          <w:szCs w:val="28"/>
        </w:rPr>
        <w:t>Хирургическую стерильную (применяется там, где нет возможности стерилизации, но вата будет соприкасаться с поврежденной поверхностью кожи либо с открытой раной. Упакованная вата, прошедшая обработку, остается стерильной в течение 5 лет. Это свойство обеспечивает двухслойная плёночная упаковка).</w:t>
      </w:r>
    </w:p>
    <w:p w:rsidR="00454C71" w:rsidRPr="009631A6" w:rsidRDefault="00454C71" w:rsidP="006B0572">
      <w:pPr>
        <w:pStyle w:val="a6"/>
        <w:numPr>
          <w:ilvl w:val="0"/>
          <w:numId w:val="14"/>
        </w:numPr>
        <w:tabs>
          <w:tab w:val="clear" w:pos="708"/>
          <w:tab w:val="left" w:pos="1418"/>
        </w:tabs>
        <w:suppressAutoHyphens/>
        <w:spacing w:line="360" w:lineRule="auto"/>
        <w:ind w:left="567" w:firstLine="709"/>
        <w:jc w:val="both"/>
        <w:rPr>
          <w:sz w:val="28"/>
          <w:szCs w:val="28"/>
        </w:rPr>
      </w:pPr>
      <w:r w:rsidRPr="009631A6">
        <w:rPr>
          <w:sz w:val="28"/>
          <w:szCs w:val="28"/>
        </w:rPr>
        <w:t xml:space="preserve">Гигиеническую (изготавливается из 100% хлопка, без добавок и примесей, предназначена для всевозможных медицинских манипуляций, связанных с обработкой ран, а также для снятия макияжа, ежедневного гигиенического ухода, как для детей, так и для взрослых). Обеспечивает максимальный впитывающий и очищающий эффект. </w:t>
      </w:r>
    </w:p>
    <w:p w:rsidR="00454C71" w:rsidRPr="009631A6" w:rsidRDefault="00454C71" w:rsidP="006B0572">
      <w:pPr>
        <w:suppressAutoHyphens/>
        <w:spacing w:after="0" w:line="360" w:lineRule="auto"/>
        <w:ind w:firstLine="709"/>
        <w:jc w:val="both"/>
        <w:rPr>
          <w:rFonts w:ascii="Times New Roman" w:eastAsia="Times New Roman" w:hAnsi="Times New Roman" w:cs="Times New Roman"/>
          <w:b/>
          <w:bCs/>
          <w:sz w:val="28"/>
          <w:szCs w:val="28"/>
        </w:rPr>
      </w:pPr>
      <w:r w:rsidRPr="009631A6">
        <w:rPr>
          <w:rFonts w:ascii="Times New Roman" w:eastAsia="Times New Roman" w:hAnsi="Times New Roman" w:cs="Times New Roman"/>
          <w:b/>
          <w:bCs/>
          <w:sz w:val="28"/>
          <w:szCs w:val="28"/>
        </w:rPr>
        <w:t>4. Хранение в соответствии с требованиями нормативных документов.</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rPr>
      </w:pPr>
      <w:r w:rsidRPr="009631A6">
        <w:rPr>
          <w:rFonts w:ascii="Times New Roman" w:eastAsia="Times New Roman" w:hAnsi="Times New Roman" w:cs="Times New Roman"/>
          <w:bCs/>
          <w:sz w:val="28"/>
          <w:szCs w:val="28"/>
        </w:rPr>
        <w:t>Хранение медицинских изделий осуществляется в соответствии с приказом №377</w:t>
      </w:r>
      <w:r w:rsidRPr="009631A6">
        <w:rPr>
          <w:rFonts w:ascii="Times New Roman" w:hAnsi="Times New Roman" w:cs="Times New Roman"/>
          <w:sz w:val="28"/>
          <w:szCs w:val="28"/>
        </w:rPr>
        <w:t xml:space="preserve"> от 13.11.1996 N 377 (ред. от 23.08.2010)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u w:val="single"/>
        </w:rPr>
      </w:pPr>
      <w:r w:rsidRPr="009631A6">
        <w:rPr>
          <w:rFonts w:ascii="Times New Roman" w:hAnsi="Times New Roman" w:cs="Times New Roman"/>
          <w:sz w:val="28"/>
          <w:szCs w:val="28"/>
          <w:u w:val="single"/>
        </w:rPr>
        <w:t>Резиновые изделия.</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Для наилучшего сохранения резиновых изделий в помещениях хранения необходимо создать:</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защиту от света, особенно прямых солнечных лучей, высокой (более 20 град. C) и низкой (ниже 0 град.) температуры воздуха; механических повреждений (сдавливания, сгибания, скручивания, вытягивания и т.п.);</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для предупреждения высыхания, деформации и потери их эластичности, относительную влажность не менее 65%;</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условия хранения вдали от нагревательных приборов (не менее 1 м).</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lastRenderedPageBreak/>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Внутреннее устройство шкафов зависит от вида хранящихся в них резиновых изделий. Шкафы, предназначенные для:</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xml:space="preserve">- хранения изделий в подвешенном состоянии (жгутов, зондов, </w:t>
      </w:r>
      <w:proofErr w:type="spellStart"/>
      <w:r w:rsidRPr="00C41389">
        <w:rPr>
          <w:rFonts w:ascii="Times New Roman" w:eastAsia="Times New Roman" w:hAnsi="Times New Roman" w:cs="Times New Roman"/>
          <w:sz w:val="28"/>
          <w:szCs w:val="28"/>
        </w:rPr>
        <w:t>ирригаторной</w:t>
      </w:r>
      <w:proofErr w:type="spellEnd"/>
      <w:r w:rsidRPr="00C41389">
        <w:rPr>
          <w:rFonts w:ascii="Times New Roman" w:eastAsia="Times New Roman" w:hAnsi="Times New Roman" w:cs="Times New Roman"/>
          <w:sz w:val="28"/>
          <w:szCs w:val="28"/>
        </w:rPr>
        <w:t xml:space="preserve">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Особое внимание следует уделить хранению некоторых видов резиновых изделий, требующих специальных условий хранения:</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съемные резиновые части приборов должны храниться отдельно от частей, сделанных из другого материала;</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прорезиненную ткань (одностороннюю и двухстороннюю) хранят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lastRenderedPageBreak/>
        <w:t>- эластичные лаковые изделия - катетеры, бужи, зонды (на этилцеллюлозном или копаловом лаке), в отличие от резины, хранят в сухом помещении.</w:t>
      </w:r>
    </w:p>
    <w:p w:rsidR="00454C71" w:rsidRPr="00C41389" w:rsidRDefault="00454C71" w:rsidP="006B0572">
      <w:pPr>
        <w:pStyle w:val="a7"/>
        <w:spacing w:line="360" w:lineRule="auto"/>
        <w:ind w:firstLine="709"/>
        <w:jc w:val="both"/>
        <w:rPr>
          <w:rFonts w:ascii="Times New Roman" w:hAnsi="Times New Roman" w:cs="Times New Roman"/>
          <w:sz w:val="28"/>
          <w:szCs w:val="28"/>
          <w:u w:val="single"/>
        </w:rPr>
      </w:pPr>
      <w:r w:rsidRPr="00C41389">
        <w:rPr>
          <w:rFonts w:ascii="Times New Roman" w:hAnsi="Times New Roman" w:cs="Times New Roman"/>
          <w:sz w:val="28"/>
          <w:szCs w:val="28"/>
          <w:u w:val="single"/>
        </w:rPr>
        <w:t>Пластмассовые изделия.</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xml:space="preserve">Изделия из пластмасс следует хранить в вентилируемом темном помещении, на расстоянии не менее 1 м от отопительных систем. В помещении, где хранятся целлофановые, целлулоидные, </w:t>
      </w:r>
      <w:proofErr w:type="spellStart"/>
      <w:r w:rsidRPr="00C41389">
        <w:rPr>
          <w:rFonts w:ascii="Times New Roman" w:eastAsia="Times New Roman" w:hAnsi="Times New Roman" w:cs="Times New Roman"/>
          <w:sz w:val="28"/>
          <w:szCs w:val="28"/>
        </w:rPr>
        <w:t>аминопластовые</w:t>
      </w:r>
      <w:proofErr w:type="spellEnd"/>
      <w:r w:rsidRPr="00C41389">
        <w:rPr>
          <w:rFonts w:ascii="Times New Roman" w:eastAsia="Times New Roman" w:hAnsi="Times New Roman" w:cs="Times New Roman"/>
          <w:sz w:val="28"/>
          <w:szCs w:val="28"/>
        </w:rPr>
        <w:t xml:space="preserve"> изделия, следует поддерживать относительную влажность воздуха не выше 65%.</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u w:val="single"/>
        </w:rPr>
      </w:pPr>
      <w:r w:rsidRPr="00C41389">
        <w:rPr>
          <w:rFonts w:ascii="Times New Roman" w:eastAsia="Times New Roman" w:hAnsi="Times New Roman" w:cs="Times New Roman"/>
          <w:sz w:val="28"/>
          <w:szCs w:val="28"/>
          <w:u w:val="single"/>
        </w:rPr>
        <w:t>Перевязочные средства и вспомогательный материал.</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 xml:space="preserve">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w:t>
      </w:r>
    </w:p>
    <w:p w:rsidR="00454C71" w:rsidRPr="00C41389" w:rsidRDefault="00454C71" w:rsidP="006B0572">
      <w:pPr>
        <w:pStyle w:val="a7"/>
        <w:spacing w:line="360" w:lineRule="auto"/>
        <w:ind w:firstLine="709"/>
        <w:jc w:val="both"/>
        <w:rPr>
          <w:rFonts w:eastAsia="Times New Roman"/>
        </w:rPr>
      </w:pPr>
      <w:r w:rsidRPr="00C41389">
        <w:rPr>
          <w:rFonts w:ascii="Times New Roman" w:eastAsia="Times New Roman" w:hAnsi="Times New Roman" w:cs="Times New Roman"/>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w:t>
      </w:r>
    </w:p>
    <w:p w:rsidR="00454C71" w:rsidRPr="009631A6" w:rsidRDefault="00454C71" w:rsidP="006B0572">
      <w:pPr>
        <w:suppressAutoHyphens/>
        <w:spacing w:after="0" w:line="360" w:lineRule="auto"/>
        <w:ind w:firstLine="709"/>
        <w:jc w:val="both"/>
        <w:rPr>
          <w:rFonts w:ascii="Times New Roman" w:hAnsi="Times New Roman" w:cs="Times New Roman"/>
          <w:sz w:val="28"/>
          <w:szCs w:val="28"/>
          <w:u w:val="single"/>
        </w:rPr>
      </w:pPr>
      <w:r w:rsidRPr="009631A6">
        <w:rPr>
          <w:rFonts w:ascii="Times New Roman" w:eastAsia="Times New Roman" w:hAnsi="Times New Roman" w:cs="Times New Roman"/>
          <w:bCs/>
          <w:sz w:val="28"/>
          <w:szCs w:val="28"/>
          <w:u w:val="single"/>
        </w:rPr>
        <w:t>Документы</w:t>
      </w:r>
      <w:r w:rsidR="009463B4">
        <w:rPr>
          <w:rFonts w:ascii="Times New Roman" w:eastAsia="Times New Roman" w:hAnsi="Times New Roman" w:cs="Times New Roman"/>
          <w:bCs/>
          <w:sz w:val="28"/>
          <w:szCs w:val="28"/>
          <w:u w:val="single"/>
        </w:rPr>
        <w:t>,</w:t>
      </w:r>
      <w:r w:rsidRPr="009631A6">
        <w:rPr>
          <w:rFonts w:ascii="Times New Roman" w:eastAsia="Times New Roman" w:hAnsi="Times New Roman" w:cs="Times New Roman"/>
          <w:bCs/>
          <w:sz w:val="28"/>
          <w:szCs w:val="28"/>
          <w:u w:val="single"/>
        </w:rPr>
        <w:t xml:space="preserve"> подтверждающие качество:</w:t>
      </w:r>
    </w:p>
    <w:p w:rsidR="00454C71" w:rsidRPr="009631A6" w:rsidRDefault="00454C71" w:rsidP="006B0572">
      <w:pPr>
        <w:pStyle w:val="a6"/>
        <w:numPr>
          <w:ilvl w:val="0"/>
          <w:numId w:val="11"/>
        </w:numPr>
        <w:suppressAutoHyphens/>
        <w:spacing w:line="360" w:lineRule="auto"/>
        <w:ind w:firstLine="709"/>
        <w:jc w:val="both"/>
        <w:rPr>
          <w:bCs/>
          <w:sz w:val="28"/>
          <w:szCs w:val="28"/>
          <w:u w:val="single"/>
        </w:rPr>
      </w:pPr>
      <w:r w:rsidRPr="009631A6">
        <w:rPr>
          <w:bCs/>
          <w:sz w:val="28"/>
          <w:szCs w:val="28"/>
        </w:rPr>
        <w:t>Реестр деклараций, сертификатов соответствия.</w:t>
      </w:r>
    </w:p>
    <w:p w:rsidR="00454C71" w:rsidRPr="009631A6" w:rsidRDefault="00454C71" w:rsidP="006B0572">
      <w:pPr>
        <w:suppressAutoHyphens/>
        <w:spacing w:after="0" w:line="360" w:lineRule="auto"/>
        <w:ind w:firstLine="709"/>
        <w:jc w:val="both"/>
        <w:rPr>
          <w:rFonts w:ascii="Times New Roman" w:hAnsi="Times New Roman" w:cs="Times New Roman"/>
          <w:b/>
          <w:bCs/>
          <w:sz w:val="28"/>
          <w:szCs w:val="28"/>
        </w:rPr>
      </w:pPr>
      <w:r w:rsidRPr="009631A6">
        <w:rPr>
          <w:rFonts w:ascii="Times New Roman" w:hAnsi="Times New Roman" w:cs="Times New Roman"/>
          <w:b/>
          <w:bCs/>
          <w:sz w:val="28"/>
          <w:szCs w:val="28"/>
        </w:rPr>
        <w:t>5.Реализация изделий медицинского назначения:</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об изготовителях и ценах, обеспечить надлежащий уровень обслуживания.</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lastRenderedPageBreak/>
        <w:t>Покупатель вправе потребовать копии сертификатов качества на изделия медицинского назначения, которые реализуются аптечными организациями.</w:t>
      </w:r>
    </w:p>
    <w:p w:rsidR="00454C71" w:rsidRPr="00C41389" w:rsidRDefault="00454C71" w:rsidP="006B0572">
      <w:pPr>
        <w:pStyle w:val="a7"/>
        <w:spacing w:line="360" w:lineRule="auto"/>
        <w:ind w:firstLine="709"/>
        <w:jc w:val="both"/>
        <w:rPr>
          <w:rFonts w:ascii="Times New Roman" w:eastAsia="Times New Roman" w:hAnsi="Times New Roman" w:cs="Times New Roman"/>
          <w:sz w:val="28"/>
          <w:szCs w:val="28"/>
        </w:rPr>
      </w:pPr>
      <w:r w:rsidRPr="00C41389">
        <w:rPr>
          <w:rFonts w:ascii="Times New Roman" w:eastAsia="Times New Roman" w:hAnsi="Times New Roman" w:cs="Times New Roman"/>
          <w:sz w:val="28"/>
          <w:szCs w:val="28"/>
        </w:rPr>
        <w:t>Расчеты с покупателями за изделия медицинского назначения осуществляются через контрольно-кассовые машины.</w:t>
      </w:r>
    </w:p>
    <w:p w:rsidR="00454C71" w:rsidRPr="009631A6" w:rsidRDefault="00454C71" w:rsidP="006B0572">
      <w:pPr>
        <w:pStyle w:val="a7"/>
        <w:spacing w:line="360" w:lineRule="auto"/>
        <w:ind w:firstLine="709"/>
        <w:jc w:val="both"/>
        <w:rPr>
          <w:rFonts w:eastAsia="Times New Roman"/>
        </w:rPr>
      </w:pPr>
      <w:r w:rsidRPr="00C41389">
        <w:rPr>
          <w:rFonts w:ascii="Times New Roman" w:eastAsia="Times New Roman" w:hAnsi="Times New Roman" w:cs="Times New Roman"/>
          <w:sz w:val="28"/>
          <w:szCs w:val="28"/>
        </w:rPr>
        <w:t>Изделия медицинского назначения, надлежащего качества возврату и обмену не подлежат.</w:t>
      </w:r>
      <w:r w:rsidRPr="009631A6">
        <w:rPr>
          <w:rFonts w:eastAsia="Times New Roman"/>
        </w:rPr>
        <w:t xml:space="preserve"> </w:t>
      </w:r>
      <w:r w:rsidRPr="009631A6">
        <w:rPr>
          <w:rFonts w:eastAsia="Times New Roman"/>
        </w:rPr>
        <w:br w:type="page"/>
      </w:r>
    </w:p>
    <w:p w:rsidR="00454C71" w:rsidRPr="005A1FF5" w:rsidRDefault="00454C71" w:rsidP="006B0572">
      <w:pPr>
        <w:pStyle w:val="3"/>
        <w:spacing w:line="360" w:lineRule="auto"/>
        <w:ind w:firstLine="709"/>
        <w:jc w:val="both"/>
        <w:rPr>
          <w:rFonts w:ascii="Times New Roman" w:hAnsi="Times New Roman" w:cs="Times New Roman"/>
          <w:color w:val="auto"/>
          <w:sz w:val="28"/>
          <w:szCs w:val="28"/>
        </w:rPr>
      </w:pPr>
      <w:bookmarkStart w:id="11" w:name="_Toc42781270"/>
      <w:r w:rsidRPr="005A1FF5">
        <w:rPr>
          <w:rFonts w:ascii="Times New Roman" w:hAnsi="Times New Roman" w:cs="Times New Roman"/>
          <w:color w:val="auto"/>
          <w:sz w:val="28"/>
          <w:szCs w:val="28"/>
        </w:rPr>
        <w:lastRenderedPageBreak/>
        <w:t>Тема № 5 (18 часов). Медицинские приборы, аппараты, инструменты. Анализ ассортимента. Хранение. Реализация. Документы, подтверждающие качество.</w:t>
      </w:r>
      <w:bookmarkEnd w:id="11"/>
    </w:p>
    <w:p w:rsidR="00DF564F" w:rsidRPr="00934EEE" w:rsidRDefault="00DF564F" w:rsidP="006B0572">
      <w:pPr>
        <w:pStyle w:val="a7"/>
        <w:spacing w:line="360" w:lineRule="auto"/>
        <w:ind w:firstLine="709"/>
        <w:jc w:val="both"/>
        <w:rPr>
          <w:rFonts w:ascii="Times New Roman" w:hAnsi="Times New Roman" w:cs="Times New Roman"/>
          <w:sz w:val="28"/>
          <w:szCs w:val="28"/>
        </w:rPr>
      </w:pPr>
      <w:bookmarkStart w:id="12" w:name="_Toc42781271"/>
      <w:r w:rsidRPr="00934EEE">
        <w:rPr>
          <w:rFonts w:ascii="Times New Roman" w:hAnsi="Times New Roman" w:cs="Times New Roman"/>
          <w:b/>
          <w:sz w:val="28"/>
          <w:szCs w:val="28"/>
        </w:rPr>
        <w:t>1. Медицинские приборы</w:t>
      </w:r>
      <w:r w:rsidRPr="00934EEE">
        <w:rPr>
          <w:rFonts w:ascii="Times New Roman" w:hAnsi="Times New Roman" w:cs="Times New Roman"/>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w:t>
      </w:r>
    </w:p>
    <w:p w:rsidR="00DF564F" w:rsidRPr="00934EEE" w:rsidRDefault="00DF564F" w:rsidP="006B0572">
      <w:pPr>
        <w:pStyle w:val="a7"/>
        <w:spacing w:line="360" w:lineRule="auto"/>
        <w:ind w:firstLine="709"/>
        <w:jc w:val="both"/>
        <w:rPr>
          <w:rFonts w:ascii="Times New Roman" w:hAnsi="Times New Roman" w:cs="Times New Roman"/>
          <w:sz w:val="28"/>
          <w:szCs w:val="28"/>
        </w:rPr>
      </w:pPr>
      <w:r w:rsidRPr="00934EEE">
        <w:rPr>
          <w:rFonts w:ascii="Times New Roman" w:hAnsi="Times New Roman" w:cs="Times New Roman"/>
          <w:b/>
          <w:sz w:val="28"/>
          <w:szCs w:val="28"/>
        </w:rPr>
        <w:t>Медицинские аппараты</w:t>
      </w:r>
      <w:r w:rsidRPr="00934EEE">
        <w:rPr>
          <w:rFonts w:ascii="Times New Roman" w:hAnsi="Times New Roman" w:cs="Times New Roman"/>
          <w:sz w:val="28"/>
          <w:szCs w:val="28"/>
        </w:rPr>
        <w:t xml:space="preserve"> – это устройства, воздействующие на организм с лечебной целью.</w:t>
      </w:r>
    </w:p>
    <w:p w:rsidR="00DF564F" w:rsidRPr="00934EEE" w:rsidRDefault="00DF564F" w:rsidP="006B0572">
      <w:pPr>
        <w:tabs>
          <w:tab w:val="left" w:pos="0"/>
        </w:tabs>
        <w:suppressAutoHyphens/>
        <w:spacing w:after="0" w:line="360" w:lineRule="auto"/>
        <w:ind w:firstLine="709"/>
        <w:jc w:val="both"/>
        <w:rPr>
          <w:rFonts w:ascii="Times New Roman" w:eastAsia="Times New Roman" w:hAnsi="Times New Roman" w:cs="Times New Roman"/>
          <w:b/>
          <w:sz w:val="28"/>
          <w:szCs w:val="28"/>
        </w:rPr>
      </w:pPr>
      <w:r w:rsidRPr="00934EEE">
        <w:rPr>
          <w:rFonts w:ascii="Times New Roman" w:eastAsia="Times New Roman" w:hAnsi="Times New Roman" w:cs="Times New Roman"/>
          <w:b/>
          <w:sz w:val="28"/>
          <w:szCs w:val="28"/>
        </w:rPr>
        <w:t>2. Группы медицинских приборов и аппаратов.</w:t>
      </w:r>
    </w:p>
    <w:p w:rsidR="00DF564F" w:rsidRPr="00934EEE" w:rsidRDefault="00DF564F" w:rsidP="006B0572">
      <w:pPr>
        <w:suppressAutoHyphens/>
        <w:spacing w:after="0" w:line="360" w:lineRule="auto"/>
        <w:ind w:firstLine="709"/>
        <w:jc w:val="both"/>
        <w:rPr>
          <w:rFonts w:ascii="Times New Roman" w:eastAsia="Times New Roman" w:hAnsi="Times New Roman" w:cs="Times New Roman"/>
          <w:bCs/>
          <w:sz w:val="28"/>
          <w:szCs w:val="28"/>
          <w:u w:val="single"/>
        </w:rPr>
      </w:pPr>
      <w:r w:rsidRPr="00934EEE">
        <w:rPr>
          <w:rFonts w:ascii="Times New Roman" w:eastAsia="Times New Roman" w:hAnsi="Times New Roman" w:cs="Times New Roman"/>
          <w:bCs/>
          <w:sz w:val="28"/>
          <w:szCs w:val="28"/>
          <w:u w:val="single"/>
        </w:rPr>
        <w:t>Медицинские приборы:</w:t>
      </w:r>
    </w:p>
    <w:p w:rsidR="00DF564F" w:rsidRPr="00934EEE" w:rsidRDefault="00DF564F" w:rsidP="006B0572">
      <w:pPr>
        <w:pStyle w:val="a6"/>
        <w:numPr>
          <w:ilvl w:val="0"/>
          <w:numId w:val="17"/>
        </w:numPr>
        <w:suppressAutoHyphens/>
        <w:spacing w:line="360" w:lineRule="auto"/>
        <w:ind w:firstLine="709"/>
        <w:jc w:val="both"/>
        <w:rPr>
          <w:bCs/>
          <w:sz w:val="28"/>
          <w:szCs w:val="28"/>
          <w:lang w:eastAsia="en-US"/>
        </w:rPr>
      </w:pPr>
      <w:r w:rsidRPr="00934EEE">
        <w:rPr>
          <w:bCs/>
          <w:sz w:val="28"/>
          <w:szCs w:val="28"/>
          <w:lang w:eastAsia="en-US"/>
        </w:rPr>
        <w:t xml:space="preserve">Тонометр - прибор </w:t>
      </w:r>
      <w:proofErr w:type="gramStart"/>
      <w:r w:rsidRPr="00934EEE">
        <w:rPr>
          <w:bCs/>
          <w:sz w:val="28"/>
          <w:szCs w:val="28"/>
          <w:lang w:eastAsia="en-US"/>
        </w:rPr>
        <w:t>для  измерения</w:t>
      </w:r>
      <w:proofErr w:type="gramEnd"/>
      <w:r w:rsidRPr="00934EEE">
        <w:rPr>
          <w:bCs/>
          <w:sz w:val="28"/>
          <w:szCs w:val="28"/>
          <w:lang w:eastAsia="en-US"/>
        </w:rPr>
        <w:t xml:space="preserve"> и регистрации артериального давления. </w:t>
      </w:r>
    </w:p>
    <w:p w:rsidR="00DF564F" w:rsidRPr="00934EEE" w:rsidRDefault="00DF564F" w:rsidP="006B0572">
      <w:pPr>
        <w:pStyle w:val="a6"/>
        <w:numPr>
          <w:ilvl w:val="0"/>
          <w:numId w:val="26"/>
        </w:numPr>
        <w:suppressAutoHyphens/>
        <w:spacing w:line="360" w:lineRule="auto"/>
        <w:ind w:firstLine="709"/>
        <w:jc w:val="both"/>
        <w:rPr>
          <w:bCs/>
          <w:sz w:val="28"/>
          <w:szCs w:val="28"/>
        </w:rPr>
      </w:pPr>
      <w:r w:rsidRPr="00934EEE">
        <w:rPr>
          <w:bCs/>
          <w:sz w:val="28"/>
          <w:szCs w:val="28"/>
        </w:rPr>
        <w:t>Механический тонометр</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rPr>
      </w:pPr>
      <w:r w:rsidRPr="00934EEE">
        <w:rPr>
          <w:rFonts w:ascii="Times New Roman" w:eastAsia="Times New Roman" w:hAnsi="Times New Roman" w:cs="Times New Roman"/>
          <w:bCs/>
          <w:sz w:val="28"/>
          <w:szCs w:val="28"/>
        </w:rPr>
        <w:t>Это старая модель прибора, которая требует некоторых усилий и времени для того, чтобы правильно провести процедуру. Весь процесс осуществляется вручную, нет никакой автоматики.</w:t>
      </w:r>
    </w:p>
    <w:p w:rsidR="00DF564F" w:rsidRPr="00934EEE" w:rsidRDefault="00DF564F" w:rsidP="006B0572">
      <w:pPr>
        <w:suppressAutoHyphens/>
        <w:spacing w:line="360" w:lineRule="auto"/>
        <w:ind w:left="720" w:firstLine="709"/>
        <w:jc w:val="both"/>
        <w:rPr>
          <w:rFonts w:ascii="Times New Roman" w:hAnsi="Times New Roman" w:cs="Times New Roman"/>
          <w:bCs/>
          <w:sz w:val="28"/>
          <w:szCs w:val="28"/>
        </w:rPr>
      </w:pPr>
      <w:r w:rsidRPr="00934EEE">
        <w:rPr>
          <w:rFonts w:ascii="Times New Roman" w:hAnsi="Times New Roman" w:cs="Times New Roman"/>
          <w:noProof/>
          <w:sz w:val="28"/>
          <w:szCs w:val="28"/>
          <w:lang w:eastAsia="ru-RU"/>
        </w:rPr>
        <w:drawing>
          <wp:inline distT="0" distB="0" distL="0" distR="0" wp14:anchorId="3E55B672" wp14:editId="79451B30">
            <wp:extent cx="2415540" cy="2340055"/>
            <wp:effectExtent l="0" t="0" r="3810" b="3175"/>
            <wp:docPr id="82" name="Рисунок 82" descr="https://technosova.ru/wp-content/uploads/2018/03/vidy-tonometrov-2-e152040176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nosova.ru/wp-content/uploads/2018/03/vidy-tonometrov-2-e152040176974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1934" cy="2346249"/>
                    </a:xfrm>
                    <a:prstGeom prst="rect">
                      <a:avLst/>
                    </a:prstGeom>
                    <a:noFill/>
                    <a:ln>
                      <a:noFill/>
                    </a:ln>
                  </pic:spPr>
                </pic:pic>
              </a:graphicData>
            </a:graphic>
          </wp:inline>
        </w:drawing>
      </w:r>
    </w:p>
    <w:p w:rsidR="00DF564F" w:rsidRPr="00934EEE" w:rsidRDefault="00DF564F" w:rsidP="006B0572">
      <w:pPr>
        <w:pStyle w:val="a6"/>
        <w:numPr>
          <w:ilvl w:val="0"/>
          <w:numId w:val="26"/>
        </w:numPr>
        <w:suppressAutoHyphens/>
        <w:spacing w:line="360" w:lineRule="auto"/>
        <w:ind w:firstLine="709"/>
        <w:jc w:val="both"/>
        <w:rPr>
          <w:bCs/>
          <w:sz w:val="28"/>
          <w:szCs w:val="28"/>
        </w:rPr>
      </w:pPr>
      <w:r w:rsidRPr="00934EEE">
        <w:rPr>
          <w:bCs/>
          <w:sz w:val="28"/>
          <w:szCs w:val="28"/>
        </w:rPr>
        <w:t>Электронные тонометры:</w:t>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Полуавтоматический</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lang w:eastAsia="ru-RU"/>
        </w:rPr>
        <w:t xml:space="preserve">Данный вид </w:t>
      </w:r>
      <w:proofErr w:type="gramStart"/>
      <w:r w:rsidRPr="00934EEE">
        <w:rPr>
          <w:rFonts w:ascii="Times New Roman" w:eastAsia="Times New Roman" w:hAnsi="Times New Roman" w:cs="Times New Roman"/>
          <w:bCs/>
          <w:sz w:val="28"/>
          <w:szCs w:val="28"/>
          <w:lang w:eastAsia="ru-RU"/>
        </w:rPr>
        <w:t>прибора  имеет</w:t>
      </w:r>
      <w:proofErr w:type="gramEnd"/>
      <w:r w:rsidRPr="00934EEE">
        <w:rPr>
          <w:rFonts w:ascii="Times New Roman" w:eastAsia="Times New Roman" w:hAnsi="Times New Roman" w:cs="Times New Roman"/>
          <w:bCs/>
          <w:sz w:val="28"/>
          <w:szCs w:val="28"/>
          <w:lang w:eastAsia="ru-RU"/>
        </w:rPr>
        <w:t xml:space="preserve"> грушу и манжет, но вместо шкалы – электронный экран и кнопки для управления, работает от электрической сети или на батарейках.</w:t>
      </w:r>
    </w:p>
    <w:p w:rsidR="00DF564F" w:rsidRPr="00934EEE" w:rsidRDefault="00DF564F" w:rsidP="006B0572">
      <w:pPr>
        <w:pStyle w:val="a6"/>
        <w:suppressAutoHyphens/>
        <w:spacing w:line="360" w:lineRule="auto"/>
        <w:ind w:left="2160" w:firstLine="709"/>
        <w:jc w:val="both"/>
        <w:rPr>
          <w:bCs/>
          <w:sz w:val="28"/>
          <w:szCs w:val="28"/>
        </w:rPr>
      </w:pPr>
      <w:r w:rsidRPr="00934EEE">
        <w:rPr>
          <w:noProof/>
          <w:sz w:val="28"/>
          <w:szCs w:val="28"/>
        </w:rPr>
        <w:lastRenderedPageBreak/>
        <w:drawing>
          <wp:inline distT="0" distB="0" distL="0" distR="0" wp14:anchorId="6B30F03A" wp14:editId="4F7CE192">
            <wp:extent cx="2312820" cy="2181225"/>
            <wp:effectExtent l="0" t="0" r="0" b="0"/>
            <wp:docPr id="85" name="Рисунок 85" descr="https://technosova.ru/wp-content/uploads/2018/03/vidy-tonometrov-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nosova.ru/wp-content/uploads/2018/03/vidy-tonometrov-3-768x102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400" b="17869"/>
                    <a:stretch/>
                  </pic:blipFill>
                  <pic:spPr bwMode="auto">
                    <a:xfrm>
                      <a:off x="0" y="0"/>
                      <a:ext cx="2323564" cy="2191357"/>
                    </a:xfrm>
                    <a:prstGeom prst="rect">
                      <a:avLst/>
                    </a:prstGeom>
                    <a:noFill/>
                    <a:ln>
                      <a:noFill/>
                    </a:ln>
                    <a:extLst>
                      <a:ext uri="{53640926-AAD7-44D8-BBD7-CCE9431645EC}">
                        <a14:shadowObscured xmlns:a14="http://schemas.microsoft.com/office/drawing/2010/main"/>
                      </a:ext>
                    </a:extLst>
                  </pic:spPr>
                </pic:pic>
              </a:graphicData>
            </a:graphic>
          </wp:inline>
        </w:drawing>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Автоматический</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lang w:eastAsia="ru-RU"/>
        </w:rPr>
        <w:t>Это самый дорогой прибор из всех видов тонометров. В комплект входят манжета и соединенное с ней электронное устройство. Весь процесс замера проходит автоматически, датчики обрабатывают показатели и выдают их в цифровом изображении на экран дисплея. </w:t>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noProof/>
          <w:sz w:val="28"/>
          <w:szCs w:val="28"/>
          <w:lang w:eastAsia="ru-RU"/>
        </w:rPr>
        <w:drawing>
          <wp:inline distT="0" distB="0" distL="0" distR="0" wp14:anchorId="04E68BAA" wp14:editId="1B88A245">
            <wp:extent cx="2511425" cy="2511425"/>
            <wp:effectExtent l="0" t="0" r="3175" b="3175"/>
            <wp:docPr id="86" name="Рисунок 86" descr="https://technosova.ru/wp-content/uploads/2018/03/vidy-tonometrov-4-e152040180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nosova.ru/wp-content/uploads/2018/03/vidy-tonometrov-4-e152040180338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1425" cy="2511425"/>
                    </a:xfrm>
                    <a:prstGeom prst="rect">
                      <a:avLst/>
                    </a:prstGeom>
                    <a:noFill/>
                    <a:ln>
                      <a:noFill/>
                    </a:ln>
                  </pic:spPr>
                </pic:pic>
              </a:graphicData>
            </a:graphic>
          </wp:inline>
        </w:drawing>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Электронный тонометр с установкой на запястье</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lang w:eastAsia="ru-RU"/>
        </w:rPr>
        <w:t>Этот прибор не имеет манжеты, а просто закрепляется в районе запястья, на экране выводятся показатели. </w:t>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noProof/>
          <w:sz w:val="28"/>
          <w:szCs w:val="28"/>
          <w:lang w:eastAsia="ru-RU"/>
        </w:rPr>
        <w:lastRenderedPageBreak/>
        <w:drawing>
          <wp:inline distT="0" distB="0" distL="0" distR="0" wp14:anchorId="63C5FCAB" wp14:editId="3D7B1087">
            <wp:extent cx="3314700" cy="1589483"/>
            <wp:effectExtent l="0" t="0" r="0" b="0"/>
            <wp:docPr id="87" name="Рисунок 87" descr="https://technosova.ru/wp-content/uploads/2018/03/vidy-tonometrov-5-e152040181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nosova.ru/wp-content/uploads/2018/03/vidy-tonometrov-5-e1520401817858.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2756" b="15270"/>
                    <a:stretch/>
                  </pic:blipFill>
                  <pic:spPr bwMode="auto">
                    <a:xfrm>
                      <a:off x="0" y="0"/>
                      <a:ext cx="3333553" cy="1598523"/>
                    </a:xfrm>
                    <a:prstGeom prst="rect">
                      <a:avLst/>
                    </a:prstGeom>
                    <a:noFill/>
                    <a:ln>
                      <a:noFill/>
                    </a:ln>
                    <a:extLst>
                      <a:ext uri="{53640926-AAD7-44D8-BBD7-CCE9431645EC}">
                        <a14:shadowObscured xmlns:a14="http://schemas.microsoft.com/office/drawing/2010/main"/>
                      </a:ext>
                    </a:extLst>
                  </pic:spPr>
                </pic:pic>
              </a:graphicData>
            </a:graphic>
          </wp:inline>
        </w:drawing>
      </w:r>
    </w:p>
    <w:p w:rsidR="00DF564F" w:rsidRPr="00934EEE" w:rsidRDefault="00DF564F" w:rsidP="006B0572">
      <w:pPr>
        <w:pStyle w:val="a6"/>
        <w:numPr>
          <w:ilvl w:val="0"/>
          <w:numId w:val="17"/>
        </w:numPr>
        <w:suppressAutoHyphens/>
        <w:spacing w:line="360" w:lineRule="auto"/>
        <w:ind w:firstLine="709"/>
        <w:jc w:val="both"/>
        <w:rPr>
          <w:bCs/>
          <w:sz w:val="28"/>
          <w:szCs w:val="28"/>
        </w:rPr>
      </w:pPr>
      <w:proofErr w:type="spellStart"/>
      <w:r w:rsidRPr="00934EEE">
        <w:rPr>
          <w:bCs/>
          <w:sz w:val="28"/>
          <w:szCs w:val="28"/>
        </w:rPr>
        <w:t>Глюкометр</w:t>
      </w:r>
      <w:proofErr w:type="spellEnd"/>
      <w:r w:rsidRPr="00934EEE">
        <w:rPr>
          <w:bCs/>
          <w:sz w:val="28"/>
          <w:szCs w:val="28"/>
        </w:rPr>
        <w:t xml:space="preserve"> - это аппарат для определения уровня глюкозы в крови. </w:t>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Фотометрический</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lang w:eastAsia="ru-RU"/>
        </w:rPr>
        <w:t xml:space="preserve">С помощью такого </w:t>
      </w:r>
      <w:proofErr w:type="spellStart"/>
      <w:r w:rsidRPr="00934EEE">
        <w:rPr>
          <w:rFonts w:ascii="Times New Roman" w:eastAsia="Times New Roman" w:hAnsi="Times New Roman" w:cs="Times New Roman"/>
          <w:bCs/>
          <w:sz w:val="28"/>
          <w:szCs w:val="28"/>
          <w:lang w:eastAsia="ru-RU"/>
        </w:rPr>
        <w:t>глюкометра</w:t>
      </w:r>
      <w:proofErr w:type="spellEnd"/>
      <w:r w:rsidRPr="00934EEE">
        <w:rPr>
          <w:rFonts w:ascii="Times New Roman" w:eastAsia="Times New Roman" w:hAnsi="Times New Roman" w:cs="Times New Roman"/>
          <w:bCs/>
          <w:sz w:val="28"/>
          <w:szCs w:val="28"/>
          <w:lang w:eastAsia="ru-RU"/>
        </w:rPr>
        <w:t xml:space="preserve"> уровень сахара в крови определяется по степени окрашивания тест-полоски.</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lang w:eastAsia="ru-RU"/>
        </w:rPr>
      </w:pPr>
      <w:r w:rsidRPr="00934EEE">
        <w:rPr>
          <w:rFonts w:ascii="Times New Roman" w:hAnsi="Times New Roman" w:cs="Times New Roman"/>
          <w:noProof/>
          <w:sz w:val="28"/>
          <w:szCs w:val="28"/>
          <w:lang w:eastAsia="ru-RU"/>
        </w:rPr>
        <w:drawing>
          <wp:inline distT="0" distB="0" distL="0" distR="0" wp14:anchorId="3535CDCE" wp14:editId="6C252B9A">
            <wp:extent cx="2487496" cy="2104390"/>
            <wp:effectExtent l="0" t="0" r="8255" b="0"/>
            <wp:docPr id="88" name="Рисунок 88" descr="https://static-eu.insales.ru/images/products/1/6749/144955997/perfo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eu.insales.ru/images/products/1/6749/144955997/performa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716" b="5147"/>
                    <a:stretch/>
                  </pic:blipFill>
                  <pic:spPr bwMode="auto">
                    <a:xfrm>
                      <a:off x="0" y="0"/>
                      <a:ext cx="2490643" cy="2107053"/>
                    </a:xfrm>
                    <a:prstGeom prst="rect">
                      <a:avLst/>
                    </a:prstGeom>
                    <a:noFill/>
                    <a:ln>
                      <a:noFill/>
                    </a:ln>
                    <a:extLst>
                      <a:ext uri="{53640926-AAD7-44D8-BBD7-CCE9431645EC}">
                        <a14:shadowObscured xmlns:a14="http://schemas.microsoft.com/office/drawing/2010/main"/>
                      </a:ext>
                    </a:extLst>
                  </pic:spPr>
                </pic:pic>
              </a:graphicData>
            </a:graphic>
          </wp:inline>
        </w:drawing>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Электрохимический</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lang w:eastAsia="ru-RU"/>
        </w:rPr>
        <w:t xml:space="preserve">Данные </w:t>
      </w:r>
      <w:proofErr w:type="spellStart"/>
      <w:r w:rsidRPr="00934EEE">
        <w:rPr>
          <w:rFonts w:ascii="Times New Roman" w:eastAsia="Times New Roman" w:hAnsi="Times New Roman" w:cs="Times New Roman"/>
          <w:bCs/>
          <w:sz w:val="28"/>
          <w:szCs w:val="28"/>
          <w:lang w:eastAsia="ru-RU"/>
        </w:rPr>
        <w:t>глюкометры</w:t>
      </w:r>
      <w:proofErr w:type="spellEnd"/>
      <w:r w:rsidRPr="00934EEE">
        <w:rPr>
          <w:rFonts w:ascii="Times New Roman" w:eastAsia="Times New Roman" w:hAnsi="Times New Roman" w:cs="Times New Roman"/>
          <w:bCs/>
          <w:sz w:val="28"/>
          <w:szCs w:val="28"/>
          <w:lang w:eastAsia="ru-RU"/>
        </w:rPr>
        <w:t xml:space="preserve"> работают на основе определения величины тока, вырабатывающегося при реакции глюкозы с веществами, содержащимися в самой тестовой полоске. </w:t>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noProof/>
          <w:sz w:val="28"/>
          <w:szCs w:val="28"/>
          <w:lang w:eastAsia="ru-RU"/>
        </w:rPr>
        <w:drawing>
          <wp:inline distT="0" distB="0" distL="0" distR="0" wp14:anchorId="6906B5FE" wp14:editId="4180C5A3">
            <wp:extent cx="2114550" cy="1885335"/>
            <wp:effectExtent l="0" t="0" r="0" b="635"/>
            <wp:docPr id="89" name="Рисунок 89" descr="https://etoluchshe.ru/wp-content/uploads/2020/01/3-3-1024x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toluchshe.ru/wp-content/uploads/2020/01/3-3-1024x91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6373" cy="1904792"/>
                    </a:xfrm>
                    <a:prstGeom prst="rect">
                      <a:avLst/>
                    </a:prstGeom>
                    <a:noFill/>
                    <a:ln>
                      <a:noFill/>
                    </a:ln>
                  </pic:spPr>
                </pic:pic>
              </a:graphicData>
            </a:graphic>
          </wp:inline>
        </w:drawing>
      </w:r>
    </w:p>
    <w:p w:rsidR="00DF564F" w:rsidRPr="00934EEE" w:rsidRDefault="00DF564F" w:rsidP="006B0572">
      <w:pPr>
        <w:pStyle w:val="a6"/>
        <w:numPr>
          <w:ilvl w:val="0"/>
          <w:numId w:val="17"/>
        </w:numPr>
        <w:suppressAutoHyphens/>
        <w:spacing w:line="360" w:lineRule="auto"/>
        <w:ind w:firstLine="709"/>
        <w:jc w:val="both"/>
        <w:rPr>
          <w:bCs/>
          <w:sz w:val="28"/>
          <w:szCs w:val="28"/>
        </w:rPr>
      </w:pPr>
      <w:r w:rsidRPr="00934EEE">
        <w:rPr>
          <w:b/>
          <w:bCs/>
          <w:sz w:val="28"/>
          <w:szCs w:val="28"/>
        </w:rPr>
        <w:lastRenderedPageBreak/>
        <w:t xml:space="preserve">Термометр – </w:t>
      </w:r>
      <w:r w:rsidRPr="00934EEE">
        <w:rPr>
          <w:bCs/>
          <w:sz w:val="28"/>
          <w:szCs w:val="28"/>
        </w:rPr>
        <w:t>прибор для измерения температуры тела.</w:t>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 xml:space="preserve">Ртутный </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lang w:eastAsia="ru-RU"/>
        </w:rPr>
        <w:t>Представляет собой стеклянный сосуд с трубочкой, наполненной ртутью, и шкалой градусов.  Измерение – около 10 минут.</w:t>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noProof/>
          <w:sz w:val="28"/>
          <w:szCs w:val="28"/>
          <w:lang w:eastAsia="ru-RU"/>
        </w:rPr>
        <w:drawing>
          <wp:inline distT="0" distB="0" distL="0" distR="0" wp14:anchorId="042ADB6E" wp14:editId="7B30BCEF">
            <wp:extent cx="2828925" cy="1884553"/>
            <wp:effectExtent l="0" t="0" r="0" b="1905"/>
            <wp:docPr id="90" name="Рисунок 90" descr="https://tehnikaportal.ru/wp-content/uploads/2018/02/Rtutnyiy-termomet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hnikaportal.ru/wp-content/uploads/2018/02/Rtutnyiy-termometr-6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5403" cy="1895530"/>
                    </a:xfrm>
                    <a:prstGeom prst="rect">
                      <a:avLst/>
                    </a:prstGeom>
                    <a:noFill/>
                    <a:ln>
                      <a:noFill/>
                    </a:ln>
                  </pic:spPr>
                </pic:pic>
              </a:graphicData>
            </a:graphic>
          </wp:inline>
        </w:drawing>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Электронный</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lang w:eastAsia="ru-RU"/>
        </w:rPr>
        <w:t>Измерение происходит за счет электрического датчика, результаты выводятся на дисплей. Длительность измерения – от 30 секунд до 3 минут.</w:t>
      </w:r>
    </w:p>
    <w:p w:rsidR="00DF564F" w:rsidRPr="00934EEE" w:rsidRDefault="00DF564F" w:rsidP="006B0572">
      <w:pPr>
        <w:pStyle w:val="a6"/>
        <w:suppressAutoHyphens/>
        <w:spacing w:line="360" w:lineRule="auto"/>
        <w:ind w:left="2160" w:firstLine="709"/>
        <w:jc w:val="both"/>
        <w:rPr>
          <w:bCs/>
          <w:sz w:val="28"/>
          <w:szCs w:val="28"/>
        </w:rPr>
      </w:pPr>
      <w:r w:rsidRPr="00934EEE">
        <w:rPr>
          <w:noProof/>
          <w:sz w:val="28"/>
          <w:szCs w:val="28"/>
        </w:rPr>
        <w:drawing>
          <wp:inline distT="0" distB="0" distL="0" distR="0" wp14:anchorId="17CD22F3" wp14:editId="33C27D26">
            <wp:extent cx="3067050" cy="1936075"/>
            <wp:effectExtent l="0" t="0" r="0" b="7620"/>
            <wp:docPr id="91" name="Рисунок 91" descr="https://cdn1.ozone.ru/multimedia/103422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1.ozone.ru/multimedia/103422378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3667" cy="1940252"/>
                    </a:xfrm>
                    <a:prstGeom prst="rect">
                      <a:avLst/>
                    </a:prstGeom>
                    <a:noFill/>
                    <a:ln>
                      <a:noFill/>
                    </a:ln>
                  </pic:spPr>
                </pic:pic>
              </a:graphicData>
            </a:graphic>
          </wp:inline>
        </w:drawing>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 xml:space="preserve">Инфракрасный </w:t>
      </w:r>
    </w:p>
    <w:p w:rsidR="00DF564F" w:rsidRPr="00934EEE" w:rsidRDefault="00DF564F" w:rsidP="006B0572">
      <w:pPr>
        <w:suppressAutoHyphens/>
        <w:spacing w:line="360" w:lineRule="auto"/>
        <w:ind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lang w:eastAsia="ru-RU"/>
        </w:rPr>
        <w:t>Данный прибор позволяет измерить температуру объекта без контакта с ним.</w:t>
      </w:r>
    </w:p>
    <w:p w:rsidR="00DF564F" w:rsidRPr="00934EEE" w:rsidRDefault="00DF564F" w:rsidP="006B0572">
      <w:pPr>
        <w:suppressAutoHyphens/>
        <w:spacing w:line="360" w:lineRule="auto"/>
        <w:ind w:left="1800" w:firstLine="709"/>
        <w:jc w:val="both"/>
        <w:rPr>
          <w:rFonts w:ascii="Times New Roman" w:hAnsi="Times New Roman" w:cs="Times New Roman"/>
          <w:bCs/>
          <w:sz w:val="28"/>
          <w:szCs w:val="28"/>
        </w:rPr>
      </w:pPr>
      <w:r w:rsidRPr="00934EEE">
        <w:rPr>
          <w:rFonts w:ascii="Times New Roman" w:hAnsi="Times New Roman" w:cs="Times New Roman"/>
          <w:noProof/>
          <w:sz w:val="28"/>
          <w:szCs w:val="28"/>
          <w:lang w:eastAsia="ru-RU"/>
        </w:rPr>
        <w:drawing>
          <wp:inline distT="0" distB="0" distL="0" distR="0" wp14:anchorId="4747EF79" wp14:editId="2DBAD88A">
            <wp:extent cx="1370547" cy="3041851"/>
            <wp:effectExtent l="2540" t="0" r="3810" b="3810"/>
            <wp:docPr id="12" name="Рисунок 12" descr="https://cdn1.ozone.ru/s3/multimedia-n/600697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1.ozone.ru/s3/multimedia-n/600697333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054" t="-939" r="12306" b="939"/>
                    <a:stretch/>
                  </pic:blipFill>
                  <pic:spPr bwMode="auto">
                    <a:xfrm rot="16200000">
                      <a:off x="0" y="0"/>
                      <a:ext cx="1377612" cy="3057531"/>
                    </a:xfrm>
                    <a:prstGeom prst="rect">
                      <a:avLst/>
                    </a:prstGeom>
                    <a:noFill/>
                    <a:ln>
                      <a:noFill/>
                    </a:ln>
                    <a:extLst>
                      <a:ext uri="{53640926-AAD7-44D8-BBD7-CCE9431645EC}">
                        <a14:shadowObscured xmlns:a14="http://schemas.microsoft.com/office/drawing/2010/main"/>
                      </a:ext>
                    </a:extLst>
                  </pic:spPr>
                </pic:pic>
              </a:graphicData>
            </a:graphic>
          </wp:inline>
        </w:drawing>
      </w:r>
    </w:p>
    <w:p w:rsidR="00DF564F" w:rsidRPr="00934EEE" w:rsidRDefault="00DF564F" w:rsidP="006B0572">
      <w:pPr>
        <w:suppressAutoHyphens/>
        <w:spacing w:after="0" w:line="360" w:lineRule="auto"/>
        <w:ind w:firstLine="709"/>
        <w:jc w:val="both"/>
        <w:rPr>
          <w:rFonts w:ascii="Times New Roman" w:hAnsi="Times New Roman" w:cs="Times New Roman"/>
          <w:bCs/>
          <w:sz w:val="28"/>
          <w:szCs w:val="28"/>
          <w:u w:val="single"/>
        </w:rPr>
      </w:pPr>
      <w:r w:rsidRPr="00934EEE">
        <w:rPr>
          <w:rFonts w:ascii="Times New Roman" w:hAnsi="Times New Roman" w:cs="Times New Roman"/>
          <w:bCs/>
          <w:sz w:val="28"/>
          <w:szCs w:val="28"/>
          <w:u w:val="single"/>
        </w:rPr>
        <w:lastRenderedPageBreak/>
        <w:t>Медицинские аппараты:</w:t>
      </w:r>
    </w:p>
    <w:p w:rsidR="00DF564F" w:rsidRPr="00934EEE" w:rsidRDefault="00DF564F" w:rsidP="006B0572">
      <w:pPr>
        <w:pStyle w:val="a6"/>
        <w:numPr>
          <w:ilvl w:val="0"/>
          <w:numId w:val="17"/>
        </w:numPr>
        <w:suppressAutoHyphens/>
        <w:spacing w:line="360" w:lineRule="auto"/>
        <w:ind w:firstLine="709"/>
        <w:jc w:val="both"/>
        <w:rPr>
          <w:bCs/>
          <w:sz w:val="28"/>
          <w:szCs w:val="28"/>
          <w:lang w:eastAsia="en-US"/>
        </w:rPr>
      </w:pPr>
      <w:proofErr w:type="spellStart"/>
      <w:r w:rsidRPr="00934EEE">
        <w:rPr>
          <w:bCs/>
          <w:sz w:val="28"/>
          <w:szCs w:val="28"/>
        </w:rPr>
        <w:t>Небулайзер</w:t>
      </w:r>
      <w:proofErr w:type="spellEnd"/>
      <w:r w:rsidRPr="00934EEE">
        <w:rPr>
          <w:bCs/>
          <w:sz w:val="28"/>
          <w:szCs w:val="28"/>
        </w:rPr>
        <w:t xml:space="preserve"> - </w:t>
      </w:r>
      <w:r w:rsidRPr="00934EEE">
        <w:rPr>
          <w:bCs/>
          <w:sz w:val="28"/>
          <w:szCs w:val="28"/>
          <w:lang w:eastAsia="en-US"/>
        </w:rPr>
        <w:t>устройство для преобразования жидкого лекарственного средства в мелкодисперсный аэрозоль.</w:t>
      </w:r>
    </w:p>
    <w:p w:rsidR="00DF564F" w:rsidRPr="00934EEE" w:rsidRDefault="00DF564F" w:rsidP="006B0572">
      <w:pPr>
        <w:suppressAutoHyphens/>
        <w:spacing w:line="360" w:lineRule="auto"/>
        <w:ind w:left="720" w:firstLine="709"/>
        <w:jc w:val="both"/>
        <w:rPr>
          <w:rFonts w:ascii="Times New Roman" w:eastAsia="Times New Roman" w:hAnsi="Times New Roman" w:cs="Times New Roman"/>
          <w:bCs/>
          <w:sz w:val="28"/>
          <w:szCs w:val="28"/>
          <w:lang w:eastAsia="ru-RU"/>
        </w:rPr>
      </w:pPr>
      <w:proofErr w:type="spellStart"/>
      <w:r w:rsidRPr="00934EEE">
        <w:rPr>
          <w:rFonts w:ascii="Times New Roman" w:eastAsia="Times New Roman" w:hAnsi="Times New Roman" w:cs="Times New Roman"/>
          <w:bCs/>
          <w:sz w:val="28"/>
          <w:szCs w:val="28"/>
          <w:lang w:eastAsia="ru-RU"/>
        </w:rPr>
        <w:t>Небулайзеры</w:t>
      </w:r>
      <w:proofErr w:type="spellEnd"/>
      <w:r w:rsidRPr="00934EEE">
        <w:rPr>
          <w:rFonts w:ascii="Times New Roman" w:eastAsia="Times New Roman" w:hAnsi="Times New Roman" w:cs="Times New Roman"/>
          <w:bCs/>
          <w:sz w:val="28"/>
          <w:szCs w:val="28"/>
          <w:lang w:eastAsia="ru-RU"/>
        </w:rPr>
        <w:t xml:space="preserve"> превращают лекарственный препарат в мельчайшие частицы (0.3-12 мкм) – из них состоит вдыхаемый аэрозоль.</w:t>
      </w:r>
    </w:p>
    <w:p w:rsidR="00DF564F" w:rsidRPr="00934EEE" w:rsidRDefault="00DF564F" w:rsidP="006B0572">
      <w:pPr>
        <w:suppressAutoHyphens/>
        <w:spacing w:line="360" w:lineRule="auto"/>
        <w:ind w:left="720"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u w:val="single"/>
          <w:lang w:eastAsia="ru-RU"/>
        </w:rPr>
        <w:t>Показания к применению:</w:t>
      </w:r>
      <w:r w:rsidRPr="00934EEE">
        <w:rPr>
          <w:rFonts w:ascii="Times New Roman" w:eastAsia="Times New Roman" w:hAnsi="Times New Roman" w:cs="Times New Roman"/>
          <w:bCs/>
          <w:sz w:val="28"/>
          <w:szCs w:val="28"/>
          <w:lang w:eastAsia="ru-RU"/>
        </w:rPr>
        <w:t xml:space="preserve"> </w:t>
      </w:r>
    </w:p>
    <w:p w:rsidR="00DF564F" w:rsidRPr="00934EEE" w:rsidRDefault="00DF564F" w:rsidP="006B0572">
      <w:pPr>
        <w:suppressAutoHyphens/>
        <w:spacing w:line="360" w:lineRule="auto"/>
        <w:ind w:left="720" w:firstLine="709"/>
        <w:jc w:val="both"/>
        <w:rPr>
          <w:rFonts w:ascii="Times New Roman" w:eastAsia="Times New Roman" w:hAnsi="Times New Roman" w:cs="Times New Roman"/>
          <w:bCs/>
          <w:sz w:val="28"/>
          <w:szCs w:val="28"/>
          <w:lang w:eastAsia="ru-RU"/>
        </w:rPr>
      </w:pPr>
      <w:r w:rsidRPr="00934EEE">
        <w:rPr>
          <w:rFonts w:ascii="Times New Roman" w:eastAsia="Times New Roman" w:hAnsi="Times New Roman" w:cs="Times New Roman"/>
          <w:bCs/>
          <w:sz w:val="28"/>
          <w:szCs w:val="28"/>
          <w:lang w:eastAsia="ru-RU"/>
        </w:rPr>
        <w:t>Лечение насморка, отека носоглотки, ОРЗ, ОРВИ; Профилактика заболеваний трахеи, гортани, бронхов, альвеол; Послеоперационные ингаляции, если оперировали орган дыхания или дыхательная система была повреждена.</w:t>
      </w:r>
    </w:p>
    <w:p w:rsidR="00DF564F" w:rsidRPr="00934EEE" w:rsidRDefault="00DF564F" w:rsidP="006B0572">
      <w:pPr>
        <w:suppressAutoHyphens/>
        <w:spacing w:line="360" w:lineRule="auto"/>
        <w:ind w:left="720" w:firstLine="709"/>
        <w:jc w:val="both"/>
        <w:rPr>
          <w:rFonts w:ascii="Times New Roman" w:eastAsia="Times New Roman" w:hAnsi="Times New Roman" w:cs="Times New Roman"/>
          <w:bCs/>
          <w:sz w:val="28"/>
          <w:szCs w:val="28"/>
          <w:u w:val="single"/>
          <w:lang w:eastAsia="ru-RU"/>
        </w:rPr>
      </w:pPr>
      <w:r w:rsidRPr="00934EEE">
        <w:rPr>
          <w:rFonts w:ascii="Times New Roman" w:eastAsia="Times New Roman" w:hAnsi="Times New Roman" w:cs="Times New Roman"/>
          <w:bCs/>
          <w:sz w:val="28"/>
          <w:szCs w:val="28"/>
          <w:u w:val="single"/>
          <w:lang w:eastAsia="ru-RU"/>
        </w:rPr>
        <w:t xml:space="preserve">Виды </w:t>
      </w:r>
      <w:proofErr w:type="spellStart"/>
      <w:r w:rsidRPr="00934EEE">
        <w:rPr>
          <w:rFonts w:ascii="Times New Roman" w:eastAsia="Times New Roman" w:hAnsi="Times New Roman" w:cs="Times New Roman"/>
          <w:bCs/>
          <w:sz w:val="28"/>
          <w:szCs w:val="28"/>
          <w:u w:val="single"/>
          <w:lang w:eastAsia="ru-RU"/>
        </w:rPr>
        <w:t>небулайзеров</w:t>
      </w:r>
      <w:proofErr w:type="spellEnd"/>
      <w:r w:rsidRPr="00934EEE">
        <w:rPr>
          <w:rFonts w:ascii="Times New Roman" w:eastAsia="Times New Roman" w:hAnsi="Times New Roman" w:cs="Times New Roman"/>
          <w:bCs/>
          <w:sz w:val="28"/>
          <w:szCs w:val="28"/>
          <w:u w:val="single"/>
          <w:lang w:eastAsia="ru-RU"/>
        </w:rPr>
        <w:t>:</w:t>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 xml:space="preserve">Ультразвуковой </w:t>
      </w:r>
    </w:p>
    <w:p w:rsidR="00DF564F" w:rsidRPr="00934EEE" w:rsidRDefault="00DF564F" w:rsidP="006B0572">
      <w:pPr>
        <w:suppressAutoHyphens/>
        <w:spacing w:line="360" w:lineRule="auto"/>
        <w:ind w:left="2160" w:firstLine="709"/>
        <w:jc w:val="both"/>
        <w:rPr>
          <w:rFonts w:ascii="Times New Roman" w:hAnsi="Times New Roman" w:cs="Times New Roman"/>
          <w:bCs/>
          <w:sz w:val="28"/>
          <w:szCs w:val="28"/>
        </w:rPr>
      </w:pPr>
      <w:r w:rsidRPr="00934EEE">
        <w:rPr>
          <w:rFonts w:ascii="Times New Roman" w:hAnsi="Times New Roman" w:cs="Times New Roman"/>
          <w:bCs/>
          <w:noProof/>
          <w:sz w:val="28"/>
          <w:szCs w:val="28"/>
          <w:lang w:eastAsia="ru-RU"/>
        </w:rPr>
        <w:drawing>
          <wp:inline distT="0" distB="0" distL="0" distR="0" wp14:anchorId="7411E8F7" wp14:editId="6E234CD4">
            <wp:extent cx="3670300" cy="164020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70300" cy="1640205"/>
                    </a:xfrm>
                    <a:prstGeom prst="rect">
                      <a:avLst/>
                    </a:prstGeom>
                    <a:noFill/>
                  </pic:spPr>
                </pic:pic>
              </a:graphicData>
            </a:graphic>
          </wp:inline>
        </w:drawing>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bCs/>
          <w:sz w:val="28"/>
          <w:szCs w:val="28"/>
        </w:rPr>
        <w:t xml:space="preserve">Этот </w:t>
      </w:r>
      <w:proofErr w:type="spellStart"/>
      <w:r w:rsidRPr="00934EEE">
        <w:rPr>
          <w:rFonts w:ascii="Times New Roman" w:hAnsi="Times New Roman" w:cs="Times New Roman"/>
          <w:bCs/>
          <w:sz w:val="28"/>
          <w:szCs w:val="28"/>
        </w:rPr>
        <w:t>небулайзер</w:t>
      </w:r>
      <w:proofErr w:type="spellEnd"/>
      <w:r w:rsidRPr="00934EEE">
        <w:rPr>
          <w:rFonts w:ascii="Times New Roman" w:hAnsi="Times New Roman" w:cs="Times New Roman"/>
          <w:bCs/>
          <w:sz w:val="28"/>
          <w:szCs w:val="28"/>
        </w:rPr>
        <w:t xml:space="preserve"> использует высокочастотные колебания, ультразвук для создания аэрозоля.  На </w:t>
      </w:r>
      <w:proofErr w:type="spellStart"/>
      <w:r w:rsidRPr="00934EEE">
        <w:rPr>
          <w:rFonts w:ascii="Times New Roman" w:hAnsi="Times New Roman" w:cs="Times New Roman"/>
          <w:bCs/>
          <w:sz w:val="28"/>
          <w:szCs w:val="28"/>
        </w:rPr>
        <w:t>пьезокристалл</w:t>
      </w:r>
      <w:proofErr w:type="spellEnd"/>
      <w:r w:rsidRPr="00934EEE">
        <w:rPr>
          <w:rFonts w:ascii="Times New Roman" w:hAnsi="Times New Roman" w:cs="Times New Roman"/>
          <w:bCs/>
          <w:sz w:val="28"/>
          <w:szCs w:val="28"/>
        </w:rPr>
        <w:t xml:space="preserve"> подается сигнал высокой частоты, который вызывает его деформацию. Вибрация от кристалла идет дальше, на поверхность лекарства, из-за чего происходит высвобождение аэрозоля.</w:t>
      </w:r>
    </w:p>
    <w:p w:rsidR="00DF564F" w:rsidRPr="00934EEE" w:rsidRDefault="00DF564F" w:rsidP="006B0572">
      <w:pPr>
        <w:suppressAutoHyphens/>
        <w:spacing w:line="360" w:lineRule="auto"/>
        <w:ind w:firstLine="709"/>
        <w:jc w:val="both"/>
        <w:rPr>
          <w:rFonts w:ascii="Times New Roman" w:hAnsi="Times New Roman" w:cs="Times New Roman"/>
          <w:bCs/>
          <w:sz w:val="28"/>
          <w:szCs w:val="28"/>
          <w:u w:val="single"/>
        </w:rPr>
      </w:pPr>
      <w:r w:rsidRPr="00934EEE">
        <w:rPr>
          <w:rFonts w:ascii="Times New Roman" w:hAnsi="Times New Roman" w:cs="Times New Roman"/>
          <w:bCs/>
          <w:sz w:val="28"/>
          <w:szCs w:val="28"/>
          <w:u w:val="single"/>
        </w:rPr>
        <w:t>Преимущества и недостатки</w:t>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bCs/>
          <w:sz w:val="28"/>
          <w:szCs w:val="28"/>
        </w:rPr>
        <w:t xml:space="preserve">Минусы: ультразвуковые </w:t>
      </w:r>
      <w:proofErr w:type="spellStart"/>
      <w:r w:rsidRPr="00934EEE">
        <w:rPr>
          <w:rFonts w:ascii="Times New Roman" w:hAnsi="Times New Roman" w:cs="Times New Roman"/>
          <w:bCs/>
          <w:sz w:val="28"/>
          <w:szCs w:val="28"/>
        </w:rPr>
        <w:t>небулайзеры</w:t>
      </w:r>
      <w:proofErr w:type="spellEnd"/>
      <w:r w:rsidRPr="00934EEE">
        <w:rPr>
          <w:rFonts w:ascii="Times New Roman" w:hAnsi="Times New Roman" w:cs="Times New Roman"/>
          <w:bCs/>
          <w:sz w:val="28"/>
          <w:szCs w:val="28"/>
        </w:rPr>
        <w:t xml:space="preserve"> воздействуют на лекарственное средство, повышая его температуру. Поэтому его нельзя использовать с лекарствами, которые разрушаются от при нагревании. К таким относятся: </w:t>
      </w:r>
      <w:r w:rsidRPr="00934EEE">
        <w:rPr>
          <w:rFonts w:ascii="Times New Roman" w:hAnsi="Times New Roman" w:cs="Times New Roman"/>
          <w:bCs/>
          <w:sz w:val="28"/>
          <w:szCs w:val="28"/>
        </w:rPr>
        <w:lastRenderedPageBreak/>
        <w:t xml:space="preserve">антибиотики, гормоны, </w:t>
      </w:r>
      <w:proofErr w:type="spellStart"/>
      <w:r w:rsidRPr="00934EEE">
        <w:rPr>
          <w:rFonts w:ascii="Times New Roman" w:hAnsi="Times New Roman" w:cs="Times New Roman"/>
          <w:bCs/>
          <w:sz w:val="28"/>
          <w:szCs w:val="28"/>
        </w:rPr>
        <w:t>муколитики</w:t>
      </w:r>
      <w:proofErr w:type="spellEnd"/>
      <w:r w:rsidRPr="00934EEE">
        <w:rPr>
          <w:rFonts w:ascii="Times New Roman" w:hAnsi="Times New Roman" w:cs="Times New Roman"/>
          <w:bCs/>
          <w:sz w:val="28"/>
          <w:szCs w:val="28"/>
        </w:rPr>
        <w:t xml:space="preserve">, и другие. Также нет возможности применять вязкие жидкости, </w:t>
      </w:r>
      <w:proofErr w:type="spellStart"/>
      <w:r w:rsidRPr="00934EEE">
        <w:rPr>
          <w:rFonts w:ascii="Times New Roman" w:hAnsi="Times New Roman" w:cs="Times New Roman"/>
          <w:bCs/>
          <w:sz w:val="28"/>
          <w:szCs w:val="28"/>
        </w:rPr>
        <w:t>пьезокристалл</w:t>
      </w:r>
      <w:proofErr w:type="spellEnd"/>
      <w:r w:rsidRPr="00934EEE">
        <w:rPr>
          <w:rFonts w:ascii="Times New Roman" w:hAnsi="Times New Roman" w:cs="Times New Roman"/>
          <w:bCs/>
          <w:sz w:val="28"/>
          <w:szCs w:val="28"/>
        </w:rPr>
        <w:t xml:space="preserve"> работает только с растворами.</w:t>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bCs/>
          <w:sz w:val="28"/>
          <w:szCs w:val="28"/>
        </w:rPr>
        <w:t xml:space="preserve">Плюсы: бесшумность и компактность. Ультразвуковой </w:t>
      </w:r>
      <w:proofErr w:type="spellStart"/>
      <w:r w:rsidRPr="00934EEE">
        <w:rPr>
          <w:rFonts w:ascii="Times New Roman" w:hAnsi="Times New Roman" w:cs="Times New Roman"/>
          <w:bCs/>
          <w:sz w:val="28"/>
          <w:szCs w:val="28"/>
        </w:rPr>
        <w:t>небулайзер</w:t>
      </w:r>
      <w:proofErr w:type="spellEnd"/>
      <w:r w:rsidRPr="00934EEE">
        <w:rPr>
          <w:rFonts w:ascii="Times New Roman" w:hAnsi="Times New Roman" w:cs="Times New Roman"/>
          <w:bCs/>
          <w:sz w:val="28"/>
          <w:szCs w:val="28"/>
        </w:rPr>
        <w:t xml:space="preserve"> можно применять не только дома, но и в любом другом месте. Почти все модели подключаются к прикуривателю автомобиля для зарядки, а их размер позволяет транспортировать их в обычном рюкзаке. Поэтому такие ингаляторы больше подходят для тех, кто большую часть времени находится вне дома.</w:t>
      </w:r>
    </w:p>
    <w:p w:rsidR="00DF564F" w:rsidRPr="00934EEE" w:rsidRDefault="00DF564F" w:rsidP="006B0572">
      <w:pPr>
        <w:suppressAutoHyphens/>
        <w:spacing w:line="360" w:lineRule="auto"/>
        <w:ind w:firstLine="709"/>
        <w:jc w:val="both"/>
        <w:rPr>
          <w:rFonts w:ascii="Times New Roman" w:hAnsi="Times New Roman" w:cs="Times New Roman"/>
          <w:bCs/>
          <w:sz w:val="28"/>
          <w:szCs w:val="28"/>
          <w:u w:val="single"/>
        </w:rPr>
      </w:pPr>
      <w:r w:rsidRPr="00934EEE">
        <w:rPr>
          <w:rFonts w:ascii="Times New Roman" w:hAnsi="Times New Roman" w:cs="Times New Roman"/>
          <w:bCs/>
          <w:sz w:val="28"/>
          <w:szCs w:val="28"/>
          <w:u w:val="single"/>
        </w:rPr>
        <w:t xml:space="preserve">Правила использования ультразвукового </w:t>
      </w:r>
      <w:proofErr w:type="spellStart"/>
      <w:r w:rsidRPr="00934EEE">
        <w:rPr>
          <w:rFonts w:ascii="Times New Roman" w:hAnsi="Times New Roman" w:cs="Times New Roman"/>
          <w:bCs/>
          <w:sz w:val="28"/>
          <w:szCs w:val="28"/>
          <w:u w:val="single"/>
        </w:rPr>
        <w:t>небулайзера</w:t>
      </w:r>
      <w:proofErr w:type="spellEnd"/>
      <w:r w:rsidRPr="00934EEE">
        <w:rPr>
          <w:rFonts w:ascii="Times New Roman" w:hAnsi="Times New Roman" w:cs="Times New Roman"/>
          <w:bCs/>
          <w:sz w:val="28"/>
          <w:szCs w:val="28"/>
          <w:u w:val="single"/>
        </w:rPr>
        <w:t>:</w:t>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bCs/>
          <w:sz w:val="28"/>
          <w:szCs w:val="28"/>
        </w:rPr>
        <w:t xml:space="preserve">Для его использования нужно подготовить стерильный </w:t>
      </w:r>
      <w:proofErr w:type="spellStart"/>
      <w:r w:rsidRPr="00934EEE">
        <w:rPr>
          <w:rFonts w:ascii="Times New Roman" w:hAnsi="Times New Roman" w:cs="Times New Roman"/>
          <w:bCs/>
          <w:sz w:val="28"/>
          <w:szCs w:val="28"/>
        </w:rPr>
        <w:t>физраствор</w:t>
      </w:r>
      <w:proofErr w:type="spellEnd"/>
      <w:r w:rsidRPr="00934EEE">
        <w:rPr>
          <w:rFonts w:ascii="Times New Roman" w:hAnsi="Times New Roman" w:cs="Times New Roman"/>
          <w:bCs/>
          <w:sz w:val="28"/>
          <w:szCs w:val="28"/>
        </w:rPr>
        <w:t xml:space="preserve"> и лекарство, прописанное врачом. Ингаля</w:t>
      </w:r>
      <w:r>
        <w:rPr>
          <w:rFonts w:ascii="Times New Roman" w:hAnsi="Times New Roman" w:cs="Times New Roman"/>
          <w:bCs/>
          <w:sz w:val="28"/>
          <w:szCs w:val="28"/>
        </w:rPr>
        <w:t>ции проводят следующим образом:</w:t>
      </w:r>
    </w:p>
    <w:p w:rsidR="00DF564F" w:rsidRPr="00934EEE" w:rsidRDefault="00DF564F" w:rsidP="006B0572">
      <w:pPr>
        <w:pStyle w:val="a6"/>
        <w:numPr>
          <w:ilvl w:val="0"/>
          <w:numId w:val="28"/>
        </w:numPr>
        <w:suppressAutoHyphens/>
        <w:spacing w:line="360" w:lineRule="auto"/>
        <w:ind w:firstLine="709"/>
        <w:jc w:val="both"/>
        <w:rPr>
          <w:bCs/>
          <w:sz w:val="28"/>
          <w:szCs w:val="28"/>
        </w:rPr>
      </w:pPr>
      <w:r w:rsidRPr="00934EEE">
        <w:rPr>
          <w:bCs/>
          <w:sz w:val="28"/>
          <w:szCs w:val="28"/>
        </w:rPr>
        <w:t xml:space="preserve">Сначала необходимо открыть корпус </w:t>
      </w:r>
      <w:proofErr w:type="spellStart"/>
      <w:r w:rsidRPr="00934EEE">
        <w:rPr>
          <w:bCs/>
          <w:sz w:val="28"/>
          <w:szCs w:val="28"/>
        </w:rPr>
        <w:t>небулайзера</w:t>
      </w:r>
      <w:proofErr w:type="spellEnd"/>
      <w:r w:rsidRPr="00934EEE">
        <w:rPr>
          <w:bCs/>
          <w:sz w:val="28"/>
          <w:szCs w:val="28"/>
        </w:rPr>
        <w:t xml:space="preserve"> и заполнить большую ёмкость </w:t>
      </w:r>
      <w:proofErr w:type="spellStart"/>
      <w:r w:rsidRPr="00934EEE">
        <w:rPr>
          <w:bCs/>
          <w:sz w:val="28"/>
          <w:szCs w:val="28"/>
        </w:rPr>
        <w:t>физраствором</w:t>
      </w:r>
      <w:proofErr w:type="spellEnd"/>
      <w:r w:rsidRPr="00934EEE">
        <w:rPr>
          <w:bCs/>
          <w:sz w:val="28"/>
          <w:szCs w:val="28"/>
        </w:rPr>
        <w:t>. В специальную чашу залейте лекарственное средство. Дозировку выбирает врач. Если вы сомневаетесь, ознакомьтесь с инструкцией по применению лекарства.</w:t>
      </w:r>
    </w:p>
    <w:p w:rsidR="00DF564F" w:rsidRPr="00934EEE" w:rsidRDefault="00DF564F" w:rsidP="006B0572">
      <w:pPr>
        <w:pStyle w:val="a6"/>
        <w:numPr>
          <w:ilvl w:val="0"/>
          <w:numId w:val="28"/>
        </w:numPr>
        <w:suppressAutoHyphens/>
        <w:spacing w:line="360" w:lineRule="auto"/>
        <w:ind w:firstLine="709"/>
        <w:jc w:val="both"/>
        <w:rPr>
          <w:bCs/>
          <w:sz w:val="28"/>
          <w:szCs w:val="28"/>
        </w:rPr>
      </w:pPr>
      <w:r w:rsidRPr="00934EEE">
        <w:rPr>
          <w:bCs/>
          <w:sz w:val="28"/>
          <w:szCs w:val="28"/>
        </w:rPr>
        <w:t xml:space="preserve">Затем нужно закрыть корпус и собрать </w:t>
      </w:r>
      <w:proofErr w:type="spellStart"/>
      <w:r w:rsidRPr="00934EEE">
        <w:rPr>
          <w:bCs/>
          <w:sz w:val="28"/>
          <w:szCs w:val="28"/>
        </w:rPr>
        <w:t>небулайзер</w:t>
      </w:r>
      <w:proofErr w:type="spellEnd"/>
      <w:r w:rsidRPr="00934EEE">
        <w:rPr>
          <w:bCs/>
          <w:sz w:val="28"/>
          <w:szCs w:val="28"/>
        </w:rPr>
        <w:t>: подключить трубку и насадку.</w:t>
      </w:r>
    </w:p>
    <w:p w:rsidR="00DF564F" w:rsidRPr="00934EEE" w:rsidRDefault="00DF564F" w:rsidP="006B0572">
      <w:pPr>
        <w:pStyle w:val="a6"/>
        <w:numPr>
          <w:ilvl w:val="0"/>
          <w:numId w:val="28"/>
        </w:numPr>
        <w:suppressAutoHyphens/>
        <w:spacing w:line="360" w:lineRule="auto"/>
        <w:ind w:firstLine="709"/>
        <w:jc w:val="both"/>
        <w:rPr>
          <w:bCs/>
          <w:sz w:val="28"/>
          <w:szCs w:val="28"/>
        </w:rPr>
      </w:pPr>
      <w:r w:rsidRPr="00934EEE">
        <w:rPr>
          <w:bCs/>
          <w:sz w:val="28"/>
          <w:szCs w:val="28"/>
        </w:rPr>
        <w:t xml:space="preserve">Прижать насадку к лицу пациента и включить </w:t>
      </w:r>
      <w:proofErr w:type="spellStart"/>
      <w:r w:rsidRPr="00934EEE">
        <w:rPr>
          <w:bCs/>
          <w:sz w:val="28"/>
          <w:szCs w:val="28"/>
        </w:rPr>
        <w:t>небулайзер</w:t>
      </w:r>
      <w:proofErr w:type="spellEnd"/>
      <w:r w:rsidRPr="00934EEE">
        <w:rPr>
          <w:bCs/>
          <w:sz w:val="28"/>
          <w:szCs w:val="28"/>
        </w:rPr>
        <w:t>.</w:t>
      </w:r>
    </w:p>
    <w:p w:rsidR="00DF564F" w:rsidRPr="00934EEE" w:rsidRDefault="00DF564F" w:rsidP="006B0572">
      <w:pPr>
        <w:pStyle w:val="a6"/>
        <w:numPr>
          <w:ilvl w:val="0"/>
          <w:numId w:val="28"/>
        </w:numPr>
        <w:suppressAutoHyphens/>
        <w:spacing w:line="360" w:lineRule="auto"/>
        <w:ind w:firstLine="709"/>
        <w:jc w:val="both"/>
        <w:rPr>
          <w:bCs/>
          <w:sz w:val="28"/>
          <w:szCs w:val="28"/>
        </w:rPr>
      </w:pPr>
      <w:r w:rsidRPr="00934EEE">
        <w:rPr>
          <w:bCs/>
          <w:sz w:val="28"/>
          <w:szCs w:val="28"/>
        </w:rPr>
        <w:t>Ингаляция проводится до тех пор, пока устройство не перестанет выдавать аэрозоль.</w:t>
      </w:r>
    </w:p>
    <w:p w:rsidR="00DF564F" w:rsidRPr="00934EEE" w:rsidRDefault="00DF564F" w:rsidP="006B0572">
      <w:pPr>
        <w:pStyle w:val="a6"/>
        <w:numPr>
          <w:ilvl w:val="0"/>
          <w:numId w:val="28"/>
        </w:numPr>
        <w:suppressAutoHyphens/>
        <w:spacing w:line="360" w:lineRule="auto"/>
        <w:ind w:firstLine="709"/>
        <w:jc w:val="both"/>
        <w:rPr>
          <w:bCs/>
          <w:sz w:val="28"/>
          <w:szCs w:val="28"/>
        </w:rPr>
      </w:pPr>
      <w:r w:rsidRPr="00934EEE">
        <w:rPr>
          <w:bCs/>
          <w:sz w:val="28"/>
          <w:szCs w:val="28"/>
        </w:rPr>
        <w:t>После ингаляции в течение двух часов нельзя есть и пить, желательно также не разговаривать и не выходить на улицу.</w:t>
      </w:r>
    </w:p>
    <w:p w:rsidR="00DF564F" w:rsidRPr="00934EEE" w:rsidRDefault="00DF564F" w:rsidP="006B0572">
      <w:pPr>
        <w:pStyle w:val="a6"/>
        <w:numPr>
          <w:ilvl w:val="0"/>
          <w:numId w:val="27"/>
        </w:numPr>
        <w:suppressAutoHyphens/>
        <w:spacing w:line="360" w:lineRule="auto"/>
        <w:ind w:firstLine="709"/>
        <w:jc w:val="both"/>
        <w:rPr>
          <w:bCs/>
          <w:sz w:val="28"/>
          <w:szCs w:val="28"/>
        </w:rPr>
      </w:pPr>
      <w:r w:rsidRPr="00934EEE">
        <w:rPr>
          <w:bCs/>
          <w:sz w:val="28"/>
          <w:szCs w:val="28"/>
        </w:rPr>
        <w:t xml:space="preserve">Компрессорный </w:t>
      </w:r>
    </w:p>
    <w:p w:rsidR="00DF564F" w:rsidRPr="00934EEE" w:rsidRDefault="00DF564F" w:rsidP="006B0572">
      <w:pPr>
        <w:suppressAutoHyphens/>
        <w:spacing w:line="360" w:lineRule="auto"/>
        <w:ind w:left="2160" w:firstLine="709"/>
        <w:jc w:val="both"/>
        <w:rPr>
          <w:rFonts w:ascii="Times New Roman" w:hAnsi="Times New Roman" w:cs="Times New Roman"/>
          <w:bCs/>
          <w:sz w:val="28"/>
          <w:szCs w:val="28"/>
        </w:rPr>
      </w:pPr>
      <w:r w:rsidRPr="00934EEE">
        <w:rPr>
          <w:rFonts w:ascii="Times New Roman" w:hAnsi="Times New Roman" w:cs="Times New Roman"/>
          <w:bCs/>
          <w:noProof/>
          <w:sz w:val="28"/>
          <w:szCs w:val="28"/>
          <w:lang w:eastAsia="ru-RU"/>
        </w:rPr>
        <w:lastRenderedPageBreak/>
        <w:drawing>
          <wp:inline distT="0" distB="0" distL="0" distR="0" wp14:anchorId="5B476005" wp14:editId="5C3B7529">
            <wp:extent cx="3237230" cy="2152015"/>
            <wp:effectExtent l="0" t="0" r="127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7230" cy="2152015"/>
                    </a:xfrm>
                    <a:prstGeom prst="rect">
                      <a:avLst/>
                    </a:prstGeom>
                    <a:noFill/>
                  </pic:spPr>
                </pic:pic>
              </a:graphicData>
            </a:graphic>
          </wp:inline>
        </w:drawing>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bCs/>
          <w:sz w:val="28"/>
          <w:szCs w:val="28"/>
        </w:rPr>
        <w:t xml:space="preserve">Эти </w:t>
      </w:r>
      <w:proofErr w:type="spellStart"/>
      <w:r w:rsidRPr="00934EEE">
        <w:rPr>
          <w:rFonts w:ascii="Times New Roman" w:hAnsi="Times New Roman" w:cs="Times New Roman"/>
          <w:bCs/>
          <w:sz w:val="28"/>
          <w:szCs w:val="28"/>
        </w:rPr>
        <w:t>небулайзеры</w:t>
      </w:r>
      <w:proofErr w:type="spellEnd"/>
      <w:r w:rsidRPr="00934EEE">
        <w:rPr>
          <w:rFonts w:ascii="Times New Roman" w:hAnsi="Times New Roman" w:cs="Times New Roman"/>
          <w:bCs/>
          <w:sz w:val="28"/>
          <w:szCs w:val="28"/>
        </w:rPr>
        <w:t xml:space="preserve"> используют в работе поток воздуха под давлением. Он, сталкиваясь с жидкостью, разбивает её на мелкие частицы.</w:t>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bCs/>
          <w:sz w:val="28"/>
          <w:szCs w:val="28"/>
          <w:u w:val="single"/>
        </w:rPr>
        <w:t xml:space="preserve">Плюсы: </w:t>
      </w:r>
      <w:r w:rsidRPr="00934EEE">
        <w:rPr>
          <w:rFonts w:ascii="Times New Roman" w:hAnsi="Times New Roman" w:cs="Times New Roman"/>
          <w:bCs/>
          <w:sz w:val="28"/>
          <w:szCs w:val="28"/>
        </w:rPr>
        <w:t xml:space="preserve">с компрессорными </w:t>
      </w:r>
      <w:proofErr w:type="spellStart"/>
      <w:r w:rsidRPr="00934EEE">
        <w:rPr>
          <w:rFonts w:ascii="Times New Roman" w:hAnsi="Times New Roman" w:cs="Times New Roman"/>
          <w:bCs/>
          <w:sz w:val="28"/>
          <w:szCs w:val="28"/>
        </w:rPr>
        <w:t>небулайзерами</w:t>
      </w:r>
      <w:proofErr w:type="spellEnd"/>
      <w:r w:rsidRPr="00934EEE">
        <w:rPr>
          <w:rFonts w:ascii="Times New Roman" w:hAnsi="Times New Roman" w:cs="Times New Roman"/>
          <w:bCs/>
          <w:sz w:val="28"/>
          <w:szCs w:val="28"/>
        </w:rPr>
        <w:t xml:space="preserve"> применяются абсолютно любые лекарственные средства. Ингалятор воздействует на лекарство сжатым воздухом, что дает возможность избежать разрушения структуры препарата.</w:t>
      </w:r>
    </w:p>
    <w:p w:rsidR="00DF564F" w:rsidRPr="00934EEE" w:rsidRDefault="00DF564F" w:rsidP="006B0572">
      <w:pPr>
        <w:suppressAutoHyphens/>
        <w:spacing w:line="360" w:lineRule="auto"/>
        <w:ind w:firstLine="709"/>
        <w:jc w:val="both"/>
        <w:rPr>
          <w:rFonts w:ascii="Times New Roman" w:hAnsi="Times New Roman" w:cs="Times New Roman"/>
          <w:bCs/>
          <w:sz w:val="28"/>
          <w:szCs w:val="28"/>
        </w:rPr>
      </w:pPr>
      <w:r w:rsidRPr="00934EEE">
        <w:rPr>
          <w:rFonts w:ascii="Times New Roman" w:hAnsi="Times New Roman" w:cs="Times New Roman"/>
          <w:bCs/>
          <w:sz w:val="28"/>
          <w:szCs w:val="28"/>
          <w:u w:val="single"/>
        </w:rPr>
        <w:t>Минусы:</w:t>
      </w:r>
      <w:r w:rsidRPr="00934EEE">
        <w:rPr>
          <w:rFonts w:ascii="Times New Roman" w:hAnsi="Times New Roman" w:cs="Times New Roman"/>
          <w:bCs/>
          <w:sz w:val="28"/>
          <w:szCs w:val="28"/>
        </w:rPr>
        <w:t xml:space="preserve"> высокий шум при работе, громоздкость. Компрессорный </w:t>
      </w:r>
      <w:proofErr w:type="spellStart"/>
      <w:r w:rsidRPr="00934EEE">
        <w:rPr>
          <w:rFonts w:ascii="Times New Roman" w:hAnsi="Times New Roman" w:cs="Times New Roman"/>
          <w:bCs/>
          <w:sz w:val="28"/>
          <w:szCs w:val="28"/>
        </w:rPr>
        <w:t>небулайзер</w:t>
      </w:r>
      <w:proofErr w:type="spellEnd"/>
      <w:r w:rsidRPr="00934EEE">
        <w:rPr>
          <w:rFonts w:ascii="Times New Roman" w:hAnsi="Times New Roman" w:cs="Times New Roman"/>
          <w:bCs/>
          <w:sz w:val="28"/>
          <w:szCs w:val="28"/>
        </w:rPr>
        <w:t xml:space="preserve"> гораздо больше УЗ, при одинаковой функциональности.</w:t>
      </w:r>
    </w:p>
    <w:p w:rsidR="00DF564F" w:rsidRPr="00934EEE" w:rsidRDefault="00DF564F" w:rsidP="006B0572">
      <w:pPr>
        <w:pStyle w:val="a6"/>
        <w:tabs>
          <w:tab w:val="left" w:pos="0"/>
        </w:tabs>
        <w:suppressAutoHyphens/>
        <w:spacing w:line="360" w:lineRule="auto"/>
        <w:ind w:firstLine="709"/>
        <w:jc w:val="both"/>
        <w:rPr>
          <w:bCs/>
          <w:sz w:val="28"/>
          <w:szCs w:val="28"/>
          <w:u w:val="single"/>
        </w:rPr>
      </w:pPr>
      <w:r w:rsidRPr="00934EEE">
        <w:rPr>
          <w:bCs/>
          <w:sz w:val="28"/>
          <w:szCs w:val="28"/>
          <w:u w:val="single"/>
        </w:rPr>
        <w:t xml:space="preserve">Правила использования компрессорного </w:t>
      </w:r>
      <w:proofErr w:type="spellStart"/>
      <w:r w:rsidRPr="00934EEE">
        <w:rPr>
          <w:bCs/>
          <w:sz w:val="28"/>
          <w:szCs w:val="28"/>
          <w:u w:val="single"/>
        </w:rPr>
        <w:t>небулайзера</w:t>
      </w:r>
      <w:proofErr w:type="spellEnd"/>
      <w:r w:rsidRPr="00934EEE">
        <w:rPr>
          <w:bCs/>
          <w:sz w:val="28"/>
          <w:szCs w:val="28"/>
          <w:u w:val="single"/>
        </w:rPr>
        <w:t>:</w:t>
      </w:r>
    </w:p>
    <w:p w:rsidR="00DF564F" w:rsidRPr="00934EEE" w:rsidRDefault="00DF564F" w:rsidP="006B0572">
      <w:pPr>
        <w:pStyle w:val="a6"/>
        <w:numPr>
          <w:ilvl w:val="0"/>
          <w:numId w:val="29"/>
        </w:numPr>
        <w:tabs>
          <w:tab w:val="left" w:pos="0"/>
        </w:tabs>
        <w:suppressAutoHyphens/>
        <w:spacing w:line="360" w:lineRule="auto"/>
        <w:ind w:firstLine="709"/>
        <w:jc w:val="both"/>
        <w:rPr>
          <w:bCs/>
          <w:sz w:val="28"/>
          <w:szCs w:val="28"/>
        </w:rPr>
      </w:pPr>
      <w:r w:rsidRPr="00934EEE">
        <w:rPr>
          <w:bCs/>
          <w:sz w:val="28"/>
          <w:szCs w:val="28"/>
        </w:rPr>
        <w:t>Продезинфицировать оборудование, уделяя особое внимание маске.</w:t>
      </w:r>
    </w:p>
    <w:p w:rsidR="00DF564F" w:rsidRPr="00934EEE" w:rsidRDefault="00DF564F" w:rsidP="006B0572">
      <w:pPr>
        <w:pStyle w:val="a6"/>
        <w:numPr>
          <w:ilvl w:val="0"/>
          <w:numId w:val="29"/>
        </w:numPr>
        <w:tabs>
          <w:tab w:val="left" w:pos="0"/>
        </w:tabs>
        <w:suppressAutoHyphens/>
        <w:spacing w:line="360" w:lineRule="auto"/>
        <w:ind w:firstLine="709"/>
        <w:jc w:val="both"/>
        <w:rPr>
          <w:bCs/>
          <w:sz w:val="28"/>
          <w:szCs w:val="28"/>
        </w:rPr>
      </w:pPr>
      <w:r w:rsidRPr="00934EEE">
        <w:rPr>
          <w:bCs/>
          <w:sz w:val="28"/>
          <w:szCs w:val="28"/>
        </w:rPr>
        <w:t>Вымыть руки.</w:t>
      </w:r>
    </w:p>
    <w:p w:rsidR="00DF564F" w:rsidRPr="00934EEE" w:rsidRDefault="00DF564F" w:rsidP="006B0572">
      <w:pPr>
        <w:pStyle w:val="a6"/>
        <w:numPr>
          <w:ilvl w:val="0"/>
          <w:numId w:val="29"/>
        </w:numPr>
        <w:tabs>
          <w:tab w:val="left" w:pos="0"/>
        </w:tabs>
        <w:suppressAutoHyphens/>
        <w:spacing w:line="360" w:lineRule="auto"/>
        <w:ind w:firstLine="709"/>
        <w:jc w:val="both"/>
        <w:rPr>
          <w:bCs/>
          <w:sz w:val="28"/>
          <w:szCs w:val="28"/>
        </w:rPr>
      </w:pPr>
      <w:r w:rsidRPr="00934EEE">
        <w:rPr>
          <w:bCs/>
          <w:sz w:val="28"/>
          <w:szCs w:val="28"/>
        </w:rPr>
        <w:t>Собрать прибор в строгом соответствии с прилагаемой к нему инструкцией.</w:t>
      </w:r>
    </w:p>
    <w:p w:rsidR="00DF564F" w:rsidRPr="00934EEE" w:rsidRDefault="00DF564F" w:rsidP="006B0572">
      <w:pPr>
        <w:pStyle w:val="a6"/>
        <w:numPr>
          <w:ilvl w:val="0"/>
          <w:numId w:val="29"/>
        </w:numPr>
        <w:tabs>
          <w:tab w:val="left" w:pos="0"/>
        </w:tabs>
        <w:suppressAutoHyphens/>
        <w:spacing w:line="360" w:lineRule="auto"/>
        <w:ind w:firstLine="709"/>
        <w:jc w:val="both"/>
        <w:rPr>
          <w:bCs/>
          <w:sz w:val="28"/>
          <w:szCs w:val="28"/>
        </w:rPr>
      </w:pPr>
      <w:r w:rsidRPr="00934EEE">
        <w:rPr>
          <w:bCs/>
          <w:sz w:val="28"/>
          <w:szCs w:val="28"/>
        </w:rPr>
        <w:t>Приготовить лекарственный раствор.</w:t>
      </w:r>
    </w:p>
    <w:p w:rsidR="00DF564F" w:rsidRPr="00934EEE" w:rsidRDefault="00DF564F" w:rsidP="006B0572">
      <w:pPr>
        <w:pStyle w:val="a6"/>
        <w:numPr>
          <w:ilvl w:val="0"/>
          <w:numId w:val="29"/>
        </w:numPr>
        <w:tabs>
          <w:tab w:val="left" w:pos="0"/>
        </w:tabs>
        <w:suppressAutoHyphens/>
        <w:spacing w:line="360" w:lineRule="auto"/>
        <w:ind w:firstLine="709"/>
        <w:jc w:val="both"/>
        <w:rPr>
          <w:bCs/>
          <w:sz w:val="28"/>
          <w:szCs w:val="28"/>
        </w:rPr>
      </w:pPr>
      <w:r w:rsidRPr="00934EEE">
        <w:rPr>
          <w:bCs/>
          <w:sz w:val="28"/>
          <w:szCs w:val="28"/>
        </w:rPr>
        <w:t>Налить готовый препарат в специальную емкость, присоединить ее к трубке прибора и надеть сверху маску.</w:t>
      </w:r>
    </w:p>
    <w:p w:rsidR="00DF564F" w:rsidRPr="00934EEE" w:rsidRDefault="00DF564F" w:rsidP="006B0572">
      <w:pPr>
        <w:pStyle w:val="a6"/>
        <w:numPr>
          <w:ilvl w:val="0"/>
          <w:numId w:val="29"/>
        </w:numPr>
        <w:tabs>
          <w:tab w:val="left" w:pos="0"/>
        </w:tabs>
        <w:suppressAutoHyphens/>
        <w:spacing w:line="360" w:lineRule="auto"/>
        <w:ind w:firstLine="709"/>
        <w:jc w:val="both"/>
        <w:rPr>
          <w:bCs/>
          <w:sz w:val="28"/>
          <w:szCs w:val="28"/>
        </w:rPr>
      </w:pPr>
      <w:r w:rsidRPr="00934EEE">
        <w:rPr>
          <w:bCs/>
          <w:sz w:val="28"/>
          <w:szCs w:val="28"/>
        </w:rPr>
        <w:t xml:space="preserve">Включить </w:t>
      </w:r>
      <w:proofErr w:type="spellStart"/>
      <w:r w:rsidRPr="00934EEE">
        <w:rPr>
          <w:bCs/>
          <w:sz w:val="28"/>
          <w:szCs w:val="28"/>
        </w:rPr>
        <w:t>небулайзер</w:t>
      </w:r>
      <w:proofErr w:type="spellEnd"/>
      <w:r w:rsidRPr="00934EEE">
        <w:rPr>
          <w:bCs/>
          <w:sz w:val="28"/>
          <w:szCs w:val="28"/>
        </w:rPr>
        <w:t>. Емкость с лекарственным препаратом должна располагаться строго вертикально.</w:t>
      </w:r>
    </w:p>
    <w:p w:rsidR="00DF564F" w:rsidRPr="00934EEE" w:rsidRDefault="00DF564F" w:rsidP="006B0572">
      <w:pPr>
        <w:pStyle w:val="a6"/>
        <w:numPr>
          <w:ilvl w:val="0"/>
          <w:numId w:val="29"/>
        </w:numPr>
        <w:tabs>
          <w:tab w:val="left" w:pos="0"/>
        </w:tabs>
        <w:suppressAutoHyphens/>
        <w:spacing w:line="360" w:lineRule="auto"/>
        <w:ind w:firstLine="709"/>
        <w:jc w:val="both"/>
        <w:rPr>
          <w:bCs/>
          <w:sz w:val="28"/>
          <w:szCs w:val="28"/>
        </w:rPr>
      </w:pPr>
      <w:r w:rsidRPr="00934EEE">
        <w:rPr>
          <w:bCs/>
          <w:sz w:val="28"/>
          <w:szCs w:val="28"/>
        </w:rPr>
        <w:t>Провести ингаляцию. По времени процедура длится до тех пор, пока не закончится лекарство.</w:t>
      </w:r>
    </w:p>
    <w:p w:rsidR="00DF564F" w:rsidRPr="00934EEE" w:rsidRDefault="00DF564F" w:rsidP="006B0572">
      <w:pPr>
        <w:pStyle w:val="a6"/>
        <w:numPr>
          <w:ilvl w:val="0"/>
          <w:numId w:val="29"/>
        </w:numPr>
        <w:tabs>
          <w:tab w:val="left" w:pos="0"/>
        </w:tabs>
        <w:suppressAutoHyphens/>
        <w:spacing w:line="360" w:lineRule="auto"/>
        <w:ind w:firstLine="709"/>
        <w:jc w:val="both"/>
        <w:rPr>
          <w:bCs/>
          <w:sz w:val="28"/>
          <w:szCs w:val="28"/>
        </w:rPr>
      </w:pPr>
      <w:r w:rsidRPr="00934EEE">
        <w:rPr>
          <w:bCs/>
          <w:sz w:val="28"/>
          <w:szCs w:val="28"/>
        </w:rPr>
        <w:t>Выключить прибор, дождаться его полного остывания.</w:t>
      </w:r>
    </w:p>
    <w:p w:rsidR="00DF564F" w:rsidRPr="00934EEE" w:rsidRDefault="00DF564F" w:rsidP="006B0572">
      <w:pPr>
        <w:pStyle w:val="a6"/>
        <w:numPr>
          <w:ilvl w:val="0"/>
          <w:numId w:val="29"/>
        </w:numPr>
        <w:tabs>
          <w:tab w:val="left" w:pos="0"/>
        </w:tabs>
        <w:suppressAutoHyphens/>
        <w:spacing w:line="360" w:lineRule="auto"/>
        <w:ind w:firstLine="709"/>
        <w:jc w:val="both"/>
        <w:rPr>
          <w:bCs/>
          <w:sz w:val="28"/>
          <w:szCs w:val="28"/>
        </w:rPr>
      </w:pPr>
      <w:r w:rsidRPr="00934EEE">
        <w:rPr>
          <w:bCs/>
          <w:sz w:val="28"/>
          <w:szCs w:val="28"/>
        </w:rPr>
        <w:lastRenderedPageBreak/>
        <w:t xml:space="preserve">Вымыть все комплектующие </w:t>
      </w:r>
      <w:proofErr w:type="spellStart"/>
      <w:r w:rsidRPr="00934EEE">
        <w:rPr>
          <w:bCs/>
          <w:sz w:val="28"/>
          <w:szCs w:val="28"/>
        </w:rPr>
        <w:t>небулайзера</w:t>
      </w:r>
      <w:proofErr w:type="spellEnd"/>
      <w:r w:rsidRPr="00934EEE">
        <w:rPr>
          <w:bCs/>
          <w:sz w:val="28"/>
          <w:szCs w:val="28"/>
        </w:rPr>
        <w:t>, высушить.</w:t>
      </w:r>
    </w:p>
    <w:p w:rsidR="00DF564F" w:rsidRPr="00934EEE" w:rsidRDefault="00DF564F" w:rsidP="006B0572">
      <w:pPr>
        <w:tabs>
          <w:tab w:val="left" w:pos="0"/>
        </w:tabs>
        <w:suppressAutoHyphens/>
        <w:spacing w:line="360" w:lineRule="auto"/>
        <w:ind w:firstLine="709"/>
        <w:jc w:val="both"/>
        <w:rPr>
          <w:rFonts w:ascii="Times New Roman" w:eastAsia="Times New Roman" w:hAnsi="Times New Roman" w:cs="Times New Roman"/>
          <w:b/>
          <w:sz w:val="28"/>
          <w:szCs w:val="28"/>
        </w:rPr>
      </w:pPr>
      <w:r w:rsidRPr="00934EEE">
        <w:rPr>
          <w:rFonts w:ascii="Times New Roman" w:hAnsi="Times New Roman" w:cs="Times New Roman"/>
          <w:b/>
          <w:bCs/>
          <w:sz w:val="28"/>
          <w:szCs w:val="28"/>
        </w:rPr>
        <w:t>3.</w:t>
      </w:r>
      <w:r w:rsidRPr="00934EEE">
        <w:rPr>
          <w:rFonts w:ascii="Times New Roman" w:eastAsia="Times New Roman" w:hAnsi="Times New Roman" w:cs="Times New Roman"/>
          <w:b/>
          <w:sz w:val="28"/>
          <w:szCs w:val="28"/>
        </w:rPr>
        <w:t xml:space="preserve"> Ассортимент шприцев и систем для трансфузий.</w:t>
      </w:r>
    </w:p>
    <w:p w:rsidR="00DF564F" w:rsidRPr="00934EEE" w:rsidRDefault="00DF564F" w:rsidP="006B0572">
      <w:pPr>
        <w:pStyle w:val="a6"/>
        <w:tabs>
          <w:tab w:val="left" w:pos="0"/>
        </w:tabs>
        <w:suppressAutoHyphens/>
        <w:spacing w:line="360" w:lineRule="auto"/>
        <w:ind w:left="0" w:firstLine="709"/>
        <w:jc w:val="both"/>
        <w:rPr>
          <w:bCs/>
          <w:sz w:val="28"/>
          <w:szCs w:val="28"/>
          <w:lang w:eastAsia="en-US"/>
        </w:rPr>
      </w:pPr>
      <w:r w:rsidRPr="00934EEE">
        <w:rPr>
          <w:b/>
          <w:bCs/>
          <w:sz w:val="28"/>
          <w:szCs w:val="28"/>
          <w:shd w:val="clear" w:color="auto" w:fill="FFFFFF"/>
        </w:rPr>
        <w:t>Шприц</w:t>
      </w:r>
      <w:r w:rsidRPr="00934EEE">
        <w:rPr>
          <w:sz w:val="28"/>
          <w:szCs w:val="28"/>
          <w:shd w:val="clear" w:color="auto" w:fill="FFFFFF"/>
        </w:rPr>
        <w:t> </w:t>
      </w:r>
      <w:r w:rsidRPr="00934EEE">
        <w:rPr>
          <w:bCs/>
          <w:sz w:val="28"/>
          <w:szCs w:val="28"/>
          <w:lang w:eastAsia="en-US"/>
        </w:rPr>
        <w:t>— инструмент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иглы.</w:t>
      </w:r>
    </w:p>
    <w:p w:rsidR="00DF564F" w:rsidRPr="00934EEE" w:rsidRDefault="00DF564F" w:rsidP="006B0572">
      <w:pPr>
        <w:pStyle w:val="a6"/>
        <w:tabs>
          <w:tab w:val="left" w:pos="0"/>
        </w:tabs>
        <w:suppressAutoHyphens/>
        <w:spacing w:line="360" w:lineRule="auto"/>
        <w:ind w:left="0" w:firstLine="709"/>
        <w:jc w:val="both"/>
        <w:rPr>
          <w:bCs/>
          <w:sz w:val="28"/>
          <w:szCs w:val="28"/>
          <w:u w:val="single"/>
          <w:lang w:eastAsia="en-US"/>
        </w:rPr>
      </w:pPr>
      <w:r w:rsidRPr="00934EEE">
        <w:rPr>
          <w:bCs/>
          <w:sz w:val="28"/>
          <w:szCs w:val="28"/>
          <w:u w:val="single"/>
          <w:lang w:eastAsia="en-US"/>
        </w:rPr>
        <w:t>Классификация шприцев:</w:t>
      </w:r>
    </w:p>
    <w:p w:rsidR="00DF564F" w:rsidRPr="00934EEE" w:rsidRDefault="00DF564F" w:rsidP="006B0572">
      <w:pPr>
        <w:pStyle w:val="a6"/>
        <w:numPr>
          <w:ilvl w:val="0"/>
          <w:numId w:val="18"/>
        </w:numPr>
        <w:tabs>
          <w:tab w:val="left" w:pos="0"/>
        </w:tabs>
        <w:suppressAutoHyphens/>
        <w:spacing w:line="360" w:lineRule="auto"/>
        <w:ind w:firstLine="709"/>
        <w:jc w:val="both"/>
        <w:rPr>
          <w:sz w:val="28"/>
          <w:szCs w:val="28"/>
          <w:shd w:val="clear" w:color="auto" w:fill="FFFFFF"/>
        </w:rPr>
      </w:pPr>
      <w:r w:rsidRPr="00934EEE">
        <w:rPr>
          <w:sz w:val="28"/>
          <w:szCs w:val="28"/>
          <w:shd w:val="clear" w:color="auto" w:fill="FFFFFF"/>
        </w:rPr>
        <w:t>По назначению:</w:t>
      </w:r>
    </w:p>
    <w:p w:rsidR="00DF564F" w:rsidRPr="00934EEE" w:rsidRDefault="00DF564F" w:rsidP="006B0572">
      <w:pPr>
        <w:pStyle w:val="a6"/>
        <w:numPr>
          <w:ilvl w:val="0"/>
          <w:numId w:val="19"/>
        </w:numPr>
        <w:tabs>
          <w:tab w:val="left" w:pos="0"/>
        </w:tabs>
        <w:suppressAutoHyphens/>
        <w:spacing w:line="360" w:lineRule="auto"/>
        <w:ind w:firstLine="709"/>
        <w:jc w:val="both"/>
        <w:rPr>
          <w:bCs/>
          <w:sz w:val="28"/>
          <w:szCs w:val="28"/>
        </w:rPr>
      </w:pPr>
      <w:r w:rsidRPr="00934EEE">
        <w:rPr>
          <w:bCs/>
          <w:sz w:val="28"/>
          <w:szCs w:val="28"/>
        </w:rPr>
        <w:t xml:space="preserve">Общего пользования; </w:t>
      </w:r>
    </w:p>
    <w:p w:rsidR="00DF564F" w:rsidRPr="00934EEE" w:rsidRDefault="00DF564F" w:rsidP="006B0572">
      <w:pPr>
        <w:pStyle w:val="a6"/>
        <w:numPr>
          <w:ilvl w:val="0"/>
          <w:numId w:val="19"/>
        </w:numPr>
        <w:tabs>
          <w:tab w:val="left" w:pos="0"/>
        </w:tabs>
        <w:suppressAutoHyphens/>
        <w:spacing w:line="360" w:lineRule="auto"/>
        <w:ind w:firstLine="709"/>
        <w:jc w:val="both"/>
        <w:rPr>
          <w:bCs/>
          <w:sz w:val="28"/>
          <w:szCs w:val="28"/>
        </w:rPr>
      </w:pPr>
      <w:r w:rsidRPr="00934EEE">
        <w:rPr>
          <w:bCs/>
          <w:sz w:val="28"/>
          <w:szCs w:val="28"/>
        </w:rPr>
        <w:t xml:space="preserve">Туберкулиновые </w:t>
      </w:r>
    </w:p>
    <w:p w:rsidR="00DF564F" w:rsidRPr="00934EEE" w:rsidRDefault="00DF564F" w:rsidP="006B0572">
      <w:pPr>
        <w:pStyle w:val="a6"/>
        <w:numPr>
          <w:ilvl w:val="0"/>
          <w:numId w:val="19"/>
        </w:numPr>
        <w:tabs>
          <w:tab w:val="left" w:pos="0"/>
        </w:tabs>
        <w:suppressAutoHyphens/>
        <w:spacing w:line="360" w:lineRule="auto"/>
        <w:ind w:firstLine="709"/>
        <w:jc w:val="both"/>
        <w:rPr>
          <w:bCs/>
          <w:sz w:val="28"/>
          <w:szCs w:val="28"/>
        </w:rPr>
      </w:pPr>
      <w:r w:rsidRPr="00934EEE">
        <w:rPr>
          <w:bCs/>
          <w:sz w:val="28"/>
          <w:szCs w:val="28"/>
        </w:rPr>
        <w:t xml:space="preserve">Инсулиновые </w:t>
      </w:r>
    </w:p>
    <w:p w:rsidR="00DF564F" w:rsidRPr="00934EEE" w:rsidRDefault="00DF564F" w:rsidP="006B0572">
      <w:pPr>
        <w:pStyle w:val="a6"/>
        <w:numPr>
          <w:ilvl w:val="0"/>
          <w:numId w:val="19"/>
        </w:numPr>
        <w:tabs>
          <w:tab w:val="left" w:pos="0"/>
        </w:tabs>
        <w:suppressAutoHyphens/>
        <w:spacing w:line="360" w:lineRule="auto"/>
        <w:ind w:firstLine="709"/>
        <w:jc w:val="both"/>
        <w:rPr>
          <w:bCs/>
          <w:sz w:val="28"/>
          <w:szCs w:val="28"/>
        </w:rPr>
      </w:pPr>
      <w:r w:rsidRPr="00934EEE">
        <w:rPr>
          <w:bCs/>
          <w:sz w:val="28"/>
          <w:szCs w:val="28"/>
        </w:rPr>
        <w:t xml:space="preserve">Для промывания полостей </w:t>
      </w:r>
    </w:p>
    <w:p w:rsidR="00DF564F" w:rsidRPr="00934EEE" w:rsidRDefault="00DF564F" w:rsidP="006B0572">
      <w:pPr>
        <w:pStyle w:val="a6"/>
        <w:numPr>
          <w:ilvl w:val="0"/>
          <w:numId w:val="19"/>
        </w:numPr>
        <w:tabs>
          <w:tab w:val="left" w:pos="0"/>
        </w:tabs>
        <w:suppressAutoHyphens/>
        <w:spacing w:line="360" w:lineRule="auto"/>
        <w:ind w:firstLine="709"/>
        <w:jc w:val="both"/>
        <w:rPr>
          <w:bCs/>
          <w:sz w:val="28"/>
          <w:szCs w:val="28"/>
        </w:rPr>
      </w:pPr>
      <w:r w:rsidRPr="00934EEE">
        <w:rPr>
          <w:bCs/>
          <w:sz w:val="28"/>
          <w:szCs w:val="28"/>
        </w:rPr>
        <w:t xml:space="preserve">Для вливания </w:t>
      </w:r>
    </w:p>
    <w:p w:rsidR="00DF564F" w:rsidRPr="00934EEE" w:rsidRDefault="00DF564F" w:rsidP="006B0572">
      <w:pPr>
        <w:pStyle w:val="a6"/>
        <w:numPr>
          <w:ilvl w:val="0"/>
          <w:numId w:val="19"/>
        </w:numPr>
        <w:tabs>
          <w:tab w:val="left" w:pos="0"/>
        </w:tabs>
        <w:suppressAutoHyphens/>
        <w:spacing w:line="360" w:lineRule="auto"/>
        <w:ind w:firstLine="709"/>
        <w:jc w:val="both"/>
        <w:rPr>
          <w:bCs/>
          <w:sz w:val="28"/>
          <w:szCs w:val="28"/>
        </w:rPr>
      </w:pPr>
      <w:r w:rsidRPr="00934EEE">
        <w:rPr>
          <w:bCs/>
          <w:sz w:val="28"/>
          <w:szCs w:val="28"/>
        </w:rPr>
        <w:t>Для введения противозачаточных средств</w:t>
      </w:r>
    </w:p>
    <w:p w:rsidR="00DF564F" w:rsidRPr="00934EEE" w:rsidRDefault="00DF564F" w:rsidP="006B0572">
      <w:pPr>
        <w:pStyle w:val="a6"/>
        <w:numPr>
          <w:ilvl w:val="0"/>
          <w:numId w:val="18"/>
        </w:numPr>
        <w:tabs>
          <w:tab w:val="left" w:pos="0"/>
        </w:tabs>
        <w:suppressAutoHyphens/>
        <w:spacing w:line="360" w:lineRule="auto"/>
        <w:ind w:firstLine="709"/>
        <w:jc w:val="both"/>
        <w:rPr>
          <w:sz w:val="28"/>
          <w:szCs w:val="28"/>
          <w:shd w:val="clear" w:color="auto" w:fill="FFFFFF"/>
        </w:rPr>
      </w:pPr>
      <w:r w:rsidRPr="00934EEE">
        <w:rPr>
          <w:sz w:val="28"/>
          <w:szCs w:val="28"/>
          <w:shd w:val="clear" w:color="auto" w:fill="FFFFFF"/>
        </w:rPr>
        <w:t>В зависимости от конструкции:</w:t>
      </w:r>
    </w:p>
    <w:p w:rsidR="00DF564F" w:rsidRPr="00934EEE" w:rsidRDefault="00DF564F" w:rsidP="006B0572">
      <w:pPr>
        <w:pStyle w:val="a6"/>
        <w:numPr>
          <w:ilvl w:val="0"/>
          <w:numId w:val="19"/>
        </w:numPr>
        <w:tabs>
          <w:tab w:val="left" w:pos="0"/>
        </w:tabs>
        <w:suppressAutoHyphens/>
        <w:spacing w:line="360" w:lineRule="auto"/>
        <w:ind w:firstLine="709"/>
        <w:jc w:val="both"/>
        <w:rPr>
          <w:bCs/>
          <w:sz w:val="28"/>
          <w:szCs w:val="28"/>
        </w:rPr>
      </w:pPr>
      <w:r w:rsidRPr="00934EEE">
        <w:rPr>
          <w:bCs/>
          <w:sz w:val="28"/>
          <w:szCs w:val="28"/>
        </w:rPr>
        <w:t>Двухкомпонентные (</w:t>
      </w:r>
      <w:proofErr w:type="spellStart"/>
      <w:r w:rsidRPr="00934EEE">
        <w:rPr>
          <w:bCs/>
          <w:sz w:val="28"/>
          <w:szCs w:val="28"/>
        </w:rPr>
        <w:t>Цилиндр+поршень</w:t>
      </w:r>
      <w:proofErr w:type="spellEnd"/>
      <w:r w:rsidRPr="00934EEE">
        <w:rPr>
          <w:bCs/>
          <w:sz w:val="28"/>
          <w:szCs w:val="28"/>
        </w:rPr>
        <w:t>);</w:t>
      </w:r>
    </w:p>
    <w:p w:rsidR="00DF564F" w:rsidRPr="00934EEE" w:rsidRDefault="00DF564F" w:rsidP="006B0572">
      <w:pPr>
        <w:pStyle w:val="a6"/>
        <w:numPr>
          <w:ilvl w:val="0"/>
          <w:numId w:val="19"/>
        </w:numPr>
        <w:tabs>
          <w:tab w:val="left" w:pos="0"/>
        </w:tabs>
        <w:suppressAutoHyphens/>
        <w:spacing w:line="360" w:lineRule="auto"/>
        <w:ind w:firstLine="709"/>
        <w:jc w:val="both"/>
        <w:rPr>
          <w:bCs/>
          <w:sz w:val="28"/>
          <w:szCs w:val="28"/>
        </w:rPr>
      </w:pPr>
      <w:r w:rsidRPr="00934EEE">
        <w:rPr>
          <w:bCs/>
          <w:sz w:val="28"/>
          <w:szCs w:val="28"/>
        </w:rPr>
        <w:t>Трехкомпонентные (</w:t>
      </w:r>
      <w:proofErr w:type="spellStart"/>
      <w:r w:rsidRPr="00934EEE">
        <w:rPr>
          <w:bCs/>
          <w:sz w:val="28"/>
          <w:szCs w:val="28"/>
        </w:rPr>
        <w:t>Цилиндр+поршень+плунжер</w:t>
      </w:r>
      <w:proofErr w:type="spellEnd"/>
      <w:r w:rsidRPr="00934EEE">
        <w:rPr>
          <w:bCs/>
          <w:sz w:val="28"/>
          <w:szCs w:val="28"/>
        </w:rPr>
        <w:t>)</w:t>
      </w:r>
    </w:p>
    <w:p w:rsidR="00DF564F" w:rsidRPr="00934EEE" w:rsidRDefault="00DF564F" w:rsidP="006B0572">
      <w:pPr>
        <w:tabs>
          <w:tab w:val="left" w:pos="0"/>
        </w:tabs>
        <w:suppressAutoHyphens/>
        <w:spacing w:after="0" w:line="360" w:lineRule="auto"/>
        <w:ind w:left="360" w:firstLine="709"/>
        <w:jc w:val="both"/>
        <w:rPr>
          <w:rFonts w:ascii="Times New Roman" w:hAnsi="Times New Roman" w:cs="Times New Roman"/>
          <w:bCs/>
          <w:sz w:val="28"/>
          <w:szCs w:val="28"/>
        </w:rPr>
      </w:pPr>
      <w:r w:rsidRPr="00934EEE">
        <w:rPr>
          <w:rFonts w:ascii="Times New Roman" w:hAnsi="Times New Roman" w:cs="Times New Roman"/>
          <w:noProof/>
          <w:sz w:val="28"/>
          <w:szCs w:val="28"/>
          <w:lang w:eastAsia="ru-RU"/>
        </w:rPr>
        <w:drawing>
          <wp:inline distT="0" distB="0" distL="0" distR="0" wp14:anchorId="700A7B76" wp14:editId="5D2F4857">
            <wp:extent cx="3810000" cy="2038350"/>
            <wp:effectExtent l="0" t="0" r="0" b="0"/>
            <wp:docPr id="92" name="Рисунок 92" descr="шпр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шприцы.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038350"/>
                    </a:xfrm>
                    <a:prstGeom prst="rect">
                      <a:avLst/>
                    </a:prstGeom>
                    <a:noFill/>
                    <a:ln>
                      <a:noFill/>
                    </a:ln>
                  </pic:spPr>
                </pic:pic>
              </a:graphicData>
            </a:graphic>
          </wp:inline>
        </w:drawing>
      </w:r>
    </w:p>
    <w:p w:rsidR="00DF564F" w:rsidRPr="00934EEE" w:rsidRDefault="00DF564F" w:rsidP="006B0572">
      <w:pPr>
        <w:pStyle w:val="a6"/>
        <w:numPr>
          <w:ilvl w:val="0"/>
          <w:numId w:val="18"/>
        </w:numPr>
        <w:suppressAutoHyphens/>
        <w:spacing w:line="360" w:lineRule="auto"/>
        <w:ind w:firstLine="709"/>
        <w:jc w:val="both"/>
        <w:rPr>
          <w:bCs/>
          <w:sz w:val="28"/>
          <w:szCs w:val="28"/>
        </w:rPr>
      </w:pPr>
      <w:r w:rsidRPr="00934EEE">
        <w:rPr>
          <w:bCs/>
          <w:sz w:val="28"/>
          <w:szCs w:val="28"/>
        </w:rPr>
        <w:t>В зависимости от объема цилиндра</w:t>
      </w:r>
    </w:p>
    <w:p w:rsidR="00DF564F" w:rsidRPr="00934EEE" w:rsidRDefault="00DF564F" w:rsidP="006B0572">
      <w:pPr>
        <w:pStyle w:val="a6"/>
        <w:numPr>
          <w:ilvl w:val="0"/>
          <w:numId w:val="20"/>
        </w:numPr>
        <w:spacing w:line="360" w:lineRule="auto"/>
        <w:ind w:left="714" w:firstLine="709"/>
        <w:jc w:val="both"/>
        <w:textAlignment w:val="baseline"/>
        <w:rPr>
          <w:sz w:val="28"/>
          <w:szCs w:val="28"/>
        </w:rPr>
      </w:pPr>
      <w:r w:rsidRPr="00934EEE">
        <w:rPr>
          <w:sz w:val="28"/>
          <w:szCs w:val="28"/>
        </w:rPr>
        <w:t>До 1 мл: используются для внутрикожных проб, при прививках, для введения препаратов;</w:t>
      </w:r>
    </w:p>
    <w:p w:rsidR="00DF564F" w:rsidRPr="00934EEE" w:rsidRDefault="00DF564F" w:rsidP="006B0572">
      <w:pPr>
        <w:pStyle w:val="a6"/>
        <w:numPr>
          <w:ilvl w:val="0"/>
          <w:numId w:val="20"/>
        </w:numPr>
        <w:spacing w:line="360" w:lineRule="auto"/>
        <w:ind w:left="714" w:firstLine="709"/>
        <w:jc w:val="both"/>
        <w:textAlignment w:val="baseline"/>
        <w:rPr>
          <w:sz w:val="28"/>
          <w:szCs w:val="28"/>
        </w:rPr>
      </w:pPr>
      <w:r w:rsidRPr="00934EEE">
        <w:rPr>
          <w:sz w:val="28"/>
          <w:szCs w:val="28"/>
        </w:rPr>
        <w:t>2-22 мл: обычно применяют для подкожных (до 3 мл), внутримышечных (до 10 мл) и внутривенных (до 22 мл) инъекций;</w:t>
      </w:r>
    </w:p>
    <w:p w:rsidR="00DF564F" w:rsidRPr="00934EEE" w:rsidRDefault="00DF564F" w:rsidP="006B0572">
      <w:pPr>
        <w:pStyle w:val="a6"/>
        <w:numPr>
          <w:ilvl w:val="0"/>
          <w:numId w:val="20"/>
        </w:numPr>
        <w:spacing w:line="360" w:lineRule="auto"/>
        <w:ind w:left="714" w:firstLine="709"/>
        <w:jc w:val="both"/>
        <w:textAlignment w:val="baseline"/>
        <w:rPr>
          <w:sz w:val="28"/>
          <w:szCs w:val="28"/>
        </w:rPr>
      </w:pPr>
      <w:r w:rsidRPr="00934EEE">
        <w:rPr>
          <w:sz w:val="28"/>
          <w:szCs w:val="28"/>
        </w:rPr>
        <w:lastRenderedPageBreak/>
        <w:t>30-100 мл: эти инструменты нужны для санации, для аспирации жидкостей, при промывании полостей и для введения питательных растворов.</w:t>
      </w:r>
    </w:p>
    <w:p w:rsidR="00DF564F" w:rsidRPr="00934EEE" w:rsidRDefault="00DF564F" w:rsidP="006B0572">
      <w:pPr>
        <w:pStyle w:val="a6"/>
        <w:numPr>
          <w:ilvl w:val="0"/>
          <w:numId w:val="18"/>
        </w:numPr>
        <w:suppressAutoHyphens/>
        <w:spacing w:line="360" w:lineRule="auto"/>
        <w:ind w:firstLine="709"/>
        <w:jc w:val="both"/>
        <w:rPr>
          <w:bCs/>
          <w:sz w:val="28"/>
          <w:szCs w:val="28"/>
        </w:rPr>
      </w:pPr>
      <w:r w:rsidRPr="00934EEE">
        <w:rPr>
          <w:bCs/>
          <w:sz w:val="28"/>
          <w:szCs w:val="28"/>
        </w:rPr>
        <w:t>В зависимости от крепления иглы</w:t>
      </w:r>
    </w:p>
    <w:p w:rsidR="00DF564F" w:rsidRPr="00934EEE" w:rsidRDefault="00DF564F" w:rsidP="006B0572">
      <w:pPr>
        <w:pStyle w:val="a6"/>
        <w:numPr>
          <w:ilvl w:val="0"/>
          <w:numId w:val="21"/>
        </w:numPr>
        <w:spacing w:line="360" w:lineRule="auto"/>
        <w:ind w:left="714" w:firstLine="709"/>
        <w:jc w:val="both"/>
        <w:textAlignment w:val="baseline"/>
        <w:rPr>
          <w:sz w:val="28"/>
          <w:szCs w:val="28"/>
        </w:rPr>
      </w:pPr>
      <w:proofErr w:type="spellStart"/>
      <w:r w:rsidRPr="00934EEE">
        <w:rPr>
          <w:sz w:val="28"/>
          <w:szCs w:val="28"/>
          <w:u w:val="single"/>
        </w:rPr>
        <w:t>Луер</w:t>
      </w:r>
      <w:proofErr w:type="spellEnd"/>
      <w:r w:rsidRPr="00934EEE">
        <w:rPr>
          <w:sz w:val="28"/>
          <w:szCs w:val="28"/>
        </w:rPr>
        <w:t>: при этом типе соединения иглу надевают на шприц;</w:t>
      </w:r>
    </w:p>
    <w:p w:rsidR="00DF564F" w:rsidRPr="00934EEE" w:rsidRDefault="00DF564F" w:rsidP="006B0572">
      <w:pPr>
        <w:pStyle w:val="a6"/>
        <w:numPr>
          <w:ilvl w:val="0"/>
          <w:numId w:val="21"/>
        </w:numPr>
        <w:spacing w:line="360" w:lineRule="auto"/>
        <w:ind w:left="714" w:firstLine="709"/>
        <w:jc w:val="both"/>
        <w:textAlignment w:val="baseline"/>
        <w:rPr>
          <w:sz w:val="28"/>
          <w:szCs w:val="28"/>
        </w:rPr>
      </w:pPr>
      <w:proofErr w:type="spellStart"/>
      <w:r w:rsidRPr="00934EEE">
        <w:rPr>
          <w:sz w:val="28"/>
          <w:szCs w:val="28"/>
          <w:u w:val="single"/>
        </w:rPr>
        <w:t>ЛуерЛок</w:t>
      </w:r>
      <w:proofErr w:type="spellEnd"/>
      <w:r w:rsidRPr="00934EEE">
        <w:rPr>
          <w:sz w:val="28"/>
          <w:szCs w:val="28"/>
        </w:rPr>
        <w:t>: здесь игла вкручивается в инструмент;</w:t>
      </w:r>
    </w:p>
    <w:p w:rsidR="00DF564F" w:rsidRPr="00934EEE" w:rsidRDefault="00DF564F" w:rsidP="006B0572">
      <w:pPr>
        <w:pStyle w:val="a6"/>
        <w:numPr>
          <w:ilvl w:val="0"/>
          <w:numId w:val="21"/>
        </w:numPr>
        <w:spacing w:line="360" w:lineRule="auto"/>
        <w:ind w:left="714" w:firstLine="709"/>
        <w:jc w:val="both"/>
        <w:textAlignment w:val="baseline"/>
        <w:rPr>
          <w:sz w:val="28"/>
          <w:szCs w:val="28"/>
        </w:rPr>
      </w:pPr>
      <w:r w:rsidRPr="00934EEE">
        <w:rPr>
          <w:sz w:val="28"/>
          <w:szCs w:val="28"/>
          <w:u w:val="single"/>
        </w:rPr>
        <w:t>Катетер-тип</w:t>
      </w:r>
      <w:r w:rsidRPr="00934EEE">
        <w:rPr>
          <w:sz w:val="28"/>
          <w:szCs w:val="28"/>
        </w:rPr>
        <w:t>: используют при кормлении через зонд или при введении препаратов посредством катетера;</w:t>
      </w:r>
    </w:p>
    <w:p w:rsidR="00DF564F" w:rsidRPr="00934EEE" w:rsidRDefault="00DF564F" w:rsidP="006B0572">
      <w:pPr>
        <w:pStyle w:val="a6"/>
        <w:numPr>
          <w:ilvl w:val="0"/>
          <w:numId w:val="21"/>
        </w:numPr>
        <w:spacing w:line="360" w:lineRule="auto"/>
        <w:ind w:left="714" w:firstLine="709"/>
        <w:jc w:val="both"/>
        <w:textAlignment w:val="baseline"/>
        <w:rPr>
          <w:sz w:val="28"/>
          <w:szCs w:val="28"/>
        </w:rPr>
      </w:pPr>
      <w:r w:rsidRPr="00934EEE">
        <w:rPr>
          <w:sz w:val="28"/>
          <w:szCs w:val="28"/>
          <w:u w:val="single"/>
        </w:rPr>
        <w:t>Интегрированная игла</w:t>
      </w:r>
      <w:r w:rsidRPr="00934EEE">
        <w:rPr>
          <w:sz w:val="28"/>
          <w:szCs w:val="28"/>
        </w:rPr>
        <w:t>: игла несъемная, уже интегрированная в сам корпус. Обычно это шприцы до 1 мл.</w:t>
      </w:r>
    </w:p>
    <w:p w:rsidR="00DF564F" w:rsidRPr="00934EEE" w:rsidRDefault="00DF564F" w:rsidP="006B0572">
      <w:pPr>
        <w:pStyle w:val="a6"/>
        <w:numPr>
          <w:ilvl w:val="0"/>
          <w:numId w:val="18"/>
        </w:numPr>
        <w:suppressAutoHyphens/>
        <w:spacing w:line="360" w:lineRule="auto"/>
        <w:ind w:firstLine="709"/>
        <w:jc w:val="both"/>
        <w:rPr>
          <w:bCs/>
          <w:sz w:val="28"/>
          <w:szCs w:val="28"/>
        </w:rPr>
      </w:pPr>
      <w:r w:rsidRPr="00934EEE">
        <w:rPr>
          <w:bCs/>
          <w:sz w:val="28"/>
          <w:szCs w:val="28"/>
        </w:rPr>
        <w:t>В зависимости от числа использований</w:t>
      </w:r>
    </w:p>
    <w:p w:rsidR="00DF564F" w:rsidRPr="00934EEE" w:rsidRDefault="00DF564F" w:rsidP="006B0572">
      <w:pPr>
        <w:pStyle w:val="a6"/>
        <w:numPr>
          <w:ilvl w:val="0"/>
          <w:numId w:val="22"/>
        </w:numPr>
        <w:spacing w:line="360" w:lineRule="auto"/>
        <w:ind w:left="714" w:firstLine="709"/>
        <w:jc w:val="both"/>
        <w:textAlignment w:val="baseline"/>
        <w:rPr>
          <w:sz w:val="28"/>
          <w:szCs w:val="28"/>
        </w:rPr>
      </w:pPr>
      <w:r w:rsidRPr="00934EEE">
        <w:rPr>
          <w:sz w:val="28"/>
          <w:szCs w:val="28"/>
        </w:rPr>
        <w:t>Одноразовые: обычно это шприцы для инъекций, из пластика и с иглой из нержавеющей стали;</w:t>
      </w:r>
    </w:p>
    <w:p w:rsidR="00DF564F" w:rsidRPr="00934EEE" w:rsidRDefault="00DF564F" w:rsidP="006B0572">
      <w:pPr>
        <w:pStyle w:val="a6"/>
        <w:numPr>
          <w:ilvl w:val="0"/>
          <w:numId w:val="22"/>
        </w:numPr>
        <w:spacing w:line="360" w:lineRule="auto"/>
        <w:ind w:left="714" w:firstLine="709"/>
        <w:jc w:val="both"/>
        <w:textAlignment w:val="baseline"/>
        <w:rPr>
          <w:sz w:val="28"/>
          <w:szCs w:val="28"/>
        </w:rPr>
      </w:pPr>
      <w:r w:rsidRPr="00934EEE">
        <w:rPr>
          <w:sz w:val="28"/>
          <w:szCs w:val="28"/>
        </w:rPr>
        <w:t>Многоразовые: как правило, стеклянные инструменты. К ним относят устаревшие модели типа Рекорд, а также шприцы-ручки, пистолеты и пр.</w:t>
      </w:r>
    </w:p>
    <w:p w:rsidR="00DF564F" w:rsidRPr="00934EEE" w:rsidRDefault="00DF564F" w:rsidP="006B0572">
      <w:pPr>
        <w:pStyle w:val="a6"/>
        <w:numPr>
          <w:ilvl w:val="0"/>
          <w:numId w:val="18"/>
        </w:numPr>
        <w:spacing w:line="360" w:lineRule="auto"/>
        <w:ind w:firstLine="709"/>
        <w:jc w:val="both"/>
        <w:textAlignment w:val="baseline"/>
        <w:rPr>
          <w:sz w:val="28"/>
          <w:szCs w:val="28"/>
        </w:rPr>
      </w:pPr>
      <w:r w:rsidRPr="00934EEE">
        <w:rPr>
          <w:sz w:val="28"/>
          <w:szCs w:val="28"/>
        </w:rPr>
        <w:t>В зависимости от типа иглы</w:t>
      </w:r>
    </w:p>
    <w:p w:rsidR="00DF564F" w:rsidRPr="00934EEE" w:rsidRDefault="00DF564F" w:rsidP="006B0572">
      <w:pPr>
        <w:spacing w:after="0" w:line="360" w:lineRule="auto"/>
        <w:ind w:left="360" w:firstLine="709"/>
        <w:jc w:val="both"/>
        <w:textAlignment w:val="baseline"/>
        <w:rPr>
          <w:rFonts w:ascii="Times New Roman" w:eastAsia="Times New Roman" w:hAnsi="Times New Roman" w:cs="Times New Roman"/>
          <w:sz w:val="28"/>
          <w:szCs w:val="28"/>
        </w:rPr>
      </w:pPr>
      <w:r w:rsidRPr="00934EEE">
        <w:rPr>
          <w:rFonts w:ascii="Times New Roman" w:eastAsia="Times New Roman" w:hAnsi="Times New Roman" w:cs="Times New Roman"/>
          <w:noProof/>
          <w:sz w:val="28"/>
          <w:szCs w:val="28"/>
          <w:lang w:eastAsia="ru-RU"/>
        </w:rPr>
        <w:drawing>
          <wp:inline distT="0" distB="0" distL="0" distR="0" wp14:anchorId="79F70FCA" wp14:editId="16259E96">
            <wp:extent cx="3686175" cy="2411942"/>
            <wp:effectExtent l="0" t="0" r="0" b="7620"/>
            <wp:docPr id="93" name="Рисунок 93" descr="DjRzwdAW4AEUM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jRzwdAW4AEUMF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4662" cy="2417495"/>
                    </a:xfrm>
                    <a:prstGeom prst="rect">
                      <a:avLst/>
                    </a:prstGeom>
                    <a:noFill/>
                    <a:ln>
                      <a:noFill/>
                    </a:ln>
                  </pic:spPr>
                </pic:pic>
              </a:graphicData>
            </a:graphic>
          </wp:inline>
        </w:drawing>
      </w:r>
    </w:p>
    <w:p w:rsidR="00DF564F" w:rsidRPr="00934EEE" w:rsidRDefault="00DF564F" w:rsidP="006B0572">
      <w:pPr>
        <w:pStyle w:val="a6"/>
        <w:numPr>
          <w:ilvl w:val="0"/>
          <w:numId w:val="18"/>
        </w:numPr>
        <w:suppressAutoHyphens/>
        <w:spacing w:line="360" w:lineRule="auto"/>
        <w:ind w:firstLine="709"/>
        <w:jc w:val="both"/>
        <w:rPr>
          <w:bCs/>
          <w:sz w:val="28"/>
          <w:szCs w:val="28"/>
        </w:rPr>
      </w:pPr>
      <w:r w:rsidRPr="00934EEE">
        <w:rPr>
          <w:bCs/>
          <w:sz w:val="28"/>
          <w:szCs w:val="28"/>
        </w:rPr>
        <w:t>В зависимости от смещения конуса</w:t>
      </w:r>
    </w:p>
    <w:p w:rsidR="00DF564F" w:rsidRPr="00934EEE" w:rsidRDefault="00DF564F" w:rsidP="006B0572">
      <w:pPr>
        <w:pStyle w:val="a6"/>
        <w:numPr>
          <w:ilvl w:val="0"/>
          <w:numId w:val="23"/>
        </w:numPr>
        <w:spacing w:line="360" w:lineRule="auto"/>
        <w:ind w:left="714" w:firstLine="709"/>
        <w:jc w:val="both"/>
        <w:textAlignment w:val="baseline"/>
        <w:rPr>
          <w:sz w:val="28"/>
          <w:szCs w:val="28"/>
        </w:rPr>
      </w:pPr>
      <w:r w:rsidRPr="00934EEE">
        <w:rPr>
          <w:sz w:val="28"/>
          <w:szCs w:val="28"/>
        </w:rPr>
        <w:t>Концентрическое: расположение конуса в центре цилиндра. Обычно такой наконечник имеется у шприцев 1-11 мл;</w:t>
      </w:r>
    </w:p>
    <w:p w:rsidR="00DF564F" w:rsidRPr="00934EEE" w:rsidRDefault="00DF564F" w:rsidP="006B0572">
      <w:pPr>
        <w:pStyle w:val="a6"/>
        <w:numPr>
          <w:ilvl w:val="0"/>
          <w:numId w:val="23"/>
        </w:numPr>
        <w:spacing w:line="360" w:lineRule="auto"/>
        <w:ind w:left="714" w:firstLine="709"/>
        <w:jc w:val="both"/>
        <w:textAlignment w:val="baseline"/>
        <w:rPr>
          <w:sz w:val="28"/>
          <w:szCs w:val="28"/>
        </w:rPr>
      </w:pPr>
      <w:r w:rsidRPr="00934EEE">
        <w:rPr>
          <w:sz w:val="28"/>
          <w:szCs w:val="28"/>
        </w:rPr>
        <w:lastRenderedPageBreak/>
        <w:t>Эксцентрическое: для этого положения конуса свойственно боковое расположение конуса (сбоку цилиндра). Таким инструментом (22 мл) обычно берут кровь из вены.</w:t>
      </w:r>
    </w:p>
    <w:p w:rsidR="00DF564F" w:rsidRPr="00934EEE" w:rsidRDefault="00DF564F" w:rsidP="006B0572">
      <w:pPr>
        <w:spacing w:line="360" w:lineRule="auto"/>
        <w:ind w:firstLine="709"/>
        <w:jc w:val="both"/>
        <w:textAlignment w:val="baseline"/>
        <w:rPr>
          <w:rFonts w:ascii="Times New Roman" w:hAnsi="Times New Roman" w:cs="Times New Roman"/>
          <w:sz w:val="28"/>
          <w:szCs w:val="28"/>
        </w:rPr>
      </w:pPr>
      <w:r w:rsidRPr="00934EEE">
        <w:rPr>
          <w:rFonts w:ascii="Times New Roman" w:hAnsi="Times New Roman" w:cs="Times New Roman"/>
          <w:b/>
          <w:sz w:val="28"/>
          <w:szCs w:val="28"/>
        </w:rPr>
        <w:t>Система для трансфузий</w:t>
      </w:r>
      <w:r w:rsidRPr="00934EEE">
        <w:rPr>
          <w:rFonts w:ascii="Times New Roman" w:hAnsi="Times New Roman" w:cs="Times New Roman"/>
          <w:sz w:val="28"/>
          <w:szCs w:val="28"/>
        </w:rPr>
        <w:t> – это система для переливания крови и инъекционных растворов.</w:t>
      </w:r>
    </w:p>
    <w:p w:rsidR="00DF564F" w:rsidRPr="00934EEE" w:rsidRDefault="00DF564F" w:rsidP="006B0572">
      <w:pPr>
        <w:spacing w:line="360" w:lineRule="auto"/>
        <w:ind w:firstLine="709"/>
        <w:jc w:val="both"/>
        <w:textAlignment w:val="baseline"/>
        <w:rPr>
          <w:rFonts w:ascii="Times New Roman" w:hAnsi="Times New Roman" w:cs="Times New Roman"/>
          <w:sz w:val="28"/>
          <w:szCs w:val="28"/>
        </w:rPr>
      </w:pPr>
      <w:r w:rsidRPr="00934EEE">
        <w:rPr>
          <w:rFonts w:ascii="Times New Roman" w:hAnsi="Times New Roman" w:cs="Times New Roman"/>
          <w:noProof/>
          <w:sz w:val="28"/>
          <w:szCs w:val="28"/>
          <w:lang w:eastAsia="ru-RU"/>
        </w:rPr>
        <w:drawing>
          <wp:inline distT="0" distB="0" distL="0" distR="0" wp14:anchorId="3C41B10A" wp14:editId="3F31B096">
            <wp:extent cx="2621267" cy="1924050"/>
            <wp:effectExtent l="0" t="0" r="8255" b="0"/>
            <wp:docPr id="94" name="Рисунок 94" descr="https://static-eu.insales.ru/images/products/1/3679/120548959/large_Y-%D0%BE%D0%B1%D1%80%D0%B0%D0%B7%D0%BD%D1%8B%D0%B9_%D0%BF%D0%BE%D1%80%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eu.insales.ru/images/products/1/3679/120548959/large_Y-%D0%BE%D0%B1%D1%80%D0%B0%D0%B7%D0%BD%D1%8B%D0%B9_%D0%BF%D0%BE%D1%80%D1%82.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40208" r="-515"/>
                    <a:stretch/>
                  </pic:blipFill>
                  <pic:spPr bwMode="auto">
                    <a:xfrm>
                      <a:off x="0" y="0"/>
                      <a:ext cx="2647683" cy="1943440"/>
                    </a:xfrm>
                    <a:prstGeom prst="rect">
                      <a:avLst/>
                    </a:prstGeom>
                    <a:noFill/>
                    <a:ln>
                      <a:noFill/>
                    </a:ln>
                    <a:extLst>
                      <a:ext uri="{53640926-AAD7-44D8-BBD7-CCE9431645EC}">
                        <a14:shadowObscured xmlns:a14="http://schemas.microsoft.com/office/drawing/2010/main"/>
                      </a:ext>
                    </a:extLst>
                  </pic:spPr>
                </pic:pic>
              </a:graphicData>
            </a:graphic>
          </wp:inline>
        </w:drawing>
      </w:r>
    </w:p>
    <w:p w:rsidR="00DF564F" w:rsidRPr="00934EEE" w:rsidRDefault="00DF564F" w:rsidP="006B0572">
      <w:pPr>
        <w:tabs>
          <w:tab w:val="left" w:pos="0"/>
        </w:tabs>
        <w:suppressAutoHyphens/>
        <w:spacing w:line="360" w:lineRule="auto"/>
        <w:ind w:firstLine="709"/>
        <w:jc w:val="both"/>
        <w:rPr>
          <w:rFonts w:ascii="Times New Roman" w:hAnsi="Times New Roman" w:cs="Times New Roman"/>
          <w:b/>
          <w:sz w:val="28"/>
          <w:szCs w:val="28"/>
        </w:rPr>
      </w:pPr>
      <w:r w:rsidRPr="00934EEE">
        <w:rPr>
          <w:rFonts w:ascii="Times New Roman" w:hAnsi="Times New Roman" w:cs="Times New Roman"/>
          <w:b/>
          <w:sz w:val="28"/>
          <w:szCs w:val="28"/>
        </w:rPr>
        <w:t>4. Маркировка шприцев, игл для инъекций.</w:t>
      </w:r>
    </w:p>
    <w:p w:rsidR="00DF564F" w:rsidRPr="00934EEE" w:rsidRDefault="00DF564F" w:rsidP="006B0572">
      <w:pPr>
        <w:suppressAutoHyphens/>
        <w:spacing w:after="0" w:line="360" w:lineRule="auto"/>
        <w:ind w:firstLine="709"/>
        <w:jc w:val="both"/>
        <w:rPr>
          <w:rFonts w:ascii="Times New Roman" w:eastAsia="Times New Roman" w:hAnsi="Times New Roman" w:cs="Times New Roman"/>
          <w:sz w:val="28"/>
          <w:szCs w:val="28"/>
        </w:rPr>
      </w:pPr>
      <w:r w:rsidRPr="00934EEE">
        <w:rPr>
          <w:rFonts w:ascii="Times New Roman" w:eastAsia="Times New Roman" w:hAnsi="Times New Roman" w:cs="Times New Roman"/>
          <w:sz w:val="28"/>
          <w:szCs w:val="28"/>
        </w:rPr>
        <w:t>Каждый шприц герметично упаковывается в полимерную потребительскую тару на которую наносят:</w:t>
      </w:r>
    </w:p>
    <w:p w:rsidR="00DF564F" w:rsidRPr="00934EEE" w:rsidRDefault="00DF564F" w:rsidP="006B0572">
      <w:pPr>
        <w:pStyle w:val="a6"/>
        <w:numPr>
          <w:ilvl w:val="0"/>
          <w:numId w:val="24"/>
        </w:numPr>
        <w:suppressAutoHyphens/>
        <w:spacing w:line="360" w:lineRule="auto"/>
        <w:ind w:firstLine="709"/>
        <w:jc w:val="both"/>
        <w:rPr>
          <w:bCs/>
          <w:sz w:val="28"/>
          <w:szCs w:val="28"/>
        </w:rPr>
      </w:pPr>
      <w:proofErr w:type="gramStart"/>
      <w:r w:rsidRPr="00934EEE">
        <w:rPr>
          <w:sz w:val="28"/>
          <w:szCs w:val="28"/>
        </w:rPr>
        <w:t>описание</w:t>
      </w:r>
      <w:proofErr w:type="gramEnd"/>
      <w:r w:rsidRPr="00934EEE">
        <w:rPr>
          <w:sz w:val="28"/>
          <w:szCs w:val="28"/>
        </w:rPr>
        <w:t xml:space="preserve"> содержимого; </w:t>
      </w:r>
    </w:p>
    <w:p w:rsidR="00DF564F" w:rsidRPr="00934EEE" w:rsidRDefault="00DF564F" w:rsidP="006B0572">
      <w:pPr>
        <w:pStyle w:val="a6"/>
        <w:numPr>
          <w:ilvl w:val="0"/>
          <w:numId w:val="24"/>
        </w:numPr>
        <w:suppressAutoHyphens/>
        <w:spacing w:line="360" w:lineRule="auto"/>
        <w:ind w:firstLine="709"/>
        <w:jc w:val="both"/>
        <w:rPr>
          <w:bCs/>
          <w:sz w:val="28"/>
          <w:szCs w:val="28"/>
        </w:rPr>
      </w:pPr>
      <w:proofErr w:type="gramStart"/>
      <w:r w:rsidRPr="00934EEE">
        <w:rPr>
          <w:sz w:val="28"/>
          <w:szCs w:val="28"/>
        </w:rPr>
        <w:t>надписи</w:t>
      </w:r>
      <w:proofErr w:type="gramEnd"/>
      <w:r w:rsidRPr="00934EEE">
        <w:rPr>
          <w:sz w:val="28"/>
          <w:szCs w:val="28"/>
        </w:rPr>
        <w:t xml:space="preserve"> «СТЕРИЛЬНО», «АПИРОГЕННО», «ДЛЯ ОДНОРАЗОВОГО ПРИМЕНЕНИЯ»; </w:t>
      </w:r>
    </w:p>
    <w:p w:rsidR="00DF564F" w:rsidRPr="00934EEE" w:rsidRDefault="00DF564F" w:rsidP="006B0572">
      <w:pPr>
        <w:pStyle w:val="a6"/>
        <w:numPr>
          <w:ilvl w:val="0"/>
          <w:numId w:val="24"/>
        </w:numPr>
        <w:suppressAutoHyphens/>
        <w:spacing w:line="360" w:lineRule="auto"/>
        <w:ind w:firstLine="709"/>
        <w:jc w:val="both"/>
        <w:rPr>
          <w:bCs/>
          <w:sz w:val="28"/>
          <w:szCs w:val="28"/>
        </w:rPr>
      </w:pPr>
      <w:proofErr w:type="gramStart"/>
      <w:r w:rsidRPr="00934EEE">
        <w:rPr>
          <w:sz w:val="28"/>
          <w:szCs w:val="28"/>
        </w:rPr>
        <w:t>наименование</w:t>
      </w:r>
      <w:proofErr w:type="gramEnd"/>
      <w:r w:rsidRPr="00934EEE">
        <w:rPr>
          <w:sz w:val="28"/>
          <w:szCs w:val="28"/>
        </w:rPr>
        <w:t xml:space="preserve"> и/или товарный знак предприятия-изготовителя или поставщика; </w:t>
      </w:r>
    </w:p>
    <w:p w:rsidR="00DF564F" w:rsidRPr="00934EEE" w:rsidRDefault="00DF564F" w:rsidP="006B0572">
      <w:pPr>
        <w:pStyle w:val="a6"/>
        <w:numPr>
          <w:ilvl w:val="0"/>
          <w:numId w:val="24"/>
        </w:numPr>
        <w:suppressAutoHyphens/>
        <w:spacing w:line="360" w:lineRule="auto"/>
        <w:ind w:firstLine="709"/>
        <w:jc w:val="both"/>
        <w:rPr>
          <w:bCs/>
          <w:sz w:val="28"/>
          <w:szCs w:val="28"/>
        </w:rPr>
      </w:pPr>
      <w:proofErr w:type="gramStart"/>
      <w:r w:rsidRPr="00934EEE">
        <w:rPr>
          <w:sz w:val="28"/>
          <w:szCs w:val="28"/>
        </w:rPr>
        <w:t>номер</w:t>
      </w:r>
      <w:proofErr w:type="gramEnd"/>
      <w:r w:rsidRPr="00934EEE">
        <w:rPr>
          <w:sz w:val="28"/>
          <w:szCs w:val="28"/>
        </w:rPr>
        <w:t xml:space="preserve"> партии или дату изготовления; </w:t>
      </w:r>
    </w:p>
    <w:p w:rsidR="00DF564F" w:rsidRPr="00934EEE" w:rsidRDefault="00DF564F" w:rsidP="006B0572">
      <w:pPr>
        <w:pStyle w:val="a6"/>
        <w:numPr>
          <w:ilvl w:val="0"/>
          <w:numId w:val="24"/>
        </w:numPr>
        <w:suppressAutoHyphens/>
        <w:spacing w:line="360" w:lineRule="auto"/>
        <w:ind w:firstLine="709"/>
        <w:jc w:val="both"/>
        <w:rPr>
          <w:bCs/>
          <w:sz w:val="28"/>
          <w:szCs w:val="28"/>
        </w:rPr>
      </w:pPr>
      <w:r w:rsidRPr="00934EEE">
        <w:rPr>
          <w:sz w:val="28"/>
          <w:szCs w:val="28"/>
        </w:rPr>
        <w:t xml:space="preserve">«Годен до...» (месяц и год); </w:t>
      </w:r>
    </w:p>
    <w:p w:rsidR="00DF564F" w:rsidRPr="00934EEE" w:rsidRDefault="00DF564F" w:rsidP="006B0572">
      <w:pPr>
        <w:pStyle w:val="a6"/>
        <w:numPr>
          <w:ilvl w:val="0"/>
          <w:numId w:val="24"/>
        </w:numPr>
        <w:suppressAutoHyphens/>
        <w:spacing w:line="360" w:lineRule="auto"/>
        <w:ind w:firstLine="709"/>
        <w:jc w:val="both"/>
        <w:rPr>
          <w:bCs/>
          <w:sz w:val="28"/>
          <w:szCs w:val="28"/>
        </w:rPr>
      </w:pPr>
      <w:proofErr w:type="gramStart"/>
      <w:r w:rsidRPr="00934EEE">
        <w:rPr>
          <w:sz w:val="28"/>
          <w:szCs w:val="28"/>
        </w:rPr>
        <w:t>графические</w:t>
      </w:r>
      <w:proofErr w:type="gramEnd"/>
      <w:r w:rsidRPr="00934EEE">
        <w:rPr>
          <w:sz w:val="28"/>
          <w:szCs w:val="28"/>
        </w:rPr>
        <w:t xml:space="preserve"> символы; </w:t>
      </w:r>
    </w:p>
    <w:p w:rsidR="00DF564F" w:rsidRPr="00934EEE" w:rsidRDefault="00DF564F" w:rsidP="006B0572">
      <w:pPr>
        <w:pStyle w:val="a6"/>
        <w:numPr>
          <w:ilvl w:val="0"/>
          <w:numId w:val="24"/>
        </w:numPr>
        <w:suppressAutoHyphens/>
        <w:spacing w:line="360" w:lineRule="auto"/>
        <w:ind w:firstLine="709"/>
        <w:jc w:val="both"/>
        <w:rPr>
          <w:bCs/>
          <w:sz w:val="28"/>
          <w:szCs w:val="28"/>
        </w:rPr>
      </w:pPr>
      <w:proofErr w:type="gramStart"/>
      <w:r w:rsidRPr="00934EEE">
        <w:rPr>
          <w:sz w:val="28"/>
          <w:szCs w:val="28"/>
        </w:rPr>
        <w:t>дополнительные</w:t>
      </w:r>
      <w:proofErr w:type="gramEnd"/>
      <w:r w:rsidRPr="00934EEE">
        <w:rPr>
          <w:sz w:val="28"/>
          <w:szCs w:val="28"/>
        </w:rPr>
        <w:t xml:space="preserve"> надписи;</w:t>
      </w:r>
    </w:p>
    <w:p w:rsidR="00DF564F" w:rsidRPr="00934EEE" w:rsidRDefault="00DF564F" w:rsidP="006B0572">
      <w:pPr>
        <w:pStyle w:val="a6"/>
        <w:numPr>
          <w:ilvl w:val="0"/>
          <w:numId w:val="24"/>
        </w:numPr>
        <w:suppressAutoHyphens/>
        <w:spacing w:line="360" w:lineRule="auto"/>
        <w:ind w:firstLine="709"/>
        <w:jc w:val="both"/>
        <w:rPr>
          <w:bCs/>
          <w:sz w:val="28"/>
          <w:szCs w:val="28"/>
        </w:rPr>
      </w:pPr>
      <w:proofErr w:type="gramStart"/>
      <w:r w:rsidRPr="00934EEE">
        <w:rPr>
          <w:sz w:val="28"/>
          <w:szCs w:val="28"/>
        </w:rPr>
        <w:t>размеры</w:t>
      </w:r>
      <w:proofErr w:type="gramEnd"/>
      <w:r w:rsidRPr="00934EEE">
        <w:rPr>
          <w:sz w:val="28"/>
          <w:szCs w:val="28"/>
        </w:rPr>
        <w:t xml:space="preserve"> иглы;</w:t>
      </w:r>
    </w:p>
    <w:p w:rsidR="00DF564F" w:rsidRPr="00934EEE" w:rsidRDefault="00DF564F" w:rsidP="006B0572">
      <w:pPr>
        <w:pStyle w:val="a6"/>
        <w:numPr>
          <w:ilvl w:val="0"/>
          <w:numId w:val="24"/>
        </w:numPr>
        <w:suppressAutoHyphens/>
        <w:spacing w:line="360" w:lineRule="auto"/>
        <w:ind w:firstLine="709"/>
        <w:jc w:val="both"/>
        <w:rPr>
          <w:bCs/>
          <w:sz w:val="28"/>
          <w:szCs w:val="28"/>
        </w:rPr>
      </w:pPr>
      <w:proofErr w:type="gramStart"/>
      <w:r w:rsidRPr="00934EEE">
        <w:rPr>
          <w:bCs/>
          <w:sz w:val="28"/>
          <w:szCs w:val="28"/>
        </w:rPr>
        <w:t>тип</w:t>
      </w:r>
      <w:proofErr w:type="gramEnd"/>
      <w:r w:rsidRPr="00934EEE">
        <w:rPr>
          <w:bCs/>
          <w:sz w:val="28"/>
          <w:szCs w:val="28"/>
        </w:rPr>
        <w:t xml:space="preserve"> наконечника;</w:t>
      </w:r>
    </w:p>
    <w:p w:rsidR="00DF564F" w:rsidRPr="00934EEE" w:rsidRDefault="00DF564F" w:rsidP="006B0572">
      <w:pPr>
        <w:pStyle w:val="a6"/>
        <w:numPr>
          <w:ilvl w:val="0"/>
          <w:numId w:val="24"/>
        </w:numPr>
        <w:suppressAutoHyphens/>
        <w:spacing w:line="360" w:lineRule="auto"/>
        <w:ind w:firstLine="709"/>
        <w:jc w:val="both"/>
        <w:rPr>
          <w:sz w:val="28"/>
          <w:szCs w:val="28"/>
        </w:rPr>
      </w:pPr>
      <w:proofErr w:type="gramStart"/>
      <w:r w:rsidRPr="00934EEE">
        <w:rPr>
          <w:sz w:val="28"/>
          <w:szCs w:val="28"/>
        </w:rPr>
        <w:t>штрих</w:t>
      </w:r>
      <w:proofErr w:type="gramEnd"/>
      <w:r w:rsidRPr="00934EEE">
        <w:rPr>
          <w:sz w:val="28"/>
          <w:szCs w:val="28"/>
        </w:rPr>
        <w:t xml:space="preserve"> код;</w:t>
      </w:r>
    </w:p>
    <w:p w:rsidR="00DF564F" w:rsidRPr="00934EEE" w:rsidRDefault="00DF564F" w:rsidP="006B0572">
      <w:pPr>
        <w:pStyle w:val="a6"/>
        <w:numPr>
          <w:ilvl w:val="0"/>
          <w:numId w:val="24"/>
        </w:numPr>
        <w:suppressAutoHyphens/>
        <w:spacing w:line="360" w:lineRule="auto"/>
        <w:ind w:firstLine="709"/>
        <w:jc w:val="both"/>
        <w:rPr>
          <w:sz w:val="28"/>
          <w:szCs w:val="28"/>
        </w:rPr>
      </w:pPr>
      <w:proofErr w:type="gramStart"/>
      <w:r w:rsidRPr="00934EEE">
        <w:rPr>
          <w:sz w:val="28"/>
          <w:szCs w:val="28"/>
        </w:rPr>
        <w:lastRenderedPageBreak/>
        <w:t>символ</w:t>
      </w:r>
      <w:proofErr w:type="gramEnd"/>
      <w:r w:rsidRPr="00934EEE">
        <w:rPr>
          <w:sz w:val="28"/>
          <w:szCs w:val="28"/>
        </w:rPr>
        <w:t xml:space="preserve"> СЕ (изделие соответствует положениям Директивы ЕС о медицинских инструментах);</w:t>
      </w:r>
    </w:p>
    <w:p w:rsidR="00DF564F" w:rsidRPr="00934EEE" w:rsidRDefault="00DF564F" w:rsidP="006B0572">
      <w:pPr>
        <w:pStyle w:val="a6"/>
        <w:numPr>
          <w:ilvl w:val="0"/>
          <w:numId w:val="24"/>
        </w:numPr>
        <w:suppressAutoHyphens/>
        <w:spacing w:line="360" w:lineRule="auto"/>
        <w:ind w:firstLine="709"/>
        <w:jc w:val="both"/>
        <w:rPr>
          <w:sz w:val="28"/>
          <w:szCs w:val="28"/>
        </w:rPr>
      </w:pPr>
      <w:proofErr w:type="gramStart"/>
      <w:r w:rsidRPr="00934EEE">
        <w:rPr>
          <w:sz w:val="28"/>
          <w:szCs w:val="28"/>
        </w:rPr>
        <w:t>символ  (</w:t>
      </w:r>
      <w:proofErr w:type="spellStart"/>
      <w:proofErr w:type="gramEnd"/>
      <w:r w:rsidRPr="00934EEE">
        <w:rPr>
          <w:sz w:val="28"/>
          <w:szCs w:val="28"/>
          <w:lang w:val="en-US"/>
        </w:rPr>
        <w:t>pp</w:t>
      </w:r>
      <w:proofErr w:type="spellEnd"/>
      <w:r w:rsidRPr="00934EEE">
        <w:rPr>
          <w:sz w:val="28"/>
          <w:szCs w:val="28"/>
        </w:rPr>
        <w:t>)</w:t>
      </w:r>
      <w:r w:rsidRPr="00934EEE">
        <w:rPr>
          <w:sz w:val="28"/>
          <w:szCs w:val="28"/>
          <w:lang w:val="en-US"/>
        </w:rPr>
        <w:t>LUER</w:t>
      </w:r>
      <w:r w:rsidRPr="00934EEE">
        <w:rPr>
          <w:sz w:val="28"/>
          <w:szCs w:val="28"/>
        </w:rPr>
        <w:t>( тип шприца);</w:t>
      </w:r>
    </w:p>
    <w:p w:rsidR="00DF564F" w:rsidRPr="00934EEE" w:rsidRDefault="00DF564F" w:rsidP="006B0572">
      <w:pPr>
        <w:pStyle w:val="a6"/>
        <w:numPr>
          <w:ilvl w:val="0"/>
          <w:numId w:val="24"/>
        </w:numPr>
        <w:suppressAutoHyphens/>
        <w:spacing w:line="360" w:lineRule="auto"/>
        <w:ind w:firstLine="709"/>
        <w:jc w:val="both"/>
        <w:rPr>
          <w:sz w:val="28"/>
          <w:szCs w:val="28"/>
        </w:rPr>
      </w:pPr>
      <w:proofErr w:type="gramStart"/>
      <w:r w:rsidRPr="00934EEE">
        <w:rPr>
          <w:sz w:val="28"/>
          <w:szCs w:val="28"/>
        </w:rPr>
        <w:t>надпись  «</w:t>
      </w:r>
      <w:proofErr w:type="gramEnd"/>
      <w:r w:rsidRPr="00934EEE">
        <w:rPr>
          <w:sz w:val="28"/>
          <w:szCs w:val="28"/>
        </w:rPr>
        <w:t xml:space="preserve"> не использовать дважды»;</w:t>
      </w:r>
    </w:p>
    <w:p w:rsidR="00DF564F" w:rsidRPr="00934EEE" w:rsidRDefault="00DF564F" w:rsidP="006B0572">
      <w:pPr>
        <w:pStyle w:val="a6"/>
        <w:numPr>
          <w:ilvl w:val="0"/>
          <w:numId w:val="24"/>
        </w:numPr>
        <w:suppressAutoHyphens/>
        <w:spacing w:line="360" w:lineRule="auto"/>
        <w:ind w:firstLine="709"/>
        <w:jc w:val="both"/>
        <w:rPr>
          <w:sz w:val="28"/>
          <w:szCs w:val="28"/>
        </w:rPr>
      </w:pPr>
      <w:proofErr w:type="gramStart"/>
      <w:r w:rsidRPr="00934EEE">
        <w:rPr>
          <w:sz w:val="28"/>
          <w:szCs w:val="28"/>
        </w:rPr>
        <w:t>символ</w:t>
      </w:r>
      <w:proofErr w:type="gramEnd"/>
      <w:r w:rsidRPr="00934EEE">
        <w:rPr>
          <w:sz w:val="28"/>
          <w:szCs w:val="28"/>
        </w:rPr>
        <w:t xml:space="preserve"> с соответствия госту.</w:t>
      </w:r>
    </w:p>
    <w:p w:rsidR="00DF564F" w:rsidRPr="00934EEE" w:rsidRDefault="00DF564F" w:rsidP="006B0572">
      <w:pPr>
        <w:suppressAutoHyphens/>
        <w:spacing w:after="0" w:line="360" w:lineRule="auto"/>
        <w:ind w:firstLine="709"/>
        <w:jc w:val="both"/>
        <w:rPr>
          <w:rFonts w:ascii="Times New Roman" w:eastAsia="Times New Roman" w:hAnsi="Times New Roman" w:cs="Times New Roman"/>
          <w:sz w:val="28"/>
          <w:szCs w:val="28"/>
        </w:rPr>
      </w:pPr>
      <w:r w:rsidRPr="00934EEE">
        <w:rPr>
          <w:rFonts w:ascii="Times New Roman" w:eastAsia="Times New Roman" w:hAnsi="Times New Roman" w:cs="Times New Roman"/>
          <w:sz w:val="28"/>
          <w:szCs w:val="28"/>
        </w:rPr>
        <w:t xml:space="preserve">Иглы отличаются по конструкции, углу скоса, способу крепления и длине. </w:t>
      </w:r>
    </w:p>
    <w:p w:rsidR="00DF564F" w:rsidRPr="00934EEE" w:rsidRDefault="00DF564F" w:rsidP="006B0572">
      <w:pPr>
        <w:suppressAutoHyphens/>
        <w:spacing w:line="360" w:lineRule="auto"/>
        <w:ind w:firstLine="709"/>
        <w:jc w:val="both"/>
        <w:rPr>
          <w:rFonts w:ascii="Times New Roman" w:hAnsi="Times New Roman" w:cs="Times New Roman"/>
          <w:b/>
          <w:sz w:val="28"/>
          <w:szCs w:val="28"/>
        </w:rPr>
      </w:pPr>
      <w:r w:rsidRPr="00934EEE">
        <w:rPr>
          <w:rFonts w:ascii="Times New Roman" w:hAnsi="Times New Roman" w:cs="Times New Roman"/>
          <w:b/>
          <w:sz w:val="28"/>
          <w:szCs w:val="28"/>
        </w:rPr>
        <w:t>5. Правила хранения.</w:t>
      </w:r>
    </w:p>
    <w:p w:rsidR="00DF564F" w:rsidRPr="00170A04" w:rsidRDefault="00DF564F" w:rsidP="006B0572">
      <w:pPr>
        <w:suppressAutoHyphens/>
        <w:spacing w:line="360" w:lineRule="auto"/>
        <w:ind w:firstLine="709"/>
        <w:jc w:val="both"/>
        <w:rPr>
          <w:rFonts w:ascii="Times New Roman" w:hAnsi="Times New Roman" w:cs="Times New Roman"/>
          <w:sz w:val="28"/>
          <w:szCs w:val="28"/>
        </w:rPr>
      </w:pPr>
      <w:r w:rsidRPr="00170A04">
        <w:rPr>
          <w:rFonts w:ascii="Times New Roman" w:hAnsi="Times New Roman" w:cs="Times New Roman"/>
          <w:sz w:val="28"/>
          <w:szCs w:val="28"/>
        </w:rPr>
        <w:t>Хранение медицинских изделий осуществляется в соответствии с приказом МЗ РФ от 13.11.1996 года №377 «Об утверждении инст</w:t>
      </w:r>
      <w:r>
        <w:rPr>
          <w:rFonts w:ascii="Times New Roman" w:hAnsi="Times New Roman" w:cs="Times New Roman"/>
          <w:sz w:val="28"/>
          <w:szCs w:val="28"/>
        </w:rPr>
        <w:t xml:space="preserve">рукции по организации хранения </w:t>
      </w:r>
      <w:r w:rsidRPr="00170A04">
        <w:rPr>
          <w:rFonts w:ascii="Times New Roman" w:hAnsi="Times New Roman" w:cs="Times New Roman"/>
          <w:sz w:val="28"/>
          <w:szCs w:val="28"/>
        </w:rPr>
        <w:t xml:space="preserve">в аптечных учреждениях </w:t>
      </w:r>
      <w:proofErr w:type="gramStart"/>
      <w:r w:rsidRPr="00170A04">
        <w:rPr>
          <w:rFonts w:ascii="Times New Roman" w:hAnsi="Times New Roman" w:cs="Times New Roman"/>
          <w:sz w:val="28"/>
          <w:szCs w:val="28"/>
        </w:rPr>
        <w:t>различных  групп</w:t>
      </w:r>
      <w:proofErr w:type="gramEnd"/>
      <w:r w:rsidRPr="00170A04">
        <w:rPr>
          <w:rFonts w:ascii="Times New Roman" w:hAnsi="Times New Roman" w:cs="Times New Roman"/>
          <w:sz w:val="28"/>
          <w:szCs w:val="28"/>
        </w:rPr>
        <w:t xml:space="preserve"> лекарственных средств и изделий медицинского назначения». </w:t>
      </w:r>
    </w:p>
    <w:p w:rsidR="00DF564F" w:rsidRPr="00170A04" w:rsidRDefault="00DF564F" w:rsidP="006B0572">
      <w:pPr>
        <w:suppressAutoHyphens/>
        <w:spacing w:line="360" w:lineRule="auto"/>
        <w:ind w:firstLine="709"/>
        <w:jc w:val="both"/>
        <w:rPr>
          <w:rFonts w:ascii="Times New Roman" w:hAnsi="Times New Roman" w:cs="Times New Roman"/>
          <w:sz w:val="28"/>
          <w:szCs w:val="28"/>
        </w:rPr>
      </w:pPr>
      <w:r w:rsidRPr="00170A04">
        <w:rPr>
          <w:rFonts w:ascii="Times New Roman" w:hAnsi="Times New Roman" w:cs="Times New Roman"/>
          <w:sz w:val="28"/>
          <w:szCs w:val="28"/>
        </w:rPr>
        <w:t>При организации хранения медицинских изделий следует руководствоваться указаниями к хранению в технической и (или) эксплуатационной документации, на упаковках МИ, а также санитарными нормами и правилами.</w:t>
      </w:r>
    </w:p>
    <w:p w:rsidR="00DF564F" w:rsidRDefault="00DF564F" w:rsidP="006B0572">
      <w:pPr>
        <w:suppressAutoHyphens/>
        <w:spacing w:line="360" w:lineRule="auto"/>
        <w:ind w:firstLine="709"/>
        <w:jc w:val="both"/>
        <w:rPr>
          <w:rFonts w:ascii="Times New Roman" w:hAnsi="Times New Roman" w:cs="Times New Roman"/>
          <w:sz w:val="28"/>
          <w:szCs w:val="28"/>
        </w:rPr>
      </w:pPr>
      <w:r w:rsidRPr="00170A04">
        <w:rPr>
          <w:rFonts w:ascii="Times New Roman" w:hAnsi="Times New Roman" w:cs="Times New Roman"/>
          <w:sz w:val="28"/>
          <w:szCs w:val="28"/>
        </w:rPr>
        <w:t xml:space="preserve">Хирургические инструменты и другие металлические изделия 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w:t>
      </w:r>
    </w:p>
    <w:p w:rsidR="00DF564F" w:rsidRPr="00170A04" w:rsidRDefault="00DF564F" w:rsidP="006B0572">
      <w:pPr>
        <w:suppressAutoHyphens/>
        <w:spacing w:line="360" w:lineRule="auto"/>
        <w:ind w:firstLine="709"/>
        <w:jc w:val="both"/>
        <w:rPr>
          <w:rFonts w:ascii="Times New Roman" w:hAnsi="Times New Roman" w:cs="Times New Roman"/>
          <w:sz w:val="28"/>
          <w:szCs w:val="28"/>
        </w:rPr>
      </w:pPr>
      <w:r w:rsidRPr="00170A04">
        <w:rPr>
          <w:rFonts w:ascii="Times New Roman" w:hAnsi="Times New Roman" w:cs="Times New Roman"/>
          <w:sz w:val="28"/>
          <w:szCs w:val="28"/>
        </w:rPr>
        <w:t>Хирургические инструменты и другие металлические изделия, 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протирают марлей или чистой мягкой ветошью. Смазанные инструменты хранят завернутыми в тонкую парафинированную бумагу.</w:t>
      </w:r>
    </w:p>
    <w:p w:rsidR="00DF564F" w:rsidRPr="00170A04" w:rsidRDefault="00DF564F" w:rsidP="006B0572">
      <w:pPr>
        <w:suppressAutoHyphens/>
        <w:spacing w:line="360" w:lineRule="auto"/>
        <w:ind w:firstLine="709"/>
        <w:jc w:val="both"/>
        <w:rPr>
          <w:rFonts w:ascii="Times New Roman" w:hAnsi="Times New Roman" w:cs="Times New Roman"/>
          <w:sz w:val="28"/>
          <w:szCs w:val="28"/>
        </w:rPr>
      </w:pPr>
      <w:r w:rsidRPr="00170A04">
        <w:rPr>
          <w:rFonts w:ascii="Times New Roman" w:hAnsi="Times New Roman" w:cs="Times New Roman"/>
          <w:sz w:val="28"/>
          <w:szCs w:val="28"/>
        </w:rPr>
        <w:lastRenderedPageBreak/>
        <w:t>Во избежание появления коррозии на хирургических инструментах при их осмотре, протирании, смазке и отсчитывании не следует прикасаться к ним незащищенными и влажными руками. Все работы необходимо проводить держа инструмент марлевой салфеткой, пинцетом.</w:t>
      </w:r>
    </w:p>
    <w:p w:rsidR="00DF564F" w:rsidRPr="00170A04" w:rsidRDefault="00DF564F" w:rsidP="006B0572">
      <w:pPr>
        <w:suppressAutoHyphens/>
        <w:spacing w:line="360" w:lineRule="auto"/>
        <w:ind w:firstLine="709"/>
        <w:jc w:val="both"/>
        <w:rPr>
          <w:rFonts w:ascii="Times New Roman" w:hAnsi="Times New Roman" w:cs="Times New Roman"/>
          <w:sz w:val="28"/>
          <w:szCs w:val="28"/>
        </w:rPr>
      </w:pPr>
      <w:r w:rsidRPr="00170A04">
        <w:rPr>
          <w:rFonts w:ascii="Times New Roman" w:hAnsi="Times New Roman" w:cs="Times New Roman"/>
          <w:sz w:val="28"/>
          <w:szCs w:val="28"/>
        </w:rPr>
        <w:t>Хирургические инструменты должны храниться по наименованиям в ящиках, шкафах, коробках с крышками, с обозначением наименования хранящихся в них инструментов.</w:t>
      </w:r>
    </w:p>
    <w:p w:rsidR="00DF564F" w:rsidRPr="00170A04" w:rsidRDefault="00DF564F" w:rsidP="006B0572">
      <w:pPr>
        <w:suppressAutoHyphens/>
        <w:spacing w:line="360" w:lineRule="auto"/>
        <w:ind w:firstLine="709"/>
        <w:jc w:val="both"/>
        <w:rPr>
          <w:rFonts w:ascii="Times New Roman" w:hAnsi="Times New Roman" w:cs="Times New Roman"/>
          <w:sz w:val="28"/>
          <w:szCs w:val="28"/>
        </w:rPr>
      </w:pPr>
      <w:r w:rsidRPr="00170A04">
        <w:rPr>
          <w:rFonts w:ascii="Times New Roman" w:hAnsi="Times New Roman" w:cs="Times New Roman"/>
          <w:sz w:val="28"/>
          <w:szCs w:val="28"/>
        </w:rPr>
        <w:t xml:space="preserve">Инструменты, особенно хранящиеся без упаковки, должны быть защищены от механических повреждений, а </w:t>
      </w:r>
      <w:proofErr w:type="spellStart"/>
      <w:r w:rsidRPr="00170A04">
        <w:rPr>
          <w:rFonts w:ascii="Times New Roman" w:hAnsi="Times New Roman" w:cs="Times New Roman"/>
          <w:sz w:val="28"/>
          <w:szCs w:val="28"/>
        </w:rPr>
        <w:t>острорежущие</w:t>
      </w:r>
      <w:proofErr w:type="spellEnd"/>
      <w:r w:rsidRPr="00170A04">
        <w:rPr>
          <w:rFonts w:ascii="Times New Roman" w:hAnsi="Times New Roman" w:cs="Times New Roman"/>
          <w:sz w:val="28"/>
          <w:szCs w:val="28"/>
        </w:rPr>
        <w:t xml:space="preserve"> детали, даже завернутые в бумагу, предохранены от соприкосновения с соседними предметами.</w:t>
      </w:r>
    </w:p>
    <w:p w:rsidR="00DF564F" w:rsidRPr="00934EEE" w:rsidRDefault="00DF564F" w:rsidP="006B0572">
      <w:pPr>
        <w:suppressAutoHyphens/>
        <w:spacing w:line="360" w:lineRule="auto"/>
        <w:ind w:firstLine="709"/>
        <w:jc w:val="both"/>
        <w:rPr>
          <w:rFonts w:ascii="Times New Roman" w:hAnsi="Times New Roman" w:cs="Times New Roman"/>
          <w:sz w:val="28"/>
          <w:szCs w:val="28"/>
        </w:rPr>
      </w:pPr>
      <w:r w:rsidRPr="00934EEE">
        <w:rPr>
          <w:rFonts w:ascii="Times New Roman" w:hAnsi="Times New Roman" w:cs="Times New Roman"/>
          <w:sz w:val="28"/>
          <w:szCs w:val="28"/>
        </w:rPr>
        <w:t>Шприцы хранятся в заводской упаковке, в темном проветриваемом помещении, на расстоянии не менее 1 м от отопительных приборов. В помещении хранения не должно быть открытого огня, паров летучих веществ. Следует поддерживать относительную влажность воздуха не выше 65%.</w:t>
      </w:r>
    </w:p>
    <w:p w:rsidR="00DF564F" w:rsidRPr="00934EEE" w:rsidRDefault="00DF564F" w:rsidP="006B0572">
      <w:pPr>
        <w:suppressAutoHyphens/>
        <w:spacing w:line="360" w:lineRule="auto"/>
        <w:ind w:firstLine="709"/>
        <w:jc w:val="both"/>
        <w:rPr>
          <w:rFonts w:ascii="Times New Roman" w:hAnsi="Times New Roman" w:cs="Times New Roman"/>
          <w:sz w:val="28"/>
          <w:szCs w:val="28"/>
        </w:rPr>
      </w:pPr>
      <w:r w:rsidRPr="00934EEE">
        <w:rPr>
          <w:rFonts w:ascii="Times New Roman" w:hAnsi="Times New Roman" w:cs="Times New Roman"/>
          <w:sz w:val="28"/>
          <w:szCs w:val="28"/>
        </w:rPr>
        <w:t xml:space="preserve">Медицинские приборы и аппараты хранятся на витринах при комнатной температуре. </w:t>
      </w:r>
    </w:p>
    <w:p w:rsidR="00DF564F" w:rsidRPr="00934EEE" w:rsidRDefault="00DF564F" w:rsidP="006B0572">
      <w:pPr>
        <w:suppressAutoHyphens/>
        <w:spacing w:line="360" w:lineRule="auto"/>
        <w:ind w:firstLine="709"/>
        <w:jc w:val="both"/>
        <w:rPr>
          <w:rFonts w:ascii="Times New Roman" w:hAnsi="Times New Roman" w:cs="Times New Roman"/>
          <w:b/>
          <w:sz w:val="28"/>
          <w:szCs w:val="28"/>
        </w:rPr>
      </w:pPr>
      <w:r w:rsidRPr="00934EEE">
        <w:rPr>
          <w:rFonts w:ascii="Times New Roman" w:hAnsi="Times New Roman" w:cs="Times New Roman"/>
          <w:b/>
          <w:sz w:val="28"/>
          <w:szCs w:val="28"/>
        </w:rPr>
        <w:t xml:space="preserve">6.Правила реализации медицинской техники. Предпродажная подготовка. Оформление документов при продаже. </w:t>
      </w:r>
    </w:p>
    <w:p w:rsidR="00DF564F" w:rsidRPr="00934EEE" w:rsidRDefault="00DF564F" w:rsidP="006B0572">
      <w:pPr>
        <w:suppressAutoHyphens/>
        <w:spacing w:after="0" w:line="360" w:lineRule="auto"/>
        <w:ind w:firstLine="709"/>
        <w:jc w:val="both"/>
        <w:rPr>
          <w:rFonts w:ascii="Times New Roman" w:eastAsia="Times New Roman" w:hAnsi="Times New Roman" w:cs="Times New Roman"/>
          <w:sz w:val="28"/>
          <w:szCs w:val="28"/>
        </w:rPr>
      </w:pPr>
      <w:r w:rsidRPr="00934EEE">
        <w:rPr>
          <w:rFonts w:ascii="Times New Roman" w:eastAsia="Times New Roman" w:hAnsi="Times New Roman" w:cs="Times New Roman"/>
          <w:sz w:val="28"/>
          <w:szCs w:val="28"/>
        </w:rPr>
        <w:t>Отпуск из аптеки медицинской техники осуществляется по запросу потребителя.</w:t>
      </w:r>
    </w:p>
    <w:p w:rsidR="00DF564F" w:rsidRPr="00934EEE" w:rsidRDefault="00DF564F" w:rsidP="006B0572">
      <w:pPr>
        <w:suppressAutoHyphens/>
        <w:spacing w:after="0" w:line="360" w:lineRule="auto"/>
        <w:ind w:firstLine="709"/>
        <w:jc w:val="both"/>
        <w:rPr>
          <w:rFonts w:ascii="Times New Roman" w:eastAsia="Times New Roman" w:hAnsi="Times New Roman" w:cs="Times New Roman"/>
          <w:sz w:val="28"/>
          <w:szCs w:val="28"/>
        </w:rPr>
      </w:pPr>
      <w:r w:rsidRPr="00934EEE">
        <w:rPr>
          <w:rFonts w:ascii="Times New Roman" w:eastAsia="Times New Roman" w:hAnsi="Times New Roman" w:cs="Times New Roman"/>
          <w:sz w:val="28"/>
          <w:szCs w:val="28"/>
        </w:rPr>
        <w:t>Продавец должен предоставить покупателю информацию о </w:t>
      </w:r>
      <w:hyperlink r:id="rId56" w:anchor="dst100014" w:history="1">
        <w:r w:rsidRPr="00934EEE">
          <w:rPr>
            <w:rFonts w:ascii="Times New Roman" w:eastAsia="Times New Roman" w:hAnsi="Times New Roman" w:cs="Times New Roman"/>
            <w:sz w:val="28"/>
            <w:szCs w:val="28"/>
          </w:rPr>
          <w:t>правилах</w:t>
        </w:r>
      </w:hyperlink>
      <w:r w:rsidRPr="00934EEE">
        <w:rPr>
          <w:rFonts w:ascii="Times New Roman" w:eastAsia="Times New Roman" w:hAnsi="Times New Roman" w:cs="Times New Roman"/>
          <w:sz w:val="28"/>
          <w:szCs w:val="28"/>
        </w:rPr>
        <w:t> отпуска лекарственных препаратов и медицинской техники.</w:t>
      </w:r>
    </w:p>
    <w:p w:rsidR="00DF564F" w:rsidRPr="00934EEE" w:rsidRDefault="00DF564F" w:rsidP="006B0572">
      <w:pPr>
        <w:spacing w:after="0" w:line="360" w:lineRule="auto"/>
        <w:ind w:firstLine="709"/>
        <w:jc w:val="both"/>
        <w:rPr>
          <w:rFonts w:ascii="Times New Roman" w:eastAsia="Times New Roman" w:hAnsi="Times New Roman" w:cs="Times New Roman"/>
          <w:sz w:val="28"/>
          <w:szCs w:val="28"/>
        </w:rPr>
      </w:pPr>
      <w:r w:rsidRPr="00934EEE">
        <w:rPr>
          <w:rFonts w:ascii="Times New Roman" w:eastAsia="Times New Roman" w:hAnsi="Times New Roman" w:cs="Times New Roman"/>
          <w:sz w:val="28"/>
          <w:szCs w:val="28"/>
        </w:rPr>
        <w:t xml:space="preserve">Продавец обязан по требованию потребителя ознакомить его с товарно-сопроводительной документацией на товар,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w:t>
      </w:r>
      <w:r w:rsidRPr="00934EEE">
        <w:rPr>
          <w:rFonts w:ascii="Times New Roman" w:eastAsia="Times New Roman" w:hAnsi="Times New Roman" w:cs="Times New Roman"/>
          <w:sz w:val="28"/>
          <w:szCs w:val="28"/>
        </w:rPr>
        <w:lastRenderedPageBreak/>
        <w:t>регулировании (сертификат соответствия, его номер, срок его действия, орган, выдавший сертификат, или сведения о декларации о соответствии, в том числе ее регистрационный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или продавца (при наличии печати) с указанием его места нахождения (адреса) и телефона.</w:t>
      </w:r>
    </w:p>
    <w:p w:rsidR="00DF564F" w:rsidRPr="00934EEE" w:rsidRDefault="00DF564F" w:rsidP="006B0572">
      <w:pPr>
        <w:spacing w:after="0" w:line="360" w:lineRule="auto"/>
        <w:ind w:firstLine="709"/>
        <w:jc w:val="both"/>
        <w:rPr>
          <w:rFonts w:ascii="Times New Roman" w:eastAsia="Times New Roman" w:hAnsi="Times New Roman" w:cs="Times New Roman"/>
          <w:sz w:val="28"/>
          <w:szCs w:val="28"/>
        </w:rPr>
      </w:pPr>
      <w:r w:rsidRPr="00934EEE">
        <w:rPr>
          <w:rFonts w:ascii="Times New Roman" w:eastAsia="Times New Roman" w:hAnsi="Times New Roman" w:cs="Times New Roman"/>
          <w:sz w:val="28"/>
          <w:szCs w:val="28"/>
        </w:rPr>
        <w:t>Договор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если иное не предусмотрено федеральным законом или договором между продавцом и покупателем.</w:t>
      </w:r>
    </w:p>
    <w:p w:rsidR="00DF564F" w:rsidRPr="00934EEE" w:rsidRDefault="00DF564F" w:rsidP="006B0572">
      <w:pPr>
        <w:spacing w:after="0" w:line="360" w:lineRule="auto"/>
        <w:ind w:firstLine="709"/>
        <w:jc w:val="both"/>
        <w:rPr>
          <w:rFonts w:ascii="Times New Roman" w:eastAsia="Times New Roman" w:hAnsi="Times New Roman" w:cs="Times New Roman"/>
          <w:sz w:val="28"/>
          <w:szCs w:val="28"/>
          <w:u w:val="single"/>
        </w:rPr>
      </w:pPr>
      <w:r w:rsidRPr="00934EEE">
        <w:rPr>
          <w:rFonts w:ascii="Times New Roman" w:eastAsia="Times New Roman" w:hAnsi="Times New Roman" w:cs="Times New Roman"/>
          <w:sz w:val="28"/>
          <w:szCs w:val="28"/>
          <w:u w:val="single"/>
        </w:rPr>
        <w:t>Правила возврата товаров надлежащего качества.</w:t>
      </w:r>
    </w:p>
    <w:p w:rsidR="00DF564F" w:rsidRDefault="00DF564F" w:rsidP="006B0572">
      <w:pPr>
        <w:suppressAutoHyphens/>
        <w:spacing w:after="0" w:line="360" w:lineRule="auto"/>
        <w:ind w:firstLine="709"/>
        <w:jc w:val="both"/>
        <w:rPr>
          <w:rFonts w:ascii="Times New Roman" w:eastAsia="Times New Roman" w:hAnsi="Times New Roman" w:cs="Times New Roman"/>
          <w:sz w:val="28"/>
          <w:szCs w:val="28"/>
        </w:rPr>
      </w:pPr>
      <w:r w:rsidRPr="00934EEE">
        <w:rPr>
          <w:rFonts w:ascii="Times New Roman" w:eastAsia="Times New Roman" w:hAnsi="Times New Roman" w:cs="Times New Roman"/>
          <w:sz w:val="28"/>
          <w:szCs w:val="28"/>
        </w:rPr>
        <w:t>Товары надлежащего качества, для профилактики и лечения заболеваний в домашних условиях (предметы санитарии и гигиены из металла, резины, текстиля и других материалов, инструменты, приборы и аппаратура медицинские, средства гигиены полости рта, линзы очковые, предметы по уходу за детьми), согласно нормам действующего законодательства, обмену и возврату не полежат. Постановлением Правительства РФ № 55 от 19.01.1998 утвержден перечень товаров и устройств, которые не подлежат обмену и возврату, медицинская техника входит в этот список.</w:t>
      </w:r>
    </w:p>
    <w:p w:rsidR="00DF564F" w:rsidRPr="009921D3" w:rsidRDefault="00DF564F" w:rsidP="006B0572">
      <w:pPr>
        <w:suppressAutoHyphens/>
        <w:spacing w:after="0" w:line="360" w:lineRule="auto"/>
        <w:ind w:firstLine="709"/>
        <w:jc w:val="both"/>
        <w:rPr>
          <w:rFonts w:ascii="Times New Roman" w:eastAsia="Times New Roman" w:hAnsi="Times New Roman" w:cs="Times New Roman"/>
          <w:sz w:val="28"/>
          <w:szCs w:val="28"/>
        </w:rPr>
      </w:pPr>
      <w:r w:rsidRPr="009921D3">
        <w:rPr>
          <w:rFonts w:ascii="Times New Roman" w:eastAsia="Times New Roman" w:hAnsi="Times New Roman" w:cs="Times New Roman"/>
          <w:sz w:val="28"/>
          <w:szCs w:val="28"/>
        </w:rPr>
        <w:t>Постановление Правительства РФ от 19.01.1998 N 55"Об утверждении Правил продажи отдельных видов товаров…»</w:t>
      </w:r>
    </w:p>
    <w:p w:rsidR="00DF564F" w:rsidRPr="009921D3" w:rsidRDefault="00DF564F" w:rsidP="006B0572">
      <w:pPr>
        <w:suppressAutoHyphens/>
        <w:spacing w:after="0" w:line="360" w:lineRule="auto"/>
        <w:ind w:firstLine="709"/>
        <w:jc w:val="both"/>
        <w:rPr>
          <w:rFonts w:ascii="Times New Roman" w:eastAsia="Times New Roman" w:hAnsi="Times New Roman" w:cs="Times New Roman"/>
          <w:sz w:val="28"/>
          <w:szCs w:val="28"/>
          <w:u w:val="single"/>
        </w:rPr>
      </w:pPr>
      <w:r w:rsidRPr="009921D3">
        <w:rPr>
          <w:rFonts w:ascii="Times New Roman" w:eastAsia="Times New Roman" w:hAnsi="Times New Roman" w:cs="Times New Roman"/>
          <w:sz w:val="28"/>
          <w:szCs w:val="28"/>
          <w:u w:val="single"/>
        </w:rPr>
        <w:t>Перечень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r>
        <w:rPr>
          <w:rFonts w:ascii="Times New Roman" w:eastAsia="Times New Roman" w:hAnsi="Times New Roman" w:cs="Times New Roman"/>
          <w:sz w:val="28"/>
          <w:szCs w:val="28"/>
          <w:u w:val="single"/>
        </w:rPr>
        <w:t>:</w:t>
      </w:r>
    </w:p>
    <w:p w:rsidR="00DF564F" w:rsidRPr="009921D3" w:rsidRDefault="00DF564F" w:rsidP="006B0572">
      <w:pPr>
        <w:pStyle w:val="a6"/>
        <w:numPr>
          <w:ilvl w:val="0"/>
          <w:numId w:val="65"/>
        </w:numPr>
        <w:suppressAutoHyphens/>
        <w:spacing w:line="360" w:lineRule="auto"/>
        <w:ind w:firstLine="709"/>
        <w:jc w:val="both"/>
        <w:rPr>
          <w:sz w:val="28"/>
          <w:szCs w:val="28"/>
        </w:rPr>
      </w:pPr>
      <w:r w:rsidRPr="009921D3">
        <w:rPr>
          <w:sz w:val="28"/>
          <w:szCs w:val="28"/>
        </w:rPr>
        <w:t>Товары для профилактики и лечения заболеваний в домашних условиях (предметы санитарии и гигиены из металла, резины, текстиля и других материалов, инструменты, приборы и аппаратура медицинские, средства гигиены полости рта, линзы очковые, предметы по уходу за детьми), лекарственные препараты.</w:t>
      </w:r>
    </w:p>
    <w:p w:rsidR="00DF564F" w:rsidRPr="009921D3" w:rsidRDefault="00DF564F" w:rsidP="006B0572">
      <w:pPr>
        <w:suppressAutoHyphens/>
        <w:spacing w:after="0" w:line="360" w:lineRule="auto"/>
        <w:ind w:firstLine="709"/>
        <w:jc w:val="both"/>
        <w:rPr>
          <w:rFonts w:ascii="Times New Roman" w:eastAsia="Times New Roman" w:hAnsi="Times New Roman" w:cs="Times New Roman"/>
          <w:sz w:val="28"/>
          <w:szCs w:val="28"/>
          <w:u w:val="single"/>
        </w:rPr>
      </w:pPr>
      <w:r w:rsidRPr="009921D3">
        <w:rPr>
          <w:rFonts w:ascii="Times New Roman" w:eastAsia="Times New Roman" w:hAnsi="Times New Roman" w:cs="Times New Roman"/>
          <w:sz w:val="28"/>
          <w:szCs w:val="28"/>
          <w:u w:val="single"/>
        </w:rPr>
        <w:lastRenderedPageBreak/>
        <w:t>Перечень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w:t>
      </w:r>
    </w:p>
    <w:p w:rsidR="00DF564F" w:rsidRPr="009921D3" w:rsidRDefault="00DF564F" w:rsidP="006B0572">
      <w:pPr>
        <w:pStyle w:val="a6"/>
        <w:numPr>
          <w:ilvl w:val="0"/>
          <w:numId w:val="65"/>
        </w:numPr>
        <w:suppressAutoHyphens/>
        <w:spacing w:line="360" w:lineRule="auto"/>
        <w:ind w:firstLine="709"/>
        <w:jc w:val="both"/>
        <w:rPr>
          <w:sz w:val="28"/>
          <w:szCs w:val="28"/>
        </w:rPr>
      </w:pPr>
      <w:r w:rsidRPr="009921D3">
        <w:rPr>
          <w:sz w:val="28"/>
          <w:szCs w:val="28"/>
        </w:rPr>
        <w:t xml:space="preserve">Электробытовые приборы, используемые как предметы туалета и в медицинских целях (медицинские </w:t>
      </w:r>
      <w:proofErr w:type="spellStart"/>
      <w:r w:rsidRPr="009921D3">
        <w:rPr>
          <w:sz w:val="28"/>
          <w:szCs w:val="28"/>
        </w:rPr>
        <w:t>электрорефлекторы</w:t>
      </w:r>
      <w:proofErr w:type="spellEnd"/>
      <w:r w:rsidRPr="009921D3">
        <w:rPr>
          <w:sz w:val="28"/>
          <w:szCs w:val="28"/>
        </w:rPr>
        <w:t xml:space="preserve">, электрогрелки, </w:t>
      </w:r>
      <w:proofErr w:type="spellStart"/>
      <w:r w:rsidRPr="009921D3">
        <w:rPr>
          <w:sz w:val="28"/>
          <w:szCs w:val="28"/>
        </w:rPr>
        <w:t>электробинты</w:t>
      </w:r>
      <w:proofErr w:type="spellEnd"/>
      <w:r w:rsidRPr="009921D3">
        <w:rPr>
          <w:sz w:val="28"/>
          <w:szCs w:val="28"/>
        </w:rPr>
        <w:t xml:space="preserve"> и иные приборы, имеющие соприкосновение со слизистой и кожными покровами)</w:t>
      </w:r>
      <w:r>
        <w:rPr>
          <w:sz w:val="28"/>
          <w:szCs w:val="28"/>
        </w:rPr>
        <w:t>.</w:t>
      </w:r>
    </w:p>
    <w:p w:rsidR="00DF564F" w:rsidRPr="00934EEE" w:rsidRDefault="00DF564F" w:rsidP="006B0572">
      <w:pPr>
        <w:suppressAutoHyphens/>
        <w:spacing w:after="0" w:line="360" w:lineRule="auto"/>
        <w:ind w:firstLine="709"/>
        <w:jc w:val="both"/>
        <w:rPr>
          <w:rFonts w:ascii="Times New Roman" w:eastAsia="Times New Roman" w:hAnsi="Times New Roman" w:cs="Times New Roman"/>
          <w:bCs/>
          <w:sz w:val="28"/>
          <w:szCs w:val="28"/>
          <w:u w:val="single"/>
        </w:rPr>
      </w:pPr>
      <w:r w:rsidRPr="00934EEE">
        <w:rPr>
          <w:rFonts w:ascii="Times New Roman" w:eastAsia="Times New Roman" w:hAnsi="Times New Roman" w:cs="Times New Roman"/>
          <w:bCs/>
          <w:sz w:val="28"/>
          <w:szCs w:val="28"/>
          <w:u w:val="single"/>
        </w:rPr>
        <w:t>Документы, подтверждающие качество:</w:t>
      </w:r>
    </w:p>
    <w:p w:rsidR="00DF564F" w:rsidRPr="00DF564F" w:rsidRDefault="00DF564F" w:rsidP="006B0572">
      <w:pPr>
        <w:pStyle w:val="a6"/>
        <w:numPr>
          <w:ilvl w:val="0"/>
          <w:numId w:val="25"/>
        </w:numPr>
        <w:suppressAutoHyphens/>
        <w:spacing w:line="360" w:lineRule="auto"/>
        <w:ind w:left="851" w:firstLine="709"/>
        <w:jc w:val="both"/>
        <w:rPr>
          <w:sz w:val="28"/>
          <w:szCs w:val="28"/>
        </w:rPr>
      </w:pPr>
      <w:r w:rsidRPr="00934EEE">
        <w:rPr>
          <w:bCs/>
          <w:sz w:val="28"/>
          <w:szCs w:val="28"/>
        </w:rPr>
        <w:t xml:space="preserve">Реестр деклараций и сертификатов соответствия </w:t>
      </w:r>
    </w:p>
    <w:p w:rsidR="00DF564F" w:rsidRDefault="00DF564F" w:rsidP="006B0572">
      <w:pPr>
        <w:pStyle w:val="3"/>
        <w:spacing w:line="360" w:lineRule="auto"/>
        <w:ind w:firstLine="709"/>
        <w:jc w:val="both"/>
        <w:rPr>
          <w:rFonts w:ascii="Times New Roman" w:eastAsia="Times New Roman" w:hAnsi="Times New Roman" w:cs="Times New Roman"/>
          <w:color w:val="auto"/>
          <w:sz w:val="28"/>
          <w:szCs w:val="28"/>
        </w:rPr>
      </w:pPr>
    </w:p>
    <w:p w:rsidR="00DF564F" w:rsidRDefault="00DF564F" w:rsidP="006B0572">
      <w:pPr>
        <w:pStyle w:val="3"/>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rsidR="00986DEB" w:rsidRPr="005A1FF5" w:rsidRDefault="00986DEB" w:rsidP="006B0572">
      <w:pPr>
        <w:pStyle w:val="3"/>
        <w:spacing w:line="360" w:lineRule="auto"/>
        <w:ind w:firstLine="709"/>
        <w:jc w:val="both"/>
        <w:rPr>
          <w:rFonts w:ascii="Times New Roman" w:eastAsia="Times New Roman" w:hAnsi="Times New Roman" w:cs="Times New Roman"/>
          <w:color w:val="auto"/>
          <w:sz w:val="28"/>
          <w:szCs w:val="28"/>
        </w:rPr>
      </w:pPr>
      <w:r w:rsidRPr="005A1FF5">
        <w:rPr>
          <w:rFonts w:ascii="Times New Roman" w:eastAsia="Times New Roman" w:hAnsi="Times New Roman" w:cs="Times New Roman"/>
          <w:color w:val="auto"/>
          <w:sz w:val="28"/>
          <w:szCs w:val="28"/>
        </w:rPr>
        <w:lastRenderedPageBreak/>
        <w:t>Тема № 6 (12 часов). Биологически-активные добавки. Анализ ассортимента. Хранение. Реализация. Документы, подтверждающие качество.</w:t>
      </w:r>
      <w:bookmarkEnd w:id="12"/>
    </w:p>
    <w:p w:rsidR="000A2EFF" w:rsidRDefault="000A2EFF" w:rsidP="006B0572">
      <w:pPr>
        <w:pStyle w:val="a7"/>
        <w:spacing w:line="360" w:lineRule="auto"/>
        <w:ind w:firstLine="709"/>
        <w:jc w:val="both"/>
        <w:rPr>
          <w:rFonts w:ascii="Times New Roman" w:hAnsi="Times New Roman" w:cs="Times New Roman"/>
          <w:sz w:val="28"/>
          <w:szCs w:val="28"/>
        </w:rPr>
      </w:pPr>
      <w:bookmarkStart w:id="13" w:name="_Toc42781272"/>
      <w:r w:rsidRPr="007B344E">
        <w:rPr>
          <w:rFonts w:ascii="Times New Roman" w:hAnsi="Times New Roman" w:cs="Times New Roman"/>
          <w:b/>
          <w:sz w:val="28"/>
          <w:szCs w:val="28"/>
        </w:rPr>
        <w:t xml:space="preserve">1.БАД </w:t>
      </w:r>
      <w:r w:rsidRPr="007B344E">
        <w:rPr>
          <w:rFonts w:ascii="Times New Roman" w:hAnsi="Times New Roman" w:cs="Times New Roman"/>
          <w:sz w:val="28"/>
          <w:szCs w:val="28"/>
        </w:rPr>
        <w:t>—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0A2EFF" w:rsidRPr="00C012F6" w:rsidRDefault="000A2EFF" w:rsidP="006B0572">
      <w:pPr>
        <w:pStyle w:val="a7"/>
        <w:spacing w:line="360" w:lineRule="auto"/>
        <w:ind w:firstLine="709"/>
        <w:jc w:val="both"/>
        <w:rPr>
          <w:rFonts w:ascii="Times New Roman" w:hAnsi="Times New Roman" w:cs="Times New Roman"/>
          <w:sz w:val="28"/>
          <w:szCs w:val="28"/>
          <w:u w:val="single"/>
        </w:rPr>
      </w:pPr>
      <w:r w:rsidRPr="00C012F6">
        <w:rPr>
          <w:rFonts w:ascii="Times New Roman" w:hAnsi="Times New Roman" w:cs="Times New Roman"/>
          <w:sz w:val="28"/>
          <w:szCs w:val="28"/>
          <w:u w:val="single"/>
        </w:rPr>
        <w:t>Форма выпуска БАД:</w:t>
      </w:r>
    </w:p>
    <w:p w:rsidR="000A2EFF" w:rsidRPr="00C012F6" w:rsidRDefault="000A2EFF" w:rsidP="006B0572">
      <w:pPr>
        <w:pStyle w:val="a7"/>
        <w:numPr>
          <w:ilvl w:val="0"/>
          <w:numId w:val="41"/>
        </w:numPr>
        <w:spacing w:line="360" w:lineRule="auto"/>
        <w:ind w:firstLine="709"/>
        <w:jc w:val="both"/>
        <w:rPr>
          <w:rFonts w:ascii="Times New Roman" w:hAnsi="Times New Roman" w:cs="Times New Roman"/>
          <w:sz w:val="28"/>
          <w:szCs w:val="28"/>
        </w:rPr>
      </w:pPr>
      <w:r w:rsidRPr="00C012F6">
        <w:rPr>
          <w:rFonts w:ascii="Times New Roman" w:hAnsi="Times New Roman" w:cs="Times New Roman"/>
          <w:sz w:val="28"/>
          <w:szCs w:val="28"/>
        </w:rPr>
        <w:t>БАД в лекарственной форме (экстракты и порошки, капсулы, гранулы и таблетки, настои и настойки, масла и различные сборы).</w:t>
      </w:r>
    </w:p>
    <w:p w:rsidR="000A2EFF" w:rsidRPr="007B344E" w:rsidRDefault="000A2EFF" w:rsidP="006B0572">
      <w:pPr>
        <w:pStyle w:val="a7"/>
        <w:numPr>
          <w:ilvl w:val="0"/>
          <w:numId w:val="41"/>
        </w:numPr>
        <w:spacing w:line="360" w:lineRule="auto"/>
        <w:ind w:firstLine="709"/>
        <w:jc w:val="both"/>
        <w:rPr>
          <w:rFonts w:ascii="Times New Roman" w:hAnsi="Times New Roman" w:cs="Times New Roman"/>
          <w:sz w:val="28"/>
          <w:szCs w:val="28"/>
        </w:rPr>
      </w:pPr>
      <w:r w:rsidRPr="00C012F6">
        <w:rPr>
          <w:rFonts w:ascii="Times New Roman" w:hAnsi="Times New Roman" w:cs="Times New Roman"/>
          <w:sz w:val="28"/>
          <w:szCs w:val="28"/>
        </w:rPr>
        <w:t>БАД в пищевой форме (карамельки, леденцы, чаи, сиропы, желе, бальзамы и крупка).</w:t>
      </w:r>
    </w:p>
    <w:p w:rsidR="000A2EFF" w:rsidRPr="00CB3991" w:rsidRDefault="000A2EFF" w:rsidP="006B0572">
      <w:pPr>
        <w:pStyle w:val="a7"/>
        <w:spacing w:line="360" w:lineRule="auto"/>
        <w:ind w:firstLine="709"/>
        <w:jc w:val="both"/>
        <w:rPr>
          <w:rFonts w:ascii="Times New Roman" w:hAnsi="Times New Roman" w:cs="Times New Roman"/>
          <w:sz w:val="28"/>
          <w:szCs w:val="28"/>
          <w:u w:val="single"/>
        </w:rPr>
      </w:pPr>
      <w:r w:rsidRPr="00CB3991">
        <w:rPr>
          <w:rFonts w:ascii="Times New Roman" w:hAnsi="Times New Roman" w:cs="Times New Roman"/>
          <w:sz w:val="28"/>
          <w:szCs w:val="28"/>
          <w:u w:val="single"/>
        </w:rPr>
        <w:t xml:space="preserve">Основные физиологические функции </w:t>
      </w:r>
      <w:proofErr w:type="spellStart"/>
      <w:r w:rsidRPr="00CB3991">
        <w:rPr>
          <w:rFonts w:ascii="Times New Roman" w:hAnsi="Times New Roman" w:cs="Times New Roman"/>
          <w:sz w:val="28"/>
          <w:szCs w:val="28"/>
          <w:u w:val="single"/>
        </w:rPr>
        <w:t>БАДов</w:t>
      </w:r>
      <w:proofErr w:type="spellEnd"/>
      <w:r w:rsidRPr="00CB3991">
        <w:rPr>
          <w:rFonts w:ascii="Times New Roman" w:hAnsi="Times New Roman" w:cs="Times New Roman"/>
          <w:sz w:val="28"/>
          <w:szCs w:val="28"/>
          <w:u w:val="single"/>
        </w:rPr>
        <w:t>:</w:t>
      </w:r>
    </w:p>
    <w:p w:rsidR="000A2EFF" w:rsidRPr="007B344E" w:rsidRDefault="000A2EFF" w:rsidP="006B0572">
      <w:pPr>
        <w:pStyle w:val="a7"/>
        <w:numPr>
          <w:ilvl w:val="0"/>
          <w:numId w:val="38"/>
        </w:numPr>
        <w:spacing w:line="360" w:lineRule="auto"/>
        <w:ind w:firstLine="709"/>
        <w:jc w:val="both"/>
        <w:rPr>
          <w:rFonts w:ascii="Times New Roman" w:hAnsi="Times New Roman" w:cs="Times New Roman"/>
          <w:sz w:val="28"/>
          <w:szCs w:val="28"/>
        </w:rPr>
      </w:pPr>
      <w:r w:rsidRPr="007B344E">
        <w:rPr>
          <w:rFonts w:ascii="Times New Roman" w:hAnsi="Times New Roman" w:cs="Times New Roman"/>
          <w:sz w:val="28"/>
          <w:szCs w:val="28"/>
        </w:rPr>
        <w:t>Оздоровительные – в достаточной степени поддерживающие оптимальное функционирование организма человека;</w:t>
      </w:r>
    </w:p>
    <w:p w:rsidR="000A2EFF" w:rsidRPr="007B344E" w:rsidRDefault="000A2EFF" w:rsidP="006B0572">
      <w:pPr>
        <w:pStyle w:val="a7"/>
        <w:numPr>
          <w:ilvl w:val="0"/>
          <w:numId w:val="38"/>
        </w:numPr>
        <w:spacing w:line="360" w:lineRule="auto"/>
        <w:ind w:firstLine="709"/>
        <w:jc w:val="both"/>
        <w:rPr>
          <w:rFonts w:ascii="Times New Roman" w:hAnsi="Times New Roman" w:cs="Times New Roman"/>
          <w:sz w:val="28"/>
          <w:szCs w:val="28"/>
        </w:rPr>
      </w:pPr>
      <w:r w:rsidRPr="007B344E">
        <w:rPr>
          <w:rFonts w:ascii="Times New Roman" w:hAnsi="Times New Roman" w:cs="Times New Roman"/>
          <w:sz w:val="28"/>
          <w:szCs w:val="28"/>
        </w:rPr>
        <w:t>Профилактические – для профилактики целого ряда заболеваний и помощи в адаптации к окружающей среде;</w:t>
      </w:r>
    </w:p>
    <w:p w:rsidR="000A2EFF" w:rsidRPr="007B344E" w:rsidRDefault="000A2EFF" w:rsidP="006B0572">
      <w:pPr>
        <w:pStyle w:val="a7"/>
        <w:numPr>
          <w:ilvl w:val="0"/>
          <w:numId w:val="38"/>
        </w:numPr>
        <w:spacing w:line="360" w:lineRule="auto"/>
        <w:ind w:firstLine="709"/>
        <w:jc w:val="both"/>
        <w:rPr>
          <w:rFonts w:ascii="Times New Roman" w:hAnsi="Times New Roman" w:cs="Times New Roman"/>
          <w:sz w:val="28"/>
          <w:szCs w:val="28"/>
        </w:rPr>
      </w:pPr>
      <w:r w:rsidRPr="007B344E">
        <w:rPr>
          <w:rFonts w:ascii="Times New Roman" w:hAnsi="Times New Roman" w:cs="Times New Roman"/>
          <w:sz w:val="28"/>
          <w:szCs w:val="28"/>
        </w:rPr>
        <w:t>Восстановительные – помогают восстановить организм после приема антибиотиков и синтетических видов лекарств;</w:t>
      </w:r>
    </w:p>
    <w:p w:rsidR="000A2EFF" w:rsidRPr="007B344E" w:rsidRDefault="000A2EFF" w:rsidP="006B0572">
      <w:pPr>
        <w:pStyle w:val="a7"/>
        <w:numPr>
          <w:ilvl w:val="0"/>
          <w:numId w:val="38"/>
        </w:numPr>
        <w:spacing w:line="360" w:lineRule="auto"/>
        <w:ind w:firstLine="709"/>
        <w:jc w:val="both"/>
        <w:rPr>
          <w:rFonts w:ascii="Times New Roman" w:hAnsi="Times New Roman" w:cs="Times New Roman"/>
          <w:sz w:val="28"/>
          <w:szCs w:val="28"/>
        </w:rPr>
      </w:pPr>
      <w:proofErr w:type="spellStart"/>
      <w:r w:rsidRPr="007B344E">
        <w:rPr>
          <w:rFonts w:ascii="Times New Roman" w:hAnsi="Times New Roman" w:cs="Times New Roman"/>
          <w:sz w:val="28"/>
          <w:szCs w:val="28"/>
        </w:rPr>
        <w:t>Протективные</w:t>
      </w:r>
      <w:proofErr w:type="spellEnd"/>
      <w:r w:rsidRPr="007B344E">
        <w:rPr>
          <w:rFonts w:ascii="Times New Roman" w:hAnsi="Times New Roman" w:cs="Times New Roman"/>
          <w:sz w:val="28"/>
          <w:szCs w:val="28"/>
        </w:rPr>
        <w:t xml:space="preserve"> – способствуют смягчению воздействия на организм синтетических препаратов;</w:t>
      </w:r>
    </w:p>
    <w:p w:rsidR="000A2EFF" w:rsidRPr="007B344E" w:rsidRDefault="000A2EFF" w:rsidP="006B0572">
      <w:pPr>
        <w:pStyle w:val="a7"/>
        <w:numPr>
          <w:ilvl w:val="0"/>
          <w:numId w:val="38"/>
        </w:numPr>
        <w:spacing w:line="360" w:lineRule="auto"/>
        <w:ind w:firstLine="709"/>
        <w:jc w:val="both"/>
        <w:rPr>
          <w:rFonts w:ascii="Times New Roman" w:hAnsi="Times New Roman" w:cs="Times New Roman"/>
          <w:sz w:val="28"/>
          <w:szCs w:val="28"/>
        </w:rPr>
      </w:pPr>
      <w:r w:rsidRPr="007B344E">
        <w:rPr>
          <w:rFonts w:ascii="Times New Roman" w:hAnsi="Times New Roman" w:cs="Times New Roman"/>
          <w:sz w:val="28"/>
          <w:szCs w:val="28"/>
        </w:rPr>
        <w:t>Подготовительные – помогает организму подготовиться к длительному лечению и приему синтетических лекарств.</w:t>
      </w:r>
    </w:p>
    <w:p w:rsidR="000A2EFF" w:rsidRDefault="000A2EFF" w:rsidP="006B0572">
      <w:pPr>
        <w:pStyle w:val="a7"/>
        <w:spacing w:line="360" w:lineRule="auto"/>
        <w:ind w:firstLine="709"/>
        <w:jc w:val="both"/>
        <w:rPr>
          <w:rFonts w:ascii="Times New Roman" w:hAnsi="Times New Roman" w:cs="Times New Roman"/>
          <w:b/>
          <w:sz w:val="28"/>
          <w:szCs w:val="28"/>
        </w:rPr>
      </w:pPr>
      <w:r w:rsidRPr="007B344E">
        <w:rPr>
          <w:rFonts w:ascii="Times New Roman" w:hAnsi="Times New Roman" w:cs="Times New Roman"/>
          <w:b/>
          <w:sz w:val="28"/>
          <w:szCs w:val="28"/>
        </w:rPr>
        <w:t>2.Классификация</w:t>
      </w:r>
      <w:r w:rsidRPr="007B344E">
        <w:rPr>
          <w:rFonts w:ascii="Times New Roman" w:hAnsi="Times New Roman" w:cs="Times New Roman"/>
          <w:sz w:val="28"/>
          <w:szCs w:val="28"/>
        </w:rPr>
        <w:t xml:space="preserve"> </w:t>
      </w:r>
      <w:r>
        <w:rPr>
          <w:rFonts w:ascii="Times New Roman" w:hAnsi="Times New Roman" w:cs="Times New Roman"/>
          <w:b/>
          <w:sz w:val="28"/>
          <w:szCs w:val="28"/>
        </w:rPr>
        <w:t>БАД</w:t>
      </w:r>
    </w:p>
    <w:p w:rsidR="000A2EFF" w:rsidRDefault="000A2EFF" w:rsidP="006B0572">
      <w:pPr>
        <w:pStyle w:val="a7"/>
        <w:tabs>
          <w:tab w:val="left" w:pos="3810"/>
        </w:tabs>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6160" behindDoc="0" locked="0" layoutInCell="1" allowOverlap="1" wp14:anchorId="5907FA80" wp14:editId="2221D998">
                <wp:simplePos x="0" y="0"/>
                <wp:positionH relativeFrom="column">
                  <wp:posOffset>1605915</wp:posOffset>
                </wp:positionH>
                <wp:positionV relativeFrom="paragraph">
                  <wp:posOffset>51435</wp:posOffset>
                </wp:positionV>
                <wp:extent cx="2133600" cy="485775"/>
                <wp:effectExtent l="0" t="0" r="19050" b="28575"/>
                <wp:wrapNone/>
                <wp:docPr id="68" name="Прямоугольник 68"/>
                <wp:cNvGraphicFramePr/>
                <a:graphic xmlns:a="http://schemas.openxmlformats.org/drawingml/2006/main">
                  <a:graphicData uri="http://schemas.microsoft.com/office/word/2010/wordprocessingShape">
                    <wps:wsp>
                      <wps:cNvSpPr/>
                      <wps:spPr>
                        <a:xfrm>
                          <a:off x="0" y="0"/>
                          <a:ext cx="213360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2EFF" w:rsidRPr="00710B62" w:rsidRDefault="000A2EFF" w:rsidP="000A2EFF">
                            <w:pPr>
                              <w:jc w:val="center"/>
                              <w:rPr>
                                <w:rFonts w:ascii="Times New Roman" w:hAnsi="Times New Roman" w:cs="Times New Roman"/>
                                <w:b/>
                                <w:sz w:val="28"/>
                              </w:rPr>
                            </w:pPr>
                            <w:r w:rsidRPr="00710B62">
                              <w:rPr>
                                <w:rFonts w:ascii="Times New Roman" w:hAnsi="Times New Roman" w:cs="Times New Roman"/>
                                <w:b/>
                                <w:sz w:val="28"/>
                              </w:rPr>
                              <w:t>Классификация БАД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7FA80" id="Прямоугольник 68" o:spid="_x0000_s1026" style="position:absolute;left:0;text-align:left;margin-left:126.45pt;margin-top:4.05pt;width:168pt;height:38.2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" fillcolor="white [3201]" strokecolor="black [3213]" strokeweight="2pt">
                <v:textbox>
                  <w:txbxContent>
                    <w:p w:rsidR="000A2EFF" w:rsidRPr="00710B62" w:rsidRDefault="000A2EFF" w:rsidP="000A2EFF">
                      <w:pPr>
                        <w:jc w:val="center"/>
                        <w:rPr>
                          <w:rFonts w:ascii="Times New Roman" w:hAnsi="Times New Roman" w:cs="Times New Roman"/>
                          <w:b/>
                          <w:sz w:val="28"/>
                        </w:rPr>
                      </w:pPr>
                      <w:r w:rsidRPr="00710B62">
                        <w:rPr>
                          <w:rFonts w:ascii="Times New Roman" w:hAnsi="Times New Roman" w:cs="Times New Roman"/>
                          <w:b/>
                          <w:sz w:val="28"/>
                        </w:rPr>
                        <w:t>Классификация БАД</w:t>
                      </w:r>
                    </w:p>
                  </w:txbxContent>
                </v:textbox>
              </v:rect>
            </w:pict>
          </mc:Fallback>
        </mc:AlternateContent>
      </w:r>
      <w:r>
        <w:rPr>
          <w:rFonts w:ascii="Times New Roman" w:hAnsi="Times New Roman" w:cs="Times New Roman"/>
          <w:b/>
          <w:sz w:val="28"/>
          <w:szCs w:val="28"/>
        </w:rPr>
        <w:tab/>
      </w:r>
    </w:p>
    <w:p w:rsidR="000A2EFF" w:rsidRDefault="000A2EFF" w:rsidP="006B0572">
      <w:pPr>
        <w:pStyle w:val="a7"/>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5920" behindDoc="0" locked="0" layoutInCell="1" allowOverlap="1" wp14:anchorId="07A54E93" wp14:editId="6BC41346">
                <wp:simplePos x="0" y="0"/>
                <wp:positionH relativeFrom="column">
                  <wp:posOffset>2787015</wp:posOffset>
                </wp:positionH>
                <wp:positionV relativeFrom="paragraph">
                  <wp:posOffset>307340</wp:posOffset>
                </wp:positionV>
                <wp:extent cx="19050" cy="838200"/>
                <wp:effectExtent l="57150" t="0" r="57150" b="57150"/>
                <wp:wrapNone/>
                <wp:docPr id="69" name="Прямая со стрелкой 69"/>
                <wp:cNvGraphicFramePr/>
                <a:graphic xmlns:a="http://schemas.openxmlformats.org/drawingml/2006/main">
                  <a:graphicData uri="http://schemas.microsoft.com/office/word/2010/wordprocessingShape">
                    <wps:wsp>
                      <wps:cNvCnPr/>
                      <wps:spPr>
                        <a:xfrm>
                          <a:off x="0" y="0"/>
                          <a:ext cx="19050"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5F4712" id="_x0000_t32" coordsize="21600,21600" o:spt="32" o:oned="t" path="m,l21600,21600e" filled="f">
                <v:path arrowok="t" fillok="f" o:connecttype="none"/>
                <o:lock v:ext="edit" shapetype="t"/>
              </v:shapetype>
              <v:shape id="Прямая со стрелкой 69" o:spid="_x0000_s1026" type="#_x0000_t32" style="position:absolute;margin-left:219.45pt;margin-top:24.2pt;width:1.5pt;height:66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" strokecolor="black [3040]">
                <v:stroke endarrow="block"/>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7728" behindDoc="0" locked="0" layoutInCell="1" allowOverlap="1" wp14:anchorId="5C245545" wp14:editId="78E8272F">
                <wp:simplePos x="0" y="0"/>
                <wp:positionH relativeFrom="column">
                  <wp:posOffset>1320165</wp:posOffset>
                </wp:positionH>
                <wp:positionV relativeFrom="paragraph">
                  <wp:posOffset>288290</wp:posOffset>
                </wp:positionV>
                <wp:extent cx="533400" cy="171450"/>
                <wp:effectExtent l="38100" t="0" r="19050" b="76200"/>
                <wp:wrapNone/>
                <wp:docPr id="70" name="Прямая со стрелкой 70"/>
                <wp:cNvGraphicFramePr/>
                <a:graphic xmlns:a="http://schemas.openxmlformats.org/drawingml/2006/main">
                  <a:graphicData uri="http://schemas.microsoft.com/office/word/2010/wordprocessingShape">
                    <wps:wsp>
                      <wps:cNvCnPr/>
                      <wps:spPr>
                        <a:xfrm flipH="1">
                          <a:off x="0" y="0"/>
                          <a:ext cx="53340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94AF66" id="Прямая со стрелкой 70" o:spid="_x0000_s1026" type="#_x0000_t32" style="position:absolute;margin-left:103.95pt;margin-top:22.7pt;width:42pt;height:13.5pt;flip:x;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" strokecolor="black [3040]">
                <v:stroke endarrow="block"/>
              </v:shape>
            </w:pict>
          </mc:Fallback>
        </mc:AlternateContent>
      </w:r>
    </w:p>
    <w:p w:rsidR="000A2EFF" w:rsidRDefault="000A2EFF" w:rsidP="006B0572">
      <w:pPr>
        <w:pStyle w:val="a7"/>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3872" behindDoc="0" locked="0" layoutInCell="1" allowOverlap="1" wp14:anchorId="7D341E39" wp14:editId="53785D21">
                <wp:simplePos x="0" y="0"/>
                <wp:positionH relativeFrom="column">
                  <wp:posOffset>3358515</wp:posOffset>
                </wp:positionH>
                <wp:positionV relativeFrom="paragraph">
                  <wp:posOffset>200660</wp:posOffset>
                </wp:positionV>
                <wp:extent cx="1685925" cy="381000"/>
                <wp:effectExtent l="0" t="0" r="28575" b="19050"/>
                <wp:wrapNone/>
                <wp:docPr id="71" name="Прямоугольник 71"/>
                <wp:cNvGraphicFramePr/>
                <a:graphic xmlns:a="http://schemas.openxmlformats.org/drawingml/2006/main">
                  <a:graphicData uri="http://schemas.microsoft.com/office/word/2010/wordprocessingShape">
                    <wps:wsp>
                      <wps:cNvSpPr/>
                      <wps:spPr>
                        <a:xfrm>
                          <a:off x="0" y="0"/>
                          <a:ext cx="1685925"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2EFF" w:rsidRPr="00296305" w:rsidRDefault="000A2EFF" w:rsidP="000A2EFF">
                            <w:pPr>
                              <w:jc w:val="center"/>
                              <w:rPr>
                                <w:rFonts w:ascii="Times New Roman" w:hAnsi="Times New Roman" w:cs="Times New Roman"/>
                                <w:b/>
                                <w:sz w:val="28"/>
                              </w:rPr>
                            </w:pPr>
                            <w:proofErr w:type="spellStart"/>
                            <w:r w:rsidRPr="00296305">
                              <w:rPr>
                                <w:rFonts w:ascii="Times New Roman" w:hAnsi="Times New Roman" w:cs="Times New Roman"/>
                                <w:b/>
                                <w:sz w:val="28"/>
                              </w:rPr>
                              <w:t>Парафармацевтики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341E39" id="Прямоугольник 71" o:spid="_x0000_s1027" style="position:absolute;left:0;text-align:left;margin-left:264.45pt;margin-top:15.8pt;width:132.75pt;height:30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" fillcolor="white [3201]" strokecolor="black [3213]" strokeweight="2pt">
                <v:textbox>
                  <w:txbxContent>
                    <w:p w:rsidR="000A2EFF" w:rsidRPr="00296305" w:rsidRDefault="000A2EFF" w:rsidP="000A2EFF">
                      <w:pPr>
                        <w:jc w:val="center"/>
                        <w:rPr>
                          <w:rFonts w:ascii="Times New Roman" w:hAnsi="Times New Roman" w:cs="Times New Roman"/>
                          <w:b/>
                          <w:sz w:val="28"/>
                        </w:rPr>
                      </w:pPr>
                      <w:proofErr w:type="spellStart"/>
                      <w:r w:rsidRPr="00296305">
                        <w:rPr>
                          <w:rFonts w:ascii="Times New Roman" w:hAnsi="Times New Roman" w:cs="Times New Roman"/>
                          <w:b/>
                          <w:sz w:val="28"/>
                        </w:rPr>
                        <w:t>Парафармацевтики</w:t>
                      </w:r>
                      <w:proofErr w:type="spellEnd"/>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1824" behindDoc="0" locked="0" layoutInCell="1" allowOverlap="1" wp14:anchorId="4B998E88" wp14:editId="5CFDE58D">
                <wp:simplePos x="0" y="0"/>
                <wp:positionH relativeFrom="column">
                  <wp:posOffset>510540</wp:posOffset>
                </wp:positionH>
                <wp:positionV relativeFrom="paragraph">
                  <wp:posOffset>210185</wp:posOffset>
                </wp:positionV>
                <wp:extent cx="1762125" cy="361950"/>
                <wp:effectExtent l="0" t="0" r="28575" b="19050"/>
                <wp:wrapNone/>
                <wp:docPr id="72" name="Прямоугольник 72"/>
                <wp:cNvGraphicFramePr/>
                <a:graphic xmlns:a="http://schemas.openxmlformats.org/drawingml/2006/main">
                  <a:graphicData uri="http://schemas.microsoft.com/office/word/2010/wordprocessingShape">
                    <wps:wsp>
                      <wps:cNvSpPr/>
                      <wps:spPr>
                        <a:xfrm>
                          <a:off x="0" y="0"/>
                          <a:ext cx="176212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2EFF" w:rsidRPr="00296305" w:rsidRDefault="000A2EFF" w:rsidP="000A2EFF">
                            <w:pPr>
                              <w:jc w:val="center"/>
                              <w:rPr>
                                <w:rFonts w:ascii="Times New Roman" w:hAnsi="Times New Roman" w:cs="Times New Roman"/>
                                <w:b/>
                                <w:sz w:val="28"/>
                              </w:rPr>
                            </w:pPr>
                            <w:proofErr w:type="spellStart"/>
                            <w:r w:rsidRPr="00296305">
                              <w:rPr>
                                <w:rFonts w:ascii="Times New Roman" w:hAnsi="Times New Roman" w:cs="Times New Roman"/>
                                <w:b/>
                                <w:sz w:val="28"/>
                              </w:rPr>
                              <w:t>Нутрицевтики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98E88" id="Прямоугольник 72" o:spid="_x0000_s1028" style="position:absolute;left:0;text-align:left;margin-left:40.2pt;margin-top:16.55pt;width:138.7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" fillcolor="white [3201]" strokecolor="black [3213]" strokeweight="2pt">
                <v:textbox>
                  <w:txbxContent>
                    <w:p w:rsidR="000A2EFF" w:rsidRPr="00296305" w:rsidRDefault="000A2EFF" w:rsidP="000A2EFF">
                      <w:pPr>
                        <w:jc w:val="center"/>
                        <w:rPr>
                          <w:rFonts w:ascii="Times New Roman" w:hAnsi="Times New Roman" w:cs="Times New Roman"/>
                          <w:b/>
                          <w:sz w:val="28"/>
                        </w:rPr>
                      </w:pPr>
                      <w:proofErr w:type="spellStart"/>
                      <w:r w:rsidRPr="00296305">
                        <w:rPr>
                          <w:rFonts w:ascii="Times New Roman" w:hAnsi="Times New Roman" w:cs="Times New Roman"/>
                          <w:b/>
                          <w:sz w:val="28"/>
                        </w:rPr>
                        <w:t>Нутрицевтики</w:t>
                      </w:r>
                      <w:proofErr w:type="spellEnd"/>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9776" behindDoc="0" locked="0" layoutInCell="1" allowOverlap="1" wp14:anchorId="135C2C84" wp14:editId="522472B5">
                <wp:simplePos x="0" y="0"/>
                <wp:positionH relativeFrom="column">
                  <wp:posOffset>3368040</wp:posOffset>
                </wp:positionH>
                <wp:positionV relativeFrom="paragraph">
                  <wp:posOffset>10160</wp:posOffset>
                </wp:positionV>
                <wp:extent cx="409575" cy="161925"/>
                <wp:effectExtent l="0" t="0" r="85725" b="66675"/>
                <wp:wrapNone/>
                <wp:docPr id="73" name="Прямая со стрелкой 73"/>
                <wp:cNvGraphicFramePr/>
                <a:graphic xmlns:a="http://schemas.openxmlformats.org/drawingml/2006/main">
                  <a:graphicData uri="http://schemas.microsoft.com/office/word/2010/wordprocessingShape">
                    <wps:wsp>
                      <wps:cNvCnPr/>
                      <wps:spPr>
                        <a:xfrm>
                          <a:off x="0" y="0"/>
                          <a:ext cx="4095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3DD6EE" id="Прямая со стрелкой 73" o:spid="_x0000_s1026" type="#_x0000_t32" style="position:absolute;margin-left:265.2pt;margin-top:.8pt;width:32.25pt;height:12.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" strokecolor="black [3040]">
                <v:stroke endarrow="block"/>
              </v:shape>
            </w:pict>
          </mc:Fallback>
        </mc:AlternateContent>
      </w:r>
    </w:p>
    <w:p w:rsidR="000A2EFF" w:rsidRDefault="000A2EFF" w:rsidP="006B0572">
      <w:pPr>
        <w:pStyle w:val="a7"/>
        <w:tabs>
          <w:tab w:val="left" w:pos="5940"/>
        </w:tabs>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p>
    <w:p w:rsidR="000A2EFF" w:rsidRDefault="000A2EFF" w:rsidP="006B0572">
      <w:pPr>
        <w:pStyle w:val="a7"/>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667968" behindDoc="0" locked="0" layoutInCell="1" allowOverlap="1" wp14:anchorId="5B5170C7" wp14:editId="5E607921">
                <wp:simplePos x="0" y="0"/>
                <wp:positionH relativeFrom="column">
                  <wp:posOffset>2015490</wp:posOffset>
                </wp:positionH>
                <wp:positionV relativeFrom="paragraph">
                  <wp:posOffset>263526</wp:posOffset>
                </wp:positionV>
                <wp:extent cx="1743075" cy="361950"/>
                <wp:effectExtent l="0" t="0" r="28575" b="19050"/>
                <wp:wrapNone/>
                <wp:docPr id="74" name="Прямоугольник 74"/>
                <wp:cNvGraphicFramePr/>
                <a:graphic xmlns:a="http://schemas.openxmlformats.org/drawingml/2006/main">
                  <a:graphicData uri="http://schemas.microsoft.com/office/word/2010/wordprocessingShape">
                    <wps:wsp>
                      <wps:cNvSpPr/>
                      <wps:spPr>
                        <a:xfrm>
                          <a:off x="0" y="0"/>
                          <a:ext cx="174307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2EFF" w:rsidRPr="00296305" w:rsidRDefault="000A2EFF" w:rsidP="000A2EFF">
                            <w:pPr>
                              <w:jc w:val="center"/>
                              <w:rPr>
                                <w:rFonts w:ascii="Times New Roman" w:hAnsi="Times New Roman" w:cs="Times New Roman"/>
                                <w:b/>
                                <w:sz w:val="28"/>
                              </w:rPr>
                            </w:pPr>
                            <w:proofErr w:type="spellStart"/>
                            <w:r w:rsidRPr="00296305">
                              <w:rPr>
                                <w:rFonts w:ascii="Times New Roman" w:hAnsi="Times New Roman" w:cs="Times New Roman"/>
                                <w:b/>
                                <w:sz w:val="28"/>
                              </w:rPr>
                              <w:t>Эубиотики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170C7" id="Прямоугольник 74" o:spid="_x0000_s1029" style="position:absolute;left:0;text-align:left;margin-left:158.7pt;margin-top:20.75pt;width:137.25pt;height:2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" fillcolor="white [3201]" strokecolor="black [3213]" strokeweight="2pt">
                <v:textbox>
                  <w:txbxContent>
                    <w:p w:rsidR="000A2EFF" w:rsidRPr="00296305" w:rsidRDefault="000A2EFF" w:rsidP="000A2EFF">
                      <w:pPr>
                        <w:jc w:val="center"/>
                        <w:rPr>
                          <w:rFonts w:ascii="Times New Roman" w:hAnsi="Times New Roman" w:cs="Times New Roman"/>
                          <w:b/>
                          <w:sz w:val="28"/>
                        </w:rPr>
                      </w:pPr>
                      <w:proofErr w:type="spellStart"/>
                      <w:r w:rsidRPr="00296305">
                        <w:rPr>
                          <w:rFonts w:ascii="Times New Roman" w:hAnsi="Times New Roman" w:cs="Times New Roman"/>
                          <w:b/>
                          <w:sz w:val="28"/>
                        </w:rPr>
                        <w:t>Эубиотики</w:t>
                      </w:r>
                      <w:proofErr w:type="spellEnd"/>
                    </w:p>
                  </w:txbxContent>
                </v:textbox>
              </v:rect>
            </w:pict>
          </mc:Fallback>
        </mc:AlternateContent>
      </w:r>
    </w:p>
    <w:p w:rsidR="000A2EFF" w:rsidRDefault="000A2EFF" w:rsidP="006B0572">
      <w:pPr>
        <w:pStyle w:val="a7"/>
        <w:spacing w:line="360" w:lineRule="auto"/>
        <w:ind w:firstLine="709"/>
        <w:jc w:val="both"/>
        <w:rPr>
          <w:rFonts w:ascii="Times New Roman" w:hAnsi="Times New Roman" w:cs="Times New Roman"/>
          <w:b/>
          <w:sz w:val="28"/>
          <w:szCs w:val="28"/>
        </w:rPr>
      </w:pPr>
    </w:p>
    <w:p w:rsidR="000A2EFF" w:rsidRDefault="000A2EFF" w:rsidP="006B0572">
      <w:pPr>
        <w:pStyle w:val="a7"/>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4112" behindDoc="0" locked="0" layoutInCell="1" allowOverlap="1" wp14:anchorId="3613C3FA" wp14:editId="2F521142">
                <wp:simplePos x="0" y="0"/>
                <wp:positionH relativeFrom="column">
                  <wp:posOffset>3272790</wp:posOffset>
                </wp:positionH>
                <wp:positionV relativeFrom="paragraph">
                  <wp:posOffset>297815</wp:posOffset>
                </wp:positionV>
                <wp:extent cx="1676400" cy="400050"/>
                <wp:effectExtent l="0" t="0" r="19050" b="19050"/>
                <wp:wrapNone/>
                <wp:docPr id="75" name="Прямоугольник 75"/>
                <wp:cNvGraphicFramePr/>
                <a:graphic xmlns:a="http://schemas.openxmlformats.org/drawingml/2006/main">
                  <a:graphicData uri="http://schemas.microsoft.com/office/word/2010/wordprocessingShape">
                    <wps:wsp>
                      <wps:cNvSpPr/>
                      <wps:spPr>
                        <a:xfrm>
                          <a:off x="0" y="0"/>
                          <a:ext cx="167640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2EFF" w:rsidRPr="00D762D6" w:rsidRDefault="000A2EFF" w:rsidP="000A2EFF">
                            <w:pPr>
                              <w:jc w:val="center"/>
                              <w:rPr>
                                <w:rFonts w:ascii="Times New Roman" w:hAnsi="Times New Roman" w:cs="Times New Roman"/>
                                <w:b/>
                                <w:sz w:val="28"/>
                              </w:rPr>
                            </w:pPr>
                            <w:proofErr w:type="spellStart"/>
                            <w:r w:rsidRPr="00D762D6">
                              <w:rPr>
                                <w:rFonts w:ascii="Times New Roman" w:hAnsi="Times New Roman" w:cs="Times New Roman"/>
                                <w:b/>
                                <w:sz w:val="28"/>
                              </w:rPr>
                              <w:t>Синбиотики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3C3FA" id="Прямоугольник 75" o:spid="_x0000_s1030" style="position:absolute;left:0;text-align:left;margin-left:257.7pt;margin-top:23.45pt;width:132pt;height:31.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" fillcolor="white [3201]" strokecolor="black [3213]" strokeweight="2pt">
                <v:textbox>
                  <w:txbxContent>
                    <w:p w:rsidR="000A2EFF" w:rsidRPr="00D762D6" w:rsidRDefault="000A2EFF" w:rsidP="000A2EFF">
                      <w:pPr>
                        <w:jc w:val="center"/>
                        <w:rPr>
                          <w:rFonts w:ascii="Times New Roman" w:hAnsi="Times New Roman" w:cs="Times New Roman"/>
                          <w:b/>
                          <w:sz w:val="28"/>
                        </w:rPr>
                      </w:pPr>
                      <w:proofErr w:type="spellStart"/>
                      <w:r w:rsidRPr="00D762D6">
                        <w:rPr>
                          <w:rFonts w:ascii="Times New Roman" w:hAnsi="Times New Roman" w:cs="Times New Roman"/>
                          <w:b/>
                          <w:sz w:val="28"/>
                        </w:rPr>
                        <w:t>Синбиотики</w:t>
                      </w:r>
                      <w:proofErr w:type="spellEnd"/>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2064" behindDoc="0" locked="0" layoutInCell="1" allowOverlap="1" wp14:anchorId="7A6CD6BB" wp14:editId="3C76C842">
                <wp:simplePos x="0" y="0"/>
                <wp:positionH relativeFrom="column">
                  <wp:posOffset>3358515</wp:posOffset>
                </wp:positionH>
                <wp:positionV relativeFrom="paragraph">
                  <wp:posOffset>40640</wp:posOffset>
                </wp:positionV>
                <wp:extent cx="276225" cy="209550"/>
                <wp:effectExtent l="0" t="0" r="66675" b="57150"/>
                <wp:wrapNone/>
                <wp:docPr id="76" name="Прямая со стрелкой 76"/>
                <wp:cNvGraphicFramePr/>
                <a:graphic xmlns:a="http://schemas.openxmlformats.org/drawingml/2006/main">
                  <a:graphicData uri="http://schemas.microsoft.com/office/word/2010/wordprocessingShape">
                    <wps:wsp>
                      <wps:cNvCnPr/>
                      <wps:spPr>
                        <a:xfrm>
                          <a:off x="0" y="0"/>
                          <a:ext cx="2762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72CD01" id="Прямая со стрелкой 76" o:spid="_x0000_s1026" type="#_x0000_t32" style="position:absolute;margin-left:264.45pt;margin-top:3.2pt;width:21.75pt;height:16.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" strokecolor="black [3040]">
                <v:stroke endarrow="block"/>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0016" behindDoc="0" locked="0" layoutInCell="1" allowOverlap="1" wp14:anchorId="33ED5D6D" wp14:editId="3425E315">
                <wp:simplePos x="0" y="0"/>
                <wp:positionH relativeFrom="column">
                  <wp:posOffset>1805940</wp:posOffset>
                </wp:positionH>
                <wp:positionV relativeFrom="paragraph">
                  <wp:posOffset>40640</wp:posOffset>
                </wp:positionV>
                <wp:extent cx="609600" cy="238125"/>
                <wp:effectExtent l="38100" t="0" r="19050" b="66675"/>
                <wp:wrapNone/>
                <wp:docPr id="77" name="Прямая со стрелкой 77"/>
                <wp:cNvGraphicFramePr/>
                <a:graphic xmlns:a="http://schemas.openxmlformats.org/drawingml/2006/main">
                  <a:graphicData uri="http://schemas.microsoft.com/office/word/2010/wordprocessingShape">
                    <wps:wsp>
                      <wps:cNvCnPr/>
                      <wps:spPr>
                        <a:xfrm flipH="1">
                          <a:off x="0" y="0"/>
                          <a:ext cx="60960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600A32" id="Прямая со стрелкой 77" o:spid="_x0000_s1026" type="#_x0000_t32" style="position:absolute;margin-left:142.2pt;margin-top:3.2pt;width:48pt;height:18.7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" strokecolor="black [3040]">
                <v:stroke endarrow="block"/>
              </v:shape>
            </w:pict>
          </mc:Fallback>
        </mc:AlternateContent>
      </w:r>
    </w:p>
    <w:p w:rsidR="000A2EFF" w:rsidRPr="007B344E" w:rsidRDefault="000A2EFF" w:rsidP="006B0572">
      <w:pPr>
        <w:pStyle w:val="a7"/>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C857738" wp14:editId="173B69FA">
            <wp:extent cx="1666875" cy="3905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pic:spPr>
                </pic:pic>
              </a:graphicData>
            </a:graphic>
          </wp:inline>
        </w:drawing>
      </w:r>
      <w:r w:rsidRPr="007B344E">
        <w:rPr>
          <w:rFonts w:ascii="Times New Roman" w:hAnsi="Times New Roman" w:cs="Times New Roman"/>
          <w:b/>
          <w:sz w:val="28"/>
          <w:szCs w:val="28"/>
        </w:rPr>
        <w:br/>
      </w:r>
      <w:proofErr w:type="gramStart"/>
      <w:r w:rsidRPr="007B344E">
        <w:rPr>
          <w:rFonts w:ascii="Times New Roman" w:hAnsi="Times New Roman" w:cs="Times New Roman"/>
          <w:sz w:val="28"/>
          <w:szCs w:val="28"/>
        </w:rPr>
        <w:t>1)</w:t>
      </w:r>
      <w:proofErr w:type="spellStart"/>
      <w:r w:rsidRPr="007B344E">
        <w:rPr>
          <w:rFonts w:ascii="Times New Roman" w:hAnsi="Times New Roman" w:cs="Times New Roman"/>
          <w:b/>
          <w:sz w:val="28"/>
          <w:szCs w:val="28"/>
        </w:rPr>
        <w:t>Нутрицевтики</w:t>
      </w:r>
      <w:proofErr w:type="spellEnd"/>
      <w:proofErr w:type="gramEnd"/>
      <w:r w:rsidRPr="007B344E">
        <w:rPr>
          <w:rFonts w:ascii="Times New Roman" w:hAnsi="Times New Roman" w:cs="Times New Roman"/>
          <w:sz w:val="28"/>
          <w:szCs w:val="28"/>
        </w:rPr>
        <w:t xml:space="preserve"> — это биологически активные добавки к пище, применяемые для коррекции химического состава пищи человека.</w:t>
      </w:r>
    </w:p>
    <w:p w:rsidR="000A2EFF" w:rsidRDefault="000A2EFF" w:rsidP="006B0572">
      <w:pPr>
        <w:spacing w:line="360" w:lineRule="auto"/>
        <w:ind w:firstLine="709"/>
        <w:jc w:val="both"/>
        <w:rPr>
          <w:rFonts w:ascii="Times New Roman" w:eastAsia="Times New Roman" w:hAnsi="Times New Roman" w:cs="Times New Roman"/>
          <w:bCs/>
          <w:sz w:val="28"/>
          <w:szCs w:val="28"/>
        </w:rPr>
      </w:pPr>
      <w:r w:rsidRPr="00874226">
        <w:rPr>
          <w:rFonts w:ascii="Times New Roman" w:eastAsia="Times New Roman" w:hAnsi="Times New Roman" w:cs="Times New Roman"/>
          <w:bCs/>
          <w:sz w:val="28"/>
          <w:szCs w:val="28"/>
        </w:rPr>
        <w:t xml:space="preserve">Они содержат незаменимые пищевые вещества: витамины, </w:t>
      </w:r>
      <w:proofErr w:type="spellStart"/>
      <w:r w:rsidRPr="00874226">
        <w:rPr>
          <w:rFonts w:ascii="Times New Roman" w:eastAsia="Times New Roman" w:hAnsi="Times New Roman" w:cs="Times New Roman"/>
          <w:bCs/>
          <w:sz w:val="28"/>
          <w:szCs w:val="28"/>
        </w:rPr>
        <w:t>полинасыщенные</w:t>
      </w:r>
      <w:proofErr w:type="spellEnd"/>
      <w:r w:rsidRPr="00874226">
        <w:rPr>
          <w:rFonts w:ascii="Times New Roman" w:eastAsia="Times New Roman" w:hAnsi="Times New Roman" w:cs="Times New Roman"/>
          <w:bCs/>
          <w:sz w:val="28"/>
          <w:szCs w:val="28"/>
        </w:rPr>
        <w:t xml:space="preserve"> жирные кислоты, макро- и микроэлементы, пищевые волокна, другие пищевые вещества.</w:t>
      </w:r>
    </w:p>
    <w:p w:rsidR="000A2EFF" w:rsidRPr="00067018" w:rsidRDefault="000A2EFF" w:rsidP="006B0572">
      <w:pPr>
        <w:pStyle w:val="a7"/>
        <w:spacing w:line="360" w:lineRule="auto"/>
        <w:ind w:firstLine="709"/>
        <w:jc w:val="both"/>
        <w:rPr>
          <w:rFonts w:ascii="Times New Roman" w:hAnsi="Times New Roman" w:cs="Times New Roman"/>
          <w:sz w:val="28"/>
          <w:szCs w:val="28"/>
          <w:u w:val="single"/>
        </w:rPr>
      </w:pPr>
      <w:r w:rsidRPr="00067018">
        <w:rPr>
          <w:rFonts w:ascii="Times New Roman" w:hAnsi="Times New Roman" w:cs="Times New Roman"/>
          <w:sz w:val="28"/>
          <w:szCs w:val="28"/>
          <w:u w:val="single"/>
        </w:rPr>
        <w:t xml:space="preserve">Функции </w:t>
      </w:r>
      <w:proofErr w:type="spellStart"/>
      <w:r w:rsidRPr="00067018">
        <w:rPr>
          <w:rFonts w:ascii="Times New Roman" w:hAnsi="Times New Roman" w:cs="Times New Roman"/>
          <w:sz w:val="28"/>
          <w:szCs w:val="28"/>
          <w:u w:val="single"/>
        </w:rPr>
        <w:t>нутрицевтиков</w:t>
      </w:r>
      <w:proofErr w:type="spellEnd"/>
      <w:r w:rsidRPr="00067018">
        <w:rPr>
          <w:rFonts w:ascii="Times New Roman" w:hAnsi="Times New Roman" w:cs="Times New Roman"/>
          <w:sz w:val="28"/>
          <w:szCs w:val="28"/>
          <w:u w:val="single"/>
        </w:rPr>
        <w:t>:</w:t>
      </w:r>
    </w:p>
    <w:p w:rsidR="000A2EFF" w:rsidRPr="00067018" w:rsidRDefault="000A2EFF" w:rsidP="006B0572">
      <w:pPr>
        <w:pStyle w:val="a7"/>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067018">
        <w:rPr>
          <w:rFonts w:ascii="Times New Roman" w:hAnsi="Times New Roman" w:cs="Times New Roman"/>
          <w:sz w:val="28"/>
          <w:szCs w:val="28"/>
        </w:rPr>
        <w:t>окрывают быстро и легко недостаток жизненно необходимых пищевых веществ;</w:t>
      </w:r>
    </w:p>
    <w:p w:rsidR="000A2EFF" w:rsidRPr="00067018" w:rsidRDefault="000A2EFF" w:rsidP="006B0572">
      <w:pPr>
        <w:pStyle w:val="a7"/>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067018">
        <w:rPr>
          <w:rFonts w:ascii="Times New Roman" w:hAnsi="Times New Roman" w:cs="Times New Roman"/>
          <w:sz w:val="28"/>
          <w:szCs w:val="28"/>
        </w:rPr>
        <w:t>ают возможность откорректировать индивидуальный рацион питания для конкретного человека с отсутствием болезней, принимая во внимание такие факторы, как его работа, пол, возраст, физиологические особенности и т.д.;</w:t>
      </w:r>
    </w:p>
    <w:p w:rsidR="000A2EFF" w:rsidRPr="00067018" w:rsidRDefault="000A2EFF" w:rsidP="006B0572">
      <w:pPr>
        <w:pStyle w:val="a7"/>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067018">
        <w:rPr>
          <w:rFonts w:ascii="Times New Roman" w:hAnsi="Times New Roman" w:cs="Times New Roman"/>
          <w:sz w:val="28"/>
          <w:szCs w:val="28"/>
        </w:rPr>
        <w:t>овышают устойчивость организма у людей с помощью усиления ферментной защиты клеток к влиянию</w:t>
      </w:r>
      <w:r>
        <w:rPr>
          <w:rFonts w:ascii="Times New Roman" w:hAnsi="Times New Roman" w:cs="Times New Roman"/>
          <w:sz w:val="28"/>
          <w:szCs w:val="28"/>
        </w:rPr>
        <w:t xml:space="preserve"> неблагоприятных факторов среды</w:t>
      </w:r>
      <w:r w:rsidRPr="00067018">
        <w:rPr>
          <w:rFonts w:ascii="Times New Roman" w:hAnsi="Times New Roman" w:cs="Times New Roman"/>
          <w:sz w:val="28"/>
          <w:szCs w:val="28"/>
        </w:rPr>
        <w:t xml:space="preserve">;  </w:t>
      </w:r>
    </w:p>
    <w:p w:rsidR="000A2EFF" w:rsidRPr="00067018" w:rsidRDefault="000A2EFF" w:rsidP="006B0572">
      <w:pPr>
        <w:pStyle w:val="a7"/>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067018">
        <w:rPr>
          <w:rFonts w:ascii="Times New Roman" w:hAnsi="Times New Roman" w:cs="Times New Roman"/>
          <w:sz w:val="28"/>
          <w:szCs w:val="28"/>
        </w:rPr>
        <w:t>аправленно изменяют обмен веществ в организме, чтобы максимально удовлетворить потребности в пищевых веществах у человека с наличием заболеваний;</w:t>
      </w:r>
    </w:p>
    <w:p w:rsidR="000A2EFF" w:rsidRPr="00067018" w:rsidRDefault="000A2EFF" w:rsidP="006B0572">
      <w:pPr>
        <w:pStyle w:val="a7"/>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067018">
        <w:rPr>
          <w:rFonts w:ascii="Times New Roman" w:hAnsi="Times New Roman" w:cs="Times New Roman"/>
          <w:sz w:val="28"/>
          <w:szCs w:val="28"/>
        </w:rPr>
        <w:t>бладают иммуномодулирующими свойствами, усиливают выведение из организма токсичных и чужеродных веществ (радионуклидов, различных тяжелых металлов).</w:t>
      </w:r>
    </w:p>
    <w:p w:rsidR="000A2EFF" w:rsidRPr="00642CFA" w:rsidRDefault="000A2EFF" w:rsidP="006B0572">
      <w:pPr>
        <w:pStyle w:val="a7"/>
        <w:spacing w:line="360" w:lineRule="auto"/>
        <w:ind w:firstLine="709"/>
        <w:jc w:val="both"/>
        <w:rPr>
          <w:rFonts w:ascii="Times New Roman" w:hAnsi="Times New Roman" w:cs="Times New Roman"/>
          <w:sz w:val="28"/>
          <w:szCs w:val="28"/>
        </w:rPr>
      </w:pPr>
      <w:proofErr w:type="gramStart"/>
      <w:r w:rsidRPr="00642CFA">
        <w:rPr>
          <w:rFonts w:ascii="Times New Roman" w:hAnsi="Times New Roman" w:cs="Times New Roman"/>
          <w:sz w:val="28"/>
          <w:szCs w:val="28"/>
        </w:rPr>
        <w:t>2)</w:t>
      </w:r>
      <w:proofErr w:type="spellStart"/>
      <w:r w:rsidRPr="00642CFA">
        <w:rPr>
          <w:rFonts w:ascii="Times New Roman" w:hAnsi="Times New Roman" w:cs="Times New Roman"/>
          <w:b/>
          <w:sz w:val="28"/>
          <w:szCs w:val="28"/>
        </w:rPr>
        <w:t>Парафармацевтики</w:t>
      </w:r>
      <w:proofErr w:type="spellEnd"/>
      <w:proofErr w:type="gramEnd"/>
      <w:r w:rsidRPr="00642CFA">
        <w:rPr>
          <w:rFonts w:ascii="Times New Roman" w:hAnsi="Times New Roman" w:cs="Times New Roman"/>
          <w:sz w:val="28"/>
          <w:szCs w:val="28"/>
        </w:rPr>
        <w:t xml:space="preserve">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p>
    <w:p w:rsidR="000A2EFF" w:rsidRPr="00642CFA" w:rsidRDefault="000A2EFF" w:rsidP="006B0572">
      <w:pPr>
        <w:pStyle w:val="a7"/>
        <w:spacing w:line="360" w:lineRule="auto"/>
        <w:ind w:firstLine="709"/>
        <w:jc w:val="both"/>
        <w:rPr>
          <w:rFonts w:ascii="Times New Roman" w:hAnsi="Times New Roman" w:cs="Times New Roman"/>
          <w:sz w:val="28"/>
          <w:szCs w:val="28"/>
        </w:rPr>
      </w:pPr>
      <w:r w:rsidRPr="00642CFA">
        <w:rPr>
          <w:rFonts w:ascii="Times New Roman" w:hAnsi="Times New Roman" w:cs="Times New Roman"/>
          <w:sz w:val="28"/>
          <w:szCs w:val="28"/>
        </w:rPr>
        <w:t xml:space="preserve">К </w:t>
      </w:r>
      <w:proofErr w:type="spellStart"/>
      <w:r w:rsidRPr="00642CFA">
        <w:rPr>
          <w:rFonts w:ascii="Times New Roman" w:hAnsi="Times New Roman" w:cs="Times New Roman"/>
          <w:sz w:val="28"/>
          <w:szCs w:val="28"/>
        </w:rPr>
        <w:t>парафармацевтикам</w:t>
      </w:r>
      <w:proofErr w:type="spellEnd"/>
      <w:r w:rsidRPr="00642CFA">
        <w:rPr>
          <w:rFonts w:ascii="Times New Roman" w:hAnsi="Times New Roman" w:cs="Times New Roman"/>
          <w:sz w:val="28"/>
          <w:szCs w:val="28"/>
        </w:rPr>
        <w:t xml:space="preserve"> можно отнести:</w:t>
      </w:r>
    </w:p>
    <w:p w:rsidR="000A2EFF" w:rsidRPr="00642CFA" w:rsidRDefault="000A2EFF" w:rsidP="006B0572">
      <w:pPr>
        <w:pStyle w:val="a7"/>
        <w:numPr>
          <w:ilvl w:val="0"/>
          <w:numId w:val="40"/>
        </w:numPr>
        <w:spacing w:line="360" w:lineRule="auto"/>
        <w:ind w:firstLine="709"/>
        <w:jc w:val="both"/>
        <w:rPr>
          <w:rFonts w:ascii="Times New Roman" w:hAnsi="Times New Roman" w:cs="Times New Roman"/>
          <w:sz w:val="28"/>
          <w:szCs w:val="28"/>
        </w:rPr>
      </w:pPr>
      <w:r w:rsidRPr="00642CFA">
        <w:rPr>
          <w:rFonts w:ascii="Times New Roman" w:hAnsi="Times New Roman" w:cs="Times New Roman"/>
          <w:sz w:val="28"/>
          <w:szCs w:val="28"/>
        </w:rPr>
        <w:lastRenderedPageBreak/>
        <w:t>Органические и минеральные субстраты – мумиё (горная смола);</w:t>
      </w:r>
    </w:p>
    <w:p w:rsidR="000A2EFF" w:rsidRPr="00642CFA" w:rsidRDefault="000A2EFF" w:rsidP="006B0572">
      <w:pPr>
        <w:pStyle w:val="a7"/>
        <w:numPr>
          <w:ilvl w:val="0"/>
          <w:numId w:val="40"/>
        </w:numPr>
        <w:spacing w:line="360" w:lineRule="auto"/>
        <w:ind w:firstLine="709"/>
        <w:jc w:val="both"/>
        <w:rPr>
          <w:rFonts w:ascii="Times New Roman" w:hAnsi="Times New Roman" w:cs="Times New Roman"/>
          <w:sz w:val="28"/>
          <w:szCs w:val="28"/>
        </w:rPr>
      </w:pPr>
      <w:r w:rsidRPr="00642CFA">
        <w:rPr>
          <w:rFonts w:ascii="Times New Roman" w:hAnsi="Times New Roman" w:cs="Times New Roman"/>
          <w:sz w:val="28"/>
          <w:szCs w:val="28"/>
        </w:rPr>
        <w:t>Продукты жизнедеятельности пчел и животных: растительные и животные яды, мед, желчь, прополис (смолистое вещество, которое вырабатывается пчелами для замазывания щелей в улье), панты (растущие рога оленей).</w:t>
      </w:r>
    </w:p>
    <w:p w:rsidR="000A2EFF" w:rsidRPr="00642CFA" w:rsidRDefault="000A2EFF" w:rsidP="006B0572">
      <w:pPr>
        <w:pStyle w:val="a7"/>
        <w:numPr>
          <w:ilvl w:val="0"/>
          <w:numId w:val="40"/>
        </w:numPr>
        <w:spacing w:line="360" w:lineRule="auto"/>
        <w:ind w:firstLine="709"/>
        <w:jc w:val="both"/>
        <w:rPr>
          <w:rFonts w:ascii="Times New Roman" w:hAnsi="Times New Roman" w:cs="Times New Roman"/>
          <w:sz w:val="28"/>
          <w:szCs w:val="28"/>
        </w:rPr>
      </w:pPr>
      <w:proofErr w:type="spellStart"/>
      <w:r w:rsidRPr="00642CFA">
        <w:rPr>
          <w:rFonts w:ascii="Times New Roman" w:hAnsi="Times New Roman" w:cs="Times New Roman"/>
          <w:sz w:val="28"/>
          <w:szCs w:val="28"/>
        </w:rPr>
        <w:t>Фиточаи</w:t>
      </w:r>
      <w:proofErr w:type="spellEnd"/>
      <w:r w:rsidRPr="00642CFA">
        <w:rPr>
          <w:rFonts w:ascii="Times New Roman" w:hAnsi="Times New Roman" w:cs="Times New Roman"/>
          <w:sz w:val="28"/>
          <w:szCs w:val="28"/>
        </w:rPr>
        <w:t xml:space="preserve"> и травяные сборы.</w:t>
      </w:r>
    </w:p>
    <w:p w:rsidR="000A2EFF" w:rsidRPr="00642CFA" w:rsidRDefault="000A2EFF" w:rsidP="006B0572">
      <w:pPr>
        <w:pStyle w:val="a7"/>
        <w:numPr>
          <w:ilvl w:val="0"/>
          <w:numId w:val="40"/>
        </w:numPr>
        <w:spacing w:line="360" w:lineRule="auto"/>
        <w:ind w:firstLine="709"/>
        <w:jc w:val="both"/>
        <w:rPr>
          <w:rFonts w:ascii="Times New Roman" w:hAnsi="Times New Roman" w:cs="Times New Roman"/>
          <w:sz w:val="28"/>
          <w:szCs w:val="28"/>
        </w:rPr>
      </w:pPr>
      <w:r w:rsidRPr="00642CFA">
        <w:rPr>
          <w:rFonts w:ascii="Times New Roman" w:hAnsi="Times New Roman" w:cs="Times New Roman"/>
          <w:sz w:val="28"/>
          <w:szCs w:val="28"/>
        </w:rPr>
        <w:t>Растительные экстракты с высоким содержанием физиологически активных веществ: элеутерококк, женьшень, лимонник, золотой корень – радиола, морские водоросли.</w:t>
      </w:r>
    </w:p>
    <w:p w:rsidR="000A2EFF" w:rsidRPr="00642CFA" w:rsidRDefault="000A2EFF" w:rsidP="006B0572">
      <w:pPr>
        <w:pStyle w:val="a7"/>
        <w:spacing w:line="360" w:lineRule="auto"/>
        <w:ind w:firstLine="709"/>
        <w:jc w:val="both"/>
        <w:rPr>
          <w:rFonts w:ascii="Times New Roman" w:hAnsi="Times New Roman" w:cs="Times New Roman"/>
          <w:sz w:val="28"/>
          <w:szCs w:val="28"/>
        </w:rPr>
      </w:pPr>
      <w:r w:rsidRPr="00642CFA">
        <w:rPr>
          <w:rFonts w:ascii="Times New Roman" w:hAnsi="Times New Roman" w:cs="Times New Roman"/>
          <w:sz w:val="28"/>
          <w:szCs w:val="28"/>
        </w:rPr>
        <w:t xml:space="preserve">Основная функция </w:t>
      </w:r>
      <w:proofErr w:type="spellStart"/>
      <w:r w:rsidRPr="00642CFA">
        <w:rPr>
          <w:rFonts w:ascii="Times New Roman" w:hAnsi="Times New Roman" w:cs="Times New Roman"/>
          <w:sz w:val="28"/>
          <w:szCs w:val="28"/>
        </w:rPr>
        <w:t>парафармацевтиков</w:t>
      </w:r>
      <w:proofErr w:type="spellEnd"/>
      <w:r w:rsidRPr="00642CFA">
        <w:rPr>
          <w:rFonts w:ascii="Times New Roman" w:hAnsi="Times New Roman" w:cs="Times New Roman"/>
          <w:sz w:val="28"/>
          <w:szCs w:val="28"/>
        </w:rPr>
        <w:t>: активировать и стимулировать работу отдельных органов и систем.</w:t>
      </w:r>
    </w:p>
    <w:p w:rsidR="000A2EFF" w:rsidRPr="00874226" w:rsidRDefault="000A2EFF" w:rsidP="006B0572">
      <w:pPr>
        <w:pStyle w:val="a7"/>
        <w:spacing w:line="360" w:lineRule="auto"/>
        <w:ind w:firstLine="709"/>
        <w:jc w:val="both"/>
      </w:pPr>
      <w:r w:rsidRPr="00642CFA">
        <w:rPr>
          <w:rFonts w:ascii="Times New Roman" w:hAnsi="Times New Roman" w:cs="Times New Roman"/>
          <w:sz w:val="28"/>
          <w:szCs w:val="28"/>
        </w:rPr>
        <w:t>3)</w:t>
      </w:r>
      <w:r w:rsidRPr="00642CFA">
        <w:rPr>
          <w:rStyle w:val="a9"/>
          <w:rFonts w:ascii="Times New Roman" w:hAnsi="Times New Roman"/>
          <w:sz w:val="28"/>
          <w:szCs w:val="28"/>
          <w:shd w:val="clear" w:color="auto" w:fill="FFFFFF"/>
        </w:rPr>
        <w:t xml:space="preserve"> </w:t>
      </w:r>
      <w:proofErr w:type="spellStart"/>
      <w:r w:rsidRPr="00642CFA">
        <w:rPr>
          <w:rFonts w:ascii="Times New Roman" w:hAnsi="Times New Roman" w:cs="Times New Roman"/>
          <w:b/>
          <w:sz w:val="28"/>
          <w:szCs w:val="28"/>
        </w:rPr>
        <w:t>Эубиотики</w:t>
      </w:r>
      <w:proofErr w:type="spellEnd"/>
      <w:r w:rsidRPr="00642CFA">
        <w:rPr>
          <w:rFonts w:ascii="Times New Roman" w:hAnsi="Times New Roman" w:cs="Times New Roman"/>
          <w:b/>
          <w:sz w:val="28"/>
          <w:szCs w:val="28"/>
        </w:rPr>
        <w:t xml:space="preserve"> (</w:t>
      </w:r>
      <w:proofErr w:type="spellStart"/>
      <w:r w:rsidRPr="00642CFA">
        <w:rPr>
          <w:rFonts w:ascii="Times New Roman" w:hAnsi="Times New Roman" w:cs="Times New Roman"/>
          <w:b/>
          <w:sz w:val="28"/>
          <w:szCs w:val="28"/>
        </w:rPr>
        <w:t>пробиотики</w:t>
      </w:r>
      <w:proofErr w:type="spellEnd"/>
      <w:r w:rsidRPr="00642CFA">
        <w:rPr>
          <w:rFonts w:ascii="Times New Roman" w:hAnsi="Times New Roman" w:cs="Times New Roman"/>
          <w:b/>
          <w:sz w:val="28"/>
          <w:szCs w:val="28"/>
        </w:rPr>
        <w:t>) </w:t>
      </w:r>
      <w:r w:rsidRPr="00642CFA">
        <w:rPr>
          <w:rFonts w:ascii="Times New Roman" w:hAnsi="Times New Roman" w:cs="Times New Roman"/>
          <w:sz w:val="28"/>
          <w:szCs w:val="28"/>
        </w:rPr>
        <w:t>- биологически активные добавки к пище, в состав которых входят живые микроорганизмы и (или) их метаболиты, оказывающее нормализующее воздействие на состав и биологическую активность микрофлоры</w:t>
      </w:r>
      <w:r w:rsidRPr="00874226">
        <w:t xml:space="preserve"> </w:t>
      </w:r>
      <w:r w:rsidRPr="005A13D4">
        <w:rPr>
          <w:rFonts w:ascii="Times New Roman" w:hAnsi="Times New Roman" w:cs="Times New Roman"/>
          <w:sz w:val="28"/>
          <w:szCs w:val="28"/>
        </w:rPr>
        <w:t>пищеварительного тракта.</w:t>
      </w:r>
    </w:p>
    <w:p w:rsidR="000A2EFF" w:rsidRPr="00874226" w:rsidRDefault="000A2EFF" w:rsidP="006B0572">
      <w:pPr>
        <w:pStyle w:val="a6"/>
        <w:numPr>
          <w:ilvl w:val="0"/>
          <w:numId w:val="33"/>
        </w:numPr>
        <w:tabs>
          <w:tab w:val="clear" w:pos="708"/>
        </w:tabs>
        <w:spacing w:after="200" w:line="360" w:lineRule="auto"/>
        <w:ind w:firstLine="709"/>
        <w:contextualSpacing/>
        <w:jc w:val="both"/>
        <w:rPr>
          <w:bCs/>
          <w:sz w:val="28"/>
          <w:szCs w:val="28"/>
        </w:rPr>
      </w:pPr>
      <w:proofErr w:type="spellStart"/>
      <w:r w:rsidRPr="00874226">
        <w:rPr>
          <w:b/>
          <w:bCs/>
          <w:sz w:val="28"/>
          <w:szCs w:val="28"/>
        </w:rPr>
        <w:t>Пребиотики</w:t>
      </w:r>
      <w:proofErr w:type="spellEnd"/>
      <w:r w:rsidRPr="00874226">
        <w:rPr>
          <w:b/>
          <w:bCs/>
          <w:sz w:val="28"/>
          <w:szCs w:val="28"/>
        </w:rPr>
        <w:t> </w:t>
      </w:r>
      <w:r w:rsidRPr="00874226">
        <w:rPr>
          <w:bCs/>
          <w:sz w:val="28"/>
          <w:szCs w:val="28"/>
        </w:rPr>
        <w:t xml:space="preserve">– препараты немикробного происхождения, не адсорбирующиеся в верхних отделах пищеварительного тракта, способны стимулировать рост или метаболическую активность нормальной микрофлоры кишечника. Чаще всего </w:t>
      </w:r>
      <w:proofErr w:type="spellStart"/>
      <w:r w:rsidRPr="00874226">
        <w:rPr>
          <w:bCs/>
          <w:sz w:val="28"/>
          <w:szCs w:val="28"/>
        </w:rPr>
        <w:t>пребиотики</w:t>
      </w:r>
      <w:proofErr w:type="spellEnd"/>
      <w:r w:rsidRPr="00874226">
        <w:rPr>
          <w:bCs/>
          <w:sz w:val="28"/>
          <w:szCs w:val="28"/>
        </w:rPr>
        <w:t xml:space="preserve"> содержат низкомолекулярные углеводы (олигосахариды).</w:t>
      </w:r>
    </w:p>
    <w:p w:rsidR="000A2EFF" w:rsidRPr="00874226" w:rsidRDefault="000A2EFF" w:rsidP="006B0572">
      <w:pPr>
        <w:pStyle w:val="a6"/>
        <w:numPr>
          <w:ilvl w:val="0"/>
          <w:numId w:val="33"/>
        </w:numPr>
        <w:tabs>
          <w:tab w:val="clear" w:pos="708"/>
        </w:tabs>
        <w:spacing w:after="200" w:line="360" w:lineRule="auto"/>
        <w:ind w:firstLine="709"/>
        <w:contextualSpacing/>
        <w:jc w:val="both"/>
        <w:rPr>
          <w:bCs/>
          <w:sz w:val="28"/>
          <w:szCs w:val="28"/>
        </w:rPr>
      </w:pPr>
      <w:proofErr w:type="spellStart"/>
      <w:r w:rsidRPr="00874226">
        <w:rPr>
          <w:b/>
          <w:bCs/>
          <w:sz w:val="28"/>
          <w:szCs w:val="28"/>
        </w:rPr>
        <w:t>Синбиотики</w:t>
      </w:r>
      <w:proofErr w:type="spellEnd"/>
      <w:r w:rsidRPr="00874226">
        <w:rPr>
          <w:b/>
          <w:bCs/>
          <w:sz w:val="28"/>
          <w:szCs w:val="28"/>
        </w:rPr>
        <w:t> </w:t>
      </w:r>
      <w:r w:rsidRPr="00874226">
        <w:rPr>
          <w:bCs/>
          <w:sz w:val="28"/>
          <w:szCs w:val="28"/>
        </w:rPr>
        <w:t xml:space="preserve">– препараты, представляющие собой комбинации </w:t>
      </w:r>
      <w:proofErr w:type="spellStart"/>
      <w:r w:rsidRPr="00874226">
        <w:rPr>
          <w:bCs/>
          <w:sz w:val="28"/>
          <w:szCs w:val="28"/>
        </w:rPr>
        <w:t>пробиотиков</w:t>
      </w:r>
      <w:proofErr w:type="spellEnd"/>
      <w:r w:rsidRPr="00874226">
        <w:rPr>
          <w:bCs/>
          <w:sz w:val="28"/>
          <w:szCs w:val="28"/>
        </w:rPr>
        <w:t xml:space="preserve"> и </w:t>
      </w:r>
      <w:proofErr w:type="spellStart"/>
      <w:r w:rsidRPr="00874226">
        <w:rPr>
          <w:bCs/>
          <w:sz w:val="28"/>
          <w:szCs w:val="28"/>
        </w:rPr>
        <w:t>пребиотиков</w:t>
      </w:r>
      <w:proofErr w:type="spellEnd"/>
      <w:r w:rsidRPr="00874226">
        <w:rPr>
          <w:bCs/>
          <w:sz w:val="28"/>
          <w:szCs w:val="28"/>
        </w:rPr>
        <w:t xml:space="preserve">, они избирательно стимулируют рост и метаболическую активность </w:t>
      </w:r>
      <w:proofErr w:type="spellStart"/>
      <w:r w:rsidRPr="00874226">
        <w:rPr>
          <w:bCs/>
          <w:sz w:val="28"/>
          <w:szCs w:val="28"/>
        </w:rPr>
        <w:t>индигенной</w:t>
      </w:r>
      <w:proofErr w:type="spellEnd"/>
      <w:r w:rsidRPr="00874226">
        <w:rPr>
          <w:bCs/>
          <w:sz w:val="28"/>
          <w:szCs w:val="28"/>
        </w:rPr>
        <w:t xml:space="preserve"> микрофлоры, повышают факторы естественной защиты организма.</w:t>
      </w:r>
    </w:p>
    <w:p w:rsidR="000A2EFF" w:rsidRPr="00874226" w:rsidRDefault="000A2EFF" w:rsidP="006B0572">
      <w:pPr>
        <w:spacing w:line="360" w:lineRule="auto"/>
        <w:ind w:left="360" w:firstLine="709"/>
        <w:jc w:val="both"/>
        <w:rPr>
          <w:rFonts w:ascii="Times New Roman" w:eastAsia="Times New Roman" w:hAnsi="Times New Roman" w:cs="Times New Roman"/>
          <w:bCs/>
          <w:sz w:val="28"/>
          <w:szCs w:val="28"/>
        </w:rPr>
      </w:pPr>
      <w:r w:rsidRPr="00874226">
        <w:rPr>
          <w:rFonts w:ascii="Times New Roman" w:eastAsia="Times New Roman" w:hAnsi="Times New Roman" w:cs="Times New Roman"/>
          <w:b/>
          <w:bCs/>
          <w:sz w:val="28"/>
          <w:szCs w:val="28"/>
        </w:rPr>
        <w:t>3.Ассортимент биологически активных добавок</w:t>
      </w:r>
    </w:p>
    <w:p w:rsidR="000A2EFF" w:rsidRPr="00874226" w:rsidRDefault="000A2EFF" w:rsidP="006B0572">
      <w:pPr>
        <w:pStyle w:val="a6"/>
        <w:numPr>
          <w:ilvl w:val="0"/>
          <w:numId w:val="30"/>
        </w:numPr>
        <w:tabs>
          <w:tab w:val="clear" w:pos="708"/>
        </w:tabs>
        <w:spacing w:after="200" w:line="360" w:lineRule="auto"/>
        <w:ind w:firstLine="709"/>
        <w:contextualSpacing/>
        <w:jc w:val="both"/>
        <w:rPr>
          <w:bCs/>
          <w:sz w:val="28"/>
          <w:szCs w:val="28"/>
          <w:u w:val="single"/>
        </w:rPr>
      </w:pPr>
      <w:r w:rsidRPr="00874226">
        <w:rPr>
          <w:bCs/>
          <w:sz w:val="28"/>
          <w:szCs w:val="28"/>
          <w:u w:val="single"/>
        </w:rPr>
        <w:t>БАД, действующие на ЦНС:</w:t>
      </w:r>
    </w:p>
    <w:p w:rsidR="000A2EFF" w:rsidRDefault="000A2EFF" w:rsidP="006B0572">
      <w:pPr>
        <w:pStyle w:val="a6"/>
        <w:numPr>
          <w:ilvl w:val="0"/>
          <w:numId w:val="31"/>
        </w:numPr>
        <w:shd w:val="clear" w:color="auto" w:fill="FFFFFF"/>
        <w:tabs>
          <w:tab w:val="clear" w:pos="708"/>
        </w:tabs>
        <w:spacing w:line="360" w:lineRule="auto"/>
        <w:ind w:firstLine="709"/>
        <w:contextualSpacing/>
        <w:jc w:val="both"/>
        <w:rPr>
          <w:bCs/>
          <w:sz w:val="28"/>
          <w:szCs w:val="28"/>
        </w:rPr>
      </w:pPr>
      <w:r w:rsidRPr="00874226">
        <w:rPr>
          <w:bCs/>
          <w:sz w:val="28"/>
          <w:szCs w:val="28"/>
          <w:u w:val="single"/>
        </w:rPr>
        <w:t>Седативные и успокаивающие</w:t>
      </w:r>
      <w:r w:rsidRPr="00874226">
        <w:rPr>
          <w:bCs/>
          <w:sz w:val="28"/>
          <w:szCs w:val="28"/>
        </w:rPr>
        <w:t xml:space="preserve">: </w:t>
      </w:r>
    </w:p>
    <w:p w:rsidR="000A2EFF" w:rsidRPr="005A13D4" w:rsidRDefault="000A2EFF" w:rsidP="006B0572">
      <w:pPr>
        <w:shd w:val="clear" w:color="auto" w:fill="FFFFFF"/>
        <w:spacing w:after="0" w:line="360" w:lineRule="auto"/>
        <w:ind w:left="720" w:firstLine="709"/>
        <w:jc w:val="both"/>
        <w:rPr>
          <w:rFonts w:ascii="Times New Roman" w:eastAsia="Times New Roman" w:hAnsi="Times New Roman" w:cs="Times New Roman"/>
          <w:bCs/>
          <w:sz w:val="28"/>
          <w:szCs w:val="28"/>
        </w:rPr>
      </w:pPr>
      <w:r w:rsidRPr="005A13D4">
        <w:rPr>
          <w:rFonts w:ascii="Times New Roman" w:eastAsia="Times New Roman" w:hAnsi="Times New Roman" w:cs="Times New Roman"/>
          <w:bCs/>
          <w:sz w:val="28"/>
          <w:szCs w:val="28"/>
        </w:rPr>
        <w:t>«Успокаивающий чай», «Алтайский №6»</w:t>
      </w:r>
    </w:p>
    <w:p w:rsidR="000A2EFF" w:rsidRDefault="000A2EFF" w:rsidP="006B0572">
      <w:pPr>
        <w:pStyle w:val="a6"/>
        <w:numPr>
          <w:ilvl w:val="0"/>
          <w:numId w:val="31"/>
        </w:numPr>
        <w:tabs>
          <w:tab w:val="clear" w:pos="708"/>
        </w:tabs>
        <w:spacing w:line="360" w:lineRule="auto"/>
        <w:ind w:firstLine="709"/>
        <w:contextualSpacing/>
        <w:jc w:val="both"/>
        <w:rPr>
          <w:bCs/>
          <w:sz w:val="28"/>
          <w:szCs w:val="28"/>
        </w:rPr>
      </w:pPr>
      <w:r w:rsidRPr="00874226">
        <w:rPr>
          <w:bCs/>
          <w:sz w:val="28"/>
          <w:szCs w:val="28"/>
          <w:u w:val="single"/>
        </w:rPr>
        <w:lastRenderedPageBreak/>
        <w:t>Мягкого тонизирующего действия, способствующие улучшению метаболизма головного мозга</w:t>
      </w:r>
      <w:r w:rsidRPr="00874226">
        <w:rPr>
          <w:bCs/>
          <w:sz w:val="28"/>
          <w:szCs w:val="28"/>
        </w:rPr>
        <w:t xml:space="preserve">: </w:t>
      </w:r>
    </w:p>
    <w:p w:rsidR="000A2EFF" w:rsidRPr="005A13D4" w:rsidRDefault="000A2EFF" w:rsidP="006B0572">
      <w:pPr>
        <w:spacing w:after="0" w:line="360" w:lineRule="auto"/>
        <w:ind w:left="720" w:firstLine="709"/>
        <w:jc w:val="both"/>
        <w:rPr>
          <w:rFonts w:ascii="Times New Roman" w:eastAsia="Times New Roman" w:hAnsi="Times New Roman" w:cs="Times New Roman"/>
          <w:bCs/>
          <w:sz w:val="28"/>
          <w:szCs w:val="28"/>
        </w:rPr>
      </w:pPr>
      <w:r w:rsidRPr="005A13D4">
        <w:rPr>
          <w:rFonts w:ascii="Times New Roman" w:eastAsia="Times New Roman" w:hAnsi="Times New Roman" w:cs="Times New Roman"/>
          <w:bCs/>
          <w:sz w:val="28"/>
          <w:szCs w:val="28"/>
        </w:rPr>
        <w:t>«Мед тонизирующий с экстрактом женьшеня», «Королевский женьшень».</w:t>
      </w:r>
    </w:p>
    <w:p w:rsidR="000A2EFF" w:rsidRPr="005A13D4" w:rsidRDefault="000A2EFF" w:rsidP="006B0572">
      <w:pPr>
        <w:pStyle w:val="a6"/>
        <w:numPr>
          <w:ilvl w:val="0"/>
          <w:numId w:val="30"/>
        </w:numPr>
        <w:tabs>
          <w:tab w:val="clear" w:pos="708"/>
        </w:tabs>
        <w:spacing w:line="360" w:lineRule="auto"/>
        <w:ind w:firstLine="709"/>
        <w:contextualSpacing/>
        <w:jc w:val="both"/>
        <w:rPr>
          <w:bCs/>
          <w:sz w:val="28"/>
          <w:szCs w:val="28"/>
        </w:rPr>
      </w:pPr>
      <w:proofErr w:type="spellStart"/>
      <w:r w:rsidRPr="00874226">
        <w:rPr>
          <w:sz w:val="28"/>
          <w:szCs w:val="28"/>
          <w:u w:val="single"/>
          <w:shd w:val="clear" w:color="auto" w:fill="FFFFFF"/>
        </w:rPr>
        <w:t>Минералосодержащие</w:t>
      </w:r>
      <w:proofErr w:type="spellEnd"/>
      <w:r w:rsidRPr="00874226">
        <w:rPr>
          <w:sz w:val="28"/>
          <w:szCs w:val="28"/>
          <w:u w:val="single"/>
          <w:shd w:val="clear" w:color="auto" w:fill="FFFFFF"/>
        </w:rPr>
        <w:t xml:space="preserve"> БАД</w:t>
      </w:r>
      <w:r w:rsidRPr="00874226">
        <w:rPr>
          <w:sz w:val="28"/>
          <w:szCs w:val="28"/>
          <w:shd w:val="clear" w:color="auto" w:fill="FFFFFF"/>
        </w:rPr>
        <w:t xml:space="preserve">: </w:t>
      </w:r>
    </w:p>
    <w:p w:rsidR="000A2EFF" w:rsidRPr="005A13D4" w:rsidRDefault="000A2EFF" w:rsidP="006B0572">
      <w:pPr>
        <w:spacing w:after="0" w:line="360" w:lineRule="auto"/>
        <w:ind w:left="720" w:firstLine="709"/>
        <w:jc w:val="both"/>
        <w:rPr>
          <w:rFonts w:ascii="Times New Roman" w:eastAsia="Times New Roman" w:hAnsi="Times New Roman" w:cs="Times New Roman"/>
          <w:bCs/>
          <w:sz w:val="28"/>
          <w:szCs w:val="28"/>
        </w:rPr>
      </w:pPr>
      <w:r w:rsidRPr="005A13D4">
        <w:rPr>
          <w:rFonts w:ascii="Times New Roman" w:hAnsi="Times New Roman" w:cs="Times New Roman"/>
          <w:sz w:val="28"/>
          <w:szCs w:val="28"/>
          <w:shd w:val="clear" w:color="auto" w:fill="FFFFFF"/>
        </w:rPr>
        <w:t>«</w:t>
      </w:r>
      <w:proofErr w:type="spellStart"/>
      <w:r w:rsidRPr="005A13D4">
        <w:rPr>
          <w:rFonts w:ascii="Times New Roman" w:hAnsi="Times New Roman" w:cs="Times New Roman"/>
          <w:sz w:val="28"/>
          <w:szCs w:val="28"/>
          <w:shd w:val="clear" w:color="auto" w:fill="FFFFFF"/>
        </w:rPr>
        <w:t>Промагсан</w:t>
      </w:r>
      <w:proofErr w:type="spellEnd"/>
      <w:r w:rsidRPr="005A13D4">
        <w:rPr>
          <w:rFonts w:ascii="Times New Roman" w:hAnsi="Times New Roman" w:cs="Times New Roman"/>
          <w:sz w:val="28"/>
          <w:szCs w:val="28"/>
          <w:shd w:val="clear" w:color="auto" w:fill="FFFFFF"/>
        </w:rPr>
        <w:t>» с содержанием магния, «Цинкит» с цинком, «Акулий хрящ» с фосфором</w:t>
      </w:r>
    </w:p>
    <w:p w:rsidR="000A2EFF" w:rsidRPr="00874226" w:rsidRDefault="000A2EFF" w:rsidP="006B0572">
      <w:pPr>
        <w:pStyle w:val="a6"/>
        <w:numPr>
          <w:ilvl w:val="0"/>
          <w:numId w:val="30"/>
        </w:numPr>
        <w:tabs>
          <w:tab w:val="clear" w:pos="708"/>
        </w:tabs>
        <w:spacing w:line="360" w:lineRule="auto"/>
        <w:ind w:firstLine="709"/>
        <w:contextualSpacing/>
        <w:jc w:val="both"/>
        <w:rPr>
          <w:bCs/>
          <w:sz w:val="28"/>
          <w:szCs w:val="28"/>
        </w:rPr>
      </w:pPr>
      <w:r w:rsidRPr="00874226">
        <w:rPr>
          <w:sz w:val="28"/>
          <w:szCs w:val="28"/>
          <w:u w:val="single"/>
          <w:shd w:val="clear" w:color="auto" w:fill="FFFFFF"/>
        </w:rPr>
        <w:t>БАД, регулирующие иммунные процессы</w:t>
      </w:r>
      <w:r w:rsidRPr="00874226">
        <w:rPr>
          <w:sz w:val="28"/>
          <w:szCs w:val="28"/>
          <w:shd w:val="clear" w:color="auto" w:fill="FFFFFF"/>
        </w:rPr>
        <w:t xml:space="preserve">: «Бионормалайзер» (содержат дрожжи, папайю, </w:t>
      </w:r>
      <w:proofErr w:type="spellStart"/>
      <w:r w:rsidRPr="00874226">
        <w:rPr>
          <w:sz w:val="28"/>
          <w:szCs w:val="28"/>
          <w:shd w:val="clear" w:color="auto" w:fill="FFFFFF"/>
        </w:rPr>
        <w:t>перистощетинник</w:t>
      </w:r>
      <w:proofErr w:type="spellEnd"/>
      <w:r w:rsidRPr="00874226">
        <w:rPr>
          <w:sz w:val="28"/>
          <w:szCs w:val="28"/>
          <w:shd w:val="clear" w:color="auto" w:fill="FFFFFF"/>
        </w:rPr>
        <w:t>), «</w:t>
      </w:r>
      <w:proofErr w:type="spellStart"/>
      <w:r w:rsidRPr="00874226">
        <w:rPr>
          <w:sz w:val="28"/>
          <w:szCs w:val="28"/>
          <w:shd w:val="clear" w:color="auto" w:fill="FFFFFF"/>
        </w:rPr>
        <w:t>Янтавит</w:t>
      </w:r>
      <w:proofErr w:type="spellEnd"/>
      <w:r w:rsidRPr="00874226">
        <w:rPr>
          <w:sz w:val="28"/>
          <w:szCs w:val="28"/>
          <w:shd w:val="clear" w:color="auto" w:fill="FFFFFF"/>
        </w:rPr>
        <w:t>» (янтарная кислота)</w:t>
      </w:r>
    </w:p>
    <w:p w:rsidR="000A2EFF" w:rsidRPr="005A13D4" w:rsidRDefault="000A2EFF" w:rsidP="006B0572">
      <w:pPr>
        <w:pStyle w:val="a6"/>
        <w:numPr>
          <w:ilvl w:val="0"/>
          <w:numId w:val="30"/>
        </w:numPr>
        <w:tabs>
          <w:tab w:val="clear" w:pos="708"/>
        </w:tabs>
        <w:spacing w:line="360" w:lineRule="auto"/>
        <w:ind w:firstLine="709"/>
        <w:contextualSpacing/>
        <w:jc w:val="both"/>
        <w:rPr>
          <w:bCs/>
          <w:sz w:val="28"/>
          <w:szCs w:val="28"/>
        </w:rPr>
      </w:pPr>
      <w:r w:rsidRPr="00874226">
        <w:rPr>
          <w:sz w:val="28"/>
          <w:szCs w:val="28"/>
          <w:u w:val="single"/>
          <w:shd w:val="clear" w:color="auto" w:fill="FFFFFF"/>
        </w:rPr>
        <w:t>Антиоксиданты или БАД, регулирующие энергетический обмен</w:t>
      </w:r>
      <w:r w:rsidRPr="00874226">
        <w:rPr>
          <w:sz w:val="28"/>
          <w:szCs w:val="28"/>
          <w:shd w:val="clear" w:color="auto" w:fill="FFFFFF"/>
        </w:rPr>
        <w:t xml:space="preserve">: </w:t>
      </w:r>
    </w:p>
    <w:p w:rsidR="000A2EFF" w:rsidRPr="005A13D4" w:rsidRDefault="000A2EFF" w:rsidP="006B0572">
      <w:pPr>
        <w:spacing w:after="0" w:line="360" w:lineRule="auto"/>
        <w:ind w:left="720" w:firstLine="709"/>
        <w:jc w:val="both"/>
        <w:rPr>
          <w:rFonts w:ascii="Times New Roman" w:eastAsia="Times New Roman" w:hAnsi="Times New Roman" w:cs="Times New Roman"/>
          <w:bCs/>
          <w:sz w:val="28"/>
          <w:szCs w:val="28"/>
        </w:rPr>
      </w:pPr>
      <w:r w:rsidRPr="005A13D4">
        <w:rPr>
          <w:rFonts w:ascii="Times New Roman" w:hAnsi="Times New Roman" w:cs="Times New Roman"/>
          <w:sz w:val="28"/>
          <w:szCs w:val="28"/>
          <w:shd w:val="clear" w:color="auto" w:fill="FFFFFF"/>
        </w:rPr>
        <w:t xml:space="preserve">«Ви- </w:t>
      </w:r>
      <w:proofErr w:type="spellStart"/>
      <w:r w:rsidRPr="005A13D4">
        <w:rPr>
          <w:rFonts w:ascii="Times New Roman" w:hAnsi="Times New Roman" w:cs="Times New Roman"/>
          <w:sz w:val="28"/>
          <w:szCs w:val="28"/>
          <w:shd w:val="clear" w:color="auto" w:fill="FFFFFF"/>
        </w:rPr>
        <w:t>тавин</w:t>
      </w:r>
      <w:proofErr w:type="spellEnd"/>
      <w:r w:rsidRPr="005A13D4">
        <w:rPr>
          <w:rFonts w:ascii="Times New Roman" w:hAnsi="Times New Roman" w:cs="Times New Roman"/>
          <w:sz w:val="28"/>
          <w:szCs w:val="28"/>
          <w:shd w:val="clear" w:color="auto" w:fill="FFFFFF"/>
        </w:rPr>
        <w:t>» (содержит экстракт сухого красного вина), «</w:t>
      </w:r>
      <w:proofErr w:type="spellStart"/>
      <w:r w:rsidRPr="005A13D4">
        <w:rPr>
          <w:rFonts w:ascii="Times New Roman" w:hAnsi="Times New Roman" w:cs="Times New Roman"/>
          <w:sz w:val="28"/>
          <w:szCs w:val="28"/>
          <w:shd w:val="clear" w:color="auto" w:fill="FFFFFF"/>
        </w:rPr>
        <w:t>Иммуновир</w:t>
      </w:r>
      <w:proofErr w:type="spellEnd"/>
      <w:r w:rsidRPr="005A13D4">
        <w:rPr>
          <w:rFonts w:ascii="Times New Roman" w:hAnsi="Times New Roman" w:cs="Times New Roman"/>
          <w:sz w:val="28"/>
          <w:szCs w:val="28"/>
          <w:shd w:val="clear" w:color="auto" w:fill="FFFFFF"/>
        </w:rPr>
        <w:t>» (растительного происхождения)</w:t>
      </w:r>
    </w:p>
    <w:p w:rsidR="000A2EFF" w:rsidRPr="00874226" w:rsidRDefault="000A2EFF" w:rsidP="006B0572">
      <w:pPr>
        <w:pStyle w:val="a6"/>
        <w:numPr>
          <w:ilvl w:val="0"/>
          <w:numId w:val="30"/>
        </w:numPr>
        <w:tabs>
          <w:tab w:val="clear" w:pos="708"/>
        </w:tabs>
        <w:spacing w:line="360" w:lineRule="auto"/>
        <w:ind w:firstLine="709"/>
        <w:contextualSpacing/>
        <w:jc w:val="both"/>
        <w:rPr>
          <w:bCs/>
          <w:sz w:val="28"/>
          <w:szCs w:val="28"/>
        </w:rPr>
      </w:pPr>
      <w:r w:rsidRPr="00874226">
        <w:rPr>
          <w:sz w:val="28"/>
          <w:szCs w:val="28"/>
          <w:u w:val="single"/>
          <w:shd w:val="clear" w:color="auto" w:fill="FFFFFF"/>
        </w:rPr>
        <w:t>Регулирующие сердечно-сосудистой системы</w:t>
      </w:r>
      <w:r w:rsidRPr="00874226">
        <w:rPr>
          <w:sz w:val="28"/>
          <w:szCs w:val="28"/>
          <w:shd w:val="clear" w:color="auto" w:fill="FFFFFF"/>
        </w:rPr>
        <w:t>:</w:t>
      </w:r>
    </w:p>
    <w:p w:rsidR="000A2EFF" w:rsidRPr="005A13D4" w:rsidRDefault="000A2EFF" w:rsidP="006B0572">
      <w:pPr>
        <w:spacing w:after="0" w:line="360" w:lineRule="auto"/>
        <w:ind w:left="720" w:firstLine="709"/>
        <w:jc w:val="both"/>
        <w:rPr>
          <w:rFonts w:ascii="Times New Roman" w:eastAsia="Times New Roman" w:hAnsi="Times New Roman" w:cs="Times New Roman"/>
          <w:bCs/>
          <w:sz w:val="28"/>
          <w:szCs w:val="28"/>
        </w:rPr>
      </w:pPr>
      <w:r w:rsidRPr="005A13D4">
        <w:rPr>
          <w:rFonts w:ascii="Times New Roman" w:hAnsi="Times New Roman" w:cs="Times New Roman"/>
          <w:sz w:val="28"/>
          <w:szCs w:val="28"/>
          <w:shd w:val="clear" w:color="auto" w:fill="FFFFFF"/>
        </w:rPr>
        <w:t xml:space="preserve"> «</w:t>
      </w:r>
      <w:proofErr w:type="spellStart"/>
      <w:r w:rsidRPr="005A13D4">
        <w:rPr>
          <w:rFonts w:ascii="Times New Roman" w:hAnsi="Times New Roman" w:cs="Times New Roman"/>
          <w:sz w:val="28"/>
          <w:szCs w:val="28"/>
          <w:shd w:val="clear" w:color="auto" w:fill="FFFFFF"/>
        </w:rPr>
        <w:t>Альга</w:t>
      </w:r>
      <w:proofErr w:type="spellEnd"/>
      <w:r w:rsidRPr="005A13D4">
        <w:rPr>
          <w:rFonts w:ascii="Times New Roman" w:hAnsi="Times New Roman" w:cs="Times New Roman"/>
          <w:sz w:val="28"/>
          <w:szCs w:val="28"/>
          <w:shd w:val="clear" w:color="auto" w:fill="FFFFFF"/>
        </w:rPr>
        <w:t xml:space="preserve"> прима» (для пожилых людей), «</w:t>
      </w:r>
      <w:proofErr w:type="spellStart"/>
      <w:r w:rsidRPr="005A13D4">
        <w:rPr>
          <w:rFonts w:ascii="Times New Roman" w:hAnsi="Times New Roman" w:cs="Times New Roman"/>
          <w:sz w:val="28"/>
          <w:szCs w:val="28"/>
          <w:shd w:val="clear" w:color="auto" w:fill="FFFFFF"/>
        </w:rPr>
        <w:t>Гипертол</w:t>
      </w:r>
      <w:proofErr w:type="spellEnd"/>
      <w:r w:rsidRPr="005A13D4">
        <w:rPr>
          <w:rFonts w:ascii="Times New Roman" w:hAnsi="Times New Roman" w:cs="Times New Roman"/>
          <w:sz w:val="28"/>
          <w:szCs w:val="28"/>
          <w:shd w:val="clear" w:color="auto" w:fill="FFFFFF"/>
        </w:rPr>
        <w:t>» (гипотензивное средство)</w:t>
      </w:r>
    </w:p>
    <w:p w:rsidR="000A2EFF" w:rsidRPr="00874226" w:rsidRDefault="000A2EFF" w:rsidP="006B0572">
      <w:pPr>
        <w:pStyle w:val="a6"/>
        <w:numPr>
          <w:ilvl w:val="0"/>
          <w:numId w:val="30"/>
        </w:numPr>
        <w:tabs>
          <w:tab w:val="clear" w:pos="708"/>
        </w:tabs>
        <w:spacing w:line="360" w:lineRule="auto"/>
        <w:ind w:firstLine="709"/>
        <w:contextualSpacing/>
        <w:jc w:val="both"/>
        <w:rPr>
          <w:bCs/>
          <w:sz w:val="28"/>
          <w:szCs w:val="28"/>
        </w:rPr>
      </w:pPr>
      <w:proofErr w:type="spellStart"/>
      <w:r w:rsidRPr="00874226">
        <w:rPr>
          <w:sz w:val="28"/>
          <w:szCs w:val="28"/>
          <w:u w:val="single"/>
          <w:shd w:val="clear" w:color="auto" w:fill="FFFFFF"/>
        </w:rPr>
        <w:t>Регулирющие</w:t>
      </w:r>
      <w:proofErr w:type="spellEnd"/>
      <w:r w:rsidRPr="00874226">
        <w:rPr>
          <w:sz w:val="28"/>
          <w:szCs w:val="28"/>
          <w:u w:val="single"/>
          <w:shd w:val="clear" w:color="auto" w:fill="FFFFFF"/>
        </w:rPr>
        <w:t xml:space="preserve"> заболевания органов дыхания</w:t>
      </w:r>
      <w:r w:rsidRPr="00874226">
        <w:rPr>
          <w:sz w:val="28"/>
          <w:szCs w:val="28"/>
          <w:shd w:val="clear" w:color="auto" w:fill="FFFFFF"/>
        </w:rPr>
        <w:t>: «</w:t>
      </w:r>
      <w:proofErr w:type="spellStart"/>
      <w:r w:rsidRPr="00874226">
        <w:rPr>
          <w:sz w:val="28"/>
          <w:szCs w:val="28"/>
          <w:shd w:val="clear" w:color="auto" w:fill="FFFFFF"/>
        </w:rPr>
        <w:t>Антипростуда</w:t>
      </w:r>
      <w:proofErr w:type="spellEnd"/>
      <w:r w:rsidRPr="00874226">
        <w:rPr>
          <w:sz w:val="28"/>
          <w:szCs w:val="28"/>
          <w:shd w:val="clear" w:color="auto" w:fill="FFFFFF"/>
        </w:rPr>
        <w:t>», «Малиновый аромат»</w:t>
      </w:r>
    </w:p>
    <w:p w:rsidR="000A2EFF" w:rsidRPr="00874226" w:rsidRDefault="000A2EFF" w:rsidP="006B0572">
      <w:pPr>
        <w:pStyle w:val="a6"/>
        <w:numPr>
          <w:ilvl w:val="0"/>
          <w:numId w:val="30"/>
        </w:numPr>
        <w:tabs>
          <w:tab w:val="clear" w:pos="708"/>
        </w:tabs>
        <w:spacing w:line="360" w:lineRule="auto"/>
        <w:ind w:firstLine="709"/>
        <w:contextualSpacing/>
        <w:jc w:val="both"/>
        <w:rPr>
          <w:bCs/>
          <w:sz w:val="28"/>
          <w:szCs w:val="28"/>
        </w:rPr>
      </w:pPr>
      <w:r w:rsidRPr="00874226">
        <w:rPr>
          <w:sz w:val="28"/>
          <w:szCs w:val="28"/>
          <w:u w:val="single"/>
          <w:shd w:val="clear" w:color="auto" w:fill="FFFFFF"/>
        </w:rPr>
        <w:t>БАД, влияющие на функцию ЖКТ</w:t>
      </w:r>
      <w:r w:rsidRPr="00874226">
        <w:rPr>
          <w:sz w:val="28"/>
          <w:szCs w:val="28"/>
          <w:shd w:val="clear" w:color="auto" w:fill="FFFFFF"/>
        </w:rPr>
        <w:t>: «Лесная сказка», «Адонис плюс»</w:t>
      </w:r>
    </w:p>
    <w:p w:rsidR="000A2EFF" w:rsidRPr="00874226" w:rsidRDefault="000A2EFF" w:rsidP="006B0572">
      <w:pPr>
        <w:pStyle w:val="a6"/>
        <w:numPr>
          <w:ilvl w:val="0"/>
          <w:numId w:val="30"/>
        </w:numPr>
        <w:tabs>
          <w:tab w:val="clear" w:pos="708"/>
        </w:tabs>
        <w:spacing w:line="360" w:lineRule="auto"/>
        <w:ind w:firstLine="709"/>
        <w:contextualSpacing/>
        <w:jc w:val="both"/>
        <w:rPr>
          <w:bCs/>
          <w:sz w:val="28"/>
          <w:szCs w:val="28"/>
        </w:rPr>
      </w:pPr>
      <w:r w:rsidRPr="00874226">
        <w:rPr>
          <w:sz w:val="28"/>
          <w:szCs w:val="28"/>
          <w:u w:val="single"/>
          <w:shd w:val="clear" w:color="auto" w:fill="FFFFFF"/>
        </w:rPr>
        <w:t>БАД, оказывающие влияние на мочеполовую систему</w:t>
      </w:r>
      <w:r w:rsidRPr="00874226">
        <w:rPr>
          <w:sz w:val="28"/>
          <w:szCs w:val="28"/>
          <w:shd w:val="clear" w:color="auto" w:fill="FFFFFF"/>
        </w:rPr>
        <w:t>: «Мочегонный чай», «Очищающий», «Можжевеловый сироп» </w:t>
      </w:r>
    </w:p>
    <w:p w:rsidR="000A2EFF" w:rsidRPr="00874226" w:rsidRDefault="000A2EFF" w:rsidP="006B0572">
      <w:pPr>
        <w:pStyle w:val="a6"/>
        <w:numPr>
          <w:ilvl w:val="0"/>
          <w:numId w:val="30"/>
        </w:numPr>
        <w:tabs>
          <w:tab w:val="clear" w:pos="708"/>
        </w:tabs>
        <w:spacing w:line="360" w:lineRule="auto"/>
        <w:ind w:firstLine="709"/>
        <w:contextualSpacing/>
        <w:jc w:val="both"/>
        <w:rPr>
          <w:bCs/>
          <w:sz w:val="28"/>
          <w:szCs w:val="28"/>
        </w:rPr>
      </w:pPr>
      <w:r w:rsidRPr="00874226">
        <w:rPr>
          <w:sz w:val="28"/>
          <w:szCs w:val="28"/>
          <w:u w:val="single"/>
          <w:shd w:val="clear" w:color="auto" w:fill="FFFFFF"/>
        </w:rPr>
        <w:t>БАД, регулирующие гормональный обмен</w:t>
      </w:r>
      <w:r w:rsidRPr="00874226">
        <w:rPr>
          <w:sz w:val="28"/>
          <w:szCs w:val="28"/>
          <w:shd w:val="clear" w:color="auto" w:fill="FFFFFF"/>
        </w:rPr>
        <w:t>: «Цитра-</w:t>
      </w:r>
      <w:proofErr w:type="spellStart"/>
      <w:r w:rsidRPr="00874226">
        <w:rPr>
          <w:sz w:val="28"/>
          <w:szCs w:val="28"/>
          <w:shd w:val="clear" w:color="auto" w:fill="FFFFFF"/>
        </w:rPr>
        <w:t>слим</w:t>
      </w:r>
      <w:proofErr w:type="spellEnd"/>
      <w:r w:rsidRPr="00874226">
        <w:rPr>
          <w:sz w:val="28"/>
          <w:szCs w:val="28"/>
          <w:shd w:val="clear" w:color="auto" w:fill="FFFFFF"/>
        </w:rPr>
        <w:t xml:space="preserve">» (комплексный состав), «Спи- </w:t>
      </w:r>
      <w:proofErr w:type="spellStart"/>
      <w:r w:rsidRPr="00874226">
        <w:rPr>
          <w:sz w:val="28"/>
          <w:szCs w:val="28"/>
          <w:shd w:val="clear" w:color="auto" w:fill="FFFFFF"/>
        </w:rPr>
        <w:t>рулина</w:t>
      </w:r>
      <w:proofErr w:type="spellEnd"/>
      <w:r w:rsidRPr="00874226">
        <w:rPr>
          <w:sz w:val="28"/>
          <w:szCs w:val="28"/>
          <w:shd w:val="clear" w:color="auto" w:fill="FFFFFF"/>
        </w:rPr>
        <w:t>»</w:t>
      </w:r>
    </w:p>
    <w:p w:rsidR="000A2EFF" w:rsidRPr="00874226" w:rsidRDefault="000A2EFF" w:rsidP="006B0572">
      <w:pPr>
        <w:pStyle w:val="a6"/>
        <w:numPr>
          <w:ilvl w:val="0"/>
          <w:numId w:val="30"/>
        </w:numPr>
        <w:tabs>
          <w:tab w:val="clear" w:pos="708"/>
        </w:tabs>
        <w:spacing w:line="360" w:lineRule="auto"/>
        <w:ind w:firstLine="709"/>
        <w:contextualSpacing/>
        <w:jc w:val="both"/>
        <w:rPr>
          <w:bCs/>
          <w:sz w:val="28"/>
          <w:szCs w:val="28"/>
        </w:rPr>
      </w:pPr>
      <w:r w:rsidRPr="00874226">
        <w:rPr>
          <w:sz w:val="28"/>
          <w:szCs w:val="28"/>
          <w:u w:val="single"/>
          <w:shd w:val="clear" w:color="auto" w:fill="FFFFFF"/>
        </w:rPr>
        <w:t>БАД, обладающие снижающим токсическое действие на организм неблагоприятных факторов</w:t>
      </w:r>
      <w:r w:rsidRPr="00874226">
        <w:rPr>
          <w:sz w:val="28"/>
          <w:szCs w:val="28"/>
          <w:shd w:val="clear" w:color="auto" w:fill="FFFFFF"/>
        </w:rPr>
        <w:t>:</w:t>
      </w:r>
    </w:p>
    <w:p w:rsidR="000A2EFF" w:rsidRPr="00874226" w:rsidRDefault="000A2EFF" w:rsidP="006B0572">
      <w:pPr>
        <w:pStyle w:val="a6"/>
        <w:numPr>
          <w:ilvl w:val="0"/>
          <w:numId w:val="32"/>
        </w:numPr>
        <w:tabs>
          <w:tab w:val="clear" w:pos="708"/>
        </w:tabs>
        <w:spacing w:line="360" w:lineRule="auto"/>
        <w:ind w:firstLine="709"/>
        <w:contextualSpacing/>
        <w:jc w:val="both"/>
        <w:rPr>
          <w:bCs/>
          <w:sz w:val="28"/>
          <w:szCs w:val="28"/>
        </w:rPr>
      </w:pPr>
      <w:r w:rsidRPr="00874226">
        <w:rPr>
          <w:sz w:val="28"/>
          <w:szCs w:val="28"/>
          <w:u w:val="single"/>
          <w:shd w:val="clear" w:color="auto" w:fill="FFFFFF"/>
        </w:rPr>
        <w:t>БАД-адсорбенты</w:t>
      </w:r>
      <w:r w:rsidRPr="00874226">
        <w:rPr>
          <w:sz w:val="28"/>
          <w:szCs w:val="28"/>
          <w:shd w:val="clear" w:color="auto" w:fill="FFFFFF"/>
        </w:rPr>
        <w:t>: пшеничные отруби «</w:t>
      </w:r>
      <w:proofErr w:type="spellStart"/>
      <w:r w:rsidRPr="00874226">
        <w:rPr>
          <w:sz w:val="28"/>
          <w:szCs w:val="28"/>
          <w:shd w:val="clear" w:color="auto" w:fill="FFFFFF"/>
        </w:rPr>
        <w:t>Фиб</w:t>
      </w:r>
      <w:proofErr w:type="spellEnd"/>
      <w:r w:rsidRPr="00874226">
        <w:rPr>
          <w:sz w:val="28"/>
          <w:szCs w:val="28"/>
          <w:shd w:val="clear" w:color="auto" w:fill="FFFFFF"/>
        </w:rPr>
        <w:t xml:space="preserve">- </w:t>
      </w:r>
      <w:proofErr w:type="spellStart"/>
      <w:r w:rsidRPr="00874226">
        <w:rPr>
          <w:sz w:val="28"/>
          <w:szCs w:val="28"/>
          <w:shd w:val="clear" w:color="auto" w:fill="FFFFFF"/>
        </w:rPr>
        <w:t>ропан</w:t>
      </w:r>
      <w:proofErr w:type="spellEnd"/>
      <w:r w:rsidRPr="00874226">
        <w:rPr>
          <w:sz w:val="28"/>
          <w:szCs w:val="28"/>
          <w:shd w:val="clear" w:color="auto" w:fill="FFFFFF"/>
        </w:rPr>
        <w:t>», пектин из морских трав «</w:t>
      </w:r>
      <w:proofErr w:type="spellStart"/>
      <w:r w:rsidRPr="00874226">
        <w:rPr>
          <w:sz w:val="28"/>
          <w:szCs w:val="28"/>
          <w:shd w:val="clear" w:color="auto" w:fill="FFFFFF"/>
        </w:rPr>
        <w:t>Зостерин</w:t>
      </w:r>
      <w:proofErr w:type="spellEnd"/>
      <w:r w:rsidRPr="00874226">
        <w:rPr>
          <w:sz w:val="28"/>
          <w:szCs w:val="28"/>
          <w:shd w:val="clear" w:color="auto" w:fill="FFFFFF"/>
        </w:rPr>
        <w:t xml:space="preserve"> — Ультра»</w:t>
      </w:r>
    </w:p>
    <w:p w:rsidR="000A2EFF" w:rsidRPr="00874226" w:rsidRDefault="000A2EFF" w:rsidP="006B0572">
      <w:pPr>
        <w:pStyle w:val="a6"/>
        <w:numPr>
          <w:ilvl w:val="0"/>
          <w:numId w:val="32"/>
        </w:numPr>
        <w:tabs>
          <w:tab w:val="clear" w:pos="708"/>
        </w:tabs>
        <w:spacing w:line="360" w:lineRule="auto"/>
        <w:ind w:firstLine="709"/>
        <w:contextualSpacing/>
        <w:jc w:val="both"/>
        <w:rPr>
          <w:bCs/>
          <w:sz w:val="28"/>
          <w:szCs w:val="28"/>
        </w:rPr>
      </w:pPr>
      <w:r w:rsidRPr="00874226">
        <w:rPr>
          <w:sz w:val="28"/>
          <w:szCs w:val="28"/>
          <w:u w:val="single"/>
          <w:shd w:val="clear" w:color="auto" w:fill="FFFFFF"/>
        </w:rPr>
        <w:lastRenderedPageBreak/>
        <w:t>БАД, снижающие токсическое действие алкоголя</w:t>
      </w:r>
      <w:r w:rsidRPr="00874226">
        <w:rPr>
          <w:sz w:val="28"/>
          <w:szCs w:val="28"/>
          <w:shd w:val="clear" w:color="auto" w:fill="FFFFFF"/>
        </w:rPr>
        <w:t>: «</w:t>
      </w:r>
      <w:proofErr w:type="spellStart"/>
      <w:r w:rsidRPr="00874226">
        <w:rPr>
          <w:sz w:val="28"/>
          <w:szCs w:val="28"/>
          <w:shd w:val="clear" w:color="auto" w:fill="FFFFFF"/>
        </w:rPr>
        <w:t>Фолиум</w:t>
      </w:r>
      <w:proofErr w:type="spellEnd"/>
      <w:r w:rsidRPr="00874226">
        <w:rPr>
          <w:sz w:val="28"/>
          <w:szCs w:val="28"/>
          <w:shd w:val="clear" w:color="auto" w:fill="FFFFFF"/>
        </w:rPr>
        <w:t>» (содержит траву чабреца), «Пари» (комплекс трав)</w:t>
      </w:r>
    </w:p>
    <w:p w:rsidR="000A2EFF" w:rsidRPr="00874226" w:rsidRDefault="000A2EFF" w:rsidP="006B0572">
      <w:pPr>
        <w:pStyle w:val="a6"/>
        <w:numPr>
          <w:ilvl w:val="0"/>
          <w:numId w:val="32"/>
        </w:numPr>
        <w:tabs>
          <w:tab w:val="clear" w:pos="708"/>
        </w:tabs>
        <w:spacing w:line="360" w:lineRule="auto"/>
        <w:ind w:firstLine="709"/>
        <w:contextualSpacing/>
        <w:jc w:val="both"/>
        <w:rPr>
          <w:bCs/>
          <w:sz w:val="28"/>
          <w:szCs w:val="28"/>
        </w:rPr>
      </w:pPr>
      <w:r w:rsidRPr="00874226">
        <w:rPr>
          <w:sz w:val="28"/>
          <w:szCs w:val="28"/>
          <w:u w:val="single"/>
          <w:shd w:val="clear" w:color="auto" w:fill="FFFFFF"/>
        </w:rPr>
        <w:t>БАД, снижающие токсическое действие курения</w:t>
      </w:r>
      <w:r w:rsidRPr="00874226">
        <w:rPr>
          <w:sz w:val="28"/>
          <w:szCs w:val="28"/>
          <w:shd w:val="clear" w:color="auto" w:fill="FFFFFF"/>
        </w:rPr>
        <w:t>: «</w:t>
      </w:r>
      <w:proofErr w:type="spellStart"/>
      <w:r w:rsidRPr="00874226">
        <w:rPr>
          <w:sz w:val="28"/>
          <w:szCs w:val="28"/>
          <w:shd w:val="clear" w:color="auto" w:fill="FFFFFF"/>
        </w:rPr>
        <w:t>Антисмок</w:t>
      </w:r>
      <w:proofErr w:type="spellEnd"/>
      <w:r w:rsidRPr="00874226">
        <w:rPr>
          <w:sz w:val="28"/>
          <w:szCs w:val="28"/>
          <w:shd w:val="clear" w:color="auto" w:fill="FFFFFF"/>
        </w:rPr>
        <w:t>», «</w:t>
      </w:r>
      <w:proofErr w:type="spellStart"/>
      <w:r w:rsidRPr="00874226">
        <w:rPr>
          <w:sz w:val="28"/>
          <w:szCs w:val="28"/>
          <w:shd w:val="clear" w:color="auto" w:fill="FFFFFF"/>
        </w:rPr>
        <w:t>Антиник</w:t>
      </w:r>
      <w:proofErr w:type="spellEnd"/>
      <w:r w:rsidRPr="00874226">
        <w:rPr>
          <w:sz w:val="28"/>
          <w:szCs w:val="28"/>
          <w:shd w:val="clear" w:color="auto" w:fill="FFFFFF"/>
        </w:rPr>
        <w:t>», «</w:t>
      </w:r>
      <w:proofErr w:type="spellStart"/>
      <w:r w:rsidRPr="00874226">
        <w:rPr>
          <w:sz w:val="28"/>
          <w:szCs w:val="28"/>
          <w:shd w:val="clear" w:color="auto" w:fill="FFFFFF"/>
        </w:rPr>
        <w:t>Никорол</w:t>
      </w:r>
      <w:proofErr w:type="spellEnd"/>
      <w:r w:rsidRPr="00874226">
        <w:rPr>
          <w:sz w:val="28"/>
          <w:szCs w:val="28"/>
          <w:shd w:val="clear" w:color="auto" w:fill="FFFFFF"/>
        </w:rPr>
        <w:t>»</w:t>
      </w:r>
    </w:p>
    <w:p w:rsidR="000A2EFF" w:rsidRPr="00C11370" w:rsidRDefault="000A2EFF" w:rsidP="006B0572">
      <w:pPr>
        <w:suppressAutoHyphens/>
        <w:spacing w:after="0" w:line="360" w:lineRule="auto"/>
        <w:ind w:firstLine="709"/>
        <w:jc w:val="both"/>
        <w:rPr>
          <w:rFonts w:ascii="Times New Roman" w:eastAsiaTheme="minorEastAsia" w:hAnsi="Times New Roman" w:cs="Times New Roman"/>
          <w:b/>
          <w:bCs/>
          <w:sz w:val="28"/>
          <w:szCs w:val="28"/>
          <w:lang w:eastAsia="ru-RU"/>
        </w:rPr>
      </w:pPr>
      <w:r w:rsidRPr="00874226">
        <w:rPr>
          <w:rFonts w:ascii="Times New Roman" w:eastAsia="Times New Roman" w:hAnsi="Times New Roman" w:cs="Times New Roman"/>
          <w:b/>
          <w:bCs/>
          <w:sz w:val="28"/>
          <w:szCs w:val="28"/>
        </w:rPr>
        <w:t>4.</w:t>
      </w:r>
      <w:r w:rsidRPr="00874226">
        <w:rPr>
          <w:rFonts w:ascii="Times New Roman" w:eastAsiaTheme="minorEastAsia" w:hAnsi="Times New Roman" w:cs="Times New Roman"/>
          <w:b/>
          <w:sz w:val="28"/>
          <w:szCs w:val="28"/>
          <w:lang w:eastAsia="ru-RU"/>
        </w:rPr>
        <w:t xml:space="preserve"> Требования к маркировке </w:t>
      </w:r>
    </w:p>
    <w:p w:rsidR="000A2EFF" w:rsidRPr="00874226" w:rsidRDefault="000A2EFF" w:rsidP="006B0572">
      <w:pPr>
        <w:pStyle w:val="a6"/>
        <w:numPr>
          <w:ilvl w:val="0"/>
          <w:numId w:val="34"/>
        </w:numPr>
        <w:suppressAutoHyphens/>
        <w:spacing w:line="360" w:lineRule="auto"/>
        <w:ind w:left="0" w:firstLine="709"/>
        <w:jc w:val="both"/>
        <w:rPr>
          <w:bCs/>
          <w:sz w:val="28"/>
          <w:szCs w:val="28"/>
          <w:u w:val="single"/>
        </w:rPr>
      </w:pPr>
      <w:r w:rsidRPr="00874226">
        <w:rPr>
          <w:bCs/>
          <w:sz w:val="28"/>
          <w:szCs w:val="28"/>
          <w:u w:val="single"/>
        </w:rPr>
        <w:t xml:space="preserve">Требования к маркировке в соответствии с требованиями </w:t>
      </w:r>
      <w:proofErr w:type="spellStart"/>
      <w:r w:rsidRPr="00874226">
        <w:rPr>
          <w:bCs/>
          <w:sz w:val="28"/>
          <w:szCs w:val="28"/>
          <w:u w:val="single"/>
        </w:rPr>
        <w:t>СанПин</w:t>
      </w:r>
      <w:proofErr w:type="spellEnd"/>
      <w:r w:rsidRPr="00874226">
        <w:rPr>
          <w:bCs/>
          <w:sz w:val="28"/>
          <w:szCs w:val="28"/>
          <w:u w:val="single"/>
        </w:rPr>
        <w:t xml:space="preserve"> 2.3.2.1290-03 «Гигиенические требования к организации производства и оборота БАД»</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r w:rsidRPr="00874226">
        <w:rPr>
          <w:sz w:val="28"/>
          <w:szCs w:val="28"/>
        </w:rPr>
        <w:t>Наименование БАД</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товарный</w:t>
      </w:r>
      <w:proofErr w:type="gramEnd"/>
      <w:r w:rsidRPr="00874226">
        <w:rPr>
          <w:sz w:val="28"/>
          <w:szCs w:val="28"/>
        </w:rPr>
        <w:t xml:space="preserve"> знак изготовителя (при наличии);</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состав</w:t>
      </w:r>
      <w:proofErr w:type="gramEnd"/>
      <w:r w:rsidRPr="00874226">
        <w:rPr>
          <w:sz w:val="28"/>
          <w:szCs w:val="28"/>
        </w:rPr>
        <w:t xml:space="preserve"> БАД с указанием ингредиентного состава в порядке, соответствующем их убыванию в весовом или процентном выражении;</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сведения</w:t>
      </w:r>
      <w:proofErr w:type="gramEnd"/>
      <w:r w:rsidRPr="00874226">
        <w:rPr>
          <w:sz w:val="28"/>
          <w:szCs w:val="28"/>
        </w:rPr>
        <w:t xml:space="preserve"> об основных потребительских свойствах БАД;</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сведения</w:t>
      </w:r>
      <w:proofErr w:type="gramEnd"/>
      <w:r w:rsidRPr="00874226">
        <w:rPr>
          <w:sz w:val="28"/>
          <w:szCs w:val="28"/>
        </w:rPr>
        <w:t xml:space="preserve"> о весе или объеме БАД в единице потребительской упаковки и весе или объеме единицы продукта;</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сведения</w:t>
      </w:r>
      <w:proofErr w:type="gramEnd"/>
      <w:r w:rsidRPr="00874226">
        <w:rPr>
          <w:sz w:val="28"/>
          <w:szCs w:val="28"/>
        </w:rPr>
        <w:t xml:space="preserve"> о противопоказаниях для применения при отдельных видах заболеваний;</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указание</w:t>
      </w:r>
      <w:proofErr w:type="gramEnd"/>
      <w:r w:rsidRPr="00874226">
        <w:rPr>
          <w:sz w:val="28"/>
          <w:szCs w:val="28"/>
        </w:rPr>
        <w:t>, что БАД не является лекарством;</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дата</w:t>
      </w:r>
      <w:proofErr w:type="gramEnd"/>
      <w:r w:rsidRPr="00874226">
        <w:rPr>
          <w:sz w:val="28"/>
          <w:szCs w:val="28"/>
        </w:rPr>
        <w:t xml:space="preserve"> изготовления, гарантийный срок годности или дата конечного срока реализации продукции;</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условия</w:t>
      </w:r>
      <w:proofErr w:type="gramEnd"/>
      <w:r w:rsidRPr="00874226">
        <w:rPr>
          <w:sz w:val="28"/>
          <w:szCs w:val="28"/>
        </w:rPr>
        <w:t xml:space="preserve"> хранения;</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информация</w:t>
      </w:r>
      <w:proofErr w:type="gramEnd"/>
      <w:r w:rsidRPr="00874226">
        <w:rPr>
          <w:sz w:val="28"/>
          <w:szCs w:val="28"/>
        </w:rPr>
        <w:t xml:space="preserve"> о государственной регистрации БАД с указанием номера и даты;</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место</w:t>
      </w:r>
      <w:proofErr w:type="gramEnd"/>
      <w:r w:rsidRPr="00874226">
        <w:rPr>
          <w:sz w:val="28"/>
          <w:szCs w:val="28"/>
        </w:rPr>
        <w:t xml:space="preserve"> нахождения, наименование изготовителя (продавца) и</w:t>
      </w:r>
    </w:p>
    <w:p w:rsidR="000A2EFF" w:rsidRPr="00874226" w:rsidRDefault="000A2EFF" w:rsidP="006B0572">
      <w:pPr>
        <w:pStyle w:val="a6"/>
        <w:numPr>
          <w:ilvl w:val="0"/>
          <w:numId w:val="36"/>
        </w:numPr>
        <w:shd w:val="clear" w:color="auto" w:fill="FFFFFF"/>
        <w:spacing w:line="360" w:lineRule="auto"/>
        <w:ind w:firstLine="709"/>
        <w:jc w:val="both"/>
        <w:rPr>
          <w:sz w:val="28"/>
          <w:szCs w:val="28"/>
        </w:rPr>
      </w:pPr>
      <w:proofErr w:type="gramStart"/>
      <w:r w:rsidRPr="00874226">
        <w:rPr>
          <w:sz w:val="28"/>
          <w:szCs w:val="28"/>
        </w:rPr>
        <w:t>место</w:t>
      </w:r>
      <w:proofErr w:type="gramEnd"/>
      <w:r w:rsidRPr="00874226">
        <w:rPr>
          <w:sz w:val="28"/>
          <w:szCs w:val="28"/>
        </w:rPr>
        <w:t xml:space="preserve"> нахождения и телефон организации, уполномоченной изготовителем (продавцом) на принятие претензий от потребителей</w:t>
      </w:r>
      <w:r>
        <w:rPr>
          <w:sz w:val="28"/>
          <w:szCs w:val="28"/>
        </w:rPr>
        <w:t>.</w:t>
      </w:r>
    </w:p>
    <w:p w:rsidR="000A2EFF" w:rsidRPr="00874226" w:rsidRDefault="000A2EFF" w:rsidP="006B0572">
      <w:pPr>
        <w:shd w:val="clear" w:color="auto" w:fill="FFFFFF"/>
        <w:spacing w:after="0" w:line="360" w:lineRule="auto"/>
        <w:ind w:firstLine="709"/>
        <w:jc w:val="both"/>
        <w:rPr>
          <w:rFonts w:ascii="Times New Roman" w:hAnsi="Times New Roman" w:cs="Times New Roman"/>
          <w:bCs/>
          <w:sz w:val="28"/>
          <w:szCs w:val="28"/>
          <w:u w:val="single"/>
        </w:rPr>
      </w:pPr>
      <w:proofErr w:type="gramStart"/>
      <w:r w:rsidRPr="00874226">
        <w:rPr>
          <w:rFonts w:ascii="Times New Roman" w:hAnsi="Times New Roman" w:cs="Times New Roman"/>
          <w:bCs/>
          <w:sz w:val="28"/>
          <w:szCs w:val="28"/>
          <w:u w:val="single"/>
        </w:rPr>
        <w:t>2)Требования</w:t>
      </w:r>
      <w:proofErr w:type="gramEnd"/>
      <w:r w:rsidRPr="00874226">
        <w:rPr>
          <w:rFonts w:ascii="Times New Roman" w:hAnsi="Times New Roman" w:cs="Times New Roman"/>
          <w:bCs/>
          <w:sz w:val="28"/>
          <w:szCs w:val="28"/>
          <w:u w:val="single"/>
        </w:rPr>
        <w:t xml:space="preserve"> к маркировке в соответствии с требованиями и технического регламента ТС 022/2011:</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r w:rsidRPr="00874226">
        <w:rPr>
          <w:sz w:val="28"/>
          <w:szCs w:val="28"/>
        </w:rPr>
        <w:t xml:space="preserve">Наименование пищевой продукции; </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proofErr w:type="gramStart"/>
      <w:r w:rsidRPr="00874226">
        <w:rPr>
          <w:sz w:val="28"/>
          <w:szCs w:val="28"/>
        </w:rPr>
        <w:lastRenderedPageBreak/>
        <w:t>состав</w:t>
      </w:r>
      <w:proofErr w:type="gramEnd"/>
      <w:r w:rsidRPr="00874226">
        <w:rPr>
          <w:sz w:val="28"/>
          <w:szCs w:val="28"/>
        </w:rPr>
        <w:t xml:space="preserve"> пищевой продукции; </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proofErr w:type="gramStart"/>
      <w:r w:rsidRPr="00874226">
        <w:rPr>
          <w:sz w:val="28"/>
          <w:szCs w:val="28"/>
        </w:rPr>
        <w:t>количество</w:t>
      </w:r>
      <w:proofErr w:type="gramEnd"/>
      <w:r w:rsidRPr="00874226">
        <w:rPr>
          <w:sz w:val="28"/>
          <w:szCs w:val="28"/>
        </w:rPr>
        <w:t xml:space="preserve"> пищевой продукции; </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proofErr w:type="gramStart"/>
      <w:r w:rsidRPr="00874226">
        <w:rPr>
          <w:sz w:val="28"/>
          <w:szCs w:val="28"/>
        </w:rPr>
        <w:t>дата</w:t>
      </w:r>
      <w:proofErr w:type="gramEnd"/>
      <w:r w:rsidRPr="00874226">
        <w:rPr>
          <w:sz w:val="28"/>
          <w:szCs w:val="28"/>
        </w:rPr>
        <w:t xml:space="preserve"> изготовления пищевой продукции; </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proofErr w:type="gramStart"/>
      <w:r w:rsidRPr="00874226">
        <w:rPr>
          <w:sz w:val="28"/>
          <w:szCs w:val="28"/>
        </w:rPr>
        <w:t>срок</w:t>
      </w:r>
      <w:proofErr w:type="gramEnd"/>
      <w:r w:rsidRPr="00874226">
        <w:rPr>
          <w:sz w:val="28"/>
          <w:szCs w:val="28"/>
        </w:rPr>
        <w:t xml:space="preserve"> годности пищевой продукции; </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proofErr w:type="gramStart"/>
      <w:r w:rsidRPr="00874226">
        <w:rPr>
          <w:sz w:val="28"/>
          <w:szCs w:val="28"/>
        </w:rPr>
        <w:t>условия</w:t>
      </w:r>
      <w:proofErr w:type="gramEnd"/>
      <w:r w:rsidRPr="00874226">
        <w:rPr>
          <w:sz w:val="28"/>
          <w:szCs w:val="28"/>
        </w:rPr>
        <w:t xml:space="preserve"> хранения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proofErr w:type="gramStart"/>
      <w:r w:rsidRPr="00874226">
        <w:rPr>
          <w:sz w:val="28"/>
          <w:szCs w:val="28"/>
        </w:rPr>
        <w:t>наименование</w:t>
      </w:r>
      <w:proofErr w:type="gramEnd"/>
      <w:r w:rsidRPr="00874226">
        <w:rPr>
          <w:sz w:val="28"/>
          <w:szCs w:val="28"/>
        </w:rPr>
        <w:t xml:space="preserve"> и место нахождения изготовителя пищевой продукции или ФИО и место нахождения индивидуального предпринимателя - изготовителя пищевой продукции, а также в случаях, установленных настоящим ТР ТС, наименование и место нахождения уполномоченного изготовителем лица, наименование и место нахождения организации-импортера или ФИО и место нахождения индивидуального предпринимателя-импортера; </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proofErr w:type="gramStart"/>
      <w:r w:rsidRPr="00874226">
        <w:rPr>
          <w:sz w:val="28"/>
          <w:szCs w:val="28"/>
        </w:rPr>
        <w:t>рекомендации</w:t>
      </w:r>
      <w:proofErr w:type="gramEnd"/>
      <w:r w:rsidRPr="00874226">
        <w:rPr>
          <w:sz w:val="28"/>
          <w:szCs w:val="28"/>
        </w:rPr>
        <w:t xml:space="preserve"> и (или) ограничения по использованию; </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proofErr w:type="gramStart"/>
      <w:r w:rsidRPr="00874226">
        <w:rPr>
          <w:sz w:val="28"/>
          <w:szCs w:val="28"/>
        </w:rPr>
        <w:t>показатели</w:t>
      </w:r>
      <w:proofErr w:type="gramEnd"/>
      <w:r w:rsidRPr="00874226">
        <w:rPr>
          <w:sz w:val="28"/>
          <w:szCs w:val="28"/>
        </w:rPr>
        <w:t xml:space="preserve"> пищевой ценности пищевой продукции; </w:t>
      </w:r>
    </w:p>
    <w:p w:rsidR="000A2EFF" w:rsidRPr="00874226" w:rsidRDefault="000A2EFF" w:rsidP="006B0572">
      <w:pPr>
        <w:pStyle w:val="a6"/>
        <w:numPr>
          <w:ilvl w:val="0"/>
          <w:numId w:val="37"/>
        </w:numPr>
        <w:shd w:val="clear" w:color="auto" w:fill="FFFFFF"/>
        <w:spacing w:line="360" w:lineRule="auto"/>
        <w:ind w:left="709" w:firstLine="709"/>
        <w:jc w:val="both"/>
        <w:rPr>
          <w:sz w:val="28"/>
          <w:szCs w:val="28"/>
        </w:rPr>
      </w:pPr>
      <w:proofErr w:type="gramStart"/>
      <w:r w:rsidRPr="00874226">
        <w:rPr>
          <w:sz w:val="28"/>
          <w:szCs w:val="28"/>
        </w:rPr>
        <w:t>сведения</w:t>
      </w:r>
      <w:proofErr w:type="gramEnd"/>
      <w:r w:rsidRPr="00874226">
        <w:rPr>
          <w:sz w:val="28"/>
          <w:szCs w:val="28"/>
        </w:rPr>
        <w:t xml:space="preserve"> о наличии в пищевой продукции компонентов, полученных с применением генно-модифицированных организмов (далее - ГМО). </w:t>
      </w:r>
    </w:p>
    <w:p w:rsidR="000A2EFF" w:rsidRDefault="000A2EFF" w:rsidP="006B0572">
      <w:pPr>
        <w:pStyle w:val="a6"/>
        <w:numPr>
          <w:ilvl w:val="0"/>
          <w:numId w:val="37"/>
        </w:numPr>
        <w:shd w:val="clear" w:color="auto" w:fill="FFFFFF"/>
        <w:spacing w:line="360" w:lineRule="auto"/>
        <w:ind w:left="709" w:firstLine="709"/>
        <w:jc w:val="both"/>
        <w:rPr>
          <w:sz w:val="28"/>
          <w:szCs w:val="28"/>
        </w:rPr>
      </w:pPr>
      <w:r w:rsidRPr="00874226">
        <w:rPr>
          <w:noProof/>
          <w:sz w:val="28"/>
          <w:szCs w:val="28"/>
        </w:rPr>
        <w:drawing>
          <wp:anchor distT="0" distB="0" distL="114300" distR="114300" simplePos="0" relativeHeight="251655680" behindDoc="0" locked="0" layoutInCell="1" allowOverlap="1" wp14:anchorId="5D5D4BFF" wp14:editId="5F396DF8">
            <wp:simplePos x="0" y="0"/>
            <wp:positionH relativeFrom="margin">
              <wp:align>center</wp:align>
            </wp:positionH>
            <wp:positionV relativeFrom="paragraph">
              <wp:posOffset>262255</wp:posOffset>
            </wp:positionV>
            <wp:extent cx="371475" cy="276225"/>
            <wp:effectExtent l="0" t="0" r="9525" b="9525"/>
            <wp:wrapNone/>
            <wp:docPr id="79" name="Рисунок 4" descr="138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958.jpg"/>
                    <pic:cNvPicPr/>
                  </pic:nvPicPr>
                  <pic:blipFill>
                    <a:blip r:embed="rId58" cstate="print"/>
                    <a:stretch>
                      <a:fillRect/>
                    </a:stretch>
                  </pic:blipFill>
                  <pic:spPr>
                    <a:xfrm>
                      <a:off x="0" y="0"/>
                      <a:ext cx="371475" cy="276225"/>
                    </a:xfrm>
                    <a:prstGeom prst="rect">
                      <a:avLst/>
                    </a:prstGeom>
                  </pic:spPr>
                </pic:pic>
              </a:graphicData>
            </a:graphic>
          </wp:anchor>
        </w:drawing>
      </w:r>
      <w:proofErr w:type="gramStart"/>
      <w:r w:rsidRPr="00874226">
        <w:rPr>
          <w:sz w:val="28"/>
          <w:szCs w:val="28"/>
        </w:rPr>
        <w:t>единый</w:t>
      </w:r>
      <w:proofErr w:type="gramEnd"/>
      <w:r w:rsidRPr="00874226">
        <w:rPr>
          <w:sz w:val="28"/>
          <w:szCs w:val="28"/>
        </w:rPr>
        <w:t xml:space="preserve"> знак обращения продукции на рынке государств - членов Таможенного союза</w:t>
      </w:r>
    </w:p>
    <w:p w:rsidR="000A2EFF" w:rsidRDefault="000A2EFF" w:rsidP="006B0572">
      <w:pPr>
        <w:pStyle w:val="a7"/>
        <w:spacing w:line="360" w:lineRule="auto"/>
        <w:ind w:firstLine="709"/>
        <w:jc w:val="both"/>
        <w:rPr>
          <w:rFonts w:ascii="Times New Roman" w:hAnsi="Times New Roman" w:cs="Times New Roman"/>
          <w:sz w:val="28"/>
          <w:szCs w:val="28"/>
        </w:rPr>
      </w:pPr>
      <w:r w:rsidRPr="0028075F">
        <w:rPr>
          <w:rFonts w:ascii="Times New Roman" w:hAnsi="Times New Roman" w:cs="Times New Roman"/>
          <w:sz w:val="28"/>
          <w:szCs w:val="28"/>
        </w:rPr>
        <w:t>Маркировка упаковки (укупорочных средств) должна содержать:</w:t>
      </w:r>
    </w:p>
    <w:p w:rsidR="000A2EFF" w:rsidRPr="0028075F" w:rsidRDefault="000A2EFF" w:rsidP="006B0572">
      <w:pPr>
        <w:pStyle w:val="a7"/>
        <w:spacing w:line="360" w:lineRule="auto"/>
        <w:ind w:firstLine="709"/>
        <w:jc w:val="both"/>
        <w:rPr>
          <w:rFonts w:ascii="Times New Roman" w:hAnsi="Times New Roman" w:cs="Times New Roman"/>
          <w:sz w:val="28"/>
          <w:szCs w:val="28"/>
        </w:rPr>
      </w:pPr>
      <w:r w:rsidRPr="0028075F">
        <w:rPr>
          <w:rFonts w:ascii="Times New Roman" w:hAnsi="Times New Roman" w:cs="Times New Roman"/>
          <w:sz w:val="28"/>
          <w:szCs w:val="28"/>
        </w:rPr>
        <w:t>• цифровое обозначение и (или) буквенное обозначение (аббревиатуру) материала, из кот</w:t>
      </w:r>
      <w:r>
        <w:rPr>
          <w:rFonts w:ascii="Times New Roman" w:hAnsi="Times New Roman" w:cs="Times New Roman"/>
          <w:sz w:val="28"/>
          <w:szCs w:val="28"/>
        </w:rPr>
        <w:t>орого изготавливается упаковка.</w:t>
      </w:r>
    </w:p>
    <w:p w:rsidR="000A2EFF" w:rsidRPr="0028075F" w:rsidRDefault="000A2EFF"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пиктограммы и </w:t>
      </w:r>
      <w:proofErr w:type="gramStart"/>
      <w:r>
        <w:rPr>
          <w:rFonts w:ascii="Times New Roman" w:hAnsi="Times New Roman" w:cs="Times New Roman"/>
          <w:sz w:val="28"/>
          <w:szCs w:val="28"/>
        </w:rPr>
        <w:t>символы :</w:t>
      </w:r>
      <w:proofErr w:type="gramEnd"/>
    </w:p>
    <w:p w:rsidR="000A2EFF" w:rsidRPr="0028075F" w:rsidRDefault="000A2EFF" w:rsidP="006B0572">
      <w:pPr>
        <w:pStyle w:val="a7"/>
        <w:spacing w:line="360" w:lineRule="auto"/>
        <w:ind w:firstLine="709"/>
        <w:jc w:val="both"/>
        <w:rPr>
          <w:rFonts w:ascii="Times New Roman" w:hAnsi="Times New Roman" w:cs="Times New Roman"/>
          <w:sz w:val="28"/>
          <w:szCs w:val="28"/>
        </w:rPr>
      </w:pPr>
      <w:r w:rsidRPr="0028075F">
        <w:rPr>
          <w:rFonts w:ascii="Times New Roman" w:hAnsi="Times New Roman" w:cs="Times New Roman"/>
          <w:sz w:val="28"/>
          <w:szCs w:val="28"/>
        </w:rPr>
        <w:t xml:space="preserve">-Указание, что данная упаковка </w:t>
      </w:r>
      <w:r>
        <w:rPr>
          <w:rFonts w:ascii="Times New Roman" w:hAnsi="Times New Roman" w:cs="Times New Roman"/>
          <w:sz w:val="28"/>
          <w:szCs w:val="28"/>
        </w:rPr>
        <w:t>разрешена для пищевой продукции</w:t>
      </w:r>
    </w:p>
    <w:p w:rsidR="000A2EFF" w:rsidRDefault="000A2EFF" w:rsidP="006B0572">
      <w:pPr>
        <w:pStyle w:val="a7"/>
        <w:spacing w:line="360" w:lineRule="auto"/>
        <w:ind w:firstLine="709"/>
        <w:jc w:val="both"/>
        <w:rPr>
          <w:rFonts w:ascii="Times New Roman" w:hAnsi="Times New Roman" w:cs="Times New Roman"/>
          <w:sz w:val="28"/>
          <w:szCs w:val="28"/>
        </w:rPr>
      </w:pPr>
      <w:r w:rsidRPr="0028075F">
        <w:rPr>
          <w:rFonts w:ascii="Times New Roman" w:hAnsi="Times New Roman" w:cs="Times New Roman"/>
          <w:sz w:val="28"/>
          <w:szCs w:val="28"/>
        </w:rPr>
        <w:t>-Возможность утилизации использованной упаковки (укупорочных средств) - петля Мебиуса</w:t>
      </w:r>
      <w:r>
        <w:rPr>
          <w:rFonts w:ascii="Times New Roman" w:hAnsi="Times New Roman" w:cs="Times New Roman"/>
          <w:sz w:val="28"/>
          <w:szCs w:val="28"/>
        </w:rPr>
        <w:t>.</w:t>
      </w:r>
    </w:p>
    <w:p w:rsidR="000A2EFF" w:rsidRPr="0028075F" w:rsidRDefault="000A2EFF"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93CB85B" wp14:editId="69795F29">
            <wp:extent cx="1811862" cy="1428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0684" cy="1435707"/>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0449B82" wp14:editId="130EAE7C">
            <wp:extent cx="2011048" cy="1419225"/>
            <wp:effectExtent l="0" t="0" r="825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24809" cy="1428936"/>
                    </a:xfrm>
                    <a:prstGeom prst="rect">
                      <a:avLst/>
                    </a:prstGeom>
                    <a:noFill/>
                  </pic:spPr>
                </pic:pic>
              </a:graphicData>
            </a:graphic>
          </wp:inline>
        </w:drawing>
      </w:r>
    </w:p>
    <w:p w:rsidR="000A2EFF" w:rsidRPr="00874226" w:rsidRDefault="000A2EFF" w:rsidP="006B0572">
      <w:pPr>
        <w:pStyle w:val="a6"/>
        <w:suppressAutoHyphens/>
        <w:spacing w:line="360" w:lineRule="auto"/>
        <w:ind w:left="0" w:firstLine="709"/>
        <w:jc w:val="both"/>
        <w:rPr>
          <w:b/>
          <w:bCs/>
          <w:sz w:val="28"/>
          <w:szCs w:val="28"/>
        </w:rPr>
      </w:pPr>
      <w:r w:rsidRPr="00874226">
        <w:rPr>
          <w:b/>
          <w:bCs/>
          <w:sz w:val="28"/>
          <w:szCs w:val="28"/>
        </w:rPr>
        <w:t>5.Правила хранения биологически активных добавок</w:t>
      </w:r>
    </w:p>
    <w:p w:rsidR="000A2EFF" w:rsidRPr="005B1C18" w:rsidRDefault="000A2EFF" w:rsidP="006B0572">
      <w:pPr>
        <w:pStyle w:val="a6"/>
        <w:suppressAutoHyphens/>
        <w:spacing w:line="360" w:lineRule="auto"/>
        <w:ind w:firstLine="709"/>
        <w:jc w:val="both"/>
        <w:rPr>
          <w:sz w:val="28"/>
          <w:szCs w:val="28"/>
          <w:shd w:val="clear" w:color="auto" w:fill="FFFFFF"/>
        </w:rPr>
      </w:pPr>
      <w:r>
        <w:rPr>
          <w:sz w:val="28"/>
          <w:szCs w:val="28"/>
          <w:shd w:val="clear" w:color="auto" w:fill="FFFFFF"/>
        </w:rPr>
        <w:t>Правила хранения биологически активных добавок</w:t>
      </w:r>
      <w:r w:rsidRPr="005B1C18">
        <w:rPr>
          <w:sz w:val="28"/>
          <w:szCs w:val="28"/>
          <w:shd w:val="clear" w:color="auto" w:fill="FFFFFF"/>
        </w:rPr>
        <w:t xml:space="preserve"> определятся инструкцией производителя, а хранени</w:t>
      </w:r>
      <w:r>
        <w:rPr>
          <w:sz w:val="28"/>
          <w:szCs w:val="28"/>
          <w:shd w:val="clear" w:color="auto" w:fill="FFFFFF"/>
        </w:rPr>
        <w:t xml:space="preserve">е в месте реализации определяет </w:t>
      </w:r>
      <w:r w:rsidRPr="005B1C18">
        <w:rPr>
          <w:sz w:val="28"/>
          <w:szCs w:val="28"/>
          <w:shd w:val="clear" w:color="auto" w:fill="FFFFFF"/>
        </w:rPr>
        <w:t>СанПиН 2.3.2.1290-03 «Гигиенические требования к организации производства и оборота БАД»:</w:t>
      </w:r>
    </w:p>
    <w:p w:rsidR="000A2EFF" w:rsidRPr="00C11370" w:rsidRDefault="000A2EFF" w:rsidP="006B0572">
      <w:pPr>
        <w:pStyle w:val="a6"/>
        <w:suppressAutoHyphens/>
        <w:spacing w:line="360" w:lineRule="auto"/>
        <w:ind w:firstLine="709"/>
        <w:jc w:val="both"/>
        <w:rPr>
          <w:sz w:val="28"/>
          <w:szCs w:val="28"/>
          <w:shd w:val="clear" w:color="auto" w:fill="FFFFFF"/>
        </w:rPr>
      </w:pPr>
      <w:r w:rsidRPr="00C11370">
        <w:rPr>
          <w:sz w:val="28"/>
          <w:szCs w:val="28"/>
          <w:shd w:val="clear" w:color="auto" w:fill="FFFFFF"/>
        </w:rPr>
        <w:t xml:space="preserve">Хранение осуществляется с учетом их физико-химических свойств, указанных предприятием-производителем БАД, соблюдая режимы температуры, влажности и освещенности. </w:t>
      </w:r>
    </w:p>
    <w:p w:rsidR="000A2EFF" w:rsidRPr="00C11370" w:rsidRDefault="000A2EFF" w:rsidP="006B0572">
      <w:pPr>
        <w:pStyle w:val="a6"/>
        <w:suppressAutoHyphens/>
        <w:spacing w:line="360" w:lineRule="auto"/>
        <w:ind w:firstLine="709"/>
        <w:jc w:val="both"/>
        <w:rPr>
          <w:sz w:val="28"/>
          <w:szCs w:val="28"/>
          <w:shd w:val="clear" w:color="auto" w:fill="FFFFFF"/>
        </w:rPr>
      </w:pPr>
      <w:r w:rsidRPr="00C11370">
        <w:rPr>
          <w:sz w:val="28"/>
          <w:szCs w:val="28"/>
          <w:shd w:val="clear" w:color="auto" w:fill="FFFFFF"/>
        </w:rPr>
        <w:t>БАД должны быть размещены отдельно от ЛС по группам в зависимости от их назначения и действия на организм.</w:t>
      </w:r>
    </w:p>
    <w:p w:rsidR="000A2EFF" w:rsidRPr="00C11370" w:rsidRDefault="000A2EFF" w:rsidP="006B0572">
      <w:pPr>
        <w:pStyle w:val="a6"/>
        <w:suppressAutoHyphens/>
        <w:spacing w:line="360" w:lineRule="auto"/>
        <w:ind w:firstLine="709"/>
        <w:jc w:val="both"/>
        <w:rPr>
          <w:sz w:val="28"/>
          <w:szCs w:val="28"/>
          <w:shd w:val="clear" w:color="auto" w:fill="FFFFFF"/>
        </w:rPr>
      </w:pPr>
      <w:r w:rsidRPr="00C11370">
        <w:rPr>
          <w:sz w:val="28"/>
          <w:szCs w:val="28"/>
          <w:shd w:val="clear" w:color="auto" w:fill="FFFFFF"/>
        </w:rPr>
        <w:t xml:space="preserve">На стеллажах, шкафах, полках прикрепляется стеллажная карта с указанием наименования БАД, </w:t>
      </w:r>
      <w:r>
        <w:rPr>
          <w:sz w:val="28"/>
          <w:szCs w:val="28"/>
          <w:shd w:val="clear" w:color="auto" w:fill="FFFFFF"/>
        </w:rPr>
        <w:t>партии (серии), срока годности.</w:t>
      </w:r>
    </w:p>
    <w:p w:rsidR="000A2EFF" w:rsidRPr="00874226" w:rsidRDefault="000A2EFF" w:rsidP="006B0572">
      <w:pPr>
        <w:pStyle w:val="a6"/>
        <w:suppressAutoHyphens/>
        <w:spacing w:line="360" w:lineRule="auto"/>
        <w:ind w:left="0" w:firstLine="709"/>
        <w:jc w:val="both"/>
        <w:rPr>
          <w:b/>
          <w:bCs/>
          <w:sz w:val="28"/>
          <w:szCs w:val="28"/>
        </w:rPr>
      </w:pPr>
      <w:r w:rsidRPr="00874226">
        <w:rPr>
          <w:b/>
          <w:bCs/>
          <w:sz w:val="28"/>
          <w:szCs w:val="28"/>
        </w:rPr>
        <w:t>6.Реализация биологически активных добавок</w:t>
      </w:r>
    </w:p>
    <w:p w:rsidR="000A2EFF" w:rsidRPr="00874226" w:rsidRDefault="000A2EFF" w:rsidP="006B0572">
      <w:pPr>
        <w:tabs>
          <w:tab w:val="left" w:pos="708"/>
        </w:tabs>
        <w:suppressAutoHyphens/>
        <w:spacing w:after="0" w:line="360" w:lineRule="auto"/>
        <w:ind w:firstLine="709"/>
        <w:jc w:val="both"/>
        <w:rPr>
          <w:rFonts w:ascii="Times New Roman" w:hAnsi="Times New Roman" w:cs="Times New Roman"/>
          <w:bCs/>
          <w:sz w:val="28"/>
          <w:szCs w:val="28"/>
        </w:rPr>
      </w:pPr>
      <w:proofErr w:type="spellStart"/>
      <w:r w:rsidRPr="00874226">
        <w:rPr>
          <w:rFonts w:ascii="Times New Roman" w:hAnsi="Times New Roman" w:cs="Times New Roman"/>
          <w:bCs/>
          <w:sz w:val="28"/>
          <w:szCs w:val="28"/>
        </w:rPr>
        <w:t>БАДы</w:t>
      </w:r>
      <w:proofErr w:type="spellEnd"/>
      <w:r w:rsidRPr="00874226">
        <w:rPr>
          <w:rFonts w:ascii="Times New Roman" w:hAnsi="Times New Roman" w:cs="Times New Roman"/>
          <w:bCs/>
          <w:sz w:val="28"/>
          <w:szCs w:val="28"/>
        </w:rPr>
        <w:t xml:space="preserve"> отпускаются из аптеки по запросу потребителя.</w:t>
      </w:r>
    </w:p>
    <w:p w:rsidR="000A2EFF" w:rsidRPr="00874226" w:rsidRDefault="000A2EFF" w:rsidP="006B0572">
      <w:pPr>
        <w:pStyle w:val="a6"/>
        <w:numPr>
          <w:ilvl w:val="0"/>
          <w:numId w:val="35"/>
        </w:numPr>
        <w:shd w:val="clear" w:color="auto" w:fill="FFFFFF"/>
        <w:spacing w:line="360" w:lineRule="auto"/>
        <w:ind w:firstLine="709"/>
        <w:jc w:val="both"/>
        <w:rPr>
          <w:sz w:val="28"/>
          <w:szCs w:val="28"/>
        </w:rPr>
      </w:pPr>
      <w:r w:rsidRPr="00874226">
        <w:rPr>
          <w:sz w:val="28"/>
          <w:szCs w:val="28"/>
        </w:rPr>
        <w:t>Реализуемые БАД должны соответствовать требованиям, установленным нормативной и технической документацией.</w:t>
      </w:r>
    </w:p>
    <w:p w:rsidR="000A2EFF" w:rsidRPr="00874226" w:rsidRDefault="000A2EFF" w:rsidP="006B0572">
      <w:pPr>
        <w:pStyle w:val="a6"/>
        <w:numPr>
          <w:ilvl w:val="0"/>
          <w:numId w:val="35"/>
        </w:numPr>
        <w:shd w:val="clear" w:color="auto" w:fill="FFFFFF"/>
        <w:spacing w:line="360" w:lineRule="auto"/>
        <w:ind w:firstLine="709"/>
        <w:jc w:val="both"/>
        <w:rPr>
          <w:sz w:val="28"/>
          <w:szCs w:val="28"/>
        </w:rPr>
      </w:pPr>
      <w:r w:rsidRPr="00874226">
        <w:rPr>
          <w:sz w:val="28"/>
          <w:szCs w:val="28"/>
        </w:rPr>
        <w:t>Розничная продажа БАД осуществляется только в потребительской упаковке.</w:t>
      </w:r>
    </w:p>
    <w:p w:rsidR="000A2EFF" w:rsidRPr="00874226" w:rsidRDefault="000A2EFF" w:rsidP="006B0572">
      <w:pPr>
        <w:pStyle w:val="a6"/>
        <w:numPr>
          <w:ilvl w:val="0"/>
          <w:numId w:val="35"/>
        </w:numPr>
        <w:shd w:val="clear" w:color="auto" w:fill="FFFFFF"/>
        <w:spacing w:line="360" w:lineRule="auto"/>
        <w:ind w:firstLine="709"/>
        <w:jc w:val="both"/>
        <w:rPr>
          <w:sz w:val="28"/>
          <w:szCs w:val="28"/>
        </w:rPr>
      </w:pPr>
      <w:r w:rsidRPr="00874226">
        <w:rPr>
          <w:sz w:val="28"/>
          <w:szCs w:val="28"/>
        </w:rPr>
        <w:t>Маркировочный ярлык каждого тарного места с указанием срока годности, вида продукции следует сохранять до окончания реализации продукта.</w:t>
      </w:r>
    </w:p>
    <w:p w:rsidR="000A2EFF" w:rsidRPr="00850B25" w:rsidRDefault="000A2EFF" w:rsidP="006B0572">
      <w:pPr>
        <w:shd w:val="clear" w:color="auto" w:fill="FFFFFF"/>
        <w:tabs>
          <w:tab w:val="left" w:pos="708"/>
        </w:tabs>
        <w:spacing w:after="0" w:line="360" w:lineRule="auto"/>
        <w:ind w:firstLine="709"/>
        <w:jc w:val="both"/>
        <w:rPr>
          <w:rFonts w:ascii="Times New Roman" w:hAnsi="Times New Roman" w:cs="Times New Roman"/>
          <w:sz w:val="28"/>
          <w:szCs w:val="28"/>
        </w:rPr>
      </w:pPr>
      <w:r w:rsidRPr="00850B25">
        <w:rPr>
          <w:rFonts w:ascii="Times New Roman" w:hAnsi="Times New Roman" w:cs="Times New Roman"/>
          <w:sz w:val="28"/>
          <w:szCs w:val="28"/>
        </w:rPr>
        <w:t>Не допускается реализация БАД:</w:t>
      </w:r>
    </w:p>
    <w:p w:rsidR="000A2EFF" w:rsidRPr="00850B25" w:rsidRDefault="000A2EFF" w:rsidP="006B0572">
      <w:pPr>
        <w:pStyle w:val="a6"/>
        <w:numPr>
          <w:ilvl w:val="0"/>
          <w:numId w:val="35"/>
        </w:numPr>
        <w:shd w:val="clear" w:color="auto" w:fill="FFFFFF"/>
        <w:tabs>
          <w:tab w:val="clear" w:pos="708"/>
          <w:tab w:val="left" w:pos="993"/>
        </w:tabs>
        <w:spacing w:line="360" w:lineRule="auto"/>
        <w:ind w:firstLine="709"/>
        <w:contextualSpacing/>
        <w:jc w:val="both"/>
        <w:rPr>
          <w:sz w:val="28"/>
          <w:szCs w:val="28"/>
        </w:rPr>
      </w:pPr>
      <w:proofErr w:type="gramStart"/>
      <w:r w:rsidRPr="00850B25">
        <w:rPr>
          <w:sz w:val="28"/>
          <w:szCs w:val="28"/>
        </w:rPr>
        <w:t>не</w:t>
      </w:r>
      <w:proofErr w:type="gramEnd"/>
      <w:r w:rsidRPr="00850B25">
        <w:rPr>
          <w:sz w:val="28"/>
          <w:szCs w:val="28"/>
        </w:rPr>
        <w:t xml:space="preserve"> прошедших государственной регистрации;</w:t>
      </w:r>
    </w:p>
    <w:p w:rsidR="000A2EFF" w:rsidRPr="00874226" w:rsidRDefault="000A2EFF" w:rsidP="006B0572">
      <w:pPr>
        <w:pStyle w:val="a6"/>
        <w:numPr>
          <w:ilvl w:val="0"/>
          <w:numId w:val="35"/>
        </w:numPr>
        <w:shd w:val="clear" w:color="auto" w:fill="FFFFFF"/>
        <w:tabs>
          <w:tab w:val="clear" w:pos="708"/>
          <w:tab w:val="left" w:pos="993"/>
        </w:tabs>
        <w:spacing w:line="360" w:lineRule="auto"/>
        <w:ind w:firstLine="709"/>
        <w:jc w:val="both"/>
        <w:rPr>
          <w:sz w:val="28"/>
          <w:szCs w:val="28"/>
        </w:rPr>
      </w:pPr>
      <w:proofErr w:type="gramStart"/>
      <w:r w:rsidRPr="00874226">
        <w:rPr>
          <w:sz w:val="28"/>
          <w:szCs w:val="28"/>
        </w:rPr>
        <w:t>без</w:t>
      </w:r>
      <w:proofErr w:type="gramEnd"/>
      <w:r w:rsidRPr="00874226">
        <w:rPr>
          <w:sz w:val="28"/>
          <w:szCs w:val="28"/>
        </w:rPr>
        <w:t xml:space="preserve"> удостоверения о качестве и безопасности;</w:t>
      </w:r>
    </w:p>
    <w:p w:rsidR="000A2EFF" w:rsidRPr="00874226" w:rsidRDefault="000A2EFF" w:rsidP="006B0572">
      <w:pPr>
        <w:pStyle w:val="a6"/>
        <w:numPr>
          <w:ilvl w:val="0"/>
          <w:numId w:val="35"/>
        </w:numPr>
        <w:shd w:val="clear" w:color="auto" w:fill="FFFFFF"/>
        <w:tabs>
          <w:tab w:val="clear" w:pos="708"/>
          <w:tab w:val="left" w:pos="993"/>
        </w:tabs>
        <w:spacing w:line="360" w:lineRule="auto"/>
        <w:ind w:firstLine="709"/>
        <w:jc w:val="both"/>
        <w:rPr>
          <w:sz w:val="28"/>
          <w:szCs w:val="28"/>
        </w:rPr>
      </w:pPr>
      <w:proofErr w:type="gramStart"/>
      <w:r w:rsidRPr="00874226">
        <w:rPr>
          <w:sz w:val="28"/>
          <w:szCs w:val="28"/>
        </w:rPr>
        <w:t>не</w:t>
      </w:r>
      <w:proofErr w:type="gramEnd"/>
      <w:r w:rsidRPr="00874226">
        <w:rPr>
          <w:sz w:val="28"/>
          <w:szCs w:val="28"/>
        </w:rPr>
        <w:t xml:space="preserve"> соответствующих санитарным правилам и нормам;</w:t>
      </w:r>
    </w:p>
    <w:p w:rsidR="000A2EFF" w:rsidRPr="00874226" w:rsidRDefault="000A2EFF" w:rsidP="006B0572">
      <w:pPr>
        <w:pStyle w:val="a6"/>
        <w:numPr>
          <w:ilvl w:val="0"/>
          <w:numId w:val="35"/>
        </w:numPr>
        <w:shd w:val="clear" w:color="auto" w:fill="FFFFFF"/>
        <w:tabs>
          <w:tab w:val="clear" w:pos="708"/>
          <w:tab w:val="left" w:pos="993"/>
        </w:tabs>
        <w:spacing w:line="360" w:lineRule="auto"/>
        <w:ind w:firstLine="709"/>
        <w:jc w:val="both"/>
        <w:rPr>
          <w:sz w:val="28"/>
          <w:szCs w:val="28"/>
        </w:rPr>
      </w:pPr>
      <w:proofErr w:type="gramStart"/>
      <w:r w:rsidRPr="00874226">
        <w:rPr>
          <w:sz w:val="28"/>
          <w:szCs w:val="28"/>
        </w:rPr>
        <w:lastRenderedPageBreak/>
        <w:t>с</w:t>
      </w:r>
      <w:proofErr w:type="gramEnd"/>
      <w:r w:rsidRPr="00874226">
        <w:rPr>
          <w:sz w:val="28"/>
          <w:szCs w:val="28"/>
        </w:rPr>
        <w:t xml:space="preserve"> истекшим сроком годности;</w:t>
      </w:r>
    </w:p>
    <w:p w:rsidR="000A2EFF" w:rsidRPr="00874226" w:rsidRDefault="000A2EFF" w:rsidP="006B0572">
      <w:pPr>
        <w:pStyle w:val="a6"/>
        <w:numPr>
          <w:ilvl w:val="0"/>
          <w:numId w:val="35"/>
        </w:numPr>
        <w:shd w:val="clear" w:color="auto" w:fill="FFFFFF"/>
        <w:tabs>
          <w:tab w:val="clear" w:pos="708"/>
          <w:tab w:val="left" w:pos="993"/>
        </w:tabs>
        <w:spacing w:line="360" w:lineRule="auto"/>
        <w:ind w:firstLine="709"/>
        <w:jc w:val="both"/>
        <w:rPr>
          <w:sz w:val="28"/>
          <w:szCs w:val="28"/>
        </w:rPr>
      </w:pPr>
      <w:proofErr w:type="gramStart"/>
      <w:r w:rsidRPr="00874226">
        <w:rPr>
          <w:sz w:val="28"/>
          <w:szCs w:val="28"/>
        </w:rPr>
        <w:t>при</w:t>
      </w:r>
      <w:proofErr w:type="gramEnd"/>
      <w:r w:rsidRPr="00874226">
        <w:rPr>
          <w:sz w:val="28"/>
          <w:szCs w:val="28"/>
        </w:rPr>
        <w:t xml:space="preserve"> отсутствии надлежащих условий реализации;</w:t>
      </w:r>
    </w:p>
    <w:p w:rsidR="000A2EFF" w:rsidRPr="00874226" w:rsidRDefault="000A2EFF" w:rsidP="006B0572">
      <w:pPr>
        <w:pStyle w:val="a6"/>
        <w:numPr>
          <w:ilvl w:val="0"/>
          <w:numId w:val="35"/>
        </w:numPr>
        <w:shd w:val="clear" w:color="auto" w:fill="FFFFFF"/>
        <w:tabs>
          <w:tab w:val="clear" w:pos="708"/>
          <w:tab w:val="left" w:pos="993"/>
        </w:tabs>
        <w:spacing w:line="360" w:lineRule="auto"/>
        <w:ind w:firstLine="709"/>
        <w:jc w:val="both"/>
        <w:rPr>
          <w:sz w:val="28"/>
          <w:szCs w:val="28"/>
        </w:rPr>
      </w:pPr>
      <w:proofErr w:type="gramStart"/>
      <w:r w:rsidRPr="00874226">
        <w:rPr>
          <w:sz w:val="28"/>
          <w:szCs w:val="28"/>
        </w:rPr>
        <w:t>без</w:t>
      </w:r>
      <w:proofErr w:type="gramEnd"/>
      <w:r w:rsidRPr="00874226">
        <w:rPr>
          <w:sz w:val="28"/>
          <w:szCs w:val="28"/>
        </w:rPr>
        <w:t xml:space="preserve"> этикетки, а также в случае, когда информация на этикетке не соответствует согласованной при государственной регистрации;</w:t>
      </w:r>
    </w:p>
    <w:p w:rsidR="000A2EFF" w:rsidRDefault="000A2EFF" w:rsidP="006B0572">
      <w:pPr>
        <w:pStyle w:val="a6"/>
        <w:numPr>
          <w:ilvl w:val="0"/>
          <w:numId w:val="35"/>
        </w:numPr>
        <w:shd w:val="clear" w:color="auto" w:fill="FFFFFF"/>
        <w:tabs>
          <w:tab w:val="clear" w:pos="708"/>
          <w:tab w:val="left" w:pos="993"/>
        </w:tabs>
        <w:spacing w:line="360" w:lineRule="auto"/>
        <w:ind w:firstLine="709"/>
        <w:jc w:val="both"/>
        <w:rPr>
          <w:sz w:val="28"/>
          <w:szCs w:val="28"/>
        </w:rPr>
      </w:pPr>
      <w:proofErr w:type="gramStart"/>
      <w:r w:rsidRPr="00874226">
        <w:rPr>
          <w:sz w:val="28"/>
          <w:szCs w:val="28"/>
        </w:rPr>
        <w:t>при</w:t>
      </w:r>
      <w:proofErr w:type="gramEnd"/>
      <w:r w:rsidRPr="00874226">
        <w:rPr>
          <w:sz w:val="28"/>
          <w:szCs w:val="28"/>
        </w:rPr>
        <w:t xml:space="preserve"> отсутствии на этикетке информации, наносимой в соответствии с требованиями действующего законодательства.</w:t>
      </w:r>
    </w:p>
    <w:p w:rsidR="000A2EFF" w:rsidRPr="00C11370" w:rsidRDefault="000A2EFF" w:rsidP="006B0572">
      <w:pPr>
        <w:shd w:val="clear" w:color="auto" w:fill="FFFFFF"/>
        <w:tabs>
          <w:tab w:val="left" w:pos="993"/>
        </w:tabs>
        <w:spacing w:after="0" w:line="360" w:lineRule="auto"/>
        <w:ind w:firstLine="709"/>
        <w:jc w:val="both"/>
        <w:rPr>
          <w:rFonts w:ascii="Times New Roman" w:hAnsi="Times New Roman" w:cs="Times New Roman"/>
          <w:sz w:val="28"/>
          <w:szCs w:val="28"/>
        </w:rPr>
      </w:pPr>
      <w:r w:rsidRPr="00C11370">
        <w:rPr>
          <w:rFonts w:ascii="Times New Roman" w:hAnsi="Times New Roman" w:cs="Times New Roman"/>
          <w:sz w:val="28"/>
          <w:szCs w:val="28"/>
        </w:rPr>
        <w:t>Согласно СанПиН 2.3.2.1290-03 «Гигиенические требования к организации производства и оборота БАД»</w:t>
      </w:r>
    </w:p>
    <w:p w:rsidR="000A2EFF" w:rsidRPr="00C11370" w:rsidRDefault="000A2EFF" w:rsidP="006B0572">
      <w:pPr>
        <w:shd w:val="clear" w:color="auto" w:fill="FFFFFF"/>
        <w:tabs>
          <w:tab w:val="left" w:pos="993"/>
        </w:tabs>
        <w:spacing w:after="0" w:line="360" w:lineRule="auto"/>
        <w:ind w:firstLine="709"/>
        <w:jc w:val="both"/>
        <w:rPr>
          <w:rFonts w:ascii="Times New Roman" w:hAnsi="Times New Roman" w:cs="Times New Roman"/>
          <w:sz w:val="28"/>
          <w:szCs w:val="28"/>
        </w:rPr>
      </w:pPr>
      <w:r w:rsidRPr="00C11370">
        <w:rPr>
          <w:rFonts w:ascii="Times New Roman" w:hAnsi="Times New Roman" w:cs="Times New Roman"/>
          <w:sz w:val="28"/>
          <w:szCs w:val="28"/>
        </w:rPr>
        <w:t>Решение об утилизации или уничтожении принимается в соответствии с Положением о проведении экспертизы некачественных и опасных продовольственного сырья и пищевых продуктов, их использования или уничтожения, утвержденным постановлением Правительства Российской Федерации.</w:t>
      </w:r>
    </w:p>
    <w:p w:rsidR="000A2EFF" w:rsidRPr="00C11370" w:rsidRDefault="000A2EFF" w:rsidP="006B0572">
      <w:pPr>
        <w:shd w:val="clear" w:color="auto" w:fill="FFFFFF"/>
        <w:tabs>
          <w:tab w:val="left" w:pos="993"/>
        </w:tabs>
        <w:spacing w:after="0" w:line="360" w:lineRule="auto"/>
        <w:ind w:firstLine="709"/>
        <w:jc w:val="both"/>
        <w:rPr>
          <w:rFonts w:ascii="Times New Roman" w:hAnsi="Times New Roman" w:cs="Times New Roman"/>
          <w:sz w:val="28"/>
          <w:szCs w:val="28"/>
        </w:rPr>
      </w:pPr>
      <w:r w:rsidRPr="00C11370">
        <w:rPr>
          <w:rFonts w:ascii="Times New Roman" w:hAnsi="Times New Roman" w:cs="Times New Roman"/>
          <w:sz w:val="28"/>
          <w:szCs w:val="28"/>
        </w:rPr>
        <w:t>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rsidR="000A2EFF" w:rsidRPr="00C11370" w:rsidRDefault="000A2EFF" w:rsidP="006B0572">
      <w:pPr>
        <w:shd w:val="clear" w:color="auto" w:fill="FFFFFF"/>
        <w:tabs>
          <w:tab w:val="left" w:pos="993"/>
        </w:tabs>
        <w:spacing w:after="0" w:line="360" w:lineRule="auto"/>
        <w:ind w:firstLine="709"/>
        <w:jc w:val="both"/>
        <w:rPr>
          <w:rFonts w:ascii="Times New Roman" w:hAnsi="Times New Roman" w:cs="Times New Roman"/>
          <w:sz w:val="28"/>
          <w:szCs w:val="28"/>
        </w:rPr>
      </w:pPr>
      <w:r w:rsidRPr="00C11370">
        <w:rPr>
          <w:rFonts w:ascii="Times New Roman" w:hAnsi="Times New Roman" w:cs="Times New Roman"/>
          <w:sz w:val="28"/>
          <w:szCs w:val="28"/>
        </w:rPr>
        <w:t xml:space="preserve">В случае окончания срока действия Регистрационного удостоверения допускается реализация БАД с </w:t>
      </w:r>
      <w:proofErr w:type="spellStart"/>
      <w:r w:rsidRPr="00C11370">
        <w:rPr>
          <w:rFonts w:ascii="Times New Roman" w:hAnsi="Times New Roman" w:cs="Times New Roman"/>
          <w:sz w:val="28"/>
          <w:szCs w:val="28"/>
        </w:rPr>
        <w:t>неистекшим</w:t>
      </w:r>
      <w:proofErr w:type="spellEnd"/>
      <w:r w:rsidRPr="00C11370">
        <w:rPr>
          <w:rFonts w:ascii="Times New Roman" w:hAnsi="Times New Roman" w:cs="Times New Roman"/>
          <w:sz w:val="28"/>
          <w:szCs w:val="28"/>
        </w:rPr>
        <w:t xml:space="preserve"> сроком годности при наличии документов, подтверждающих дату выпуска в период действия </w:t>
      </w:r>
      <w:r>
        <w:rPr>
          <w:rFonts w:ascii="Times New Roman" w:hAnsi="Times New Roman" w:cs="Times New Roman"/>
          <w:sz w:val="28"/>
          <w:szCs w:val="28"/>
        </w:rPr>
        <w:t>Регистрационного удостоверения.</w:t>
      </w:r>
    </w:p>
    <w:p w:rsidR="000A2EFF" w:rsidRPr="00874226" w:rsidRDefault="000A2EFF" w:rsidP="006B0572">
      <w:pPr>
        <w:pStyle w:val="a6"/>
        <w:suppressAutoHyphens/>
        <w:spacing w:line="360" w:lineRule="auto"/>
        <w:ind w:left="0" w:firstLine="709"/>
        <w:jc w:val="both"/>
        <w:rPr>
          <w:sz w:val="28"/>
          <w:szCs w:val="28"/>
          <w:u w:val="single"/>
        </w:rPr>
      </w:pPr>
      <w:r w:rsidRPr="00874226">
        <w:rPr>
          <w:bCs/>
          <w:sz w:val="28"/>
          <w:szCs w:val="28"/>
          <w:u w:val="single"/>
        </w:rPr>
        <w:t>Документы подтверждавшие качество:</w:t>
      </w:r>
    </w:p>
    <w:p w:rsidR="000A2EFF" w:rsidRPr="00874226" w:rsidRDefault="000A2EFF" w:rsidP="006B0572">
      <w:pPr>
        <w:pStyle w:val="a6"/>
        <w:numPr>
          <w:ilvl w:val="0"/>
          <w:numId w:val="25"/>
        </w:numPr>
        <w:suppressAutoHyphens/>
        <w:spacing w:line="360" w:lineRule="auto"/>
        <w:ind w:firstLine="709"/>
        <w:jc w:val="both"/>
        <w:rPr>
          <w:bCs/>
          <w:sz w:val="28"/>
          <w:szCs w:val="28"/>
        </w:rPr>
      </w:pPr>
      <w:proofErr w:type="spellStart"/>
      <w:r w:rsidRPr="00874226">
        <w:rPr>
          <w:bCs/>
          <w:sz w:val="28"/>
          <w:szCs w:val="28"/>
        </w:rPr>
        <w:t>Свидетельствоо</w:t>
      </w:r>
      <w:proofErr w:type="spellEnd"/>
      <w:r w:rsidRPr="00874226">
        <w:rPr>
          <w:bCs/>
          <w:sz w:val="28"/>
          <w:szCs w:val="28"/>
        </w:rPr>
        <w:t xml:space="preserve"> государственной регистрации;</w:t>
      </w:r>
    </w:p>
    <w:p w:rsidR="000A2EFF" w:rsidRDefault="000A2EFF" w:rsidP="006B0572">
      <w:pPr>
        <w:pStyle w:val="a6"/>
        <w:numPr>
          <w:ilvl w:val="0"/>
          <w:numId w:val="25"/>
        </w:numPr>
        <w:suppressAutoHyphens/>
        <w:spacing w:line="360" w:lineRule="auto"/>
        <w:ind w:firstLine="709"/>
        <w:jc w:val="both"/>
        <w:rPr>
          <w:bCs/>
          <w:sz w:val="28"/>
          <w:szCs w:val="28"/>
        </w:rPr>
      </w:pPr>
      <w:r>
        <w:rPr>
          <w:bCs/>
          <w:sz w:val="28"/>
          <w:szCs w:val="28"/>
        </w:rPr>
        <w:t>Д</w:t>
      </w:r>
      <w:r w:rsidRPr="00874226">
        <w:rPr>
          <w:bCs/>
          <w:sz w:val="28"/>
          <w:szCs w:val="28"/>
        </w:rPr>
        <w:t>окумент производителя и(или) поставщика, подтве</w:t>
      </w:r>
      <w:r>
        <w:rPr>
          <w:bCs/>
          <w:sz w:val="28"/>
          <w:szCs w:val="28"/>
        </w:rPr>
        <w:t>рждающего безопасность продукта;</w:t>
      </w:r>
    </w:p>
    <w:p w:rsidR="000A2EFF" w:rsidRPr="005B1C18" w:rsidRDefault="000A2EFF" w:rsidP="006B0572">
      <w:pPr>
        <w:pStyle w:val="a6"/>
        <w:numPr>
          <w:ilvl w:val="0"/>
          <w:numId w:val="25"/>
        </w:numPr>
        <w:suppressAutoHyphens/>
        <w:spacing w:line="360" w:lineRule="auto"/>
        <w:ind w:firstLine="709"/>
        <w:jc w:val="both"/>
        <w:rPr>
          <w:bCs/>
          <w:sz w:val="28"/>
          <w:szCs w:val="28"/>
        </w:rPr>
      </w:pPr>
      <w:r w:rsidRPr="00341032">
        <w:rPr>
          <w:bCs/>
          <w:sz w:val="28"/>
          <w:szCs w:val="28"/>
        </w:rPr>
        <w:t>Возможна добровольная сертификация</w:t>
      </w:r>
      <w:r>
        <w:rPr>
          <w:bCs/>
          <w:sz w:val="28"/>
          <w:szCs w:val="28"/>
        </w:rPr>
        <w:t>.</w:t>
      </w:r>
    </w:p>
    <w:p w:rsidR="000A2EFF" w:rsidRDefault="000A2EFF" w:rsidP="006B0572">
      <w:pPr>
        <w:tabs>
          <w:tab w:val="left" w:pos="708"/>
        </w:tabs>
        <w:suppressAutoHyphens/>
        <w:spacing w:after="0" w:line="360" w:lineRule="auto"/>
        <w:ind w:left="1080" w:firstLine="709"/>
        <w:jc w:val="both"/>
        <w:rPr>
          <w:rFonts w:ascii="Times New Roman" w:hAnsi="Times New Roman" w:cs="Times New Roman"/>
          <w:b/>
          <w:bCs/>
          <w:sz w:val="28"/>
          <w:szCs w:val="28"/>
        </w:rPr>
      </w:pPr>
      <w:r w:rsidRPr="00874226">
        <w:rPr>
          <w:rFonts w:ascii="Times New Roman" w:hAnsi="Times New Roman" w:cs="Times New Roman"/>
          <w:b/>
          <w:bCs/>
          <w:sz w:val="28"/>
          <w:szCs w:val="28"/>
        </w:rPr>
        <w:t>7.Характеристика биологически активных добавок</w:t>
      </w:r>
    </w:p>
    <w:tbl>
      <w:tblPr>
        <w:tblStyle w:val="a5"/>
        <w:tblW w:w="0" w:type="auto"/>
        <w:tblLayout w:type="fixed"/>
        <w:tblLook w:val="04A0" w:firstRow="1" w:lastRow="0" w:firstColumn="1" w:lastColumn="0" w:noHBand="0" w:noVBand="1"/>
      </w:tblPr>
      <w:tblGrid>
        <w:gridCol w:w="2150"/>
        <w:gridCol w:w="2523"/>
        <w:gridCol w:w="2552"/>
        <w:gridCol w:w="2120"/>
      </w:tblGrid>
      <w:tr w:rsidR="000A2EFF" w:rsidRPr="00713081" w:rsidTr="00FB5DAC">
        <w:tc>
          <w:tcPr>
            <w:tcW w:w="2150" w:type="dxa"/>
          </w:tcPr>
          <w:p w:rsidR="000A2EFF" w:rsidRPr="009A73B0" w:rsidRDefault="000A2EFF" w:rsidP="006B0572">
            <w:pPr>
              <w:spacing w:line="360" w:lineRule="auto"/>
              <w:ind w:firstLine="709"/>
              <w:jc w:val="both"/>
              <w:rPr>
                <w:b/>
                <w:sz w:val="24"/>
                <w:szCs w:val="24"/>
              </w:rPr>
            </w:pPr>
            <w:r w:rsidRPr="009A73B0">
              <w:rPr>
                <w:b/>
                <w:sz w:val="24"/>
                <w:szCs w:val="24"/>
              </w:rPr>
              <w:t xml:space="preserve">Название препарата </w:t>
            </w:r>
          </w:p>
        </w:tc>
        <w:tc>
          <w:tcPr>
            <w:tcW w:w="2523" w:type="dxa"/>
          </w:tcPr>
          <w:p w:rsidR="000A2EFF" w:rsidRPr="00355E72" w:rsidRDefault="000A2EFF" w:rsidP="006B0572">
            <w:pPr>
              <w:pStyle w:val="a7"/>
              <w:spacing w:line="360" w:lineRule="auto"/>
              <w:ind w:firstLine="709"/>
              <w:jc w:val="both"/>
              <w:rPr>
                <w:b/>
                <w:sz w:val="24"/>
              </w:rPr>
            </w:pPr>
            <w:r w:rsidRPr="00355E72">
              <w:rPr>
                <w:b/>
                <w:sz w:val="24"/>
              </w:rPr>
              <w:t>Глицин</w:t>
            </w:r>
          </w:p>
        </w:tc>
        <w:tc>
          <w:tcPr>
            <w:tcW w:w="2552" w:type="dxa"/>
          </w:tcPr>
          <w:p w:rsidR="000A2EFF" w:rsidRPr="00355E72" w:rsidRDefault="000A2EFF" w:rsidP="006B0572">
            <w:pPr>
              <w:pStyle w:val="a7"/>
              <w:spacing w:line="360" w:lineRule="auto"/>
              <w:ind w:firstLine="709"/>
              <w:jc w:val="both"/>
              <w:rPr>
                <w:b/>
                <w:sz w:val="24"/>
              </w:rPr>
            </w:pPr>
            <w:proofErr w:type="spellStart"/>
            <w:r>
              <w:rPr>
                <w:b/>
                <w:sz w:val="24"/>
              </w:rPr>
              <w:t>Атероклефит-био</w:t>
            </w:r>
            <w:proofErr w:type="spellEnd"/>
            <w:r w:rsidRPr="00355E72">
              <w:rPr>
                <w:b/>
                <w:sz w:val="24"/>
              </w:rPr>
              <w:t xml:space="preserve"> </w:t>
            </w:r>
          </w:p>
        </w:tc>
        <w:tc>
          <w:tcPr>
            <w:tcW w:w="2120" w:type="dxa"/>
          </w:tcPr>
          <w:p w:rsidR="000A2EFF" w:rsidRPr="00355E72" w:rsidRDefault="000A2EFF" w:rsidP="006B0572">
            <w:pPr>
              <w:pStyle w:val="a7"/>
              <w:spacing w:line="360" w:lineRule="auto"/>
              <w:ind w:firstLine="709"/>
              <w:jc w:val="both"/>
              <w:rPr>
                <w:b/>
                <w:sz w:val="24"/>
                <w:szCs w:val="24"/>
              </w:rPr>
            </w:pPr>
            <w:proofErr w:type="spellStart"/>
            <w:r w:rsidRPr="00355E72">
              <w:rPr>
                <w:b/>
                <w:sz w:val="24"/>
              </w:rPr>
              <w:t>Цинк+витамин</w:t>
            </w:r>
            <w:proofErr w:type="spellEnd"/>
            <w:r w:rsidRPr="00355E72">
              <w:rPr>
                <w:b/>
                <w:sz w:val="24"/>
              </w:rPr>
              <w:t xml:space="preserve"> С</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 xml:space="preserve">Торговое </w:t>
            </w:r>
            <w:r w:rsidRPr="00713081">
              <w:rPr>
                <w:b/>
                <w:sz w:val="24"/>
                <w:szCs w:val="24"/>
              </w:rPr>
              <w:lastRenderedPageBreak/>
              <w:t xml:space="preserve">название препарата </w:t>
            </w:r>
          </w:p>
        </w:tc>
        <w:tc>
          <w:tcPr>
            <w:tcW w:w="2523" w:type="dxa"/>
          </w:tcPr>
          <w:p w:rsidR="000A2EFF" w:rsidRPr="00355E72" w:rsidRDefault="000A2EFF" w:rsidP="006B0572">
            <w:pPr>
              <w:spacing w:line="360" w:lineRule="auto"/>
              <w:ind w:firstLine="709"/>
              <w:jc w:val="both"/>
              <w:rPr>
                <w:sz w:val="24"/>
                <w:szCs w:val="24"/>
              </w:rPr>
            </w:pPr>
            <w:r>
              <w:rPr>
                <w:sz w:val="24"/>
                <w:szCs w:val="24"/>
              </w:rPr>
              <w:lastRenderedPageBreak/>
              <w:t>Глицин БИО</w:t>
            </w:r>
          </w:p>
        </w:tc>
        <w:tc>
          <w:tcPr>
            <w:tcW w:w="2552" w:type="dxa"/>
          </w:tcPr>
          <w:p w:rsidR="000A2EFF" w:rsidRPr="00355E72" w:rsidRDefault="000A2EFF" w:rsidP="006B0572">
            <w:pPr>
              <w:spacing w:line="360" w:lineRule="auto"/>
              <w:ind w:firstLine="709"/>
              <w:jc w:val="both"/>
              <w:rPr>
                <w:sz w:val="24"/>
                <w:szCs w:val="24"/>
              </w:rPr>
            </w:pPr>
            <w:proofErr w:type="spellStart"/>
            <w:r w:rsidRPr="00355E72">
              <w:rPr>
                <w:sz w:val="24"/>
                <w:szCs w:val="24"/>
              </w:rPr>
              <w:t>Атероклефит</w:t>
            </w:r>
            <w:proofErr w:type="spellEnd"/>
            <w:r w:rsidRPr="00355E72">
              <w:rPr>
                <w:sz w:val="24"/>
                <w:szCs w:val="24"/>
              </w:rPr>
              <w:t xml:space="preserve"> </w:t>
            </w:r>
            <w:r w:rsidRPr="00355E72">
              <w:rPr>
                <w:sz w:val="24"/>
                <w:szCs w:val="24"/>
              </w:rPr>
              <w:lastRenderedPageBreak/>
              <w:t>БИО</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rPr>
              <w:lastRenderedPageBreak/>
              <w:t xml:space="preserve">Цинк + </w:t>
            </w:r>
            <w:r w:rsidRPr="00355E72">
              <w:rPr>
                <w:sz w:val="24"/>
                <w:szCs w:val="24"/>
              </w:rPr>
              <w:lastRenderedPageBreak/>
              <w:t xml:space="preserve">витамин С </w:t>
            </w:r>
            <w:proofErr w:type="spellStart"/>
            <w:r w:rsidRPr="00355E72">
              <w:rPr>
                <w:sz w:val="24"/>
                <w:szCs w:val="24"/>
              </w:rPr>
              <w:t>Эвалар</w:t>
            </w:r>
            <w:proofErr w:type="spellEnd"/>
            <w:r w:rsidRPr="00355E72">
              <w:rPr>
                <w:sz w:val="24"/>
                <w:szCs w:val="24"/>
              </w:rPr>
              <w:br/>
            </w:r>
            <w:r w:rsidRPr="00355E72">
              <w:rPr>
                <w:sz w:val="24"/>
                <w:szCs w:val="24"/>
              </w:rPr>
              <w:br/>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lastRenderedPageBreak/>
              <w:t>Лекарственная форма</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 xml:space="preserve">Таблетки подъязычные </w:t>
            </w:r>
          </w:p>
        </w:tc>
        <w:tc>
          <w:tcPr>
            <w:tcW w:w="2552"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Капсулы, капли</w:t>
            </w:r>
          </w:p>
        </w:tc>
        <w:tc>
          <w:tcPr>
            <w:tcW w:w="2120" w:type="dxa"/>
          </w:tcPr>
          <w:p w:rsidR="000A2EFF" w:rsidRPr="00355E72" w:rsidRDefault="000A2EFF" w:rsidP="006B0572">
            <w:pPr>
              <w:pStyle w:val="a7"/>
              <w:spacing w:line="360" w:lineRule="auto"/>
              <w:ind w:firstLine="709"/>
              <w:jc w:val="both"/>
            </w:pPr>
            <w:r w:rsidRPr="00355E72">
              <w:rPr>
                <w:sz w:val="24"/>
                <w:szCs w:val="24"/>
                <w:shd w:val="clear" w:color="auto" w:fill="FFFFFF"/>
              </w:rPr>
              <w:t>Таблетки</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 xml:space="preserve">Описание </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Таблетки белого цвета, выпускаются в виде плоскоцилиндрических капсул с фаской.</w:t>
            </w:r>
          </w:p>
        </w:tc>
        <w:tc>
          <w:tcPr>
            <w:tcW w:w="2552" w:type="dxa"/>
          </w:tcPr>
          <w:p w:rsidR="000A2EFF" w:rsidRPr="00355E72" w:rsidRDefault="000A2EFF" w:rsidP="006B0572">
            <w:pPr>
              <w:spacing w:line="360" w:lineRule="auto"/>
              <w:ind w:firstLine="709"/>
              <w:jc w:val="both"/>
              <w:rPr>
                <w:sz w:val="24"/>
                <w:szCs w:val="24"/>
                <w:shd w:val="clear" w:color="auto" w:fill="FFFFFF"/>
              </w:rPr>
            </w:pPr>
            <w:r w:rsidRPr="00355E72">
              <w:rPr>
                <w:sz w:val="24"/>
                <w:szCs w:val="24"/>
              </w:rPr>
              <w:t xml:space="preserve">Капли </w:t>
            </w:r>
            <w:r w:rsidRPr="00355E72">
              <w:rPr>
                <w:sz w:val="24"/>
                <w:szCs w:val="24"/>
                <w:shd w:val="clear" w:color="auto" w:fill="FFFFFF"/>
              </w:rPr>
              <w:t>от светло- до темно-коричневого цвета со специфическим запахом;</w:t>
            </w:r>
          </w:p>
          <w:p w:rsidR="000A2EFF" w:rsidRPr="00355E72" w:rsidRDefault="000A2EFF" w:rsidP="006B0572">
            <w:pPr>
              <w:spacing w:line="360" w:lineRule="auto"/>
              <w:ind w:firstLine="709"/>
              <w:jc w:val="both"/>
              <w:rPr>
                <w:sz w:val="24"/>
                <w:szCs w:val="24"/>
              </w:rPr>
            </w:pPr>
            <w:r w:rsidRPr="00355E72">
              <w:rPr>
                <w:sz w:val="24"/>
                <w:szCs w:val="24"/>
              </w:rPr>
              <w:t>Капсулы розового цвета.</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rPr>
              <w:t>Таблетки белого цвета</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 xml:space="preserve">Фармакотерапевтическая группа </w:t>
            </w:r>
          </w:p>
        </w:tc>
        <w:tc>
          <w:tcPr>
            <w:tcW w:w="2523" w:type="dxa"/>
          </w:tcPr>
          <w:p w:rsidR="000A2EFF" w:rsidRPr="00355E72" w:rsidRDefault="000A2EFF" w:rsidP="006B0572">
            <w:pPr>
              <w:spacing w:line="360" w:lineRule="auto"/>
              <w:ind w:firstLine="709"/>
              <w:jc w:val="both"/>
              <w:rPr>
                <w:sz w:val="24"/>
                <w:szCs w:val="24"/>
              </w:rPr>
            </w:pPr>
            <w:proofErr w:type="spellStart"/>
            <w:r w:rsidRPr="00355E72">
              <w:rPr>
                <w:sz w:val="24"/>
                <w:szCs w:val="24"/>
              </w:rPr>
              <w:t>Парафармацевтики</w:t>
            </w:r>
            <w:proofErr w:type="spellEnd"/>
            <w:r w:rsidRPr="00355E72">
              <w:rPr>
                <w:sz w:val="24"/>
                <w:szCs w:val="24"/>
              </w:rPr>
              <w:t>, БАД, действующие на ЦНС.</w:t>
            </w:r>
          </w:p>
        </w:tc>
        <w:tc>
          <w:tcPr>
            <w:tcW w:w="2552" w:type="dxa"/>
          </w:tcPr>
          <w:p w:rsidR="000A2EFF" w:rsidRPr="00355E72" w:rsidRDefault="000A2EFF" w:rsidP="006B0572">
            <w:pPr>
              <w:spacing w:line="360" w:lineRule="auto"/>
              <w:ind w:firstLine="709"/>
              <w:jc w:val="both"/>
              <w:rPr>
                <w:sz w:val="24"/>
                <w:szCs w:val="24"/>
              </w:rPr>
            </w:pPr>
            <w:proofErr w:type="spellStart"/>
            <w:r w:rsidRPr="00355E72">
              <w:rPr>
                <w:sz w:val="24"/>
                <w:szCs w:val="24"/>
              </w:rPr>
              <w:t>Парафармацевтики</w:t>
            </w:r>
            <w:proofErr w:type="spellEnd"/>
            <w:r w:rsidRPr="00355E72">
              <w:rPr>
                <w:sz w:val="24"/>
                <w:szCs w:val="24"/>
              </w:rPr>
              <w:t xml:space="preserve">, БАД, действующие на </w:t>
            </w:r>
            <w:proofErr w:type="spellStart"/>
            <w:r w:rsidRPr="00355E72">
              <w:rPr>
                <w:sz w:val="24"/>
                <w:szCs w:val="24"/>
              </w:rPr>
              <w:t>седечно</w:t>
            </w:r>
            <w:proofErr w:type="spellEnd"/>
            <w:r w:rsidRPr="00355E72">
              <w:rPr>
                <w:sz w:val="24"/>
                <w:szCs w:val="24"/>
              </w:rPr>
              <w:t>-сосудистую систему.</w:t>
            </w:r>
          </w:p>
        </w:tc>
        <w:tc>
          <w:tcPr>
            <w:tcW w:w="2120" w:type="dxa"/>
          </w:tcPr>
          <w:p w:rsidR="000A2EFF" w:rsidRPr="00355E72" w:rsidRDefault="000A2EFF" w:rsidP="006B0572">
            <w:pPr>
              <w:spacing w:line="360" w:lineRule="auto"/>
              <w:ind w:firstLine="709"/>
              <w:jc w:val="both"/>
              <w:rPr>
                <w:sz w:val="24"/>
                <w:szCs w:val="24"/>
              </w:rPr>
            </w:pPr>
            <w:proofErr w:type="spellStart"/>
            <w:r w:rsidRPr="00355E72">
              <w:rPr>
                <w:sz w:val="24"/>
                <w:szCs w:val="24"/>
              </w:rPr>
              <w:t>Нутрицевтики</w:t>
            </w:r>
            <w:proofErr w:type="spellEnd"/>
            <w:r w:rsidRPr="00355E72">
              <w:rPr>
                <w:sz w:val="24"/>
                <w:szCs w:val="24"/>
              </w:rPr>
              <w:t xml:space="preserve">, БАД, регулирующие </w:t>
            </w:r>
            <w:proofErr w:type="spellStart"/>
            <w:r w:rsidRPr="00355E72">
              <w:rPr>
                <w:sz w:val="24"/>
                <w:szCs w:val="24"/>
              </w:rPr>
              <w:t>имунные</w:t>
            </w:r>
            <w:proofErr w:type="spellEnd"/>
            <w:r w:rsidRPr="00355E72">
              <w:rPr>
                <w:sz w:val="24"/>
                <w:szCs w:val="24"/>
              </w:rPr>
              <w:t xml:space="preserve"> процессы.</w:t>
            </w:r>
          </w:p>
        </w:tc>
      </w:tr>
      <w:tr w:rsidR="000A2EFF" w:rsidRPr="00713081" w:rsidTr="00FB5DAC">
        <w:trPr>
          <w:trHeight w:val="186"/>
        </w:trPr>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Показания к применению</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 xml:space="preserve">В составе комплексной терапии: стрессовые состояния, психоэмоциональное напряжение, снижение умственной работоспособности, нарушения поведения детей и подростков, период абстинентного синдрома, функциональные и органические поражения нервной системы, сопровождающиеся </w:t>
            </w:r>
            <w:r w:rsidRPr="00355E72">
              <w:rPr>
                <w:sz w:val="24"/>
                <w:szCs w:val="24"/>
                <w:shd w:val="clear" w:color="auto" w:fill="FFFFFF"/>
              </w:rPr>
              <w:lastRenderedPageBreak/>
              <w:t>повышенной возбудимостью, эмоциональной нестабильностью, снижением умственной работоспособности и </w:t>
            </w:r>
            <w:hyperlink r:id="rId61" w:history="1">
              <w:r w:rsidRPr="000A2EFF">
                <w:rPr>
                  <w:sz w:val="24"/>
                  <w:szCs w:val="24"/>
                </w:rPr>
                <w:t>нарушением сна</w:t>
              </w:r>
            </w:hyperlink>
          </w:p>
        </w:tc>
        <w:tc>
          <w:tcPr>
            <w:tcW w:w="2552"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lastRenderedPageBreak/>
              <w:t>Назначают для профилактики </w:t>
            </w:r>
            <w:proofErr w:type="spellStart"/>
            <w:r w:rsidRPr="00355E72">
              <w:rPr>
                <w:rStyle w:val="ab"/>
                <w:bCs/>
                <w:sz w:val="24"/>
                <w:szCs w:val="24"/>
                <w:shd w:val="clear" w:color="auto" w:fill="FFFFFF"/>
              </w:rPr>
              <w:t>гиперхолестеринемии</w:t>
            </w:r>
            <w:proofErr w:type="spellEnd"/>
            <w:r w:rsidRPr="00355E72">
              <w:rPr>
                <w:sz w:val="24"/>
                <w:szCs w:val="24"/>
                <w:shd w:val="clear" w:color="auto" w:fill="FFFFFF"/>
              </w:rPr>
              <w:t>, предупреждения развития бляшек</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В период сезонных эпидемий гриппа и простуды</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lastRenderedPageBreak/>
              <w:t xml:space="preserve">Противопоказания </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Детский возраст до 3 лет, повышенная чувствительность к глицину</w:t>
            </w:r>
          </w:p>
        </w:tc>
        <w:tc>
          <w:tcPr>
            <w:tcW w:w="2552" w:type="dxa"/>
          </w:tcPr>
          <w:p w:rsidR="000A2EFF" w:rsidRPr="004C01BB" w:rsidRDefault="000A2EFF" w:rsidP="006B0572">
            <w:pPr>
              <w:shd w:val="clear" w:color="auto" w:fill="FFFFFF"/>
              <w:spacing w:before="100" w:beforeAutospacing="1" w:after="100" w:afterAutospacing="1" w:line="360" w:lineRule="auto"/>
              <w:ind w:firstLine="709"/>
              <w:jc w:val="both"/>
              <w:rPr>
                <w:sz w:val="24"/>
                <w:szCs w:val="24"/>
              </w:rPr>
            </w:pPr>
            <w:r w:rsidRPr="004C01BB">
              <w:rPr>
                <w:sz w:val="24"/>
                <w:szCs w:val="24"/>
              </w:rPr>
              <w:t>Индивидуальная непереносимость компонентов;</w:t>
            </w:r>
            <w:r w:rsidRPr="00355E72">
              <w:rPr>
                <w:sz w:val="24"/>
                <w:szCs w:val="24"/>
              </w:rPr>
              <w:t xml:space="preserve"> </w:t>
            </w:r>
            <w:r w:rsidRPr="004C01BB">
              <w:rPr>
                <w:sz w:val="24"/>
                <w:szCs w:val="24"/>
              </w:rPr>
              <w:t>беременность;</w:t>
            </w:r>
            <w:r w:rsidRPr="00355E72">
              <w:rPr>
                <w:sz w:val="24"/>
                <w:szCs w:val="24"/>
              </w:rPr>
              <w:t xml:space="preserve"> </w:t>
            </w:r>
            <w:r w:rsidRPr="004C01BB">
              <w:rPr>
                <w:sz w:val="24"/>
                <w:szCs w:val="24"/>
              </w:rPr>
              <w:t>период грудного вскармливания.</w:t>
            </w:r>
          </w:p>
          <w:p w:rsidR="000A2EFF" w:rsidRPr="00355E72" w:rsidRDefault="000A2EFF" w:rsidP="006B0572">
            <w:pPr>
              <w:spacing w:line="360" w:lineRule="auto"/>
              <w:ind w:firstLine="709"/>
              <w:jc w:val="both"/>
              <w:rPr>
                <w:sz w:val="24"/>
                <w:szCs w:val="24"/>
              </w:rPr>
            </w:pPr>
          </w:p>
        </w:tc>
        <w:tc>
          <w:tcPr>
            <w:tcW w:w="2120" w:type="dxa"/>
          </w:tcPr>
          <w:p w:rsidR="000A2EFF" w:rsidRPr="00355E72" w:rsidRDefault="000A2EFF" w:rsidP="006B0572">
            <w:pPr>
              <w:pStyle w:val="a7"/>
              <w:spacing w:line="360" w:lineRule="auto"/>
              <w:ind w:firstLine="709"/>
              <w:jc w:val="both"/>
            </w:pPr>
            <w:r w:rsidRPr="00355E72">
              <w:rPr>
                <w:sz w:val="24"/>
                <w:szCs w:val="24"/>
              </w:rPr>
              <w:t>Индивидуальная непереносимость компонентов, беременность, кормление грудью.</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 xml:space="preserve">Способ применения </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 xml:space="preserve">Применяют </w:t>
            </w:r>
            <w:proofErr w:type="spellStart"/>
            <w:r w:rsidRPr="00355E72">
              <w:rPr>
                <w:sz w:val="24"/>
                <w:szCs w:val="24"/>
                <w:shd w:val="clear" w:color="auto" w:fill="FFFFFF"/>
              </w:rPr>
              <w:t>сублингвально</w:t>
            </w:r>
            <w:proofErr w:type="spellEnd"/>
            <w:r w:rsidRPr="00355E72">
              <w:rPr>
                <w:sz w:val="24"/>
                <w:szCs w:val="24"/>
                <w:shd w:val="clear" w:color="auto" w:fill="FFFFFF"/>
              </w:rPr>
              <w:t xml:space="preserve"> или </w:t>
            </w:r>
            <w:proofErr w:type="spellStart"/>
            <w:r w:rsidRPr="00355E72">
              <w:rPr>
                <w:sz w:val="24"/>
                <w:szCs w:val="24"/>
                <w:shd w:val="clear" w:color="auto" w:fill="FFFFFF"/>
              </w:rPr>
              <w:t>трансбуккально</w:t>
            </w:r>
            <w:proofErr w:type="spellEnd"/>
            <w:r>
              <w:rPr>
                <w:sz w:val="24"/>
                <w:szCs w:val="24"/>
                <w:shd w:val="clear" w:color="auto" w:fill="FFFFFF"/>
              </w:rPr>
              <w:t xml:space="preserve"> по 1-2 таблетки 2-3 раза в сутки.</w:t>
            </w:r>
          </w:p>
        </w:tc>
        <w:tc>
          <w:tcPr>
            <w:tcW w:w="2552" w:type="dxa"/>
          </w:tcPr>
          <w:p w:rsidR="000A2EFF" w:rsidRPr="00355E72" w:rsidRDefault="000A2EFF" w:rsidP="006B0572">
            <w:pPr>
              <w:spacing w:line="360" w:lineRule="auto"/>
              <w:ind w:firstLine="709"/>
              <w:jc w:val="both"/>
              <w:rPr>
                <w:sz w:val="24"/>
                <w:szCs w:val="24"/>
                <w:shd w:val="clear" w:color="auto" w:fill="FFFFFF"/>
              </w:rPr>
            </w:pPr>
            <w:r w:rsidRPr="00355E72">
              <w:rPr>
                <w:sz w:val="24"/>
                <w:szCs w:val="24"/>
                <w:shd w:val="clear" w:color="auto" w:fill="FFFFFF"/>
              </w:rPr>
              <w:t>Капли принимают 2-3 раза в день по 20-30 на ½ стакана воды.</w:t>
            </w:r>
          </w:p>
          <w:p w:rsidR="000A2EFF" w:rsidRPr="00355E72" w:rsidRDefault="000A2EFF" w:rsidP="006B0572">
            <w:pPr>
              <w:spacing w:line="360" w:lineRule="auto"/>
              <w:ind w:firstLine="709"/>
              <w:jc w:val="both"/>
              <w:rPr>
                <w:sz w:val="24"/>
                <w:szCs w:val="24"/>
              </w:rPr>
            </w:pPr>
            <w:r w:rsidRPr="00355E72">
              <w:rPr>
                <w:sz w:val="24"/>
                <w:szCs w:val="24"/>
                <w:shd w:val="clear" w:color="auto" w:fill="FFFFFF"/>
              </w:rPr>
              <w:t>Капсулы 250 мг принимают по 1 штуке 1-2 раза в день.</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rPr>
              <w:t>По 1 таблетке в сутки во время еды.</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 xml:space="preserve">Побочное действие </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Возможны аллергические реакции</w:t>
            </w:r>
          </w:p>
        </w:tc>
        <w:tc>
          <w:tcPr>
            <w:tcW w:w="2552"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Возможны аллергические реакции</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Возможны аллергические реакции</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 xml:space="preserve">Передозировка </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Случаи в медицинской практике не зарегистрированы.</w:t>
            </w:r>
          </w:p>
        </w:tc>
        <w:tc>
          <w:tcPr>
            <w:tcW w:w="2552"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Случаи в медицинской практике не зарегистрированы.</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Случаи в медицинской практике не зарегистрированы.</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Взаимодействие с другими лекарственными препаратами</w:t>
            </w:r>
          </w:p>
        </w:tc>
        <w:tc>
          <w:tcPr>
            <w:tcW w:w="2523" w:type="dxa"/>
          </w:tcPr>
          <w:p w:rsidR="000A2EFF" w:rsidRDefault="000A2EFF" w:rsidP="006B0572">
            <w:pPr>
              <w:pStyle w:val="a8"/>
              <w:shd w:val="clear" w:color="auto" w:fill="FFFFFF"/>
              <w:spacing w:before="240" w:beforeAutospacing="0" w:after="240" w:afterAutospacing="0" w:line="360" w:lineRule="auto"/>
              <w:ind w:firstLine="709"/>
              <w:jc w:val="both"/>
            </w:pPr>
            <w:r w:rsidRPr="00355E72">
              <w:rPr>
                <w:shd w:val="clear" w:color="auto" w:fill="FFFFFF"/>
                <w:lang w:eastAsia="en-US"/>
              </w:rPr>
              <w:t xml:space="preserve">Уменьшает токсическое </w:t>
            </w:r>
            <w:r w:rsidRPr="00355E72">
              <w:rPr>
                <w:shd w:val="clear" w:color="auto" w:fill="FFFFFF"/>
                <w:lang w:eastAsia="en-US"/>
              </w:rPr>
              <w:lastRenderedPageBreak/>
              <w:t>действие противосудорожных и антипсихотических средств, антидепрессантов</w:t>
            </w:r>
            <w:r w:rsidRPr="00355E72">
              <w:t>.</w:t>
            </w:r>
          </w:p>
          <w:p w:rsidR="000A2EFF" w:rsidRPr="00355E72" w:rsidRDefault="000A2EFF" w:rsidP="006B0572">
            <w:pPr>
              <w:pStyle w:val="a8"/>
              <w:shd w:val="clear" w:color="auto" w:fill="FFFFFF"/>
              <w:spacing w:before="240" w:beforeAutospacing="0" w:after="240" w:afterAutospacing="0" w:line="360" w:lineRule="auto"/>
              <w:ind w:firstLine="709"/>
              <w:jc w:val="both"/>
            </w:pPr>
            <w:r w:rsidRPr="00355E72">
              <w:t>При сочетании со снотворными средствами, транквилизаторами и нейролептиками суммируется эффект торможения ЦНС</w:t>
            </w:r>
          </w:p>
          <w:p w:rsidR="000A2EFF" w:rsidRPr="00355E72" w:rsidRDefault="000A2EFF" w:rsidP="006B0572">
            <w:pPr>
              <w:spacing w:line="360" w:lineRule="auto"/>
              <w:ind w:firstLine="709"/>
              <w:jc w:val="both"/>
              <w:rPr>
                <w:sz w:val="24"/>
                <w:szCs w:val="24"/>
              </w:rPr>
            </w:pPr>
          </w:p>
        </w:tc>
        <w:tc>
          <w:tcPr>
            <w:tcW w:w="2552" w:type="dxa"/>
          </w:tcPr>
          <w:p w:rsidR="000A2EFF" w:rsidRPr="00355E72" w:rsidRDefault="000A2EFF" w:rsidP="006B0572">
            <w:pPr>
              <w:pStyle w:val="a7"/>
              <w:spacing w:line="360" w:lineRule="auto"/>
              <w:ind w:firstLine="709"/>
              <w:jc w:val="both"/>
              <w:rPr>
                <w:sz w:val="24"/>
                <w:szCs w:val="24"/>
              </w:rPr>
            </w:pPr>
            <w:r w:rsidRPr="00355E72">
              <w:rPr>
                <w:sz w:val="24"/>
                <w:szCs w:val="24"/>
                <w:shd w:val="clear" w:color="auto" w:fill="FFFFFF"/>
              </w:rPr>
              <w:lastRenderedPageBreak/>
              <w:t>Можно применять совместно со </w:t>
            </w:r>
            <w:proofErr w:type="spellStart"/>
            <w:r w:rsidRPr="000A2EFF">
              <w:rPr>
                <w:sz w:val="24"/>
                <w:szCs w:val="24"/>
                <w:shd w:val="clear" w:color="auto" w:fill="FFFFFF"/>
              </w:rPr>
              <w:fldChar w:fldCharType="begin"/>
            </w:r>
            <w:r w:rsidRPr="000A2EFF">
              <w:rPr>
                <w:sz w:val="24"/>
                <w:szCs w:val="24"/>
                <w:shd w:val="clear" w:color="auto" w:fill="FFFFFF"/>
              </w:rPr>
              <w:instrText xml:space="preserve"> HYPERLINK "https://yandex.ru/turbo/s/medside.ru/roksera?parent-reqid=1590473655668980-719733233141429373100204-production-app-host-man-web-yp-254&amp;utm_source=turbo_turbo" </w:instrText>
            </w:r>
            <w:r w:rsidRPr="000A2EFF">
              <w:rPr>
                <w:sz w:val="24"/>
                <w:szCs w:val="24"/>
                <w:shd w:val="clear" w:color="auto" w:fill="FFFFFF"/>
              </w:rPr>
              <w:fldChar w:fldCharType="separate"/>
            </w:r>
            <w:r w:rsidRPr="000A2EFF">
              <w:rPr>
                <w:sz w:val="24"/>
                <w:szCs w:val="24"/>
                <w:shd w:val="clear" w:color="auto" w:fill="FFFFFF"/>
              </w:rPr>
              <w:t>статинами</w:t>
            </w:r>
            <w:proofErr w:type="spellEnd"/>
            <w:r w:rsidRPr="000A2EFF">
              <w:rPr>
                <w:sz w:val="24"/>
                <w:szCs w:val="24"/>
                <w:shd w:val="clear" w:color="auto" w:fill="FFFFFF"/>
              </w:rPr>
              <w:fldChar w:fldCharType="end"/>
            </w:r>
            <w:r w:rsidRPr="000A2EFF">
              <w:rPr>
                <w:i/>
                <w:iCs/>
              </w:rPr>
              <w:t> </w:t>
            </w:r>
            <w:r w:rsidRPr="00355E72">
              <w:rPr>
                <w:sz w:val="24"/>
                <w:szCs w:val="24"/>
                <w:shd w:val="clear" w:color="auto" w:fill="FFFFFF"/>
              </w:rPr>
              <w:t xml:space="preserve">и другими </w:t>
            </w:r>
            <w:r w:rsidRPr="00355E72">
              <w:rPr>
                <w:sz w:val="24"/>
                <w:szCs w:val="24"/>
                <w:shd w:val="clear" w:color="auto" w:fill="FFFFFF"/>
              </w:rPr>
              <w:lastRenderedPageBreak/>
              <w:t>кардиологическими препаратами. Клинически важные взаимодействия не зарегистрированы.</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rPr>
              <w:lastRenderedPageBreak/>
              <w:t>Нет сведений.</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lastRenderedPageBreak/>
              <w:t xml:space="preserve">Условия хранения </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shd w:val="clear" w:color="auto" w:fill="FFFFFF"/>
              </w:rPr>
              <w:t>Лекарственное средство держат в сухом, проветриваемом, защищённом от света месте при температуре не выше 25С</w:t>
            </w:r>
          </w:p>
        </w:tc>
        <w:tc>
          <w:tcPr>
            <w:tcW w:w="2552" w:type="dxa"/>
          </w:tcPr>
          <w:p w:rsidR="000A2EFF" w:rsidRPr="00355E72" w:rsidRDefault="000A2EFF" w:rsidP="006B0572">
            <w:pPr>
              <w:spacing w:line="360" w:lineRule="auto"/>
              <w:ind w:firstLine="709"/>
              <w:jc w:val="both"/>
              <w:rPr>
                <w:sz w:val="24"/>
                <w:szCs w:val="24"/>
              </w:rPr>
            </w:pPr>
            <w:r w:rsidRPr="00355E72">
              <w:rPr>
                <w:sz w:val="24"/>
                <w:szCs w:val="24"/>
              </w:rPr>
              <w:t>Хранить в прохладном, защищенном от детей месте.</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rPr>
              <w:t>Хранить при температуре не выше 25°С</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 xml:space="preserve">Срок годности </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rPr>
              <w:t>3 года</w:t>
            </w:r>
          </w:p>
        </w:tc>
        <w:tc>
          <w:tcPr>
            <w:tcW w:w="2552" w:type="dxa"/>
          </w:tcPr>
          <w:p w:rsidR="000A2EFF" w:rsidRPr="00355E72" w:rsidRDefault="000A2EFF" w:rsidP="006B0572">
            <w:pPr>
              <w:spacing w:line="360" w:lineRule="auto"/>
              <w:ind w:firstLine="709"/>
              <w:jc w:val="both"/>
              <w:rPr>
                <w:sz w:val="24"/>
                <w:szCs w:val="24"/>
              </w:rPr>
            </w:pPr>
            <w:r w:rsidRPr="00355E72">
              <w:rPr>
                <w:sz w:val="24"/>
                <w:szCs w:val="24"/>
              </w:rPr>
              <w:t xml:space="preserve">2 года </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rPr>
              <w:t xml:space="preserve">3 года </w:t>
            </w:r>
          </w:p>
        </w:tc>
      </w:tr>
      <w:tr w:rsidR="000A2EFF" w:rsidRPr="00713081" w:rsidTr="00FB5DAC">
        <w:tc>
          <w:tcPr>
            <w:tcW w:w="2150" w:type="dxa"/>
          </w:tcPr>
          <w:p w:rsidR="000A2EFF" w:rsidRPr="00713081" w:rsidRDefault="000A2EFF" w:rsidP="006B0572">
            <w:pPr>
              <w:spacing w:line="360" w:lineRule="auto"/>
              <w:ind w:firstLine="709"/>
              <w:jc w:val="both"/>
              <w:rPr>
                <w:b/>
                <w:sz w:val="24"/>
                <w:szCs w:val="24"/>
              </w:rPr>
            </w:pPr>
            <w:r w:rsidRPr="00713081">
              <w:rPr>
                <w:b/>
                <w:sz w:val="24"/>
                <w:szCs w:val="24"/>
              </w:rPr>
              <w:t xml:space="preserve">Условия отпуска из аптек </w:t>
            </w:r>
          </w:p>
        </w:tc>
        <w:tc>
          <w:tcPr>
            <w:tcW w:w="2523" w:type="dxa"/>
          </w:tcPr>
          <w:p w:rsidR="000A2EFF" w:rsidRPr="00355E72" w:rsidRDefault="000A2EFF" w:rsidP="006B0572">
            <w:pPr>
              <w:spacing w:line="360" w:lineRule="auto"/>
              <w:ind w:firstLine="709"/>
              <w:jc w:val="both"/>
              <w:rPr>
                <w:sz w:val="24"/>
                <w:szCs w:val="24"/>
              </w:rPr>
            </w:pPr>
            <w:r w:rsidRPr="00355E72">
              <w:rPr>
                <w:sz w:val="24"/>
                <w:szCs w:val="24"/>
              </w:rPr>
              <w:t>Без рецепта</w:t>
            </w:r>
          </w:p>
        </w:tc>
        <w:tc>
          <w:tcPr>
            <w:tcW w:w="2552" w:type="dxa"/>
          </w:tcPr>
          <w:p w:rsidR="000A2EFF" w:rsidRPr="00355E72" w:rsidRDefault="000A2EFF" w:rsidP="006B0572">
            <w:pPr>
              <w:spacing w:line="360" w:lineRule="auto"/>
              <w:ind w:firstLine="709"/>
              <w:jc w:val="both"/>
              <w:rPr>
                <w:sz w:val="24"/>
                <w:szCs w:val="24"/>
              </w:rPr>
            </w:pPr>
            <w:r w:rsidRPr="00355E72">
              <w:rPr>
                <w:sz w:val="24"/>
                <w:szCs w:val="24"/>
              </w:rPr>
              <w:t>Без рецепта</w:t>
            </w:r>
          </w:p>
        </w:tc>
        <w:tc>
          <w:tcPr>
            <w:tcW w:w="2120" w:type="dxa"/>
          </w:tcPr>
          <w:p w:rsidR="000A2EFF" w:rsidRPr="00355E72" w:rsidRDefault="000A2EFF" w:rsidP="006B0572">
            <w:pPr>
              <w:spacing w:line="360" w:lineRule="auto"/>
              <w:ind w:firstLine="709"/>
              <w:jc w:val="both"/>
              <w:rPr>
                <w:sz w:val="24"/>
                <w:szCs w:val="24"/>
              </w:rPr>
            </w:pPr>
            <w:r w:rsidRPr="00355E72">
              <w:rPr>
                <w:sz w:val="24"/>
                <w:szCs w:val="24"/>
              </w:rPr>
              <w:t xml:space="preserve">Без рецепта </w:t>
            </w:r>
          </w:p>
        </w:tc>
      </w:tr>
    </w:tbl>
    <w:p w:rsidR="000A2EFF" w:rsidRPr="000A1DB9" w:rsidRDefault="000A2EFF" w:rsidP="006B0572">
      <w:pPr>
        <w:pStyle w:val="a7"/>
        <w:spacing w:line="360" w:lineRule="auto"/>
        <w:ind w:firstLine="709"/>
        <w:jc w:val="both"/>
      </w:pPr>
    </w:p>
    <w:p w:rsidR="000A2EFF" w:rsidRPr="000A2EFF" w:rsidRDefault="000A2EFF" w:rsidP="006B0572">
      <w:pPr>
        <w:pStyle w:val="a7"/>
        <w:spacing w:line="360" w:lineRule="auto"/>
        <w:ind w:firstLine="709"/>
        <w:jc w:val="both"/>
        <w:rPr>
          <w:rFonts w:eastAsia="Times New Roman"/>
        </w:rPr>
      </w:pPr>
      <w:r>
        <w:rPr>
          <w:rFonts w:eastAsia="Times New Roman"/>
        </w:rPr>
        <w:br w:type="page"/>
      </w:r>
    </w:p>
    <w:p w:rsidR="00986DEB" w:rsidRPr="005A1FF5" w:rsidRDefault="00986DEB" w:rsidP="006B0572">
      <w:pPr>
        <w:pStyle w:val="3"/>
        <w:spacing w:line="360" w:lineRule="auto"/>
        <w:ind w:firstLine="709"/>
        <w:jc w:val="both"/>
        <w:rPr>
          <w:rFonts w:ascii="Times New Roman" w:eastAsia="Times New Roman" w:hAnsi="Times New Roman" w:cs="Times New Roman"/>
          <w:color w:val="auto"/>
          <w:sz w:val="28"/>
          <w:szCs w:val="28"/>
        </w:rPr>
      </w:pPr>
      <w:r w:rsidRPr="005A1FF5">
        <w:rPr>
          <w:rFonts w:ascii="Times New Roman" w:eastAsia="Times New Roman" w:hAnsi="Times New Roman" w:cs="Times New Roman"/>
          <w:color w:val="auto"/>
          <w:sz w:val="28"/>
          <w:szCs w:val="28"/>
        </w:rPr>
        <w:lastRenderedPageBreak/>
        <w:t>Тема № 7 (6 часов).</w:t>
      </w:r>
      <w:r w:rsidR="005A1FF5" w:rsidRPr="005A1FF5">
        <w:rPr>
          <w:rFonts w:ascii="Times New Roman" w:eastAsia="Times New Roman" w:hAnsi="Times New Roman" w:cs="Times New Roman"/>
          <w:color w:val="auto"/>
          <w:sz w:val="28"/>
          <w:szCs w:val="28"/>
        </w:rPr>
        <w:t xml:space="preserve"> </w:t>
      </w:r>
      <w:r w:rsidRPr="005A1FF5">
        <w:rPr>
          <w:rFonts w:ascii="Times New Roman" w:eastAsia="Times New Roman" w:hAnsi="Times New Roman" w:cs="Times New Roman"/>
          <w:color w:val="auto"/>
          <w:sz w:val="28"/>
          <w:szCs w:val="28"/>
        </w:rPr>
        <w:t>Минеральные воды. Анализ ассортимента. Хранение. Реализация.</w:t>
      </w:r>
      <w:bookmarkEnd w:id="13"/>
      <w:r w:rsidRPr="005A1FF5">
        <w:rPr>
          <w:rFonts w:ascii="Times New Roman" w:eastAsia="Times New Roman" w:hAnsi="Times New Roman" w:cs="Times New Roman"/>
          <w:color w:val="auto"/>
          <w:sz w:val="28"/>
          <w:szCs w:val="28"/>
        </w:rPr>
        <w:t xml:space="preserve"> </w:t>
      </w:r>
    </w:p>
    <w:p w:rsidR="00986DEB" w:rsidRPr="00B94F66" w:rsidRDefault="00986DEB" w:rsidP="006B0572">
      <w:pPr>
        <w:spacing w:line="360" w:lineRule="auto"/>
        <w:ind w:firstLine="709"/>
        <w:jc w:val="both"/>
        <w:rPr>
          <w:rFonts w:ascii="Times New Roman" w:hAnsi="Times New Roman" w:cs="Times New Roman"/>
          <w:sz w:val="28"/>
        </w:rPr>
      </w:pPr>
      <w:r w:rsidRPr="008A0478">
        <w:rPr>
          <w:rFonts w:ascii="Times New Roman" w:hAnsi="Times New Roman" w:cs="Times New Roman"/>
          <w:b/>
          <w:sz w:val="28"/>
        </w:rPr>
        <w:t>1.</w:t>
      </w:r>
      <w:r w:rsidRPr="00B94F66">
        <w:t xml:space="preserve"> </w:t>
      </w:r>
      <w:r w:rsidRPr="00B94F66">
        <w:rPr>
          <w:rFonts w:ascii="Times New Roman" w:hAnsi="Times New Roman" w:cs="Times New Roman"/>
          <w:b/>
          <w:sz w:val="28"/>
        </w:rPr>
        <w:t>Минеральные воды</w:t>
      </w:r>
      <w:r w:rsidRPr="00B94F66">
        <w:rPr>
          <w:rFonts w:ascii="Times New Roman" w:hAnsi="Times New Roman" w:cs="Times New Roman"/>
          <w:sz w:val="28"/>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p>
    <w:p w:rsidR="00986DEB" w:rsidRDefault="00986DEB" w:rsidP="006B0572">
      <w:pPr>
        <w:spacing w:line="360" w:lineRule="auto"/>
        <w:ind w:firstLine="709"/>
        <w:jc w:val="both"/>
        <w:rPr>
          <w:rFonts w:ascii="Times New Roman" w:hAnsi="Times New Roman" w:cs="Times New Roman"/>
          <w:sz w:val="28"/>
        </w:rPr>
      </w:pPr>
      <w:r w:rsidRPr="00B94F66">
        <w:rPr>
          <w:rFonts w:ascii="Times New Roman" w:hAnsi="Times New Roman" w:cs="Times New Roman"/>
          <w:sz w:val="28"/>
        </w:rPr>
        <w:t>Бальнеотерапия предусматривает внутреннее (питьевое) и наружное применение минеральных вод в виде общих и местных ванн, орошений, купаний в бассейнах.</w:t>
      </w:r>
    </w:p>
    <w:p w:rsidR="00986DEB" w:rsidRDefault="00986DEB" w:rsidP="006B0572">
      <w:pPr>
        <w:spacing w:line="360" w:lineRule="auto"/>
        <w:ind w:firstLine="709"/>
        <w:jc w:val="both"/>
        <w:rPr>
          <w:rFonts w:ascii="Times New Roman" w:hAnsi="Times New Roman" w:cs="Times New Roman"/>
          <w:b/>
          <w:sz w:val="28"/>
        </w:rPr>
      </w:pPr>
      <w:r w:rsidRPr="00B94F66">
        <w:rPr>
          <w:rFonts w:ascii="Times New Roman" w:hAnsi="Times New Roman" w:cs="Times New Roman"/>
          <w:b/>
          <w:sz w:val="28"/>
        </w:rPr>
        <w:t>2.</w:t>
      </w:r>
      <w:r w:rsidRPr="00B94F66">
        <w:rPr>
          <w:b/>
        </w:rPr>
        <w:t xml:space="preserve"> </w:t>
      </w:r>
      <w:r w:rsidRPr="00B94F66">
        <w:rPr>
          <w:rFonts w:ascii="Times New Roman" w:hAnsi="Times New Roman" w:cs="Times New Roman"/>
          <w:b/>
          <w:sz w:val="28"/>
        </w:rPr>
        <w:t>Классификация минеральных вод</w:t>
      </w:r>
    </w:p>
    <w:p w:rsidR="00986DEB" w:rsidRPr="003074A9" w:rsidRDefault="00986DEB" w:rsidP="006B0572">
      <w:pPr>
        <w:pStyle w:val="a7"/>
        <w:spacing w:line="360" w:lineRule="auto"/>
        <w:ind w:firstLine="709"/>
        <w:jc w:val="both"/>
        <w:rPr>
          <w:rFonts w:ascii="Times New Roman" w:hAnsi="Times New Roman" w:cs="Times New Roman"/>
          <w:sz w:val="28"/>
          <w:szCs w:val="28"/>
          <w:u w:val="single"/>
        </w:rPr>
      </w:pPr>
      <w:r w:rsidRPr="003074A9">
        <w:rPr>
          <w:rFonts w:ascii="Times New Roman" w:hAnsi="Times New Roman" w:cs="Times New Roman"/>
          <w:sz w:val="28"/>
          <w:szCs w:val="28"/>
          <w:u w:val="single"/>
        </w:rPr>
        <w:t>Классификация:</w:t>
      </w:r>
    </w:p>
    <w:p w:rsidR="00986DEB" w:rsidRPr="003074A9" w:rsidRDefault="00986DEB" w:rsidP="006B0572">
      <w:pPr>
        <w:pStyle w:val="a7"/>
        <w:numPr>
          <w:ilvl w:val="0"/>
          <w:numId w:val="45"/>
        </w:numPr>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xml:space="preserve">По степени минерализации: </w:t>
      </w:r>
    </w:p>
    <w:p w:rsidR="00986DEB" w:rsidRPr="003074A9" w:rsidRDefault="00986DEB" w:rsidP="006B0572">
      <w:pPr>
        <w:pStyle w:val="a7"/>
        <w:numPr>
          <w:ilvl w:val="0"/>
          <w:numId w:val="46"/>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пресные</w:t>
      </w:r>
      <w:proofErr w:type="gramEnd"/>
      <w:r w:rsidRPr="003074A9">
        <w:rPr>
          <w:rFonts w:ascii="Times New Roman" w:hAnsi="Times New Roman" w:cs="Times New Roman"/>
          <w:sz w:val="28"/>
          <w:szCs w:val="28"/>
        </w:rPr>
        <w:t xml:space="preserve"> - до 1 г/л;</w:t>
      </w:r>
    </w:p>
    <w:p w:rsidR="00986DEB" w:rsidRPr="003074A9" w:rsidRDefault="00986DEB" w:rsidP="006B0572">
      <w:pPr>
        <w:pStyle w:val="a7"/>
        <w:numPr>
          <w:ilvl w:val="0"/>
          <w:numId w:val="46"/>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слабоминерализованные</w:t>
      </w:r>
      <w:proofErr w:type="gramEnd"/>
      <w:r w:rsidRPr="003074A9">
        <w:rPr>
          <w:rFonts w:ascii="Times New Roman" w:hAnsi="Times New Roman" w:cs="Times New Roman"/>
          <w:sz w:val="28"/>
          <w:szCs w:val="28"/>
        </w:rPr>
        <w:t xml:space="preserve"> - 1-2 г/л;</w:t>
      </w:r>
    </w:p>
    <w:p w:rsidR="00986DEB" w:rsidRPr="003074A9" w:rsidRDefault="00986DEB" w:rsidP="006B0572">
      <w:pPr>
        <w:pStyle w:val="a7"/>
        <w:numPr>
          <w:ilvl w:val="0"/>
          <w:numId w:val="46"/>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малой</w:t>
      </w:r>
      <w:proofErr w:type="gramEnd"/>
      <w:r w:rsidRPr="003074A9">
        <w:rPr>
          <w:rFonts w:ascii="Times New Roman" w:hAnsi="Times New Roman" w:cs="Times New Roman"/>
          <w:sz w:val="28"/>
          <w:szCs w:val="28"/>
        </w:rPr>
        <w:t xml:space="preserve"> минерализации - 2-5 г/л;</w:t>
      </w:r>
    </w:p>
    <w:p w:rsidR="00986DEB" w:rsidRPr="003074A9" w:rsidRDefault="00986DEB" w:rsidP="006B0572">
      <w:pPr>
        <w:pStyle w:val="a7"/>
        <w:numPr>
          <w:ilvl w:val="0"/>
          <w:numId w:val="46"/>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средней</w:t>
      </w:r>
      <w:proofErr w:type="gramEnd"/>
      <w:r w:rsidRPr="003074A9">
        <w:rPr>
          <w:rFonts w:ascii="Times New Roman" w:hAnsi="Times New Roman" w:cs="Times New Roman"/>
          <w:sz w:val="28"/>
          <w:szCs w:val="28"/>
        </w:rPr>
        <w:t xml:space="preserve"> минерализации - 5-15 г/л;</w:t>
      </w:r>
    </w:p>
    <w:p w:rsidR="00986DEB" w:rsidRPr="003074A9" w:rsidRDefault="00986DEB" w:rsidP="006B0572">
      <w:pPr>
        <w:pStyle w:val="a7"/>
        <w:numPr>
          <w:ilvl w:val="0"/>
          <w:numId w:val="46"/>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высокой</w:t>
      </w:r>
      <w:proofErr w:type="gramEnd"/>
      <w:r w:rsidRPr="003074A9">
        <w:rPr>
          <w:rFonts w:ascii="Times New Roman" w:hAnsi="Times New Roman" w:cs="Times New Roman"/>
          <w:sz w:val="28"/>
          <w:szCs w:val="28"/>
        </w:rPr>
        <w:t xml:space="preserve"> минерализации - 15-30 г/л;</w:t>
      </w:r>
    </w:p>
    <w:p w:rsidR="00986DEB" w:rsidRPr="003074A9" w:rsidRDefault="00986DEB" w:rsidP="006B0572">
      <w:pPr>
        <w:pStyle w:val="a7"/>
        <w:numPr>
          <w:ilvl w:val="0"/>
          <w:numId w:val="46"/>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рассольные</w:t>
      </w:r>
      <w:proofErr w:type="gramEnd"/>
      <w:r w:rsidRPr="003074A9">
        <w:rPr>
          <w:rFonts w:ascii="Times New Roman" w:hAnsi="Times New Roman" w:cs="Times New Roman"/>
          <w:sz w:val="28"/>
          <w:szCs w:val="28"/>
        </w:rPr>
        <w:t xml:space="preserve"> минеральные воды - 35-150 г/л;</w:t>
      </w:r>
    </w:p>
    <w:p w:rsidR="00986DEB" w:rsidRPr="003074A9" w:rsidRDefault="00986DEB" w:rsidP="006B0572">
      <w:pPr>
        <w:pStyle w:val="a7"/>
        <w:numPr>
          <w:ilvl w:val="0"/>
          <w:numId w:val="45"/>
        </w:numPr>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По химическому составу:</w:t>
      </w:r>
    </w:p>
    <w:p w:rsidR="00986DEB" w:rsidRDefault="00986DEB" w:rsidP="006B0572">
      <w:pPr>
        <w:pStyle w:val="a7"/>
        <w:numPr>
          <w:ilvl w:val="0"/>
          <w:numId w:val="47"/>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гидрокарбонатные</w:t>
      </w:r>
      <w:proofErr w:type="gramEnd"/>
      <w:r w:rsidRPr="003074A9">
        <w:rPr>
          <w:rFonts w:ascii="Times New Roman" w:hAnsi="Times New Roman" w:cs="Times New Roman"/>
          <w:sz w:val="28"/>
          <w:szCs w:val="28"/>
        </w:rPr>
        <w:t xml:space="preserve"> – содержит гидрокарбонаты (минеральные соли), более 600 мг на литр. </w:t>
      </w:r>
    </w:p>
    <w:p w:rsidR="00986DEB" w:rsidRDefault="00986DEB" w:rsidP="006B0572">
      <w:pPr>
        <w:pStyle w:val="a7"/>
        <w:numPr>
          <w:ilvl w:val="0"/>
          <w:numId w:val="47"/>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хлоридные</w:t>
      </w:r>
      <w:proofErr w:type="gramEnd"/>
      <w:r w:rsidRPr="003074A9">
        <w:rPr>
          <w:rFonts w:ascii="Times New Roman" w:hAnsi="Times New Roman" w:cs="Times New Roman"/>
          <w:sz w:val="28"/>
          <w:szCs w:val="28"/>
        </w:rPr>
        <w:t xml:space="preserve"> – содержит более 200 мг хлоридов на литр. </w:t>
      </w:r>
    </w:p>
    <w:p w:rsidR="00986DEB" w:rsidRPr="003074A9" w:rsidRDefault="00986DEB" w:rsidP="006B0572">
      <w:pPr>
        <w:pStyle w:val="a7"/>
        <w:numPr>
          <w:ilvl w:val="0"/>
          <w:numId w:val="47"/>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сульфатные</w:t>
      </w:r>
      <w:proofErr w:type="gramEnd"/>
      <w:r w:rsidRPr="003074A9">
        <w:rPr>
          <w:rFonts w:ascii="Times New Roman" w:hAnsi="Times New Roman" w:cs="Times New Roman"/>
          <w:sz w:val="28"/>
          <w:szCs w:val="28"/>
        </w:rPr>
        <w:t xml:space="preserve"> – содержит б</w:t>
      </w:r>
      <w:r>
        <w:rPr>
          <w:rFonts w:ascii="Times New Roman" w:hAnsi="Times New Roman" w:cs="Times New Roman"/>
          <w:sz w:val="28"/>
          <w:szCs w:val="28"/>
        </w:rPr>
        <w:t xml:space="preserve">олее 200 мг сульфатов на литр. </w:t>
      </w:r>
    </w:p>
    <w:p w:rsidR="00986DEB" w:rsidRPr="003074A9" w:rsidRDefault="00986DEB" w:rsidP="006B0572">
      <w:pPr>
        <w:pStyle w:val="a7"/>
        <w:numPr>
          <w:ilvl w:val="0"/>
          <w:numId w:val="47"/>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натриевые</w:t>
      </w:r>
      <w:proofErr w:type="gramEnd"/>
      <w:r w:rsidRPr="003074A9">
        <w:rPr>
          <w:rFonts w:ascii="Times New Roman" w:hAnsi="Times New Roman" w:cs="Times New Roman"/>
          <w:sz w:val="28"/>
          <w:szCs w:val="28"/>
        </w:rPr>
        <w:t xml:space="preserve"> – воды с преобладанием соответственно катионов </w:t>
      </w:r>
      <w:proofErr w:type="spellStart"/>
      <w:r w:rsidRPr="003074A9">
        <w:rPr>
          <w:rFonts w:ascii="Times New Roman" w:hAnsi="Times New Roman" w:cs="Times New Roman"/>
          <w:sz w:val="28"/>
          <w:szCs w:val="28"/>
        </w:rPr>
        <w:t>Na</w:t>
      </w:r>
      <w:proofErr w:type="spellEnd"/>
      <w:r w:rsidRPr="003074A9">
        <w:rPr>
          <w:rFonts w:ascii="Times New Roman" w:hAnsi="Times New Roman" w:cs="Times New Roman"/>
          <w:sz w:val="28"/>
          <w:szCs w:val="28"/>
        </w:rPr>
        <w:t>+, которые участвуют в водно-солевом обмене.</w:t>
      </w:r>
    </w:p>
    <w:p w:rsidR="00986DEB" w:rsidRPr="003074A9" w:rsidRDefault="00986DEB" w:rsidP="006B0572">
      <w:pPr>
        <w:pStyle w:val="a7"/>
        <w:numPr>
          <w:ilvl w:val="0"/>
          <w:numId w:val="47"/>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lastRenderedPageBreak/>
        <w:t>кальциевые</w:t>
      </w:r>
      <w:proofErr w:type="gramEnd"/>
      <w:r w:rsidRPr="003074A9">
        <w:rPr>
          <w:rFonts w:ascii="Times New Roman" w:hAnsi="Times New Roman" w:cs="Times New Roman"/>
          <w:sz w:val="28"/>
          <w:szCs w:val="28"/>
        </w:rPr>
        <w:t xml:space="preserve"> – воды с преобладанием соответственно катионов Сa2+, оказывают противовоспалительное действие, уменьшают проницаемость клеточных мембран, снижают кровоточивость.</w:t>
      </w:r>
    </w:p>
    <w:p w:rsidR="00986DEB" w:rsidRPr="003074A9" w:rsidRDefault="00986DEB" w:rsidP="006B0572">
      <w:pPr>
        <w:pStyle w:val="a7"/>
        <w:numPr>
          <w:ilvl w:val="0"/>
          <w:numId w:val="47"/>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магниевые</w:t>
      </w:r>
      <w:proofErr w:type="gramEnd"/>
      <w:r w:rsidRPr="003074A9">
        <w:rPr>
          <w:rFonts w:ascii="Times New Roman" w:hAnsi="Times New Roman" w:cs="Times New Roman"/>
          <w:sz w:val="28"/>
          <w:szCs w:val="28"/>
        </w:rPr>
        <w:t xml:space="preserve"> – воды с преобладанием соответственно катионов </w:t>
      </w:r>
      <w:proofErr w:type="spellStart"/>
      <w:r w:rsidRPr="003074A9">
        <w:rPr>
          <w:rFonts w:ascii="Times New Roman" w:hAnsi="Times New Roman" w:cs="Times New Roman"/>
          <w:sz w:val="28"/>
          <w:szCs w:val="28"/>
        </w:rPr>
        <w:t>Mg</w:t>
      </w:r>
      <w:proofErr w:type="spellEnd"/>
      <w:r w:rsidRPr="003074A9">
        <w:rPr>
          <w:rFonts w:ascii="Times New Roman" w:hAnsi="Times New Roman" w:cs="Times New Roman"/>
          <w:sz w:val="28"/>
          <w:szCs w:val="28"/>
        </w:rPr>
        <w:t xml:space="preserve"> 2+, участвуют в процессах нервно – мышечной возбудимости, различных ферментативных реакциях, углеводном и белковом обмене.</w:t>
      </w:r>
    </w:p>
    <w:p w:rsidR="00986DEB" w:rsidRPr="003074A9" w:rsidRDefault="00986DEB" w:rsidP="006B0572">
      <w:pPr>
        <w:pStyle w:val="a7"/>
        <w:numPr>
          <w:ilvl w:val="0"/>
          <w:numId w:val="47"/>
        </w:numPr>
        <w:spacing w:line="360" w:lineRule="auto"/>
        <w:ind w:firstLine="709"/>
        <w:jc w:val="both"/>
        <w:rPr>
          <w:rFonts w:ascii="Times New Roman" w:hAnsi="Times New Roman" w:cs="Times New Roman"/>
          <w:sz w:val="28"/>
          <w:szCs w:val="28"/>
        </w:rPr>
      </w:pPr>
      <w:proofErr w:type="gramStart"/>
      <w:r w:rsidRPr="003074A9">
        <w:rPr>
          <w:rFonts w:ascii="Times New Roman" w:hAnsi="Times New Roman" w:cs="Times New Roman"/>
          <w:sz w:val="28"/>
          <w:szCs w:val="28"/>
        </w:rPr>
        <w:t>смешанные</w:t>
      </w:r>
      <w:proofErr w:type="gramEnd"/>
      <w:r w:rsidRPr="003074A9">
        <w:rPr>
          <w:rFonts w:ascii="Times New Roman" w:hAnsi="Times New Roman" w:cs="Times New Roman"/>
          <w:sz w:val="28"/>
          <w:szCs w:val="28"/>
        </w:rPr>
        <w:t xml:space="preserve"> – имеют смешанный состав, например хлоридно-сульфатные, гидрокарбонатно-сульфатные и т. д. Это повышает их лечебный эффект.</w:t>
      </w:r>
    </w:p>
    <w:p w:rsidR="00986DEB" w:rsidRPr="003074A9" w:rsidRDefault="00986DEB" w:rsidP="006B0572">
      <w:pPr>
        <w:pStyle w:val="a7"/>
        <w:numPr>
          <w:ilvl w:val="0"/>
          <w:numId w:val="45"/>
        </w:numPr>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По применению:</w:t>
      </w:r>
    </w:p>
    <w:p w:rsidR="00986DEB" w:rsidRPr="003074A9" w:rsidRDefault="00986DEB" w:rsidP="006B0572">
      <w:pPr>
        <w:pStyle w:val="a7"/>
        <w:numPr>
          <w:ilvl w:val="0"/>
          <w:numId w:val="48"/>
        </w:numPr>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Для внутреннего применения</w:t>
      </w:r>
      <w:r>
        <w:rPr>
          <w:rFonts w:ascii="Times New Roman" w:hAnsi="Times New Roman" w:cs="Times New Roman"/>
          <w:sz w:val="28"/>
          <w:szCs w:val="28"/>
        </w:rPr>
        <w:t>;</w:t>
      </w:r>
    </w:p>
    <w:p w:rsidR="00986DEB" w:rsidRPr="003074A9" w:rsidRDefault="00986DEB" w:rsidP="006B0572">
      <w:pPr>
        <w:pStyle w:val="a7"/>
        <w:numPr>
          <w:ilvl w:val="0"/>
          <w:numId w:val="48"/>
        </w:numPr>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Для наружного применения</w:t>
      </w:r>
      <w:r>
        <w:rPr>
          <w:rFonts w:ascii="Times New Roman" w:hAnsi="Times New Roman" w:cs="Times New Roman"/>
          <w:sz w:val="28"/>
          <w:szCs w:val="28"/>
        </w:rPr>
        <w:t>.</w:t>
      </w:r>
    </w:p>
    <w:p w:rsidR="00986DEB" w:rsidRPr="006D4AE2" w:rsidRDefault="00986DEB" w:rsidP="006B0572">
      <w:pPr>
        <w:pStyle w:val="a6"/>
        <w:numPr>
          <w:ilvl w:val="0"/>
          <w:numId w:val="42"/>
        </w:numPr>
        <w:tabs>
          <w:tab w:val="clear" w:pos="708"/>
        </w:tabs>
        <w:spacing w:after="200" w:line="360" w:lineRule="auto"/>
        <w:ind w:firstLine="709"/>
        <w:contextualSpacing/>
        <w:jc w:val="both"/>
        <w:rPr>
          <w:sz w:val="28"/>
          <w:u w:val="single"/>
        </w:rPr>
      </w:pPr>
      <w:r w:rsidRPr="006D4AE2">
        <w:rPr>
          <w:sz w:val="28"/>
          <w:u w:val="single"/>
        </w:rPr>
        <w:t xml:space="preserve">Питьевые минеральные воды </w:t>
      </w:r>
    </w:p>
    <w:p w:rsidR="00986DEB" w:rsidRDefault="00986DEB" w:rsidP="006B0572">
      <w:pPr>
        <w:pStyle w:val="a6"/>
        <w:numPr>
          <w:ilvl w:val="0"/>
          <w:numId w:val="43"/>
        </w:numPr>
        <w:tabs>
          <w:tab w:val="clear" w:pos="708"/>
        </w:tabs>
        <w:spacing w:after="200" w:line="360" w:lineRule="auto"/>
        <w:ind w:firstLine="709"/>
        <w:contextualSpacing/>
        <w:jc w:val="both"/>
        <w:rPr>
          <w:sz w:val="28"/>
        </w:rPr>
      </w:pPr>
      <w:proofErr w:type="gramStart"/>
      <w:r>
        <w:rPr>
          <w:sz w:val="28"/>
        </w:rPr>
        <w:t>лечебные</w:t>
      </w:r>
      <w:proofErr w:type="gramEnd"/>
      <w:r>
        <w:rPr>
          <w:sz w:val="28"/>
        </w:rPr>
        <w:t xml:space="preserve"> (</w:t>
      </w:r>
      <w:r w:rsidRPr="00B94F66">
        <w:rPr>
          <w:sz w:val="28"/>
        </w:rPr>
        <w:t xml:space="preserve">воды с минерализацией от 10 до 15 г/куб. </w:t>
      </w:r>
      <w:proofErr w:type="spellStart"/>
      <w:r w:rsidRPr="00B94F66">
        <w:rPr>
          <w:sz w:val="28"/>
        </w:rPr>
        <w:t>дм</w:t>
      </w:r>
      <w:proofErr w:type="spellEnd"/>
      <w:r w:rsidRPr="00B94F66">
        <w:rPr>
          <w:sz w:val="28"/>
        </w:rPr>
        <w:t>.</w:t>
      </w:r>
      <w:r>
        <w:rPr>
          <w:sz w:val="28"/>
        </w:rPr>
        <w:t>) «</w:t>
      </w:r>
      <w:r w:rsidRPr="006D4AE2">
        <w:rPr>
          <w:sz w:val="28"/>
        </w:rPr>
        <w:t>Боржоми</w:t>
      </w:r>
      <w:r>
        <w:rPr>
          <w:sz w:val="28"/>
        </w:rPr>
        <w:t>»</w:t>
      </w:r>
      <w:r w:rsidRPr="006D4AE2">
        <w:rPr>
          <w:sz w:val="28"/>
        </w:rPr>
        <w:t xml:space="preserve">, </w:t>
      </w:r>
      <w:r>
        <w:rPr>
          <w:sz w:val="28"/>
        </w:rPr>
        <w:t>«</w:t>
      </w:r>
      <w:r w:rsidRPr="006D4AE2">
        <w:rPr>
          <w:sz w:val="28"/>
        </w:rPr>
        <w:t>Ессентуки</w:t>
      </w:r>
      <w:r>
        <w:rPr>
          <w:sz w:val="28"/>
        </w:rPr>
        <w:t>»</w:t>
      </w:r>
    </w:p>
    <w:p w:rsidR="00986DEB" w:rsidRDefault="00986DEB" w:rsidP="006B0572">
      <w:pPr>
        <w:pStyle w:val="a6"/>
        <w:numPr>
          <w:ilvl w:val="0"/>
          <w:numId w:val="43"/>
        </w:numPr>
        <w:tabs>
          <w:tab w:val="clear" w:pos="708"/>
        </w:tabs>
        <w:spacing w:after="200" w:line="360" w:lineRule="auto"/>
        <w:ind w:firstLine="709"/>
        <w:contextualSpacing/>
        <w:jc w:val="both"/>
        <w:rPr>
          <w:sz w:val="28"/>
        </w:rPr>
      </w:pPr>
      <w:proofErr w:type="gramStart"/>
      <w:r>
        <w:rPr>
          <w:sz w:val="28"/>
        </w:rPr>
        <w:t>лечебно</w:t>
      </w:r>
      <w:proofErr w:type="gramEnd"/>
      <w:r>
        <w:rPr>
          <w:sz w:val="28"/>
        </w:rPr>
        <w:t>-столовые (</w:t>
      </w:r>
      <w:r w:rsidRPr="00B94F66">
        <w:rPr>
          <w:sz w:val="28"/>
        </w:rPr>
        <w:t>воды с минерализацией от</w:t>
      </w:r>
      <w:r>
        <w:rPr>
          <w:sz w:val="28"/>
        </w:rPr>
        <w:t xml:space="preserve"> 1 </w:t>
      </w:r>
      <w:r w:rsidRPr="00B94F66">
        <w:rPr>
          <w:sz w:val="28"/>
        </w:rPr>
        <w:t>до 10 г/куб.</w:t>
      </w:r>
      <w:r>
        <w:rPr>
          <w:sz w:val="28"/>
        </w:rPr>
        <w:t xml:space="preserve"> </w:t>
      </w:r>
      <w:proofErr w:type="spellStart"/>
      <w:r w:rsidRPr="00B94F66">
        <w:rPr>
          <w:sz w:val="28"/>
        </w:rPr>
        <w:t>дм</w:t>
      </w:r>
      <w:proofErr w:type="spellEnd"/>
      <w:r w:rsidRPr="00B94F66">
        <w:rPr>
          <w:sz w:val="28"/>
        </w:rPr>
        <w:t>.</w:t>
      </w:r>
      <w:r>
        <w:rPr>
          <w:sz w:val="28"/>
        </w:rPr>
        <w:t>)</w:t>
      </w:r>
    </w:p>
    <w:p w:rsidR="00986DEB" w:rsidRDefault="00986DEB" w:rsidP="006B0572">
      <w:pPr>
        <w:pStyle w:val="a6"/>
        <w:spacing w:line="360" w:lineRule="auto"/>
        <w:ind w:left="1440" w:firstLine="709"/>
        <w:jc w:val="both"/>
        <w:rPr>
          <w:sz w:val="28"/>
        </w:rPr>
      </w:pPr>
      <w:r w:rsidRPr="006D4AE2">
        <w:rPr>
          <w:sz w:val="28"/>
        </w:rPr>
        <w:t>«Майкопская»</w:t>
      </w:r>
      <w:r>
        <w:rPr>
          <w:sz w:val="28"/>
        </w:rPr>
        <w:t xml:space="preserve">, </w:t>
      </w:r>
      <w:r w:rsidRPr="006D4AE2">
        <w:rPr>
          <w:sz w:val="28"/>
        </w:rPr>
        <w:t>«Нарзан»</w:t>
      </w:r>
    </w:p>
    <w:p w:rsidR="00986DEB" w:rsidRDefault="00986DEB" w:rsidP="006B0572">
      <w:pPr>
        <w:pStyle w:val="a6"/>
        <w:numPr>
          <w:ilvl w:val="0"/>
          <w:numId w:val="43"/>
        </w:numPr>
        <w:tabs>
          <w:tab w:val="clear" w:pos="708"/>
        </w:tabs>
        <w:spacing w:after="200" w:line="360" w:lineRule="auto"/>
        <w:ind w:firstLine="709"/>
        <w:contextualSpacing/>
        <w:jc w:val="both"/>
        <w:rPr>
          <w:sz w:val="28"/>
        </w:rPr>
      </w:pPr>
      <w:proofErr w:type="gramStart"/>
      <w:r>
        <w:rPr>
          <w:sz w:val="28"/>
        </w:rPr>
        <w:t>столовые</w:t>
      </w:r>
      <w:proofErr w:type="gramEnd"/>
      <w:r>
        <w:rPr>
          <w:sz w:val="28"/>
        </w:rPr>
        <w:t xml:space="preserve"> (</w:t>
      </w:r>
      <w:r w:rsidRPr="00B94F66">
        <w:rPr>
          <w:sz w:val="28"/>
        </w:rPr>
        <w:t>слабоминерализованные воды (до 1 г/</w:t>
      </w:r>
      <w:proofErr w:type="spellStart"/>
      <w:r w:rsidRPr="00B94F66">
        <w:rPr>
          <w:sz w:val="28"/>
        </w:rPr>
        <w:t>куб.дм</w:t>
      </w:r>
      <w:proofErr w:type="spellEnd"/>
      <w:r w:rsidRPr="00B94F66">
        <w:rPr>
          <w:sz w:val="28"/>
        </w:rPr>
        <w:t>.), практически не имеющие лечебного значения, но обладающие приятными вкусовыми качествами.</w:t>
      </w:r>
      <w:r>
        <w:rPr>
          <w:sz w:val="28"/>
        </w:rPr>
        <w:t>)</w:t>
      </w:r>
    </w:p>
    <w:p w:rsidR="00986DEB" w:rsidRDefault="00986DEB" w:rsidP="006B0572">
      <w:pPr>
        <w:pStyle w:val="a6"/>
        <w:spacing w:line="360" w:lineRule="auto"/>
        <w:ind w:left="1440" w:firstLine="709"/>
        <w:jc w:val="both"/>
        <w:rPr>
          <w:sz w:val="28"/>
        </w:rPr>
      </w:pPr>
      <w:r w:rsidRPr="006D4AE2">
        <w:rPr>
          <w:sz w:val="28"/>
        </w:rPr>
        <w:t>«Родники России»</w:t>
      </w:r>
      <w:r>
        <w:rPr>
          <w:sz w:val="28"/>
        </w:rPr>
        <w:t xml:space="preserve">, </w:t>
      </w:r>
      <w:r w:rsidRPr="006D4AE2">
        <w:rPr>
          <w:sz w:val="28"/>
        </w:rPr>
        <w:t>«Липецкий бювет №1»</w:t>
      </w:r>
    </w:p>
    <w:p w:rsidR="00986DEB" w:rsidRPr="006D4AE2" w:rsidRDefault="00986DEB" w:rsidP="006B0572">
      <w:pPr>
        <w:pStyle w:val="a6"/>
        <w:numPr>
          <w:ilvl w:val="0"/>
          <w:numId w:val="42"/>
        </w:numPr>
        <w:tabs>
          <w:tab w:val="clear" w:pos="708"/>
        </w:tabs>
        <w:spacing w:after="200" w:line="360" w:lineRule="auto"/>
        <w:ind w:firstLine="709"/>
        <w:contextualSpacing/>
        <w:jc w:val="both"/>
        <w:rPr>
          <w:sz w:val="28"/>
          <w:u w:val="single"/>
        </w:rPr>
      </w:pPr>
      <w:r w:rsidRPr="006D4AE2">
        <w:rPr>
          <w:sz w:val="28"/>
          <w:u w:val="single"/>
        </w:rPr>
        <w:t>Минеральные воды для наружных процедур</w:t>
      </w:r>
    </w:p>
    <w:p w:rsidR="00986DEB" w:rsidRDefault="00986DEB" w:rsidP="006B0572">
      <w:pPr>
        <w:spacing w:line="360" w:lineRule="auto"/>
        <w:ind w:left="360" w:firstLine="709"/>
        <w:jc w:val="both"/>
        <w:rPr>
          <w:rFonts w:ascii="Times New Roman" w:hAnsi="Times New Roman" w:cs="Times New Roman"/>
          <w:sz w:val="28"/>
        </w:rPr>
      </w:pPr>
      <w:r w:rsidRPr="006D4AE2">
        <w:rPr>
          <w:rFonts w:ascii="Times New Roman" w:hAnsi="Times New Roman" w:cs="Times New Roman"/>
          <w:sz w:val="28"/>
        </w:rPr>
        <w:t>Для наружных процедур применяются минеральные воды с минерализацией от 15 г/</w:t>
      </w:r>
      <w:proofErr w:type="spellStart"/>
      <w:r w:rsidRPr="006D4AE2">
        <w:rPr>
          <w:rFonts w:ascii="Times New Roman" w:hAnsi="Times New Roman" w:cs="Times New Roman"/>
          <w:sz w:val="28"/>
        </w:rPr>
        <w:t>куб.дм</w:t>
      </w:r>
      <w:proofErr w:type="spellEnd"/>
      <w:proofErr w:type="gramStart"/>
      <w:r w:rsidRPr="006D4AE2">
        <w:rPr>
          <w:rFonts w:ascii="Times New Roman" w:hAnsi="Times New Roman" w:cs="Times New Roman"/>
          <w:sz w:val="28"/>
        </w:rPr>
        <w:t>. и</w:t>
      </w:r>
      <w:proofErr w:type="gramEnd"/>
      <w:r w:rsidRPr="006D4AE2">
        <w:rPr>
          <w:rFonts w:ascii="Times New Roman" w:hAnsi="Times New Roman" w:cs="Times New Roman"/>
          <w:sz w:val="28"/>
        </w:rPr>
        <w:t xml:space="preserve"> выше (до 100-200 г/</w:t>
      </w:r>
      <w:proofErr w:type="spellStart"/>
      <w:r w:rsidRPr="006D4AE2">
        <w:rPr>
          <w:rFonts w:ascii="Times New Roman" w:hAnsi="Times New Roman" w:cs="Times New Roman"/>
          <w:sz w:val="28"/>
        </w:rPr>
        <w:t>куб.дм</w:t>
      </w:r>
      <w:proofErr w:type="spellEnd"/>
      <w:r w:rsidRPr="006D4AE2">
        <w:rPr>
          <w:rFonts w:ascii="Times New Roman" w:hAnsi="Times New Roman" w:cs="Times New Roman"/>
          <w:sz w:val="28"/>
        </w:rPr>
        <w:t>.).</w:t>
      </w:r>
    </w:p>
    <w:p w:rsidR="00986DEB" w:rsidRDefault="00986DEB" w:rsidP="006B0572">
      <w:pPr>
        <w:spacing w:line="360" w:lineRule="auto"/>
        <w:ind w:firstLine="709"/>
        <w:jc w:val="both"/>
        <w:rPr>
          <w:rFonts w:ascii="Times New Roman" w:hAnsi="Times New Roman" w:cs="Times New Roman"/>
          <w:b/>
          <w:sz w:val="28"/>
        </w:rPr>
      </w:pPr>
      <w:r w:rsidRPr="006D4AE2">
        <w:rPr>
          <w:rFonts w:ascii="Times New Roman" w:hAnsi="Times New Roman" w:cs="Times New Roman"/>
          <w:b/>
          <w:sz w:val="28"/>
        </w:rPr>
        <w:t>3.</w:t>
      </w:r>
      <w:r w:rsidRPr="006D4AE2">
        <w:t xml:space="preserve"> </w:t>
      </w:r>
      <w:r w:rsidRPr="006D4AE2">
        <w:rPr>
          <w:rFonts w:ascii="Times New Roman" w:hAnsi="Times New Roman" w:cs="Times New Roman"/>
          <w:b/>
          <w:sz w:val="28"/>
        </w:rPr>
        <w:t>Требования к маркировке минеральных вод</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lastRenderedPageBreak/>
        <w:t>Требования к маркировк</w:t>
      </w:r>
      <w:r>
        <w:rPr>
          <w:rFonts w:ascii="Times New Roman" w:hAnsi="Times New Roman" w:cs="Times New Roman"/>
          <w:sz w:val="28"/>
          <w:szCs w:val="28"/>
        </w:rPr>
        <w:t xml:space="preserve">е минеральных вод производится </w:t>
      </w:r>
      <w:r w:rsidRPr="003074A9">
        <w:rPr>
          <w:rFonts w:ascii="Times New Roman" w:hAnsi="Times New Roman" w:cs="Times New Roman"/>
          <w:sz w:val="28"/>
          <w:szCs w:val="28"/>
        </w:rPr>
        <w:t>в соответствии с ГОСТ Р 51074–2003 «Продукты пищевые. Информация для потребителя. Общие требования»:</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наименование</w:t>
      </w:r>
      <w:r w:rsidRPr="003074A9">
        <w:rPr>
          <w:rFonts w:ascii="Times New Roman" w:hAnsi="Times New Roman" w:cs="Times New Roman"/>
          <w:sz w:val="28"/>
          <w:szCs w:val="28"/>
        </w:rPr>
        <w:t xml:space="preserve"> продукта;</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указание</w:t>
      </w:r>
      <w:r w:rsidRPr="003074A9">
        <w:rPr>
          <w:rFonts w:ascii="Times New Roman" w:hAnsi="Times New Roman" w:cs="Times New Roman"/>
          <w:sz w:val="28"/>
          <w:szCs w:val="28"/>
        </w:rPr>
        <w:t xml:space="preserve"> степени насыщения двуокисью углерода - газированная или негазированная;</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наименование</w:t>
      </w:r>
      <w:r w:rsidRPr="003074A9">
        <w:rPr>
          <w:rFonts w:ascii="Times New Roman" w:hAnsi="Times New Roman" w:cs="Times New Roman"/>
          <w:sz w:val="28"/>
          <w:szCs w:val="28"/>
        </w:rPr>
        <w:t xml:space="preserve"> группы минеральной воды;</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номера скважины (скважин) и, при наличии, наименования месторождения (участка месторождения) или наименования источника;</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объема, л;</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товарного знака изготовителя (при наличии);</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xml:space="preserve">- назначения воды (столовая, лечебная, лечебно-столовая); </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минерализации, г/л;</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xml:space="preserve">- условий хранения; </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даты розлива;</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срока годности;</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основного ионного состава и при наличии массовой концентрации биологически активных компонентов, мг/л;</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медицинских показаний по применению (для лечебных и лечебно-столовых вод);</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обозначения документа, в соответствии с которым изготовлена минеральная вода;</w:t>
      </w:r>
    </w:p>
    <w:p w:rsidR="00986DEB" w:rsidRPr="003074A9" w:rsidRDefault="00986DEB" w:rsidP="006B0572">
      <w:pPr>
        <w:pStyle w:val="a7"/>
        <w:spacing w:line="360" w:lineRule="auto"/>
        <w:ind w:firstLine="709"/>
        <w:jc w:val="both"/>
        <w:rPr>
          <w:rFonts w:ascii="Times New Roman" w:hAnsi="Times New Roman" w:cs="Times New Roman"/>
          <w:sz w:val="28"/>
          <w:szCs w:val="28"/>
        </w:rPr>
      </w:pPr>
      <w:r w:rsidRPr="003074A9">
        <w:rPr>
          <w:rFonts w:ascii="Times New Roman" w:hAnsi="Times New Roman" w:cs="Times New Roman"/>
          <w:sz w:val="28"/>
          <w:szCs w:val="28"/>
        </w:rPr>
        <w:t>- информации о подтверждении соответствия.</w:t>
      </w:r>
    </w:p>
    <w:p w:rsidR="00986DEB" w:rsidRPr="006D4AE2" w:rsidRDefault="00986DEB" w:rsidP="006B0572">
      <w:pPr>
        <w:spacing w:line="360" w:lineRule="auto"/>
        <w:ind w:firstLine="709"/>
        <w:jc w:val="both"/>
        <w:rPr>
          <w:rFonts w:ascii="Times New Roman" w:hAnsi="Times New Roman" w:cs="Times New Roman"/>
          <w:sz w:val="28"/>
        </w:rPr>
      </w:pPr>
      <w:r w:rsidRPr="006D4AE2">
        <w:rPr>
          <w:rFonts w:ascii="Times New Roman" w:hAnsi="Times New Roman" w:cs="Times New Roman"/>
          <w:sz w:val="28"/>
        </w:rPr>
        <w:t>Для искусственно минерализованных вод должны быть дополнительные надписи «искусственно минерализованная, химический состав воды (эти воды регламентируются ТУ).</w:t>
      </w:r>
    </w:p>
    <w:p w:rsidR="00986DEB" w:rsidRDefault="00986DEB" w:rsidP="006B0572">
      <w:pPr>
        <w:spacing w:line="360" w:lineRule="auto"/>
        <w:ind w:firstLine="709"/>
        <w:jc w:val="both"/>
        <w:rPr>
          <w:rFonts w:ascii="Times New Roman" w:hAnsi="Times New Roman" w:cs="Times New Roman"/>
          <w:sz w:val="28"/>
        </w:rPr>
      </w:pPr>
      <w:r w:rsidRPr="006D4AE2">
        <w:rPr>
          <w:rFonts w:ascii="Times New Roman" w:hAnsi="Times New Roman" w:cs="Times New Roman"/>
          <w:sz w:val="28"/>
        </w:rPr>
        <w:lastRenderedPageBreak/>
        <w:t>Кроме того, могут быть нанесены и другие надписи информационного и рекламного характера.</w:t>
      </w:r>
    </w:p>
    <w:p w:rsidR="00986DEB" w:rsidRDefault="00986DEB" w:rsidP="006B0572">
      <w:pPr>
        <w:spacing w:line="360" w:lineRule="auto"/>
        <w:ind w:firstLine="709"/>
        <w:jc w:val="both"/>
        <w:rPr>
          <w:rFonts w:ascii="Times New Roman" w:hAnsi="Times New Roman" w:cs="Times New Roman"/>
          <w:b/>
          <w:sz w:val="28"/>
        </w:rPr>
      </w:pPr>
      <w:r w:rsidRPr="006D4AE2">
        <w:rPr>
          <w:rFonts w:ascii="Times New Roman" w:hAnsi="Times New Roman" w:cs="Times New Roman"/>
          <w:b/>
          <w:sz w:val="28"/>
        </w:rPr>
        <w:t>4.</w:t>
      </w:r>
      <w:r w:rsidRPr="006D4AE2">
        <w:rPr>
          <w:b/>
        </w:rPr>
        <w:t xml:space="preserve"> </w:t>
      </w:r>
      <w:r w:rsidRPr="006D4AE2">
        <w:rPr>
          <w:rFonts w:ascii="Times New Roman" w:hAnsi="Times New Roman" w:cs="Times New Roman"/>
          <w:b/>
          <w:sz w:val="28"/>
        </w:rPr>
        <w:t>Правила хранения и реализации</w:t>
      </w:r>
    </w:p>
    <w:p w:rsidR="00986DEB" w:rsidRPr="00095F62" w:rsidRDefault="00986DEB" w:rsidP="006B0572">
      <w:pPr>
        <w:pStyle w:val="a7"/>
        <w:spacing w:line="360" w:lineRule="auto"/>
        <w:ind w:firstLine="709"/>
        <w:jc w:val="both"/>
        <w:rPr>
          <w:rFonts w:ascii="Times New Roman" w:hAnsi="Times New Roman" w:cs="Times New Roman"/>
          <w:sz w:val="28"/>
          <w:szCs w:val="28"/>
          <w:u w:val="single"/>
        </w:rPr>
      </w:pPr>
      <w:r w:rsidRPr="00095F62">
        <w:rPr>
          <w:rFonts w:ascii="Times New Roman" w:hAnsi="Times New Roman" w:cs="Times New Roman"/>
          <w:sz w:val="28"/>
          <w:szCs w:val="28"/>
          <w:u w:val="single"/>
        </w:rPr>
        <w:t>Правила хранения минеральных вод согласно ГОСТ 13273-88 «Воды минеральные питьевые лечебные и лечебно-столовые. Технические условия» (с Изменением N 1, с Поправкой):</w:t>
      </w:r>
    </w:p>
    <w:p w:rsidR="00986DEB" w:rsidRPr="004C18D1" w:rsidRDefault="00986DEB" w:rsidP="006B0572">
      <w:pPr>
        <w:pStyle w:val="a7"/>
        <w:spacing w:line="360" w:lineRule="auto"/>
        <w:ind w:firstLine="709"/>
        <w:jc w:val="both"/>
        <w:rPr>
          <w:rFonts w:ascii="Times New Roman" w:hAnsi="Times New Roman" w:cs="Times New Roman"/>
          <w:sz w:val="28"/>
          <w:szCs w:val="28"/>
        </w:rPr>
      </w:pPr>
      <w:r w:rsidRPr="004C18D1">
        <w:rPr>
          <w:rFonts w:ascii="Times New Roman" w:hAnsi="Times New Roman" w:cs="Times New Roman"/>
          <w:sz w:val="28"/>
          <w:szCs w:val="28"/>
        </w:rPr>
        <w:t xml:space="preserve">Бутылки с минеральной водой, укупоренные </w:t>
      </w:r>
      <w:proofErr w:type="spellStart"/>
      <w:r w:rsidRPr="004C18D1">
        <w:rPr>
          <w:rFonts w:ascii="Times New Roman" w:hAnsi="Times New Roman" w:cs="Times New Roman"/>
          <w:sz w:val="28"/>
          <w:szCs w:val="28"/>
        </w:rPr>
        <w:t>кроненпробками</w:t>
      </w:r>
      <w:proofErr w:type="spellEnd"/>
      <w:r w:rsidRPr="004C18D1">
        <w:rPr>
          <w:rFonts w:ascii="Times New Roman" w:hAnsi="Times New Roman" w:cs="Times New Roman"/>
          <w:sz w:val="28"/>
          <w:szCs w:val="28"/>
        </w:rPr>
        <w:t xml:space="preserve"> с прокладками из </w:t>
      </w:r>
      <w:proofErr w:type="spellStart"/>
      <w:r w:rsidRPr="004C18D1">
        <w:rPr>
          <w:rFonts w:ascii="Times New Roman" w:hAnsi="Times New Roman" w:cs="Times New Roman"/>
          <w:sz w:val="28"/>
          <w:szCs w:val="28"/>
        </w:rPr>
        <w:t>цельнорезаной</w:t>
      </w:r>
      <w:proofErr w:type="spellEnd"/>
      <w:r w:rsidRPr="004C18D1">
        <w:rPr>
          <w:rFonts w:ascii="Times New Roman" w:hAnsi="Times New Roman" w:cs="Times New Roman"/>
          <w:sz w:val="28"/>
          <w:szCs w:val="28"/>
        </w:rPr>
        <w:t xml:space="preserve"> пробки, хранят в горизонтальном положении в ящиках или штабелях без ящиков высотой не более 18 рядов.</w:t>
      </w:r>
    </w:p>
    <w:p w:rsidR="00986DEB" w:rsidRPr="004C18D1" w:rsidRDefault="00986DEB" w:rsidP="006B0572">
      <w:pPr>
        <w:pStyle w:val="a7"/>
        <w:spacing w:line="360" w:lineRule="auto"/>
        <w:ind w:firstLine="709"/>
        <w:jc w:val="both"/>
        <w:rPr>
          <w:rFonts w:ascii="Times New Roman" w:hAnsi="Times New Roman" w:cs="Times New Roman"/>
          <w:sz w:val="28"/>
          <w:szCs w:val="28"/>
        </w:rPr>
      </w:pPr>
      <w:r w:rsidRPr="004C18D1">
        <w:rPr>
          <w:rFonts w:ascii="Times New Roman" w:hAnsi="Times New Roman" w:cs="Times New Roman"/>
          <w:sz w:val="28"/>
          <w:szCs w:val="28"/>
        </w:rPr>
        <w:t xml:space="preserve">Бутылки с минеральной водой, укупоренные </w:t>
      </w:r>
      <w:proofErr w:type="spellStart"/>
      <w:r w:rsidRPr="004C18D1">
        <w:rPr>
          <w:rFonts w:ascii="Times New Roman" w:hAnsi="Times New Roman" w:cs="Times New Roman"/>
          <w:sz w:val="28"/>
          <w:szCs w:val="28"/>
        </w:rPr>
        <w:t>кроненпробками</w:t>
      </w:r>
      <w:proofErr w:type="spellEnd"/>
      <w:r w:rsidRPr="004C18D1">
        <w:rPr>
          <w:rFonts w:ascii="Times New Roman" w:hAnsi="Times New Roman" w:cs="Times New Roman"/>
          <w:sz w:val="28"/>
          <w:szCs w:val="28"/>
        </w:rPr>
        <w:t xml:space="preserve"> с прокладками из пластизолей (паст), хранят в горизонтальном и вертикальном положениях.</w:t>
      </w:r>
    </w:p>
    <w:p w:rsidR="00986DEB" w:rsidRPr="004C18D1" w:rsidRDefault="00986DEB" w:rsidP="006B0572">
      <w:pPr>
        <w:pStyle w:val="a7"/>
        <w:spacing w:line="360" w:lineRule="auto"/>
        <w:ind w:firstLine="709"/>
        <w:jc w:val="both"/>
        <w:rPr>
          <w:rFonts w:ascii="Times New Roman" w:hAnsi="Times New Roman" w:cs="Times New Roman"/>
          <w:sz w:val="28"/>
          <w:szCs w:val="28"/>
        </w:rPr>
      </w:pPr>
      <w:r w:rsidRPr="004C18D1">
        <w:rPr>
          <w:rFonts w:ascii="Times New Roman" w:hAnsi="Times New Roman" w:cs="Times New Roman"/>
          <w:sz w:val="28"/>
          <w:szCs w:val="28"/>
        </w:rPr>
        <w:t>Минеральные воды, разлитые в бутылки, хранят в специальных проветриваемых темных складских помещениях, предохраняемых от попадания влаги, при температуре от 5 до 20 °С.</w:t>
      </w:r>
    </w:p>
    <w:p w:rsidR="00986DEB" w:rsidRPr="004C18D1" w:rsidRDefault="00986DEB" w:rsidP="006B0572">
      <w:pPr>
        <w:pStyle w:val="a7"/>
        <w:spacing w:line="360" w:lineRule="auto"/>
        <w:ind w:firstLine="709"/>
        <w:jc w:val="both"/>
        <w:rPr>
          <w:rFonts w:ascii="Times New Roman" w:hAnsi="Times New Roman" w:cs="Times New Roman"/>
          <w:sz w:val="28"/>
          <w:szCs w:val="28"/>
        </w:rPr>
      </w:pPr>
      <w:r w:rsidRPr="004C18D1">
        <w:rPr>
          <w:rFonts w:ascii="Times New Roman" w:hAnsi="Times New Roman" w:cs="Times New Roman"/>
          <w:sz w:val="28"/>
          <w:szCs w:val="28"/>
        </w:rPr>
        <w:t xml:space="preserve">Допускается при хранении появление на внешней поверхности </w:t>
      </w:r>
      <w:proofErr w:type="spellStart"/>
      <w:r w:rsidRPr="004C18D1">
        <w:rPr>
          <w:rFonts w:ascii="Times New Roman" w:hAnsi="Times New Roman" w:cs="Times New Roman"/>
          <w:sz w:val="28"/>
          <w:szCs w:val="28"/>
        </w:rPr>
        <w:t>кроненпробок</w:t>
      </w:r>
      <w:proofErr w:type="spellEnd"/>
      <w:r w:rsidRPr="004C18D1">
        <w:rPr>
          <w:rFonts w:ascii="Times New Roman" w:hAnsi="Times New Roman" w:cs="Times New Roman"/>
          <w:sz w:val="28"/>
          <w:szCs w:val="28"/>
        </w:rPr>
        <w:t xml:space="preserve"> отдельных пятен ржавчины, не нарушающих герметичности укупоривания.</w:t>
      </w:r>
    </w:p>
    <w:p w:rsidR="00986DEB" w:rsidRPr="004C18D1" w:rsidRDefault="00986DEB" w:rsidP="006B0572">
      <w:pPr>
        <w:pStyle w:val="a7"/>
        <w:spacing w:line="360" w:lineRule="auto"/>
        <w:ind w:firstLine="709"/>
        <w:jc w:val="both"/>
        <w:rPr>
          <w:rFonts w:ascii="Times New Roman" w:hAnsi="Times New Roman" w:cs="Times New Roman"/>
          <w:sz w:val="28"/>
          <w:szCs w:val="28"/>
        </w:rPr>
      </w:pPr>
      <w:r w:rsidRPr="004C18D1">
        <w:rPr>
          <w:rFonts w:ascii="Times New Roman" w:hAnsi="Times New Roman" w:cs="Times New Roman"/>
          <w:sz w:val="28"/>
          <w:szCs w:val="28"/>
        </w:rPr>
        <w:t>Реализация минеральных вод осуществляется по рекомендации врача (особенно если это лечебные или лечебно-столовые).</w:t>
      </w:r>
    </w:p>
    <w:p w:rsidR="00986DEB" w:rsidRPr="008C347E" w:rsidRDefault="00986DEB" w:rsidP="006B0572">
      <w:pPr>
        <w:spacing w:line="360" w:lineRule="auto"/>
        <w:ind w:firstLine="709"/>
        <w:jc w:val="both"/>
        <w:rPr>
          <w:rFonts w:ascii="Times New Roman" w:hAnsi="Times New Roman" w:cs="Times New Roman"/>
          <w:b/>
          <w:sz w:val="28"/>
        </w:rPr>
      </w:pPr>
      <w:r w:rsidRPr="00A37930">
        <w:rPr>
          <w:rFonts w:ascii="Times New Roman" w:hAnsi="Times New Roman" w:cs="Times New Roman"/>
          <w:b/>
          <w:sz w:val="28"/>
        </w:rPr>
        <w:t>5.</w:t>
      </w:r>
      <w:r w:rsidRPr="00A37930">
        <w:rPr>
          <w:b/>
        </w:rPr>
        <w:t xml:space="preserve"> </w:t>
      </w:r>
      <w:r>
        <w:rPr>
          <w:rFonts w:ascii="Times New Roman" w:hAnsi="Times New Roman" w:cs="Times New Roman"/>
          <w:b/>
          <w:sz w:val="28"/>
        </w:rPr>
        <w:t>Характеристика минеральных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3"/>
        <w:gridCol w:w="2217"/>
        <w:gridCol w:w="3017"/>
        <w:gridCol w:w="2647"/>
      </w:tblGrid>
      <w:tr w:rsidR="00986DEB" w:rsidRPr="00256D99" w:rsidTr="00986DEB">
        <w:trPr>
          <w:trHeight w:val="384"/>
        </w:trPr>
        <w:tc>
          <w:tcPr>
            <w:tcW w:w="1001" w:type="pct"/>
          </w:tcPr>
          <w:p w:rsidR="00986DEB" w:rsidRPr="00DE6CB5" w:rsidRDefault="00986DEB" w:rsidP="005A1FDF">
            <w:pPr>
              <w:suppressAutoHyphens/>
              <w:spacing w:after="0" w:line="360" w:lineRule="auto"/>
              <w:ind w:firstLine="709"/>
              <w:jc w:val="both"/>
              <w:rPr>
                <w:rFonts w:ascii="Times New Roman" w:hAnsi="Times New Roman" w:cs="Times New Roman"/>
                <w:b/>
                <w:bCs/>
                <w:sz w:val="24"/>
                <w:szCs w:val="24"/>
                <w:lang w:eastAsia="ru-RU"/>
              </w:rPr>
            </w:pPr>
            <w:r w:rsidRPr="00DE6CB5">
              <w:rPr>
                <w:rFonts w:ascii="Times New Roman" w:hAnsi="Times New Roman" w:cs="Times New Roman"/>
                <w:b/>
                <w:bCs/>
                <w:sz w:val="24"/>
                <w:szCs w:val="24"/>
                <w:lang w:eastAsia="ru-RU"/>
              </w:rPr>
              <w:t>Наименование воды</w:t>
            </w:r>
          </w:p>
        </w:tc>
        <w:tc>
          <w:tcPr>
            <w:tcW w:w="1125" w:type="pct"/>
          </w:tcPr>
          <w:p w:rsidR="00986DEB" w:rsidRPr="00DE6CB5" w:rsidRDefault="00986DEB" w:rsidP="005A1FDF">
            <w:pPr>
              <w:suppressAutoHyphens/>
              <w:spacing w:after="0" w:line="360" w:lineRule="auto"/>
              <w:ind w:firstLine="709"/>
              <w:jc w:val="both"/>
              <w:rPr>
                <w:rFonts w:ascii="Times New Roman" w:hAnsi="Times New Roman" w:cs="Times New Roman"/>
                <w:b/>
                <w:bCs/>
                <w:sz w:val="24"/>
                <w:szCs w:val="24"/>
                <w:lang w:eastAsia="ru-RU"/>
              </w:rPr>
            </w:pPr>
            <w:r w:rsidRPr="00DE6CB5">
              <w:rPr>
                <w:rFonts w:ascii="Times New Roman" w:hAnsi="Times New Roman" w:cs="Times New Roman"/>
                <w:b/>
                <w:bCs/>
                <w:sz w:val="24"/>
                <w:szCs w:val="24"/>
                <w:lang w:eastAsia="ru-RU"/>
              </w:rPr>
              <w:t>Вид минерализации</w:t>
            </w:r>
          </w:p>
        </w:tc>
        <w:tc>
          <w:tcPr>
            <w:tcW w:w="1531" w:type="pct"/>
          </w:tcPr>
          <w:p w:rsidR="00986DEB" w:rsidRPr="00DE6CB5" w:rsidRDefault="00986DEB" w:rsidP="005A1FDF">
            <w:pPr>
              <w:suppressAutoHyphens/>
              <w:spacing w:after="0" w:line="360" w:lineRule="auto"/>
              <w:ind w:firstLine="709"/>
              <w:jc w:val="both"/>
              <w:rPr>
                <w:rFonts w:ascii="Times New Roman" w:hAnsi="Times New Roman" w:cs="Times New Roman"/>
                <w:b/>
                <w:bCs/>
                <w:sz w:val="24"/>
                <w:szCs w:val="24"/>
                <w:lang w:eastAsia="ru-RU"/>
              </w:rPr>
            </w:pPr>
            <w:r w:rsidRPr="00DE6CB5">
              <w:rPr>
                <w:rFonts w:ascii="Times New Roman" w:hAnsi="Times New Roman" w:cs="Times New Roman"/>
                <w:b/>
                <w:bCs/>
                <w:sz w:val="24"/>
                <w:szCs w:val="24"/>
                <w:lang w:eastAsia="ru-RU"/>
              </w:rPr>
              <w:t>Химический состав</w:t>
            </w:r>
          </w:p>
        </w:tc>
        <w:tc>
          <w:tcPr>
            <w:tcW w:w="1343" w:type="pct"/>
          </w:tcPr>
          <w:p w:rsidR="00986DEB" w:rsidRPr="00DE6CB5" w:rsidRDefault="00986DEB" w:rsidP="005A1FDF">
            <w:pPr>
              <w:suppressAutoHyphens/>
              <w:spacing w:after="0" w:line="360" w:lineRule="auto"/>
              <w:ind w:firstLine="709"/>
              <w:jc w:val="both"/>
              <w:rPr>
                <w:rFonts w:ascii="Times New Roman" w:hAnsi="Times New Roman" w:cs="Times New Roman"/>
                <w:b/>
                <w:bCs/>
                <w:sz w:val="24"/>
                <w:szCs w:val="24"/>
                <w:lang w:eastAsia="ru-RU"/>
              </w:rPr>
            </w:pPr>
            <w:r w:rsidRPr="00DE6CB5">
              <w:rPr>
                <w:rFonts w:ascii="Times New Roman" w:hAnsi="Times New Roman" w:cs="Times New Roman"/>
                <w:b/>
                <w:bCs/>
                <w:sz w:val="24"/>
                <w:szCs w:val="24"/>
                <w:lang w:eastAsia="ru-RU"/>
              </w:rPr>
              <w:t>Применение</w:t>
            </w:r>
          </w:p>
        </w:tc>
      </w:tr>
      <w:tr w:rsidR="00986DEB" w:rsidRPr="00256D99" w:rsidTr="00986DEB">
        <w:trPr>
          <w:trHeight w:val="2405"/>
        </w:trPr>
        <w:tc>
          <w:tcPr>
            <w:tcW w:w="1001" w:type="pct"/>
          </w:tcPr>
          <w:p w:rsidR="00986DEB" w:rsidRPr="00414A1F"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414A1F">
              <w:rPr>
                <w:rFonts w:ascii="Times New Roman" w:hAnsi="Times New Roman" w:cs="Times New Roman"/>
                <w:bCs/>
                <w:sz w:val="24"/>
                <w:szCs w:val="24"/>
                <w:lang w:eastAsia="ru-RU"/>
              </w:rPr>
              <w:t>«</w:t>
            </w:r>
            <w:proofErr w:type="spellStart"/>
            <w:r w:rsidRPr="00414A1F">
              <w:rPr>
                <w:rFonts w:ascii="Times New Roman" w:hAnsi="Times New Roman" w:cs="Times New Roman"/>
                <w:bCs/>
                <w:sz w:val="24"/>
                <w:szCs w:val="24"/>
                <w:lang w:eastAsia="ru-RU"/>
              </w:rPr>
              <w:t>Донат</w:t>
            </w:r>
            <w:proofErr w:type="spellEnd"/>
            <w:r w:rsidRPr="00414A1F">
              <w:rPr>
                <w:rFonts w:ascii="Times New Roman" w:hAnsi="Times New Roman" w:cs="Times New Roman"/>
                <w:bCs/>
                <w:sz w:val="24"/>
                <w:szCs w:val="24"/>
                <w:lang w:eastAsia="ru-RU"/>
              </w:rPr>
              <w:t>»</w:t>
            </w:r>
          </w:p>
        </w:tc>
        <w:tc>
          <w:tcPr>
            <w:tcW w:w="1125" w:type="pct"/>
          </w:tcPr>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Лечебная. Газированная.</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(Общая минерализация 13,0 – 13,3 г/л).</w:t>
            </w:r>
          </w:p>
        </w:tc>
        <w:tc>
          <w:tcPr>
            <w:tcW w:w="1531" w:type="pct"/>
          </w:tcPr>
          <w:p w:rsidR="00986DEB" w:rsidRPr="00DE6CB5" w:rsidRDefault="00986DEB" w:rsidP="005A1FDF">
            <w:pPr>
              <w:suppressAutoHyphens/>
              <w:spacing w:after="0" w:line="360" w:lineRule="auto"/>
              <w:ind w:firstLine="709"/>
              <w:jc w:val="both"/>
              <w:rPr>
                <w:rFonts w:ascii="Times New Roman" w:hAnsi="Times New Roman" w:cs="Times New Roman"/>
                <w:bCs/>
                <w:sz w:val="24"/>
                <w:szCs w:val="24"/>
                <w:u w:val="single"/>
                <w:lang w:eastAsia="ru-RU"/>
              </w:rPr>
            </w:pPr>
            <w:r w:rsidRPr="00DE6CB5">
              <w:rPr>
                <w:rFonts w:ascii="Times New Roman" w:hAnsi="Times New Roman" w:cs="Times New Roman"/>
                <w:bCs/>
                <w:sz w:val="24"/>
                <w:szCs w:val="24"/>
                <w:u w:val="single"/>
                <w:lang w:eastAsia="ru-RU"/>
              </w:rPr>
              <w:t>Катионы:</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магний 950 - 1100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натрий 1600 мг/л</w:t>
            </w:r>
          </w:p>
          <w:p w:rsidR="00986DEB" w:rsidRPr="008A0478"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xml:space="preserve">- </w:t>
            </w:r>
            <w:r w:rsidRPr="008A0478">
              <w:rPr>
                <w:rFonts w:ascii="Times New Roman" w:hAnsi="Times New Roman" w:cs="Times New Roman"/>
                <w:bCs/>
                <w:sz w:val="24"/>
                <w:szCs w:val="24"/>
                <w:lang w:eastAsia="ru-RU"/>
              </w:rPr>
              <w:t>кальций 340 - 420 мг/л</w:t>
            </w:r>
            <w:r w:rsidRPr="008A0478">
              <w:rPr>
                <w:rFonts w:ascii="MS Mincho" w:eastAsia="MS Mincho" w:hAnsi="MS Mincho" w:cs="MS Mincho" w:hint="eastAsia"/>
                <w:bCs/>
                <w:sz w:val="24"/>
                <w:szCs w:val="24"/>
                <w:lang w:eastAsia="ru-RU"/>
              </w:rPr>
              <w:t> </w:t>
            </w:r>
          </w:p>
          <w:p w:rsidR="00986DEB" w:rsidRPr="008A0478" w:rsidRDefault="00986DEB" w:rsidP="005A1FDF">
            <w:pPr>
              <w:suppressAutoHyphens/>
              <w:spacing w:after="0" w:line="360" w:lineRule="auto"/>
              <w:ind w:firstLine="709"/>
              <w:jc w:val="both"/>
              <w:rPr>
                <w:rFonts w:ascii="Times New Roman" w:hAnsi="Times New Roman" w:cs="Times New Roman"/>
                <w:bCs/>
                <w:sz w:val="24"/>
                <w:szCs w:val="24"/>
                <w:u w:val="single"/>
                <w:lang w:eastAsia="ru-RU"/>
              </w:rPr>
            </w:pPr>
            <w:r w:rsidRPr="00DE6CB5">
              <w:rPr>
                <w:rFonts w:ascii="Times New Roman" w:hAnsi="Times New Roman" w:cs="Times New Roman"/>
                <w:bCs/>
                <w:sz w:val="24"/>
                <w:szCs w:val="24"/>
                <w:u w:val="single"/>
                <w:lang w:eastAsia="ru-RU"/>
              </w:rPr>
              <w:lastRenderedPageBreak/>
              <w:t>Анионы</w:t>
            </w:r>
            <w:r w:rsidRPr="008A0478">
              <w:rPr>
                <w:rFonts w:ascii="Times New Roman" w:hAnsi="Times New Roman" w:cs="Times New Roman"/>
                <w:bCs/>
                <w:sz w:val="24"/>
                <w:szCs w:val="24"/>
                <w:u w:val="single"/>
                <w:lang w:eastAsia="ru-RU"/>
              </w:rPr>
              <w:t>:</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гидрокарбонаты 7400-7900 мг/л</w:t>
            </w:r>
            <w:r w:rsidRPr="00DE6CB5">
              <w:rPr>
                <w:rFonts w:ascii="MS Mincho" w:eastAsia="MS Mincho" w:hAnsi="MS Mincho" w:cs="MS Mincho" w:hint="eastAsia"/>
                <w:bCs/>
                <w:sz w:val="24"/>
                <w:szCs w:val="24"/>
                <w:lang w:eastAsia="ru-RU"/>
              </w:rPr>
              <w:t> </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сульфаты 2200-2600 мг/л</w:t>
            </w:r>
          </w:p>
          <w:p w:rsidR="00986DEB" w:rsidRPr="008A0478"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8A0478">
              <w:rPr>
                <w:rFonts w:ascii="Times New Roman" w:hAnsi="Times New Roman" w:cs="Times New Roman"/>
                <w:bCs/>
                <w:sz w:val="24"/>
                <w:szCs w:val="24"/>
                <w:lang w:eastAsia="ru-RU"/>
              </w:rPr>
              <w:t>- хлориды 55-63 мг/л</w:t>
            </w:r>
            <w:r w:rsidRPr="008A0478">
              <w:rPr>
                <w:rFonts w:ascii="MS Mincho" w:eastAsia="MS Mincho" w:hAnsi="MS Mincho" w:cs="MS Mincho" w:hint="eastAsia"/>
                <w:bCs/>
                <w:sz w:val="24"/>
                <w:szCs w:val="24"/>
                <w:lang w:eastAsia="ru-RU"/>
              </w:rPr>
              <w:t> </w:t>
            </w:r>
          </w:p>
        </w:tc>
        <w:tc>
          <w:tcPr>
            <w:tcW w:w="1343" w:type="pct"/>
          </w:tcPr>
          <w:p w:rsidR="00986DEB" w:rsidRPr="00DE6CB5" w:rsidRDefault="00986DEB" w:rsidP="005A1FDF">
            <w:pPr>
              <w:suppressAutoHyphens/>
              <w:spacing w:after="0" w:line="360" w:lineRule="auto"/>
              <w:ind w:firstLine="709"/>
              <w:jc w:val="both"/>
              <w:rPr>
                <w:rFonts w:ascii="Times New Roman" w:hAnsi="Times New Roman" w:cs="Times New Roman"/>
                <w:color w:val="111111"/>
                <w:sz w:val="24"/>
                <w:szCs w:val="24"/>
                <w:lang w:eastAsia="ru-RU"/>
              </w:rPr>
            </w:pPr>
            <w:r w:rsidRPr="00DE6CB5">
              <w:rPr>
                <w:rFonts w:ascii="Times New Roman" w:hAnsi="Times New Roman" w:cs="Times New Roman"/>
                <w:color w:val="111111"/>
                <w:sz w:val="24"/>
                <w:szCs w:val="24"/>
                <w:lang w:eastAsia="ru-RU"/>
              </w:rPr>
              <w:lastRenderedPageBreak/>
              <w:t>-Улучшение общего состояния организма, снятие синдрома хронической усталости;</w:t>
            </w:r>
          </w:p>
          <w:p w:rsidR="00986DEB" w:rsidRPr="00DE6CB5" w:rsidRDefault="00986DEB" w:rsidP="005A1FDF">
            <w:pPr>
              <w:suppressAutoHyphens/>
              <w:spacing w:after="0" w:line="360" w:lineRule="auto"/>
              <w:ind w:firstLine="709"/>
              <w:jc w:val="both"/>
              <w:rPr>
                <w:rFonts w:ascii="Times New Roman" w:hAnsi="Times New Roman" w:cs="Times New Roman"/>
                <w:color w:val="111111"/>
                <w:sz w:val="24"/>
                <w:szCs w:val="24"/>
                <w:lang w:eastAsia="ru-RU"/>
              </w:rPr>
            </w:pPr>
            <w:r w:rsidRPr="00DE6CB5">
              <w:rPr>
                <w:rFonts w:ascii="Times New Roman" w:hAnsi="Times New Roman" w:cs="Times New Roman"/>
                <w:color w:val="111111"/>
                <w:sz w:val="24"/>
                <w:szCs w:val="24"/>
                <w:lang w:eastAsia="ru-RU"/>
              </w:rPr>
              <w:t xml:space="preserve">-Нормализация </w:t>
            </w:r>
            <w:r w:rsidRPr="00DE6CB5">
              <w:rPr>
                <w:rFonts w:ascii="Times New Roman" w:hAnsi="Times New Roman" w:cs="Times New Roman"/>
                <w:color w:val="111111"/>
                <w:sz w:val="24"/>
                <w:szCs w:val="24"/>
                <w:lang w:eastAsia="ru-RU"/>
              </w:rPr>
              <w:lastRenderedPageBreak/>
              <w:t>обмена веществ, вывод токсинов, при борьбе с лишним весом и для очищения организма;</w:t>
            </w:r>
          </w:p>
          <w:p w:rsidR="00986DEB" w:rsidRPr="00DE6CB5" w:rsidRDefault="00986DEB" w:rsidP="005A1FDF">
            <w:pPr>
              <w:suppressAutoHyphens/>
              <w:spacing w:after="0" w:line="360" w:lineRule="auto"/>
              <w:jc w:val="both"/>
              <w:rPr>
                <w:rFonts w:ascii="Times New Roman" w:hAnsi="Times New Roman" w:cs="Times New Roman"/>
                <w:color w:val="111111"/>
                <w:sz w:val="24"/>
                <w:szCs w:val="24"/>
                <w:lang w:eastAsia="ru-RU"/>
              </w:rPr>
            </w:pPr>
            <w:r w:rsidRPr="00DE6CB5">
              <w:rPr>
                <w:rFonts w:ascii="Times New Roman" w:hAnsi="Times New Roman" w:cs="Times New Roman"/>
                <w:color w:val="111111"/>
                <w:sz w:val="24"/>
                <w:szCs w:val="24"/>
                <w:lang w:eastAsia="ru-RU"/>
              </w:rPr>
              <w:t>-Для лечения болезней, связанных с обменом веществ;</w:t>
            </w:r>
          </w:p>
          <w:p w:rsidR="00986DEB" w:rsidRPr="00DE6CB5" w:rsidRDefault="00986DEB" w:rsidP="005A1FDF">
            <w:pPr>
              <w:suppressAutoHyphens/>
              <w:spacing w:after="0" w:line="360" w:lineRule="auto"/>
              <w:jc w:val="both"/>
              <w:rPr>
                <w:rFonts w:ascii="Times New Roman" w:hAnsi="Times New Roman" w:cs="Times New Roman"/>
                <w:color w:val="111111"/>
                <w:sz w:val="24"/>
                <w:szCs w:val="24"/>
                <w:lang w:eastAsia="ru-RU"/>
              </w:rPr>
            </w:pPr>
            <w:r w:rsidRPr="00DE6CB5">
              <w:rPr>
                <w:rFonts w:ascii="Times New Roman" w:hAnsi="Times New Roman" w:cs="Times New Roman"/>
                <w:color w:val="111111"/>
                <w:sz w:val="24"/>
                <w:szCs w:val="24"/>
                <w:lang w:eastAsia="ru-RU"/>
              </w:rPr>
              <w:t>-Для лечения заболеваний сердца и сосудов, в целях профилактики инсультов и инфарктов;</w:t>
            </w:r>
          </w:p>
          <w:p w:rsidR="00986DEB" w:rsidRPr="00DE6CB5" w:rsidRDefault="00986DEB" w:rsidP="005A1FDF">
            <w:pPr>
              <w:suppressAutoHyphens/>
              <w:spacing w:after="0" w:line="360" w:lineRule="auto"/>
              <w:jc w:val="both"/>
              <w:rPr>
                <w:rFonts w:ascii="Times New Roman" w:hAnsi="Times New Roman" w:cs="Times New Roman"/>
                <w:color w:val="111111"/>
                <w:sz w:val="24"/>
                <w:szCs w:val="24"/>
                <w:lang w:eastAsia="ru-RU"/>
              </w:rPr>
            </w:pPr>
            <w:r w:rsidRPr="00DE6CB5">
              <w:rPr>
                <w:rFonts w:ascii="Times New Roman" w:hAnsi="Times New Roman" w:cs="Times New Roman"/>
                <w:color w:val="111111"/>
                <w:sz w:val="24"/>
                <w:szCs w:val="24"/>
                <w:lang w:eastAsia="ru-RU"/>
              </w:rPr>
              <w:t>-В целях повышения иммунитета, при частых вирусных заболеваниях.</w:t>
            </w:r>
            <w:r w:rsidRPr="00DE6CB5">
              <w:rPr>
                <w:rFonts w:ascii="Times New Roman" w:hAnsi="Times New Roman" w:cs="Times New Roman"/>
                <w:color w:val="111111"/>
                <w:sz w:val="24"/>
                <w:szCs w:val="24"/>
                <w:lang w:eastAsia="ru-RU"/>
              </w:rPr>
              <w:br/>
            </w:r>
            <w:r w:rsidRPr="00DE6CB5">
              <w:rPr>
                <w:rFonts w:ascii="Times New Roman" w:hAnsi="Times New Roman" w:cs="Times New Roman"/>
                <w:color w:val="111111"/>
                <w:sz w:val="24"/>
                <w:szCs w:val="24"/>
                <w:lang w:eastAsia="ru-RU"/>
              </w:rPr>
              <w:br/>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p>
        </w:tc>
      </w:tr>
      <w:tr w:rsidR="00986DEB" w:rsidRPr="00256D99" w:rsidTr="00986DEB">
        <w:trPr>
          <w:trHeight w:val="5697"/>
        </w:trPr>
        <w:tc>
          <w:tcPr>
            <w:tcW w:w="1001" w:type="pct"/>
          </w:tcPr>
          <w:p w:rsidR="00986DEB" w:rsidRPr="00414A1F"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414A1F">
              <w:rPr>
                <w:rFonts w:ascii="Times New Roman" w:hAnsi="Times New Roman" w:cs="Times New Roman"/>
                <w:bCs/>
                <w:sz w:val="24"/>
                <w:szCs w:val="24"/>
                <w:lang w:eastAsia="ru-RU"/>
              </w:rPr>
              <w:lastRenderedPageBreak/>
              <w:t>«Боржоми»</w:t>
            </w:r>
          </w:p>
        </w:tc>
        <w:tc>
          <w:tcPr>
            <w:tcW w:w="1125" w:type="pct"/>
          </w:tcPr>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Лечебно- столовая. Газированная.</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(Общая минерализация   2,5-7,5 г/л).</w:t>
            </w:r>
          </w:p>
        </w:tc>
        <w:tc>
          <w:tcPr>
            <w:tcW w:w="1531" w:type="pct"/>
          </w:tcPr>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Калий 30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Кальций 130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Кремний 100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Натрий 2000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Сера 8 мг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Хлор 500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-Алюминий 1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Бор 12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Титан 0,04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Фтор 8 мг</w:t>
            </w:r>
            <w:r w:rsidRPr="00DE6CB5">
              <w:rPr>
                <w:rFonts w:ascii="Times New Roman" w:hAnsi="Times New Roman" w:cs="Times New Roman"/>
                <w:bCs/>
                <w:sz w:val="24"/>
                <w:szCs w:val="24"/>
                <w:lang w:eastAsia="ru-RU"/>
              </w:rPr>
              <w:tab/>
            </w:r>
            <w:r w:rsidRPr="008A0478">
              <w:rPr>
                <w:rFonts w:ascii="Times New Roman" w:hAnsi="Times New Roman" w:cs="Times New Roman"/>
                <w:bCs/>
                <w:sz w:val="24"/>
                <w:szCs w:val="24"/>
                <w:lang w:eastAsia="ru-RU"/>
              </w:rPr>
              <w:t>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Стронций 4,8 мг/л</w:t>
            </w:r>
          </w:p>
        </w:tc>
        <w:tc>
          <w:tcPr>
            <w:tcW w:w="1343" w:type="pct"/>
          </w:tcPr>
          <w:p w:rsidR="00986DEB" w:rsidRPr="00DE6CB5" w:rsidRDefault="00986DEB" w:rsidP="005A1FDF">
            <w:pPr>
              <w:suppressAutoHyphens/>
              <w:spacing w:after="0" w:line="360" w:lineRule="auto"/>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-Нарушения работы сердечно-сосудистой системы;</w:t>
            </w:r>
          </w:p>
          <w:p w:rsidR="00986DEB" w:rsidRPr="00DE6CB5" w:rsidRDefault="00986DEB" w:rsidP="005A1FDF">
            <w:pPr>
              <w:suppressAutoHyphens/>
              <w:spacing w:after="0" w:line="360" w:lineRule="auto"/>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-расстройства системы ЖКТ;</w:t>
            </w:r>
          </w:p>
          <w:p w:rsidR="00986DEB" w:rsidRPr="00DE6CB5" w:rsidRDefault="00986DEB" w:rsidP="005A1FDF">
            <w:pPr>
              <w:suppressAutoHyphens/>
              <w:spacing w:after="0" w:line="360" w:lineRule="auto"/>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заболевания мочеполовой системы;</w:t>
            </w:r>
          </w:p>
          <w:p w:rsidR="00986DEB" w:rsidRPr="00DE6CB5" w:rsidRDefault="00986DEB" w:rsidP="005A1FDF">
            <w:pPr>
              <w:suppressAutoHyphens/>
              <w:spacing w:after="0" w:line="360" w:lineRule="auto"/>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-отравление токсинами;</w:t>
            </w:r>
          </w:p>
          <w:p w:rsidR="00986DEB" w:rsidRPr="00DE6CB5" w:rsidRDefault="00986DEB" w:rsidP="005A1FDF">
            <w:pPr>
              <w:suppressAutoHyphens/>
              <w:spacing w:after="0" w:line="360" w:lineRule="auto"/>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-нарушение водно-солевого баланса;</w:t>
            </w:r>
          </w:p>
          <w:p w:rsidR="00986DEB" w:rsidRPr="00DE6CB5" w:rsidRDefault="00986DEB" w:rsidP="005A1FDF">
            <w:pPr>
              <w:suppressAutoHyphens/>
              <w:spacing w:after="0" w:line="360" w:lineRule="auto"/>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-ожирение либо наличие избыточного веса;</w:t>
            </w:r>
          </w:p>
          <w:p w:rsidR="00986DEB" w:rsidRPr="00DE6CB5" w:rsidRDefault="00986DEB" w:rsidP="005A1FDF">
            <w:pPr>
              <w:suppressAutoHyphens/>
              <w:spacing w:after="0" w:line="360" w:lineRule="auto"/>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lastRenderedPageBreak/>
              <w:t>-увядание кожи.</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p>
        </w:tc>
      </w:tr>
      <w:tr w:rsidR="00986DEB" w:rsidRPr="00256D99" w:rsidTr="00986DEB">
        <w:trPr>
          <w:trHeight w:val="1833"/>
        </w:trPr>
        <w:tc>
          <w:tcPr>
            <w:tcW w:w="1001" w:type="pct"/>
          </w:tcPr>
          <w:p w:rsidR="00986DEB" w:rsidRPr="00414A1F" w:rsidRDefault="00986DEB" w:rsidP="005A1FDF">
            <w:pPr>
              <w:suppressAutoHyphens/>
              <w:spacing w:after="0" w:line="360" w:lineRule="auto"/>
              <w:ind w:firstLine="709"/>
              <w:jc w:val="both"/>
              <w:rPr>
                <w:rFonts w:ascii="Times New Roman" w:hAnsi="Times New Roman"/>
                <w:bCs/>
                <w:sz w:val="24"/>
                <w:szCs w:val="28"/>
                <w:lang w:eastAsia="ru-RU"/>
              </w:rPr>
            </w:pPr>
            <w:r w:rsidRPr="00414A1F">
              <w:rPr>
                <w:rFonts w:ascii="Times New Roman" w:hAnsi="Times New Roman"/>
                <w:bCs/>
                <w:sz w:val="24"/>
                <w:szCs w:val="28"/>
                <w:lang w:eastAsia="ru-RU"/>
              </w:rPr>
              <w:lastRenderedPageBreak/>
              <w:t>«Ессентуки 17»</w:t>
            </w:r>
          </w:p>
        </w:tc>
        <w:tc>
          <w:tcPr>
            <w:tcW w:w="1125" w:type="pct"/>
          </w:tcPr>
          <w:p w:rsidR="00986DEB" w:rsidRPr="00DE6CB5" w:rsidRDefault="00986DEB" w:rsidP="005A1FDF">
            <w:pPr>
              <w:suppressAutoHyphens/>
              <w:spacing w:after="0" w:line="360" w:lineRule="auto"/>
              <w:ind w:firstLine="709"/>
              <w:jc w:val="both"/>
              <w:rPr>
                <w:rFonts w:ascii="Times New Roman" w:hAnsi="Times New Roman"/>
                <w:color w:val="000000"/>
                <w:sz w:val="24"/>
                <w:szCs w:val="28"/>
                <w:shd w:val="clear" w:color="auto" w:fill="FFFFFF"/>
              </w:rPr>
            </w:pPr>
            <w:r w:rsidRPr="00DE6CB5">
              <w:rPr>
                <w:rFonts w:ascii="Times New Roman" w:hAnsi="Times New Roman"/>
                <w:color w:val="000000"/>
                <w:sz w:val="24"/>
                <w:szCs w:val="28"/>
                <w:shd w:val="clear" w:color="auto" w:fill="FFFFFF"/>
              </w:rPr>
              <w:t>Лечебная.</w:t>
            </w:r>
          </w:p>
          <w:p w:rsidR="00986DEB" w:rsidRPr="00DE6CB5" w:rsidRDefault="00986DEB" w:rsidP="005A1FDF">
            <w:pPr>
              <w:suppressAutoHyphens/>
              <w:spacing w:after="0" w:line="360" w:lineRule="auto"/>
              <w:ind w:firstLine="709"/>
              <w:jc w:val="both"/>
              <w:rPr>
                <w:rFonts w:ascii="Times New Roman" w:hAnsi="Times New Roman"/>
                <w:color w:val="000000"/>
                <w:sz w:val="24"/>
                <w:szCs w:val="28"/>
                <w:shd w:val="clear" w:color="auto" w:fill="FFFFFF"/>
              </w:rPr>
            </w:pPr>
            <w:r w:rsidRPr="00DE6CB5">
              <w:rPr>
                <w:rFonts w:ascii="Times New Roman" w:hAnsi="Times New Roman"/>
                <w:color w:val="000000"/>
                <w:sz w:val="24"/>
                <w:szCs w:val="28"/>
                <w:shd w:val="clear" w:color="auto" w:fill="FFFFFF"/>
              </w:rPr>
              <w:t>Газированная.</w:t>
            </w:r>
          </w:p>
          <w:p w:rsidR="00986DEB" w:rsidRPr="00DE6CB5" w:rsidRDefault="00986DEB" w:rsidP="005A1FDF">
            <w:pPr>
              <w:suppressAutoHyphens/>
              <w:spacing w:after="0" w:line="360" w:lineRule="auto"/>
              <w:ind w:firstLine="709"/>
              <w:jc w:val="both"/>
              <w:rPr>
                <w:rFonts w:ascii="Times New Roman" w:hAnsi="Times New Roman"/>
                <w:bCs/>
                <w:sz w:val="24"/>
                <w:szCs w:val="28"/>
                <w:lang w:eastAsia="ru-RU"/>
              </w:rPr>
            </w:pPr>
            <w:r w:rsidRPr="00DE6CB5">
              <w:rPr>
                <w:rFonts w:ascii="Times New Roman" w:hAnsi="Times New Roman"/>
                <w:bCs/>
                <w:sz w:val="24"/>
                <w:szCs w:val="28"/>
                <w:lang w:eastAsia="ru-RU"/>
              </w:rPr>
              <w:t>(Общая минерализация 11,0 – 13,0 г/л).</w:t>
            </w:r>
          </w:p>
        </w:tc>
        <w:tc>
          <w:tcPr>
            <w:tcW w:w="1531" w:type="pct"/>
          </w:tcPr>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u w:val="single"/>
                <w:lang w:eastAsia="ru-RU"/>
              </w:rPr>
              <w:t>Анионы</w:t>
            </w:r>
            <w:r w:rsidRPr="00DE6CB5">
              <w:rPr>
                <w:rFonts w:ascii="Times New Roman" w:hAnsi="Times New Roman" w:cs="Times New Roman"/>
                <w:bCs/>
                <w:sz w:val="24"/>
                <w:szCs w:val="24"/>
                <w:lang w:eastAsia="ru-RU"/>
              </w:rPr>
              <w:t>:</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гидрокарбонат 4900–6500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сульфат менее 25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 хлорид 1700–2800 мг/л</w:t>
            </w:r>
          </w:p>
          <w:p w:rsidR="00986DEB" w:rsidRPr="00EC5FF8" w:rsidRDefault="00986DEB" w:rsidP="005A1FDF">
            <w:pPr>
              <w:suppressAutoHyphens/>
              <w:spacing w:after="0" w:line="360" w:lineRule="auto"/>
              <w:ind w:firstLine="709"/>
              <w:jc w:val="both"/>
              <w:rPr>
                <w:rFonts w:ascii="Times New Roman" w:hAnsi="Times New Roman" w:cs="Times New Roman"/>
                <w:bCs/>
                <w:sz w:val="24"/>
                <w:szCs w:val="24"/>
                <w:u w:val="single"/>
                <w:lang w:eastAsia="ru-RU"/>
              </w:rPr>
            </w:pPr>
            <w:r w:rsidRPr="00EC5FF8">
              <w:rPr>
                <w:rFonts w:ascii="Times New Roman" w:hAnsi="Times New Roman" w:cs="Times New Roman"/>
                <w:bCs/>
                <w:sz w:val="24"/>
                <w:szCs w:val="24"/>
                <w:u w:val="single"/>
                <w:lang w:eastAsia="ru-RU"/>
              </w:rPr>
              <w:t>Катионы:</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-кальций 50–200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-магний менее 150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-натрий + калий 2700–4000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-Кислота борная 40–90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r w:rsidRPr="00DE6CB5">
              <w:rPr>
                <w:rFonts w:ascii="Times New Roman" w:hAnsi="Times New Roman" w:cs="Times New Roman"/>
                <w:bCs/>
                <w:sz w:val="24"/>
                <w:szCs w:val="24"/>
                <w:lang w:eastAsia="ru-RU"/>
              </w:rPr>
              <w:t>Растворенный углекислый газ (в добываемой минеральной воде) 500–2350 мг/л</w:t>
            </w:r>
          </w:p>
          <w:p w:rsidR="00986DEB" w:rsidRPr="00DE6CB5" w:rsidRDefault="00986DEB" w:rsidP="005A1FDF">
            <w:pPr>
              <w:suppressAutoHyphens/>
              <w:spacing w:after="0" w:line="360" w:lineRule="auto"/>
              <w:ind w:firstLine="709"/>
              <w:jc w:val="both"/>
              <w:rPr>
                <w:rFonts w:ascii="Times New Roman" w:hAnsi="Times New Roman" w:cs="Times New Roman"/>
                <w:bCs/>
                <w:sz w:val="24"/>
                <w:szCs w:val="24"/>
                <w:lang w:eastAsia="ru-RU"/>
              </w:rPr>
            </w:pPr>
          </w:p>
        </w:tc>
        <w:tc>
          <w:tcPr>
            <w:tcW w:w="1343" w:type="pct"/>
          </w:tcPr>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lastRenderedPageBreak/>
              <w:t>-Сниженная деятельность ЖКТ.</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t>-Гастрит с низкой и высокой кислотностью</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t>-Гепатит и другие патологии печени.</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t>-Ожирение.</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t>-Панкреатит.</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t>-Холецистит.</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t>-Нарушенный функционал жёлчных протоков.</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t>-Сахарный диабет.</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t>-Алкогольная и другая интоксикация.</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lastRenderedPageBreak/>
              <w:t>-Гормональные сбои.</w:t>
            </w:r>
          </w:p>
          <w:p w:rsidR="00986DEB" w:rsidRPr="00DE6CB5" w:rsidRDefault="00986DEB" w:rsidP="005A1FDF">
            <w:pPr>
              <w:shd w:val="clear" w:color="auto" w:fill="FFFFFF"/>
              <w:spacing w:before="100" w:beforeAutospacing="1" w:after="100" w:afterAutospacing="1" w:line="360" w:lineRule="auto"/>
              <w:jc w:val="both"/>
              <w:rPr>
                <w:rFonts w:ascii="Times New Roman" w:hAnsi="Times New Roman"/>
                <w:color w:val="000000"/>
                <w:sz w:val="24"/>
                <w:szCs w:val="28"/>
                <w:lang w:eastAsia="ru-RU"/>
              </w:rPr>
            </w:pPr>
            <w:r w:rsidRPr="00DE6CB5">
              <w:rPr>
                <w:rFonts w:ascii="Times New Roman" w:hAnsi="Times New Roman"/>
                <w:color w:val="000000"/>
                <w:sz w:val="24"/>
                <w:szCs w:val="28"/>
                <w:lang w:eastAsia="ru-RU"/>
              </w:rPr>
              <w:t>-Хронические проблемы с испражнением.</w:t>
            </w:r>
          </w:p>
          <w:p w:rsidR="00986DEB" w:rsidRPr="00DE6CB5" w:rsidRDefault="00986DEB" w:rsidP="005A1FDF">
            <w:pPr>
              <w:shd w:val="clear" w:color="auto" w:fill="FFFFFF"/>
              <w:spacing w:before="60" w:after="100" w:afterAutospacing="1" w:line="360" w:lineRule="auto"/>
              <w:ind w:firstLine="709"/>
              <w:jc w:val="both"/>
              <w:rPr>
                <w:rFonts w:ascii="Times New Roman" w:hAnsi="Times New Roman"/>
                <w:color w:val="000000"/>
                <w:sz w:val="24"/>
                <w:szCs w:val="28"/>
                <w:lang w:eastAsia="ru-RU"/>
              </w:rPr>
            </w:pPr>
          </w:p>
          <w:p w:rsidR="00986DEB" w:rsidRPr="00DE6CB5" w:rsidRDefault="00986DEB" w:rsidP="005A1FDF">
            <w:pPr>
              <w:suppressAutoHyphens/>
              <w:spacing w:after="0" w:line="360" w:lineRule="auto"/>
              <w:ind w:firstLine="709"/>
              <w:jc w:val="both"/>
              <w:rPr>
                <w:rFonts w:ascii="Times New Roman" w:hAnsi="Times New Roman"/>
                <w:bCs/>
                <w:sz w:val="24"/>
                <w:szCs w:val="28"/>
                <w:lang w:eastAsia="ru-RU"/>
              </w:rPr>
            </w:pPr>
          </w:p>
        </w:tc>
      </w:tr>
    </w:tbl>
    <w:p w:rsidR="00986DEB" w:rsidRPr="00B94F66" w:rsidRDefault="00986DEB" w:rsidP="006B0572">
      <w:pPr>
        <w:spacing w:line="360" w:lineRule="auto"/>
        <w:ind w:firstLine="709"/>
        <w:jc w:val="both"/>
        <w:rPr>
          <w:rFonts w:ascii="Times New Roman" w:hAnsi="Times New Roman" w:cs="Times New Roman"/>
          <w:sz w:val="28"/>
        </w:rPr>
      </w:pPr>
    </w:p>
    <w:p w:rsidR="00986DEB" w:rsidRDefault="00986DEB" w:rsidP="006B0572">
      <w:pPr>
        <w:suppressAutoHyphens/>
        <w:spacing w:line="360" w:lineRule="auto"/>
        <w:ind w:firstLine="709"/>
        <w:jc w:val="both"/>
        <w:rPr>
          <w:sz w:val="28"/>
          <w:szCs w:val="28"/>
        </w:rPr>
      </w:pPr>
      <w:r>
        <w:rPr>
          <w:sz w:val="28"/>
          <w:szCs w:val="28"/>
        </w:rPr>
        <w:br w:type="page"/>
      </w:r>
    </w:p>
    <w:p w:rsidR="00986DEB" w:rsidRPr="005A1FF5" w:rsidRDefault="00986DEB" w:rsidP="006B0572">
      <w:pPr>
        <w:pStyle w:val="3"/>
        <w:spacing w:line="360" w:lineRule="auto"/>
        <w:ind w:firstLine="709"/>
        <w:jc w:val="both"/>
        <w:rPr>
          <w:rFonts w:ascii="Times New Roman" w:eastAsia="Times New Roman" w:hAnsi="Times New Roman" w:cs="Times New Roman"/>
          <w:color w:val="auto"/>
          <w:sz w:val="28"/>
          <w:szCs w:val="28"/>
        </w:rPr>
      </w:pPr>
      <w:bookmarkStart w:id="14" w:name="_Toc42781273"/>
      <w:r w:rsidRPr="005A1FF5">
        <w:rPr>
          <w:rFonts w:ascii="Times New Roman" w:eastAsia="Times New Roman" w:hAnsi="Times New Roman" w:cs="Times New Roman"/>
          <w:color w:val="auto"/>
          <w:sz w:val="28"/>
          <w:szCs w:val="28"/>
        </w:rPr>
        <w:lastRenderedPageBreak/>
        <w:t>Тема № 8 (12 часов). Парфюмерно-косметические товары. Анализ ассортимента. Хранение. Реализация.</w:t>
      </w:r>
      <w:bookmarkEnd w:id="14"/>
    </w:p>
    <w:p w:rsidR="00CC3900" w:rsidRPr="00CC3900" w:rsidRDefault="00CC3900" w:rsidP="006B0572">
      <w:pPr>
        <w:pStyle w:val="a7"/>
        <w:spacing w:line="360" w:lineRule="auto"/>
        <w:ind w:firstLine="709"/>
        <w:jc w:val="both"/>
        <w:rPr>
          <w:rFonts w:ascii="Times New Roman" w:hAnsi="Times New Roman" w:cs="Times New Roman"/>
          <w:sz w:val="28"/>
          <w:szCs w:val="28"/>
        </w:rPr>
      </w:pPr>
      <w:bookmarkStart w:id="15" w:name="_Toc42781274"/>
      <w:r w:rsidRPr="00CC3900">
        <w:rPr>
          <w:rFonts w:ascii="Times New Roman" w:hAnsi="Times New Roman" w:cs="Times New Roman"/>
          <w:sz w:val="28"/>
          <w:szCs w:val="28"/>
        </w:rPr>
        <w:t xml:space="preserve">1. </w:t>
      </w:r>
      <w:r w:rsidRPr="00CC3900">
        <w:rPr>
          <w:rFonts w:ascii="Times New Roman" w:hAnsi="Times New Roman" w:cs="Times New Roman"/>
          <w:b/>
          <w:sz w:val="28"/>
          <w:szCs w:val="28"/>
        </w:rPr>
        <w:t>Парфюмерно-косметические товары</w:t>
      </w:r>
      <w:r w:rsidRPr="00CC3900">
        <w:rPr>
          <w:rFonts w:ascii="Times New Roman" w:hAnsi="Times New Roman" w:cs="Times New Roman"/>
          <w:sz w:val="28"/>
          <w:szCs w:val="28"/>
        </w:rPr>
        <w:t xml:space="preserve"> - это товары дополнительного аптечного ассортимента, сопутствующие лекарственные средства и изделия медицинского назначения, предназначенные для профилактики, лечения заболеваний, облегчения состояния человека, ухода за частями тела.</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Под парфюмерно-косметическими товарами понимают препараты или средства, предназначенные для нанесения (с помощью вспомогательных средств или без их использования) на разные части человеческого тела (кожу, волосяной покров, ногти, губы, зубы, слизистую оболочку рта и др.) с единственной или главной целью их очищения, придания приятного запаха, изменения их внешнего вида и /или коррекции запаха тела, и /или их защиты или сохранения в хорошем состоянии.</w:t>
      </w:r>
    </w:p>
    <w:p w:rsidR="00CC3900" w:rsidRPr="00CC3900" w:rsidRDefault="00CC3900" w:rsidP="006B0572">
      <w:pPr>
        <w:pStyle w:val="a7"/>
        <w:spacing w:line="360" w:lineRule="auto"/>
        <w:ind w:firstLine="709"/>
        <w:jc w:val="both"/>
        <w:rPr>
          <w:rFonts w:ascii="Times New Roman" w:hAnsi="Times New Roman" w:cs="Times New Roman"/>
          <w:b/>
          <w:sz w:val="28"/>
          <w:szCs w:val="28"/>
        </w:rPr>
      </w:pPr>
      <w:r w:rsidRPr="00CC3900">
        <w:rPr>
          <w:rFonts w:ascii="Times New Roman" w:hAnsi="Times New Roman" w:cs="Times New Roman"/>
          <w:b/>
          <w:sz w:val="28"/>
          <w:szCs w:val="28"/>
        </w:rPr>
        <w:t>2. Группы п</w:t>
      </w:r>
      <w:r w:rsidRPr="00CC3900">
        <w:rPr>
          <w:rFonts w:ascii="Times New Roman" w:hAnsi="Times New Roman" w:cs="Times New Roman"/>
          <w:b/>
          <w:sz w:val="28"/>
          <w:szCs w:val="28"/>
        </w:rPr>
        <w:t>арфюмерно-косметических товаров</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К парфюмерии или средствам для ароматизации и гигиены относят духи, одеколоны душистые воды.</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К косметике относят изделия для ухода за кожей, волосами, полостью рта.</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Декоративные средства – это такие косметические средства, как губная помада, тушь для ресниц, карандаши для бровей и ресниц, средства для ухода за ногтями.</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К лечебно-гигиеническим средствам относят лосьоны, кремы, зубные порошки, пасты и эликсиры, лаки и краски для волос. Эти средства способствуют поддержанию кожи, волос, полости рта в здоровом состоянии, помогают устранению некоторых дефектов кожи и волос (веснушки, угри, потливость, перхоть и др.).</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К прочей косметике можно отнести средства от пота и дезодоранты, средства от загара и для загара, для ванн, от укусов кровососущих насекомых.</w:t>
      </w:r>
    </w:p>
    <w:p w:rsidR="00CC3900" w:rsidRPr="00CC3900" w:rsidRDefault="00CC3900" w:rsidP="006B0572">
      <w:pPr>
        <w:pStyle w:val="a7"/>
        <w:spacing w:line="360" w:lineRule="auto"/>
        <w:ind w:firstLine="709"/>
        <w:jc w:val="both"/>
        <w:rPr>
          <w:rFonts w:ascii="Times New Roman" w:hAnsi="Times New Roman" w:cs="Times New Roman"/>
          <w:b/>
          <w:sz w:val="28"/>
          <w:szCs w:val="28"/>
        </w:rPr>
      </w:pPr>
      <w:r w:rsidRPr="00CC3900">
        <w:rPr>
          <w:rFonts w:ascii="Times New Roman" w:hAnsi="Times New Roman" w:cs="Times New Roman"/>
          <w:b/>
          <w:sz w:val="28"/>
          <w:szCs w:val="28"/>
        </w:rPr>
        <w:t>3. Требования к маркировке</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lastRenderedPageBreak/>
        <w:t>Согласно ГОСТ Р 51391-99 «Изделия парфюмерно-косметические. Информация для потребителя. Общие требования» и ГОСТ 27429-87 «Изделия парфюмерно-косметические жидкие. Упаковка, маркировка, транспортирование и хранение» предоставляется следующая информация:</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Наименование, название (при наличии) и назначение изделия;</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наименование, местонахождение изготовителя и местонахождение организации, уполномоченной изготовителем на принятие претензий от потребителя;</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товарный знак изготовителя (при наличии);</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масса нетто, объем, количество;</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состав изделия;</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условия хранения для продукции, требующей специальных условий хранения;</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срок годности;</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обозначение нормативного или технического документа;</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информация о сертификации;</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информация о правильном применении и предостережения.</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 xml:space="preserve">Согласно Техническому регламенту таможенного союза ТР ТС 009/2011 </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«О безопасности парфюмерно-косметической продукции» предоставляется следующая информация:</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Наименование, название (при наличии) парфюмерно-косметической продукции;</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 xml:space="preserve">назначение парфюмерно-косметической продукции, если это не следует из наименования продукции; </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косметика, предназначенная для детей, должна иметь соответствующую информацию в маркировке;</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 xml:space="preserve">наименование изготовителя и его местонахождение (юридический адрес, включая страну); </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 xml:space="preserve">страна происхождения парфюмерно-косметической продукции (если страна где расположено производство продукции не совпадает с - </w:t>
      </w:r>
      <w:r w:rsidRPr="00CC3900">
        <w:rPr>
          <w:rFonts w:ascii="Times New Roman" w:hAnsi="Times New Roman" w:cs="Times New Roman"/>
          <w:sz w:val="28"/>
          <w:szCs w:val="28"/>
        </w:rPr>
        <w:lastRenderedPageBreak/>
        <w:t xml:space="preserve">наименование и место 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государства-члена ТС; юридическим адресом изготовителя); </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 xml:space="preserve">номинальное количество (объем или масса) продукции; </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цвет и/или тон (для декоративной косметики и окрашивающих средств);</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 xml:space="preserve">срок годности: дата изготовления (месяц, год) и срок годности (месяцев, лет), или надпись «годен до» (месяц, год) или «использовать до» (месяц, год); </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 xml:space="preserve">описание условий хранения в случае, если эти условия отличаются от стандартных; </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особые меры предосторожности (при необходимости) при применении продукции;</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 xml:space="preserve">номер партии или специальный код, позволяющие идентифицировать партию парфюмерно-косметической продукции; </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w:t>
      </w:r>
      <w:r w:rsidRPr="00CC3900">
        <w:rPr>
          <w:rFonts w:ascii="Times New Roman" w:hAnsi="Times New Roman" w:cs="Times New Roman"/>
          <w:sz w:val="28"/>
          <w:szCs w:val="28"/>
        </w:rPr>
        <w:tab/>
        <w:t>сведения о способах применения, отсутствие которых может привести к неправильному использованию потребителем парфюмерно-косметической продукции;</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список ингредиентов (состав).</w:t>
      </w:r>
    </w:p>
    <w:p w:rsidR="00CC3900" w:rsidRPr="00CC3900" w:rsidRDefault="00CC3900" w:rsidP="006B0572">
      <w:pPr>
        <w:pStyle w:val="a7"/>
        <w:spacing w:line="360" w:lineRule="auto"/>
        <w:ind w:firstLine="709"/>
        <w:jc w:val="both"/>
        <w:rPr>
          <w:rFonts w:ascii="Times New Roman" w:hAnsi="Times New Roman" w:cs="Times New Roman"/>
          <w:b/>
          <w:sz w:val="28"/>
          <w:szCs w:val="28"/>
        </w:rPr>
      </w:pPr>
      <w:r w:rsidRPr="00CC3900">
        <w:rPr>
          <w:rFonts w:ascii="Times New Roman" w:hAnsi="Times New Roman" w:cs="Times New Roman"/>
          <w:b/>
          <w:sz w:val="28"/>
          <w:szCs w:val="28"/>
        </w:rPr>
        <w:t>4. Правила хранения и реализации</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Требования к хранению осуществляются согласно ГОСТ 32117-</w:t>
      </w:r>
      <w:proofErr w:type="gramStart"/>
      <w:r w:rsidRPr="00CC3900">
        <w:rPr>
          <w:rFonts w:ascii="Times New Roman" w:hAnsi="Times New Roman" w:cs="Times New Roman"/>
          <w:sz w:val="28"/>
          <w:szCs w:val="28"/>
        </w:rPr>
        <w:t>2013  Продукция</w:t>
      </w:r>
      <w:proofErr w:type="gramEnd"/>
      <w:r w:rsidRPr="00CC3900">
        <w:rPr>
          <w:rFonts w:ascii="Times New Roman" w:hAnsi="Times New Roman" w:cs="Times New Roman"/>
          <w:sz w:val="28"/>
          <w:szCs w:val="28"/>
        </w:rPr>
        <w:t xml:space="preserve"> парфюмерно-косметическая. Информация для потребителя. Общие требования:</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 xml:space="preserve">  Хранение лечебно-косметических товаров должно осуществляться на стеллажах, в защищенном от света месте, вдали от отопительных приборов:</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1. температура хранения для жидкой продукции - не ниже плюс 5°С и не выше плюс 25°С;</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2. для туалетного твердого мыла - не ниже минус 5°С;</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lastRenderedPageBreak/>
        <w:t>3. для остальной парфюмерно-косметической продукции - не ниже 0°С и не выше плюс 25°С;</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4. отсутствие непосредственного воздействия солнечного света.</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Правила продажи лечебно-косметических товаров в аптеке регламентируются следующими документами: Законами РФ «О защите прав потребителей», «О качестве и безопасности пищевых продуктов», Правилами продажи отдельных видов товара (утверждены Постановлением Правительства РФ № 55 от 19.01.98).</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Покупателю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предоставляемых изготовителем товаров, а также с другими свойствами и характеристиками предлагаемых к продаже товаров.</w:t>
      </w:r>
    </w:p>
    <w:p w:rsidR="00CC3900" w:rsidRPr="00CC3900" w:rsidRDefault="00CC3900" w:rsidP="006B0572">
      <w:pPr>
        <w:pStyle w:val="a7"/>
        <w:spacing w:line="360" w:lineRule="auto"/>
        <w:ind w:firstLine="709"/>
        <w:jc w:val="both"/>
        <w:rPr>
          <w:rFonts w:ascii="Times New Roman" w:hAnsi="Times New Roman" w:cs="Times New Roman"/>
          <w:sz w:val="28"/>
          <w:szCs w:val="28"/>
        </w:rPr>
      </w:pPr>
      <w:r w:rsidRPr="00CC3900">
        <w:rPr>
          <w:rFonts w:ascii="Times New Roman" w:hAnsi="Times New Roman" w:cs="Times New Roman"/>
          <w:sz w:val="28"/>
          <w:szCs w:val="28"/>
        </w:rP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продавцом на функционирование упаковки в присутствии покупателя.</w:t>
      </w:r>
    </w:p>
    <w:p w:rsidR="00CC3900" w:rsidRPr="00CC3900" w:rsidRDefault="00CC3900" w:rsidP="005A1FDF">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986DEB" w:rsidRPr="005A1FF5" w:rsidRDefault="00986DEB" w:rsidP="006B0572">
      <w:pPr>
        <w:pStyle w:val="3"/>
        <w:spacing w:line="360" w:lineRule="auto"/>
        <w:ind w:firstLine="709"/>
        <w:jc w:val="both"/>
        <w:rPr>
          <w:rFonts w:ascii="Times New Roman" w:hAnsi="Times New Roman" w:cs="Times New Roman"/>
          <w:color w:val="auto"/>
          <w:sz w:val="28"/>
          <w:szCs w:val="28"/>
        </w:rPr>
      </w:pPr>
      <w:r w:rsidRPr="005A1FF5">
        <w:rPr>
          <w:rFonts w:ascii="Times New Roman" w:hAnsi="Times New Roman" w:cs="Times New Roman"/>
          <w:color w:val="auto"/>
          <w:sz w:val="28"/>
          <w:szCs w:val="28"/>
        </w:rPr>
        <w:lastRenderedPageBreak/>
        <w:t>Тема № 9 (6 часов). Диетическое питание, питание детей до 3х лет. Анализ ассортимента. Хранение. Реализация.</w:t>
      </w:r>
      <w:bookmarkEnd w:id="15"/>
    </w:p>
    <w:p w:rsidR="00986DEB" w:rsidRDefault="00986DEB" w:rsidP="006B0572">
      <w:pPr>
        <w:pStyle w:val="a7"/>
        <w:numPr>
          <w:ilvl w:val="0"/>
          <w:numId w:val="52"/>
        </w:numPr>
        <w:spacing w:line="360" w:lineRule="auto"/>
        <w:ind w:firstLine="709"/>
        <w:jc w:val="both"/>
        <w:rPr>
          <w:rFonts w:ascii="Times New Roman" w:hAnsi="Times New Roman" w:cs="Times New Roman"/>
          <w:sz w:val="28"/>
          <w:szCs w:val="28"/>
        </w:rPr>
      </w:pPr>
      <w:r w:rsidRPr="00E7441A">
        <w:rPr>
          <w:rFonts w:ascii="Times New Roman" w:hAnsi="Times New Roman" w:cs="Times New Roman"/>
          <w:b/>
          <w:sz w:val="28"/>
          <w:szCs w:val="28"/>
        </w:rPr>
        <w:t>Детское питание</w:t>
      </w:r>
      <w:r w:rsidR="00722026">
        <w:rPr>
          <w:rFonts w:ascii="Times New Roman" w:hAnsi="Times New Roman" w:cs="Times New Roman"/>
          <w:sz w:val="28"/>
          <w:szCs w:val="28"/>
        </w:rPr>
        <w:t xml:space="preserve"> – это изготовленная промышленным способом пищевая продукция, адаптированная физиологическим особенностям организма ребенка.</w:t>
      </w:r>
    </w:p>
    <w:p w:rsidR="00986DEB" w:rsidRPr="00E7441A" w:rsidRDefault="00986DEB" w:rsidP="006B0572">
      <w:pPr>
        <w:pStyle w:val="a7"/>
        <w:spacing w:line="360" w:lineRule="auto"/>
        <w:ind w:left="720"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94AF5C5" wp14:editId="7BC3826B">
            <wp:extent cx="4688205" cy="194500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8205" cy="1945005"/>
                    </a:xfrm>
                    <a:prstGeom prst="rect">
                      <a:avLst/>
                    </a:prstGeom>
                    <a:noFill/>
                  </pic:spPr>
                </pic:pic>
              </a:graphicData>
            </a:graphic>
          </wp:inline>
        </w:drawing>
      </w:r>
    </w:p>
    <w:p w:rsidR="00986DEB" w:rsidRPr="00E7441A" w:rsidRDefault="00986DEB" w:rsidP="006B0572">
      <w:pPr>
        <w:pStyle w:val="a7"/>
        <w:numPr>
          <w:ilvl w:val="0"/>
          <w:numId w:val="54"/>
        </w:numPr>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Молочные продукты для вскармливания детей грудного возраста (молочные смеси):</w:t>
      </w:r>
    </w:p>
    <w:p w:rsidR="00986DEB" w:rsidRPr="00E7441A" w:rsidRDefault="00986DEB" w:rsidP="006B0572">
      <w:pPr>
        <w:pStyle w:val="a7"/>
        <w:numPr>
          <w:ilvl w:val="0"/>
          <w:numId w:val="53"/>
        </w:numPr>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u w:val="single"/>
        </w:rPr>
        <w:t xml:space="preserve">Адаптированные </w:t>
      </w:r>
      <w:r w:rsidRPr="00E7441A">
        <w:rPr>
          <w:rFonts w:ascii="Times New Roman" w:hAnsi="Times New Roman" w:cs="Times New Roman"/>
          <w:sz w:val="28"/>
          <w:szCs w:val="28"/>
        </w:rPr>
        <w:t>- это сбалансированные по составу всех компонентов и максимально приближенные к грудному молоку продукты.</w:t>
      </w:r>
    </w:p>
    <w:p w:rsidR="00986DEB" w:rsidRPr="00E7441A" w:rsidRDefault="00986DEB" w:rsidP="006B0572">
      <w:pPr>
        <w:pStyle w:val="a7"/>
        <w:spacing w:line="360" w:lineRule="auto"/>
        <w:ind w:left="1080" w:firstLine="709"/>
        <w:jc w:val="both"/>
        <w:rPr>
          <w:rFonts w:ascii="Times New Roman" w:hAnsi="Times New Roman" w:cs="Times New Roman"/>
          <w:sz w:val="28"/>
          <w:szCs w:val="28"/>
        </w:rPr>
      </w:pPr>
      <w:r w:rsidRPr="00E7441A">
        <w:rPr>
          <w:rFonts w:ascii="Times New Roman" w:hAnsi="Times New Roman" w:cs="Times New Roman"/>
          <w:sz w:val="28"/>
          <w:szCs w:val="28"/>
        </w:rPr>
        <w:t>«Сими-лак» (США), «</w:t>
      </w:r>
      <w:proofErr w:type="spellStart"/>
      <w:r w:rsidRPr="00E7441A">
        <w:rPr>
          <w:rFonts w:ascii="Times New Roman" w:hAnsi="Times New Roman" w:cs="Times New Roman"/>
          <w:sz w:val="28"/>
          <w:szCs w:val="28"/>
        </w:rPr>
        <w:t>Нутрилон</w:t>
      </w:r>
      <w:proofErr w:type="spellEnd"/>
      <w:r w:rsidRPr="00E7441A">
        <w:rPr>
          <w:rFonts w:ascii="Times New Roman" w:hAnsi="Times New Roman" w:cs="Times New Roman"/>
          <w:sz w:val="28"/>
          <w:szCs w:val="28"/>
        </w:rPr>
        <w:t>» (Голландия)</w:t>
      </w:r>
    </w:p>
    <w:p w:rsidR="00986DEB" w:rsidRPr="00E7441A" w:rsidRDefault="00986DEB" w:rsidP="006B0572">
      <w:pPr>
        <w:pStyle w:val="a7"/>
        <w:numPr>
          <w:ilvl w:val="0"/>
          <w:numId w:val="53"/>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u w:val="single"/>
        </w:rPr>
        <w:t>неадаптированные</w:t>
      </w:r>
      <w:proofErr w:type="gramEnd"/>
      <w:r w:rsidRPr="00E7441A">
        <w:rPr>
          <w:rFonts w:ascii="Times New Roman" w:hAnsi="Times New Roman" w:cs="Times New Roman"/>
          <w:sz w:val="28"/>
          <w:szCs w:val="28"/>
        </w:rPr>
        <w:t xml:space="preserve"> - это смеси, приготовленные из свежего или сухого молока животных, не прошедшие специальной обработки.</w:t>
      </w:r>
    </w:p>
    <w:p w:rsidR="00986DEB" w:rsidRPr="00E7441A" w:rsidRDefault="00986DEB" w:rsidP="006B0572">
      <w:pPr>
        <w:pStyle w:val="a7"/>
        <w:spacing w:line="360" w:lineRule="auto"/>
        <w:ind w:left="1080" w:firstLine="709"/>
        <w:jc w:val="both"/>
        <w:rPr>
          <w:rFonts w:ascii="Times New Roman" w:hAnsi="Times New Roman" w:cs="Times New Roman"/>
          <w:sz w:val="28"/>
          <w:szCs w:val="28"/>
        </w:rPr>
      </w:pPr>
      <w:r w:rsidRPr="00E7441A">
        <w:rPr>
          <w:rFonts w:ascii="Times New Roman" w:hAnsi="Times New Roman" w:cs="Times New Roman"/>
          <w:sz w:val="28"/>
          <w:szCs w:val="28"/>
        </w:rPr>
        <w:t>«Крепыш», «Здоровье»</w:t>
      </w:r>
    </w:p>
    <w:p w:rsidR="00986DEB" w:rsidRPr="00E7441A" w:rsidRDefault="00986DEB" w:rsidP="006B0572">
      <w:pPr>
        <w:pStyle w:val="a7"/>
        <w:numPr>
          <w:ilvl w:val="0"/>
          <w:numId w:val="53"/>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u w:val="single"/>
        </w:rPr>
        <w:t>лечебные</w:t>
      </w:r>
      <w:proofErr w:type="gramEnd"/>
      <w:r w:rsidRPr="00E7441A">
        <w:rPr>
          <w:rFonts w:ascii="Times New Roman" w:hAnsi="Times New Roman" w:cs="Times New Roman"/>
          <w:sz w:val="28"/>
          <w:szCs w:val="28"/>
          <w:u w:val="single"/>
        </w:rPr>
        <w:t xml:space="preserve"> смеси</w:t>
      </w:r>
      <w:r w:rsidRPr="00E7441A">
        <w:rPr>
          <w:rFonts w:ascii="Times New Roman" w:hAnsi="Times New Roman" w:cs="Times New Roman"/>
          <w:sz w:val="28"/>
          <w:szCs w:val="28"/>
        </w:rPr>
        <w:t xml:space="preserve"> – это смеси, в которых снижено содержание основных компонентов или расщеплен белок, их назначает врач, если ребенок плохо переносит обычные адаптированные продукты.</w:t>
      </w:r>
    </w:p>
    <w:p w:rsidR="00986DEB" w:rsidRPr="00E7441A" w:rsidRDefault="00986DEB" w:rsidP="006B0572">
      <w:pPr>
        <w:pStyle w:val="a7"/>
        <w:spacing w:line="360" w:lineRule="auto"/>
        <w:ind w:left="1080" w:firstLine="709"/>
        <w:jc w:val="both"/>
        <w:rPr>
          <w:rFonts w:ascii="Times New Roman" w:hAnsi="Times New Roman" w:cs="Times New Roman"/>
          <w:sz w:val="28"/>
          <w:szCs w:val="28"/>
        </w:rPr>
      </w:pPr>
      <w:r w:rsidRPr="00E7441A">
        <w:rPr>
          <w:rFonts w:ascii="Times New Roman" w:hAnsi="Times New Roman" w:cs="Times New Roman"/>
          <w:sz w:val="28"/>
          <w:szCs w:val="28"/>
        </w:rPr>
        <w:t>«</w:t>
      </w:r>
      <w:proofErr w:type="spellStart"/>
      <w:r w:rsidRPr="00E7441A">
        <w:rPr>
          <w:rFonts w:ascii="Times New Roman" w:hAnsi="Times New Roman" w:cs="Times New Roman"/>
          <w:sz w:val="28"/>
          <w:szCs w:val="28"/>
        </w:rPr>
        <w:t>Фрисопеп</w:t>
      </w:r>
      <w:proofErr w:type="spellEnd"/>
      <w:r w:rsidRPr="00E7441A">
        <w:rPr>
          <w:rFonts w:ascii="Times New Roman" w:hAnsi="Times New Roman" w:cs="Times New Roman"/>
          <w:sz w:val="28"/>
          <w:szCs w:val="28"/>
        </w:rPr>
        <w:t>», «</w:t>
      </w:r>
      <w:proofErr w:type="spellStart"/>
      <w:r w:rsidRPr="00E7441A">
        <w:rPr>
          <w:rFonts w:ascii="Times New Roman" w:hAnsi="Times New Roman" w:cs="Times New Roman"/>
          <w:sz w:val="28"/>
          <w:szCs w:val="28"/>
        </w:rPr>
        <w:t>Алфаре</w:t>
      </w:r>
      <w:proofErr w:type="spellEnd"/>
      <w:r w:rsidRPr="00E7441A">
        <w:rPr>
          <w:rFonts w:ascii="Times New Roman" w:hAnsi="Times New Roman" w:cs="Times New Roman"/>
          <w:sz w:val="28"/>
          <w:szCs w:val="28"/>
        </w:rPr>
        <w:t>»</w:t>
      </w:r>
    </w:p>
    <w:p w:rsidR="00986DEB" w:rsidRDefault="00986DEB" w:rsidP="006B0572">
      <w:pPr>
        <w:pStyle w:val="a7"/>
        <w:numPr>
          <w:ilvl w:val="0"/>
          <w:numId w:val="54"/>
        </w:numPr>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Консервированные продукты для питания детей</w:t>
      </w:r>
      <w:r>
        <w:rPr>
          <w:rFonts w:ascii="Times New Roman" w:hAnsi="Times New Roman" w:cs="Times New Roman"/>
          <w:sz w:val="28"/>
          <w:szCs w:val="28"/>
        </w:rPr>
        <w:t xml:space="preserve"> (каши, йогурты, пюре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r w:rsidRPr="00E7441A">
        <w:rPr>
          <w:rFonts w:ascii="Times New Roman" w:hAnsi="Times New Roman" w:cs="Times New Roman"/>
          <w:sz w:val="28"/>
          <w:szCs w:val="28"/>
        </w:rPr>
        <w:t>.</w:t>
      </w:r>
    </w:p>
    <w:p w:rsidR="00986DEB" w:rsidRPr="00B82386" w:rsidRDefault="00986DEB" w:rsidP="006B0572">
      <w:pPr>
        <w:pStyle w:val="a7"/>
        <w:spacing w:line="360" w:lineRule="auto"/>
        <w:ind w:left="1429" w:firstLine="709"/>
        <w:jc w:val="both"/>
        <w:rPr>
          <w:rFonts w:ascii="Times New Roman" w:hAnsi="Times New Roman" w:cs="Times New Roman"/>
          <w:sz w:val="28"/>
          <w:szCs w:val="28"/>
        </w:rPr>
      </w:pPr>
      <w:r w:rsidRPr="00B82386">
        <w:rPr>
          <w:rFonts w:ascii="Times New Roman" w:hAnsi="Times New Roman" w:cs="Times New Roman"/>
          <w:sz w:val="28"/>
          <w:szCs w:val="28"/>
        </w:rPr>
        <w:t>Пюре из кабачков и яблок "Рассвет"</w:t>
      </w:r>
    </w:p>
    <w:p w:rsidR="00986DEB" w:rsidRDefault="00986DEB" w:rsidP="006B0572">
      <w:pPr>
        <w:pStyle w:val="a7"/>
        <w:spacing w:line="360" w:lineRule="auto"/>
        <w:ind w:left="1429" w:firstLine="709"/>
        <w:jc w:val="both"/>
        <w:rPr>
          <w:rFonts w:ascii="Times New Roman" w:hAnsi="Times New Roman" w:cs="Times New Roman"/>
          <w:sz w:val="28"/>
          <w:szCs w:val="28"/>
        </w:rPr>
      </w:pPr>
    </w:p>
    <w:tbl>
      <w:tblPr>
        <w:tblStyle w:val="a5"/>
        <w:tblW w:w="0" w:type="auto"/>
        <w:tblInd w:w="720" w:type="dxa"/>
        <w:tblLook w:val="04A0" w:firstRow="1" w:lastRow="0" w:firstColumn="1" w:lastColumn="0" w:noHBand="0" w:noVBand="1"/>
      </w:tblPr>
      <w:tblGrid>
        <w:gridCol w:w="4604"/>
        <w:gridCol w:w="4530"/>
      </w:tblGrid>
      <w:tr w:rsidR="00986DEB" w:rsidRPr="00B82386" w:rsidTr="00986DEB">
        <w:tc>
          <w:tcPr>
            <w:tcW w:w="4814" w:type="dxa"/>
          </w:tcPr>
          <w:p w:rsidR="00986DEB" w:rsidRPr="00B82386" w:rsidRDefault="00986DEB" w:rsidP="006B0572">
            <w:pPr>
              <w:pStyle w:val="a7"/>
              <w:spacing w:line="360" w:lineRule="auto"/>
              <w:ind w:firstLine="709"/>
              <w:jc w:val="both"/>
              <w:rPr>
                <w:sz w:val="24"/>
                <w:szCs w:val="28"/>
              </w:rPr>
            </w:pPr>
            <w:r w:rsidRPr="00B82386">
              <w:rPr>
                <w:sz w:val="24"/>
                <w:szCs w:val="28"/>
              </w:rPr>
              <w:t>Молочные продукты</w:t>
            </w:r>
          </w:p>
        </w:tc>
        <w:tc>
          <w:tcPr>
            <w:tcW w:w="4814" w:type="dxa"/>
          </w:tcPr>
          <w:p w:rsidR="00986DEB" w:rsidRPr="00B82386" w:rsidRDefault="00986DEB" w:rsidP="006B0572">
            <w:pPr>
              <w:pStyle w:val="a7"/>
              <w:spacing w:line="360" w:lineRule="auto"/>
              <w:ind w:firstLine="709"/>
              <w:jc w:val="both"/>
              <w:rPr>
                <w:sz w:val="24"/>
                <w:szCs w:val="28"/>
              </w:rPr>
            </w:pPr>
            <w:r w:rsidRPr="00B82386">
              <w:rPr>
                <w:sz w:val="24"/>
                <w:szCs w:val="28"/>
              </w:rPr>
              <w:t>Консервированные продукты</w:t>
            </w:r>
          </w:p>
        </w:tc>
      </w:tr>
      <w:tr w:rsidR="00986DEB" w:rsidTr="00986DEB">
        <w:tc>
          <w:tcPr>
            <w:tcW w:w="4814" w:type="dxa"/>
          </w:tcPr>
          <w:p w:rsidR="00986DEB" w:rsidRDefault="00986DEB" w:rsidP="006B0572">
            <w:pPr>
              <w:pStyle w:val="a7"/>
              <w:spacing w:line="360" w:lineRule="auto"/>
              <w:ind w:firstLine="709"/>
              <w:jc w:val="both"/>
              <w:rPr>
                <w:sz w:val="28"/>
                <w:szCs w:val="28"/>
              </w:rPr>
            </w:pPr>
            <w:r w:rsidRPr="00B82386">
              <w:rPr>
                <w:noProof/>
                <w:sz w:val="28"/>
                <w:szCs w:val="28"/>
              </w:rPr>
              <w:lastRenderedPageBreak/>
              <w:drawing>
                <wp:inline distT="0" distB="0" distL="0" distR="0" wp14:anchorId="166F4CBE" wp14:editId="46DFD0E4">
                  <wp:extent cx="2589539" cy="1323975"/>
                  <wp:effectExtent l="0" t="0" r="1270" b="0"/>
                  <wp:docPr id="54" name="Рисунок 54" descr="http://images.myshared.ru/103/1403510/slid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myshared.ru/103/1403510/slide_19.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67150" r="51811"/>
                          <a:stretch/>
                        </pic:blipFill>
                        <pic:spPr bwMode="auto">
                          <a:xfrm>
                            <a:off x="0" y="0"/>
                            <a:ext cx="2604577" cy="1331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986DEB" w:rsidRDefault="00986DEB" w:rsidP="006B0572">
            <w:pPr>
              <w:pStyle w:val="a7"/>
              <w:spacing w:line="360" w:lineRule="auto"/>
              <w:ind w:firstLine="709"/>
              <w:jc w:val="both"/>
              <w:rPr>
                <w:sz w:val="28"/>
                <w:szCs w:val="28"/>
              </w:rPr>
            </w:pPr>
            <w:r w:rsidRPr="00B82386">
              <w:rPr>
                <w:noProof/>
                <w:sz w:val="28"/>
                <w:szCs w:val="28"/>
              </w:rPr>
              <w:drawing>
                <wp:inline distT="0" distB="0" distL="0" distR="0" wp14:anchorId="135D99B1" wp14:editId="08DDCD22">
                  <wp:extent cx="2468750" cy="1409700"/>
                  <wp:effectExtent l="0" t="0" r="8255" b="0"/>
                  <wp:docPr id="55" name="Рисунок 55" descr="http://images.myshared.ru/103/1403510/slid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103/1403510/slide_19.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51479" t="63058"/>
                          <a:stretch/>
                        </pic:blipFill>
                        <pic:spPr bwMode="auto">
                          <a:xfrm>
                            <a:off x="0" y="0"/>
                            <a:ext cx="2480775" cy="14165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86DEB" w:rsidRPr="00E7441A" w:rsidRDefault="00986DEB" w:rsidP="006B0572">
      <w:pPr>
        <w:pStyle w:val="a7"/>
        <w:spacing w:line="360" w:lineRule="auto"/>
        <w:ind w:left="720" w:firstLine="709"/>
        <w:jc w:val="both"/>
        <w:rPr>
          <w:rFonts w:ascii="Times New Roman" w:hAnsi="Times New Roman" w:cs="Times New Roman"/>
          <w:sz w:val="28"/>
          <w:szCs w:val="28"/>
        </w:rPr>
      </w:pPr>
    </w:p>
    <w:p w:rsidR="00986DEB" w:rsidRDefault="00986DEB" w:rsidP="006B0572">
      <w:pPr>
        <w:pStyle w:val="a7"/>
        <w:spacing w:line="360" w:lineRule="auto"/>
        <w:ind w:firstLine="709"/>
        <w:jc w:val="both"/>
        <w:rPr>
          <w:rFonts w:ascii="Times New Roman" w:hAnsi="Times New Roman" w:cs="Times New Roman"/>
          <w:sz w:val="28"/>
          <w:szCs w:val="28"/>
          <w:u w:val="single"/>
        </w:rPr>
      </w:pPr>
      <w:r w:rsidRPr="00E7441A">
        <w:rPr>
          <w:rFonts w:ascii="Times New Roman" w:hAnsi="Times New Roman" w:cs="Times New Roman"/>
          <w:sz w:val="28"/>
          <w:szCs w:val="28"/>
          <w:u w:val="single"/>
        </w:rPr>
        <w:t>Требования к маркировке детского питания согласно ГОСТ Р 54628-2011 Продукты для детского питания. Консервы мясные. Пюре для прикорма детей раннего возраста:</w:t>
      </w:r>
    </w:p>
    <w:p w:rsidR="00986DEB"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Потребительская маркировка:</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xml:space="preserve">- наименование консервов с указанием: "Стерилизованные, гомогенизированные, для прикорма детей раннего возраста начиная с 6 </w:t>
      </w:r>
      <w:proofErr w:type="spellStart"/>
      <w:r w:rsidRPr="001148ED">
        <w:rPr>
          <w:rFonts w:ascii="Times New Roman" w:hAnsi="Times New Roman" w:cs="Times New Roman"/>
          <w:sz w:val="28"/>
          <w:szCs w:val="28"/>
        </w:rPr>
        <w:t>мес</w:t>
      </w:r>
      <w:proofErr w:type="spellEnd"/>
      <w:r w:rsidRPr="001148ED">
        <w:rPr>
          <w:rFonts w:ascii="Times New Roman" w:hAnsi="Times New Roman" w:cs="Times New Roman"/>
          <w:sz w:val="28"/>
          <w:szCs w:val="28"/>
        </w:rPr>
        <w:t>";</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наименование и местонахождение изготовителя</w:t>
      </w:r>
      <w:r>
        <w:rPr>
          <w:rFonts w:ascii="Times New Roman" w:hAnsi="Times New Roman" w:cs="Times New Roman"/>
          <w:sz w:val="28"/>
          <w:szCs w:val="28"/>
        </w:rPr>
        <w:t>;</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товарный з</w:t>
      </w:r>
      <w:r>
        <w:rPr>
          <w:rFonts w:ascii="Times New Roman" w:hAnsi="Times New Roman" w:cs="Times New Roman"/>
          <w:sz w:val="28"/>
          <w:szCs w:val="28"/>
        </w:rPr>
        <w:t>нак изготовителя (при наличии);</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масса нетто;</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состав продукта;</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пищевая</w:t>
      </w:r>
      <w:r w:rsidRPr="001148ED">
        <w:rPr>
          <w:rFonts w:ascii="Times New Roman" w:hAnsi="Times New Roman" w:cs="Times New Roman"/>
          <w:sz w:val="28"/>
          <w:szCs w:val="28"/>
        </w:rPr>
        <w:t xml:space="preserve"> ценность</w:t>
      </w:r>
      <w:r>
        <w:rPr>
          <w:rFonts w:ascii="Times New Roman" w:hAnsi="Times New Roman" w:cs="Times New Roman"/>
          <w:sz w:val="28"/>
          <w:szCs w:val="28"/>
        </w:rPr>
        <w:t xml:space="preserve"> 100 г продукта;</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массовая доля мясных ингредиентов;</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срок годности и условия хранения до</w:t>
      </w:r>
      <w:r>
        <w:rPr>
          <w:rFonts w:ascii="Times New Roman" w:hAnsi="Times New Roman" w:cs="Times New Roman"/>
          <w:sz w:val="28"/>
          <w:szCs w:val="28"/>
        </w:rPr>
        <w:t xml:space="preserve"> вскрытия потребительской тары;</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срок годности и условия хранения после</w:t>
      </w:r>
      <w:r>
        <w:rPr>
          <w:rFonts w:ascii="Times New Roman" w:hAnsi="Times New Roman" w:cs="Times New Roman"/>
          <w:sz w:val="28"/>
          <w:szCs w:val="28"/>
        </w:rPr>
        <w:t xml:space="preserve"> вскрытия потребительской тары;</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ассортиментный номер;</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код предприятия;</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реком</w:t>
      </w:r>
      <w:r>
        <w:rPr>
          <w:rFonts w:ascii="Times New Roman" w:hAnsi="Times New Roman" w:cs="Times New Roman"/>
          <w:sz w:val="28"/>
          <w:szCs w:val="28"/>
        </w:rPr>
        <w:t>ендации по применению продукта;</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дата </w:t>
      </w:r>
      <w:r w:rsidRPr="001148ED">
        <w:rPr>
          <w:rFonts w:ascii="Times New Roman" w:hAnsi="Times New Roman" w:cs="Times New Roman"/>
          <w:sz w:val="28"/>
          <w:szCs w:val="28"/>
        </w:rPr>
        <w:t>изготовления</w:t>
      </w:r>
      <w:r>
        <w:rPr>
          <w:rFonts w:ascii="Times New Roman" w:hAnsi="Times New Roman" w:cs="Times New Roman"/>
          <w:sz w:val="28"/>
          <w:szCs w:val="28"/>
        </w:rPr>
        <w:t xml:space="preserve"> (число, месяц, год) консервов;</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информаци</w:t>
      </w:r>
      <w:r>
        <w:rPr>
          <w:rFonts w:ascii="Times New Roman" w:hAnsi="Times New Roman" w:cs="Times New Roman"/>
          <w:sz w:val="28"/>
          <w:szCs w:val="28"/>
        </w:rPr>
        <w:t>ю о подтверждении соответствия;</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об</w:t>
      </w:r>
      <w:r>
        <w:rPr>
          <w:rFonts w:ascii="Times New Roman" w:hAnsi="Times New Roman" w:cs="Times New Roman"/>
          <w:sz w:val="28"/>
          <w:szCs w:val="28"/>
        </w:rPr>
        <w:t>означение настоящего стандарта.</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Дополнительные информационные данные при м</w:t>
      </w:r>
      <w:r>
        <w:rPr>
          <w:rFonts w:ascii="Times New Roman" w:hAnsi="Times New Roman" w:cs="Times New Roman"/>
          <w:sz w:val="28"/>
          <w:szCs w:val="28"/>
        </w:rPr>
        <w:t>аркировке потребительской тары:</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без консервантов;</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lastRenderedPageBreak/>
        <w:t xml:space="preserve">- без добавления соли (в </w:t>
      </w:r>
      <w:r>
        <w:rPr>
          <w:rFonts w:ascii="Times New Roman" w:hAnsi="Times New Roman" w:cs="Times New Roman"/>
          <w:sz w:val="28"/>
          <w:szCs w:val="28"/>
        </w:rPr>
        <w:t>консервах без добавления соли);</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без добавления прян</w:t>
      </w:r>
      <w:r>
        <w:rPr>
          <w:rFonts w:ascii="Times New Roman" w:hAnsi="Times New Roman" w:cs="Times New Roman"/>
          <w:sz w:val="28"/>
          <w:szCs w:val="28"/>
        </w:rPr>
        <w:t>остей;</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 содержит ГМО;</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xml:space="preserve">- </w:t>
      </w:r>
      <w:r>
        <w:rPr>
          <w:rFonts w:ascii="Times New Roman" w:hAnsi="Times New Roman" w:cs="Times New Roman"/>
          <w:sz w:val="28"/>
          <w:szCs w:val="28"/>
        </w:rPr>
        <w:t>не содержит растительные белки.</w:t>
      </w:r>
    </w:p>
    <w:p w:rsidR="00986DEB"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Способ и место нанесения даты изготовления на каждую единицу продукции выбирает изготовитель.</w:t>
      </w:r>
    </w:p>
    <w:p w:rsidR="00986DEB" w:rsidRPr="001148ED" w:rsidRDefault="00986DEB" w:rsidP="00722026">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Транспортная маркировка с дополнительным грифом: "Детское питание", с использованием манипуляционных знаков: "Беречь от влаги", "Ограничение температуры", "Верх", "Хрупкое. Осторожно" и информационной надписи о сроке годности и ус</w:t>
      </w:r>
      <w:r w:rsidR="00722026">
        <w:rPr>
          <w:rFonts w:ascii="Times New Roman" w:hAnsi="Times New Roman" w:cs="Times New Roman"/>
          <w:sz w:val="28"/>
          <w:szCs w:val="28"/>
        </w:rPr>
        <w:t>ловиях хранения.</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xml:space="preserve"> Маркировку наносят на одну из торцевых сторон транспортной тары путем наклеивания ярлыка. Маркировка должна содержать:</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наименование продукта с указанием: "Консервы мясные, стерилизованные, гомогенизированные, для прикорма детей ран</w:t>
      </w:r>
      <w:r>
        <w:rPr>
          <w:rFonts w:ascii="Times New Roman" w:hAnsi="Times New Roman" w:cs="Times New Roman"/>
          <w:sz w:val="28"/>
          <w:szCs w:val="28"/>
        </w:rPr>
        <w:t xml:space="preserve">него возраста начиная с 6 </w:t>
      </w:r>
      <w:proofErr w:type="spellStart"/>
      <w:r>
        <w:rPr>
          <w:rFonts w:ascii="Times New Roman" w:hAnsi="Times New Roman" w:cs="Times New Roman"/>
          <w:sz w:val="28"/>
          <w:szCs w:val="28"/>
        </w:rPr>
        <w:t>мес</w:t>
      </w:r>
      <w:proofErr w:type="spellEnd"/>
      <w:r>
        <w:rPr>
          <w:rFonts w:ascii="Times New Roman" w:hAnsi="Times New Roman" w:cs="Times New Roman"/>
          <w:sz w:val="28"/>
          <w:szCs w:val="28"/>
        </w:rPr>
        <w:t>";</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xml:space="preserve">- наименование </w:t>
      </w:r>
      <w:r>
        <w:rPr>
          <w:rFonts w:ascii="Times New Roman" w:hAnsi="Times New Roman" w:cs="Times New Roman"/>
          <w:sz w:val="28"/>
          <w:szCs w:val="28"/>
        </w:rPr>
        <w:t>и местонахождение изготовителя;</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товарный з</w:t>
      </w:r>
      <w:r>
        <w:rPr>
          <w:rFonts w:ascii="Times New Roman" w:hAnsi="Times New Roman" w:cs="Times New Roman"/>
          <w:sz w:val="28"/>
          <w:szCs w:val="28"/>
        </w:rPr>
        <w:t>нак изготовителя (при наличии);</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условия хранения;</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срок годности;</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дату изготовления;</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информаци</w:t>
      </w:r>
      <w:r>
        <w:rPr>
          <w:rFonts w:ascii="Times New Roman" w:hAnsi="Times New Roman" w:cs="Times New Roman"/>
          <w:sz w:val="28"/>
          <w:szCs w:val="28"/>
        </w:rPr>
        <w:t>ю о подтверждении соответствия;</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об</w:t>
      </w:r>
      <w:r>
        <w:rPr>
          <w:rFonts w:ascii="Times New Roman" w:hAnsi="Times New Roman" w:cs="Times New Roman"/>
          <w:sz w:val="28"/>
          <w:szCs w:val="28"/>
        </w:rPr>
        <w:t>означение настоящего стандарта;</w:t>
      </w:r>
    </w:p>
    <w:p w:rsidR="00986DEB" w:rsidRPr="001148ED" w:rsidRDefault="00986DEB" w:rsidP="006B0572">
      <w:pPr>
        <w:pStyle w:val="a7"/>
        <w:spacing w:line="360" w:lineRule="auto"/>
        <w:ind w:firstLine="709"/>
        <w:jc w:val="both"/>
        <w:rPr>
          <w:rFonts w:ascii="Times New Roman" w:hAnsi="Times New Roman" w:cs="Times New Roman"/>
          <w:sz w:val="28"/>
          <w:szCs w:val="28"/>
        </w:rPr>
      </w:pPr>
      <w:r w:rsidRPr="001148ED">
        <w:rPr>
          <w:rFonts w:ascii="Times New Roman" w:hAnsi="Times New Roman" w:cs="Times New Roman"/>
          <w:sz w:val="28"/>
          <w:szCs w:val="28"/>
        </w:rPr>
        <w:t>- число упаковок.</w:t>
      </w:r>
    </w:p>
    <w:p w:rsidR="00986DEB" w:rsidRPr="00E7441A" w:rsidRDefault="00986DEB" w:rsidP="006B0572">
      <w:pPr>
        <w:pStyle w:val="a7"/>
        <w:spacing w:line="360" w:lineRule="auto"/>
        <w:ind w:firstLine="709"/>
        <w:jc w:val="both"/>
        <w:rPr>
          <w:rFonts w:ascii="Times New Roman" w:hAnsi="Times New Roman" w:cs="Times New Roman"/>
          <w:sz w:val="28"/>
          <w:szCs w:val="28"/>
          <w:u w:val="single"/>
        </w:rPr>
      </w:pPr>
      <w:r w:rsidRPr="00E7441A">
        <w:rPr>
          <w:rFonts w:ascii="Times New Roman" w:hAnsi="Times New Roman" w:cs="Times New Roman"/>
          <w:sz w:val="28"/>
          <w:szCs w:val="28"/>
          <w:u w:val="single"/>
        </w:rPr>
        <w:t>Правила хранения и реализация:</w:t>
      </w:r>
    </w:p>
    <w:p w:rsidR="00986DEB" w:rsidRPr="00E7441A" w:rsidRDefault="00986DEB" w:rsidP="006B0572">
      <w:pPr>
        <w:pStyle w:val="a7"/>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 xml:space="preserve">Хранение осуществляется </w:t>
      </w:r>
      <w:r w:rsidRPr="00125DB7">
        <w:rPr>
          <w:rFonts w:ascii="Times New Roman" w:hAnsi="Times New Roman" w:cs="Times New Roman"/>
          <w:sz w:val="28"/>
          <w:szCs w:val="28"/>
        </w:rPr>
        <w:t>при температуре от 0°С до 25°С и относительной</w:t>
      </w:r>
      <w:r>
        <w:rPr>
          <w:rFonts w:ascii="Times New Roman" w:hAnsi="Times New Roman" w:cs="Times New Roman"/>
          <w:sz w:val="28"/>
          <w:szCs w:val="28"/>
        </w:rPr>
        <w:t xml:space="preserve"> влажности воздуха не более 75% </w:t>
      </w:r>
      <w:r w:rsidRPr="00E7441A">
        <w:rPr>
          <w:rFonts w:ascii="Times New Roman" w:hAnsi="Times New Roman" w:cs="Times New Roman"/>
          <w:sz w:val="28"/>
          <w:szCs w:val="28"/>
        </w:rPr>
        <w:t xml:space="preserve">в чистых, сухих, хорошо проветриваемых помещениях. Исключение составляют жидкие кисломолочные продукты (относящиеся к скоропортящимся), которые имеют следующие условия хранения: температура (4 ± 2 °С) и непродолжительный срок годности </w:t>
      </w:r>
      <w:r w:rsidRPr="00E7441A">
        <w:rPr>
          <w:rFonts w:ascii="Times New Roman" w:hAnsi="Times New Roman" w:cs="Times New Roman"/>
          <w:sz w:val="28"/>
          <w:szCs w:val="28"/>
        </w:rPr>
        <w:lastRenderedPageBreak/>
        <w:t xml:space="preserve">(от 24 до 72 ч). Продукты детского питания, содержащие </w:t>
      </w:r>
      <w:proofErr w:type="spellStart"/>
      <w:r w:rsidRPr="00E7441A">
        <w:rPr>
          <w:rFonts w:ascii="Times New Roman" w:hAnsi="Times New Roman" w:cs="Times New Roman"/>
          <w:sz w:val="28"/>
          <w:szCs w:val="28"/>
        </w:rPr>
        <w:t>пробиотики</w:t>
      </w:r>
      <w:proofErr w:type="spellEnd"/>
      <w:r w:rsidRPr="00E7441A">
        <w:rPr>
          <w:rFonts w:ascii="Times New Roman" w:hAnsi="Times New Roman" w:cs="Times New Roman"/>
          <w:sz w:val="28"/>
          <w:szCs w:val="28"/>
        </w:rPr>
        <w:t>, хранятся при комнатной температуре в соответствии с указаниями производителя.</w:t>
      </w:r>
    </w:p>
    <w:p w:rsidR="00986DEB" w:rsidRPr="00E7441A" w:rsidRDefault="00986DEB" w:rsidP="006B0572">
      <w:pPr>
        <w:pStyle w:val="a7"/>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Реализация детского питания осуществляется по требованию покупателя.</w:t>
      </w:r>
    </w:p>
    <w:p w:rsidR="00986DEB" w:rsidRPr="00E7441A" w:rsidRDefault="00986DEB" w:rsidP="006B0572">
      <w:pPr>
        <w:pStyle w:val="a6"/>
        <w:numPr>
          <w:ilvl w:val="0"/>
          <w:numId w:val="52"/>
        </w:numPr>
        <w:tabs>
          <w:tab w:val="clear" w:pos="708"/>
        </w:tabs>
        <w:spacing w:after="160" w:line="360" w:lineRule="auto"/>
        <w:ind w:firstLine="709"/>
        <w:contextualSpacing/>
        <w:jc w:val="both"/>
        <w:rPr>
          <w:sz w:val="28"/>
          <w:szCs w:val="28"/>
        </w:rPr>
      </w:pPr>
      <w:r w:rsidRPr="00E7441A">
        <w:rPr>
          <w:b/>
          <w:sz w:val="28"/>
          <w:szCs w:val="28"/>
        </w:rPr>
        <w:t>Диетическое питание</w:t>
      </w:r>
      <w:r w:rsidR="00E301E1">
        <w:rPr>
          <w:sz w:val="28"/>
          <w:szCs w:val="28"/>
        </w:rPr>
        <w:t xml:space="preserve"> - это лечебное</w:t>
      </w:r>
      <w:r w:rsidRPr="00E7441A">
        <w:rPr>
          <w:sz w:val="28"/>
          <w:szCs w:val="28"/>
        </w:rPr>
        <w:t xml:space="preserve"> и профилактическое питание, сочетающее в себе комплекс сбалансированных витаминов, минералов, белков, жиров и углеводов.</w:t>
      </w:r>
    </w:p>
    <w:p w:rsidR="00986DEB" w:rsidRPr="00E7441A" w:rsidRDefault="00986DEB" w:rsidP="006B0572">
      <w:pPr>
        <w:pStyle w:val="a6"/>
        <w:numPr>
          <w:ilvl w:val="0"/>
          <w:numId w:val="55"/>
        </w:numPr>
        <w:tabs>
          <w:tab w:val="clear" w:pos="708"/>
        </w:tabs>
        <w:spacing w:after="160" w:line="360" w:lineRule="auto"/>
        <w:ind w:firstLine="709"/>
        <w:contextualSpacing/>
        <w:jc w:val="both"/>
        <w:rPr>
          <w:sz w:val="28"/>
          <w:szCs w:val="28"/>
        </w:rPr>
      </w:pPr>
      <w:proofErr w:type="spellStart"/>
      <w:r w:rsidRPr="00E7441A">
        <w:rPr>
          <w:sz w:val="28"/>
          <w:szCs w:val="28"/>
          <w:u w:val="single"/>
        </w:rPr>
        <w:t>Энпиты</w:t>
      </w:r>
      <w:proofErr w:type="spellEnd"/>
      <w:r w:rsidRPr="00E7441A">
        <w:rPr>
          <w:sz w:val="28"/>
          <w:szCs w:val="28"/>
          <w:u w:val="single"/>
        </w:rPr>
        <w:t xml:space="preserve"> </w:t>
      </w:r>
      <w:r w:rsidRPr="00E7441A">
        <w:rPr>
          <w:sz w:val="28"/>
          <w:szCs w:val="28"/>
        </w:rPr>
        <w:t xml:space="preserve">— сухие молочные питательные смеси для </w:t>
      </w:r>
      <w:proofErr w:type="spellStart"/>
      <w:r w:rsidRPr="00E7441A">
        <w:rPr>
          <w:sz w:val="28"/>
          <w:szCs w:val="28"/>
        </w:rPr>
        <w:t>энтерального</w:t>
      </w:r>
      <w:proofErr w:type="spellEnd"/>
      <w:r w:rsidRPr="00E7441A">
        <w:rPr>
          <w:sz w:val="28"/>
          <w:szCs w:val="28"/>
        </w:rPr>
        <w:t xml:space="preserve"> питания с повышенным или пониженным содержанием основных пищевых ингредиентов:</w:t>
      </w:r>
    </w:p>
    <w:p w:rsidR="00986DEB" w:rsidRPr="00E7441A" w:rsidRDefault="00986DEB" w:rsidP="006B0572">
      <w:pPr>
        <w:pStyle w:val="a6"/>
        <w:numPr>
          <w:ilvl w:val="0"/>
          <w:numId w:val="56"/>
        </w:numPr>
        <w:tabs>
          <w:tab w:val="clear" w:pos="708"/>
        </w:tabs>
        <w:spacing w:after="160" w:line="360" w:lineRule="auto"/>
        <w:ind w:firstLine="709"/>
        <w:contextualSpacing/>
        <w:jc w:val="both"/>
        <w:rPr>
          <w:sz w:val="28"/>
          <w:szCs w:val="28"/>
        </w:rPr>
      </w:pPr>
      <w:proofErr w:type="gramStart"/>
      <w:r w:rsidRPr="00E7441A">
        <w:rPr>
          <w:sz w:val="28"/>
          <w:szCs w:val="28"/>
        </w:rPr>
        <w:t>белковый</w:t>
      </w:r>
      <w:proofErr w:type="gramEnd"/>
      <w:r w:rsidRPr="00E7441A">
        <w:rPr>
          <w:sz w:val="28"/>
          <w:szCs w:val="28"/>
        </w:rPr>
        <w:t xml:space="preserve"> для введения в рацион дополнительного белка;</w:t>
      </w:r>
    </w:p>
    <w:p w:rsidR="00986DEB" w:rsidRPr="00E7441A" w:rsidRDefault="00986DEB" w:rsidP="006B0572">
      <w:pPr>
        <w:pStyle w:val="a6"/>
        <w:numPr>
          <w:ilvl w:val="0"/>
          <w:numId w:val="56"/>
        </w:numPr>
        <w:tabs>
          <w:tab w:val="clear" w:pos="708"/>
        </w:tabs>
        <w:spacing w:after="160" w:line="360" w:lineRule="auto"/>
        <w:ind w:firstLine="709"/>
        <w:contextualSpacing/>
        <w:jc w:val="both"/>
        <w:rPr>
          <w:sz w:val="28"/>
          <w:szCs w:val="28"/>
        </w:rPr>
      </w:pPr>
      <w:proofErr w:type="gramStart"/>
      <w:r w:rsidRPr="00E7441A">
        <w:rPr>
          <w:sz w:val="28"/>
          <w:szCs w:val="28"/>
        </w:rPr>
        <w:t>жировой</w:t>
      </w:r>
      <w:proofErr w:type="gramEnd"/>
      <w:r w:rsidRPr="00E7441A">
        <w:rPr>
          <w:sz w:val="28"/>
          <w:szCs w:val="28"/>
        </w:rPr>
        <w:t xml:space="preserve"> для повышения энергетической ценности рациона и обогащения полиненасыщенными жирными кислотами при отставании в физическом развитии;</w:t>
      </w:r>
    </w:p>
    <w:p w:rsidR="00986DEB" w:rsidRPr="00E7441A" w:rsidRDefault="00986DEB" w:rsidP="006B0572">
      <w:pPr>
        <w:pStyle w:val="a6"/>
        <w:numPr>
          <w:ilvl w:val="0"/>
          <w:numId w:val="56"/>
        </w:numPr>
        <w:tabs>
          <w:tab w:val="clear" w:pos="708"/>
        </w:tabs>
        <w:spacing w:after="160" w:line="360" w:lineRule="auto"/>
        <w:ind w:firstLine="709"/>
        <w:contextualSpacing/>
        <w:jc w:val="both"/>
        <w:rPr>
          <w:sz w:val="28"/>
          <w:szCs w:val="28"/>
        </w:rPr>
      </w:pPr>
      <w:proofErr w:type="gramStart"/>
      <w:r w:rsidRPr="00E7441A">
        <w:rPr>
          <w:sz w:val="28"/>
          <w:szCs w:val="28"/>
        </w:rPr>
        <w:t>обезжиренный</w:t>
      </w:r>
      <w:proofErr w:type="gramEnd"/>
      <w:r w:rsidRPr="00E7441A">
        <w:rPr>
          <w:sz w:val="28"/>
          <w:szCs w:val="28"/>
        </w:rPr>
        <w:t xml:space="preserve"> для уменьшения в рационе жира и сохранения нормального уровня белка при дисфункции кишечника, гипотрофии, </w:t>
      </w:r>
      <w:proofErr w:type="spellStart"/>
      <w:r w:rsidRPr="00E7441A">
        <w:rPr>
          <w:sz w:val="28"/>
          <w:szCs w:val="28"/>
        </w:rPr>
        <w:t>муковисцидозе</w:t>
      </w:r>
      <w:proofErr w:type="spellEnd"/>
      <w:r w:rsidRPr="00E7441A">
        <w:rPr>
          <w:sz w:val="28"/>
          <w:szCs w:val="28"/>
        </w:rPr>
        <w:t>, ожирении;</w:t>
      </w:r>
    </w:p>
    <w:p w:rsidR="00986DEB" w:rsidRPr="00E7441A" w:rsidRDefault="00986DEB" w:rsidP="006B0572">
      <w:pPr>
        <w:pStyle w:val="a6"/>
        <w:numPr>
          <w:ilvl w:val="0"/>
          <w:numId w:val="56"/>
        </w:numPr>
        <w:tabs>
          <w:tab w:val="clear" w:pos="708"/>
        </w:tabs>
        <w:spacing w:after="160" w:line="360" w:lineRule="auto"/>
        <w:ind w:firstLine="709"/>
        <w:contextualSpacing/>
        <w:jc w:val="both"/>
        <w:rPr>
          <w:sz w:val="28"/>
          <w:szCs w:val="28"/>
        </w:rPr>
      </w:pPr>
      <w:proofErr w:type="gramStart"/>
      <w:r w:rsidRPr="00E7441A">
        <w:rPr>
          <w:sz w:val="28"/>
          <w:szCs w:val="28"/>
        </w:rPr>
        <w:t>противоанемический</w:t>
      </w:r>
      <w:proofErr w:type="gramEnd"/>
      <w:r w:rsidRPr="00E7441A">
        <w:rPr>
          <w:sz w:val="28"/>
          <w:szCs w:val="28"/>
        </w:rPr>
        <w:t xml:space="preserve"> </w:t>
      </w:r>
      <w:proofErr w:type="spellStart"/>
      <w:r w:rsidRPr="00E7441A">
        <w:rPr>
          <w:sz w:val="28"/>
          <w:szCs w:val="28"/>
        </w:rPr>
        <w:t>энпит</w:t>
      </w:r>
      <w:proofErr w:type="spellEnd"/>
      <w:r w:rsidRPr="00E7441A">
        <w:rPr>
          <w:sz w:val="28"/>
          <w:szCs w:val="28"/>
        </w:rPr>
        <w:t>.</w:t>
      </w:r>
    </w:p>
    <w:p w:rsidR="00986DEB" w:rsidRPr="00E7441A" w:rsidRDefault="00986DEB" w:rsidP="006B0572">
      <w:pPr>
        <w:pStyle w:val="a6"/>
        <w:numPr>
          <w:ilvl w:val="0"/>
          <w:numId w:val="55"/>
        </w:numPr>
        <w:tabs>
          <w:tab w:val="clear" w:pos="708"/>
        </w:tabs>
        <w:spacing w:after="160" w:line="360" w:lineRule="auto"/>
        <w:ind w:firstLine="709"/>
        <w:contextualSpacing/>
        <w:jc w:val="both"/>
        <w:rPr>
          <w:sz w:val="28"/>
          <w:szCs w:val="28"/>
        </w:rPr>
      </w:pPr>
      <w:proofErr w:type="spellStart"/>
      <w:r w:rsidRPr="00E7441A">
        <w:rPr>
          <w:sz w:val="28"/>
          <w:szCs w:val="28"/>
        </w:rPr>
        <w:t>Низколактозные</w:t>
      </w:r>
      <w:proofErr w:type="spellEnd"/>
      <w:r w:rsidRPr="00E7441A">
        <w:rPr>
          <w:sz w:val="28"/>
          <w:szCs w:val="28"/>
        </w:rPr>
        <w:t xml:space="preserve"> смеси — продукты, изготовленные на молочной основе, освобожденной от лактозы; используются при различных формах ферментной недостаточности (</w:t>
      </w:r>
      <w:proofErr w:type="spellStart"/>
      <w:r w:rsidRPr="00E7441A">
        <w:rPr>
          <w:sz w:val="28"/>
          <w:szCs w:val="28"/>
        </w:rPr>
        <w:t>лактозная</w:t>
      </w:r>
      <w:proofErr w:type="spellEnd"/>
      <w:r w:rsidRPr="00E7441A">
        <w:rPr>
          <w:sz w:val="28"/>
          <w:szCs w:val="28"/>
        </w:rPr>
        <w:t xml:space="preserve">, </w:t>
      </w:r>
      <w:proofErr w:type="spellStart"/>
      <w:r w:rsidRPr="00E7441A">
        <w:rPr>
          <w:sz w:val="28"/>
          <w:szCs w:val="28"/>
        </w:rPr>
        <w:t>галак</w:t>
      </w:r>
      <w:proofErr w:type="spellEnd"/>
      <w:r w:rsidRPr="00E7441A">
        <w:rPr>
          <w:sz w:val="28"/>
          <w:szCs w:val="28"/>
        </w:rPr>
        <w:t xml:space="preserve">- </w:t>
      </w:r>
      <w:proofErr w:type="spellStart"/>
      <w:r w:rsidRPr="00E7441A">
        <w:rPr>
          <w:sz w:val="28"/>
          <w:szCs w:val="28"/>
        </w:rPr>
        <w:t>тоземия</w:t>
      </w:r>
      <w:proofErr w:type="spellEnd"/>
      <w:r w:rsidRPr="00E7441A">
        <w:rPr>
          <w:sz w:val="28"/>
          <w:szCs w:val="28"/>
        </w:rPr>
        <w:t>).</w:t>
      </w:r>
    </w:p>
    <w:p w:rsidR="00986DEB" w:rsidRDefault="00986DEB" w:rsidP="006B0572">
      <w:pPr>
        <w:pStyle w:val="a6"/>
        <w:numPr>
          <w:ilvl w:val="0"/>
          <w:numId w:val="55"/>
        </w:numPr>
        <w:tabs>
          <w:tab w:val="clear" w:pos="708"/>
        </w:tabs>
        <w:spacing w:after="160" w:line="360" w:lineRule="auto"/>
        <w:ind w:firstLine="709"/>
        <w:contextualSpacing/>
        <w:jc w:val="both"/>
        <w:rPr>
          <w:sz w:val="28"/>
          <w:szCs w:val="28"/>
        </w:rPr>
      </w:pPr>
      <w:r w:rsidRPr="00E7441A">
        <w:rPr>
          <w:sz w:val="28"/>
          <w:szCs w:val="28"/>
        </w:rPr>
        <w:t xml:space="preserve">Безбелковые продукты — это макаронные изделия, концентраты для домашнего приготовления хлеба, кексов, </w:t>
      </w:r>
      <w:proofErr w:type="spellStart"/>
      <w:r w:rsidRPr="00E7441A">
        <w:rPr>
          <w:sz w:val="28"/>
          <w:szCs w:val="28"/>
        </w:rPr>
        <w:t>желированных</w:t>
      </w:r>
      <w:proofErr w:type="spellEnd"/>
      <w:r w:rsidRPr="00E7441A">
        <w:rPr>
          <w:sz w:val="28"/>
          <w:szCs w:val="28"/>
        </w:rPr>
        <w:t xml:space="preserve"> десертных блюд. Вырабатываются на основе пшеничного и кукурузного крахмала, отличаются низким содержанием белка.</w:t>
      </w:r>
    </w:p>
    <w:p w:rsidR="00986DEB" w:rsidRDefault="00986DEB" w:rsidP="006B0572">
      <w:pPr>
        <w:spacing w:line="360" w:lineRule="auto"/>
        <w:ind w:left="1080" w:firstLine="709"/>
        <w:jc w:val="both"/>
        <w:rPr>
          <w:rFonts w:ascii="Times New Roman" w:hAnsi="Times New Roman" w:cs="Times New Roman"/>
          <w:sz w:val="28"/>
          <w:szCs w:val="28"/>
        </w:rPr>
      </w:pPr>
    </w:p>
    <w:tbl>
      <w:tblPr>
        <w:tblStyle w:val="a5"/>
        <w:tblW w:w="0" w:type="auto"/>
        <w:tblInd w:w="1080" w:type="dxa"/>
        <w:tblLook w:val="04A0" w:firstRow="1" w:lastRow="0" w:firstColumn="1" w:lastColumn="0" w:noHBand="0" w:noVBand="1"/>
      </w:tblPr>
      <w:tblGrid>
        <w:gridCol w:w="4150"/>
        <w:gridCol w:w="4624"/>
      </w:tblGrid>
      <w:tr w:rsidR="00986DEB" w:rsidTr="00986DEB">
        <w:tc>
          <w:tcPr>
            <w:tcW w:w="4814" w:type="dxa"/>
          </w:tcPr>
          <w:p w:rsidR="00986DEB" w:rsidRPr="00952EB5" w:rsidRDefault="00986DEB" w:rsidP="006B0572">
            <w:pPr>
              <w:spacing w:line="360" w:lineRule="auto"/>
              <w:ind w:firstLine="709"/>
              <w:jc w:val="both"/>
              <w:rPr>
                <w:sz w:val="24"/>
                <w:szCs w:val="24"/>
              </w:rPr>
            </w:pPr>
            <w:proofErr w:type="spellStart"/>
            <w:r w:rsidRPr="00952EB5">
              <w:rPr>
                <w:sz w:val="24"/>
                <w:szCs w:val="24"/>
              </w:rPr>
              <w:lastRenderedPageBreak/>
              <w:t>Энпиты</w:t>
            </w:r>
            <w:proofErr w:type="spellEnd"/>
          </w:p>
        </w:tc>
        <w:tc>
          <w:tcPr>
            <w:tcW w:w="4814" w:type="dxa"/>
          </w:tcPr>
          <w:p w:rsidR="00986DEB" w:rsidRPr="00952EB5" w:rsidRDefault="00986DEB" w:rsidP="006B0572">
            <w:pPr>
              <w:spacing w:line="360" w:lineRule="auto"/>
              <w:ind w:firstLine="709"/>
              <w:jc w:val="both"/>
              <w:rPr>
                <w:sz w:val="24"/>
                <w:szCs w:val="24"/>
              </w:rPr>
            </w:pPr>
            <w:r w:rsidRPr="00952EB5">
              <w:rPr>
                <w:noProof/>
                <w:sz w:val="24"/>
                <w:szCs w:val="24"/>
              </w:rPr>
              <w:drawing>
                <wp:inline distT="0" distB="0" distL="0" distR="0" wp14:anchorId="40133CCF" wp14:editId="3D10B887">
                  <wp:extent cx="2084705" cy="22498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4705" cy="2249805"/>
                          </a:xfrm>
                          <a:prstGeom prst="rect">
                            <a:avLst/>
                          </a:prstGeom>
                          <a:noFill/>
                        </pic:spPr>
                      </pic:pic>
                    </a:graphicData>
                  </a:graphic>
                </wp:inline>
              </w:drawing>
            </w:r>
          </w:p>
        </w:tc>
      </w:tr>
      <w:tr w:rsidR="00986DEB" w:rsidTr="00986DEB">
        <w:tc>
          <w:tcPr>
            <w:tcW w:w="4814" w:type="dxa"/>
          </w:tcPr>
          <w:p w:rsidR="00986DEB" w:rsidRPr="00952EB5" w:rsidRDefault="00986DEB" w:rsidP="006B0572">
            <w:pPr>
              <w:spacing w:line="360" w:lineRule="auto"/>
              <w:ind w:firstLine="709"/>
              <w:jc w:val="both"/>
              <w:rPr>
                <w:sz w:val="24"/>
                <w:szCs w:val="24"/>
              </w:rPr>
            </w:pPr>
            <w:proofErr w:type="spellStart"/>
            <w:r w:rsidRPr="00952EB5">
              <w:rPr>
                <w:sz w:val="24"/>
                <w:szCs w:val="24"/>
              </w:rPr>
              <w:t>Низколактозные</w:t>
            </w:r>
            <w:proofErr w:type="spellEnd"/>
            <w:r w:rsidRPr="00952EB5">
              <w:rPr>
                <w:sz w:val="24"/>
                <w:szCs w:val="24"/>
              </w:rPr>
              <w:t xml:space="preserve"> смеси</w:t>
            </w:r>
          </w:p>
        </w:tc>
        <w:tc>
          <w:tcPr>
            <w:tcW w:w="4814" w:type="dxa"/>
          </w:tcPr>
          <w:p w:rsidR="00986DEB" w:rsidRPr="00952EB5" w:rsidRDefault="00986DEB" w:rsidP="006B0572">
            <w:pPr>
              <w:spacing w:line="360" w:lineRule="auto"/>
              <w:ind w:firstLine="709"/>
              <w:jc w:val="both"/>
              <w:rPr>
                <w:sz w:val="24"/>
                <w:szCs w:val="24"/>
              </w:rPr>
            </w:pPr>
            <w:r w:rsidRPr="00952EB5">
              <w:rPr>
                <w:noProof/>
                <w:sz w:val="24"/>
                <w:szCs w:val="24"/>
              </w:rPr>
              <w:drawing>
                <wp:inline distT="0" distB="0" distL="0" distR="0" wp14:anchorId="4583D907" wp14:editId="6E29AE0B">
                  <wp:extent cx="2390154" cy="21913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extLst>
                              <a:ext uri="{28A0092B-C50C-407E-A947-70E740481C1C}">
                                <a14:useLocalDpi xmlns:a14="http://schemas.microsoft.com/office/drawing/2010/main" val="0"/>
                              </a:ext>
                            </a:extLst>
                          </a:blip>
                          <a:srcRect t="1709"/>
                          <a:stretch/>
                        </pic:blipFill>
                        <pic:spPr bwMode="auto">
                          <a:xfrm>
                            <a:off x="0" y="0"/>
                            <a:ext cx="2399274" cy="21997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DEB" w:rsidTr="00986DEB">
        <w:tc>
          <w:tcPr>
            <w:tcW w:w="4814" w:type="dxa"/>
          </w:tcPr>
          <w:p w:rsidR="00986DEB" w:rsidRPr="00952EB5" w:rsidRDefault="00986DEB" w:rsidP="006B0572">
            <w:pPr>
              <w:spacing w:line="360" w:lineRule="auto"/>
              <w:ind w:firstLine="709"/>
              <w:jc w:val="both"/>
              <w:rPr>
                <w:sz w:val="24"/>
                <w:szCs w:val="24"/>
              </w:rPr>
            </w:pPr>
            <w:r w:rsidRPr="00952EB5">
              <w:rPr>
                <w:sz w:val="24"/>
                <w:szCs w:val="24"/>
              </w:rPr>
              <w:t>Безбелковые продукты</w:t>
            </w:r>
          </w:p>
        </w:tc>
        <w:tc>
          <w:tcPr>
            <w:tcW w:w="4814" w:type="dxa"/>
          </w:tcPr>
          <w:p w:rsidR="00986DEB" w:rsidRPr="00952EB5" w:rsidRDefault="00986DEB" w:rsidP="006B0572">
            <w:pPr>
              <w:spacing w:line="360" w:lineRule="auto"/>
              <w:ind w:firstLine="709"/>
              <w:jc w:val="both"/>
              <w:rPr>
                <w:sz w:val="24"/>
                <w:szCs w:val="24"/>
              </w:rPr>
            </w:pPr>
            <w:r w:rsidRPr="00952EB5">
              <w:rPr>
                <w:noProof/>
                <w:sz w:val="24"/>
                <w:szCs w:val="24"/>
              </w:rPr>
              <w:drawing>
                <wp:inline distT="0" distB="0" distL="0" distR="0" wp14:anchorId="5006C74B" wp14:editId="2F186648">
                  <wp:extent cx="1828800" cy="1828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inline>
              </w:drawing>
            </w:r>
          </w:p>
        </w:tc>
      </w:tr>
    </w:tbl>
    <w:p w:rsidR="00986DEB" w:rsidRPr="00506785" w:rsidRDefault="00986DEB" w:rsidP="006B0572">
      <w:pPr>
        <w:pStyle w:val="a7"/>
        <w:spacing w:line="360" w:lineRule="auto"/>
        <w:ind w:firstLine="709"/>
        <w:jc w:val="both"/>
      </w:pPr>
    </w:p>
    <w:p w:rsidR="00986DEB" w:rsidRPr="00E7441A" w:rsidRDefault="00986DEB" w:rsidP="006B0572">
      <w:pPr>
        <w:spacing w:line="360" w:lineRule="auto"/>
        <w:ind w:firstLine="709"/>
        <w:jc w:val="both"/>
        <w:rPr>
          <w:rFonts w:ascii="Times New Roman" w:hAnsi="Times New Roman" w:cs="Times New Roman"/>
          <w:sz w:val="28"/>
          <w:szCs w:val="28"/>
          <w:u w:val="single"/>
        </w:rPr>
      </w:pPr>
      <w:r w:rsidRPr="00E7441A">
        <w:rPr>
          <w:rFonts w:ascii="Times New Roman" w:hAnsi="Times New Roman" w:cs="Times New Roman"/>
          <w:sz w:val="28"/>
          <w:szCs w:val="28"/>
          <w:u w:val="single"/>
        </w:rPr>
        <w:t xml:space="preserve">Требования к маркировке диетического питания согласно Техническому регламенту таможенного союза ТР ТС 027/2012 О безопасности отдельных видов специализированной пищевой продукции, в том числе диетического лечебного и диетического профилактического питания: </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Пищевая ценность (энергетическая ценность, содержание белков, жиров, углеводов, витаминов, макро- и микроэлементов в 100 г продукта и в рекомендованной порции);</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lastRenderedPageBreak/>
        <w:t>рекомендации</w:t>
      </w:r>
      <w:proofErr w:type="gramEnd"/>
      <w:r w:rsidRPr="00E7441A">
        <w:rPr>
          <w:rFonts w:ascii="Times New Roman" w:hAnsi="Times New Roman" w:cs="Times New Roman"/>
          <w:sz w:val="28"/>
          <w:szCs w:val="28"/>
        </w:rPr>
        <w:t xml:space="preserve"> по использованию и способу приготовления;</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при</w:t>
      </w:r>
      <w:proofErr w:type="gramEnd"/>
      <w:r w:rsidRPr="00E7441A">
        <w:rPr>
          <w:rFonts w:ascii="Times New Roman" w:hAnsi="Times New Roman" w:cs="Times New Roman"/>
          <w:sz w:val="28"/>
          <w:szCs w:val="28"/>
        </w:rPr>
        <w:t xml:space="preserve"> наличии заменителей должно быть указано наличие заменителей соли, перечисленных в приложении 4 настоящего Технического регламента;</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при</w:t>
      </w:r>
      <w:proofErr w:type="gramEnd"/>
      <w:r w:rsidRPr="00E7441A">
        <w:rPr>
          <w:rFonts w:ascii="Times New Roman" w:hAnsi="Times New Roman" w:cs="Times New Roman"/>
          <w:sz w:val="28"/>
          <w:szCs w:val="28"/>
        </w:rPr>
        <w:t xml:space="preserve">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продукции;</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заменители</w:t>
      </w:r>
      <w:proofErr w:type="gramEnd"/>
      <w:r w:rsidRPr="00E7441A">
        <w:rPr>
          <w:rFonts w:ascii="Times New Roman" w:hAnsi="Times New Roman" w:cs="Times New Roman"/>
          <w:sz w:val="28"/>
          <w:szCs w:val="28"/>
        </w:rPr>
        <w:t xml:space="preserve"> соли должны называться "заменителем соли с низким содержанием натрия" или "диетическая соль с низким содержанием натрия".</w:t>
      </w:r>
    </w:p>
    <w:p w:rsidR="00986DEB" w:rsidRPr="00E7441A" w:rsidRDefault="00986DEB" w:rsidP="006B0572">
      <w:pPr>
        <w:pStyle w:val="a7"/>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Информация может быть дополнена:</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наименованием</w:t>
      </w:r>
      <w:proofErr w:type="gramEnd"/>
      <w:r w:rsidRPr="00E7441A">
        <w:rPr>
          <w:rFonts w:ascii="Times New Roman" w:hAnsi="Times New Roman" w:cs="Times New Roman"/>
          <w:sz w:val="28"/>
          <w:szCs w:val="28"/>
        </w:rPr>
        <w:t xml:space="preserve"> заказчика;</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товарным</w:t>
      </w:r>
      <w:proofErr w:type="gramEnd"/>
      <w:r w:rsidRPr="00E7441A">
        <w:rPr>
          <w:rFonts w:ascii="Times New Roman" w:hAnsi="Times New Roman" w:cs="Times New Roman"/>
          <w:sz w:val="28"/>
          <w:szCs w:val="28"/>
        </w:rPr>
        <w:t xml:space="preserve"> знаком;</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штриховым</w:t>
      </w:r>
      <w:proofErr w:type="gramEnd"/>
      <w:r w:rsidRPr="00E7441A">
        <w:rPr>
          <w:rFonts w:ascii="Times New Roman" w:hAnsi="Times New Roman" w:cs="Times New Roman"/>
          <w:sz w:val="28"/>
          <w:szCs w:val="28"/>
        </w:rPr>
        <w:t xml:space="preserve"> кодом;</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справочной</w:t>
      </w:r>
      <w:proofErr w:type="gramEnd"/>
      <w:r w:rsidRPr="00E7441A">
        <w:rPr>
          <w:rFonts w:ascii="Times New Roman" w:hAnsi="Times New Roman" w:cs="Times New Roman"/>
          <w:sz w:val="28"/>
          <w:szCs w:val="28"/>
        </w:rPr>
        <w:t xml:space="preserve"> информацией по продукту.</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Правила хранения и реализации:</w:t>
      </w:r>
    </w:p>
    <w:p w:rsidR="00986DEB" w:rsidRPr="00E7441A" w:rsidRDefault="00986DEB" w:rsidP="006B0572">
      <w:pPr>
        <w:pStyle w:val="a7"/>
        <w:numPr>
          <w:ilvl w:val="0"/>
          <w:numId w:val="57"/>
        </w:numPr>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Условия хранения - при температуре от 1°С до 20 °С и относительной влажности воздуха не более 75%.</w:t>
      </w:r>
    </w:p>
    <w:p w:rsidR="00986DEB" w:rsidRPr="00E7441A" w:rsidRDefault="00986DEB" w:rsidP="006B0572">
      <w:pPr>
        <w:pStyle w:val="a7"/>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Маркировка пищевой продукции для питания спортсменов должна включать следующую дополнительную информацию:</w:t>
      </w:r>
    </w:p>
    <w:p w:rsidR="00986DEB" w:rsidRPr="00E7441A" w:rsidRDefault="00986DEB" w:rsidP="006B0572">
      <w:pPr>
        <w:pStyle w:val="a7"/>
        <w:numPr>
          <w:ilvl w:val="0"/>
          <w:numId w:val="58"/>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для</w:t>
      </w:r>
      <w:proofErr w:type="gramEnd"/>
      <w:r w:rsidRPr="00E7441A">
        <w:rPr>
          <w:rFonts w:ascii="Times New Roman" w:hAnsi="Times New Roman" w:cs="Times New Roman"/>
          <w:sz w:val="28"/>
          <w:szCs w:val="28"/>
        </w:rPr>
        <w:t xml:space="preserve"> продукции, имеющей заданную пищевую и энергетическую ценность и направленную эффективность, состоящей из набора нутриентов или представленных их отдельными видами, указывается информация: "специализированная пищевая продукция для питания спортсменов";</w:t>
      </w:r>
    </w:p>
    <w:p w:rsidR="00986DEB" w:rsidRPr="00E7441A" w:rsidRDefault="00986DEB" w:rsidP="006B0572">
      <w:pPr>
        <w:pStyle w:val="a7"/>
        <w:numPr>
          <w:ilvl w:val="0"/>
          <w:numId w:val="58"/>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на</w:t>
      </w:r>
      <w:proofErr w:type="gramEnd"/>
      <w:r w:rsidRPr="00E7441A">
        <w:rPr>
          <w:rFonts w:ascii="Times New Roman" w:hAnsi="Times New Roman" w:cs="Times New Roman"/>
          <w:sz w:val="28"/>
          <w:szCs w:val="28"/>
        </w:rPr>
        <w:t xml:space="preserve"> потребительскую упаковку дополнительно выносится информация:</w:t>
      </w:r>
    </w:p>
    <w:p w:rsidR="00986DEB" w:rsidRPr="00E7441A" w:rsidRDefault="00986DEB" w:rsidP="006B0572">
      <w:pPr>
        <w:pStyle w:val="a7"/>
        <w:numPr>
          <w:ilvl w:val="0"/>
          <w:numId w:val="59"/>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lastRenderedPageBreak/>
        <w:t>сведения</w:t>
      </w:r>
      <w:proofErr w:type="gramEnd"/>
      <w:r w:rsidRPr="00E7441A">
        <w:rPr>
          <w:rFonts w:ascii="Times New Roman" w:hAnsi="Times New Roman" w:cs="Times New Roman"/>
          <w:sz w:val="28"/>
          <w:szCs w:val="28"/>
        </w:rPr>
        <w:t xml:space="preserve"> о пищевой и энергетической ценности продукции, доля от физиологической потребности;</w:t>
      </w:r>
    </w:p>
    <w:p w:rsidR="00986DEB" w:rsidRPr="00E7441A" w:rsidRDefault="00986DEB" w:rsidP="006B0572">
      <w:pPr>
        <w:pStyle w:val="a7"/>
        <w:numPr>
          <w:ilvl w:val="0"/>
          <w:numId w:val="59"/>
        </w:numPr>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 xml:space="preserve"> </w:t>
      </w:r>
      <w:proofErr w:type="gramStart"/>
      <w:r w:rsidRPr="00E7441A">
        <w:rPr>
          <w:rFonts w:ascii="Times New Roman" w:hAnsi="Times New Roman" w:cs="Times New Roman"/>
          <w:sz w:val="28"/>
          <w:szCs w:val="28"/>
        </w:rPr>
        <w:t>рекомендуемые</w:t>
      </w:r>
      <w:proofErr w:type="gramEnd"/>
      <w:r w:rsidRPr="00E7441A">
        <w:rPr>
          <w:rFonts w:ascii="Times New Roman" w:hAnsi="Times New Roman" w:cs="Times New Roman"/>
          <w:sz w:val="28"/>
          <w:szCs w:val="28"/>
        </w:rPr>
        <w:t xml:space="preserve"> дозировки;</w:t>
      </w:r>
    </w:p>
    <w:p w:rsidR="00986DEB" w:rsidRPr="00E7441A" w:rsidRDefault="00986DEB" w:rsidP="006B0572">
      <w:pPr>
        <w:pStyle w:val="a7"/>
        <w:numPr>
          <w:ilvl w:val="0"/>
          <w:numId w:val="59"/>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способы</w:t>
      </w:r>
      <w:proofErr w:type="gramEnd"/>
      <w:r w:rsidRPr="00E7441A">
        <w:rPr>
          <w:rFonts w:ascii="Times New Roman" w:hAnsi="Times New Roman" w:cs="Times New Roman"/>
          <w:sz w:val="28"/>
          <w:szCs w:val="28"/>
        </w:rPr>
        <w:t xml:space="preserve"> приготовления (при необходимости);</w:t>
      </w:r>
    </w:p>
    <w:p w:rsidR="00986DEB" w:rsidRDefault="00986DEB" w:rsidP="006B0572">
      <w:pPr>
        <w:pStyle w:val="a7"/>
        <w:numPr>
          <w:ilvl w:val="0"/>
          <w:numId w:val="59"/>
        </w:numPr>
        <w:spacing w:line="360" w:lineRule="auto"/>
        <w:ind w:firstLine="709"/>
        <w:jc w:val="both"/>
        <w:rPr>
          <w:rFonts w:ascii="Times New Roman" w:hAnsi="Times New Roman" w:cs="Times New Roman"/>
          <w:sz w:val="28"/>
          <w:szCs w:val="28"/>
        </w:rPr>
      </w:pPr>
      <w:proofErr w:type="gramStart"/>
      <w:r w:rsidRPr="00E7441A">
        <w:rPr>
          <w:rFonts w:ascii="Times New Roman" w:hAnsi="Times New Roman" w:cs="Times New Roman"/>
          <w:sz w:val="28"/>
          <w:szCs w:val="28"/>
        </w:rPr>
        <w:t>условия</w:t>
      </w:r>
      <w:proofErr w:type="gramEnd"/>
      <w:r w:rsidRPr="00E7441A">
        <w:rPr>
          <w:rFonts w:ascii="Times New Roman" w:hAnsi="Times New Roman" w:cs="Times New Roman"/>
          <w:sz w:val="28"/>
          <w:szCs w:val="28"/>
        </w:rPr>
        <w:t xml:space="preserve"> и длительность применения.</w:t>
      </w:r>
    </w:p>
    <w:p w:rsidR="008E017D" w:rsidRPr="00E7441A" w:rsidRDefault="008E017D" w:rsidP="008E017D">
      <w:pPr>
        <w:pStyle w:val="a7"/>
        <w:spacing w:line="360" w:lineRule="auto"/>
        <w:ind w:left="144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CDD678">
            <wp:extent cx="1810385" cy="1426845"/>
            <wp:effectExtent l="0" t="0" r="0" b="190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0385" cy="1426845"/>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4E20989D">
            <wp:extent cx="2011680" cy="1420495"/>
            <wp:effectExtent l="0" t="0" r="7620" b="825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1680" cy="1420495"/>
                    </a:xfrm>
                    <a:prstGeom prst="rect">
                      <a:avLst/>
                    </a:prstGeom>
                    <a:noFill/>
                  </pic:spPr>
                </pic:pic>
              </a:graphicData>
            </a:graphic>
          </wp:inline>
        </w:drawing>
      </w:r>
    </w:p>
    <w:p w:rsidR="00986DEB" w:rsidRPr="00176BD6" w:rsidRDefault="00986DEB" w:rsidP="006B0572">
      <w:pPr>
        <w:pStyle w:val="a7"/>
        <w:spacing w:line="360" w:lineRule="auto"/>
        <w:ind w:firstLine="709"/>
        <w:jc w:val="both"/>
        <w:rPr>
          <w:rFonts w:ascii="Times New Roman" w:hAnsi="Times New Roman" w:cs="Times New Roman"/>
          <w:sz w:val="28"/>
          <w:szCs w:val="28"/>
          <w:u w:val="single"/>
        </w:rPr>
      </w:pPr>
      <w:r w:rsidRPr="00176BD6">
        <w:rPr>
          <w:rFonts w:ascii="Times New Roman" w:hAnsi="Times New Roman" w:cs="Times New Roman"/>
          <w:sz w:val="28"/>
          <w:szCs w:val="28"/>
          <w:u w:val="single"/>
        </w:rPr>
        <w:t>Правила хранения и реализация:</w:t>
      </w:r>
    </w:p>
    <w:p w:rsidR="00986DEB" w:rsidRDefault="00986DEB" w:rsidP="006B0572">
      <w:pPr>
        <w:pStyle w:val="a7"/>
        <w:spacing w:line="360" w:lineRule="auto"/>
        <w:ind w:firstLine="709"/>
        <w:jc w:val="both"/>
        <w:rPr>
          <w:rFonts w:ascii="Times New Roman" w:hAnsi="Times New Roman" w:cs="Times New Roman"/>
          <w:sz w:val="28"/>
          <w:szCs w:val="28"/>
        </w:rPr>
      </w:pPr>
      <w:r w:rsidRPr="00176BD6">
        <w:rPr>
          <w:rFonts w:ascii="Times New Roman" w:hAnsi="Times New Roman" w:cs="Times New Roman"/>
          <w:sz w:val="28"/>
          <w:szCs w:val="28"/>
        </w:rPr>
        <w:t xml:space="preserve">Условия хранения - при температуре от 1°С до 20 °С и относительной влажности воздуха не более 75%. </w:t>
      </w:r>
    </w:p>
    <w:p w:rsidR="00986DEB" w:rsidRDefault="00986DEB" w:rsidP="006B0572">
      <w:pPr>
        <w:pStyle w:val="a7"/>
        <w:spacing w:line="360" w:lineRule="auto"/>
        <w:ind w:firstLine="709"/>
        <w:jc w:val="both"/>
        <w:rPr>
          <w:rFonts w:ascii="Times New Roman" w:hAnsi="Times New Roman" w:cs="Times New Roman"/>
          <w:sz w:val="28"/>
          <w:szCs w:val="28"/>
        </w:rPr>
      </w:pPr>
      <w:r w:rsidRPr="00E7441A">
        <w:rPr>
          <w:rFonts w:ascii="Times New Roman" w:hAnsi="Times New Roman" w:cs="Times New Roman"/>
          <w:sz w:val="28"/>
          <w:szCs w:val="28"/>
        </w:rPr>
        <w:t>Реализация диетического питания осуществляется по требованию покупателя.</w:t>
      </w:r>
    </w:p>
    <w:p w:rsidR="00986DEB" w:rsidRDefault="00986DE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приказу </w:t>
      </w:r>
      <w:r w:rsidRPr="00840EBD">
        <w:rPr>
          <w:rFonts w:ascii="Times New Roman" w:hAnsi="Times New Roman" w:cs="Times New Roman"/>
          <w:sz w:val="28"/>
          <w:szCs w:val="28"/>
        </w:rPr>
        <w:t xml:space="preserve">N </w:t>
      </w:r>
      <w:r>
        <w:rPr>
          <w:rFonts w:ascii="Times New Roman" w:hAnsi="Times New Roman" w:cs="Times New Roman"/>
          <w:sz w:val="28"/>
          <w:szCs w:val="28"/>
        </w:rPr>
        <w:t>647н от 31 августа 2016 г. «О</w:t>
      </w:r>
      <w:r w:rsidRPr="00840EBD">
        <w:rPr>
          <w:rFonts w:ascii="Times New Roman" w:hAnsi="Times New Roman" w:cs="Times New Roman"/>
          <w:sz w:val="28"/>
          <w:szCs w:val="28"/>
        </w:rPr>
        <w:t>б утверждении правил надлежащей аптечной практики лекарственных препаратов для медицинского применения</w:t>
      </w:r>
      <w:r>
        <w:rPr>
          <w:rFonts w:ascii="Times New Roman" w:hAnsi="Times New Roman" w:cs="Times New Roman"/>
          <w:sz w:val="28"/>
          <w:szCs w:val="28"/>
        </w:rPr>
        <w:t>»:</w:t>
      </w:r>
    </w:p>
    <w:p w:rsidR="00986DEB" w:rsidRPr="00840EBD" w:rsidRDefault="00986DEB" w:rsidP="006B0572">
      <w:pPr>
        <w:pStyle w:val="a7"/>
        <w:spacing w:line="360" w:lineRule="auto"/>
        <w:ind w:firstLine="709"/>
        <w:jc w:val="both"/>
        <w:rPr>
          <w:rFonts w:ascii="Times New Roman" w:hAnsi="Times New Roman" w:cs="Times New Roman"/>
          <w:sz w:val="28"/>
          <w:szCs w:val="28"/>
        </w:rPr>
      </w:pPr>
      <w:r w:rsidRPr="00840EBD">
        <w:rPr>
          <w:rFonts w:ascii="Times New Roman" w:hAnsi="Times New Roman" w:cs="Times New Roman"/>
          <w:sz w:val="28"/>
          <w:szCs w:val="28"/>
        </w:rPr>
        <w:t xml:space="preserve">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w:t>
      </w:r>
      <w:proofErr w:type="spellStart"/>
      <w:r w:rsidRPr="00840EBD">
        <w:rPr>
          <w:rFonts w:ascii="Times New Roman" w:hAnsi="Times New Roman" w:cs="Times New Roman"/>
          <w:sz w:val="28"/>
          <w:szCs w:val="28"/>
        </w:rPr>
        <w:t>увязочных</w:t>
      </w:r>
      <w:proofErr w:type="spellEnd"/>
      <w:r w:rsidRPr="00840EBD">
        <w:rPr>
          <w:rFonts w:ascii="Times New Roman" w:hAnsi="Times New Roman" w:cs="Times New Roman"/>
          <w:sz w:val="28"/>
          <w:szCs w:val="28"/>
        </w:rPr>
        <w:t xml:space="preserve">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986DEB" w:rsidRPr="00840EBD" w:rsidRDefault="00986DEB" w:rsidP="006B0572">
      <w:pPr>
        <w:pStyle w:val="a7"/>
        <w:spacing w:line="360" w:lineRule="auto"/>
        <w:ind w:firstLine="709"/>
        <w:jc w:val="both"/>
        <w:rPr>
          <w:rFonts w:ascii="Times New Roman" w:hAnsi="Times New Roman" w:cs="Times New Roman"/>
          <w:sz w:val="28"/>
          <w:szCs w:val="28"/>
        </w:rPr>
      </w:pPr>
      <w:r w:rsidRPr="00840EBD">
        <w:rPr>
          <w:rFonts w:ascii="Times New Roman" w:hAnsi="Times New Roman" w:cs="Times New Roman"/>
          <w:sz w:val="28"/>
          <w:szCs w:val="28"/>
        </w:rPr>
        <w:t xml:space="preserve">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w:t>
      </w:r>
      <w:r w:rsidRPr="00840EBD">
        <w:rPr>
          <w:rFonts w:ascii="Times New Roman" w:hAnsi="Times New Roman" w:cs="Times New Roman"/>
          <w:sz w:val="28"/>
          <w:szCs w:val="28"/>
        </w:rPr>
        <w:lastRenderedPageBreak/>
        <w:t xml:space="preserve">государственной регистрации, в котором указана область применения и использования, </w:t>
      </w:r>
      <w:r w:rsidR="00FA2345">
        <w:rPr>
          <w:rFonts w:ascii="Times New Roman" w:hAnsi="Times New Roman" w:cs="Times New Roman"/>
          <w:sz w:val="28"/>
          <w:szCs w:val="28"/>
        </w:rPr>
        <w:t>возможна добровольная сертификация.</w:t>
      </w:r>
    </w:p>
    <w:p w:rsidR="00986DEB" w:rsidRDefault="00986DEB" w:rsidP="006B0572">
      <w:pPr>
        <w:pStyle w:val="a7"/>
        <w:spacing w:line="360" w:lineRule="auto"/>
        <w:ind w:firstLine="709"/>
        <w:jc w:val="both"/>
        <w:rPr>
          <w:rFonts w:ascii="Times New Roman" w:hAnsi="Times New Roman" w:cs="Times New Roman"/>
          <w:sz w:val="28"/>
          <w:szCs w:val="28"/>
        </w:rPr>
      </w:pPr>
      <w:r w:rsidRPr="00840EBD">
        <w:rPr>
          <w:rFonts w:ascii="Times New Roman" w:hAnsi="Times New Roman" w:cs="Times New Roman"/>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986DEB" w:rsidRPr="005242DA" w:rsidRDefault="00986DEB" w:rsidP="008E017D">
      <w:pPr>
        <w:suppressAutoHyphens/>
        <w:spacing w:after="0" w:line="360" w:lineRule="auto"/>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br w:type="page"/>
      </w:r>
    </w:p>
    <w:p w:rsidR="005242DA" w:rsidRPr="005A1FF5" w:rsidRDefault="00F550C6" w:rsidP="008E017D">
      <w:pPr>
        <w:pStyle w:val="3"/>
        <w:spacing w:line="360" w:lineRule="auto"/>
        <w:jc w:val="both"/>
        <w:rPr>
          <w:rFonts w:ascii="Times New Roman" w:eastAsiaTheme="minorEastAsia" w:hAnsi="Times New Roman" w:cs="Times New Roman"/>
          <w:bCs/>
          <w:color w:val="auto"/>
          <w:sz w:val="28"/>
          <w:szCs w:val="28"/>
          <w:lang w:eastAsia="ru-RU"/>
        </w:rPr>
      </w:pPr>
      <w:bookmarkStart w:id="16" w:name="_Toc42781275"/>
      <w:r w:rsidRPr="005A1FF5">
        <w:rPr>
          <w:rFonts w:ascii="Times New Roman" w:eastAsiaTheme="minorEastAsia" w:hAnsi="Times New Roman" w:cs="Times New Roman"/>
          <w:bCs/>
          <w:color w:val="auto"/>
          <w:sz w:val="28"/>
          <w:szCs w:val="28"/>
          <w:lang w:eastAsia="ru-RU"/>
        </w:rPr>
        <w:lastRenderedPageBreak/>
        <w:t>Тема № 10</w:t>
      </w:r>
      <w:r w:rsidR="005A1FF5" w:rsidRPr="005A1FF5">
        <w:rPr>
          <w:rFonts w:ascii="Times New Roman" w:eastAsiaTheme="minorEastAsia" w:hAnsi="Times New Roman" w:cs="Times New Roman"/>
          <w:bCs/>
          <w:color w:val="auto"/>
          <w:sz w:val="28"/>
          <w:szCs w:val="28"/>
          <w:lang w:eastAsia="ru-RU"/>
        </w:rPr>
        <w:t xml:space="preserve"> </w:t>
      </w:r>
      <w:r w:rsidRPr="005A1FF5">
        <w:rPr>
          <w:rFonts w:ascii="Times New Roman" w:eastAsiaTheme="minorEastAsia" w:hAnsi="Times New Roman" w:cs="Times New Roman"/>
          <w:bCs/>
          <w:color w:val="auto"/>
          <w:sz w:val="28"/>
          <w:szCs w:val="28"/>
          <w:lang w:eastAsia="ru-RU"/>
        </w:rPr>
        <w:t>- № 14</w:t>
      </w:r>
      <w:r w:rsidR="005242DA" w:rsidRPr="005A1FF5">
        <w:rPr>
          <w:rFonts w:ascii="Times New Roman" w:hAnsi="Times New Roman" w:cs="Times New Roman"/>
          <w:color w:val="auto"/>
          <w:sz w:val="28"/>
          <w:szCs w:val="28"/>
        </w:rPr>
        <w:t>. Маркетинговая х</w:t>
      </w:r>
      <w:r w:rsidR="005A1FF5" w:rsidRPr="005A1FF5">
        <w:rPr>
          <w:rFonts w:ascii="Times New Roman" w:hAnsi="Times New Roman" w:cs="Times New Roman"/>
          <w:color w:val="auto"/>
          <w:sz w:val="28"/>
          <w:szCs w:val="28"/>
        </w:rPr>
        <w:t>арактеристика аптеки (18 часов)</w:t>
      </w:r>
      <w:bookmarkEnd w:id="16"/>
    </w:p>
    <w:p w:rsidR="005242DA" w:rsidRPr="003264BA" w:rsidRDefault="005242DA" w:rsidP="006B0572">
      <w:pPr>
        <w:pStyle w:val="a7"/>
        <w:spacing w:line="360" w:lineRule="auto"/>
        <w:ind w:firstLine="709"/>
        <w:jc w:val="both"/>
        <w:rPr>
          <w:rFonts w:ascii="Times New Roman" w:hAnsi="Times New Roman" w:cs="Times New Roman"/>
          <w:b/>
          <w:sz w:val="28"/>
          <w:szCs w:val="28"/>
        </w:rPr>
      </w:pPr>
      <w:r w:rsidRPr="003264BA">
        <w:rPr>
          <w:rFonts w:ascii="Times New Roman" w:hAnsi="Times New Roman" w:cs="Times New Roman"/>
          <w:b/>
          <w:sz w:val="28"/>
          <w:szCs w:val="28"/>
        </w:rPr>
        <w:t>1.Характеристика аптеки. Классификация аптеки по месту нахождения. Формат аптеки.</w:t>
      </w:r>
    </w:p>
    <w:p w:rsidR="005242DA"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Аптека ООО «</w:t>
      </w:r>
      <w:proofErr w:type="spellStart"/>
      <w:r>
        <w:rPr>
          <w:rFonts w:ascii="Times New Roman" w:hAnsi="Times New Roman" w:cs="Times New Roman"/>
          <w:sz w:val="28"/>
          <w:szCs w:val="28"/>
        </w:rPr>
        <w:t>ФармСибко</w:t>
      </w:r>
      <w:proofErr w:type="spellEnd"/>
      <w:r>
        <w:rPr>
          <w:rFonts w:ascii="Times New Roman" w:hAnsi="Times New Roman" w:cs="Times New Roman"/>
          <w:sz w:val="28"/>
          <w:szCs w:val="28"/>
        </w:rPr>
        <w:t xml:space="preserve">» </w:t>
      </w:r>
      <w:r w:rsidRPr="00AA483E">
        <w:rPr>
          <w:rFonts w:ascii="Times New Roman" w:hAnsi="Times New Roman" w:cs="Times New Roman"/>
          <w:sz w:val="28"/>
          <w:szCs w:val="28"/>
        </w:rPr>
        <w:t>№</w:t>
      </w:r>
      <w:r>
        <w:rPr>
          <w:rFonts w:ascii="Times New Roman" w:hAnsi="Times New Roman" w:cs="Times New Roman"/>
          <w:sz w:val="28"/>
          <w:szCs w:val="28"/>
        </w:rPr>
        <w:t xml:space="preserve">52 -  </w:t>
      </w:r>
      <w:r w:rsidRPr="00AA483E">
        <w:rPr>
          <w:rFonts w:ascii="Times New Roman" w:hAnsi="Times New Roman" w:cs="Times New Roman"/>
          <w:sz w:val="28"/>
          <w:szCs w:val="28"/>
        </w:rPr>
        <w:t>это аптека готовых лекарственных форм</w:t>
      </w:r>
      <w:r>
        <w:rPr>
          <w:rFonts w:ascii="Times New Roman" w:hAnsi="Times New Roman" w:cs="Times New Roman"/>
          <w:sz w:val="28"/>
          <w:szCs w:val="28"/>
        </w:rPr>
        <w:t xml:space="preserve">. Расположена по адресу: г. Ачинск, 9 микрорайон 13 </w:t>
      </w:r>
      <w:r w:rsidRPr="00AA483E">
        <w:rPr>
          <w:rFonts w:ascii="Times New Roman" w:hAnsi="Times New Roman" w:cs="Times New Roman"/>
          <w:sz w:val="28"/>
          <w:szCs w:val="28"/>
        </w:rPr>
        <w:t>в спальном районе</w:t>
      </w:r>
      <w:r>
        <w:rPr>
          <w:rFonts w:ascii="Times New Roman" w:hAnsi="Times New Roman" w:cs="Times New Roman"/>
          <w:sz w:val="28"/>
          <w:szCs w:val="28"/>
        </w:rPr>
        <w:t xml:space="preserve"> </w:t>
      </w:r>
      <w:r w:rsidR="0012595B">
        <w:rPr>
          <w:rFonts w:ascii="Times New Roman" w:hAnsi="Times New Roman" w:cs="Times New Roman"/>
          <w:sz w:val="28"/>
          <w:szCs w:val="28"/>
        </w:rPr>
        <w:t>на первом этаже торгового комплекса</w:t>
      </w:r>
      <w:r w:rsidRPr="00AA483E">
        <w:rPr>
          <w:rFonts w:ascii="Times New Roman" w:hAnsi="Times New Roman" w:cs="Times New Roman"/>
          <w:sz w:val="28"/>
          <w:szCs w:val="28"/>
        </w:rPr>
        <w:t>.</w:t>
      </w:r>
    </w:p>
    <w:p w:rsidR="005242DA" w:rsidRDefault="005242DA" w:rsidP="006B0572">
      <w:pPr>
        <w:pStyle w:val="a7"/>
        <w:spacing w:line="360" w:lineRule="auto"/>
        <w:ind w:firstLine="709"/>
        <w:jc w:val="both"/>
        <w:rPr>
          <w:rFonts w:ascii="Times New Roman" w:hAnsi="Times New Roman" w:cs="Times New Roman"/>
          <w:sz w:val="28"/>
          <w:szCs w:val="28"/>
        </w:rPr>
      </w:pPr>
      <w:r w:rsidRPr="00EE3303">
        <w:rPr>
          <w:rFonts w:ascii="Times New Roman" w:hAnsi="Times New Roman" w:cs="Times New Roman"/>
          <w:sz w:val="28"/>
          <w:szCs w:val="28"/>
        </w:rPr>
        <w:t>Аптека находится в проходном месте, рядом располагается:</w:t>
      </w:r>
    </w:p>
    <w:p w:rsidR="005242DA" w:rsidRDefault="005242DA" w:rsidP="006B0572">
      <w:pPr>
        <w:pStyle w:val="a7"/>
        <w:numPr>
          <w:ilvl w:val="0"/>
          <w:numId w:val="61"/>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Магазины;</w:t>
      </w:r>
    </w:p>
    <w:p w:rsidR="005242DA" w:rsidRDefault="005242DA" w:rsidP="006B0572">
      <w:pPr>
        <w:pStyle w:val="a7"/>
        <w:numPr>
          <w:ilvl w:val="0"/>
          <w:numId w:val="61"/>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Детский сад;</w:t>
      </w:r>
    </w:p>
    <w:p w:rsidR="005242DA" w:rsidRDefault="005242DA" w:rsidP="006B0572">
      <w:pPr>
        <w:pStyle w:val="a7"/>
        <w:numPr>
          <w:ilvl w:val="0"/>
          <w:numId w:val="61"/>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Школа;</w:t>
      </w:r>
    </w:p>
    <w:p w:rsidR="005242DA" w:rsidRDefault="005242DA" w:rsidP="006B0572">
      <w:pPr>
        <w:pStyle w:val="a7"/>
        <w:numPr>
          <w:ilvl w:val="0"/>
          <w:numId w:val="61"/>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Больница.</w:t>
      </w:r>
    </w:p>
    <w:p w:rsidR="005242DA" w:rsidRPr="00587B3D" w:rsidRDefault="005242DA" w:rsidP="006B0572">
      <w:pPr>
        <w:pStyle w:val="a7"/>
        <w:spacing w:line="360" w:lineRule="auto"/>
        <w:ind w:firstLine="709"/>
        <w:jc w:val="both"/>
        <w:rPr>
          <w:rFonts w:ascii="Times New Roman" w:hAnsi="Times New Roman" w:cs="Times New Roman"/>
          <w:sz w:val="28"/>
          <w:szCs w:val="28"/>
        </w:rPr>
      </w:pPr>
      <w:r w:rsidRPr="00587B3D">
        <w:rPr>
          <w:rFonts w:ascii="Times New Roman" w:hAnsi="Times New Roman" w:cs="Times New Roman"/>
          <w:sz w:val="28"/>
          <w:szCs w:val="28"/>
        </w:rPr>
        <w:t>Основные категории посетителей:</w:t>
      </w:r>
    </w:p>
    <w:p w:rsidR="005242DA" w:rsidRDefault="005242DA" w:rsidP="006B0572">
      <w:pPr>
        <w:pStyle w:val="a7"/>
        <w:numPr>
          <w:ilvl w:val="0"/>
          <w:numId w:val="60"/>
        </w:numPr>
        <w:spacing w:line="360" w:lineRule="auto"/>
        <w:ind w:firstLine="709"/>
        <w:jc w:val="both"/>
        <w:rPr>
          <w:rFonts w:ascii="Times New Roman" w:hAnsi="Times New Roman" w:cs="Times New Roman"/>
          <w:sz w:val="28"/>
          <w:szCs w:val="28"/>
        </w:rPr>
      </w:pPr>
      <w:r w:rsidRPr="00587B3D">
        <w:rPr>
          <w:rFonts w:ascii="Times New Roman" w:hAnsi="Times New Roman" w:cs="Times New Roman"/>
          <w:sz w:val="28"/>
          <w:szCs w:val="28"/>
        </w:rPr>
        <w:t>Мамы с детьми;</w:t>
      </w:r>
    </w:p>
    <w:p w:rsidR="005242DA" w:rsidRPr="00587B3D" w:rsidRDefault="005242DA" w:rsidP="006B0572">
      <w:pPr>
        <w:pStyle w:val="a7"/>
        <w:numPr>
          <w:ilvl w:val="0"/>
          <w:numId w:val="60"/>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Беременные женщины;</w:t>
      </w:r>
    </w:p>
    <w:p w:rsidR="005242DA" w:rsidRDefault="005242DA" w:rsidP="006B0572">
      <w:pPr>
        <w:pStyle w:val="a7"/>
        <w:numPr>
          <w:ilvl w:val="0"/>
          <w:numId w:val="60"/>
        </w:numPr>
        <w:spacing w:line="360" w:lineRule="auto"/>
        <w:ind w:firstLine="709"/>
        <w:jc w:val="both"/>
        <w:rPr>
          <w:rFonts w:ascii="Times New Roman" w:hAnsi="Times New Roman" w:cs="Times New Roman"/>
          <w:sz w:val="28"/>
          <w:szCs w:val="28"/>
        </w:rPr>
      </w:pPr>
      <w:r w:rsidRPr="00587B3D">
        <w:rPr>
          <w:rFonts w:ascii="Times New Roman" w:hAnsi="Times New Roman" w:cs="Times New Roman"/>
          <w:sz w:val="28"/>
          <w:szCs w:val="28"/>
        </w:rPr>
        <w:t>Жители близлежащих домов;</w:t>
      </w:r>
    </w:p>
    <w:p w:rsidR="005242DA" w:rsidRPr="00587B3D" w:rsidRDefault="005242DA" w:rsidP="006B0572">
      <w:pPr>
        <w:pStyle w:val="a7"/>
        <w:numPr>
          <w:ilvl w:val="0"/>
          <w:numId w:val="60"/>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Школьники;</w:t>
      </w:r>
    </w:p>
    <w:p w:rsidR="005242DA" w:rsidRPr="00587B3D" w:rsidRDefault="005242DA" w:rsidP="006B0572">
      <w:pPr>
        <w:pStyle w:val="a7"/>
        <w:numPr>
          <w:ilvl w:val="0"/>
          <w:numId w:val="60"/>
        </w:numPr>
        <w:spacing w:line="360" w:lineRule="auto"/>
        <w:ind w:firstLine="709"/>
        <w:jc w:val="both"/>
        <w:rPr>
          <w:rFonts w:ascii="Times New Roman" w:hAnsi="Times New Roman" w:cs="Times New Roman"/>
          <w:sz w:val="28"/>
          <w:szCs w:val="28"/>
        </w:rPr>
      </w:pPr>
      <w:r w:rsidRPr="00587B3D">
        <w:rPr>
          <w:rFonts w:ascii="Times New Roman" w:hAnsi="Times New Roman" w:cs="Times New Roman"/>
          <w:sz w:val="28"/>
          <w:szCs w:val="28"/>
        </w:rPr>
        <w:t>Люди молодог</w:t>
      </w:r>
      <w:r>
        <w:rPr>
          <w:rFonts w:ascii="Times New Roman" w:hAnsi="Times New Roman" w:cs="Times New Roman"/>
          <w:sz w:val="28"/>
          <w:szCs w:val="28"/>
        </w:rPr>
        <w:t>о, среднего и старшего возраста.</w:t>
      </w:r>
    </w:p>
    <w:p w:rsidR="005242DA" w:rsidRDefault="005242DA" w:rsidP="006B0572">
      <w:pPr>
        <w:pStyle w:val="a7"/>
        <w:spacing w:line="360" w:lineRule="auto"/>
        <w:ind w:firstLine="709"/>
        <w:jc w:val="both"/>
        <w:rPr>
          <w:rFonts w:ascii="Times New Roman" w:hAnsi="Times New Roman" w:cs="Times New Roman"/>
          <w:sz w:val="28"/>
          <w:szCs w:val="28"/>
        </w:rPr>
      </w:pPr>
      <w:r w:rsidRPr="003264BA">
        <w:rPr>
          <w:rFonts w:ascii="Times New Roman" w:hAnsi="Times New Roman" w:cs="Times New Roman"/>
          <w:sz w:val="28"/>
          <w:szCs w:val="28"/>
        </w:rPr>
        <w:t>Основными целями создания предприятия являются: удовлетворение потребностей населения в ЛС, ИМН, выполнение работ и оказание услуг в сфере фармацевтической деятельности.</w:t>
      </w:r>
    </w:p>
    <w:p w:rsidR="005242DA"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формату аптек данная является аптечным супермаркетом (обеспечивае</w:t>
      </w:r>
      <w:r w:rsidRPr="009D1A97">
        <w:rPr>
          <w:rFonts w:ascii="Times New Roman" w:hAnsi="Times New Roman" w:cs="Times New Roman"/>
          <w:sz w:val="28"/>
          <w:szCs w:val="28"/>
        </w:rPr>
        <w:t>т свободный доступ покупателя к безрецептурным препаратам, БАД, сопутствующим товарам (но не к рецептурным лекарственным препаратам)</w:t>
      </w:r>
      <w:r>
        <w:rPr>
          <w:rFonts w:ascii="Times New Roman" w:hAnsi="Times New Roman" w:cs="Times New Roman"/>
          <w:sz w:val="28"/>
          <w:szCs w:val="28"/>
        </w:rPr>
        <w:t>)</w:t>
      </w:r>
      <w:r w:rsidRPr="009D1A97">
        <w:rPr>
          <w:rFonts w:ascii="Times New Roman" w:hAnsi="Times New Roman" w:cs="Times New Roman"/>
          <w:sz w:val="28"/>
          <w:szCs w:val="28"/>
        </w:rPr>
        <w:t>.</w:t>
      </w:r>
    </w:p>
    <w:p w:rsidR="005242DA" w:rsidRPr="00B059F7" w:rsidRDefault="005242DA" w:rsidP="006B0572">
      <w:pPr>
        <w:pStyle w:val="a7"/>
        <w:spacing w:line="360" w:lineRule="auto"/>
        <w:ind w:firstLine="709"/>
        <w:jc w:val="both"/>
        <w:rPr>
          <w:rFonts w:ascii="Times New Roman" w:hAnsi="Times New Roman" w:cs="Times New Roman"/>
          <w:sz w:val="28"/>
          <w:szCs w:val="28"/>
        </w:rPr>
      </w:pPr>
      <w:r w:rsidRPr="00B059F7">
        <w:rPr>
          <w:rFonts w:ascii="Times New Roman" w:hAnsi="Times New Roman" w:cs="Times New Roman"/>
          <w:sz w:val="28"/>
          <w:szCs w:val="28"/>
        </w:rPr>
        <w:t>В данной аптеке имеются следующие отделы:</w:t>
      </w:r>
    </w:p>
    <w:p w:rsidR="005242DA" w:rsidRPr="00B059F7" w:rsidRDefault="005242DA" w:rsidP="006B0572">
      <w:pPr>
        <w:pStyle w:val="a7"/>
        <w:numPr>
          <w:ilvl w:val="0"/>
          <w:numId w:val="62"/>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Отдел готовых ЛС;</w:t>
      </w:r>
    </w:p>
    <w:p w:rsidR="005242DA" w:rsidRPr="00B059F7" w:rsidRDefault="005242DA" w:rsidP="006B0572">
      <w:pPr>
        <w:pStyle w:val="a7"/>
        <w:numPr>
          <w:ilvl w:val="0"/>
          <w:numId w:val="62"/>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B059F7">
        <w:rPr>
          <w:rFonts w:ascii="Times New Roman" w:hAnsi="Times New Roman" w:cs="Times New Roman"/>
          <w:sz w:val="28"/>
          <w:szCs w:val="28"/>
        </w:rPr>
        <w:t>орговый зал;</w:t>
      </w:r>
    </w:p>
    <w:p w:rsidR="005242DA" w:rsidRPr="00B059F7" w:rsidRDefault="005242DA" w:rsidP="006B0572">
      <w:pPr>
        <w:pStyle w:val="a7"/>
        <w:numPr>
          <w:ilvl w:val="0"/>
          <w:numId w:val="62"/>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B059F7">
        <w:rPr>
          <w:rFonts w:ascii="Times New Roman" w:hAnsi="Times New Roman" w:cs="Times New Roman"/>
          <w:sz w:val="28"/>
          <w:szCs w:val="28"/>
        </w:rPr>
        <w:t>омната отдыха персонала;</w:t>
      </w:r>
    </w:p>
    <w:p w:rsidR="005242DA" w:rsidRPr="00B059F7" w:rsidRDefault="005242DA" w:rsidP="006B0572">
      <w:pPr>
        <w:pStyle w:val="a7"/>
        <w:numPr>
          <w:ilvl w:val="0"/>
          <w:numId w:val="62"/>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B059F7">
        <w:rPr>
          <w:rFonts w:ascii="Times New Roman" w:hAnsi="Times New Roman" w:cs="Times New Roman"/>
          <w:sz w:val="28"/>
          <w:szCs w:val="28"/>
        </w:rPr>
        <w:t>абинет заведующего аптекой;</w:t>
      </w:r>
    </w:p>
    <w:p w:rsidR="005242DA" w:rsidRPr="00B059F7" w:rsidRDefault="005242DA" w:rsidP="006B0572">
      <w:pPr>
        <w:pStyle w:val="a7"/>
        <w:numPr>
          <w:ilvl w:val="0"/>
          <w:numId w:val="62"/>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w:t>
      </w:r>
      <w:r w:rsidRPr="00B059F7">
        <w:rPr>
          <w:rFonts w:ascii="Times New Roman" w:hAnsi="Times New Roman" w:cs="Times New Roman"/>
          <w:sz w:val="28"/>
          <w:szCs w:val="28"/>
        </w:rPr>
        <w:t>омещение для хранения дезинфицирующих средств и уборочного инвентаря;</w:t>
      </w:r>
    </w:p>
    <w:p w:rsidR="005242DA" w:rsidRDefault="005242DA" w:rsidP="006B0572">
      <w:pPr>
        <w:pStyle w:val="a7"/>
        <w:numPr>
          <w:ilvl w:val="0"/>
          <w:numId w:val="62"/>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B059F7">
        <w:rPr>
          <w:rFonts w:ascii="Times New Roman" w:hAnsi="Times New Roman" w:cs="Times New Roman"/>
          <w:sz w:val="28"/>
          <w:szCs w:val="28"/>
        </w:rPr>
        <w:t>уалетная комната.</w:t>
      </w:r>
    </w:p>
    <w:p w:rsidR="005242DA" w:rsidRDefault="005242DA" w:rsidP="006B0572">
      <w:pPr>
        <w:pStyle w:val="a7"/>
        <w:spacing w:line="360" w:lineRule="auto"/>
        <w:ind w:firstLine="709"/>
        <w:jc w:val="both"/>
        <w:rPr>
          <w:rFonts w:ascii="Times New Roman" w:hAnsi="Times New Roman" w:cs="Times New Roman"/>
          <w:b/>
          <w:sz w:val="28"/>
          <w:szCs w:val="28"/>
        </w:rPr>
      </w:pPr>
      <w:r w:rsidRPr="003264BA">
        <w:rPr>
          <w:rFonts w:ascii="Times New Roman" w:hAnsi="Times New Roman" w:cs="Times New Roman"/>
          <w:b/>
          <w:sz w:val="28"/>
          <w:szCs w:val="28"/>
        </w:rPr>
        <w:t>2.</w:t>
      </w:r>
      <w:r>
        <w:rPr>
          <w:rFonts w:ascii="Times New Roman" w:hAnsi="Times New Roman" w:cs="Times New Roman"/>
          <w:b/>
          <w:sz w:val="28"/>
          <w:szCs w:val="28"/>
        </w:rPr>
        <w:t xml:space="preserve"> Подъезд </w:t>
      </w:r>
      <w:r w:rsidRPr="003264BA">
        <w:rPr>
          <w:rFonts w:ascii="Times New Roman" w:hAnsi="Times New Roman" w:cs="Times New Roman"/>
          <w:b/>
          <w:sz w:val="28"/>
          <w:szCs w:val="28"/>
        </w:rPr>
        <w:t>и вход в аптеку (наличие места для парковки автомобилей, удобство и функциональность входа в аптеку, наличие пандуса и кнопки вызова для инвалидов, перила, козырьки над входом, специальные коврики на ступенях.)</w:t>
      </w:r>
    </w:p>
    <w:p w:rsidR="00866D39"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Вход в аптеку оборудован лестницей и </w:t>
      </w:r>
      <w:r w:rsidRPr="00883AF5">
        <w:rPr>
          <w:rFonts w:ascii="Times New Roman" w:hAnsi="Times New Roman" w:cs="Times New Roman"/>
          <w:sz w:val="28"/>
          <w:szCs w:val="28"/>
        </w:rPr>
        <w:t>пандусом.</w:t>
      </w:r>
      <w:r w:rsidRPr="000F34DB">
        <w:t xml:space="preserve"> </w:t>
      </w:r>
      <w:r>
        <w:rPr>
          <w:rFonts w:ascii="Times New Roman" w:hAnsi="Times New Roman" w:cs="Times New Roman"/>
          <w:sz w:val="28"/>
          <w:szCs w:val="28"/>
        </w:rPr>
        <w:t xml:space="preserve">Над входом </w:t>
      </w:r>
      <w:r w:rsidRPr="000F34DB">
        <w:rPr>
          <w:rFonts w:ascii="Times New Roman" w:hAnsi="Times New Roman" w:cs="Times New Roman"/>
          <w:sz w:val="28"/>
          <w:szCs w:val="28"/>
        </w:rPr>
        <w:t>имеется козырек</w:t>
      </w:r>
      <w:r>
        <w:rPr>
          <w:rFonts w:ascii="Times New Roman" w:hAnsi="Times New Roman" w:cs="Times New Roman"/>
          <w:sz w:val="28"/>
          <w:szCs w:val="28"/>
        </w:rPr>
        <w:t xml:space="preserve">.  Лестница достаточно </w:t>
      </w:r>
      <w:r w:rsidRPr="00F77D48">
        <w:rPr>
          <w:rFonts w:ascii="Times New Roman" w:hAnsi="Times New Roman" w:cs="Times New Roman"/>
          <w:sz w:val="28"/>
          <w:szCs w:val="28"/>
        </w:rPr>
        <w:t>выс</w:t>
      </w:r>
      <w:r w:rsidR="00866D39">
        <w:rPr>
          <w:rFonts w:ascii="Times New Roman" w:hAnsi="Times New Roman" w:cs="Times New Roman"/>
          <w:sz w:val="28"/>
          <w:szCs w:val="28"/>
        </w:rPr>
        <w:t>окая, состоящая из</w:t>
      </w:r>
      <w:r>
        <w:rPr>
          <w:rFonts w:ascii="Times New Roman" w:hAnsi="Times New Roman" w:cs="Times New Roman"/>
          <w:sz w:val="28"/>
          <w:szCs w:val="28"/>
        </w:rPr>
        <w:t xml:space="preserve"> 5 ступенек, что не очень удобно для посетителей.</w:t>
      </w:r>
      <w:r w:rsidR="00866D39">
        <w:t xml:space="preserve"> </w:t>
      </w:r>
      <w:r w:rsidRPr="00883AF5">
        <w:rPr>
          <w:rFonts w:ascii="Times New Roman" w:hAnsi="Times New Roman" w:cs="Times New Roman"/>
          <w:sz w:val="28"/>
          <w:szCs w:val="28"/>
        </w:rPr>
        <w:t>По краю лестницы и пандуса имеются периллы, что очень удобно для людей старшего возраста, инвалидов и молодых мамочек с колясками. На лестнице лежат специальные коврики на ступеньках, которые защищают в зимнее время от гололеда, а в летнее время от скользкого пола.</w:t>
      </w:r>
      <w:r w:rsidRPr="00883AF5">
        <w:t xml:space="preserve"> </w:t>
      </w:r>
      <w:r w:rsidRPr="00883AF5">
        <w:rPr>
          <w:rFonts w:ascii="Times New Roman" w:hAnsi="Times New Roman" w:cs="Times New Roman"/>
          <w:sz w:val="28"/>
          <w:szCs w:val="28"/>
        </w:rPr>
        <w:t>Дверь аптеки двойная пластиковая, открывается лег</w:t>
      </w:r>
      <w:r>
        <w:rPr>
          <w:rFonts w:ascii="Times New Roman" w:hAnsi="Times New Roman" w:cs="Times New Roman"/>
          <w:sz w:val="28"/>
          <w:szCs w:val="28"/>
        </w:rPr>
        <w:t xml:space="preserve">ко. </w:t>
      </w:r>
      <w:r w:rsidRPr="00B059F7">
        <w:rPr>
          <w:rFonts w:ascii="Times New Roman" w:hAnsi="Times New Roman" w:cs="Times New Roman"/>
          <w:sz w:val="28"/>
          <w:szCs w:val="28"/>
        </w:rPr>
        <w:t xml:space="preserve">Перед входом в аптеку имеются приспособления для очистки обуви </w:t>
      </w:r>
      <w:r>
        <w:rPr>
          <w:rFonts w:ascii="Times New Roman" w:hAnsi="Times New Roman" w:cs="Times New Roman"/>
          <w:sz w:val="28"/>
          <w:szCs w:val="28"/>
        </w:rPr>
        <w:t xml:space="preserve">от грязи, </w:t>
      </w:r>
      <w:r w:rsidRPr="00F3279E">
        <w:rPr>
          <w:rFonts w:ascii="Times New Roman" w:eastAsia="Times New Roman" w:hAnsi="Times New Roman" w:cs="Times New Roman"/>
          <w:bCs/>
          <w:sz w:val="28"/>
          <w:szCs w:val="28"/>
        </w:rPr>
        <w:t>которые проходят своевремен</w:t>
      </w:r>
      <w:r>
        <w:rPr>
          <w:rFonts w:ascii="Times New Roman" w:eastAsia="Times New Roman" w:hAnsi="Times New Roman" w:cs="Times New Roman"/>
          <w:bCs/>
          <w:sz w:val="28"/>
          <w:szCs w:val="28"/>
        </w:rPr>
        <w:t>ную чистку по мере загрязнения.</w:t>
      </w:r>
      <w:r>
        <w:rPr>
          <w:rFonts w:ascii="Times New Roman" w:hAnsi="Times New Roman" w:cs="Times New Roman"/>
          <w:sz w:val="28"/>
          <w:szCs w:val="28"/>
        </w:rPr>
        <w:t xml:space="preserve"> </w:t>
      </w:r>
      <w:r w:rsidRPr="00286BEA">
        <w:rPr>
          <w:rFonts w:ascii="Times New Roman" w:hAnsi="Times New Roman" w:cs="Times New Roman"/>
          <w:sz w:val="28"/>
          <w:szCs w:val="28"/>
        </w:rPr>
        <w:t>Возле входа в аптеку стои</w:t>
      </w:r>
      <w:r>
        <w:rPr>
          <w:rFonts w:ascii="Times New Roman" w:hAnsi="Times New Roman" w:cs="Times New Roman"/>
          <w:sz w:val="28"/>
          <w:szCs w:val="28"/>
        </w:rPr>
        <w:t xml:space="preserve">т небольшой мусорный контейнер. </w:t>
      </w:r>
      <w:r w:rsidR="00866D39">
        <w:rPr>
          <w:rFonts w:ascii="Times New Roman" w:hAnsi="Times New Roman" w:cs="Times New Roman"/>
          <w:sz w:val="28"/>
          <w:szCs w:val="28"/>
        </w:rPr>
        <w:t xml:space="preserve">Для автомобилей имеется парковочное место рядом с аптекой, что очень удобно. </w:t>
      </w:r>
    </w:p>
    <w:p w:rsidR="005242DA" w:rsidRDefault="005242DA" w:rsidP="006B0572">
      <w:pPr>
        <w:pStyle w:val="a7"/>
        <w:spacing w:line="360" w:lineRule="auto"/>
        <w:ind w:firstLine="709"/>
        <w:jc w:val="both"/>
        <w:rPr>
          <w:rFonts w:ascii="Times New Roman" w:hAnsi="Times New Roman" w:cs="Times New Roman"/>
          <w:b/>
          <w:sz w:val="28"/>
          <w:szCs w:val="28"/>
        </w:rPr>
      </w:pPr>
      <w:r w:rsidRPr="000F34DB">
        <w:rPr>
          <w:rFonts w:ascii="Times New Roman" w:hAnsi="Times New Roman" w:cs="Times New Roman"/>
          <w:b/>
          <w:sz w:val="28"/>
          <w:szCs w:val="28"/>
        </w:rPr>
        <w:t>3.</w:t>
      </w:r>
      <w:r>
        <w:rPr>
          <w:rFonts w:ascii="Times New Roman" w:hAnsi="Times New Roman" w:cs="Times New Roman"/>
          <w:b/>
          <w:sz w:val="28"/>
          <w:szCs w:val="28"/>
        </w:rPr>
        <w:t xml:space="preserve"> </w:t>
      </w:r>
      <w:r w:rsidRPr="00DA79E4">
        <w:rPr>
          <w:rFonts w:ascii="Times New Roman" w:hAnsi="Times New Roman" w:cs="Times New Roman"/>
          <w:b/>
          <w:sz w:val="28"/>
          <w:szCs w:val="28"/>
        </w:rPr>
        <w:t>Вывеска и наружная рекл</w:t>
      </w:r>
      <w:r w:rsidR="00DA79E4">
        <w:rPr>
          <w:rFonts w:ascii="Times New Roman" w:hAnsi="Times New Roman" w:cs="Times New Roman"/>
          <w:b/>
          <w:sz w:val="28"/>
          <w:szCs w:val="28"/>
        </w:rPr>
        <w:t xml:space="preserve">ама (название аптеки, логотип, </w:t>
      </w:r>
      <w:r w:rsidRPr="00DA79E4">
        <w:rPr>
          <w:rFonts w:ascii="Times New Roman" w:hAnsi="Times New Roman" w:cs="Times New Roman"/>
          <w:b/>
          <w:sz w:val="28"/>
          <w:szCs w:val="28"/>
        </w:rPr>
        <w:t>слоган,</w:t>
      </w:r>
      <w:r w:rsidR="00DA79E4">
        <w:rPr>
          <w:rFonts w:ascii="Times New Roman" w:hAnsi="Times New Roman" w:cs="Times New Roman"/>
          <w:b/>
          <w:sz w:val="28"/>
          <w:szCs w:val="28"/>
        </w:rPr>
        <w:t xml:space="preserve"> указатели, растяжки, </w:t>
      </w:r>
      <w:proofErr w:type="spellStart"/>
      <w:r w:rsidR="00DA79E4">
        <w:rPr>
          <w:rFonts w:ascii="Times New Roman" w:hAnsi="Times New Roman" w:cs="Times New Roman"/>
          <w:b/>
          <w:sz w:val="28"/>
          <w:szCs w:val="28"/>
        </w:rPr>
        <w:t>штендеры</w:t>
      </w:r>
      <w:proofErr w:type="spellEnd"/>
      <w:r w:rsidR="00DA79E4">
        <w:rPr>
          <w:rFonts w:ascii="Times New Roman" w:hAnsi="Times New Roman" w:cs="Times New Roman"/>
          <w:b/>
          <w:sz w:val="28"/>
          <w:szCs w:val="28"/>
        </w:rPr>
        <w:t xml:space="preserve"> </w:t>
      </w:r>
      <w:r w:rsidRPr="00DA79E4">
        <w:rPr>
          <w:rFonts w:ascii="Times New Roman" w:hAnsi="Times New Roman" w:cs="Times New Roman"/>
          <w:b/>
          <w:sz w:val="28"/>
          <w:szCs w:val="28"/>
        </w:rPr>
        <w:t>и т.д.). Фото аптеки (вывеска, вход, наружные витрины).</w:t>
      </w:r>
    </w:p>
    <w:p w:rsidR="005242DA" w:rsidRDefault="005242DA" w:rsidP="006B0572">
      <w:pPr>
        <w:pStyle w:val="a7"/>
        <w:spacing w:line="360" w:lineRule="auto"/>
        <w:ind w:firstLine="709"/>
        <w:jc w:val="both"/>
        <w:rPr>
          <w:rFonts w:ascii="Times New Roman" w:hAnsi="Times New Roman" w:cs="Times New Roman"/>
          <w:sz w:val="28"/>
          <w:szCs w:val="28"/>
        </w:rPr>
      </w:pPr>
      <w:r w:rsidRPr="00A607C1">
        <w:rPr>
          <w:rFonts w:ascii="Times New Roman" w:hAnsi="Times New Roman" w:cs="Times New Roman"/>
          <w:sz w:val="28"/>
          <w:szCs w:val="28"/>
        </w:rPr>
        <w:t xml:space="preserve">Вывеска аптеки </w:t>
      </w:r>
      <w:r>
        <w:rPr>
          <w:rFonts w:ascii="Times New Roman" w:hAnsi="Times New Roman" w:cs="Times New Roman"/>
          <w:sz w:val="28"/>
          <w:szCs w:val="28"/>
        </w:rPr>
        <w:t xml:space="preserve">выполнена белыми буквами на темно – зеленом фоне </w:t>
      </w:r>
      <w:r w:rsidRPr="00A607C1">
        <w:rPr>
          <w:rFonts w:ascii="Times New Roman" w:hAnsi="Times New Roman" w:cs="Times New Roman"/>
          <w:sz w:val="28"/>
          <w:szCs w:val="28"/>
        </w:rPr>
        <w:t>с логотипом «</w:t>
      </w:r>
      <w:proofErr w:type="spellStart"/>
      <w:r>
        <w:rPr>
          <w:rFonts w:ascii="Times New Roman" w:hAnsi="Times New Roman" w:cs="Times New Roman"/>
          <w:sz w:val="28"/>
          <w:szCs w:val="28"/>
        </w:rPr>
        <w:t>ФармСибКо</w:t>
      </w:r>
      <w:proofErr w:type="spellEnd"/>
      <w:r w:rsidRPr="00A607C1">
        <w:rPr>
          <w:rFonts w:ascii="Times New Roman" w:hAnsi="Times New Roman" w:cs="Times New Roman"/>
          <w:sz w:val="28"/>
          <w:szCs w:val="28"/>
        </w:rPr>
        <w:t>»</w:t>
      </w:r>
      <w:r>
        <w:rPr>
          <w:rFonts w:ascii="Times New Roman" w:hAnsi="Times New Roman" w:cs="Times New Roman"/>
          <w:sz w:val="28"/>
          <w:szCs w:val="28"/>
        </w:rPr>
        <w:t xml:space="preserve">. </w:t>
      </w:r>
      <w:r w:rsidRPr="001D7FDB">
        <w:rPr>
          <w:rFonts w:ascii="Times New Roman" w:hAnsi="Times New Roman" w:cs="Times New Roman"/>
          <w:sz w:val="28"/>
          <w:szCs w:val="28"/>
        </w:rPr>
        <w:t xml:space="preserve">При </w:t>
      </w:r>
      <w:r>
        <w:rPr>
          <w:rFonts w:ascii="Times New Roman" w:hAnsi="Times New Roman" w:cs="Times New Roman"/>
          <w:sz w:val="28"/>
          <w:szCs w:val="28"/>
        </w:rPr>
        <w:t>входе в аптеку, слева от двери расположен</w:t>
      </w:r>
      <w:r w:rsidR="00866D39">
        <w:rPr>
          <w:rFonts w:ascii="Times New Roman" w:hAnsi="Times New Roman" w:cs="Times New Roman"/>
          <w:sz w:val="28"/>
          <w:szCs w:val="28"/>
        </w:rPr>
        <w:t xml:space="preserve"> «График работы аптеки»,</w:t>
      </w:r>
      <w:r w:rsidR="00866D39">
        <w:rPr>
          <w:color w:val="000000"/>
          <w:sz w:val="27"/>
          <w:szCs w:val="27"/>
        </w:rPr>
        <w:t xml:space="preserve"> </w:t>
      </w:r>
      <w:r w:rsidR="00866D39" w:rsidRPr="0012595B">
        <w:rPr>
          <w:rFonts w:ascii="Times New Roman" w:hAnsi="Times New Roman" w:cs="Times New Roman"/>
          <w:sz w:val="28"/>
          <w:szCs w:val="28"/>
        </w:rPr>
        <w:t>юридический и фактический адрес аптеки, имеется номер единой справочной службы.</w:t>
      </w:r>
      <w:r w:rsidRPr="001D7FDB">
        <w:rPr>
          <w:rFonts w:ascii="Times New Roman" w:hAnsi="Times New Roman" w:cs="Times New Roman"/>
          <w:sz w:val="28"/>
          <w:szCs w:val="28"/>
        </w:rPr>
        <w:t xml:space="preserve"> Режим работы напечатан понятным большим шрифтом, </w:t>
      </w:r>
      <w:r>
        <w:rPr>
          <w:rFonts w:ascii="Times New Roman" w:hAnsi="Times New Roman" w:cs="Times New Roman"/>
          <w:sz w:val="28"/>
          <w:szCs w:val="28"/>
        </w:rPr>
        <w:t xml:space="preserve">что является большим плюсом для </w:t>
      </w:r>
      <w:r w:rsidRPr="001D7FDB">
        <w:rPr>
          <w:rFonts w:ascii="Times New Roman" w:hAnsi="Times New Roman" w:cs="Times New Roman"/>
          <w:sz w:val="28"/>
          <w:szCs w:val="28"/>
        </w:rPr>
        <w:t>слабовидящих людей.</w:t>
      </w:r>
      <w:r w:rsidRPr="00A607C1">
        <w:rPr>
          <w:rFonts w:ascii="Times New Roman" w:hAnsi="Times New Roman" w:cs="Times New Roman"/>
          <w:sz w:val="28"/>
          <w:szCs w:val="28"/>
        </w:rPr>
        <w:t xml:space="preserve"> </w:t>
      </w:r>
    </w:p>
    <w:p w:rsidR="0012595B" w:rsidRDefault="0012595B"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w:t>
      </w:r>
      <w:r w:rsidR="00060A23">
        <w:rPr>
          <w:rFonts w:ascii="Times New Roman" w:hAnsi="Times New Roman" w:cs="Times New Roman"/>
          <w:sz w:val="28"/>
          <w:szCs w:val="28"/>
        </w:rPr>
        <w:t xml:space="preserve">ужной рекламы возле аптеки нет, </w:t>
      </w:r>
      <w:r w:rsidR="00330634">
        <w:rPr>
          <w:rFonts w:ascii="Times New Roman" w:hAnsi="Times New Roman" w:cs="Times New Roman"/>
          <w:sz w:val="28"/>
          <w:szCs w:val="28"/>
        </w:rPr>
        <w:t>посетители не смогут увидеть информацию о скидках. Т</w:t>
      </w:r>
      <w:r w:rsidR="00060A23">
        <w:rPr>
          <w:rFonts w:ascii="Times New Roman" w:hAnsi="Times New Roman" w:cs="Times New Roman"/>
          <w:sz w:val="28"/>
          <w:szCs w:val="28"/>
        </w:rPr>
        <w:t>акже нет указателей, что является минусом для аптеки, так как посетителям будет сложно найти вход в аптеку.</w:t>
      </w:r>
    </w:p>
    <w:p w:rsidR="00F20266" w:rsidRDefault="005242DA" w:rsidP="006B0572">
      <w:pPr>
        <w:pStyle w:val="a7"/>
        <w:spacing w:line="360" w:lineRule="auto"/>
        <w:ind w:firstLine="709"/>
        <w:jc w:val="both"/>
        <w:rPr>
          <w:rFonts w:ascii="Times New Roman" w:hAnsi="Times New Roman" w:cs="Times New Roman"/>
          <w:sz w:val="28"/>
          <w:szCs w:val="28"/>
        </w:rPr>
      </w:pPr>
      <w:r w:rsidRPr="00006EB7">
        <w:rPr>
          <w:rFonts w:ascii="Times New Roman" w:hAnsi="Times New Roman" w:cs="Times New Roman"/>
          <w:noProof/>
          <w:sz w:val="28"/>
          <w:szCs w:val="28"/>
          <w:highlight w:val="yellow"/>
        </w:rPr>
        <w:lastRenderedPageBreak/>
        <w:drawing>
          <wp:anchor distT="0" distB="0" distL="114300" distR="114300" simplePos="0" relativeHeight="251650560" behindDoc="0" locked="0" layoutInCell="1" allowOverlap="1" wp14:anchorId="5618B06C" wp14:editId="0C34F807">
            <wp:simplePos x="1075690" y="1190625"/>
            <wp:positionH relativeFrom="column">
              <wp:align>left</wp:align>
            </wp:positionH>
            <wp:positionV relativeFrom="paragraph">
              <wp:align>top</wp:align>
            </wp:positionV>
            <wp:extent cx="3702050" cy="2776855"/>
            <wp:effectExtent l="5397" t="0" r="0" b="0"/>
            <wp:wrapSquare wrapText="bothSides"/>
            <wp:docPr id="62" name="Рисунок 62" descr="C:\Users\Виталя\Desktop\ЛЕНА\Практика 1\Аптека\20191219_14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я\Desktop\ЛЕНА\Практика 1\Аптека\20191219_14185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3702050" cy="2776855"/>
                    </a:xfrm>
                    <a:prstGeom prst="rect">
                      <a:avLst/>
                    </a:prstGeom>
                    <a:noFill/>
                    <a:ln>
                      <a:noFill/>
                    </a:ln>
                  </pic:spPr>
                </pic:pic>
              </a:graphicData>
            </a:graphic>
          </wp:anchor>
        </w:drawing>
      </w:r>
      <w:r>
        <w:rPr>
          <w:rFonts w:ascii="Times New Roman" w:hAnsi="Times New Roman" w:cs="Times New Roman"/>
          <w:sz w:val="28"/>
          <w:szCs w:val="28"/>
        </w:rPr>
        <w:t xml:space="preserve"> </w:t>
      </w: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sz w:val="28"/>
          <w:szCs w:val="28"/>
        </w:rPr>
      </w:pPr>
    </w:p>
    <w:p w:rsidR="00F20266" w:rsidRDefault="00F20266" w:rsidP="006B0572">
      <w:pPr>
        <w:pStyle w:val="a7"/>
        <w:spacing w:line="360" w:lineRule="auto"/>
        <w:ind w:firstLine="709"/>
        <w:jc w:val="both"/>
        <w:rPr>
          <w:rFonts w:ascii="Times New Roman" w:hAnsi="Times New Roman" w:cs="Times New Roman"/>
          <w:b/>
          <w:sz w:val="28"/>
          <w:szCs w:val="28"/>
        </w:rPr>
      </w:pPr>
      <w:r w:rsidRPr="00F20266">
        <w:rPr>
          <w:rFonts w:ascii="Times New Roman" w:hAnsi="Times New Roman" w:cs="Times New Roman"/>
          <w:noProof/>
          <w:sz w:val="28"/>
          <w:szCs w:val="28"/>
        </w:rPr>
        <w:drawing>
          <wp:inline distT="0" distB="0" distL="0" distR="0" wp14:anchorId="671BE162" wp14:editId="33A25953">
            <wp:extent cx="4969510" cy="3726875"/>
            <wp:effectExtent l="0" t="0" r="2540" b="6985"/>
            <wp:docPr id="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0"/>
                    <a:stretch>
                      <a:fillRect/>
                    </a:stretch>
                  </pic:blipFill>
                  <pic:spPr>
                    <a:xfrm>
                      <a:off x="0" y="0"/>
                      <a:ext cx="4971624" cy="3728460"/>
                    </a:xfrm>
                    <a:prstGeom prst="rect">
                      <a:avLst/>
                    </a:prstGeom>
                  </pic:spPr>
                </pic:pic>
              </a:graphicData>
            </a:graphic>
          </wp:inline>
        </w:drawing>
      </w:r>
    </w:p>
    <w:p w:rsidR="005242DA" w:rsidRDefault="00F20266" w:rsidP="006B0572">
      <w:pPr>
        <w:pStyle w:val="a7"/>
        <w:spacing w:line="360" w:lineRule="auto"/>
        <w:ind w:firstLine="709"/>
        <w:jc w:val="both"/>
        <w:rPr>
          <w:rFonts w:ascii="Times New Roman" w:hAnsi="Times New Roman" w:cs="Times New Roman"/>
          <w:b/>
          <w:sz w:val="28"/>
          <w:szCs w:val="28"/>
        </w:rPr>
      </w:pPr>
      <w:r>
        <w:rPr>
          <w:noProof/>
        </w:rPr>
        <w:lastRenderedPageBreak/>
        <w:drawing>
          <wp:inline distT="0" distB="0" distL="0" distR="0" wp14:anchorId="76498E21" wp14:editId="7EDE850A">
            <wp:extent cx="5063792" cy="3797844"/>
            <wp:effectExtent l="0" t="0" r="3810" b="0"/>
            <wp:docPr id="84" name="Рисунок 84" descr="https://avatars.mds.yandex.net/get-altay/2402012/2a000001704f7dca356bb0103528a1efcb81/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2402012/2a000001704f7dca356bb0103528a1efcb81/XXX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65908" cy="3799431"/>
                    </a:xfrm>
                    <a:prstGeom prst="rect">
                      <a:avLst/>
                    </a:prstGeom>
                    <a:noFill/>
                    <a:ln>
                      <a:noFill/>
                    </a:ln>
                  </pic:spPr>
                </pic:pic>
              </a:graphicData>
            </a:graphic>
          </wp:inline>
        </w:drawing>
      </w:r>
      <w:r w:rsidR="005242DA">
        <w:rPr>
          <w:rFonts w:ascii="Times New Roman" w:hAnsi="Times New Roman" w:cs="Times New Roman"/>
          <w:sz w:val="28"/>
          <w:szCs w:val="28"/>
        </w:rPr>
        <w:br w:type="textWrapping" w:clear="all"/>
      </w:r>
      <w:r w:rsidR="005242DA" w:rsidRPr="00116422">
        <w:rPr>
          <w:rFonts w:ascii="Times New Roman" w:hAnsi="Times New Roman" w:cs="Times New Roman"/>
          <w:b/>
          <w:sz w:val="28"/>
          <w:szCs w:val="28"/>
        </w:rPr>
        <w:t>4. Общее оформление торгового зала (цветовая гамма, освещение, музыка, наличие цветов, места отдыха для посетителей).</w:t>
      </w:r>
    </w:p>
    <w:p w:rsidR="005242DA"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Стены торгового зала аптеки, выполнены</w:t>
      </w:r>
      <w:r w:rsidRPr="00116422">
        <w:rPr>
          <w:rFonts w:ascii="Times New Roman" w:hAnsi="Times New Roman" w:cs="Times New Roman"/>
          <w:sz w:val="28"/>
          <w:szCs w:val="28"/>
        </w:rPr>
        <w:t xml:space="preserve"> в</w:t>
      </w:r>
      <w:r>
        <w:rPr>
          <w:rFonts w:ascii="Times New Roman" w:hAnsi="Times New Roman" w:cs="Times New Roman"/>
          <w:sz w:val="28"/>
          <w:szCs w:val="28"/>
        </w:rPr>
        <w:t xml:space="preserve"> тёплых </w:t>
      </w:r>
      <w:r w:rsidRPr="00017992">
        <w:rPr>
          <w:rFonts w:ascii="Times New Roman" w:hAnsi="Times New Roman" w:cs="Times New Roman"/>
          <w:sz w:val="28"/>
          <w:szCs w:val="28"/>
        </w:rPr>
        <w:t>тона</w:t>
      </w:r>
      <w:r>
        <w:rPr>
          <w:rFonts w:ascii="Times New Roman" w:hAnsi="Times New Roman" w:cs="Times New Roman"/>
          <w:sz w:val="28"/>
          <w:szCs w:val="28"/>
        </w:rPr>
        <w:t>х оттенка персикового. Теплые тона возбуждают людей, у них может участиться дыхание и даже артериальное давление</w:t>
      </w:r>
      <w:r w:rsidRPr="00017992">
        <w:rPr>
          <w:rFonts w:ascii="Times New Roman" w:hAnsi="Times New Roman" w:cs="Times New Roman"/>
          <w:sz w:val="28"/>
          <w:szCs w:val="28"/>
        </w:rPr>
        <w:t xml:space="preserve">, </w:t>
      </w:r>
      <w:r>
        <w:rPr>
          <w:rFonts w:ascii="Times New Roman" w:hAnsi="Times New Roman" w:cs="Times New Roman"/>
          <w:sz w:val="28"/>
          <w:szCs w:val="28"/>
        </w:rPr>
        <w:t>а</w:t>
      </w:r>
      <w:r w:rsidRPr="00017992">
        <w:rPr>
          <w:rFonts w:ascii="Times New Roman" w:hAnsi="Times New Roman" w:cs="Times New Roman"/>
          <w:sz w:val="28"/>
          <w:szCs w:val="28"/>
        </w:rPr>
        <w:t xml:space="preserve"> температура субъективно восп</w:t>
      </w:r>
      <w:r>
        <w:rPr>
          <w:rFonts w:ascii="Times New Roman" w:hAnsi="Times New Roman" w:cs="Times New Roman"/>
          <w:sz w:val="28"/>
          <w:szCs w:val="28"/>
        </w:rPr>
        <w:t>ринимается на 4-7 градусов выше</w:t>
      </w:r>
      <w:r w:rsidRPr="00116422">
        <w:rPr>
          <w:rFonts w:ascii="Times New Roman" w:hAnsi="Times New Roman" w:cs="Times New Roman"/>
          <w:sz w:val="28"/>
          <w:szCs w:val="28"/>
        </w:rPr>
        <w:t xml:space="preserve">. Стены ровные, без какого-либо рисунка. Это очень хорошо, так как нет никакой нагрузки на глаза. Витрины </w:t>
      </w:r>
      <w:r>
        <w:rPr>
          <w:rFonts w:ascii="Times New Roman" w:hAnsi="Times New Roman" w:cs="Times New Roman"/>
          <w:sz w:val="28"/>
          <w:szCs w:val="28"/>
        </w:rPr>
        <w:t xml:space="preserve">и стеллажи </w:t>
      </w:r>
      <w:r w:rsidRPr="00116422">
        <w:rPr>
          <w:rFonts w:ascii="Times New Roman" w:hAnsi="Times New Roman" w:cs="Times New Roman"/>
          <w:sz w:val="28"/>
          <w:szCs w:val="28"/>
        </w:rPr>
        <w:t xml:space="preserve">выполнены в </w:t>
      </w:r>
      <w:r>
        <w:rPr>
          <w:rFonts w:ascii="Times New Roman" w:hAnsi="Times New Roman" w:cs="Times New Roman"/>
          <w:sz w:val="28"/>
          <w:szCs w:val="28"/>
        </w:rPr>
        <w:t xml:space="preserve">коричневом </w:t>
      </w:r>
      <w:r w:rsidRPr="00116422">
        <w:rPr>
          <w:rFonts w:ascii="Times New Roman" w:hAnsi="Times New Roman" w:cs="Times New Roman"/>
          <w:sz w:val="28"/>
          <w:szCs w:val="28"/>
        </w:rPr>
        <w:t>цвете</w:t>
      </w:r>
      <w:r>
        <w:rPr>
          <w:rFonts w:ascii="Times New Roman" w:hAnsi="Times New Roman" w:cs="Times New Roman"/>
          <w:sz w:val="28"/>
          <w:szCs w:val="28"/>
        </w:rPr>
        <w:t>, что неблаготворно влияет на покупателей, т.к. коричневый цвет навевае</w:t>
      </w:r>
      <w:r w:rsidRPr="001E0727">
        <w:rPr>
          <w:rFonts w:ascii="Times New Roman" w:hAnsi="Times New Roman" w:cs="Times New Roman"/>
          <w:sz w:val="28"/>
          <w:szCs w:val="28"/>
        </w:rPr>
        <w:t>т грустные мысли</w:t>
      </w:r>
      <w:r>
        <w:rPr>
          <w:rFonts w:ascii="Times New Roman" w:hAnsi="Times New Roman" w:cs="Times New Roman"/>
          <w:sz w:val="28"/>
          <w:szCs w:val="28"/>
        </w:rPr>
        <w:t xml:space="preserve"> и тоску.</w:t>
      </w:r>
    </w:p>
    <w:p w:rsidR="005242DA" w:rsidRPr="00EA5676"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торговом зале открытая выкладка товара. В центе зала расположены 3 гондолы.</w:t>
      </w:r>
      <w:r w:rsidRPr="00EA5676">
        <w:t xml:space="preserve"> </w:t>
      </w:r>
      <w:r w:rsidRPr="00EA5676">
        <w:rPr>
          <w:rFonts w:ascii="Times New Roman" w:hAnsi="Times New Roman" w:cs="Times New Roman"/>
          <w:sz w:val="28"/>
          <w:szCs w:val="28"/>
        </w:rPr>
        <w:t xml:space="preserve">Витрины в торговом зале всегда чистые и отвечают всем основным правилам оформления. </w:t>
      </w:r>
    </w:p>
    <w:p w:rsidR="005242DA" w:rsidRPr="00116422" w:rsidRDefault="005242DA" w:rsidP="006B0572">
      <w:pPr>
        <w:pStyle w:val="a7"/>
        <w:spacing w:line="360" w:lineRule="auto"/>
        <w:ind w:firstLine="709"/>
        <w:jc w:val="both"/>
        <w:rPr>
          <w:rFonts w:ascii="Times New Roman" w:hAnsi="Times New Roman" w:cs="Times New Roman"/>
          <w:sz w:val="28"/>
          <w:szCs w:val="28"/>
        </w:rPr>
      </w:pPr>
      <w:r w:rsidRPr="00EA5676">
        <w:rPr>
          <w:rFonts w:ascii="Times New Roman" w:hAnsi="Times New Roman" w:cs="Times New Roman"/>
          <w:sz w:val="28"/>
          <w:szCs w:val="28"/>
        </w:rPr>
        <w:t>Высота витрин и стеллажей позволяет покупател</w:t>
      </w:r>
      <w:r>
        <w:rPr>
          <w:rFonts w:ascii="Times New Roman" w:hAnsi="Times New Roman" w:cs="Times New Roman"/>
          <w:sz w:val="28"/>
          <w:szCs w:val="28"/>
        </w:rPr>
        <w:t xml:space="preserve">ю рассмотреть нужный ему товар. </w:t>
      </w:r>
      <w:r w:rsidRPr="00EA5676">
        <w:rPr>
          <w:rFonts w:ascii="Times New Roman" w:hAnsi="Times New Roman" w:cs="Times New Roman"/>
          <w:sz w:val="28"/>
          <w:szCs w:val="28"/>
        </w:rPr>
        <w:t>Массовая выкладка товара и наполненность витрин соблюдается, фармацевты всегда за этим следят.</w:t>
      </w:r>
    </w:p>
    <w:p w:rsidR="005242DA" w:rsidRPr="00116422"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помещении присутствует</w:t>
      </w:r>
      <w:r w:rsidRPr="00116422">
        <w:rPr>
          <w:rFonts w:ascii="Times New Roman" w:hAnsi="Times New Roman" w:cs="Times New Roman"/>
          <w:sz w:val="28"/>
          <w:szCs w:val="28"/>
        </w:rPr>
        <w:t xml:space="preserve"> как естественное, так и искусственное освещение</w:t>
      </w:r>
      <w:r>
        <w:rPr>
          <w:rFonts w:ascii="Times New Roman" w:hAnsi="Times New Roman" w:cs="Times New Roman"/>
          <w:sz w:val="28"/>
          <w:szCs w:val="28"/>
        </w:rPr>
        <w:t xml:space="preserve"> от больших окон</w:t>
      </w:r>
      <w:r w:rsidRPr="00116422">
        <w:rPr>
          <w:rFonts w:ascii="Times New Roman" w:hAnsi="Times New Roman" w:cs="Times New Roman"/>
          <w:sz w:val="28"/>
          <w:szCs w:val="28"/>
        </w:rPr>
        <w:t>.</w:t>
      </w:r>
    </w:p>
    <w:p w:rsidR="005242DA"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аптеке присутствует медленная, ненавязчивая, неагрессивная музыка. Это является плюсом, т.к. такая музыка не отвлекает от покупок</w:t>
      </w:r>
      <w:r w:rsidRPr="001E0727">
        <w:rPr>
          <w:rFonts w:ascii="Times New Roman" w:hAnsi="Times New Roman" w:cs="Times New Roman"/>
          <w:sz w:val="28"/>
          <w:szCs w:val="28"/>
        </w:rPr>
        <w:t>,</w:t>
      </w:r>
      <w:r>
        <w:rPr>
          <w:rFonts w:ascii="Times New Roman" w:hAnsi="Times New Roman" w:cs="Times New Roman"/>
          <w:sz w:val="28"/>
          <w:szCs w:val="28"/>
        </w:rPr>
        <w:t xml:space="preserve"> не раздражает покупателей</w:t>
      </w:r>
      <w:r w:rsidRPr="001E0727">
        <w:rPr>
          <w:rFonts w:ascii="Times New Roman" w:hAnsi="Times New Roman" w:cs="Times New Roman"/>
          <w:sz w:val="28"/>
          <w:szCs w:val="28"/>
        </w:rPr>
        <w:t xml:space="preserve"> и </w:t>
      </w:r>
      <w:r>
        <w:rPr>
          <w:rFonts w:ascii="Times New Roman" w:hAnsi="Times New Roman" w:cs="Times New Roman"/>
          <w:sz w:val="28"/>
          <w:szCs w:val="28"/>
        </w:rPr>
        <w:t xml:space="preserve">не </w:t>
      </w:r>
      <w:r w:rsidRPr="001E0727">
        <w:rPr>
          <w:rFonts w:ascii="Times New Roman" w:hAnsi="Times New Roman" w:cs="Times New Roman"/>
          <w:sz w:val="28"/>
          <w:szCs w:val="28"/>
        </w:rPr>
        <w:t>вызывать мысли типа: «Мне так плохо, а у вас тут веселье»</w:t>
      </w:r>
      <w:r>
        <w:rPr>
          <w:rFonts w:ascii="Times New Roman" w:hAnsi="Times New Roman" w:cs="Times New Roman"/>
          <w:sz w:val="28"/>
          <w:szCs w:val="28"/>
        </w:rPr>
        <w:t>.</w:t>
      </w:r>
    </w:p>
    <w:p w:rsidR="005242DA"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присутствует чистый, свежий воздух, нагретый до комфортной </w:t>
      </w:r>
      <w:r w:rsidRPr="00EA5676">
        <w:rPr>
          <w:rFonts w:ascii="Times New Roman" w:hAnsi="Times New Roman" w:cs="Times New Roman"/>
          <w:sz w:val="28"/>
          <w:szCs w:val="28"/>
        </w:rPr>
        <w:t>температуры</w:t>
      </w:r>
      <w:r>
        <w:rPr>
          <w:rFonts w:ascii="Times New Roman" w:hAnsi="Times New Roman" w:cs="Times New Roman"/>
          <w:sz w:val="28"/>
          <w:szCs w:val="28"/>
        </w:rPr>
        <w:t>.</w:t>
      </w:r>
    </w:p>
    <w:p w:rsidR="005242DA" w:rsidRPr="00116422" w:rsidRDefault="005242DA" w:rsidP="006B0572">
      <w:pPr>
        <w:pStyle w:val="a7"/>
        <w:spacing w:line="360" w:lineRule="auto"/>
        <w:ind w:firstLine="709"/>
        <w:jc w:val="both"/>
        <w:rPr>
          <w:rFonts w:ascii="Times New Roman" w:hAnsi="Times New Roman" w:cs="Times New Roman"/>
          <w:sz w:val="28"/>
          <w:szCs w:val="28"/>
        </w:rPr>
      </w:pPr>
      <w:r w:rsidRPr="00116422">
        <w:rPr>
          <w:rFonts w:ascii="Times New Roman" w:hAnsi="Times New Roman" w:cs="Times New Roman"/>
          <w:sz w:val="28"/>
          <w:szCs w:val="28"/>
        </w:rPr>
        <w:t xml:space="preserve">Цветы в аптеке отсутствуют. </w:t>
      </w:r>
    </w:p>
    <w:p w:rsidR="005242DA" w:rsidRPr="00116422" w:rsidRDefault="005242DA" w:rsidP="006B0572">
      <w:pPr>
        <w:pStyle w:val="a7"/>
        <w:spacing w:line="360" w:lineRule="auto"/>
        <w:ind w:firstLine="709"/>
        <w:jc w:val="both"/>
        <w:rPr>
          <w:rFonts w:ascii="Times New Roman" w:hAnsi="Times New Roman" w:cs="Times New Roman"/>
          <w:sz w:val="28"/>
          <w:szCs w:val="28"/>
        </w:rPr>
      </w:pPr>
      <w:r w:rsidRPr="00433612">
        <w:rPr>
          <w:rFonts w:ascii="Times New Roman" w:hAnsi="Times New Roman" w:cs="Times New Roman"/>
          <w:sz w:val="28"/>
          <w:szCs w:val="28"/>
        </w:rPr>
        <w:t xml:space="preserve">В аптеке имеется место отдыха для посетителей. </w:t>
      </w:r>
      <w:r>
        <w:rPr>
          <w:rFonts w:ascii="Times New Roman" w:hAnsi="Times New Roman" w:cs="Times New Roman"/>
          <w:sz w:val="28"/>
          <w:szCs w:val="28"/>
        </w:rPr>
        <w:t xml:space="preserve">Он оборудован </w:t>
      </w:r>
      <w:r w:rsidRPr="00116422">
        <w:rPr>
          <w:rFonts w:ascii="Times New Roman" w:hAnsi="Times New Roman" w:cs="Times New Roman"/>
          <w:sz w:val="28"/>
          <w:szCs w:val="28"/>
        </w:rPr>
        <w:t>диван</w:t>
      </w:r>
      <w:r>
        <w:rPr>
          <w:rFonts w:ascii="Times New Roman" w:hAnsi="Times New Roman" w:cs="Times New Roman"/>
          <w:sz w:val="28"/>
          <w:szCs w:val="28"/>
        </w:rPr>
        <w:t>ом</w:t>
      </w:r>
      <w:r w:rsidRPr="00116422">
        <w:rPr>
          <w:rFonts w:ascii="Times New Roman" w:hAnsi="Times New Roman" w:cs="Times New Roman"/>
          <w:sz w:val="28"/>
          <w:szCs w:val="28"/>
        </w:rPr>
        <w:t xml:space="preserve"> и </w:t>
      </w:r>
      <w:r>
        <w:rPr>
          <w:rFonts w:ascii="Times New Roman" w:hAnsi="Times New Roman" w:cs="Times New Roman"/>
          <w:sz w:val="28"/>
          <w:szCs w:val="28"/>
        </w:rPr>
        <w:t>журнальным столиком. Но диван не очень удобен, т.к. он</w:t>
      </w:r>
      <w:r w:rsidRPr="00433612">
        <w:rPr>
          <w:rFonts w:ascii="Times New Roman" w:hAnsi="Times New Roman" w:cs="Times New Roman"/>
          <w:sz w:val="28"/>
          <w:szCs w:val="28"/>
        </w:rPr>
        <w:t xml:space="preserve"> и</w:t>
      </w:r>
      <w:r>
        <w:rPr>
          <w:rFonts w:ascii="Times New Roman" w:hAnsi="Times New Roman" w:cs="Times New Roman"/>
          <w:sz w:val="28"/>
          <w:szCs w:val="28"/>
        </w:rPr>
        <w:t xml:space="preserve">меет низкое сиденье, что тяжело </w:t>
      </w:r>
      <w:r w:rsidRPr="00433612">
        <w:rPr>
          <w:rFonts w:ascii="Times New Roman" w:hAnsi="Times New Roman" w:cs="Times New Roman"/>
          <w:sz w:val="28"/>
          <w:szCs w:val="28"/>
        </w:rPr>
        <w:t xml:space="preserve">для поднятия себя людям старшего возраста и беременным женщинам, но удобно для детей.  </w:t>
      </w:r>
      <w:r>
        <w:rPr>
          <w:rFonts w:ascii="Times New Roman" w:hAnsi="Times New Roman" w:cs="Times New Roman"/>
          <w:sz w:val="28"/>
          <w:szCs w:val="28"/>
        </w:rPr>
        <w:t xml:space="preserve">Там же находится </w:t>
      </w:r>
      <w:r w:rsidRPr="00433612">
        <w:rPr>
          <w:rFonts w:ascii="Times New Roman" w:hAnsi="Times New Roman" w:cs="Times New Roman"/>
          <w:sz w:val="28"/>
          <w:szCs w:val="28"/>
        </w:rPr>
        <w:t>уголок покупателя, на котором находится вся информация с копиями нормативных док</w:t>
      </w:r>
      <w:r w:rsidR="00577E70">
        <w:rPr>
          <w:rFonts w:ascii="Times New Roman" w:hAnsi="Times New Roman" w:cs="Times New Roman"/>
          <w:sz w:val="28"/>
          <w:szCs w:val="28"/>
        </w:rPr>
        <w:t>ументов по работе аптеки, а так</w:t>
      </w:r>
      <w:r w:rsidRPr="00433612">
        <w:rPr>
          <w:rFonts w:ascii="Times New Roman" w:hAnsi="Times New Roman" w:cs="Times New Roman"/>
          <w:sz w:val="28"/>
          <w:szCs w:val="28"/>
        </w:rPr>
        <w:t>же о всех происходящих акциях.</w:t>
      </w:r>
    </w:p>
    <w:p w:rsidR="005242DA" w:rsidRDefault="005242DA" w:rsidP="006B0572">
      <w:pPr>
        <w:pStyle w:val="a7"/>
        <w:spacing w:line="360" w:lineRule="auto"/>
        <w:ind w:firstLine="709"/>
        <w:jc w:val="both"/>
        <w:rPr>
          <w:rFonts w:ascii="Times New Roman" w:hAnsi="Times New Roman" w:cs="Times New Roman"/>
          <w:b/>
          <w:sz w:val="28"/>
          <w:szCs w:val="28"/>
        </w:rPr>
      </w:pPr>
      <w:r w:rsidRPr="00EA5676">
        <w:rPr>
          <w:rFonts w:ascii="Times New Roman" w:hAnsi="Times New Roman" w:cs="Times New Roman"/>
          <w:b/>
          <w:sz w:val="28"/>
          <w:szCs w:val="28"/>
        </w:rPr>
        <w:t>5.</w:t>
      </w:r>
      <w:r>
        <w:rPr>
          <w:rFonts w:ascii="Times New Roman" w:hAnsi="Times New Roman" w:cs="Times New Roman"/>
          <w:b/>
          <w:sz w:val="28"/>
          <w:szCs w:val="28"/>
        </w:rPr>
        <w:t xml:space="preserve"> </w:t>
      </w:r>
      <w:r w:rsidRPr="00EA5676">
        <w:rPr>
          <w:rFonts w:ascii="Times New Roman" w:hAnsi="Times New Roman" w:cs="Times New Roman"/>
          <w:b/>
          <w:sz w:val="28"/>
          <w:szCs w:val="28"/>
        </w:rPr>
        <w:t xml:space="preserve">Организация торгового пространства. Устройство торгового зала, тип выкладки - открытый, закрытый. Тип торгового оборудования - классический прилавок, витрины открытого и закрытого типа, </w:t>
      </w:r>
      <w:proofErr w:type="spellStart"/>
      <w:r w:rsidRPr="00EA5676">
        <w:rPr>
          <w:rFonts w:ascii="Times New Roman" w:hAnsi="Times New Roman" w:cs="Times New Roman"/>
          <w:b/>
          <w:sz w:val="28"/>
          <w:szCs w:val="28"/>
        </w:rPr>
        <w:t>пристенные</w:t>
      </w:r>
      <w:proofErr w:type="spellEnd"/>
      <w:r w:rsidRPr="00EA5676">
        <w:rPr>
          <w:rFonts w:ascii="Times New Roman" w:hAnsi="Times New Roman" w:cs="Times New Roman"/>
          <w:b/>
          <w:sz w:val="28"/>
          <w:szCs w:val="28"/>
        </w:rPr>
        <w:t xml:space="preserve"> витрины, витрины, расположенные в центре торгового зала. </w:t>
      </w:r>
      <w:r w:rsidRPr="00C96073">
        <w:rPr>
          <w:rFonts w:ascii="Times New Roman" w:hAnsi="Times New Roman" w:cs="Times New Roman"/>
          <w:b/>
          <w:sz w:val="28"/>
          <w:szCs w:val="28"/>
        </w:rPr>
        <w:t xml:space="preserve">Схема торгового зала. Определить зоны – холодная, теплая, горячая, «Золотой треугольник», </w:t>
      </w:r>
      <w:r w:rsidRPr="005C3DFC">
        <w:rPr>
          <w:rFonts w:ascii="Times New Roman" w:hAnsi="Times New Roman" w:cs="Times New Roman"/>
          <w:b/>
          <w:sz w:val="28"/>
          <w:szCs w:val="28"/>
        </w:rPr>
        <w:t>вычислить коэффициент установочной площади.</w:t>
      </w:r>
    </w:p>
    <w:p w:rsidR="005242DA" w:rsidRDefault="005242DA" w:rsidP="006B0572">
      <w:pPr>
        <w:pStyle w:val="a7"/>
        <w:spacing w:line="360" w:lineRule="auto"/>
        <w:ind w:firstLine="709"/>
        <w:jc w:val="both"/>
        <w:rPr>
          <w:rFonts w:ascii="Times New Roman" w:hAnsi="Times New Roman" w:cs="Times New Roman"/>
          <w:sz w:val="28"/>
          <w:szCs w:val="28"/>
        </w:rPr>
      </w:pPr>
      <w:r w:rsidRPr="00EA5676">
        <w:rPr>
          <w:rFonts w:ascii="Times New Roman" w:hAnsi="Times New Roman" w:cs="Times New Roman"/>
          <w:sz w:val="28"/>
          <w:szCs w:val="28"/>
        </w:rPr>
        <w:t>Торговый зал аптеки обеспечивает свободное пространство для посетителей и хорошую видимость ассортимента. Т</w:t>
      </w:r>
      <w:r>
        <w:rPr>
          <w:rFonts w:ascii="Times New Roman" w:hAnsi="Times New Roman" w:cs="Times New Roman"/>
          <w:sz w:val="28"/>
          <w:szCs w:val="28"/>
        </w:rPr>
        <w:t xml:space="preserve">ип выкладки торгового зала – </w:t>
      </w:r>
      <w:r w:rsidRPr="002F67E3">
        <w:rPr>
          <w:rFonts w:ascii="Times New Roman" w:hAnsi="Times New Roman" w:cs="Times New Roman"/>
          <w:sz w:val="28"/>
          <w:szCs w:val="28"/>
        </w:rPr>
        <w:t>открытый</w:t>
      </w:r>
      <w:r>
        <w:rPr>
          <w:rFonts w:ascii="Times New Roman" w:hAnsi="Times New Roman" w:cs="Times New Roman"/>
          <w:sz w:val="28"/>
          <w:szCs w:val="28"/>
        </w:rPr>
        <w:t xml:space="preserve">, </w:t>
      </w:r>
      <w:proofErr w:type="spellStart"/>
      <w:r w:rsidRPr="00F3279E">
        <w:rPr>
          <w:rFonts w:ascii="Times New Roman" w:eastAsia="Times New Roman" w:hAnsi="Times New Roman" w:cs="Times New Roman"/>
          <w:bCs/>
          <w:sz w:val="28"/>
          <w:szCs w:val="28"/>
        </w:rPr>
        <w:t>пристенные</w:t>
      </w:r>
      <w:proofErr w:type="spellEnd"/>
      <w:r w:rsidRPr="00F3279E">
        <w:rPr>
          <w:rFonts w:ascii="Times New Roman" w:eastAsia="Times New Roman" w:hAnsi="Times New Roman" w:cs="Times New Roman"/>
          <w:bCs/>
          <w:sz w:val="28"/>
          <w:szCs w:val="28"/>
        </w:rPr>
        <w:t xml:space="preserve"> витрины за</w:t>
      </w:r>
      <w:r>
        <w:rPr>
          <w:rFonts w:ascii="Times New Roman" w:eastAsia="Times New Roman" w:hAnsi="Times New Roman" w:cs="Times New Roman"/>
          <w:bCs/>
          <w:sz w:val="28"/>
          <w:szCs w:val="28"/>
        </w:rPr>
        <w:t xml:space="preserve"> рабочи</w:t>
      </w:r>
      <w:r w:rsidRPr="00F3279E">
        <w:rPr>
          <w:rFonts w:ascii="Times New Roman" w:eastAsia="Times New Roman" w:hAnsi="Times New Roman" w:cs="Times New Roman"/>
          <w:bCs/>
          <w:sz w:val="28"/>
          <w:szCs w:val="28"/>
        </w:rPr>
        <w:t xml:space="preserve">м местом фармацевта открытого </w:t>
      </w:r>
      <w:r>
        <w:rPr>
          <w:rFonts w:ascii="Times New Roman" w:eastAsia="Times New Roman" w:hAnsi="Times New Roman" w:cs="Times New Roman"/>
          <w:bCs/>
          <w:sz w:val="28"/>
          <w:szCs w:val="28"/>
        </w:rPr>
        <w:t xml:space="preserve">и закрытого </w:t>
      </w:r>
      <w:r w:rsidRPr="00F3279E">
        <w:rPr>
          <w:rFonts w:ascii="Times New Roman" w:eastAsia="Times New Roman" w:hAnsi="Times New Roman" w:cs="Times New Roman"/>
          <w:bCs/>
          <w:sz w:val="28"/>
          <w:szCs w:val="28"/>
        </w:rPr>
        <w:t xml:space="preserve">типа, тип выкладки товара на витрины </w:t>
      </w:r>
      <w:r>
        <w:rPr>
          <w:rFonts w:ascii="Times New Roman" w:eastAsia="Times New Roman" w:hAnsi="Times New Roman" w:cs="Times New Roman"/>
          <w:bCs/>
          <w:sz w:val="28"/>
          <w:szCs w:val="28"/>
        </w:rPr>
        <w:t xml:space="preserve">открытого </w:t>
      </w:r>
      <w:r w:rsidRPr="00F3279E">
        <w:rPr>
          <w:rFonts w:ascii="Times New Roman" w:eastAsia="Times New Roman" w:hAnsi="Times New Roman" w:cs="Times New Roman"/>
          <w:bCs/>
          <w:sz w:val="28"/>
          <w:szCs w:val="28"/>
        </w:rPr>
        <w:t xml:space="preserve">типа, в </w:t>
      </w:r>
      <w:proofErr w:type="spellStart"/>
      <w:r w:rsidRPr="00F3279E">
        <w:rPr>
          <w:rFonts w:ascii="Times New Roman" w:eastAsia="Times New Roman" w:hAnsi="Times New Roman" w:cs="Times New Roman"/>
          <w:bCs/>
          <w:sz w:val="28"/>
          <w:szCs w:val="28"/>
        </w:rPr>
        <w:t>пристенных</w:t>
      </w:r>
      <w:proofErr w:type="spellEnd"/>
      <w:r w:rsidRPr="00F3279E">
        <w:rPr>
          <w:rFonts w:ascii="Times New Roman" w:eastAsia="Times New Roman" w:hAnsi="Times New Roman" w:cs="Times New Roman"/>
          <w:bCs/>
          <w:sz w:val="28"/>
          <w:szCs w:val="28"/>
        </w:rPr>
        <w:t xml:space="preserve"> витринах выкладка товара открытого типа.</w:t>
      </w:r>
      <w:r>
        <w:rPr>
          <w:rFonts w:ascii="Times New Roman" w:eastAsia="Times New Roman" w:hAnsi="Times New Roman" w:cs="Times New Roman"/>
          <w:bCs/>
          <w:sz w:val="28"/>
          <w:szCs w:val="28"/>
        </w:rPr>
        <w:t xml:space="preserve"> </w:t>
      </w:r>
      <w:r>
        <w:rPr>
          <w:rFonts w:ascii="Times New Roman" w:hAnsi="Times New Roman" w:cs="Times New Roman"/>
          <w:sz w:val="28"/>
          <w:szCs w:val="28"/>
        </w:rPr>
        <w:t xml:space="preserve">Тип </w:t>
      </w:r>
      <w:r w:rsidRPr="002F67E3">
        <w:rPr>
          <w:rFonts w:ascii="Times New Roman" w:hAnsi="Times New Roman" w:cs="Times New Roman"/>
          <w:sz w:val="28"/>
          <w:szCs w:val="28"/>
        </w:rPr>
        <w:t>торгового оборудования – классический прилавок.</w:t>
      </w:r>
    </w:p>
    <w:p w:rsidR="005242DA" w:rsidRPr="00EA5676" w:rsidRDefault="005242DA" w:rsidP="006B0572">
      <w:pPr>
        <w:pStyle w:val="a7"/>
        <w:spacing w:line="360" w:lineRule="auto"/>
        <w:ind w:firstLine="709"/>
        <w:jc w:val="both"/>
        <w:rPr>
          <w:rFonts w:ascii="Times New Roman" w:hAnsi="Times New Roman" w:cs="Times New Roman"/>
          <w:sz w:val="28"/>
          <w:szCs w:val="28"/>
        </w:rPr>
      </w:pPr>
    </w:p>
    <w:p w:rsidR="005242DA" w:rsidRDefault="005242DA" w:rsidP="006B0572">
      <w:pPr>
        <w:pStyle w:val="a7"/>
        <w:spacing w:line="360" w:lineRule="auto"/>
        <w:ind w:firstLine="709"/>
        <w:jc w:val="both"/>
        <w:rPr>
          <w:rFonts w:ascii="Times New Roman" w:hAnsi="Times New Roman" w:cs="Times New Roman"/>
          <w:sz w:val="28"/>
          <w:szCs w:val="28"/>
        </w:rPr>
      </w:pPr>
    </w:p>
    <w:p w:rsidR="005242DA"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53632" behindDoc="0" locked="0" layoutInCell="1" allowOverlap="1" wp14:anchorId="39A2D6FB" wp14:editId="371E28E3">
                <wp:simplePos x="0" y="0"/>
                <wp:positionH relativeFrom="column">
                  <wp:posOffset>1005840</wp:posOffset>
                </wp:positionH>
                <wp:positionV relativeFrom="paragraph">
                  <wp:posOffset>2204085</wp:posOffset>
                </wp:positionV>
                <wp:extent cx="266700" cy="9525"/>
                <wp:effectExtent l="0" t="0" r="19050" b="28575"/>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266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22F366" id="Прямая соединительная линия 59"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79.2pt,173.55pt" to="100.2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" strokecolor="black [304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2608" behindDoc="0" locked="0" layoutInCell="1" allowOverlap="1" wp14:anchorId="1B134DCE" wp14:editId="4E9C9A4C">
                <wp:simplePos x="0" y="0"/>
                <wp:positionH relativeFrom="column">
                  <wp:posOffset>4282440</wp:posOffset>
                </wp:positionH>
                <wp:positionV relativeFrom="paragraph">
                  <wp:posOffset>2099310</wp:posOffset>
                </wp:positionV>
                <wp:extent cx="285750" cy="9525"/>
                <wp:effectExtent l="0" t="0" r="19050" b="28575"/>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285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F04409" id="Прямая соединительная линия 60"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337.2pt,165.3pt" to="359.7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" strokecolor="black [304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1584" behindDoc="0" locked="0" layoutInCell="1" allowOverlap="1" wp14:anchorId="68D833DE" wp14:editId="494AB8D2">
                <wp:simplePos x="0" y="0"/>
                <wp:positionH relativeFrom="column">
                  <wp:posOffset>1634490</wp:posOffset>
                </wp:positionH>
                <wp:positionV relativeFrom="paragraph">
                  <wp:posOffset>3423286</wp:posOffset>
                </wp:positionV>
                <wp:extent cx="0" cy="228600"/>
                <wp:effectExtent l="0" t="0" r="19050"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2F7D7" id="Прямая соединительная линия 6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269.55pt" to="128.7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" strokecolor="black [3040]"/>
            </w:pict>
          </mc:Fallback>
        </mc:AlternateContent>
      </w:r>
      <w:r>
        <w:rPr>
          <w:rFonts w:ascii="Times New Roman" w:hAnsi="Times New Roman" w:cs="Times New Roman"/>
          <w:noProof/>
          <w:sz w:val="28"/>
          <w:szCs w:val="28"/>
        </w:rPr>
        <w:drawing>
          <wp:inline distT="0" distB="0" distL="0" distR="0" wp14:anchorId="52A11CB7" wp14:editId="09D77CD0">
            <wp:extent cx="5629275" cy="3829632"/>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орговый зал.png"/>
                    <pic:cNvPicPr/>
                  </pic:nvPicPr>
                  <pic:blipFill rotWithShape="1">
                    <a:blip r:embed="rId72">
                      <a:extLst>
                        <a:ext uri="{28A0092B-C50C-407E-A947-70E740481C1C}">
                          <a14:useLocalDpi xmlns:a14="http://schemas.microsoft.com/office/drawing/2010/main" val="0"/>
                        </a:ext>
                      </a:extLst>
                    </a:blip>
                    <a:srcRect l="9271" t="318" r="17353" b="5687"/>
                    <a:stretch/>
                  </pic:blipFill>
                  <pic:spPr bwMode="auto">
                    <a:xfrm>
                      <a:off x="0" y="0"/>
                      <a:ext cx="5665816" cy="3854491"/>
                    </a:xfrm>
                    <a:prstGeom prst="rect">
                      <a:avLst/>
                    </a:prstGeom>
                    <a:ln>
                      <a:noFill/>
                    </a:ln>
                    <a:extLst>
                      <a:ext uri="{53640926-AAD7-44D8-BBD7-CCE9431645EC}">
                        <a14:shadowObscured xmlns:a14="http://schemas.microsoft.com/office/drawing/2010/main"/>
                      </a:ext>
                    </a:extLst>
                  </pic:spPr>
                </pic:pic>
              </a:graphicData>
            </a:graphic>
          </wp:inline>
        </w:drawing>
      </w:r>
    </w:p>
    <w:p w:rsidR="005242DA" w:rsidRPr="00F3279E" w:rsidRDefault="005242DA" w:rsidP="006B0572">
      <w:pPr>
        <w:suppressAutoHyphens/>
        <w:spacing w:after="0" w:line="360" w:lineRule="auto"/>
        <w:ind w:firstLine="709"/>
        <w:jc w:val="both"/>
        <w:rPr>
          <w:rFonts w:ascii="Times New Roman" w:eastAsia="Times New Roman" w:hAnsi="Times New Roman" w:cs="Times New Roman"/>
          <w:bCs/>
          <w:sz w:val="28"/>
          <w:szCs w:val="28"/>
        </w:rPr>
      </w:pPr>
      <w:r w:rsidRPr="00F3279E">
        <w:rPr>
          <w:rFonts w:ascii="Times New Roman" w:eastAsia="Times New Roman" w:hAnsi="Times New Roman" w:cs="Times New Roman"/>
          <w:bCs/>
          <w:sz w:val="28"/>
          <w:szCs w:val="28"/>
        </w:rPr>
        <w:t>Коэффици</w:t>
      </w:r>
      <w:r>
        <w:rPr>
          <w:rFonts w:ascii="Times New Roman" w:eastAsia="Times New Roman" w:hAnsi="Times New Roman" w:cs="Times New Roman"/>
          <w:bCs/>
          <w:sz w:val="28"/>
          <w:szCs w:val="28"/>
        </w:rPr>
        <w:t xml:space="preserve">ент установочной площади – это </w:t>
      </w:r>
      <w:r w:rsidRPr="00F3279E">
        <w:rPr>
          <w:rFonts w:ascii="Times New Roman" w:eastAsia="Times New Roman" w:hAnsi="Times New Roman" w:cs="Times New Roman"/>
          <w:bCs/>
          <w:sz w:val="28"/>
          <w:szCs w:val="28"/>
        </w:rPr>
        <w:t>коэффициент площади, занятой под торговое оборудование или сумма площадей оснований</w:t>
      </w:r>
      <w:r w:rsidRPr="00F3279E">
        <w:rPr>
          <w:rFonts w:ascii="Times New Roman" w:eastAsia="Times New Roman" w:hAnsi="Times New Roman" w:cs="Times New Roman"/>
          <w:bCs/>
          <w:sz w:val="28"/>
          <w:szCs w:val="28"/>
        </w:rPr>
        <w:tab/>
        <w:t>всех предметов, находящихся в торговом зале.</w:t>
      </w:r>
    </w:p>
    <w:p w:rsidR="005242DA" w:rsidRPr="00F3279E" w:rsidRDefault="005242DA" w:rsidP="006B0572">
      <w:pPr>
        <w:suppressAutoHyphens/>
        <w:spacing w:after="0" w:line="360" w:lineRule="auto"/>
        <w:ind w:firstLine="709"/>
        <w:jc w:val="both"/>
        <w:rPr>
          <w:rFonts w:ascii="Times New Roman" w:eastAsia="Times New Roman" w:hAnsi="Times New Roman" w:cs="Times New Roman"/>
          <w:bCs/>
          <w:sz w:val="28"/>
          <w:szCs w:val="28"/>
        </w:rPr>
      </w:pPr>
      <w:proofErr w:type="spellStart"/>
      <w:r w:rsidRPr="00F3279E">
        <w:rPr>
          <w:rFonts w:ascii="Times New Roman" w:eastAsia="Times New Roman" w:hAnsi="Times New Roman" w:cs="Times New Roman"/>
          <w:bCs/>
          <w:sz w:val="28"/>
          <w:szCs w:val="28"/>
        </w:rPr>
        <w:t>Расчитывается</w:t>
      </w:r>
      <w:proofErr w:type="spellEnd"/>
      <w:r w:rsidRPr="00F3279E">
        <w:rPr>
          <w:rFonts w:ascii="Times New Roman" w:eastAsia="Times New Roman" w:hAnsi="Times New Roman" w:cs="Times New Roman"/>
          <w:bCs/>
          <w:sz w:val="28"/>
          <w:szCs w:val="28"/>
        </w:rPr>
        <w:t xml:space="preserve"> по формуле:</w:t>
      </w:r>
    </w:p>
    <w:p w:rsidR="005242DA" w:rsidRPr="00271E47" w:rsidRDefault="005242DA" w:rsidP="006B0572">
      <w:pPr>
        <w:suppressAutoHyphens/>
        <w:spacing w:after="0" w:line="360" w:lineRule="auto"/>
        <w:ind w:firstLine="709"/>
        <w:jc w:val="both"/>
        <w:rPr>
          <w:rFonts w:ascii="Times New Roman" w:eastAsia="Times New Roman" w:hAnsi="Times New Roman" w:cs="Times New Roman"/>
          <w:bCs/>
          <w:sz w:val="28"/>
          <w:szCs w:val="28"/>
        </w:rPr>
      </w:pPr>
      <w:r w:rsidRPr="00F3279E">
        <w:rPr>
          <w:rFonts w:ascii="Times New Roman" w:eastAsia="Times New Roman" w:hAnsi="Times New Roman" w:cs="Times New Roman"/>
          <w:bCs/>
          <w:sz w:val="28"/>
          <w:szCs w:val="28"/>
        </w:rPr>
        <w:t>Ку=</w:t>
      </w:r>
      <m:oMath>
        <m:f>
          <m:fPr>
            <m:ctrlPr>
              <w:rPr>
                <w:rFonts w:ascii="Cambria Math" w:eastAsia="Times New Roman" w:hAnsi="Times New Roman" w:cs="Times New Roman"/>
                <w:bCs/>
                <w:i/>
                <w:sz w:val="28"/>
                <w:szCs w:val="28"/>
              </w:rPr>
            </m:ctrlPr>
          </m:fPr>
          <m:num>
            <m:r>
              <w:rPr>
                <w:rFonts w:ascii="Cambria Math" w:eastAsia="Times New Roman" w:hAnsi="Cambria Math" w:cs="Times New Roman"/>
                <w:sz w:val="28"/>
                <w:szCs w:val="28"/>
              </w:rPr>
              <m:t>Sy</m:t>
            </m:r>
          </m:num>
          <m:den>
            <m:r>
              <w:rPr>
                <w:rFonts w:ascii="Cambria Math" w:eastAsia="Times New Roman" w:hAnsi="Cambria Math" w:cs="Times New Roman"/>
                <w:sz w:val="28"/>
                <w:szCs w:val="28"/>
              </w:rPr>
              <m:t>S</m:t>
            </m:r>
            <m:r>
              <w:rPr>
                <w:rFonts w:ascii="Cambria Math" w:eastAsia="Times New Roman" w:hAnsi="Times New Roman" w:cs="Times New Roman"/>
                <w:sz w:val="28"/>
                <w:szCs w:val="28"/>
              </w:rPr>
              <m:t>т</m:t>
            </m:r>
            <m:r>
              <w:rPr>
                <w:rFonts w:ascii="Cambria Math" w:eastAsia="Times New Roman" w:hAnsi="Times New Roman" w:cs="Times New Roman"/>
                <w:sz w:val="28"/>
                <w:szCs w:val="28"/>
              </w:rPr>
              <m:t>.</m:t>
            </m:r>
            <m:r>
              <w:rPr>
                <w:rFonts w:ascii="Cambria Math" w:eastAsia="Times New Roman" w:hAnsi="Times New Roman" w:cs="Times New Roman"/>
                <w:sz w:val="28"/>
                <w:szCs w:val="28"/>
              </w:rPr>
              <m:t>з</m:t>
            </m:r>
          </m:den>
        </m:f>
      </m:oMath>
    </w:p>
    <w:p w:rsidR="005242DA" w:rsidRPr="00E906D0" w:rsidRDefault="005242DA" w:rsidP="006B0572">
      <w:pPr>
        <w:pStyle w:val="a7"/>
        <w:spacing w:line="360" w:lineRule="auto"/>
        <w:ind w:firstLine="709"/>
        <w:jc w:val="both"/>
        <w:rPr>
          <w:rFonts w:ascii="Times New Roman" w:hAnsi="Times New Roman" w:cs="Times New Roman"/>
          <w:sz w:val="28"/>
          <w:szCs w:val="28"/>
        </w:rPr>
      </w:pPr>
      <w:proofErr w:type="spellStart"/>
      <w:r w:rsidRPr="00E906D0">
        <w:rPr>
          <w:rFonts w:ascii="Times New Roman" w:hAnsi="Times New Roman" w:cs="Times New Roman"/>
          <w:sz w:val="28"/>
          <w:szCs w:val="28"/>
        </w:rPr>
        <w:t>Sт.з</w:t>
      </w:r>
      <w:proofErr w:type="spellEnd"/>
      <w:r w:rsidRPr="00E906D0">
        <w:rPr>
          <w:rFonts w:ascii="Times New Roman" w:hAnsi="Times New Roman" w:cs="Times New Roman"/>
          <w:sz w:val="28"/>
          <w:szCs w:val="28"/>
        </w:rPr>
        <w:t>=41кв.м</w:t>
      </w:r>
    </w:p>
    <w:p w:rsidR="005242DA" w:rsidRPr="00E906D0" w:rsidRDefault="005242DA" w:rsidP="006B0572">
      <w:pPr>
        <w:pStyle w:val="a7"/>
        <w:spacing w:line="360" w:lineRule="auto"/>
        <w:ind w:firstLine="709"/>
        <w:jc w:val="both"/>
        <w:rPr>
          <w:rFonts w:ascii="Times New Roman" w:hAnsi="Times New Roman" w:cs="Times New Roman"/>
          <w:sz w:val="28"/>
          <w:szCs w:val="28"/>
        </w:rPr>
      </w:pPr>
      <w:r w:rsidRPr="00E906D0">
        <w:rPr>
          <w:rFonts w:ascii="Times New Roman" w:hAnsi="Times New Roman" w:cs="Times New Roman"/>
          <w:sz w:val="28"/>
          <w:szCs w:val="28"/>
        </w:rPr>
        <w:t>7 витрин: (0,5*</w:t>
      </w:r>
      <w:proofErr w:type="gramStart"/>
      <w:r w:rsidRPr="00E906D0">
        <w:rPr>
          <w:rFonts w:ascii="Times New Roman" w:hAnsi="Times New Roman" w:cs="Times New Roman"/>
          <w:sz w:val="28"/>
          <w:szCs w:val="28"/>
        </w:rPr>
        <w:t>1)*</w:t>
      </w:r>
      <w:proofErr w:type="gramEnd"/>
      <w:r w:rsidRPr="00E906D0">
        <w:rPr>
          <w:rFonts w:ascii="Times New Roman" w:hAnsi="Times New Roman" w:cs="Times New Roman"/>
          <w:sz w:val="28"/>
          <w:szCs w:val="28"/>
        </w:rPr>
        <w:t>7=3,5</w:t>
      </w:r>
    </w:p>
    <w:p w:rsidR="005242DA" w:rsidRPr="00E906D0" w:rsidRDefault="005242DA" w:rsidP="006B0572">
      <w:pPr>
        <w:pStyle w:val="a7"/>
        <w:spacing w:line="360" w:lineRule="auto"/>
        <w:ind w:firstLine="709"/>
        <w:jc w:val="both"/>
        <w:rPr>
          <w:rFonts w:ascii="Times New Roman" w:hAnsi="Times New Roman" w:cs="Times New Roman"/>
          <w:sz w:val="28"/>
          <w:szCs w:val="28"/>
        </w:rPr>
      </w:pPr>
      <w:r w:rsidRPr="00E906D0">
        <w:rPr>
          <w:rFonts w:ascii="Times New Roman" w:hAnsi="Times New Roman" w:cs="Times New Roman"/>
          <w:sz w:val="28"/>
          <w:szCs w:val="28"/>
        </w:rPr>
        <w:t>3 стеллажа: (1,8*</w:t>
      </w:r>
      <w:proofErr w:type="gramStart"/>
      <w:r w:rsidRPr="00E906D0">
        <w:rPr>
          <w:rFonts w:ascii="Times New Roman" w:hAnsi="Times New Roman" w:cs="Times New Roman"/>
          <w:sz w:val="28"/>
          <w:szCs w:val="28"/>
        </w:rPr>
        <w:t>1)*</w:t>
      </w:r>
      <w:proofErr w:type="gramEnd"/>
      <w:r w:rsidRPr="00E906D0">
        <w:rPr>
          <w:rFonts w:ascii="Times New Roman" w:hAnsi="Times New Roman" w:cs="Times New Roman"/>
          <w:sz w:val="28"/>
          <w:szCs w:val="28"/>
        </w:rPr>
        <w:t>3=5,4</w:t>
      </w:r>
    </w:p>
    <w:p w:rsidR="005242DA" w:rsidRPr="00E906D0" w:rsidRDefault="005242DA" w:rsidP="006B0572">
      <w:pPr>
        <w:pStyle w:val="a7"/>
        <w:spacing w:line="360" w:lineRule="auto"/>
        <w:ind w:firstLine="709"/>
        <w:jc w:val="both"/>
        <w:rPr>
          <w:rFonts w:ascii="Times New Roman" w:hAnsi="Times New Roman" w:cs="Times New Roman"/>
          <w:sz w:val="28"/>
          <w:szCs w:val="28"/>
        </w:rPr>
      </w:pPr>
      <w:r w:rsidRPr="00E906D0">
        <w:rPr>
          <w:rFonts w:ascii="Times New Roman" w:hAnsi="Times New Roman" w:cs="Times New Roman"/>
          <w:sz w:val="28"/>
          <w:szCs w:val="28"/>
        </w:rPr>
        <w:t>2 кассы: (0,5*</w:t>
      </w:r>
      <w:proofErr w:type="gramStart"/>
      <w:r w:rsidRPr="00E906D0">
        <w:rPr>
          <w:rFonts w:ascii="Times New Roman" w:hAnsi="Times New Roman" w:cs="Times New Roman"/>
          <w:sz w:val="28"/>
          <w:szCs w:val="28"/>
        </w:rPr>
        <w:t>1)*</w:t>
      </w:r>
      <w:proofErr w:type="gramEnd"/>
      <w:r w:rsidRPr="00E906D0">
        <w:rPr>
          <w:rFonts w:ascii="Times New Roman" w:hAnsi="Times New Roman" w:cs="Times New Roman"/>
          <w:sz w:val="28"/>
          <w:szCs w:val="28"/>
        </w:rPr>
        <w:t>2=1</w:t>
      </w:r>
    </w:p>
    <w:p w:rsidR="005242DA" w:rsidRPr="00E906D0" w:rsidRDefault="005242DA" w:rsidP="006B0572">
      <w:pPr>
        <w:pStyle w:val="a7"/>
        <w:spacing w:line="360" w:lineRule="auto"/>
        <w:ind w:firstLine="709"/>
        <w:jc w:val="both"/>
        <w:rPr>
          <w:rFonts w:ascii="Times New Roman" w:hAnsi="Times New Roman" w:cs="Times New Roman"/>
          <w:sz w:val="28"/>
          <w:szCs w:val="28"/>
        </w:rPr>
      </w:pPr>
      <w:r w:rsidRPr="00E906D0">
        <w:rPr>
          <w:rFonts w:ascii="Times New Roman" w:hAnsi="Times New Roman" w:cs="Times New Roman"/>
          <w:sz w:val="28"/>
          <w:szCs w:val="28"/>
        </w:rPr>
        <w:t>3 холодильника: (0,6*0,</w:t>
      </w:r>
      <w:proofErr w:type="gramStart"/>
      <w:r w:rsidRPr="00E906D0">
        <w:rPr>
          <w:rFonts w:ascii="Times New Roman" w:hAnsi="Times New Roman" w:cs="Times New Roman"/>
          <w:sz w:val="28"/>
          <w:szCs w:val="28"/>
        </w:rPr>
        <w:t>6)*</w:t>
      </w:r>
      <w:proofErr w:type="gramEnd"/>
      <w:r w:rsidRPr="00E906D0">
        <w:rPr>
          <w:rFonts w:ascii="Times New Roman" w:hAnsi="Times New Roman" w:cs="Times New Roman"/>
          <w:sz w:val="28"/>
          <w:szCs w:val="28"/>
        </w:rPr>
        <w:t>3=1,08</w:t>
      </w:r>
    </w:p>
    <w:p w:rsidR="005242DA" w:rsidRPr="00E906D0" w:rsidRDefault="005242DA" w:rsidP="006B0572">
      <w:pPr>
        <w:pStyle w:val="a7"/>
        <w:spacing w:line="360" w:lineRule="auto"/>
        <w:ind w:firstLine="709"/>
        <w:jc w:val="both"/>
        <w:rPr>
          <w:rFonts w:ascii="Times New Roman" w:hAnsi="Times New Roman" w:cs="Times New Roman"/>
          <w:sz w:val="28"/>
          <w:szCs w:val="28"/>
        </w:rPr>
      </w:pPr>
      <w:r w:rsidRPr="00E906D0">
        <w:rPr>
          <w:rFonts w:ascii="Times New Roman" w:hAnsi="Times New Roman" w:cs="Times New Roman"/>
          <w:sz w:val="28"/>
          <w:szCs w:val="28"/>
        </w:rPr>
        <w:t>2 гондолы: (0,8*</w:t>
      </w:r>
      <w:proofErr w:type="gramStart"/>
      <w:r w:rsidRPr="00E906D0">
        <w:rPr>
          <w:rFonts w:ascii="Times New Roman" w:hAnsi="Times New Roman" w:cs="Times New Roman"/>
          <w:sz w:val="28"/>
          <w:szCs w:val="28"/>
        </w:rPr>
        <w:t>2)*</w:t>
      </w:r>
      <w:proofErr w:type="gramEnd"/>
      <w:r w:rsidRPr="00E906D0">
        <w:rPr>
          <w:rFonts w:ascii="Times New Roman" w:hAnsi="Times New Roman" w:cs="Times New Roman"/>
          <w:sz w:val="28"/>
          <w:szCs w:val="28"/>
        </w:rPr>
        <w:t>2=3,2</w:t>
      </w:r>
    </w:p>
    <w:p w:rsidR="005242DA" w:rsidRPr="00E906D0" w:rsidRDefault="005242DA" w:rsidP="006B0572">
      <w:pPr>
        <w:pStyle w:val="a7"/>
        <w:spacing w:line="360" w:lineRule="auto"/>
        <w:ind w:firstLine="709"/>
        <w:jc w:val="both"/>
        <w:rPr>
          <w:rFonts w:ascii="Times New Roman" w:hAnsi="Times New Roman" w:cs="Times New Roman"/>
          <w:sz w:val="28"/>
          <w:szCs w:val="28"/>
        </w:rPr>
      </w:pPr>
      <w:r w:rsidRPr="00E906D0">
        <w:rPr>
          <w:rFonts w:ascii="Times New Roman" w:hAnsi="Times New Roman" w:cs="Times New Roman"/>
          <w:sz w:val="28"/>
          <w:szCs w:val="28"/>
        </w:rPr>
        <w:t>1 подиум: (0,5*</w:t>
      </w:r>
      <w:proofErr w:type="gramStart"/>
      <w:r w:rsidRPr="00E906D0">
        <w:rPr>
          <w:rFonts w:ascii="Times New Roman" w:hAnsi="Times New Roman" w:cs="Times New Roman"/>
          <w:sz w:val="28"/>
          <w:szCs w:val="28"/>
        </w:rPr>
        <w:t>1)=</w:t>
      </w:r>
      <w:proofErr w:type="gramEnd"/>
      <w:r w:rsidRPr="00E906D0">
        <w:rPr>
          <w:rFonts w:ascii="Times New Roman" w:hAnsi="Times New Roman" w:cs="Times New Roman"/>
          <w:sz w:val="28"/>
          <w:szCs w:val="28"/>
        </w:rPr>
        <w:t>0,5</w:t>
      </w:r>
    </w:p>
    <w:p w:rsidR="005242DA" w:rsidRPr="00E906D0" w:rsidRDefault="005242DA" w:rsidP="006B0572">
      <w:pPr>
        <w:pStyle w:val="a7"/>
        <w:spacing w:line="360" w:lineRule="auto"/>
        <w:ind w:firstLine="709"/>
        <w:jc w:val="both"/>
        <w:rPr>
          <w:rFonts w:ascii="Times New Roman" w:hAnsi="Times New Roman" w:cs="Times New Roman"/>
          <w:bCs/>
          <w:sz w:val="28"/>
          <w:szCs w:val="28"/>
        </w:rPr>
      </w:pPr>
      <w:r w:rsidRPr="00E906D0">
        <w:rPr>
          <w:rFonts w:ascii="Times New Roman" w:hAnsi="Times New Roman" w:cs="Times New Roman"/>
          <w:sz w:val="28"/>
          <w:szCs w:val="28"/>
        </w:rPr>
        <w:t xml:space="preserve">1 </w:t>
      </w:r>
      <w:r w:rsidRPr="00E906D0">
        <w:rPr>
          <w:rFonts w:ascii="Times New Roman" w:hAnsi="Times New Roman" w:cs="Times New Roman"/>
          <w:bCs/>
          <w:sz w:val="28"/>
          <w:szCs w:val="28"/>
        </w:rPr>
        <w:t>диван для отдыха: 0,9*1,15=1,035</w:t>
      </w:r>
    </w:p>
    <w:p w:rsidR="005242DA" w:rsidRPr="00E906D0" w:rsidRDefault="005242DA" w:rsidP="006B0572">
      <w:pPr>
        <w:pStyle w:val="a7"/>
        <w:spacing w:line="360" w:lineRule="auto"/>
        <w:ind w:firstLine="709"/>
        <w:jc w:val="both"/>
        <w:rPr>
          <w:rFonts w:ascii="Times New Roman" w:hAnsi="Times New Roman" w:cs="Times New Roman"/>
          <w:sz w:val="28"/>
          <w:szCs w:val="28"/>
        </w:rPr>
      </w:pPr>
      <w:r w:rsidRPr="00E906D0">
        <w:rPr>
          <w:rFonts w:ascii="Times New Roman" w:hAnsi="Times New Roman" w:cs="Times New Roman"/>
          <w:sz w:val="28"/>
          <w:szCs w:val="28"/>
        </w:rPr>
        <w:t>1 столик: 0,83*0,45=0,3735</w:t>
      </w:r>
    </w:p>
    <w:p w:rsidR="005242DA" w:rsidRPr="00E906D0" w:rsidRDefault="005242DA" w:rsidP="006B0572">
      <w:pPr>
        <w:pStyle w:val="a7"/>
        <w:spacing w:line="360" w:lineRule="auto"/>
        <w:ind w:firstLine="709"/>
        <w:jc w:val="both"/>
        <w:rPr>
          <w:rFonts w:ascii="Times New Roman" w:hAnsi="Times New Roman" w:cs="Times New Roman"/>
          <w:sz w:val="28"/>
          <w:szCs w:val="28"/>
        </w:rPr>
      </w:pPr>
      <w:proofErr w:type="spellStart"/>
      <w:r w:rsidRPr="00E906D0">
        <w:rPr>
          <w:rFonts w:ascii="Times New Roman" w:hAnsi="Times New Roman" w:cs="Times New Roman"/>
          <w:sz w:val="28"/>
          <w:szCs w:val="28"/>
        </w:rPr>
        <w:t>Sустановочная</w:t>
      </w:r>
      <w:proofErr w:type="spellEnd"/>
      <w:r w:rsidRPr="00E906D0">
        <w:rPr>
          <w:rFonts w:ascii="Times New Roman" w:hAnsi="Times New Roman" w:cs="Times New Roman"/>
          <w:sz w:val="28"/>
          <w:szCs w:val="28"/>
        </w:rPr>
        <w:t>=16,0885</w:t>
      </w:r>
    </w:p>
    <w:p w:rsidR="005242DA" w:rsidRPr="00B25739" w:rsidRDefault="005242DA" w:rsidP="006B0572">
      <w:pPr>
        <w:pStyle w:val="a7"/>
        <w:spacing w:line="360" w:lineRule="auto"/>
        <w:ind w:firstLine="709"/>
        <w:jc w:val="both"/>
        <w:rPr>
          <w:rFonts w:ascii="Times New Roman" w:hAnsi="Times New Roman" w:cs="Times New Roman"/>
          <w:sz w:val="28"/>
          <w:szCs w:val="28"/>
        </w:rPr>
      </w:pPr>
      <w:r w:rsidRPr="00E906D0">
        <w:rPr>
          <w:rFonts w:ascii="Times New Roman" w:hAnsi="Times New Roman" w:cs="Times New Roman"/>
          <w:sz w:val="28"/>
          <w:szCs w:val="28"/>
        </w:rPr>
        <w:t>Ку=</w:t>
      </w:r>
      <w:proofErr w:type="spellStart"/>
      <w:r w:rsidRPr="00E906D0">
        <w:rPr>
          <w:rFonts w:ascii="Times New Roman" w:hAnsi="Times New Roman" w:cs="Times New Roman"/>
          <w:sz w:val="28"/>
          <w:szCs w:val="28"/>
        </w:rPr>
        <w:t>Sу</w:t>
      </w:r>
      <w:proofErr w:type="spellEnd"/>
      <w:r w:rsidRPr="00E906D0">
        <w:rPr>
          <w:rFonts w:ascii="Times New Roman" w:hAnsi="Times New Roman" w:cs="Times New Roman"/>
          <w:sz w:val="28"/>
          <w:szCs w:val="28"/>
        </w:rPr>
        <w:t>/</w:t>
      </w:r>
      <w:proofErr w:type="spellStart"/>
      <w:r w:rsidRPr="00E906D0">
        <w:rPr>
          <w:rFonts w:ascii="Times New Roman" w:hAnsi="Times New Roman" w:cs="Times New Roman"/>
          <w:sz w:val="28"/>
          <w:szCs w:val="28"/>
        </w:rPr>
        <w:t>Sт.з</w:t>
      </w:r>
      <w:proofErr w:type="spellEnd"/>
      <w:r w:rsidRPr="00E906D0">
        <w:rPr>
          <w:rFonts w:ascii="Times New Roman" w:hAnsi="Times New Roman" w:cs="Times New Roman"/>
          <w:sz w:val="28"/>
          <w:szCs w:val="28"/>
        </w:rPr>
        <w:t>=16,0885/41=0,3</w:t>
      </w:r>
    </w:p>
    <w:p w:rsidR="005242DA" w:rsidRDefault="005242DA" w:rsidP="006B0572">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Вывод: </w:t>
      </w:r>
      <w:proofErr w:type="spellStart"/>
      <w:r>
        <w:rPr>
          <w:rFonts w:ascii="Times New Roman" w:hAnsi="Times New Roman" w:cs="Times New Roman"/>
          <w:sz w:val="28"/>
          <w:szCs w:val="28"/>
        </w:rPr>
        <w:t>т.к</w:t>
      </w:r>
      <w:proofErr w:type="spellEnd"/>
      <w:r>
        <w:rPr>
          <w:rFonts w:ascii="Times New Roman" w:hAnsi="Times New Roman" w:cs="Times New Roman"/>
          <w:sz w:val="28"/>
          <w:szCs w:val="28"/>
        </w:rPr>
        <w:t xml:space="preserve"> аптека с открытой</w:t>
      </w:r>
      <w:r w:rsidRPr="00B25739">
        <w:rPr>
          <w:rFonts w:ascii="Times New Roman" w:hAnsi="Times New Roman" w:cs="Times New Roman"/>
          <w:sz w:val="28"/>
          <w:szCs w:val="28"/>
        </w:rPr>
        <w:t xml:space="preserve"> формой выкладки, норма установочного коэффициента для нее составляет [</w:t>
      </w:r>
      <w:r w:rsidRPr="005A39A2">
        <w:rPr>
          <w:rFonts w:ascii="Times New Roman" w:hAnsi="Times New Roman" w:cs="Times New Roman"/>
          <w:sz w:val="28"/>
          <w:szCs w:val="28"/>
        </w:rPr>
        <w:t>0,25-0,4</w:t>
      </w:r>
      <w:r w:rsidRPr="00B25739">
        <w:rPr>
          <w:rFonts w:ascii="Times New Roman" w:hAnsi="Times New Roman" w:cs="Times New Roman"/>
          <w:sz w:val="28"/>
          <w:szCs w:val="28"/>
        </w:rPr>
        <w:t>]. В данном случае коэффициент</w:t>
      </w:r>
      <w:r>
        <w:rPr>
          <w:rFonts w:ascii="Times New Roman" w:hAnsi="Times New Roman" w:cs="Times New Roman"/>
          <w:sz w:val="28"/>
          <w:szCs w:val="28"/>
        </w:rPr>
        <w:t xml:space="preserve"> соответствует норме, он составил – 0,3</w:t>
      </w:r>
      <w:r w:rsidRPr="00B25739">
        <w:rPr>
          <w:rFonts w:ascii="Times New Roman" w:hAnsi="Times New Roman" w:cs="Times New Roman"/>
          <w:sz w:val="28"/>
          <w:szCs w:val="28"/>
        </w:rPr>
        <w:t>.</w:t>
      </w:r>
      <w:r>
        <w:rPr>
          <w:rFonts w:ascii="Times New Roman" w:hAnsi="Times New Roman" w:cs="Times New Roman"/>
          <w:sz w:val="28"/>
          <w:szCs w:val="28"/>
        </w:rPr>
        <w:t xml:space="preserve"> Это свидетельствует о том</w:t>
      </w:r>
      <w:r w:rsidRPr="00B25739">
        <w:rPr>
          <w:rFonts w:ascii="Times New Roman" w:hAnsi="Times New Roman" w:cs="Times New Roman"/>
          <w:sz w:val="28"/>
          <w:szCs w:val="28"/>
        </w:rPr>
        <w:t xml:space="preserve">, что посетители легко и комфортно </w:t>
      </w:r>
      <w:r>
        <w:rPr>
          <w:rFonts w:ascii="Times New Roman" w:hAnsi="Times New Roman" w:cs="Times New Roman"/>
          <w:sz w:val="28"/>
          <w:szCs w:val="28"/>
        </w:rPr>
        <w:t xml:space="preserve">могут </w:t>
      </w:r>
      <w:r w:rsidRPr="00B25739">
        <w:rPr>
          <w:rFonts w:ascii="Times New Roman" w:hAnsi="Times New Roman" w:cs="Times New Roman"/>
          <w:sz w:val="28"/>
          <w:szCs w:val="28"/>
        </w:rPr>
        <w:t>передвигаются по залу, не стесняя друг друга.</w:t>
      </w:r>
    </w:p>
    <w:p w:rsidR="005242DA" w:rsidRDefault="005242DA" w:rsidP="006B0572">
      <w:pPr>
        <w:pStyle w:val="a7"/>
        <w:spacing w:line="360" w:lineRule="auto"/>
        <w:ind w:firstLine="709"/>
        <w:jc w:val="both"/>
        <w:rPr>
          <w:rFonts w:ascii="Times New Roman" w:hAnsi="Times New Roman" w:cs="Times New Roman"/>
          <w:b/>
          <w:sz w:val="28"/>
          <w:szCs w:val="28"/>
        </w:rPr>
      </w:pPr>
      <w:r w:rsidRPr="00E906D0">
        <w:rPr>
          <w:rFonts w:ascii="Times New Roman" w:hAnsi="Times New Roman" w:cs="Times New Roman"/>
          <w:b/>
          <w:sz w:val="28"/>
          <w:szCs w:val="28"/>
        </w:rPr>
        <w:t>6.Товарная выкладка (по фармакологическим группам, по способу применения, по производителям, другие способы).</w:t>
      </w:r>
    </w:p>
    <w:p w:rsidR="005242DA" w:rsidRPr="00F942FF" w:rsidRDefault="005242DA" w:rsidP="006B0572">
      <w:pPr>
        <w:pStyle w:val="a7"/>
        <w:spacing w:line="360" w:lineRule="auto"/>
        <w:ind w:firstLine="709"/>
        <w:jc w:val="both"/>
        <w:rPr>
          <w:rFonts w:ascii="Times New Roman" w:hAnsi="Times New Roman" w:cs="Times New Roman"/>
          <w:sz w:val="28"/>
          <w:szCs w:val="28"/>
        </w:rPr>
      </w:pPr>
      <w:r w:rsidRPr="00F942FF">
        <w:rPr>
          <w:rFonts w:ascii="Times New Roman" w:hAnsi="Times New Roman" w:cs="Times New Roman"/>
          <w:sz w:val="28"/>
          <w:szCs w:val="28"/>
        </w:rPr>
        <w:t xml:space="preserve">В </w:t>
      </w:r>
      <w:r>
        <w:rPr>
          <w:rFonts w:ascii="Times New Roman" w:hAnsi="Times New Roman" w:cs="Times New Roman"/>
          <w:sz w:val="28"/>
          <w:szCs w:val="28"/>
        </w:rPr>
        <w:t xml:space="preserve">данной </w:t>
      </w:r>
      <w:r w:rsidRPr="00F942FF">
        <w:rPr>
          <w:rFonts w:ascii="Times New Roman" w:hAnsi="Times New Roman" w:cs="Times New Roman"/>
          <w:sz w:val="28"/>
          <w:szCs w:val="28"/>
        </w:rPr>
        <w:t xml:space="preserve">аптеке </w:t>
      </w:r>
      <w:r>
        <w:rPr>
          <w:rFonts w:ascii="Times New Roman" w:hAnsi="Times New Roman" w:cs="Times New Roman"/>
          <w:sz w:val="28"/>
          <w:szCs w:val="28"/>
        </w:rPr>
        <w:t>выкладка товара производит</w:t>
      </w:r>
      <w:r w:rsidRPr="00F942FF">
        <w:rPr>
          <w:rFonts w:ascii="Times New Roman" w:hAnsi="Times New Roman" w:cs="Times New Roman"/>
          <w:sz w:val="28"/>
          <w:szCs w:val="28"/>
        </w:rPr>
        <w:t>ся по четырем уровням:</w:t>
      </w:r>
    </w:p>
    <w:p w:rsidR="005242DA" w:rsidRPr="00F942FF" w:rsidRDefault="005242DA" w:rsidP="006B0572">
      <w:pPr>
        <w:pStyle w:val="a7"/>
        <w:spacing w:line="360" w:lineRule="auto"/>
        <w:ind w:firstLine="709"/>
        <w:jc w:val="both"/>
        <w:rPr>
          <w:rFonts w:ascii="Times New Roman" w:hAnsi="Times New Roman" w:cs="Times New Roman"/>
          <w:sz w:val="28"/>
          <w:szCs w:val="28"/>
        </w:rPr>
      </w:pPr>
      <w:r w:rsidRPr="00F942FF">
        <w:rPr>
          <w:rFonts w:ascii="Times New Roman" w:hAnsi="Times New Roman" w:cs="Times New Roman"/>
          <w:sz w:val="28"/>
          <w:szCs w:val="28"/>
        </w:rPr>
        <w:t>1.</w:t>
      </w:r>
      <w:r w:rsidRPr="00F942FF">
        <w:rPr>
          <w:rFonts w:ascii="Times New Roman" w:hAnsi="Times New Roman" w:cs="Times New Roman"/>
          <w:sz w:val="28"/>
          <w:szCs w:val="28"/>
        </w:rPr>
        <w:tab/>
        <w:t>Уровень шляпы (выше 1,7м) 10% покупок товара;</w:t>
      </w:r>
    </w:p>
    <w:p w:rsidR="005242DA" w:rsidRPr="00F942FF" w:rsidRDefault="005242DA" w:rsidP="006B0572">
      <w:pPr>
        <w:pStyle w:val="a7"/>
        <w:spacing w:line="360" w:lineRule="auto"/>
        <w:ind w:firstLine="709"/>
        <w:jc w:val="both"/>
        <w:rPr>
          <w:rFonts w:ascii="Times New Roman" w:hAnsi="Times New Roman" w:cs="Times New Roman"/>
          <w:sz w:val="28"/>
          <w:szCs w:val="28"/>
        </w:rPr>
      </w:pPr>
      <w:r w:rsidRPr="00F942FF">
        <w:rPr>
          <w:rFonts w:ascii="Times New Roman" w:hAnsi="Times New Roman" w:cs="Times New Roman"/>
          <w:sz w:val="28"/>
          <w:szCs w:val="28"/>
        </w:rPr>
        <w:t>2.</w:t>
      </w:r>
      <w:r w:rsidRPr="00F942FF">
        <w:rPr>
          <w:rFonts w:ascii="Times New Roman" w:hAnsi="Times New Roman" w:cs="Times New Roman"/>
          <w:sz w:val="28"/>
          <w:szCs w:val="28"/>
        </w:rPr>
        <w:tab/>
        <w:t>уровень глаз (1,1-1,7м) 40% покупок товара;</w:t>
      </w:r>
    </w:p>
    <w:p w:rsidR="005242DA" w:rsidRPr="00F942FF" w:rsidRDefault="005242DA" w:rsidP="006B0572">
      <w:pPr>
        <w:pStyle w:val="a7"/>
        <w:spacing w:line="360" w:lineRule="auto"/>
        <w:ind w:firstLine="709"/>
        <w:jc w:val="both"/>
        <w:rPr>
          <w:rFonts w:ascii="Times New Roman" w:hAnsi="Times New Roman" w:cs="Times New Roman"/>
          <w:sz w:val="28"/>
          <w:szCs w:val="28"/>
        </w:rPr>
      </w:pPr>
      <w:r w:rsidRPr="00F942FF">
        <w:rPr>
          <w:rFonts w:ascii="Times New Roman" w:hAnsi="Times New Roman" w:cs="Times New Roman"/>
          <w:sz w:val="28"/>
          <w:szCs w:val="28"/>
        </w:rPr>
        <w:t>3.</w:t>
      </w:r>
      <w:r w:rsidRPr="00F942FF">
        <w:rPr>
          <w:rFonts w:ascii="Times New Roman" w:hAnsi="Times New Roman" w:cs="Times New Roman"/>
          <w:sz w:val="28"/>
          <w:szCs w:val="28"/>
        </w:rPr>
        <w:tab/>
        <w:t>уровень рук</w:t>
      </w:r>
      <w:r w:rsidR="00AF20C2">
        <w:rPr>
          <w:rFonts w:ascii="Times New Roman" w:hAnsi="Times New Roman" w:cs="Times New Roman"/>
          <w:sz w:val="28"/>
          <w:szCs w:val="28"/>
        </w:rPr>
        <w:t xml:space="preserve"> (0,6-1,1) </w:t>
      </w:r>
      <w:r w:rsidRPr="00F942FF">
        <w:rPr>
          <w:rFonts w:ascii="Times New Roman" w:hAnsi="Times New Roman" w:cs="Times New Roman"/>
          <w:sz w:val="28"/>
          <w:szCs w:val="28"/>
        </w:rPr>
        <w:t>30% покупок товара;</w:t>
      </w:r>
    </w:p>
    <w:p w:rsidR="005242DA" w:rsidRPr="00F942FF" w:rsidRDefault="005242DA" w:rsidP="006B0572">
      <w:pPr>
        <w:pStyle w:val="a7"/>
        <w:spacing w:line="360" w:lineRule="auto"/>
        <w:ind w:firstLine="709"/>
        <w:jc w:val="both"/>
        <w:rPr>
          <w:rFonts w:ascii="Times New Roman" w:hAnsi="Times New Roman" w:cs="Times New Roman"/>
          <w:sz w:val="28"/>
          <w:szCs w:val="28"/>
        </w:rPr>
      </w:pPr>
      <w:r w:rsidRPr="00F942FF">
        <w:rPr>
          <w:rFonts w:ascii="Times New Roman" w:hAnsi="Times New Roman" w:cs="Times New Roman"/>
          <w:sz w:val="28"/>
          <w:szCs w:val="28"/>
        </w:rPr>
        <w:t>4.</w:t>
      </w:r>
      <w:r w:rsidRPr="00F942FF">
        <w:rPr>
          <w:rFonts w:ascii="Times New Roman" w:hAnsi="Times New Roman" w:cs="Times New Roman"/>
          <w:sz w:val="28"/>
          <w:szCs w:val="28"/>
        </w:rPr>
        <w:tab/>
        <w:t>уровень ног</w:t>
      </w:r>
      <w:r w:rsidR="00AF20C2">
        <w:rPr>
          <w:rFonts w:ascii="Times New Roman" w:hAnsi="Times New Roman" w:cs="Times New Roman"/>
          <w:sz w:val="28"/>
          <w:szCs w:val="28"/>
        </w:rPr>
        <w:t xml:space="preserve"> (0,2-0,6м) </w:t>
      </w:r>
      <w:r w:rsidRPr="00F942FF">
        <w:rPr>
          <w:rFonts w:ascii="Times New Roman" w:hAnsi="Times New Roman" w:cs="Times New Roman"/>
          <w:sz w:val="28"/>
          <w:szCs w:val="28"/>
        </w:rPr>
        <w:t>10% покупок товара.</w:t>
      </w:r>
    </w:p>
    <w:p w:rsidR="005242DA" w:rsidRDefault="005242DA" w:rsidP="006B0572">
      <w:pPr>
        <w:pStyle w:val="a7"/>
        <w:spacing w:line="360" w:lineRule="auto"/>
        <w:ind w:firstLine="709"/>
        <w:jc w:val="both"/>
        <w:rPr>
          <w:rFonts w:ascii="Times New Roman" w:hAnsi="Times New Roman" w:cs="Times New Roman"/>
          <w:sz w:val="28"/>
          <w:szCs w:val="28"/>
        </w:rPr>
      </w:pPr>
      <w:r w:rsidRPr="00F942FF">
        <w:rPr>
          <w:rFonts w:ascii="Times New Roman" w:hAnsi="Times New Roman" w:cs="Times New Roman"/>
          <w:sz w:val="28"/>
          <w:szCs w:val="28"/>
        </w:rPr>
        <w:t xml:space="preserve">Выкладка товара осуществляется по фармакологическим группам и способам применения. Способы предоставления товара горизонтальное. </w:t>
      </w:r>
      <w:r>
        <w:rPr>
          <w:rFonts w:ascii="Times New Roman" w:hAnsi="Times New Roman" w:cs="Times New Roman"/>
          <w:sz w:val="28"/>
          <w:szCs w:val="28"/>
        </w:rPr>
        <w:t>И</w:t>
      </w:r>
      <w:r w:rsidRPr="00F942FF">
        <w:rPr>
          <w:rFonts w:ascii="Times New Roman" w:hAnsi="Times New Roman" w:cs="Times New Roman"/>
          <w:sz w:val="28"/>
          <w:szCs w:val="28"/>
        </w:rPr>
        <w:t>нформация легко читаема и не закрывается другими упаковками. Также на каждой полке есть рубрикация написанная понятным шрифтом и выполненная в одном стиле. Также можно заметить массовую выкладку товара. Полки полностью заполнены, нет пустого пространства.</w:t>
      </w:r>
    </w:p>
    <w:p w:rsidR="005242DA" w:rsidRDefault="005242DA" w:rsidP="006B0572">
      <w:pPr>
        <w:pStyle w:val="a7"/>
        <w:spacing w:line="360" w:lineRule="auto"/>
        <w:ind w:firstLine="709"/>
        <w:jc w:val="both"/>
        <w:rPr>
          <w:rFonts w:ascii="Times New Roman" w:hAnsi="Times New Roman" w:cs="Times New Roman"/>
          <w:b/>
          <w:sz w:val="28"/>
          <w:szCs w:val="28"/>
        </w:rPr>
      </w:pPr>
      <w:r w:rsidRPr="00B24F80">
        <w:rPr>
          <w:rFonts w:ascii="Times New Roman" w:hAnsi="Times New Roman" w:cs="Times New Roman"/>
          <w:b/>
          <w:sz w:val="28"/>
          <w:szCs w:val="28"/>
        </w:rPr>
        <w:t xml:space="preserve">7. Реклама в аптеке, </w:t>
      </w:r>
      <w:r w:rsidRPr="00DA79E4">
        <w:rPr>
          <w:rFonts w:ascii="Times New Roman" w:hAnsi="Times New Roman" w:cs="Times New Roman"/>
          <w:b/>
          <w:sz w:val="28"/>
          <w:szCs w:val="28"/>
        </w:rPr>
        <w:t>ее размещение (место размещения, состояние рекламы).</w:t>
      </w:r>
      <w:r w:rsidRPr="00B24F80">
        <w:rPr>
          <w:rFonts w:ascii="Times New Roman" w:hAnsi="Times New Roman" w:cs="Times New Roman"/>
          <w:b/>
          <w:sz w:val="28"/>
          <w:szCs w:val="28"/>
        </w:rPr>
        <w:t xml:space="preserve"> Фото торгового зала, витрин.</w:t>
      </w:r>
    </w:p>
    <w:p w:rsidR="005242DA" w:rsidRPr="00784D52" w:rsidRDefault="005242DA" w:rsidP="006B0572">
      <w:pPr>
        <w:pStyle w:val="a7"/>
        <w:spacing w:line="360" w:lineRule="auto"/>
        <w:ind w:firstLine="709"/>
        <w:jc w:val="both"/>
        <w:rPr>
          <w:rFonts w:ascii="Times New Roman" w:hAnsi="Times New Roman" w:cs="Times New Roman"/>
          <w:sz w:val="28"/>
          <w:szCs w:val="28"/>
        </w:rPr>
      </w:pPr>
      <w:r w:rsidRPr="00784D52">
        <w:rPr>
          <w:rFonts w:ascii="Times New Roman" w:hAnsi="Times New Roman" w:cs="Times New Roman"/>
          <w:sz w:val="28"/>
          <w:szCs w:val="28"/>
        </w:rPr>
        <w:t>В аптеке в качестве рекламы используют:</w:t>
      </w:r>
    </w:p>
    <w:p w:rsidR="005242DA" w:rsidRPr="00784D52" w:rsidRDefault="005242DA" w:rsidP="006B0572">
      <w:pPr>
        <w:pStyle w:val="a7"/>
        <w:numPr>
          <w:ilvl w:val="0"/>
          <w:numId w:val="63"/>
        </w:numPr>
        <w:spacing w:line="360" w:lineRule="auto"/>
        <w:ind w:firstLine="709"/>
        <w:jc w:val="both"/>
        <w:rPr>
          <w:rFonts w:ascii="Times New Roman" w:hAnsi="Times New Roman" w:cs="Times New Roman"/>
          <w:sz w:val="28"/>
          <w:szCs w:val="28"/>
        </w:rPr>
      </w:pPr>
      <w:r w:rsidRPr="00784D52">
        <w:rPr>
          <w:rFonts w:ascii="Times New Roman" w:hAnsi="Times New Roman" w:cs="Times New Roman"/>
          <w:sz w:val="28"/>
          <w:szCs w:val="28"/>
        </w:rPr>
        <w:t>Монетницы и коробки для чеков;</w:t>
      </w:r>
    </w:p>
    <w:p w:rsidR="005242DA" w:rsidRDefault="005242DA" w:rsidP="006B0572">
      <w:pPr>
        <w:pStyle w:val="a7"/>
        <w:numPr>
          <w:ilvl w:val="0"/>
          <w:numId w:val="63"/>
        </w:numPr>
        <w:spacing w:line="360" w:lineRule="auto"/>
        <w:ind w:firstLine="709"/>
        <w:jc w:val="both"/>
        <w:rPr>
          <w:rFonts w:ascii="Times New Roman" w:hAnsi="Times New Roman" w:cs="Times New Roman"/>
          <w:sz w:val="28"/>
          <w:szCs w:val="28"/>
        </w:rPr>
      </w:pPr>
      <w:r w:rsidRPr="00784D52">
        <w:rPr>
          <w:rFonts w:ascii="Times New Roman" w:hAnsi="Times New Roman" w:cs="Times New Roman"/>
          <w:sz w:val="28"/>
          <w:szCs w:val="28"/>
        </w:rPr>
        <w:t>Пакеты с рекламой аптеки</w:t>
      </w:r>
      <w:r>
        <w:rPr>
          <w:rFonts w:ascii="Times New Roman" w:hAnsi="Times New Roman" w:cs="Times New Roman"/>
          <w:sz w:val="28"/>
          <w:szCs w:val="28"/>
        </w:rPr>
        <w:t>;</w:t>
      </w:r>
    </w:p>
    <w:p w:rsidR="005242DA" w:rsidRDefault="005242DA" w:rsidP="006B0572">
      <w:pPr>
        <w:pStyle w:val="a7"/>
        <w:numPr>
          <w:ilvl w:val="0"/>
          <w:numId w:val="63"/>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Каталоги.</w:t>
      </w:r>
    </w:p>
    <w:p w:rsidR="005242DA" w:rsidRDefault="005242DA" w:rsidP="006B0572">
      <w:pPr>
        <w:pStyle w:val="a7"/>
        <w:spacing w:line="360" w:lineRule="auto"/>
        <w:ind w:left="720" w:firstLine="709"/>
        <w:jc w:val="both"/>
        <w:rPr>
          <w:rFonts w:ascii="Times New Roman" w:hAnsi="Times New Roman" w:cs="Times New Roman"/>
          <w:sz w:val="28"/>
          <w:szCs w:val="28"/>
        </w:rPr>
      </w:pPr>
      <w:r>
        <w:rPr>
          <w:rFonts w:ascii="Times New Roman" w:hAnsi="Times New Roman" w:cs="Times New Roman"/>
          <w:sz w:val="28"/>
          <w:szCs w:val="28"/>
        </w:rPr>
        <w:t>Монетницы и кор</w:t>
      </w:r>
      <w:r w:rsidR="00DA79E4">
        <w:rPr>
          <w:rFonts w:ascii="Times New Roman" w:hAnsi="Times New Roman" w:cs="Times New Roman"/>
          <w:sz w:val="28"/>
          <w:szCs w:val="28"/>
        </w:rPr>
        <w:t>обки для чеков расположены возле</w:t>
      </w:r>
      <w:r>
        <w:rPr>
          <w:rFonts w:ascii="Times New Roman" w:hAnsi="Times New Roman" w:cs="Times New Roman"/>
          <w:sz w:val="28"/>
          <w:szCs w:val="28"/>
        </w:rPr>
        <w:t xml:space="preserve"> кассы</w:t>
      </w:r>
      <w:r w:rsidRPr="001A0B80">
        <w:rPr>
          <w:rFonts w:ascii="Times New Roman" w:hAnsi="Times New Roman" w:cs="Times New Roman"/>
          <w:sz w:val="28"/>
          <w:szCs w:val="28"/>
        </w:rPr>
        <w:t>,</w:t>
      </w:r>
      <w:r>
        <w:rPr>
          <w:rFonts w:ascii="Times New Roman" w:hAnsi="Times New Roman" w:cs="Times New Roman"/>
          <w:sz w:val="28"/>
          <w:szCs w:val="28"/>
        </w:rPr>
        <w:t xml:space="preserve"> они помогают покупателю </w:t>
      </w:r>
      <w:r w:rsidRPr="001A0B80">
        <w:rPr>
          <w:rFonts w:ascii="Times New Roman" w:hAnsi="Times New Roman" w:cs="Times New Roman"/>
          <w:sz w:val="28"/>
          <w:szCs w:val="28"/>
        </w:rPr>
        <w:t>отреагировать мгновенной покупкой.</w:t>
      </w:r>
    </w:p>
    <w:p w:rsidR="005F0161" w:rsidRDefault="005F0161" w:rsidP="006B0572">
      <w:pPr>
        <w:pStyle w:val="a7"/>
        <w:spacing w:line="36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Каталоги можно увидеть в уголке для посетителей.</w:t>
      </w:r>
      <w:r w:rsidR="00B43265">
        <w:rPr>
          <w:rFonts w:ascii="Times New Roman" w:hAnsi="Times New Roman" w:cs="Times New Roman"/>
          <w:sz w:val="28"/>
          <w:szCs w:val="28"/>
        </w:rPr>
        <w:t xml:space="preserve"> </w:t>
      </w:r>
      <w:r w:rsidR="00B43265" w:rsidRPr="00B43265">
        <w:rPr>
          <w:rFonts w:ascii="Times New Roman" w:hAnsi="Times New Roman" w:cs="Times New Roman"/>
          <w:sz w:val="28"/>
          <w:szCs w:val="28"/>
        </w:rPr>
        <w:t>Так же реклама располагается на местах выкладки товаров и в торговом зале.</w:t>
      </w:r>
    </w:p>
    <w:p w:rsidR="005242DA" w:rsidRPr="00423703" w:rsidRDefault="005242DA" w:rsidP="006B0572">
      <w:pPr>
        <w:pStyle w:val="a7"/>
        <w:spacing w:line="360" w:lineRule="auto"/>
        <w:ind w:left="720" w:firstLine="709"/>
        <w:jc w:val="both"/>
        <w:rPr>
          <w:rFonts w:ascii="Times New Roman" w:hAnsi="Times New Roman" w:cs="Times New Roman"/>
          <w:sz w:val="28"/>
          <w:szCs w:val="28"/>
        </w:rPr>
      </w:pPr>
    </w:p>
    <w:p w:rsidR="005242DA" w:rsidRPr="00B24F80" w:rsidRDefault="005242DA" w:rsidP="006B0572">
      <w:pPr>
        <w:pStyle w:val="a7"/>
        <w:spacing w:line="360" w:lineRule="auto"/>
        <w:ind w:left="360" w:firstLine="709"/>
        <w:jc w:val="both"/>
        <w:rPr>
          <w:rFonts w:ascii="Times New Roman" w:hAnsi="Times New Roman" w:cs="Times New Roman"/>
          <w:sz w:val="28"/>
          <w:szCs w:val="28"/>
        </w:rPr>
      </w:pPr>
    </w:p>
    <w:p w:rsidR="005242DA" w:rsidRDefault="005242DA" w:rsidP="006B0572">
      <w:pPr>
        <w:pStyle w:val="a7"/>
        <w:spacing w:line="360" w:lineRule="auto"/>
        <w:ind w:firstLine="709"/>
        <w:jc w:val="both"/>
        <w:rPr>
          <w:rFonts w:ascii="Times New Roman" w:hAnsi="Times New Roman" w:cs="Times New Roman"/>
          <w:sz w:val="28"/>
          <w:szCs w:val="28"/>
        </w:rPr>
      </w:pPr>
      <w:r w:rsidRPr="005319FA">
        <w:rPr>
          <w:rFonts w:ascii="Times New Roman" w:hAnsi="Times New Roman" w:cs="Times New Roman"/>
          <w:noProof/>
          <w:sz w:val="28"/>
          <w:szCs w:val="28"/>
        </w:rPr>
        <w:lastRenderedPageBreak/>
        <w:drawing>
          <wp:inline distT="0" distB="0" distL="0" distR="0" wp14:anchorId="2ADBF35B" wp14:editId="5313C1F3">
            <wp:extent cx="5330410" cy="3818104"/>
            <wp:effectExtent l="0" t="0" r="3810" b="0"/>
            <wp:docPr id="64" name="Рисунок 64" descr="C:\Users\Виталя\Desktop\ЛЕНА\Практика 1\Аптека\20191220_12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ля\Desktop\ЛЕНА\Практика 1\Аптека\20191220_120024.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202" t="8509"/>
                    <a:stretch/>
                  </pic:blipFill>
                  <pic:spPr bwMode="auto">
                    <a:xfrm>
                      <a:off x="0" y="0"/>
                      <a:ext cx="5332746" cy="3819777"/>
                    </a:xfrm>
                    <a:prstGeom prst="rect">
                      <a:avLst/>
                    </a:prstGeom>
                    <a:noFill/>
                    <a:ln>
                      <a:noFill/>
                    </a:ln>
                    <a:extLst>
                      <a:ext uri="{53640926-AAD7-44D8-BBD7-CCE9431645EC}">
                        <a14:shadowObscured xmlns:a14="http://schemas.microsoft.com/office/drawing/2010/main"/>
                      </a:ext>
                    </a:extLst>
                  </pic:spPr>
                </pic:pic>
              </a:graphicData>
            </a:graphic>
          </wp:inline>
        </w:drawing>
      </w:r>
    </w:p>
    <w:p w:rsidR="005242DA" w:rsidRDefault="005242DA" w:rsidP="006B0572">
      <w:pPr>
        <w:pStyle w:val="a7"/>
        <w:spacing w:line="360" w:lineRule="auto"/>
        <w:ind w:firstLine="709"/>
        <w:jc w:val="both"/>
        <w:rPr>
          <w:rFonts w:ascii="Times New Roman" w:hAnsi="Times New Roman" w:cs="Times New Roman"/>
          <w:sz w:val="28"/>
          <w:szCs w:val="28"/>
        </w:rPr>
      </w:pPr>
      <w:r w:rsidRPr="005319FA">
        <w:rPr>
          <w:rFonts w:ascii="Times New Roman" w:hAnsi="Times New Roman" w:cs="Times New Roman"/>
          <w:noProof/>
          <w:sz w:val="28"/>
          <w:szCs w:val="28"/>
        </w:rPr>
        <w:drawing>
          <wp:inline distT="0" distB="0" distL="0" distR="0" wp14:anchorId="38046397" wp14:editId="1B6D694E">
            <wp:extent cx="5008077" cy="4588211"/>
            <wp:effectExtent l="317" t="0" r="2858" b="2857"/>
            <wp:docPr id="65" name="Рисунок 65" descr="C:\Users\Виталя\Desktop\ЛЕНА\Практика 1\Аптека\20191218_14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таля\Desktop\ЛЕНА\Практика 1\Аптека\20191218_143056.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370" t="-623" r="16767" b="623"/>
                    <a:stretch/>
                  </pic:blipFill>
                  <pic:spPr bwMode="auto">
                    <a:xfrm rot="5400000">
                      <a:off x="0" y="0"/>
                      <a:ext cx="5010137" cy="4590098"/>
                    </a:xfrm>
                    <a:prstGeom prst="rect">
                      <a:avLst/>
                    </a:prstGeom>
                    <a:noFill/>
                    <a:ln>
                      <a:noFill/>
                    </a:ln>
                    <a:extLst>
                      <a:ext uri="{53640926-AAD7-44D8-BBD7-CCE9431645EC}">
                        <a14:shadowObscured xmlns:a14="http://schemas.microsoft.com/office/drawing/2010/main"/>
                      </a:ext>
                    </a:extLst>
                  </pic:spPr>
                </pic:pic>
              </a:graphicData>
            </a:graphic>
          </wp:inline>
        </w:drawing>
      </w:r>
    </w:p>
    <w:p w:rsidR="005242DA" w:rsidRDefault="005242DA" w:rsidP="006B0572">
      <w:pPr>
        <w:pStyle w:val="a7"/>
        <w:spacing w:line="360" w:lineRule="auto"/>
        <w:ind w:firstLine="709"/>
        <w:jc w:val="both"/>
        <w:rPr>
          <w:rFonts w:ascii="Times New Roman" w:hAnsi="Times New Roman" w:cs="Times New Roman"/>
          <w:sz w:val="28"/>
          <w:szCs w:val="28"/>
        </w:rPr>
      </w:pPr>
      <w:r w:rsidRPr="00423703">
        <w:rPr>
          <w:rFonts w:ascii="Times New Roman" w:hAnsi="Times New Roman" w:cs="Times New Roman"/>
          <w:noProof/>
          <w:sz w:val="28"/>
          <w:szCs w:val="28"/>
        </w:rPr>
        <w:lastRenderedPageBreak/>
        <w:drawing>
          <wp:inline distT="0" distB="0" distL="0" distR="0" wp14:anchorId="4F6D99D2" wp14:editId="3AB2E7E1">
            <wp:extent cx="5294206" cy="3970655"/>
            <wp:effectExtent l="0" t="0" r="1905" b="0"/>
            <wp:docPr id="66" name="Рисунок 66" descr="C:\Users\Виталя\Desktop\ЛЕНА\Практика 1\Аптека\20191218_08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таля\Desktop\ЛЕНА\Практика 1\Аптека\20191218_08401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94961" cy="3971221"/>
                    </a:xfrm>
                    <a:prstGeom prst="rect">
                      <a:avLst/>
                    </a:prstGeom>
                    <a:noFill/>
                    <a:ln>
                      <a:noFill/>
                    </a:ln>
                  </pic:spPr>
                </pic:pic>
              </a:graphicData>
            </a:graphic>
          </wp:inline>
        </w:drawing>
      </w:r>
    </w:p>
    <w:p w:rsidR="005242DA" w:rsidRPr="00D67365" w:rsidRDefault="005242DA" w:rsidP="006B0572">
      <w:pPr>
        <w:pStyle w:val="a7"/>
        <w:numPr>
          <w:ilvl w:val="0"/>
          <w:numId w:val="18"/>
        </w:numPr>
        <w:spacing w:line="360" w:lineRule="auto"/>
        <w:ind w:firstLine="709"/>
        <w:jc w:val="both"/>
        <w:rPr>
          <w:rFonts w:ascii="Times New Roman" w:hAnsi="Times New Roman" w:cs="Times New Roman"/>
          <w:b/>
          <w:sz w:val="28"/>
          <w:szCs w:val="28"/>
        </w:rPr>
      </w:pPr>
      <w:r w:rsidRPr="00D67365">
        <w:rPr>
          <w:rFonts w:ascii="Times New Roman" w:hAnsi="Times New Roman" w:cs="Times New Roman"/>
          <w:b/>
          <w:sz w:val="28"/>
          <w:szCs w:val="28"/>
        </w:rPr>
        <w:t>Заключение. Вывод. Соответствие аптеки требованиям современного маркетинга.</w:t>
      </w:r>
    </w:p>
    <w:p w:rsidR="00060A23" w:rsidRPr="00E301E1" w:rsidRDefault="00D67365" w:rsidP="00E301E1">
      <w:pPr>
        <w:pStyle w:val="a7"/>
        <w:spacing w:line="360" w:lineRule="auto"/>
        <w:ind w:left="360" w:firstLine="709"/>
        <w:jc w:val="both"/>
        <w:rPr>
          <w:rFonts w:ascii="Times New Roman" w:hAnsi="Times New Roman" w:cs="Times New Roman"/>
          <w:sz w:val="28"/>
          <w:szCs w:val="28"/>
        </w:rPr>
      </w:pPr>
      <w:r w:rsidRPr="00D67365">
        <w:rPr>
          <w:rFonts w:ascii="Times New Roman" w:hAnsi="Times New Roman" w:cs="Times New Roman"/>
          <w:sz w:val="28"/>
          <w:szCs w:val="28"/>
        </w:rPr>
        <w:t>По результатам проведенного исследования, могу сделать вывод, что аптека «</w:t>
      </w:r>
      <w:proofErr w:type="spellStart"/>
      <w:r w:rsidRPr="00D67365">
        <w:rPr>
          <w:rFonts w:ascii="Times New Roman" w:hAnsi="Times New Roman" w:cs="Times New Roman"/>
          <w:sz w:val="28"/>
          <w:szCs w:val="28"/>
        </w:rPr>
        <w:t>ФармСибКо</w:t>
      </w:r>
      <w:proofErr w:type="spellEnd"/>
      <w:r w:rsidRPr="00D67365">
        <w:rPr>
          <w:rFonts w:ascii="Times New Roman" w:hAnsi="Times New Roman" w:cs="Times New Roman"/>
          <w:sz w:val="28"/>
          <w:szCs w:val="28"/>
        </w:rPr>
        <w:t>» не соответствует требованиям маркетинга.</w:t>
      </w:r>
      <w:r w:rsidR="006A6BF1">
        <w:rPr>
          <w:rFonts w:ascii="Times New Roman" w:hAnsi="Times New Roman" w:cs="Times New Roman"/>
          <w:sz w:val="28"/>
          <w:szCs w:val="28"/>
        </w:rPr>
        <w:t xml:space="preserve"> Недопустимо использование темного цвета в торговом зале, очень мало рекламы. Перед входом в аптеку достаточно высокая лестница, что неудобно для посетителей, так как, аптека размещена в торговом комплексе, вход в нее трудно найти из-за отсутствия указателей.</w:t>
      </w:r>
    </w:p>
    <w:p w:rsidR="005242DA" w:rsidRPr="00D5759D" w:rsidRDefault="005242DA" w:rsidP="006B0572">
      <w:pPr>
        <w:pStyle w:val="a7"/>
        <w:numPr>
          <w:ilvl w:val="0"/>
          <w:numId w:val="18"/>
        </w:numPr>
        <w:spacing w:line="360" w:lineRule="auto"/>
        <w:ind w:left="0" w:firstLine="709"/>
        <w:jc w:val="both"/>
        <w:rPr>
          <w:rFonts w:ascii="Times New Roman" w:hAnsi="Times New Roman" w:cs="Times New Roman"/>
          <w:b/>
          <w:sz w:val="28"/>
          <w:szCs w:val="28"/>
        </w:rPr>
      </w:pPr>
      <w:r w:rsidRPr="00D5759D">
        <w:rPr>
          <w:rFonts w:ascii="Times New Roman" w:hAnsi="Times New Roman" w:cs="Times New Roman"/>
          <w:b/>
          <w:sz w:val="28"/>
          <w:szCs w:val="28"/>
        </w:rPr>
        <w:t>Предложения по улучшению работы.</w:t>
      </w:r>
    </w:p>
    <w:p w:rsidR="00D5759D" w:rsidRPr="00D5759D" w:rsidRDefault="005242DA" w:rsidP="006B0572">
      <w:pPr>
        <w:pStyle w:val="a6"/>
        <w:numPr>
          <w:ilvl w:val="0"/>
          <w:numId w:val="64"/>
        </w:numPr>
        <w:suppressAutoHyphens/>
        <w:spacing w:line="360" w:lineRule="auto"/>
        <w:ind w:left="0" w:firstLine="709"/>
        <w:jc w:val="both"/>
        <w:rPr>
          <w:bCs/>
          <w:sz w:val="28"/>
          <w:szCs w:val="28"/>
        </w:rPr>
      </w:pPr>
      <w:r w:rsidRPr="00D5759D">
        <w:rPr>
          <w:sz w:val="28"/>
          <w:szCs w:val="28"/>
        </w:rPr>
        <w:t>Я бы предложила внести больше акций и реклам на витринах, например</w:t>
      </w:r>
      <w:r w:rsidR="00D5759D">
        <w:rPr>
          <w:sz w:val="28"/>
          <w:szCs w:val="28"/>
        </w:rPr>
        <w:t>,</w:t>
      </w:r>
      <w:r w:rsidRPr="00D5759D">
        <w:rPr>
          <w:sz w:val="28"/>
          <w:szCs w:val="28"/>
        </w:rPr>
        <w:t xml:space="preserve"> </w:t>
      </w:r>
      <w:proofErr w:type="spellStart"/>
      <w:r w:rsidRPr="00D5759D">
        <w:rPr>
          <w:sz w:val="28"/>
          <w:szCs w:val="28"/>
        </w:rPr>
        <w:t>шелфтокеров</w:t>
      </w:r>
      <w:proofErr w:type="spellEnd"/>
      <w:r w:rsidRPr="00D5759D">
        <w:rPr>
          <w:sz w:val="28"/>
          <w:szCs w:val="28"/>
        </w:rPr>
        <w:t xml:space="preserve"> для удобства посетителей и </w:t>
      </w:r>
      <w:proofErr w:type="spellStart"/>
      <w:r w:rsidRPr="00D5759D">
        <w:rPr>
          <w:sz w:val="28"/>
          <w:szCs w:val="28"/>
        </w:rPr>
        <w:t>воблеров</w:t>
      </w:r>
      <w:proofErr w:type="spellEnd"/>
      <w:r w:rsidRPr="00D5759D">
        <w:rPr>
          <w:sz w:val="28"/>
          <w:szCs w:val="28"/>
        </w:rPr>
        <w:t xml:space="preserve"> для большего внимания.</w:t>
      </w:r>
      <w:r w:rsidR="00D5759D">
        <w:rPr>
          <w:sz w:val="28"/>
          <w:szCs w:val="28"/>
        </w:rPr>
        <w:t xml:space="preserve"> </w:t>
      </w:r>
    </w:p>
    <w:p w:rsidR="00D5759D" w:rsidRDefault="00D5759D" w:rsidP="006B0572">
      <w:pPr>
        <w:pStyle w:val="a6"/>
        <w:numPr>
          <w:ilvl w:val="0"/>
          <w:numId w:val="64"/>
        </w:numPr>
        <w:suppressAutoHyphens/>
        <w:spacing w:line="360" w:lineRule="auto"/>
        <w:ind w:left="0" w:firstLine="709"/>
        <w:jc w:val="both"/>
        <w:rPr>
          <w:bCs/>
          <w:sz w:val="28"/>
          <w:szCs w:val="28"/>
        </w:rPr>
      </w:pPr>
      <w:r>
        <w:rPr>
          <w:sz w:val="28"/>
          <w:szCs w:val="28"/>
        </w:rPr>
        <w:t xml:space="preserve">Также </w:t>
      </w:r>
      <w:r w:rsidRPr="00F3279E">
        <w:rPr>
          <w:bCs/>
          <w:sz w:val="28"/>
          <w:szCs w:val="28"/>
        </w:rPr>
        <w:t xml:space="preserve">предлагаю разместить на окна наружную рекламу, в которой может содержаться информация о действующих </w:t>
      </w:r>
      <w:r w:rsidR="00426330">
        <w:rPr>
          <w:bCs/>
          <w:sz w:val="28"/>
          <w:szCs w:val="28"/>
        </w:rPr>
        <w:t>скидках или наиболее продаваемых препаратах</w:t>
      </w:r>
      <w:r w:rsidRPr="00F3279E">
        <w:rPr>
          <w:bCs/>
          <w:sz w:val="28"/>
          <w:szCs w:val="28"/>
        </w:rPr>
        <w:t>.</w:t>
      </w:r>
    </w:p>
    <w:p w:rsidR="00D5759D" w:rsidRDefault="00D5759D" w:rsidP="006B0572">
      <w:pPr>
        <w:pStyle w:val="a6"/>
        <w:numPr>
          <w:ilvl w:val="0"/>
          <w:numId w:val="64"/>
        </w:numPr>
        <w:suppressAutoHyphens/>
        <w:spacing w:line="360" w:lineRule="auto"/>
        <w:ind w:left="0" w:firstLine="709"/>
        <w:jc w:val="both"/>
        <w:rPr>
          <w:bCs/>
          <w:sz w:val="28"/>
          <w:szCs w:val="28"/>
        </w:rPr>
      </w:pPr>
      <w:r>
        <w:rPr>
          <w:bCs/>
          <w:sz w:val="28"/>
          <w:szCs w:val="28"/>
        </w:rPr>
        <w:lastRenderedPageBreak/>
        <w:t xml:space="preserve">Чтобы аптека стала более узнаваемой, можно разместить указатели на входе. </w:t>
      </w:r>
    </w:p>
    <w:p w:rsidR="007D4DB2" w:rsidRDefault="000C0DC2" w:rsidP="006B0572">
      <w:pPr>
        <w:pStyle w:val="a6"/>
        <w:numPr>
          <w:ilvl w:val="0"/>
          <w:numId w:val="64"/>
        </w:numPr>
        <w:suppressAutoHyphens/>
        <w:spacing w:line="360" w:lineRule="auto"/>
        <w:ind w:left="0" w:firstLine="709"/>
        <w:jc w:val="both"/>
        <w:rPr>
          <w:bCs/>
          <w:sz w:val="28"/>
          <w:szCs w:val="28"/>
        </w:rPr>
      </w:pPr>
      <w:r>
        <w:rPr>
          <w:bCs/>
          <w:sz w:val="28"/>
          <w:szCs w:val="28"/>
        </w:rPr>
        <w:t>Было бы неплохо изменить стиль торгового зала на более привычный для посетителей.</w:t>
      </w:r>
    </w:p>
    <w:p w:rsidR="00B67D95" w:rsidRDefault="00B67D95" w:rsidP="006B0572">
      <w:pPr>
        <w:pStyle w:val="a6"/>
        <w:numPr>
          <w:ilvl w:val="0"/>
          <w:numId w:val="64"/>
        </w:numPr>
        <w:suppressAutoHyphens/>
        <w:spacing w:line="360" w:lineRule="auto"/>
        <w:ind w:left="0" w:firstLine="709"/>
        <w:jc w:val="both"/>
        <w:rPr>
          <w:bCs/>
          <w:sz w:val="28"/>
          <w:szCs w:val="28"/>
        </w:rPr>
      </w:pPr>
      <w:r>
        <w:rPr>
          <w:bCs/>
          <w:sz w:val="28"/>
          <w:szCs w:val="28"/>
        </w:rPr>
        <w:t>Также аптеке стоило бы установить кнопку вызова для инвалидов.</w:t>
      </w:r>
    </w:p>
    <w:p w:rsidR="007D4DB2" w:rsidRDefault="007D4DB2" w:rsidP="006B0572">
      <w:pPr>
        <w:suppressAutoHyphens/>
        <w:spacing w:line="360" w:lineRule="auto"/>
        <w:ind w:firstLine="709"/>
        <w:jc w:val="both"/>
        <w:rPr>
          <w:bCs/>
          <w:sz w:val="28"/>
          <w:szCs w:val="28"/>
        </w:rPr>
      </w:pPr>
    </w:p>
    <w:p w:rsidR="00C11AC5" w:rsidRPr="007D4DB2" w:rsidRDefault="007D4DB2" w:rsidP="006B0572">
      <w:pPr>
        <w:suppressAutoHyphens/>
        <w:spacing w:line="360" w:lineRule="auto"/>
        <w:ind w:firstLine="709"/>
        <w:jc w:val="both"/>
        <w:rPr>
          <w:rFonts w:ascii="Times New Roman" w:eastAsia="Times New Roman" w:hAnsi="Times New Roman" w:cs="Times New Roman"/>
          <w:bCs/>
          <w:sz w:val="28"/>
          <w:szCs w:val="28"/>
        </w:rPr>
      </w:pPr>
      <w:r w:rsidRPr="007D4DB2">
        <w:rPr>
          <w:bCs/>
          <w:sz w:val="28"/>
          <w:szCs w:val="28"/>
        </w:rPr>
        <w:br w:type="page"/>
      </w:r>
    </w:p>
    <w:p w:rsidR="00F550C6" w:rsidRPr="005A1FF5" w:rsidRDefault="00F550C6" w:rsidP="005A1FF5">
      <w:pPr>
        <w:pStyle w:val="3"/>
        <w:rPr>
          <w:rFonts w:ascii="Times New Roman" w:eastAsia="Calibri" w:hAnsi="Times New Roman" w:cs="Times New Roman"/>
          <w:color w:val="auto"/>
          <w:sz w:val="28"/>
          <w:szCs w:val="28"/>
        </w:rPr>
      </w:pPr>
      <w:bookmarkStart w:id="17" w:name="_Toc42781276"/>
      <w:r w:rsidRPr="005A1FF5">
        <w:rPr>
          <w:rFonts w:ascii="Times New Roman" w:eastAsia="Calibri" w:hAnsi="Times New Roman" w:cs="Times New Roman"/>
          <w:color w:val="auto"/>
          <w:sz w:val="28"/>
          <w:szCs w:val="28"/>
        </w:rPr>
        <w:lastRenderedPageBreak/>
        <w:t>ОТЧЕТ ПО ПРОИЗВОДСТВЕННОЙ   ПРАКТИКЕ</w:t>
      </w:r>
      <w:bookmarkEnd w:id="17"/>
    </w:p>
    <w:p w:rsidR="00F550C6" w:rsidRPr="00F550C6" w:rsidRDefault="00883CE9" w:rsidP="00F550C6">
      <w:pPr>
        <w:spacing w:after="0" w:line="240" w:lineRule="auto"/>
        <w:rPr>
          <w:rFonts w:ascii="Times New Roman" w:eastAsiaTheme="minorEastAsia" w:hAnsi="Times New Roman" w:cs="Times New Roman"/>
          <w:i/>
          <w:sz w:val="28"/>
          <w:szCs w:val="28"/>
          <w:u w:val="single"/>
          <w:lang w:eastAsia="ru-RU"/>
        </w:rPr>
      </w:pPr>
      <w:r>
        <w:rPr>
          <w:rFonts w:ascii="Times New Roman" w:eastAsiaTheme="minorEastAsia" w:hAnsi="Times New Roman" w:cs="Times New Roman"/>
          <w:sz w:val="28"/>
          <w:szCs w:val="28"/>
          <w:lang w:eastAsia="ru-RU"/>
        </w:rPr>
        <w:t xml:space="preserve"> </w:t>
      </w:r>
      <w:r w:rsidR="00C11AC5">
        <w:rPr>
          <w:rFonts w:ascii="Times New Roman" w:eastAsiaTheme="minorEastAsia" w:hAnsi="Times New Roman" w:cs="Times New Roman"/>
          <w:i/>
          <w:sz w:val="28"/>
          <w:szCs w:val="28"/>
          <w:u w:val="single"/>
          <w:lang w:eastAsia="ru-RU"/>
        </w:rPr>
        <w:t>Казаковой Елены Дмитриевны</w:t>
      </w:r>
    </w:p>
    <w:p w:rsidR="00D45B6F" w:rsidRPr="00883CE9" w:rsidRDefault="00D45B6F" w:rsidP="00F550C6">
      <w:pPr>
        <w:spacing w:after="0" w:line="240" w:lineRule="auto"/>
        <w:rPr>
          <w:rFonts w:ascii="Times New Roman" w:eastAsiaTheme="minorEastAsia" w:hAnsi="Times New Roman" w:cs="Times New Roman"/>
          <w:i/>
          <w:sz w:val="28"/>
          <w:szCs w:val="28"/>
          <w:u w:val="single"/>
          <w:lang w:eastAsia="ru-RU"/>
        </w:rPr>
      </w:pPr>
      <w:r w:rsidRPr="00D45B6F">
        <w:rPr>
          <w:rFonts w:ascii="Times New Roman" w:eastAsiaTheme="minorEastAsia" w:hAnsi="Times New Roman" w:cs="Times New Roman"/>
          <w:sz w:val="28"/>
          <w:szCs w:val="28"/>
          <w:u w:val="single"/>
          <w:lang w:eastAsia="ru-RU"/>
        </w:rPr>
        <w:t xml:space="preserve"> </w:t>
      </w:r>
      <w:r w:rsidR="00F550C6" w:rsidRPr="00F550C6">
        <w:rPr>
          <w:rFonts w:ascii="Times New Roman" w:eastAsiaTheme="minorEastAsia" w:hAnsi="Times New Roman" w:cs="Times New Roman"/>
          <w:sz w:val="28"/>
          <w:szCs w:val="28"/>
          <w:u w:val="single"/>
          <w:lang w:eastAsia="ru-RU"/>
        </w:rPr>
        <w:t>Группа</w:t>
      </w:r>
      <w:r w:rsidRPr="00D45B6F">
        <w:rPr>
          <w:rFonts w:ascii="Times New Roman" w:eastAsiaTheme="minorEastAsia" w:hAnsi="Times New Roman" w:cs="Times New Roman"/>
          <w:sz w:val="28"/>
          <w:szCs w:val="28"/>
          <w:u w:val="single"/>
          <w:lang w:eastAsia="ru-RU"/>
        </w:rPr>
        <w:t xml:space="preserve">   </w:t>
      </w:r>
      <w:r w:rsidR="00C11AC5">
        <w:rPr>
          <w:rFonts w:ascii="Times New Roman" w:eastAsiaTheme="minorEastAsia" w:hAnsi="Times New Roman" w:cs="Times New Roman"/>
          <w:i/>
          <w:sz w:val="28"/>
          <w:szCs w:val="28"/>
          <w:u w:val="single"/>
          <w:lang w:eastAsia="ru-RU"/>
        </w:rPr>
        <w:t>202</w:t>
      </w:r>
    </w:p>
    <w:p w:rsidR="00D45B6F" w:rsidRDefault="00F550C6" w:rsidP="00F550C6">
      <w:pPr>
        <w:spacing w:after="0" w:line="240" w:lineRule="auto"/>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 xml:space="preserve"> </w:t>
      </w:r>
      <w:proofErr w:type="gramStart"/>
      <w:r w:rsidRPr="00F550C6">
        <w:rPr>
          <w:rFonts w:ascii="Times New Roman" w:eastAsiaTheme="minorEastAsia" w:hAnsi="Times New Roman" w:cs="Times New Roman"/>
          <w:sz w:val="28"/>
          <w:szCs w:val="28"/>
          <w:u w:val="single"/>
          <w:lang w:eastAsia="ru-RU"/>
        </w:rPr>
        <w:t>Специальность</w:t>
      </w:r>
      <w:r w:rsidR="00D45B6F" w:rsidRPr="00D45B6F">
        <w:rPr>
          <w:rFonts w:ascii="Times New Roman" w:eastAsiaTheme="minorEastAsia" w:hAnsi="Times New Roman" w:cs="Times New Roman"/>
          <w:sz w:val="28"/>
          <w:szCs w:val="28"/>
          <w:u w:val="single"/>
          <w:lang w:eastAsia="ru-RU"/>
        </w:rPr>
        <w:t xml:space="preserve">  33.02.01</w:t>
      </w:r>
      <w:proofErr w:type="gramEnd"/>
      <w:r w:rsidR="00D45B6F" w:rsidRPr="00D45B6F">
        <w:rPr>
          <w:rFonts w:ascii="Times New Roman" w:eastAsiaTheme="minorEastAsia" w:hAnsi="Times New Roman" w:cs="Times New Roman"/>
          <w:sz w:val="28"/>
          <w:szCs w:val="28"/>
          <w:u w:val="single"/>
          <w:lang w:eastAsia="ru-RU"/>
        </w:rPr>
        <w:t xml:space="preserve"> Фармация</w:t>
      </w:r>
    </w:p>
    <w:p w:rsidR="00883CE9" w:rsidRPr="00D45B6F"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sidR="00883CE9">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F550C6" w:rsidRDefault="00F550C6" w:rsidP="00F550C6">
      <w:pPr>
        <w:rPr>
          <w:rFonts w:ascii="Times New Roman" w:eastAsia="Calibri" w:hAnsi="Times New Roman" w:cs="Calibri"/>
          <w:b/>
          <w:sz w:val="28"/>
          <w:szCs w:val="28"/>
        </w:rPr>
      </w:pPr>
    </w:p>
    <w:p w:rsidR="00F550C6" w:rsidRPr="00F550C6" w:rsidRDefault="00F550C6" w:rsidP="00F550C6">
      <w:pPr>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r w:rsidR="00883CE9">
        <w:rPr>
          <w:rFonts w:ascii="Times New Roman" w:eastAsia="Calibri" w:hAnsi="Times New Roman" w:cs="Times New Roman"/>
          <w:sz w:val="28"/>
          <w:szCs w:val="28"/>
        </w:rPr>
        <w:t xml:space="preserve"> </w:t>
      </w:r>
    </w:p>
    <w:tbl>
      <w:tblPr>
        <w:tblStyle w:val="a5"/>
        <w:tblW w:w="0" w:type="auto"/>
        <w:tblLook w:val="04A0" w:firstRow="1" w:lastRow="0" w:firstColumn="1" w:lastColumn="0" w:noHBand="0" w:noVBand="1"/>
      </w:tblPr>
      <w:tblGrid>
        <w:gridCol w:w="534"/>
        <w:gridCol w:w="5953"/>
        <w:gridCol w:w="2799"/>
      </w:tblGrid>
      <w:tr w:rsidR="00F550C6" w:rsidRPr="00F550C6" w:rsidTr="002406F7">
        <w:trPr>
          <w:trHeight w:val="356"/>
        </w:trPr>
        <w:tc>
          <w:tcPr>
            <w:tcW w:w="534" w:type="dxa"/>
          </w:tcPr>
          <w:p w:rsidR="00F550C6" w:rsidRPr="00F550C6" w:rsidRDefault="00F550C6" w:rsidP="00F550C6">
            <w:pPr>
              <w:rPr>
                <w:b/>
                <w:sz w:val="28"/>
                <w:szCs w:val="28"/>
              </w:rPr>
            </w:pPr>
            <w:r w:rsidRPr="00F550C6">
              <w:rPr>
                <w:b/>
                <w:sz w:val="28"/>
                <w:szCs w:val="28"/>
              </w:rPr>
              <w:t>№</w:t>
            </w:r>
          </w:p>
        </w:tc>
        <w:tc>
          <w:tcPr>
            <w:tcW w:w="5953" w:type="dxa"/>
          </w:tcPr>
          <w:p w:rsidR="00F550C6" w:rsidRPr="00F550C6" w:rsidRDefault="00F550C6" w:rsidP="00F550C6">
            <w:pPr>
              <w:jc w:val="center"/>
              <w:rPr>
                <w:b/>
                <w:sz w:val="28"/>
                <w:szCs w:val="28"/>
              </w:rPr>
            </w:pPr>
            <w:r w:rsidRPr="00F550C6">
              <w:rPr>
                <w:b/>
                <w:sz w:val="28"/>
                <w:szCs w:val="28"/>
              </w:rPr>
              <w:t>Виды работ</w:t>
            </w:r>
          </w:p>
        </w:tc>
        <w:tc>
          <w:tcPr>
            <w:tcW w:w="2799" w:type="dxa"/>
          </w:tcPr>
          <w:p w:rsidR="00F550C6" w:rsidRPr="00F550C6" w:rsidRDefault="00F550C6" w:rsidP="00F550C6">
            <w:pPr>
              <w:jc w:val="center"/>
              <w:rPr>
                <w:b/>
                <w:sz w:val="28"/>
                <w:szCs w:val="28"/>
              </w:rPr>
            </w:pPr>
            <w:r w:rsidRPr="00F550C6">
              <w:rPr>
                <w:b/>
                <w:sz w:val="28"/>
                <w:szCs w:val="28"/>
              </w:rPr>
              <w:t>Количество</w:t>
            </w:r>
          </w:p>
        </w:tc>
      </w:tr>
      <w:tr w:rsidR="00F550C6" w:rsidRPr="00F550C6" w:rsidTr="002406F7">
        <w:trPr>
          <w:trHeight w:val="466"/>
        </w:trPr>
        <w:tc>
          <w:tcPr>
            <w:tcW w:w="534" w:type="dxa"/>
          </w:tcPr>
          <w:p w:rsidR="00F550C6" w:rsidRPr="00F550C6" w:rsidRDefault="00F550C6" w:rsidP="00F550C6">
            <w:pPr>
              <w:rPr>
                <w:sz w:val="28"/>
                <w:szCs w:val="28"/>
              </w:rPr>
            </w:pPr>
            <w:r w:rsidRPr="00F550C6">
              <w:rPr>
                <w:sz w:val="28"/>
                <w:szCs w:val="28"/>
              </w:rPr>
              <w:t>1</w:t>
            </w:r>
          </w:p>
        </w:tc>
        <w:tc>
          <w:tcPr>
            <w:tcW w:w="5953" w:type="dxa"/>
          </w:tcPr>
          <w:p w:rsidR="00F550C6" w:rsidRPr="00F550C6" w:rsidRDefault="00F550C6" w:rsidP="00F550C6">
            <w:pPr>
              <w:rPr>
                <w:sz w:val="28"/>
                <w:szCs w:val="28"/>
              </w:rPr>
            </w:pPr>
            <w:r w:rsidRPr="00F550C6">
              <w:rPr>
                <w:bCs/>
                <w:sz w:val="24"/>
                <w:szCs w:val="24"/>
              </w:rPr>
              <w:t>Анализ ас</w:t>
            </w:r>
            <w:r w:rsidR="00883CE9">
              <w:rPr>
                <w:bCs/>
                <w:sz w:val="24"/>
                <w:szCs w:val="24"/>
              </w:rPr>
              <w:t>сортимента лекарственных препаратов</w:t>
            </w:r>
          </w:p>
        </w:tc>
        <w:tc>
          <w:tcPr>
            <w:tcW w:w="2799" w:type="dxa"/>
          </w:tcPr>
          <w:p w:rsidR="00F550C6" w:rsidRPr="00F550C6" w:rsidRDefault="00075624" w:rsidP="00F550C6">
            <w:pPr>
              <w:rPr>
                <w:i/>
                <w:sz w:val="28"/>
                <w:szCs w:val="28"/>
              </w:rPr>
            </w:pPr>
            <w:r w:rsidRPr="00F95DCF">
              <w:rPr>
                <w:i/>
                <w:sz w:val="24"/>
                <w:szCs w:val="28"/>
              </w:rPr>
              <w:t>15</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2</w:t>
            </w:r>
          </w:p>
        </w:tc>
        <w:tc>
          <w:tcPr>
            <w:tcW w:w="5953" w:type="dxa"/>
          </w:tcPr>
          <w:p w:rsidR="00F550C6" w:rsidRPr="00F550C6" w:rsidRDefault="00F550C6" w:rsidP="00F550C6">
            <w:pPr>
              <w:rPr>
                <w:sz w:val="24"/>
                <w:szCs w:val="24"/>
              </w:rPr>
            </w:pPr>
            <w:r w:rsidRPr="00F550C6">
              <w:rPr>
                <w:bCs/>
                <w:sz w:val="24"/>
                <w:szCs w:val="24"/>
              </w:rPr>
              <w:t>Анализ ассортимента изделий медицинского назначения</w:t>
            </w:r>
          </w:p>
        </w:tc>
        <w:tc>
          <w:tcPr>
            <w:tcW w:w="2799" w:type="dxa"/>
          </w:tcPr>
          <w:p w:rsidR="00F550C6" w:rsidRPr="00F550C6" w:rsidRDefault="009463B4" w:rsidP="00F550C6">
            <w:pPr>
              <w:rPr>
                <w:sz w:val="24"/>
                <w:szCs w:val="24"/>
              </w:rPr>
            </w:pPr>
            <w:r>
              <w:rPr>
                <w:sz w:val="24"/>
                <w:szCs w:val="24"/>
              </w:rPr>
              <w:t>34</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3</w:t>
            </w:r>
          </w:p>
        </w:tc>
        <w:tc>
          <w:tcPr>
            <w:tcW w:w="5953" w:type="dxa"/>
          </w:tcPr>
          <w:p w:rsidR="00F550C6" w:rsidRPr="00F550C6" w:rsidRDefault="00F550C6" w:rsidP="00F550C6">
            <w:pPr>
              <w:rPr>
                <w:sz w:val="24"/>
                <w:szCs w:val="24"/>
              </w:rPr>
            </w:pPr>
            <w:r w:rsidRPr="00F550C6">
              <w:rPr>
                <w:bCs/>
                <w:sz w:val="24"/>
                <w:szCs w:val="24"/>
              </w:rPr>
              <w:t xml:space="preserve">Анализ ассортимента </w:t>
            </w:r>
            <w:proofErr w:type="gramStart"/>
            <w:r w:rsidRPr="00F550C6">
              <w:rPr>
                <w:bCs/>
                <w:sz w:val="24"/>
                <w:szCs w:val="24"/>
              </w:rPr>
              <w:t>медицинских  приборов</w:t>
            </w:r>
            <w:proofErr w:type="gramEnd"/>
            <w:r w:rsidRPr="00F550C6">
              <w:rPr>
                <w:bCs/>
                <w:sz w:val="24"/>
                <w:szCs w:val="24"/>
              </w:rPr>
              <w:t xml:space="preserve"> и аппаратов</w:t>
            </w:r>
          </w:p>
        </w:tc>
        <w:tc>
          <w:tcPr>
            <w:tcW w:w="2799" w:type="dxa"/>
          </w:tcPr>
          <w:p w:rsidR="00F550C6" w:rsidRPr="00F550C6" w:rsidRDefault="009463B4" w:rsidP="00F550C6">
            <w:pPr>
              <w:rPr>
                <w:sz w:val="24"/>
                <w:szCs w:val="24"/>
              </w:rPr>
            </w:pPr>
            <w:r>
              <w:rPr>
                <w:sz w:val="24"/>
                <w:szCs w:val="24"/>
              </w:rPr>
              <w:t>13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4</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F550C6" w:rsidRPr="00F550C6" w:rsidRDefault="00DF0779" w:rsidP="00F550C6">
            <w:pPr>
              <w:rPr>
                <w:sz w:val="24"/>
                <w:szCs w:val="24"/>
              </w:rPr>
            </w:pPr>
            <w:r>
              <w:rPr>
                <w:sz w:val="24"/>
                <w:szCs w:val="24"/>
              </w:rPr>
              <w:t>2</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5</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6</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7.</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F550C6" w:rsidRPr="00F550C6" w:rsidRDefault="00F95DCF" w:rsidP="00F550C6">
            <w:pPr>
              <w:rPr>
                <w:sz w:val="24"/>
                <w:szCs w:val="24"/>
              </w:rPr>
            </w:pPr>
            <w:r>
              <w:rPr>
                <w:sz w:val="24"/>
                <w:szCs w:val="24"/>
              </w:rPr>
              <w:t>5</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8.</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F550C6" w:rsidRPr="00F550C6" w:rsidRDefault="00426330" w:rsidP="00F550C6">
            <w:pPr>
              <w:rPr>
                <w:sz w:val="24"/>
                <w:szCs w:val="24"/>
              </w:rPr>
            </w:pPr>
            <w:r>
              <w:rPr>
                <w:sz w:val="24"/>
                <w:szCs w:val="24"/>
              </w:rPr>
              <w:t>5</w:t>
            </w:r>
          </w:p>
        </w:tc>
      </w:tr>
    </w:tbl>
    <w:p w:rsidR="00F550C6" w:rsidRPr="00F550C6" w:rsidRDefault="00F550C6" w:rsidP="00F550C6">
      <w:pPr>
        <w:rPr>
          <w:rFonts w:ascii="Times New Roman" w:eastAsia="Calibri" w:hAnsi="Times New Roman" w:cs="Times New Roman"/>
          <w:sz w:val="24"/>
          <w:szCs w:val="24"/>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CE30A3" w:rsidP="00E50C27">
      <w:pPr>
        <w:tabs>
          <w:tab w:val="left" w:pos="5544"/>
        </w:tabs>
        <w:spacing w:after="0" w:line="240" w:lineRule="auto"/>
      </w:pPr>
      <w:r>
        <w:rPr>
          <w:rFonts w:ascii="Times New Roman" w:hAnsi="Times New Roman"/>
          <w:color w:val="000000"/>
          <w:sz w:val="24"/>
          <w:szCs w:val="24"/>
        </w:rPr>
        <w:t>Студент</w:t>
      </w:r>
      <w:r w:rsidR="00E50C27">
        <w:rPr>
          <w:rFonts w:ascii="Times New Roman" w:hAnsi="Times New Roman"/>
          <w:color w:val="000000"/>
          <w:sz w:val="24"/>
          <w:szCs w:val="24"/>
        </w:rPr>
        <w:t xml:space="preserve">                                                                         ___________        </w:t>
      </w:r>
      <w:r w:rsidR="00E50C27">
        <w:rPr>
          <w:rFonts w:ascii="Times New Roman" w:hAnsi="Times New Roman"/>
          <w:color w:val="000000"/>
          <w:sz w:val="24"/>
          <w:szCs w:val="24"/>
          <w:u w:val="single"/>
        </w:rPr>
        <w:t>Казакова Е.Д.</w:t>
      </w:r>
    </w:p>
    <w:p w:rsidR="00F550C6" w:rsidRPr="00F550C6" w:rsidRDefault="00F550C6" w:rsidP="00F550C6">
      <w:pPr>
        <w:spacing w:after="0" w:line="240" w:lineRule="auto"/>
        <w:rPr>
          <w:rFonts w:ascii="Times New Roman" w:hAnsi="Times New Roman"/>
          <w:color w:val="000000"/>
          <w:sz w:val="24"/>
          <w:szCs w:val="24"/>
        </w:rPr>
      </w:pPr>
      <w:r w:rsidRPr="00F550C6">
        <w:rPr>
          <w:rFonts w:ascii="Times New Roman" w:hAnsi="Times New Roman"/>
          <w:color w:val="000000"/>
          <w:sz w:val="24"/>
          <w:szCs w:val="24"/>
        </w:rPr>
        <w:t xml:space="preserve"> </w:t>
      </w:r>
      <w:r w:rsidR="00E50C27">
        <w:rPr>
          <w:rFonts w:ascii="Times New Roman" w:hAnsi="Times New Roman"/>
          <w:color w:val="000000"/>
          <w:sz w:val="24"/>
          <w:szCs w:val="24"/>
        </w:rPr>
        <w:t xml:space="preserve">                                                                                            </w:t>
      </w:r>
      <w:r w:rsidRPr="00F550C6">
        <w:rPr>
          <w:rFonts w:ascii="Times New Roman" w:hAnsi="Times New Roman"/>
          <w:color w:val="000000"/>
          <w:sz w:val="24"/>
          <w:szCs w:val="24"/>
        </w:rPr>
        <w:t>(</w:t>
      </w:r>
      <w:proofErr w:type="gramStart"/>
      <w:r w:rsidRPr="00F550C6">
        <w:rPr>
          <w:rFonts w:ascii="Times New Roman" w:hAnsi="Times New Roman"/>
          <w:color w:val="000000"/>
          <w:sz w:val="24"/>
          <w:szCs w:val="24"/>
        </w:rPr>
        <w:t xml:space="preserve">подпись)   </w:t>
      </w:r>
      <w:proofErr w:type="gramEnd"/>
      <w:r w:rsidRPr="00F550C6">
        <w:rPr>
          <w:rFonts w:ascii="Times New Roman" w:hAnsi="Times New Roman"/>
          <w:color w:val="000000"/>
          <w:sz w:val="24"/>
          <w:szCs w:val="24"/>
        </w:rPr>
        <w:t xml:space="preserve">            (ФИО)</w:t>
      </w:r>
    </w:p>
    <w:p w:rsidR="00F550C6" w:rsidRPr="00F550C6" w:rsidRDefault="00F550C6" w:rsidP="00F550C6">
      <w:pPr>
        <w:spacing w:after="0" w:line="240" w:lineRule="auto"/>
      </w:pPr>
      <w:r w:rsidRPr="00F550C6">
        <w:rPr>
          <w:rFonts w:ascii="Times New Roman" w:hAnsi="Times New Roman"/>
          <w:color w:val="000000"/>
          <w:sz w:val="24"/>
          <w:szCs w:val="24"/>
        </w:rPr>
        <w:t xml:space="preserve">Общий/непосредственный руководитель практики ___________        </w:t>
      </w:r>
      <w:r w:rsidR="00E50C27" w:rsidRPr="00E50C27">
        <w:rPr>
          <w:rFonts w:ascii="Times New Roman" w:hAnsi="Times New Roman"/>
          <w:color w:val="000000"/>
          <w:sz w:val="24"/>
          <w:szCs w:val="24"/>
          <w:u w:val="single"/>
        </w:rPr>
        <w:t>Мельникова С.Б.</w:t>
      </w:r>
    </w:p>
    <w:p w:rsidR="00F550C6" w:rsidRPr="00F550C6" w:rsidRDefault="00F550C6" w:rsidP="00F550C6">
      <w:pPr>
        <w:spacing w:after="0" w:line="240" w:lineRule="auto"/>
        <w:jc w:val="center"/>
      </w:pPr>
      <w:r w:rsidRPr="00F550C6">
        <w:rPr>
          <w:rFonts w:ascii="Times New Roman" w:hAnsi="Times New Roman"/>
          <w:color w:val="000000"/>
          <w:sz w:val="24"/>
          <w:szCs w:val="24"/>
        </w:rPr>
        <w:t xml:space="preserve">                                                                     (</w:t>
      </w:r>
      <w:proofErr w:type="gramStart"/>
      <w:r w:rsidRPr="00F550C6">
        <w:rPr>
          <w:rFonts w:ascii="Times New Roman" w:hAnsi="Times New Roman"/>
          <w:color w:val="000000"/>
          <w:sz w:val="24"/>
          <w:szCs w:val="24"/>
        </w:rPr>
        <w:t xml:space="preserve">подпись)   </w:t>
      </w:r>
      <w:proofErr w:type="gramEnd"/>
      <w:r w:rsidRPr="00F550C6">
        <w:rPr>
          <w:rFonts w:ascii="Times New Roman" w:hAnsi="Times New Roman"/>
          <w:color w:val="000000"/>
          <w:sz w:val="24"/>
          <w:szCs w:val="24"/>
        </w:rPr>
        <w:t xml:space="preserve">            (ФИО)</w:t>
      </w:r>
    </w:p>
    <w:p w:rsidR="00F550C6" w:rsidRPr="00F550C6" w:rsidRDefault="00CE30A3" w:rsidP="00F550C6">
      <w:pPr>
        <w:tabs>
          <w:tab w:val="left" w:pos="708"/>
        </w:tabs>
        <w:suppressAutoHyphens/>
        <w:rPr>
          <w:rFonts w:ascii="Calibri" w:eastAsia="SimSun" w:hAnsi="Calibri"/>
          <w:color w:val="00000A"/>
        </w:rPr>
      </w:pPr>
      <w:r>
        <w:rPr>
          <w:rFonts w:ascii="Times New Roman" w:eastAsia="SimSun" w:hAnsi="Times New Roman"/>
          <w:color w:val="000000"/>
          <w:sz w:val="24"/>
          <w:szCs w:val="24"/>
        </w:rPr>
        <w:t>«____» _______________ 20 _</w:t>
      </w:r>
      <w:r w:rsidR="00F550C6" w:rsidRPr="00F550C6">
        <w:rPr>
          <w:rFonts w:ascii="Times New Roman" w:eastAsia="SimSun" w:hAnsi="Times New Roman"/>
          <w:color w:val="000000"/>
          <w:sz w:val="24"/>
          <w:szCs w:val="24"/>
        </w:rPr>
        <w:t xml:space="preserve">_ г. </w:t>
      </w:r>
      <w:proofErr w:type="spellStart"/>
      <w:r w:rsidR="00F550C6" w:rsidRPr="00F550C6">
        <w:rPr>
          <w:rFonts w:ascii="Times New Roman" w:eastAsia="SimSun" w:hAnsi="Times New Roman"/>
          <w:color w:val="000000"/>
          <w:sz w:val="24"/>
          <w:szCs w:val="24"/>
        </w:rPr>
        <w:t>М.п</w:t>
      </w:r>
      <w:proofErr w:type="spellEnd"/>
      <w:r w:rsidR="00F550C6" w:rsidRPr="00F550C6">
        <w:rPr>
          <w:rFonts w:ascii="Times New Roman" w:eastAsia="SimSun" w:hAnsi="Times New Roman"/>
          <w:color w:val="000000"/>
          <w:sz w:val="24"/>
          <w:szCs w:val="24"/>
        </w:rPr>
        <w:t>.</w:t>
      </w:r>
    </w:p>
    <w:sectPr w:rsidR="00F550C6" w:rsidRPr="00F550C6" w:rsidSect="006B0572">
      <w:footerReference w:type="default" r:id="rId76"/>
      <w:footerReference w:type="first" r:id="rId77"/>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CB9" w:rsidRDefault="00F50CB9">
      <w:pPr>
        <w:spacing w:after="0" w:line="240" w:lineRule="auto"/>
      </w:pPr>
      <w:r>
        <w:separator/>
      </w:r>
    </w:p>
  </w:endnote>
  <w:endnote w:type="continuationSeparator" w:id="0">
    <w:p w:rsidR="00F50CB9" w:rsidRDefault="00F5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440452"/>
      <w:docPartObj>
        <w:docPartGallery w:val="Page Numbers (Bottom of Page)"/>
        <w:docPartUnique/>
      </w:docPartObj>
    </w:sdtPr>
    <w:sdtContent>
      <w:p w:rsidR="00240F1F" w:rsidRDefault="00240F1F">
        <w:pPr>
          <w:pStyle w:val="a3"/>
          <w:jc w:val="right"/>
        </w:pPr>
        <w:r>
          <w:fldChar w:fldCharType="begin"/>
        </w:r>
        <w:r>
          <w:instrText>PAGE   \* MERGEFORMAT</w:instrText>
        </w:r>
        <w:r>
          <w:fldChar w:fldCharType="separate"/>
        </w:r>
        <w:r w:rsidR="002F19A8">
          <w:rPr>
            <w:noProof/>
          </w:rPr>
          <w:t>81</w:t>
        </w:r>
        <w:r>
          <w:fldChar w:fldCharType="end"/>
        </w:r>
      </w:p>
    </w:sdtContent>
  </w:sdt>
  <w:p w:rsidR="00240F1F" w:rsidRDefault="00240F1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384506"/>
      <w:docPartObj>
        <w:docPartGallery w:val="Page Numbers (Bottom of Page)"/>
        <w:docPartUnique/>
      </w:docPartObj>
    </w:sdtPr>
    <w:sdtContent>
      <w:p w:rsidR="00240F1F" w:rsidRDefault="00240F1F">
        <w:pPr>
          <w:pStyle w:val="a3"/>
          <w:jc w:val="right"/>
        </w:pPr>
        <w:r>
          <w:fldChar w:fldCharType="begin"/>
        </w:r>
        <w:r>
          <w:instrText>PAGE   \* MERGEFORMAT</w:instrText>
        </w:r>
        <w:r>
          <w:fldChar w:fldCharType="separate"/>
        </w:r>
        <w:r>
          <w:rPr>
            <w:noProof/>
          </w:rPr>
          <w:t>1</w:t>
        </w:r>
        <w:r>
          <w:fldChar w:fldCharType="end"/>
        </w:r>
      </w:p>
    </w:sdtContent>
  </w:sdt>
  <w:p w:rsidR="00240F1F" w:rsidRDefault="00240F1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CB9" w:rsidRDefault="00F50CB9">
      <w:pPr>
        <w:spacing w:after="0" w:line="240" w:lineRule="auto"/>
      </w:pPr>
      <w:r>
        <w:separator/>
      </w:r>
    </w:p>
  </w:footnote>
  <w:footnote w:type="continuationSeparator" w:id="0">
    <w:p w:rsidR="00F50CB9" w:rsidRDefault="00F50C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5C3A"/>
    <w:multiLevelType w:val="hybridMultilevel"/>
    <w:tmpl w:val="B4A00772"/>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
    <w:nsid w:val="01CD4504"/>
    <w:multiLevelType w:val="hybridMultilevel"/>
    <w:tmpl w:val="F60E175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C47EED"/>
    <w:multiLevelType w:val="hybridMultilevel"/>
    <w:tmpl w:val="33DE5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E65519"/>
    <w:multiLevelType w:val="hybridMultilevel"/>
    <w:tmpl w:val="F34C6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3D5711"/>
    <w:multiLevelType w:val="hybridMultilevel"/>
    <w:tmpl w:val="33521C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4C715E"/>
    <w:multiLevelType w:val="hybridMultilevel"/>
    <w:tmpl w:val="E3CCB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2023A0"/>
    <w:multiLevelType w:val="hybridMultilevel"/>
    <w:tmpl w:val="47FAA4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1B52DF"/>
    <w:multiLevelType w:val="hybridMultilevel"/>
    <w:tmpl w:val="13527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85316F"/>
    <w:multiLevelType w:val="hybridMultilevel"/>
    <w:tmpl w:val="33FCAB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F0B4F25"/>
    <w:multiLevelType w:val="hybridMultilevel"/>
    <w:tmpl w:val="D7CE7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F37775"/>
    <w:multiLevelType w:val="hybridMultilevel"/>
    <w:tmpl w:val="44BC2CB6"/>
    <w:lvl w:ilvl="0" w:tplc="8A5EC6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1186A8D"/>
    <w:multiLevelType w:val="hybridMultilevel"/>
    <w:tmpl w:val="C55AA0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296819"/>
    <w:multiLevelType w:val="hybridMultilevel"/>
    <w:tmpl w:val="D9F66B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4D43DB2"/>
    <w:multiLevelType w:val="hybridMultilevel"/>
    <w:tmpl w:val="38EABC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5870252"/>
    <w:multiLevelType w:val="hybridMultilevel"/>
    <w:tmpl w:val="4886C7CE"/>
    <w:lvl w:ilvl="0" w:tplc="FFC82B0C">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1235C7"/>
    <w:multiLevelType w:val="hybridMultilevel"/>
    <w:tmpl w:val="B38201FC"/>
    <w:lvl w:ilvl="0" w:tplc="043854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B1C2BE1"/>
    <w:multiLevelType w:val="hybridMultilevel"/>
    <w:tmpl w:val="09EC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6A7915"/>
    <w:multiLevelType w:val="hybridMultilevel"/>
    <w:tmpl w:val="F6D269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B831AD8"/>
    <w:multiLevelType w:val="hybridMultilevel"/>
    <w:tmpl w:val="2C8A06F6"/>
    <w:lvl w:ilvl="0" w:tplc="761ED98C">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C1D47ED"/>
    <w:multiLevelType w:val="hybridMultilevel"/>
    <w:tmpl w:val="A8B83D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C9A6D3A"/>
    <w:multiLevelType w:val="hybridMultilevel"/>
    <w:tmpl w:val="5030A4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175E19"/>
    <w:multiLevelType w:val="hybridMultilevel"/>
    <w:tmpl w:val="3640AF72"/>
    <w:lvl w:ilvl="0" w:tplc="1C7C3D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6906EA"/>
    <w:multiLevelType w:val="hybridMultilevel"/>
    <w:tmpl w:val="D6864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3BC2E5F"/>
    <w:multiLevelType w:val="hybridMultilevel"/>
    <w:tmpl w:val="55E46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9071F89"/>
    <w:multiLevelType w:val="hybridMultilevel"/>
    <w:tmpl w:val="D33A0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7840F8"/>
    <w:multiLevelType w:val="hybridMultilevel"/>
    <w:tmpl w:val="A58091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D83E3C"/>
    <w:multiLevelType w:val="hybridMultilevel"/>
    <w:tmpl w:val="2A9AD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2EE10AD"/>
    <w:multiLevelType w:val="hybridMultilevel"/>
    <w:tmpl w:val="F4B4268C"/>
    <w:lvl w:ilvl="0" w:tplc="04190011">
      <w:start w:val="1"/>
      <w:numFmt w:val="decimal"/>
      <w:lvlText w:val="%1)"/>
      <w:lvlJc w:val="left"/>
      <w:pPr>
        <w:ind w:left="1080" w:hanging="360"/>
      </w:pPr>
    </w:lvl>
    <w:lvl w:ilvl="1" w:tplc="2CB0BA90">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38B64F3F"/>
    <w:multiLevelType w:val="hybridMultilevel"/>
    <w:tmpl w:val="CCCA01E4"/>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9414074"/>
    <w:multiLevelType w:val="hybridMultilevel"/>
    <w:tmpl w:val="7662E9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B6266E9"/>
    <w:multiLevelType w:val="hybridMultilevel"/>
    <w:tmpl w:val="3DAC43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BF32481"/>
    <w:multiLevelType w:val="hybridMultilevel"/>
    <w:tmpl w:val="50927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DBB6CBE"/>
    <w:multiLevelType w:val="hybridMultilevel"/>
    <w:tmpl w:val="1F8A4160"/>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33">
    <w:nsid w:val="3E904EDC"/>
    <w:multiLevelType w:val="hybridMultilevel"/>
    <w:tmpl w:val="32DEE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E836AB"/>
    <w:multiLevelType w:val="hybridMultilevel"/>
    <w:tmpl w:val="FD8ECB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42561390"/>
    <w:multiLevelType w:val="hybridMultilevel"/>
    <w:tmpl w:val="7ADCDA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252961"/>
    <w:multiLevelType w:val="hybridMultilevel"/>
    <w:tmpl w:val="6D0CCCF6"/>
    <w:lvl w:ilvl="0" w:tplc="761ED98C">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3DE68AE"/>
    <w:multiLevelType w:val="hybridMultilevel"/>
    <w:tmpl w:val="D018A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5C6789C"/>
    <w:multiLevelType w:val="hybridMultilevel"/>
    <w:tmpl w:val="7D8853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2D7361"/>
    <w:multiLevelType w:val="hybridMultilevel"/>
    <w:tmpl w:val="4F4C9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47874DC9"/>
    <w:multiLevelType w:val="hybridMultilevel"/>
    <w:tmpl w:val="DD98C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8AA533F"/>
    <w:multiLevelType w:val="hybridMultilevel"/>
    <w:tmpl w:val="778C9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A393942"/>
    <w:multiLevelType w:val="hybridMultilevel"/>
    <w:tmpl w:val="A38CB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3D13AC5"/>
    <w:multiLevelType w:val="hybridMultilevel"/>
    <w:tmpl w:val="CF8CDF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58D3EB3"/>
    <w:multiLevelType w:val="hybridMultilevel"/>
    <w:tmpl w:val="27381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150B26"/>
    <w:multiLevelType w:val="hybridMultilevel"/>
    <w:tmpl w:val="84788AF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6">
    <w:nsid w:val="57953F20"/>
    <w:multiLevelType w:val="hybridMultilevel"/>
    <w:tmpl w:val="EB282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FB61AB"/>
    <w:multiLevelType w:val="hybridMultilevel"/>
    <w:tmpl w:val="6130F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B801884"/>
    <w:multiLevelType w:val="hybridMultilevel"/>
    <w:tmpl w:val="57DE4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D5608BF"/>
    <w:multiLevelType w:val="hybridMultilevel"/>
    <w:tmpl w:val="557AB8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FA45ABC"/>
    <w:multiLevelType w:val="multilevel"/>
    <w:tmpl w:val="A052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E53018"/>
    <w:multiLevelType w:val="hybridMultilevel"/>
    <w:tmpl w:val="AD2E4800"/>
    <w:lvl w:ilvl="0" w:tplc="0419000D">
      <w:start w:val="1"/>
      <w:numFmt w:val="bullet"/>
      <w:lvlText w:val=""/>
      <w:lvlJc w:val="left"/>
      <w:pPr>
        <w:ind w:left="1710" w:hanging="360"/>
      </w:pPr>
      <w:rPr>
        <w:rFonts w:ascii="Wingdings" w:hAnsi="Wingdings" w:hint="default"/>
      </w:rPr>
    </w:lvl>
    <w:lvl w:ilvl="1" w:tplc="04190019" w:tentative="1">
      <w:start w:val="1"/>
      <w:numFmt w:val="lowerLetter"/>
      <w:lvlText w:val="%2."/>
      <w:lvlJc w:val="left"/>
      <w:pPr>
        <w:ind w:left="2430" w:hanging="360"/>
      </w:pPr>
    </w:lvl>
    <w:lvl w:ilvl="2" w:tplc="0419001B" w:tentative="1">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abstractNum w:abstractNumId="52">
    <w:nsid w:val="64706C0E"/>
    <w:multiLevelType w:val="hybridMultilevel"/>
    <w:tmpl w:val="5212D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5AA6D2D"/>
    <w:multiLevelType w:val="hybridMultilevel"/>
    <w:tmpl w:val="52920C4E"/>
    <w:lvl w:ilvl="0" w:tplc="FFC82B0C">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B266F20"/>
    <w:multiLevelType w:val="hybridMultilevel"/>
    <w:tmpl w:val="5B2035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111200"/>
    <w:multiLevelType w:val="hybridMultilevel"/>
    <w:tmpl w:val="C4E4E6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6C484249"/>
    <w:multiLevelType w:val="hybridMultilevel"/>
    <w:tmpl w:val="6A641D54"/>
    <w:lvl w:ilvl="0" w:tplc="FFC82B0C">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EF8015D"/>
    <w:multiLevelType w:val="hybridMultilevel"/>
    <w:tmpl w:val="54F475D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8">
    <w:nsid w:val="6F9211C3"/>
    <w:multiLevelType w:val="hybridMultilevel"/>
    <w:tmpl w:val="2AA204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71BB7480"/>
    <w:multiLevelType w:val="hybridMultilevel"/>
    <w:tmpl w:val="6EDEAB08"/>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60">
    <w:nsid w:val="73097C64"/>
    <w:multiLevelType w:val="hybridMultilevel"/>
    <w:tmpl w:val="9B3492B2"/>
    <w:lvl w:ilvl="0" w:tplc="988A7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7356010B"/>
    <w:multiLevelType w:val="hybridMultilevel"/>
    <w:tmpl w:val="7C487D08"/>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62">
    <w:nsid w:val="764C22E4"/>
    <w:multiLevelType w:val="hybridMultilevel"/>
    <w:tmpl w:val="FDDEC1AC"/>
    <w:lvl w:ilvl="0" w:tplc="281E5478">
      <w:start w:val="1"/>
      <w:numFmt w:val="decimal"/>
      <w:lvlText w:val="%1."/>
      <w:lvlJc w:val="left"/>
      <w:pPr>
        <w:ind w:left="1080" w:hanging="360"/>
      </w:pPr>
      <w:rPr>
        <w:rFonts w:hint="default"/>
        <w:color w:val="2222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76C1250F"/>
    <w:multiLevelType w:val="hybridMultilevel"/>
    <w:tmpl w:val="EBA6D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6D5C49"/>
    <w:multiLevelType w:val="hybridMultilevel"/>
    <w:tmpl w:val="545817A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1"/>
  </w:num>
  <w:num w:numId="2">
    <w:abstractNumId w:val="28"/>
  </w:num>
  <w:num w:numId="3">
    <w:abstractNumId w:val="32"/>
  </w:num>
  <w:num w:numId="4">
    <w:abstractNumId w:val="61"/>
  </w:num>
  <w:num w:numId="5">
    <w:abstractNumId w:val="0"/>
  </w:num>
  <w:num w:numId="6">
    <w:abstractNumId w:val="59"/>
  </w:num>
  <w:num w:numId="7">
    <w:abstractNumId w:val="4"/>
  </w:num>
  <w:num w:numId="8">
    <w:abstractNumId w:val="33"/>
  </w:num>
  <w:num w:numId="9">
    <w:abstractNumId w:val="62"/>
  </w:num>
  <w:num w:numId="10">
    <w:abstractNumId w:val="21"/>
  </w:num>
  <w:num w:numId="11">
    <w:abstractNumId w:val="44"/>
  </w:num>
  <w:num w:numId="12">
    <w:abstractNumId w:val="35"/>
  </w:num>
  <w:num w:numId="13">
    <w:abstractNumId w:val="43"/>
  </w:num>
  <w:num w:numId="14">
    <w:abstractNumId w:val="49"/>
  </w:num>
  <w:num w:numId="15">
    <w:abstractNumId w:val="48"/>
  </w:num>
  <w:num w:numId="16">
    <w:abstractNumId w:val="47"/>
  </w:num>
  <w:num w:numId="17">
    <w:abstractNumId w:val="17"/>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0"/>
  </w:num>
  <w:num w:numId="21">
    <w:abstractNumId w:val="22"/>
  </w:num>
  <w:num w:numId="22">
    <w:abstractNumId w:val="55"/>
  </w:num>
  <w:num w:numId="23">
    <w:abstractNumId w:val="39"/>
  </w:num>
  <w:num w:numId="24">
    <w:abstractNumId w:val="23"/>
  </w:num>
  <w:num w:numId="25">
    <w:abstractNumId w:val="18"/>
  </w:num>
  <w:num w:numId="26">
    <w:abstractNumId w:val="27"/>
  </w:num>
  <w:num w:numId="27">
    <w:abstractNumId w:val="45"/>
  </w:num>
  <w:num w:numId="28">
    <w:abstractNumId w:val="12"/>
  </w:num>
  <w:num w:numId="29">
    <w:abstractNumId w:val="64"/>
  </w:num>
  <w:num w:numId="30">
    <w:abstractNumId w:val="25"/>
  </w:num>
  <w:num w:numId="31">
    <w:abstractNumId w:val="26"/>
  </w:num>
  <w:num w:numId="32">
    <w:abstractNumId w:val="8"/>
  </w:num>
  <w:num w:numId="33">
    <w:abstractNumId w:val="37"/>
  </w:num>
  <w:num w:numId="34">
    <w:abstractNumId w:val="15"/>
  </w:num>
  <w:num w:numId="35">
    <w:abstractNumId w:val="42"/>
  </w:num>
  <w:num w:numId="36">
    <w:abstractNumId w:val="57"/>
  </w:num>
  <w:num w:numId="37">
    <w:abstractNumId w:val="36"/>
  </w:num>
  <w:num w:numId="38">
    <w:abstractNumId w:val="19"/>
  </w:num>
  <w:num w:numId="39">
    <w:abstractNumId w:val="51"/>
  </w:num>
  <w:num w:numId="40">
    <w:abstractNumId w:val="6"/>
  </w:num>
  <w:num w:numId="41">
    <w:abstractNumId w:val="24"/>
  </w:num>
  <w:num w:numId="42">
    <w:abstractNumId w:val="38"/>
  </w:num>
  <w:num w:numId="43">
    <w:abstractNumId w:val="58"/>
  </w:num>
  <w:num w:numId="44">
    <w:abstractNumId w:val="50"/>
  </w:num>
  <w:num w:numId="45">
    <w:abstractNumId w:val="54"/>
  </w:num>
  <w:num w:numId="46">
    <w:abstractNumId w:val="5"/>
  </w:num>
  <w:num w:numId="47">
    <w:abstractNumId w:val="40"/>
  </w:num>
  <w:num w:numId="48">
    <w:abstractNumId w:val="46"/>
  </w:num>
  <w:num w:numId="49">
    <w:abstractNumId w:val="53"/>
  </w:num>
  <w:num w:numId="50">
    <w:abstractNumId w:val="56"/>
  </w:num>
  <w:num w:numId="51">
    <w:abstractNumId w:val="14"/>
  </w:num>
  <w:num w:numId="52">
    <w:abstractNumId w:val="41"/>
  </w:num>
  <w:num w:numId="53">
    <w:abstractNumId w:val="34"/>
  </w:num>
  <w:num w:numId="54">
    <w:abstractNumId w:val="20"/>
  </w:num>
  <w:num w:numId="55">
    <w:abstractNumId w:val="60"/>
  </w:num>
  <w:num w:numId="56">
    <w:abstractNumId w:val="1"/>
  </w:num>
  <w:num w:numId="57">
    <w:abstractNumId w:val="3"/>
  </w:num>
  <w:num w:numId="58">
    <w:abstractNumId w:val="9"/>
  </w:num>
  <w:num w:numId="59">
    <w:abstractNumId w:val="10"/>
  </w:num>
  <w:num w:numId="60">
    <w:abstractNumId w:val="16"/>
  </w:num>
  <w:num w:numId="61">
    <w:abstractNumId w:val="2"/>
  </w:num>
  <w:num w:numId="62">
    <w:abstractNumId w:val="31"/>
  </w:num>
  <w:num w:numId="63">
    <w:abstractNumId w:val="63"/>
  </w:num>
  <w:num w:numId="64">
    <w:abstractNumId w:val="7"/>
  </w:num>
  <w:num w:numId="65">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2E"/>
    <w:rsid w:val="00031368"/>
    <w:rsid w:val="000433B5"/>
    <w:rsid w:val="00060A23"/>
    <w:rsid w:val="00075624"/>
    <w:rsid w:val="000A2EFF"/>
    <w:rsid w:val="000C0DC2"/>
    <w:rsid w:val="000C491B"/>
    <w:rsid w:val="00111E91"/>
    <w:rsid w:val="00113A6E"/>
    <w:rsid w:val="0012595B"/>
    <w:rsid w:val="00187067"/>
    <w:rsid w:val="001923A5"/>
    <w:rsid w:val="001D627D"/>
    <w:rsid w:val="001E4957"/>
    <w:rsid w:val="001F1038"/>
    <w:rsid w:val="001F4519"/>
    <w:rsid w:val="00201927"/>
    <w:rsid w:val="002234BD"/>
    <w:rsid w:val="00225A3E"/>
    <w:rsid w:val="002406F7"/>
    <w:rsid w:val="00240F1F"/>
    <w:rsid w:val="0026091D"/>
    <w:rsid w:val="0029069F"/>
    <w:rsid w:val="002A1F83"/>
    <w:rsid w:val="002D43DE"/>
    <w:rsid w:val="002F19A8"/>
    <w:rsid w:val="002F74AB"/>
    <w:rsid w:val="00330634"/>
    <w:rsid w:val="00345E25"/>
    <w:rsid w:val="003B57B5"/>
    <w:rsid w:val="003B712E"/>
    <w:rsid w:val="00404DA9"/>
    <w:rsid w:val="00414A1F"/>
    <w:rsid w:val="00426330"/>
    <w:rsid w:val="00427B76"/>
    <w:rsid w:val="00454C71"/>
    <w:rsid w:val="00457E10"/>
    <w:rsid w:val="00483A04"/>
    <w:rsid w:val="0048687E"/>
    <w:rsid w:val="00495D01"/>
    <w:rsid w:val="004D6AF7"/>
    <w:rsid w:val="004E2895"/>
    <w:rsid w:val="00505F4C"/>
    <w:rsid w:val="0051317E"/>
    <w:rsid w:val="005242DA"/>
    <w:rsid w:val="005307B8"/>
    <w:rsid w:val="0056447F"/>
    <w:rsid w:val="00577E70"/>
    <w:rsid w:val="005A1FDF"/>
    <w:rsid w:val="005A1FF5"/>
    <w:rsid w:val="005F0161"/>
    <w:rsid w:val="00603A3B"/>
    <w:rsid w:val="00610394"/>
    <w:rsid w:val="0062079B"/>
    <w:rsid w:val="00650152"/>
    <w:rsid w:val="00661843"/>
    <w:rsid w:val="00673668"/>
    <w:rsid w:val="006A6BF1"/>
    <w:rsid w:val="006B0572"/>
    <w:rsid w:val="00722026"/>
    <w:rsid w:val="007D4DB2"/>
    <w:rsid w:val="00803856"/>
    <w:rsid w:val="00812C0C"/>
    <w:rsid w:val="0083789A"/>
    <w:rsid w:val="00866D39"/>
    <w:rsid w:val="00870D76"/>
    <w:rsid w:val="00883CE9"/>
    <w:rsid w:val="008C286C"/>
    <w:rsid w:val="008E017D"/>
    <w:rsid w:val="009320A3"/>
    <w:rsid w:val="009463B4"/>
    <w:rsid w:val="0096281F"/>
    <w:rsid w:val="009631A6"/>
    <w:rsid w:val="00986DEB"/>
    <w:rsid w:val="00987283"/>
    <w:rsid w:val="009A50B7"/>
    <w:rsid w:val="009B1370"/>
    <w:rsid w:val="009B23E9"/>
    <w:rsid w:val="009C6B7A"/>
    <w:rsid w:val="009D7CF6"/>
    <w:rsid w:val="00A1482F"/>
    <w:rsid w:val="00A16E45"/>
    <w:rsid w:val="00A25A2E"/>
    <w:rsid w:val="00A36EB9"/>
    <w:rsid w:val="00A57950"/>
    <w:rsid w:val="00AF20C2"/>
    <w:rsid w:val="00B43265"/>
    <w:rsid w:val="00B67B45"/>
    <w:rsid w:val="00B67D95"/>
    <w:rsid w:val="00B81C57"/>
    <w:rsid w:val="00BA612D"/>
    <w:rsid w:val="00BD4FC0"/>
    <w:rsid w:val="00C11AC5"/>
    <w:rsid w:val="00C15A03"/>
    <w:rsid w:val="00C17ACD"/>
    <w:rsid w:val="00C2242A"/>
    <w:rsid w:val="00C41389"/>
    <w:rsid w:val="00C44FCA"/>
    <w:rsid w:val="00C52274"/>
    <w:rsid w:val="00C8116C"/>
    <w:rsid w:val="00C86BDA"/>
    <w:rsid w:val="00C93C80"/>
    <w:rsid w:val="00CC3900"/>
    <w:rsid w:val="00CC5089"/>
    <w:rsid w:val="00CC74AE"/>
    <w:rsid w:val="00CE30A3"/>
    <w:rsid w:val="00D45B6F"/>
    <w:rsid w:val="00D5759D"/>
    <w:rsid w:val="00D67365"/>
    <w:rsid w:val="00D87ABB"/>
    <w:rsid w:val="00DA79E4"/>
    <w:rsid w:val="00DD6D28"/>
    <w:rsid w:val="00DF0779"/>
    <w:rsid w:val="00DF564F"/>
    <w:rsid w:val="00E301E1"/>
    <w:rsid w:val="00E50C27"/>
    <w:rsid w:val="00E66286"/>
    <w:rsid w:val="00E777A7"/>
    <w:rsid w:val="00EB6E32"/>
    <w:rsid w:val="00F05DA4"/>
    <w:rsid w:val="00F20266"/>
    <w:rsid w:val="00F301BF"/>
    <w:rsid w:val="00F50CB9"/>
    <w:rsid w:val="00F550C6"/>
    <w:rsid w:val="00F5654B"/>
    <w:rsid w:val="00F62E42"/>
    <w:rsid w:val="00F95DCF"/>
    <w:rsid w:val="00FA2345"/>
    <w:rsid w:val="00FD7106"/>
    <w:rsid w:val="00FE7B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A0D5DB-7D07-47C4-AC31-F2D489879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C86BDA"/>
    <w:pPr>
      <w:keepNext/>
      <w:spacing w:after="0" w:line="240" w:lineRule="auto"/>
      <w:ind w:firstLine="567"/>
      <w:jc w:val="center"/>
      <w:outlineLvl w:val="0"/>
    </w:pPr>
    <w:rPr>
      <w:rFonts w:ascii="Times New Roman" w:eastAsia="Times New Roman" w:hAnsi="Times New Roman" w:cs="Times New Roman"/>
      <w:b/>
      <w:sz w:val="36"/>
      <w:szCs w:val="20"/>
      <w:lang w:eastAsia="ru-RU"/>
    </w:rPr>
  </w:style>
  <w:style w:type="paragraph" w:styleId="2">
    <w:name w:val="heading 2"/>
    <w:basedOn w:val="a"/>
    <w:next w:val="a"/>
    <w:link w:val="20"/>
    <w:uiPriority w:val="9"/>
    <w:unhideWhenUsed/>
    <w:qFormat/>
    <w:rsid w:val="0056447F"/>
    <w:pPr>
      <w:keepNext/>
      <w:keepLines/>
      <w:spacing w:before="40" w:after="0"/>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2F74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9"/>
    <w:rsid w:val="00C86BDA"/>
    <w:rPr>
      <w:rFonts w:ascii="Times New Roman" w:eastAsia="Times New Roman" w:hAnsi="Times New Roman" w:cs="Times New Roman"/>
      <w:b/>
      <w:sz w:val="36"/>
      <w:szCs w:val="20"/>
      <w:lang w:eastAsia="ru-RU"/>
    </w:rPr>
  </w:style>
  <w:style w:type="paragraph" w:styleId="a6">
    <w:name w:val="List Paragraph"/>
    <w:basedOn w:val="a"/>
    <w:uiPriority w:val="34"/>
    <w:qFormat/>
    <w:rsid w:val="00C86BDA"/>
    <w:pPr>
      <w:tabs>
        <w:tab w:val="left" w:pos="708"/>
      </w:tabs>
      <w:spacing w:after="0" w:line="240" w:lineRule="auto"/>
      <w:ind w:left="720"/>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6447F"/>
    <w:rPr>
      <w:rFonts w:asciiTheme="majorHAnsi" w:eastAsiaTheme="majorEastAsia" w:hAnsiTheme="majorHAnsi" w:cstheme="majorBidi"/>
      <w:color w:val="365F91" w:themeColor="accent1" w:themeShade="BF"/>
      <w:sz w:val="26"/>
      <w:szCs w:val="26"/>
      <w:lang w:eastAsia="ru-RU"/>
    </w:rPr>
  </w:style>
  <w:style w:type="paragraph" w:styleId="a7">
    <w:name w:val="No Spacing"/>
    <w:uiPriority w:val="1"/>
    <w:qFormat/>
    <w:rsid w:val="0056447F"/>
    <w:pPr>
      <w:spacing w:after="0" w:line="240" w:lineRule="auto"/>
    </w:pPr>
    <w:rPr>
      <w:rFonts w:eastAsiaTheme="minorEastAsia"/>
      <w:lang w:eastAsia="ru-RU"/>
    </w:rPr>
  </w:style>
  <w:style w:type="paragraph" w:styleId="a8">
    <w:name w:val="Normal (Web)"/>
    <w:basedOn w:val="a"/>
    <w:uiPriority w:val="99"/>
    <w:rsid w:val="00454C71"/>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lang w:eastAsia="ru-RU"/>
    </w:rPr>
  </w:style>
  <w:style w:type="character" w:customStyle="1" w:styleId="mw-headline">
    <w:name w:val="mw-headline"/>
    <w:basedOn w:val="a0"/>
    <w:rsid w:val="00454C71"/>
  </w:style>
  <w:style w:type="character" w:styleId="a9">
    <w:name w:val="Strong"/>
    <w:basedOn w:val="a0"/>
    <w:uiPriority w:val="22"/>
    <w:qFormat/>
    <w:rsid w:val="00986DEB"/>
    <w:rPr>
      <w:b/>
      <w:bCs/>
    </w:rPr>
  </w:style>
  <w:style w:type="character" w:styleId="aa">
    <w:name w:val="Hyperlink"/>
    <w:basedOn w:val="a0"/>
    <w:uiPriority w:val="99"/>
    <w:unhideWhenUsed/>
    <w:rsid w:val="00986DEB"/>
    <w:rPr>
      <w:color w:val="0000FF"/>
      <w:u w:val="single"/>
    </w:rPr>
  </w:style>
  <w:style w:type="character" w:styleId="ab">
    <w:name w:val="Emphasis"/>
    <w:basedOn w:val="a0"/>
    <w:uiPriority w:val="20"/>
    <w:qFormat/>
    <w:rsid w:val="00986DEB"/>
    <w:rPr>
      <w:i/>
      <w:iCs/>
    </w:rPr>
  </w:style>
  <w:style w:type="paragraph" w:styleId="ac">
    <w:name w:val="TOC Heading"/>
    <w:basedOn w:val="1"/>
    <w:next w:val="a"/>
    <w:uiPriority w:val="39"/>
    <w:unhideWhenUsed/>
    <w:qFormat/>
    <w:rsid w:val="00803856"/>
    <w:pPr>
      <w:keepLines/>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rPr>
  </w:style>
  <w:style w:type="paragraph" w:styleId="21">
    <w:name w:val="toc 2"/>
    <w:basedOn w:val="a"/>
    <w:next w:val="a"/>
    <w:autoRedefine/>
    <w:uiPriority w:val="39"/>
    <w:unhideWhenUsed/>
    <w:rsid w:val="00803856"/>
    <w:pPr>
      <w:spacing w:after="100"/>
      <w:ind w:left="220"/>
    </w:pPr>
  </w:style>
  <w:style w:type="paragraph" w:styleId="ad">
    <w:name w:val="header"/>
    <w:basedOn w:val="a"/>
    <w:link w:val="ae"/>
    <w:uiPriority w:val="99"/>
    <w:unhideWhenUsed/>
    <w:rsid w:val="00DA79E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A79E4"/>
  </w:style>
  <w:style w:type="character" w:customStyle="1" w:styleId="30">
    <w:name w:val="Заголовок 3 Знак"/>
    <w:basedOn w:val="a0"/>
    <w:link w:val="3"/>
    <w:uiPriority w:val="9"/>
    <w:rsid w:val="002F74AB"/>
    <w:rPr>
      <w:rFonts w:asciiTheme="majorHAnsi" w:eastAsiaTheme="majorEastAsia" w:hAnsiTheme="majorHAnsi" w:cstheme="majorBidi"/>
      <w:color w:val="243F60" w:themeColor="accent1" w:themeShade="7F"/>
      <w:sz w:val="24"/>
      <w:szCs w:val="24"/>
    </w:rPr>
  </w:style>
  <w:style w:type="paragraph" w:styleId="af">
    <w:name w:val="Title"/>
    <w:basedOn w:val="a"/>
    <w:next w:val="a"/>
    <w:link w:val="af0"/>
    <w:uiPriority w:val="10"/>
    <w:qFormat/>
    <w:rsid w:val="002F74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2F74AB"/>
    <w:rPr>
      <w:rFonts w:asciiTheme="majorHAnsi" w:eastAsiaTheme="majorEastAsia" w:hAnsiTheme="majorHAnsi" w:cstheme="majorBidi"/>
      <w:spacing w:val="-10"/>
      <w:kern w:val="28"/>
      <w:sz w:val="56"/>
      <w:szCs w:val="56"/>
    </w:rPr>
  </w:style>
  <w:style w:type="paragraph" w:styleId="31">
    <w:name w:val="toc 3"/>
    <w:basedOn w:val="a"/>
    <w:next w:val="a"/>
    <w:autoRedefine/>
    <w:uiPriority w:val="39"/>
    <w:unhideWhenUsed/>
    <w:rsid w:val="002234B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redia.ru/wiki/%D0%93%D0%B8%D0%BD%D0%B5%D0%BA%D0%BE%D0%BB%D0%BE%D0%B3%D0%B8%D1%8F" TargetMode="External"/><Relationship Id="rId18" Type="http://schemas.openxmlformats.org/officeDocument/2006/relationships/hyperlink" Target="https://ru.wikipedia.org/wiki/%D0%9A%D1%80%D0%BE%D0%B2%D0%B5%D0%BD%D0%BE%D1%81%D0%BD%D1%8B%D0%B5_%D1%81%D0%BE%D1%81%D1%83%D0%B4%D1%8B"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https://ru.wikipedia.org/wiki/%D0%A2%D0%B5%D0%BF%D0%BB%D0%BE%D0%BB%D0%B5%D1%87%D0%B5%D0%BD%D0%B8%D0%B5"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image" Target="media/image49.png"/><Relationship Id="rId74" Type="http://schemas.openxmlformats.org/officeDocument/2006/relationships/image" Target="media/image5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andex.ru/turbo?text=https%3a%2f%2fhealth.yandex.ru%2fdiseases%2fnerves%2fnonsleep" TargetMode="External"/><Relationship Id="rId10" Type="http://schemas.openxmlformats.org/officeDocument/2006/relationships/hyperlink" Target="https://yandex.ru/turbo?text=https%3a%2f%2fhealth.yandex.ru%2fdiseases%2florr%2forvi"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andex.ru/turbo?text=https%3a%2f%2fhealth.yandex.ru%2fdiseases%2finfec%2fgripp" TargetMode="External"/><Relationship Id="rId14" Type="http://schemas.openxmlformats.org/officeDocument/2006/relationships/hyperlink" Target="http://wikiredia.ru/wiki/%D0%92%D0%BB%D0%B0%D0%B3%D0%B0%D0%BB%D0%B8%D1%89%D0%B5_%D0%B6%D0%B5%D0%BD%D1%89%D0%B8%D0%BD%D1%8B"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www.consultant.ru/document/cons_doc_LAW_277454/" TargetMode="External"/><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footer" Target="footer2.xml"/><Relationship Id="rId8" Type="http://schemas.openxmlformats.org/officeDocument/2006/relationships/hyperlink" Target="https://normativ.kontur.ru/document?moduleid=9&amp;documentid=187551" TargetMode="External"/><Relationship Id="rId51" Type="http://schemas.openxmlformats.org/officeDocument/2006/relationships/image" Target="media/image36.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hyperlink" Target="https://ru.wikipedia.org/wiki/%D0%9F%D0%B5%D1%80%D0%B5%D0%BE%D1%85%D0%BB%D0%B0%D0%B6%D0%B4%D0%B5%D0%BD%D0%B8%D0%B5_%D0%BE%D1%80%D0%B3%D0%B0%D0%BD%D0%B8%D0%B7%D0%BC%D0%B0" TargetMode="External"/><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7F2D7-83ED-4409-BB92-65FE851E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95</Pages>
  <Words>15170</Words>
  <Characters>86472</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Виталя</cp:lastModifiedBy>
  <cp:revision>97</cp:revision>
  <dcterms:created xsi:type="dcterms:W3CDTF">2020-05-12T09:33:00Z</dcterms:created>
  <dcterms:modified xsi:type="dcterms:W3CDTF">2020-06-14T07:47:00Z</dcterms:modified>
</cp:coreProperties>
</file>