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1F" w:rsidRDefault="0088011F" w:rsidP="0088011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Федеральное государственное бюджетное образовательное учреждение</w:t>
      </w:r>
    </w:p>
    <w:p w:rsidR="0088011F" w:rsidRDefault="0088011F" w:rsidP="0088011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высшего образования «Красноярский государственный медицинский </w:t>
      </w:r>
    </w:p>
    <w:p w:rsidR="0088011F" w:rsidRDefault="0088011F" w:rsidP="0088011F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университет имени профессора В.Ф.Войно-Ясенецкого»</w:t>
      </w:r>
    </w:p>
    <w:p w:rsidR="0088011F" w:rsidRDefault="0088011F" w:rsidP="008801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Министерства здравоохранения Российской Федерации</w:t>
      </w:r>
    </w:p>
    <w:p w:rsidR="0088011F" w:rsidRDefault="0088011F" w:rsidP="0088011F">
      <w:pPr>
        <w:tabs>
          <w:tab w:val="center" w:pos="4821"/>
        </w:tabs>
        <w:spacing w:after="0" w:line="240" w:lineRule="auto"/>
        <w:jc w:val="center"/>
        <w:rPr>
          <w:rFonts w:ascii="Times New Roman" w:hAnsi="Times New Roman"/>
          <w:b/>
          <w:bCs/>
          <w:i/>
          <w:szCs w:val="20"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88011F" w:rsidRDefault="0088011F" w:rsidP="0088011F">
      <w:pPr>
        <w:tabs>
          <w:tab w:val="center" w:pos="4821"/>
        </w:tabs>
        <w:jc w:val="center"/>
        <w:rPr>
          <w:rFonts w:ascii="Times New Roman" w:hAnsi="Times New Roman"/>
          <w:b/>
          <w:bCs/>
        </w:rPr>
      </w:pPr>
    </w:p>
    <w:p w:rsidR="0088011F" w:rsidRDefault="0088011F" w:rsidP="0088011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011F" w:rsidRDefault="0088011F" w:rsidP="0088011F">
      <w:pPr>
        <w:pStyle w:val="2"/>
        <w:jc w:val="center"/>
        <w:rPr>
          <w:b w:val="0"/>
          <w:sz w:val="48"/>
          <w:szCs w:val="48"/>
        </w:rPr>
      </w:pPr>
    </w:p>
    <w:p w:rsidR="0088011F" w:rsidRDefault="0088011F" w:rsidP="0088011F">
      <w:pPr>
        <w:pStyle w:val="2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ДНЕВНИК</w:t>
      </w:r>
    </w:p>
    <w:p w:rsidR="0088011F" w:rsidRDefault="0088011F" w:rsidP="0088011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производственной практики</w:t>
      </w:r>
    </w:p>
    <w:p w:rsidR="0088011F" w:rsidRDefault="0088011F" w:rsidP="0088011F">
      <w:pPr>
        <w:jc w:val="center"/>
        <w:rPr>
          <w:rFonts w:ascii="Times New Roman" w:hAnsi="Times New Roman"/>
          <w:b/>
          <w:sz w:val="24"/>
          <w:szCs w:val="20"/>
        </w:rPr>
      </w:pP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 </w:t>
      </w:r>
      <w:r>
        <w:rPr>
          <w:rFonts w:ascii="Times New Roman" w:hAnsi="Times New Roman"/>
          <w:sz w:val="28"/>
          <w:szCs w:val="28"/>
          <w:u w:val="single"/>
        </w:rPr>
        <w:t>МДК 01.01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32"/>
          <w:szCs w:val="32"/>
          <w:u w:val="single"/>
        </w:rPr>
        <w:t>Лекарствоведение</w:t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  <w:u w:val="single"/>
        </w:rPr>
        <w:tab/>
      </w:r>
    </w:p>
    <w:p w:rsidR="0088011F" w:rsidRDefault="0088011F" w:rsidP="0088011F">
      <w:pPr>
        <w:pStyle w:val="a3"/>
        <w:ind w:left="0"/>
        <w:rPr>
          <w:rFonts w:ascii="Times New Roman" w:hAnsi="Times New Roman"/>
          <w:szCs w:val="28"/>
        </w:rPr>
      </w:pPr>
    </w:p>
    <w:p w:rsidR="0088011F" w:rsidRDefault="0088011F" w:rsidP="0088011F">
      <w:pPr>
        <w:pStyle w:val="a3"/>
        <w:tabs>
          <w:tab w:val="left" w:pos="0"/>
        </w:tabs>
        <w:ind w:left="0"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 </w:t>
      </w:r>
      <w:r>
        <w:rPr>
          <w:rFonts w:ascii="Times New Roman" w:hAnsi="Times New Roman"/>
          <w:sz w:val="28"/>
          <w:szCs w:val="28"/>
          <w:u w:val="single"/>
        </w:rPr>
        <w:t>Ситниковой Елизаветы Михайловны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Default="0088011F" w:rsidP="0088011F">
      <w:pPr>
        <w:pStyle w:val="a3"/>
        <w:ind w:left="1560" w:hanging="993"/>
        <w:rPr>
          <w:rFonts w:ascii="Times New Roman" w:hAnsi="Times New Roman"/>
          <w:szCs w:val="28"/>
        </w:rPr>
      </w:pPr>
    </w:p>
    <w:p w:rsidR="0088011F" w:rsidRDefault="0088011F" w:rsidP="0088011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Место прохождения практики </w:t>
      </w:r>
      <w:r>
        <w:rPr>
          <w:rFonts w:ascii="Times New Roman" w:hAnsi="Times New Roman"/>
          <w:sz w:val="28"/>
          <w:szCs w:val="28"/>
          <w:u w:val="single"/>
        </w:rPr>
        <w:t>АО «Губернские аптеки» аптека №58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Default="0088011F" w:rsidP="008801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(фармацевтическая организация)</w:t>
      </w: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по   «</w:t>
      </w:r>
      <w:r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практики:</w:t>
      </w: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– Ф.И.О. (его должность) </w:t>
      </w:r>
      <w:r>
        <w:rPr>
          <w:rFonts w:ascii="Times New Roman" w:hAnsi="Times New Roman"/>
          <w:sz w:val="28"/>
          <w:szCs w:val="28"/>
          <w:u w:val="single"/>
        </w:rPr>
        <w:t>Трофимова  И.П. (зав.аптекой)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Непосредственный – Ф.И.О. (его должность) </w:t>
      </w:r>
      <w:r>
        <w:rPr>
          <w:rFonts w:ascii="Times New Roman" w:hAnsi="Times New Roman"/>
          <w:sz w:val="28"/>
          <w:szCs w:val="28"/>
          <w:u w:val="single"/>
        </w:rPr>
        <w:t>Трофимова  И.П. (зав.аптекой)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Методический – Ф.И.О. (его должность) </w:t>
      </w:r>
      <w:r>
        <w:rPr>
          <w:rFonts w:ascii="Times New Roman" w:hAnsi="Times New Roman"/>
          <w:sz w:val="28"/>
          <w:szCs w:val="28"/>
          <w:u w:val="single"/>
        </w:rPr>
        <w:t>Медведева О.А. (преподаватель)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8011F" w:rsidRDefault="0088011F" w:rsidP="0088011F">
      <w:pPr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88011F" w:rsidRDefault="0088011F" w:rsidP="0088011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F911EB" w:rsidRDefault="00F911EB" w:rsidP="001A0CDA">
      <w:pPr>
        <w:spacing w:after="0" w:line="240" w:lineRule="auto"/>
      </w:pPr>
    </w:p>
    <w:p w:rsidR="0088011F" w:rsidRDefault="0088011F" w:rsidP="008801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1EB" w:rsidRDefault="00F911EB" w:rsidP="008801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График прохождения практики</w:t>
      </w:r>
    </w:p>
    <w:p w:rsidR="00F911EB" w:rsidRDefault="00F911EB" w:rsidP="00F911E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4"/>
        <w:gridCol w:w="1277"/>
        <w:gridCol w:w="1701"/>
        <w:gridCol w:w="4005"/>
        <w:gridCol w:w="1914"/>
      </w:tblGrid>
      <w:tr w:rsidR="00F911EB" w:rsidRPr="00F911EB" w:rsidTr="003A4B83">
        <w:trPr>
          <w:trHeight w:val="18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F911EB" w:rsidRPr="00F911EB" w:rsidTr="003A4B83">
        <w:trPr>
          <w:trHeight w:val="25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16.03.19.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F911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периферическую нервную систему.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rPr>
          <w:trHeight w:val="4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17.03.19.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F911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F91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центральную нервную систему.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18.03.19.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центральную нервную систему.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19.03.19.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функции сердечно-сосудистой системы.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20.03.19.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функции органов дыхания.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21.03.19.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функции органов пищеварения.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функции органов пищеварения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rPr>
          <w:trHeight w:val="1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F911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Средства, влияющие на систему крови.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Противомикробные средства.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1EB" w:rsidRPr="00F911EB" w:rsidTr="003A4B8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.03.19.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10:00-16:00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1EB" w:rsidRPr="00F911EB" w:rsidRDefault="00F911EB" w:rsidP="00F911E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протозойные</w:t>
            </w:r>
            <w:r w:rsidRPr="00F911E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B" w:rsidRPr="00F911EB" w:rsidRDefault="00F911EB" w:rsidP="003A4B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1EB" w:rsidRPr="00F911EB" w:rsidRDefault="00F911EB" w:rsidP="00F911EB">
      <w:pPr>
        <w:rPr>
          <w:rFonts w:ascii="Times New Roman" w:hAnsi="Times New Roman" w:cs="Times New Roman"/>
          <w:sz w:val="24"/>
          <w:szCs w:val="24"/>
        </w:rPr>
      </w:pPr>
    </w:p>
    <w:p w:rsidR="00F911EB" w:rsidRDefault="00F911EB">
      <w:r>
        <w:br w:type="page"/>
      </w:r>
    </w:p>
    <w:p w:rsidR="00F911EB" w:rsidRPr="007A6F1E" w:rsidRDefault="00F911EB" w:rsidP="00F911EB">
      <w:pPr>
        <w:jc w:val="center"/>
        <w:rPr>
          <w:rFonts w:ascii="Times New Roman CYR" w:eastAsia="Times New Roman" w:hAnsi="Times New Roman CYR" w:cs="Times New Roman"/>
          <w:sz w:val="24"/>
        </w:rPr>
      </w:pPr>
      <w:r w:rsidRPr="007A6F1E">
        <w:rPr>
          <w:rFonts w:ascii="Times New Roman CYR" w:hAnsi="Times New Roman CYR"/>
          <w:sz w:val="24"/>
        </w:rPr>
        <w:lastRenderedPageBreak/>
        <w:t>Содержание днев</w:t>
      </w:r>
      <w:r w:rsidRPr="007A6F1E">
        <w:rPr>
          <w:rFonts w:ascii="Times New Roman CYR" w:eastAsia="Times New Roman" w:hAnsi="Times New Roman CYR" w:cs="Times New Roman"/>
          <w:sz w:val="24"/>
        </w:rPr>
        <w:t>ника</w:t>
      </w:r>
    </w:p>
    <w:p w:rsidR="00F911EB" w:rsidRPr="00691B19" w:rsidRDefault="00F911EB" w:rsidP="00381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периферическую нервную систему.</w:t>
      </w:r>
    </w:p>
    <w:p w:rsidR="00F911EB" w:rsidRPr="00691B19" w:rsidRDefault="00F911EB" w:rsidP="00381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>м – холиноблокаторы</w:t>
      </w: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911EB" w:rsidRPr="00691B19" w:rsidTr="00381B22">
        <w:trPr>
          <w:trHeight w:val="43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«Тропикамид», «Мидриацил»  гл.капл 0,5%, 1%</w:t>
            </w:r>
          </w:p>
        </w:tc>
      </w:tr>
      <w:tr w:rsidR="00F911EB" w:rsidRPr="00691B19" w:rsidTr="00381B22">
        <w:trPr>
          <w:trHeight w:val="34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</w:tr>
      <w:tr w:rsidR="00F911EB" w:rsidRPr="00691B19" w:rsidTr="00381B22">
        <w:trPr>
          <w:trHeight w:val="259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«Мидриацил»  гл.капл 0,5%, 1%</w:t>
            </w:r>
          </w:p>
        </w:tc>
      </w:tr>
      <w:tr w:rsidR="00F911EB" w:rsidRPr="00691B19" w:rsidTr="00381B22">
        <w:trPr>
          <w:trHeight w:val="33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«Цикломед» глкапли,  1%</w:t>
            </w:r>
          </w:p>
        </w:tc>
      </w:tr>
      <w:tr w:rsidR="00F911EB" w:rsidRPr="00691B19" w:rsidTr="003A4B83">
        <w:trPr>
          <w:trHeight w:val="59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Тропикамид + Фенилэфрин «Мидримакс», «Аппамид Плюс»</w:t>
            </w:r>
          </w:p>
        </w:tc>
      </w:tr>
      <w:tr w:rsidR="00F911E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Блокирует М-ХР круговой мышцы радужки, что вызывает расширение зрачка (мидриаз) и вызывает паралич аккомодации.</w:t>
            </w:r>
          </w:p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Сдавливает фонтановы пространства и шлемов канал глаза, поэтому затрудняется отток жидкости из передней камеры глаза, в следствие чего повышается внутриглазное давление.</w:t>
            </w:r>
          </w:p>
        </w:tc>
      </w:tr>
      <w:tr w:rsidR="00F911EB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Мидриаз (расширение зрачка).</w:t>
            </w:r>
          </w:p>
          <w:p w:rsidR="00F911EB" w:rsidRPr="00691B19" w:rsidRDefault="00381B22" w:rsidP="00381B22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Паралич аккомодации (зрение устанавливается на дальнее видение).</w:t>
            </w:r>
          </w:p>
        </w:tc>
      </w:tr>
      <w:tr w:rsidR="00F911EB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Диагностика глазного дна и хрусталика;</w:t>
            </w:r>
          </w:p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Воспалительные процессы и спайки в камерах глаза.</w:t>
            </w:r>
          </w:p>
        </w:tc>
      </w:tr>
      <w:tr w:rsidR="00F911EB" w:rsidRPr="00691B19" w:rsidTr="003A4B83">
        <w:trPr>
          <w:trHeight w:val="85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Интраконъюнктивально - по 1 капли 1% или 2 капли 0,5% раствора, офтальмоскопию проводят через 10 мин.</w:t>
            </w:r>
          </w:p>
        </w:tc>
      </w:tr>
      <w:tr w:rsidR="00F911EB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Местные реакции: нарушение аккомодации, снижение остроты зрения, развитие острого приступа закрытоугольной глаукомы, аллергические реакции.</w:t>
            </w:r>
          </w:p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Системные реакции: беспокойство, возбуждение, сухость во рту, дизурия, гипертермия, тахикардия.</w:t>
            </w:r>
          </w:p>
        </w:tc>
      </w:tr>
      <w:tr w:rsidR="00F911EB" w:rsidRPr="00691B19" w:rsidTr="00381B22">
        <w:trPr>
          <w:trHeight w:val="2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Глаукома, гиперчувствительность, беременность.</w:t>
            </w:r>
          </w:p>
        </w:tc>
      </w:tr>
      <w:tr w:rsidR="00F911EB" w:rsidRPr="00691B19" w:rsidTr="003A4B8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Действие препарата может усиливаться при совместном применении других лекарственных препаратов, обладающих антихолинергическим эффектом (антигистаминные, нейролептики, трициклические антидепрессанты и т.д.).</w:t>
            </w:r>
          </w:p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применении более одного местного офтальмологического средства следует применять их с интервалом в 5 минут.</w:t>
            </w:r>
          </w:p>
        </w:tc>
      </w:tr>
      <w:tr w:rsidR="00F911EB" w:rsidRPr="00691B19" w:rsidTr="00381B22">
        <w:trPr>
          <w:trHeight w:val="1341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1A0CDA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№183-н</w:t>
            </w:r>
          </w:p>
        </w:tc>
      </w:tr>
      <w:tr w:rsidR="00F911EB" w:rsidRPr="00691B19" w:rsidTr="00381B22">
        <w:trPr>
          <w:trHeight w:val="84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148-1/у-88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хранится в аптеке 3 года</w:t>
            </w:r>
          </w:p>
        </w:tc>
      </w:tr>
      <w:tr w:rsidR="00F911EB" w:rsidRPr="00691B19" w:rsidTr="00381B22">
        <w:trPr>
          <w:trHeight w:val="568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25°С, в защищенном от света месте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</w:rPr>
              <w:t>. В недоступном для детей месте</w:t>
            </w:r>
          </w:p>
        </w:tc>
      </w:tr>
    </w:tbl>
    <w:p w:rsidR="00F911EB" w:rsidRPr="00691B19" w:rsidRDefault="00F911EB" w:rsidP="00F91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="00381B22"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периферическую нервную систему.</w:t>
      </w:r>
    </w:p>
    <w:p w:rsidR="00F911EB" w:rsidRPr="00691B19" w:rsidRDefault="00F911EB" w:rsidP="00F91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>Тема:</w:t>
      </w:r>
      <w:r w:rsidR="00381B22"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81B22" w:rsidRPr="00691B19">
        <w:rPr>
          <w:rFonts w:ascii="Times New Roman" w:eastAsia="Times New Roman" w:hAnsi="Times New Roman" w:cs="Times New Roman"/>
          <w:sz w:val="24"/>
          <w:szCs w:val="24"/>
        </w:rPr>
        <w:t xml:space="preserve">альфа – адреноблокаторы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911EB" w:rsidRPr="00691B19" w:rsidTr="00381B22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«Корнам» таблетки</w:t>
            </w:r>
          </w:p>
        </w:tc>
      </w:tr>
      <w:tr w:rsidR="00F911EB" w:rsidRPr="00691B19" w:rsidTr="00381B22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Теразозин</w:t>
            </w:r>
          </w:p>
        </w:tc>
      </w:tr>
      <w:tr w:rsidR="00F911EB" w:rsidRPr="00691B19" w:rsidTr="00381B22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«Сетегис»</w:t>
            </w:r>
          </w:p>
        </w:tc>
      </w:tr>
      <w:tr w:rsidR="00F911E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Доксазозин «Кардура»</w:t>
            </w:r>
          </w:p>
          <w:p w:rsidR="00381B22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Тамсулозин «Тамсулон» </w:t>
            </w:r>
          </w:p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Празозин «Минипресс», «Пратсиол</w:t>
            </w:r>
          </w:p>
        </w:tc>
      </w:tr>
      <w:tr w:rsidR="00F911EB" w:rsidRPr="00691B19" w:rsidTr="00381B22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1E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Селективно блокирует Альфа1-адренорецепторы мышц периферических сосудов, вызывая их расширение и снижение артериального давления, улучшение периферического кровообращения.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Блокирует Альфа1-адренорецепторы шейки мочевого пузыря и уретры, обеспечивает расширение просвета уретры и способствует нормализации мочеиспускания.</w:t>
            </w:r>
          </w:p>
        </w:tc>
      </w:tr>
      <w:tr w:rsidR="00F911EB" w:rsidRPr="00691B19" w:rsidTr="00381B22">
        <w:trPr>
          <w:trHeight w:val="4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</w:t>
            </w:r>
          </w:p>
        </w:tc>
      </w:tr>
      <w:tr w:rsidR="00F911EB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Комбинированная терапия при артериальной гипертензии.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Функциональные нарушения мочеиспускания при доброкачественной гиперплазии предстательной железы.</w:t>
            </w:r>
          </w:p>
        </w:tc>
      </w:tr>
      <w:tr w:rsidR="00F911EB" w:rsidRPr="00691B19" w:rsidTr="00381B22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разжевывая. По назначению врача, н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ачиная с малой дозы, постепенно увеличивая. </w:t>
            </w:r>
          </w:p>
          <w:p w:rsidR="00F911EB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Положение – горизонтальное.</w:t>
            </w:r>
          </w:p>
        </w:tc>
      </w:tr>
      <w:tr w:rsidR="00F911EB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Эффект « первой дозы» - ортостатический коллапс, потеря сознания,  при приеме высокой дозы, вызывают  привыкание.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Головная боль, головокружение, бессонница, слабость, тошнота, диспепсия.</w:t>
            </w:r>
          </w:p>
        </w:tc>
      </w:tr>
      <w:tr w:rsidR="00F911EB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гипотензия, гиперчувствительность, беременность, дети до 18 лет, поражения почек.</w:t>
            </w:r>
          </w:p>
        </w:tc>
      </w:tr>
      <w:tr w:rsidR="00F911EB" w:rsidRPr="00691B19" w:rsidTr="003A4B83">
        <w:trPr>
          <w:trHeight w:val="7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Одновременный приём иАПФ или диуретиков развивает ортостатический коллапс быстрее.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Применение с другими гипотензивными средствами усиливают антигипертензивное действие.</w:t>
            </w:r>
          </w:p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приёме с адсобентами и антацидами снижается всасывание.</w:t>
            </w:r>
          </w:p>
        </w:tc>
      </w:tr>
      <w:tr w:rsidR="00F911EB" w:rsidRPr="00691B19" w:rsidTr="00381B22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1A0CDA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1EB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F911EB" w:rsidRPr="00691B19" w:rsidTr="00381B22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F911EB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11EB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25°С, в защищенном от света месте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</w:rPr>
              <w:t>. В недоступном для детей месте.</w:t>
            </w:r>
          </w:p>
        </w:tc>
      </w:tr>
    </w:tbl>
    <w:p w:rsidR="00381B22" w:rsidRPr="00691B19" w:rsidRDefault="00381B22" w:rsidP="00381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периферическую нервную систему.</w:t>
      </w:r>
    </w:p>
    <w:p w:rsidR="00381B22" w:rsidRPr="00691B19" w:rsidRDefault="00381B22" w:rsidP="00381B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альфа 2 – адреноблокаторы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81B22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«Клофелин» таблетки 0,15 мг, 0,075 мг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Раствор</w:t>
            </w:r>
            <w:r w:rsidR="001A0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для в/в введения 0.01% по 1 мл</w:t>
            </w:r>
          </w:p>
          <w:p w:rsidR="00381B22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глазные капли 0,125%, 0,25%, 0,5%</w:t>
            </w:r>
          </w:p>
        </w:tc>
      </w:tr>
      <w:tr w:rsidR="00381B22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Клонидин</w:t>
            </w:r>
          </w:p>
        </w:tc>
      </w:tr>
      <w:tr w:rsidR="00381B22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B22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Гуанфацин « Эстулик»</w:t>
            </w:r>
          </w:p>
          <w:p w:rsidR="00381B22" w:rsidRPr="00691B19" w:rsidRDefault="00381B22" w:rsidP="00381B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Моксонидин «Физиотенз»</w:t>
            </w:r>
          </w:p>
          <w:p w:rsidR="00381B22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Рилменидин «Альбарел»</w:t>
            </w:r>
          </w:p>
        </w:tc>
      </w:tr>
      <w:tr w:rsidR="00381B22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1A0CDA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CDA">
              <w:rPr>
                <w:rFonts w:ascii="Times New Roman" w:hAnsi="Times New Roman" w:cs="Times New Roman"/>
                <w:sz w:val="24"/>
                <w:szCs w:val="24"/>
              </w:rPr>
              <w:t>«Проксофелин» (+Бутиламиногидроксипропоксифеноксиметилметилоксадиазол)</w:t>
            </w:r>
          </w:p>
        </w:tc>
      </w:tr>
      <w:tr w:rsidR="00381B22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Стимулирует постсинаптические Альфа2-адренооецепторы сосудодвигательного центра продолговатого мозга,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что приводит к расширению сосудов и понижению АД;  </w:t>
            </w:r>
          </w:p>
          <w:p w:rsidR="00381B22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Снижает выброс медиаторов норадреналина и ацетилхолина из нервных окончаний.</w:t>
            </w:r>
          </w:p>
        </w:tc>
      </w:tr>
      <w:tr w:rsidR="00381B22" w:rsidRPr="00691B19" w:rsidTr="003A4B83">
        <w:trPr>
          <w:trHeight w:val="4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</w:t>
            </w:r>
          </w:p>
        </w:tc>
      </w:tr>
      <w:tr w:rsidR="00381B22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1A0CDA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гипертонический криз</w:t>
            </w:r>
          </w:p>
          <w:p w:rsidR="00381B22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при открытоугольной глаукоме.</w:t>
            </w:r>
          </w:p>
        </w:tc>
      </w:tr>
      <w:tr w:rsidR="00381B22" w:rsidRPr="00691B19" w:rsidTr="003A4B83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разжевывая. По назначению врача, начиная с малой дозы, постепенно увеличивая.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Внутривенно медленно.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по 1-2 капли 3-4 раза в день.</w:t>
            </w:r>
          </w:p>
          <w:p w:rsidR="00381B22" w:rsidRPr="00691B19" w:rsidRDefault="00381B22" w:rsidP="00381B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– горизонтальное.</w:t>
            </w:r>
          </w:p>
        </w:tc>
      </w:tr>
      <w:tr w:rsidR="00381B22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Ортостатический коллапс, брадикардия. 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Сонливость, замедление скорости психических и двигательных реакций, тревожность, нервозность, головная боль, головокружение, ночное беспокойство, эйфория, седативный эффект, депрессия, яркие или кошмарные сновидения.  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Синдром отмены.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реакции.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Задержка Na+ и воды, проявляющаяся отеками стоп и лодыжек.</w:t>
            </w:r>
          </w:p>
          <w:p w:rsidR="00381B22" w:rsidRPr="00691B19" w:rsidRDefault="00381B22" w:rsidP="00381B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Заложенность носа.</w:t>
            </w:r>
          </w:p>
          <w:p w:rsidR="00381B22" w:rsidRPr="00691B19" w:rsidRDefault="00381B22" w:rsidP="00381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Снижение потенции и/или либидо.</w:t>
            </w:r>
          </w:p>
        </w:tc>
      </w:tr>
      <w:tr w:rsidR="00381B22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Артериальная гипотензия, гиперчувствительность, кардиогенный шок, выраженный атеросклероз сосудов головного мозга, депрессия, беременность, лактация, водителям и людям смежных профессий, детям до 18 лет.</w:t>
            </w:r>
          </w:p>
        </w:tc>
      </w:tr>
      <w:tr w:rsidR="00381B22" w:rsidRPr="00691B19" w:rsidTr="00FB43A7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FB4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приёме других антигипертензивных препаратов усиливает гипотензивный эффект.</w:t>
            </w:r>
          </w:p>
          <w:p w:rsidR="00FB43A7" w:rsidRPr="00691B19" w:rsidRDefault="00FB43A7" w:rsidP="00FB4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применении с сердечными гликозидами усиливается токсичность последних.</w:t>
            </w:r>
          </w:p>
          <w:p w:rsidR="00FB43A7" w:rsidRPr="00691B19" w:rsidRDefault="00FB43A7" w:rsidP="00FB4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Средства угнетающие ЦНС усиливают сонливость и депрессию.</w:t>
            </w:r>
          </w:p>
          <w:p w:rsidR="00381B22" w:rsidRPr="00691B19" w:rsidRDefault="00FB43A7" w:rsidP="00FB4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Трициклические антидепрессанты, нейролептики, перлиндоприл, амфетамин уменьшаю эффект Клофелина, а усиливают антигистаминные.</w:t>
            </w:r>
          </w:p>
        </w:tc>
      </w:tr>
      <w:tr w:rsidR="00381B22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СДЯВ – Постановление правительства №964.</w:t>
            </w:r>
          </w:p>
        </w:tc>
      </w:tr>
      <w:tr w:rsidR="00381B22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148-1/у-88, в аптеке хранится 3 года.</w:t>
            </w:r>
          </w:p>
        </w:tc>
      </w:tr>
      <w:tr w:rsidR="00381B22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81B22" w:rsidRPr="00691B19" w:rsidRDefault="00381B2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25°С, в защищенном от света месте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</w:rPr>
              <w:t>. В недоступном для детей месте.</w:t>
            </w:r>
          </w:p>
        </w:tc>
      </w:tr>
    </w:tbl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периферическую нервную систему.</w:t>
      </w:r>
    </w:p>
    <w:p w:rsidR="00FB43A7" w:rsidRPr="00691B19" w:rsidRDefault="00FB43A7" w:rsidP="00FB4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бета 2 – адреноблокаторы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B43A7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1A0CDA" w:rsidP="00FB43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«Вентолин»</w:t>
            </w:r>
          </w:p>
          <w:p w:rsidR="00FB43A7" w:rsidRPr="00691B19" w:rsidRDefault="00FB43A7" w:rsidP="00FB43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Таблетки, раствор для ингаляций, аэрозоль для ингаляций, капсулы для ингаляций</w:t>
            </w:r>
            <w:r w:rsidR="001A0CDA">
              <w:rPr>
                <w:rFonts w:ascii="Times New Roman" w:hAnsi="Times New Roman" w:cs="Times New Roman"/>
                <w:sz w:val="24"/>
                <w:szCs w:val="24"/>
              </w:rPr>
              <w:t>, порошок для ингаляций.</w:t>
            </w:r>
          </w:p>
        </w:tc>
      </w:tr>
      <w:tr w:rsidR="00FB43A7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Сальбутамол</w:t>
            </w:r>
          </w:p>
        </w:tc>
      </w:tr>
      <w:tr w:rsidR="00FB43A7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«Сальбутамол»,  «Астолин»,</w:t>
            </w:r>
            <w:r w:rsidR="001A0CDA"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«Саламол Стери-Неб», «Сорбитал», «Цибутол цклокапс»</w:t>
            </w:r>
          </w:p>
        </w:tc>
      </w:tr>
      <w:tr w:rsidR="00FB43A7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Фенотерол: «Фенотерол», «Беротек», «Беротек Н», «Партусистен»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Тербуталин: «Бриканил»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Салметерол: «Серевент»</w:t>
            </w:r>
          </w:p>
        </w:tc>
      </w:tr>
      <w:tr w:rsidR="00FB43A7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Беклометазон+Сальбутамол «СабаКомб»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Бромгексин+Гвайфенезин+Сальбутамол «Кофасма», «Аскорил»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Сальбутамол+Теофилин «Комбипек»</w:t>
            </w:r>
          </w:p>
        </w:tc>
      </w:tr>
      <w:tr w:rsidR="00FB43A7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Возбуждает β2- АР мышц бронхов, что приводит к их расслаблению, а затем расширению.</w:t>
            </w:r>
          </w:p>
        </w:tc>
      </w:tr>
      <w:tr w:rsidR="00FB43A7" w:rsidRPr="00691B19" w:rsidTr="003A4B83">
        <w:trPr>
          <w:trHeight w:val="4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Бронходилатирующий</w:t>
            </w:r>
            <w:r w:rsidR="001A0C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эффект.</w:t>
            </w:r>
          </w:p>
        </w:tc>
      </w:tr>
      <w:tr w:rsidR="00FB43A7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Бронхиальная астма (купирование приступа).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Хроническая обструктивная болезнь легких.</w:t>
            </w:r>
          </w:p>
        </w:tc>
      </w:tr>
      <w:tr w:rsidR="00FB43A7" w:rsidRPr="00691B19" w:rsidTr="003A4B83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Ингаляционно -  не чаще 4 раз в сутки.</w:t>
            </w:r>
          </w:p>
        </w:tc>
      </w:tr>
      <w:tr w:rsidR="00FB43A7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Сухой кашель, сухость во рту.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Общие реакции - головная боль, тремор, повышение возбудимости, незначительное повышение частоты сердечных сокращений, аллергические реакции.</w:t>
            </w:r>
          </w:p>
        </w:tc>
      </w:tr>
      <w:tr w:rsidR="00FB43A7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Гиперчувствительность, беременность, лактация, нарушение сердечного ритма, хроническая сердечная недостаточность, ишемическая болезнь сердца, эпилепсия, детский возраст до 2 лет</w:t>
            </w:r>
          </w:p>
        </w:tc>
      </w:tr>
      <w:tr w:rsidR="00FB43A7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рекомендуется применять вместе с неселективными блокаторами бета-адренорецепторов.</w:t>
            </w:r>
          </w:p>
        </w:tc>
      </w:tr>
      <w:tr w:rsidR="00FB43A7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43A7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FB43A7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FB43A7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B43A7" w:rsidRPr="00691B19" w:rsidRDefault="00E021F9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30</w:t>
            </w:r>
            <w:r w:rsidR="00FB43A7"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°С, в защищенном от света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Не замораживать! В недоступном для детей месте.</w:t>
            </w:r>
          </w:p>
        </w:tc>
      </w:tr>
    </w:tbl>
    <w:p w:rsidR="00F911EB" w:rsidRPr="00691B19" w:rsidRDefault="00F911EB" w:rsidP="00F911EB">
      <w:pPr>
        <w:rPr>
          <w:rFonts w:ascii="Times New Roman" w:hAnsi="Times New Roman" w:cs="Times New Roman"/>
          <w:sz w:val="24"/>
          <w:szCs w:val="24"/>
        </w:rPr>
      </w:pPr>
    </w:p>
    <w:p w:rsidR="00F55D6B" w:rsidRPr="00691B19" w:rsidRDefault="00F55D6B">
      <w:pPr>
        <w:rPr>
          <w:rFonts w:ascii="Times New Roman" w:hAnsi="Times New Roman" w:cs="Times New Roman"/>
          <w:sz w:val="24"/>
          <w:szCs w:val="24"/>
        </w:rPr>
      </w:pPr>
    </w:p>
    <w:p w:rsidR="00F55D6B" w:rsidRPr="00691B19" w:rsidRDefault="00F55D6B" w:rsidP="00F55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центральную нервную систему</w:t>
      </w:r>
    </w:p>
    <w:p w:rsidR="00F55D6B" w:rsidRPr="00691B19" w:rsidRDefault="00F55D6B" w:rsidP="00F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анальгетики наркотические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55D6B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«Морфин» раствор для инъекций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раствор для приема внутрь, таблетки, капсулы, </w:t>
            </w:r>
          </w:p>
          <w:p w:rsidR="00F55D6B" w:rsidRPr="00691B19" w:rsidRDefault="00F55D6B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D6B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Морфин</w:t>
            </w:r>
          </w:p>
        </w:tc>
      </w:tr>
      <w:tr w:rsidR="00F55D6B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«МСТ контиинус» таблетки</w:t>
            </w:r>
          </w:p>
        </w:tc>
      </w:tr>
      <w:tr w:rsidR="00F55D6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Кодеин</w:t>
            </w:r>
          </w:p>
          <w:p w:rsidR="00F55D6B" w:rsidRPr="00691B19" w:rsidRDefault="00F55D6B" w:rsidP="00F55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Трамадол «Синтрадон», «Трамадол», «Трамал»,</w:t>
            </w:r>
          </w:p>
          <w:p w:rsidR="00F55D6B" w:rsidRPr="00691B19" w:rsidRDefault="00F55D6B" w:rsidP="00F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Тримеперидин «Промедол»</w:t>
            </w:r>
          </w:p>
        </w:tc>
      </w:tr>
      <w:tr w:rsidR="00F55D6B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Кодеин+Морфин+Носкапин+Папаверин+Тебаин «Омнопон»</w:t>
            </w:r>
          </w:p>
        </w:tc>
      </w:tr>
      <w:tr w:rsidR="00F55D6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Возбуждают опиоидные рецепторы ЦНС, снижаются возбудимость нервных клеток, проводимость импульса.</w:t>
            </w:r>
          </w:p>
        </w:tc>
      </w:tr>
      <w:tr w:rsidR="00F55D6B" w:rsidRPr="00691B19" w:rsidTr="003A4B83">
        <w:trPr>
          <w:trHeight w:val="45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Анальгезирующий, влияющий на психику, угнетающий дыхание, спазмогенный, гипотензивный, замедляющий сердечный ритм эффекты.</w:t>
            </w:r>
          </w:p>
        </w:tc>
      </w:tr>
      <w:tr w:rsidR="00F55D6B" w:rsidRPr="00691B19" w:rsidTr="00E021F9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сильной боли.</w:t>
            </w:r>
          </w:p>
        </w:tc>
      </w:tr>
      <w:tr w:rsidR="00F55D6B" w:rsidRPr="00691B19" w:rsidTr="00E021F9">
        <w:trPr>
          <w:trHeight w:val="56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Внутримышечно или подкожно.</w:t>
            </w:r>
          </w:p>
          <w:p w:rsidR="00F55D6B" w:rsidRPr="00691B19" w:rsidRDefault="00F55D6B" w:rsidP="00F55D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Доза подбирается индивидуально</w:t>
            </w:r>
          </w:p>
        </w:tc>
      </w:tr>
      <w:tr w:rsidR="00F55D6B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Тошнота, рвота, головокружение, головная боль.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Угнетение кашлевого центра.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Сужение зрачка – миоз. </w:t>
            </w:r>
          </w:p>
          <w:p w:rsidR="00F55D6B" w:rsidRPr="00691B19" w:rsidRDefault="00F55D6B" w:rsidP="00F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Покраснение кожи, ощущение тепла, кожный зуд, усиление потоотделение.</w:t>
            </w:r>
          </w:p>
        </w:tc>
      </w:tr>
      <w:tr w:rsidR="00F55D6B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угнетение дыхания, острые заболевания брюшной полости, ЧМТ.</w:t>
            </w:r>
          </w:p>
        </w:tc>
      </w:tr>
      <w:tr w:rsidR="00F55D6B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морфина с другими лекарственными препаратами центрального действия (транквилизаторами, анестетиками, снотворными и седативными, нейролептиками, барбитуратами. антидепрессантами, антигистаминными, опиоиды) может привести к усилению нежелательных эффектов морфина.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Рифампицин снижает действие морфина.</w:t>
            </w:r>
          </w:p>
        </w:tc>
      </w:tr>
      <w:tr w:rsidR="00F55D6B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Постановление правительства №681</w:t>
            </w:r>
          </w:p>
        </w:tc>
      </w:tr>
      <w:tr w:rsidR="00F55D6B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формы107/у-НП, в аптеке хранится 5 лет.</w:t>
            </w:r>
          </w:p>
        </w:tc>
      </w:tr>
      <w:tr w:rsidR="00F55D6B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При температуре не выше 25°С, в защищенном от света месте, в защищенном от детей месте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D6B" w:rsidRPr="00691B19" w:rsidRDefault="00F55D6B">
      <w:pPr>
        <w:rPr>
          <w:rFonts w:ascii="Times New Roman" w:hAnsi="Times New Roman" w:cs="Times New Roman"/>
          <w:sz w:val="24"/>
          <w:szCs w:val="24"/>
        </w:rPr>
      </w:pPr>
    </w:p>
    <w:p w:rsidR="00F55D6B" w:rsidRPr="00691B19" w:rsidRDefault="00F55D6B">
      <w:pPr>
        <w:rPr>
          <w:rFonts w:ascii="Times New Roman" w:hAnsi="Times New Roman" w:cs="Times New Roman"/>
          <w:sz w:val="24"/>
          <w:szCs w:val="24"/>
        </w:rPr>
      </w:pPr>
    </w:p>
    <w:p w:rsidR="00F55D6B" w:rsidRPr="00691B19" w:rsidRDefault="00F55D6B" w:rsidP="00F55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центральную нервную систему</w:t>
      </w:r>
    </w:p>
    <w:p w:rsidR="00F55D6B" w:rsidRPr="00691B19" w:rsidRDefault="00F55D6B" w:rsidP="00F5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анальгетики ненаркотические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F55D6B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Default="00F55D6B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«Миг»</w:t>
            </w:r>
          </w:p>
          <w:p w:rsidR="00E021F9" w:rsidRPr="00691B19" w:rsidRDefault="00E021F9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Таблетки, суспензия, суппозитории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гель для наружного применения, капсулы.</w:t>
            </w:r>
          </w:p>
        </w:tc>
      </w:tr>
      <w:tr w:rsidR="00F55D6B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F55D6B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E021F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«Ибупрофен», «Нурофен», «Бумидол», «Баралгин Ультра», «Максидол», «Адвил», «Брудол»</w:t>
            </w:r>
          </w:p>
        </w:tc>
      </w:tr>
      <w:tr w:rsidR="00F55D6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Диклофенак: «Вольтарен», «Диклак», «Диклофенак», "Ортофен"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Парацетамол: «Панадол»,  «Парацетамол», «Цефекон Д»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Кетопрофен: «Артрозилен», «Быструмгель», «Кетонал», «Кетопрофен», «Фастумгель»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br/>
              <w:t>Нимесулид: «Найз», «Нимесил», «Нимесулид», «Нимулид»</w:t>
            </w:r>
          </w:p>
        </w:tc>
      </w:tr>
      <w:tr w:rsidR="00F55D6B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Ибупрофен+Левоментол «Некст Активгель»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Ибупрофен+Парацетамол «Бруфика Плюс», «Нурофен Лонг», «Некст»</w:t>
            </w:r>
          </w:p>
        </w:tc>
      </w:tr>
      <w:tr w:rsidR="00F55D6B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Неизбирательно блокирует циклооксигеназу 1 и 2 в центральной нервной системе, воздействуя на центр боли и терморегуляции, тормозит биосинтез простогландинов (медиаторов боли и воспаления).</w:t>
            </w:r>
          </w:p>
        </w:tc>
      </w:tr>
      <w:tr w:rsidR="00F55D6B" w:rsidRPr="00691B19" w:rsidTr="00F55D6B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E021F9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Обезболивающий</w:t>
            </w:r>
            <w:r w:rsidR="00F55D6B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вовоспалительный, жаропонижающий эффекты.</w:t>
            </w:r>
          </w:p>
        </w:tc>
      </w:tr>
      <w:tr w:rsidR="00F55D6B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Предназначен для симптоматического лечения.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Воспалительные заболевания суставов и позвоночника (ревматоидый артрит, остеопороз).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Умеренный болевой синдром различной этиологии (головная боль, мигрень, зубная боль, невралгия).</w:t>
            </w:r>
          </w:p>
          <w:p w:rsidR="00F55D6B" w:rsidRPr="00691B19" w:rsidRDefault="00F55D6B" w:rsidP="00F55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Лихорадочный симптом при простуде и гриппе.</w:t>
            </w:r>
          </w:p>
        </w:tc>
      </w:tr>
      <w:tr w:rsidR="00F55D6B" w:rsidRPr="00691B19" w:rsidTr="003A4B83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Взрослым: 200мг 3-4 раза в день; 400мг 3 раза в день.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Детям с 6 до 12 лет по 1 таблетке не более 4 раз в день.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Первая доза утром до еды, последующие после еды.</w:t>
            </w:r>
          </w:p>
        </w:tc>
      </w:tr>
      <w:tr w:rsidR="00F55D6B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Головная боль, головокружение, сонливость, тошнота, изжога, боль в желудке, дегтеобразный стул, мелена, аллергические реакции.</w:t>
            </w:r>
          </w:p>
        </w:tc>
      </w:tr>
      <w:tr w:rsidR="00F55D6B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 (в т.ч. к другим НПВС), острое кровотечение в ЖКТ, язвенная болезнь желудка или двенадцатиперстной кишки в стадии обострения, нарушения функции печени и почек, беременность, лактация, детский возраст до 6 лет.</w:t>
            </w:r>
          </w:p>
        </w:tc>
      </w:tr>
      <w:tr w:rsidR="00F55D6B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совместном приёме с антацидами снижается абсорбация ибупрофена.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Усиливает действие непрямых антикоагулянтов, фибринолитиков, ульцерогенное действие глюкокортикостероидов, эстрогенов, инсулина. 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Кофеин усиливает анальгезирующий эффект.</w:t>
            </w:r>
          </w:p>
          <w:p w:rsidR="00F55D6B" w:rsidRPr="00691B19" w:rsidRDefault="00F55D6B" w:rsidP="00F55D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Ибупрофен снижает противовоспалительное и антиагрегантное действие ацетилсалициловой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кислоты.</w:t>
            </w:r>
          </w:p>
        </w:tc>
      </w:tr>
      <w:tr w:rsidR="00F55D6B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D6B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F55D6B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55D6B" w:rsidRPr="00691B19" w:rsidRDefault="00F55D6B" w:rsidP="00E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защищенном от света месте, в недоступном для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месте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55D6B" w:rsidRPr="00691B19" w:rsidRDefault="00F55D6B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 w:rsidP="00714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центральную нервную систему</w:t>
      </w:r>
    </w:p>
    <w:p w:rsidR="00714A42" w:rsidRPr="00691B19" w:rsidRDefault="00714A42" w:rsidP="0071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D28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нотворные </w:t>
      </w:r>
      <w:r w:rsidR="00DD2874">
        <w:rPr>
          <w:rFonts w:ascii="Times New Roman" w:eastAsia="Times New Roman" w:hAnsi="Times New Roman" w:cs="Times New Roman"/>
          <w:sz w:val="24"/>
          <w:szCs w:val="24"/>
        </w:rPr>
        <w:t>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714A42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Default="00714A42" w:rsidP="003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«Имован»</w:t>
            </w:r>
          </w:p>
          <w:p w:rsidR="00E021F9" w:rsidRPr="00691B19" w:rsidRDefault="00E021F9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покрытые пленочной оболочкой</w:t>
            </w:r>
          </w:p>
        </w:tc>
      </w:tr>
      <w:tr w:rsidR="00714A42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Зопиклон</w:t>
            </w:r>
          </w:p>
        </w:tc>
      </w:tr>
      <w:tr w:rsidR="00714A42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E021F9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21F9">
              <w:rPr>
                <w:rFonts w:ascii="Times New Roman" w:hAnsi="Times New Roman" w:cs="Times New Roman"/>
                <w:sz w:val="24"/>
                <w:szCs w:val="24"/>
              </w:rPr>
              <w:t>«Сомнол» «Торсон»</w:t>
            </w:r>
          </w:p>
        </w:tc>
      </w:tr>
      <w:tr w:rsidR="00714A42" w:rsidRPr="00691B19" w:rsidTr="00E021F9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E021F9" w:rsidP="00E0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F9">
              <w:rPr>
                <w:rFonts w:ascii="Times New Roman" w:hAnsi="Times New Roman" w:cs="Times New Roman"/>
                <w:sz w:val="24"/>
                <w:szCs w:val="24"/>
              </w:rPr>
              <w:t>Золпидем «Нитрест» Залеплон «Анданте»</w:t>
            </w:r>
          </w:p>
        </w:tc>
      </w:tr>
      <w:tr w:rsidR="00714A42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4A42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71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Возбуждают ГАМК-а рецепторы и повышают их чувствительность к тормозному медиатору ГАМК, что ведет к усилению тормозных процессов в ЦНС.</w:t>
            </w:r>
          </w:p>
        </w:tc>
      </w:tr>
      <w:tr w:rsidR="00714A42" w:rsidRPr="00691B19" w:rsidTr="003A4B83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Анксиолитический, седативно-снотворный, противосудорожный, миорелаксирующий эффект.</w:t>
            </w:r>
          </w:p>
        </w:tc>
      </w:tr>
      <w:tr w:rsidR="00714A42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Невротические, неврозоподобные психотические, психоподобные состояния, сопровождающиеся тревогой, страхом ,повышенной раздражительностью, напряженностью.</w:t>
            </w:r>
          </w:p>
          <w:p w:rsidR="00714A42" w:rsidRPr="00691B19" w:rsidRDefault="00714A42" w:rsidP="0071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Как противосудожное для лечения эпилепсии.</w:t>
            </w:r>
          </w:p>
        </w:tc>
      </w:tr>
      <w:tr w:rsidR="00714A42" w:rsidRPr="00691B19" w:rsidTr="003A4B83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E021F9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Внутрь, по 1 таблетке за 30 минут до сна</w:t>
            </w:r>
            <w:r w:rsidR="00714A42" w:rsidRPr="00691B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назначает врач.</w:t>
            </w:r>
          </w:p>
        </w:tc>
      </w:tr>
      <w:tr w:rsidR="00714A42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E021F9" w:rsidP="00E021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1F9">
              <w:rPr>
                <w:rFonts w:ascii="Times New Roman" w:hAnsi="Times New Roman" w:cs="Times New Roman"/>
                <w:sz w:val="24"/>
                <w:szCs w:val="24"/>
              </w:rPr>
              <w:t>горький привкус во рту; головокружение, головная боль;  диспепсические расстройства; аллергические реакции; синдром «отмены»</w:t>
            </w:r>
            <w:r w:rsidR="00714A42" w:rsidRPr="00E0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A42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Беременность, лактация, детям до 18 лет, повышенная чувствительность, водителям и людям смежных профессий.</w:t>
            </w:r>
          </w:p>
          <w:p w:rsidR="00714A42" w:rsidRPr="00691B19" w:rsidRDefault="00714A42" w:rsidP="00714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Нарушения функций печени и почек.</w:t>
            </w:r>
          </w:p>
        </w:tc>
      </w:tr>
      <w:tr w:rsidR="00714A42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Совместим с другими препаратами, вызывающие угнетение ЦНС, но следует учитывать усиление эффекта.</w:t>
            </w:r>
          </w:p>
          <w:p w:rsidR="00714A42" w:rsidRPr="00691B19" w:rsidRDefault="00714A42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Снижает активность леводопы при лечении б.Паркинсона.</w:t>
            </w:r>
          </w:p>
          <w:p w:rsidR="00714A42" w:rsidRPr="00691B19" w:rsidRDefault="00714A42" w:rsidP="00714A4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Усиливается действие гипотензивных средств.</w:t>
            </w:r>
          </w:p>
        </w:tc>
      </w:tr>
      <w:tr w:rsidR="00714A42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E021F9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СДЯВ – Постановление правительства №964.</w:t>
            </w:r>
          </w:p>
        </w:tc>
      </w:tr>
      <w:tr w:rsidR="00714A42" w:rsidRPr="00691B19" w:rsidTr="003A4B83">
        <w:trPr>
          <w:trHeight w:val="102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E02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148-1/у-88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в аптеке х</w:t>
            </w:r>
            <w:r w:rsidR="00E021F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ранится 3 года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4A42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в защищенном от света месте, в 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3A4B83" w:rsidRDefault="003A4B83">
      <w:pPr>
        <w:rPr>
          <w:rFonts w:ascii="Times New Roman" w:hAnsi="Times New Roman" w:cs="Times New Roman"/>
          <w:sz w:val="24"/>
          <w:szCs w:val="24"/>
        </w:rPr>
      </w:pPr>
    </w:p>
    <w:p w:rsidR="00DD2874" w:rsidRPr="00691B19" w:rsidRDefault="00DD2874">
      <w:pPr>
        <w:rPr>
          <w:rFonts w:ascii="Times New Roman" w:hAnsi="Times New Roman" w:cs="Times New Roman"/>
          <w:sz w:val="24"/>
          <w:szCs w:val="24"/>
        </w:rPr>
      </w:pPr>
    </w:p>
    <w:p w:rsidR="00714A42" w:rsidRPr="00691B19" w:rsidRDefault="00714A42" w:rsidP="00714A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Средства, влияющие на центральную нервную систему</w:t>
      </w:r>
    </w:p>
    <w:p w:rsidR="00714A42" w:rsidRPr="00691B19" w:rsidRDefault="00714A42" w:rsidP="00714A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>транквилизаторы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714A42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Default="00714A42" w:rsidP="003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«Феназепам»</w:t>
            </w:r>
          </w:p>
          <w:p w:rsidR="00DD2874" w:rsidRPr="00691B19" w:rsidRDefault="00DD2874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раствор для в/в и в/м введения</w:t>
            </w:r>
          </w:p>
        </w:tc>
      </w:tr>
      <w:tr w:rsidR="00714A42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Бромдигидрохлорфенилбензодиазепин</w:t>
            </w:r>
          </w:p>
        </w:tc>
      </w:tr>
      <w:tr w:rsidR="00714A42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«Сомнол», «Торсон», «Релаксон».</w:t>
            </w:r>
          </w:p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A42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DD2874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Оксазепам «Нозепам» Диазепам «Сибазон», «Седуксен»</w:t>
            </w:r>
          </w:p>
        </w:tc>
      </w:tr>
      <w:tr w:rsidR="00714A42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14A42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Связываются с ГАМК-рецепторами и потенцируют  тормозное  влияния ГАМК в ЦНС, эффект наступает через 30 мин действие продолжается 6-8часов Т0.5  5-6 часов .</w:t>
            </w:r>
          </w:p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Не нарушают структуру сна, не вызывают «синдром отдачи».</w:t>
            </w:r>
          </w:p>
        </w:tc>
      </w:tr>
      <w:tr w:rsidR="00714A42" w:rsidRPr="00691B19" w:rsidTr="003A4B83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Снотворный, седативный, транквилизирующий, противосудорожный, миорелаксирующий эффект.</w:t>
            </w:r>
          </w:p>
        </w:tc>
      </w:tr>
      <w:tr w:rsidR="00714A42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DD2874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невротическ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ие, психопатические состояния;  расстройства сна;</w:t>
            </w:r>
            <w:r w:rsidRP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тинентный синдром; </w:t>
            </w:r>
            <w:r w:rsidRP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эпилептический статус.</w:t>
            </w:r>
          </w:p>
        </w:tc>
      </w:tr>
      <w:tr w:rsidR="00714A42" w:rsidRPr="00691B19" w:rsidTr="003A4B83">
        <w:trPr>
          <w:trHeight w:val="7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перед сном. Не более 4 недель.</w:t>
            </w:r>
          </w:p>
        </w:tc>
      </w:tr>
      <w:tr w:rsidR="00714A42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Тошнота, рвота, сонливость дневная, аллергические  реакции</w:t>
            </w:r>
            <w:r w:rsidR="00DD2874">
              <w:rPr>
                <w:rFonts w:ascii="Times New Roman" w:hAnsi="Times New Roman" w:cs="Times New Roman"/>
                <w:sz w:val="24"/>
                <w:szCs w:val="24"/>
              </w:rPr>
              <w:t>, привыкание, лекарственная зависимость</w:t>
            </w:r>
          </w:p>
        </w:tc>
      </w:tr>
      <w:tr w:rsidR="00714A42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беременность и лактация, до 18 лет, водителям и людям смежных профессий.</w:t>
            </w:r>
          </w:p>
        </w:tc>
      </w:tr>
      <w:tr w:rsidR="00714A42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Этанол усиливает седативный эффект.</w:t>
            </w:r>
          </w:p>
          <w:p w:rsidR="00714A42" w:rsidRPr="00691B19" w:rsidRDefault="00714A42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Усиливают угнетающее действие на центральную нервную систему и дыхание при совместном применении зопиклона с нейролептиками, барбитуратами, снотворными препаратами, антидепрессантами, наркотическими анальгетиками и противокашлевыми, анестетиками</w:t>
            </w:r>
          </w:p>
        </w:tc>
      </w:tr>
      <w:tr w:rsidR="00714A42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A42" w:rsidRPr="00691B19" w:rsidTr="003A4B83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№107-1/у, в аптеке хранится 3 месяца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14A42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714A42" w:rsidRPr="00691B19" w:rsidRDefault="00714A42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14A42" w:rsidRPr="00691B19" w:rsidRDefault="00714A42">
      <w:pPr>
        <w:rPr>
          <w:rFonts w:ascii="Times New Roman" w:hAnsi="Times New Roman" w:cs="Times New Roman"/>
          <w:sz w:val="24"/>
          <w:szCs w:val="24"/>
        </w:rPr>
      </w:pPr>
    </w:p>
    <w:p w:rsidR="003A4B83" w:rsidRPr="00691B19" w:rsidRDefault="003A4B83">
      <w:pPr>
        <w:rPr>
          <w:rFonts w:ascii="Times New Roman" w:hAnsi="Times New Roman" w:cs="Times New Roman"/>
          <w:sz w:val="24"/>
          <w:szCs w:val="24"/>
        </w:rPr>
      </w:pPr>
    </w:p>
    <w:p w:rsidR="003A4B83" w:rsidRPr="00691B19" w:rsidRDefault="003A4B83">
      <w:pPr>
        <w:rPr>
          <w:rFonts w:ascii="Times New Roman" w:hAnsi="Times New Roman" w:cs="Times New Roman"/>
          <w:sz w:val="24"/>
          <w:szCs w:val="24"/>
        </w:rPr>
      </w:pPr>
    </w:p>
    <w:p w:rsidR="003A4B83" w:rsidRPr="00691B19" w:rsidRDefault="003A4B83">
      <w:pPr>
        <w:rPr>
          <w:rFonts w:ascii="Times New Roman" w:hAnsi="Times New Roman" w:cs="Times New Roman"/>
          <w:sz w:val="24"/>
          <w:szCs w:val="24"/>
        </w:rPr>
      </w:pPr>
    </w:p>
    <w:p w:rsidR="003A4B83" w:rsidRPr="00691B19" w:rsidRDefault="003A4B83" w:rsidP="003A4B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3A4B83" w:rsidRPr="00691B19" w:rsidRDefault="003A4B83" w:rsidP="003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>ИАПФ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A4B83" w:rsidRPr="00691B19" w:rsidTr="003A4B83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«Энап» таблетки</w:t>
            </w:r>
          </w:p>
        </w:tc>
      </w:tr>
      <w:tr w:rsidR="003A4B83" w:rsidRPr="00691B19" w:rsidTr="003A4B83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Эналаприл</w:t>
            </w:r>
          </w:p>
        </w:tc>
      </w:tr>
      <w:tr w:rsidR="003A4B83" w:rsidRPr="00691B19" w:rsidTr="003A4B83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«Берлиприл 5», «Рениприл», «Эднит», «Энам», «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Эналаприл-гексал»</w:t>
            </w:r>
          </w:p>
        </w:tc>
      </w:tr>
      <w:tr w:rsidR="003A4B83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Периндоприл «Периндоприл», «Перинева» «Престариум»</w:t>
            </w:r>
          </w:p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Каптоприл «Капотен», «Каптоприл», «Каптоприл – АКОС», «Каптоприл – УБФ»</w:t>
            </w:r>
          </w:p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Лизиноприл «Диротон», «Даприл»</w:t>
            </w:r>
          </w:p>
        </w:tc>
      </w:tr>
      <w:tr w:rsidR="003A4B83" w:rsidRPr="00691B19" w:rsidTr="003A4B83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Периндоприла аргенин + Амлодипин «Престанс»</w:t>
            </w:r>
          </w:p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Эналаприл + Индапамид «Энзикс»</w:t>
            </w:r>
          </w:p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Эналаприл + Гидрохлортиазид «Эналаприл Н, НЛ»</w:t>
            </w:r>
          </w:p>
          <w:p w:rsidR="003A4B83" w:rsidRPr="00691B19" w:rsidRDefault="003A4B83" w:rsidP="003A4B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Винпоцетин+Индоамид+Метопролол+Эналаприл «Гипотэф»</w:t>
            </w:r>
          </w:p>
          <w:p w:rsidR="003A4B83" w:rsidRPr="00691B19" w:rsidRDefault="003A4B83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Лерканидин+Эналаприл «Леркамен Дуо»</w:t>
            </w:r>
          </w:p>
        </w:tc>
      </w:tr>
      <w:tr w:rsidR="003A4B83" w:rsidRPr="00691B19" w:rsidTr="003A4B83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Блокируют действие ангиотензинпревращающего фермента, который превращает биологически неактивный ангиотензин I в гормон ангиотензин II, обладающий сосудосуживающим действием. В результате воздействия на ренин-ангиотензиновую систему  ингибиторы ангиотензинпревращающего фермента обладают гипотензивным эффектом.</w:t>
            </w:r>
          </w:p>
        </w:tc>
      </w:tr>
      <w:tr w:rsidR="003A4B83" w:rsidRPr="00691B19" w:rsidTr="003A4B83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DD2874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4">
              <w:rPr>
                <w:rFonts w:ascii="Times New Roman" w:hAnsi="Times New Roman" w:cs="Times New Roman"/>
                <w:sz w:val="24"/>
                <w:szCs w:val="24"/>
              </w:rPr>
              <w:t>Гипотензивный, вазодилатирующий, кардиопротективный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эффекты.</w:t>
            </w:r>
          </w:p>
        </w:tc>
      </w:tr>
      <w:tr w:rsidR="003A4B83" w:rsidRPr="00691B19" w:rsidTr="003A4B83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хроническая сердечная недостаточность</w:t>
            </w:r>
          </w:p>
        </w:tc>
      </w:tr>
      <w:tr w:rsidR="003A4B83" w:rsidRPr="00691B19" w:rsidTr="003A4B83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в одно и то же время суток 1 раз в день.</w:t>
            </w:r>
          </w:p>
        </w:tc>
      </w:tr>
      <w:tr w:rsidR="003A4B83" w:rsidRPr="00691B19" w:rsidTr="003A4B83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E3278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Сухой кашель, ухудшение функций почек, искажение вкуса (металлический привкус во рту), головокружения, головная боль, аллергия, ангионевротический отёк.</w:t>
            </w:r>
          </w:p>
        </w:tc>
      </w:tr>
      <w:tr w:rsidR="003A4B83" w:rsidRPr="00691B19" w:rsidTr="003A4B83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E3278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Гиперчувствительность, ангионевротический отёк, беременность и лактация, детям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 18 лет.</w:t>
            </w:r>
          </w:p>
        </w:tc>
      </w:tr>
      <w:tr w:rsidR="003A4B83" w:rsidRPr="00691B19" w:rsidTr="003A4B83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Если применять с калийсберегающими диуретиками, то происходит повышение содержания калия в крови.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применение с антигипертензивными средствами способствует снижению артериального давления.</w:t>
            </w:r>
          </w:p>
          <w:p w:rsidR="003A4B83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Совместное применение с НПВП снижает антигипертензивный эффект</w:t>
            </w:r>
          </w:p>
        </w:tc>
      </w:tr>
      <w:tr w:rsidR="003A4B83" w:rsidRPr="00691B19" w:rsidTr="003A4B83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B83" w:rsidRPr="00691B19" w:rsidTr="003A4B83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E3278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3A4B83" w:rsidRPr="00691B19" w:rsidTr="003A4B83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3A4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A4B83" w:rsidRPr="00691B19" w:rsidRDefault="003A4B83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A4B83" w:rsidRDefault="003A4B83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P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eastAsia="Times New Roman" w:hAnsi="Times New Roman" w:cs="Times New Roman"/>
          <w:sz w:val="24"/>
          <w:szCs w:val="24"/>
        </w:rPr>
        <w:t xml:space="preserve">Блокаторы рецепторов ангиотензина </w:t>
      </w:r>
      <w:r w:rsidRPr="00691B19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E3278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«Лозартан», </w:t>
            </w:r>
          </w:p>
          <w:p w:rsidR="003E3278" w:rsidRPr="00691B19" w:rsidRDefault="003E3278" w:rsidP="003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</w:p>
        </w:tc>
      </w:tr>
      <w:tr w:rsidR="003E3278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Лозартан</w:t>
            </w:r>
          </w:p>
        </w:tc>
      </w:tr>
      <w:tr w:rsidR="003E3278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«Реникард», «Блоктран», «Презартан», «Вазотенз», «Лосакор», «Карзартан», «Лозарел»</w:t>
            </w:r>
          </w:p>
        </w:tc>
      </w:tr>
      <w:tr w:rsidR="003E3278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Валсартан: «Валз», «Валсартан», «Диован»</w:t>
            </w:r>
          </w:p>
          <w:p w:rsidR="003E3278" w:rsidRPr="00691B19" w:rsidRDefault="003E3278" w:rsidP="003E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Ирбесартан: «Апровель»</w:t>
            </w:r>
          </w:p>
        </w:tc>
      </w:tr>
      <w:tr w:rsidR="003E3278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Лозартан + Гидрохлортиазид «Лозап Плюс», «Лозартан Н», «Симартан-Н», «Блоктран ГТ», «Лориста Н»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Амлодипин+Лозартан «Амлотоп Плюс», «Лортенза»</w:t>
            </w:r>
          </w:p>
        </w:tc>
      </w:tr>
      <w:tr w:rsidR="003E3278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рецепторы Ангеотензина - II в кровеносных сосудах и надпочечников, устраняя влияние Ангеотензина - II, вызывая расширение сосудов, снижение объема циркулирующей крови и понижение артериального давления.</w:t>
            </w:r>
          </w:p>
        </w:tc>
      </w:tr>
      <w:tr w:rsidR="003E3278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 эффект.</w:t>
            </w:r>
          </w:p>
        </w:tc>
      </w:tr>
      <w:tr w:rsidR="003E3278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хроническая сердечная недостаточность</w:t>
            </w:r>
          </w:p>
        </w:tc>
      </w:tr>
      <w:tr w:rsidR="003E3278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в одно и то же время суток 1 раз в день.</w:t>
            </w:r>
          </w:p>
        </w:tc>
      </w:tr>
      <w:tr w:rsidR="003E3278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Редко – головокружение, понижение АД, диспептические расстройства, аллергические реакции, после приема высоких доз: бронхоспазм, понижение температуры тела, слабость.</w:t>
            </w:r>
          </w:p>
        </w:tc>
      </w:tr>
      <w:tr w:rsidR="003E3278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нарушение функций печени, беременность и лактация, детский возраст до 18 лет.</w:t>
            </w:r>
          </w:p>
        </w:tc>
      </w:tr>
      <w:tr w:rsidR="003E3278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Другие гипотензивные увеличивают антигипертензивное действие лозартана, а также антидепрессанты, нейролептики. А НПВП наоборот снижают.</w:t>
            </w:r>
          </w:p>
        </w:tc>
      </w:tr>
      <w:tr w:rsidR="003E3278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278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3E3278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Блокаторы «медленных» кальциевых каналов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E3278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«Нормодипин»</w:t>
            </w:r>
          </w:p>
          <w:p w:rsidR="003E3278" w:rsidRPr="00691B19" w:rsidRDefault="003E3278" w:rsidP="003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3E3278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</w:t>
            </w:r>
          </w:p>
        </w:tc>
      </w:tr>
      <w:tr w:rsidR="003E3278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«Амлодивел», «Амловас», «Корди Кор», «Стамло М», «Амлорус»</w:t>
            </w:r>
          </w:p>
        </w:tc>
      </w:tr>
      <w:tr w:rsidR="003E3278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Верапамил: «Верапамил»</w:t>
            </w:r>
          </w:p>
          <w:p w:rsidR="003E3278" w:rsidRPr="00691B19" w:rsidRDefault="003E3278" w:rsidP="003E3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Нифедипин: «Кордафен», «Кордафлекс», «Кордипин», «Коринфар», «Нифедипин»</w:t>
            </w:r>
          </w:p>
        </w:tc>
      </w:tr>
      <w:tr w:rsidR="003E3278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Амлодипин+Лозартан «Амлотоп Плюс»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Амлодипин+Валсортан «Артинова АМ», «Диотензин», «Эксфотанз»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Амлодипин+Аторвастатин+Периндоприл «Липертанс»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Амлодипин+Лизиноприл «Де-Криз», «Экватор»</w:t>
            </w:r>
          </w:p>
        </w:tc>
      </w:tr>
      <w:tr w:rsidR="003E3278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медленные кальциевые каналы, нарушают  проникновение ионов кальция внутрь гладкомышечных клеток периферических сосудов через « медленные» кальциеые каналы,  что  приводит к понижению тонуса гладкой мускулатуры артериол, понижению артериального давления.</w:t>
            </w:r>
          </w:p>
        </w:tc>
      </w:tr>
      <w:tr w:rsidR="003E3278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Антиангинальный, антигипертензивный эффект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3278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стенокардия.</w:t>
            </w:r>
          </w:p>
        </w:tc>
      </w:tr>
      <w:tr w:rsidR="003E3278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 1 таблетке 1 раз в сутки.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– сидя.</w:t>
            </w:r>
          </w:p>
        </w:tc>
      </w:tr>
      <w:tr w:rsidR="003E3278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Ортостатический коллапс, ощущение сердцебиения, периферические отеки (лодыжек и стоп), приливы крови к коже лица; головная боль, головокружение, повышенная утомляемость, сонливость; диспепсические расстройства, аллергические реакции.</w:t>
            </w:r>
          </w:p>
        </w:tc>
      </w:tr>
      <w:tr w:rsidR="003E3278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артериальная гипотензия, шок, сердечная недостаточность, детям до 18 лет.</w:t>
            </w:r>
          </w:p>
        </w:tc>
      </w:tr>
      <w:tr w:rsidR="003E3278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Безопасно принимать с тиазидными диуретиками, бета-адреноблокаторами и ингибиторами АПФ, усиливают действие друг друга.</w:t>
            </w:r>
          </w:p>
        </w:tc>
      </w:tr>
      <w:tr w:rsidR="003E3278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278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3E3278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DD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3E3278" w:rsidRPr="00691B19" w:rsidRDefault="003E3278" w:rsidP="003E32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Тиазидные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E3278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«Гидрохлортиазид» </w:t>
            </w:r>
          </w:p>
          <w:p w:rsidR="003E3278" w:rsidRPr="00691B19" w:rsidRDefault="003E3278" w:rsidP="003E32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3E3278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Гидрохлортиазид</w:t>
            </w:r>
          </w:p>
        </w:tc>
      </w:tr>
      <w:tr w:rsidR="003E3278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DD287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278" w:rsidRPr="00691B19" w:rsidTr="00464DF7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DD2874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278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Гидрохлортиазин+Лозартан «Лозап плюс», «Симартан-Н»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Гидрохлортиазид+Телмисартан «Телмиста Н», «Телзап плюс»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Амлодипин+Валсартан+Гидрохлортиазид «Ко-Вамлосет», «Тритензин», «Ко-Эксфорж»</w:t>
            </w:r>
          </w:p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Бисопролол+Гидрохлортиазид «Бисангил»</w:t>
            </w:r>
          </w:p>
        </w:tc>
      </w:tr>
      <w:tr w:rsidR="003E3278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DD2874" w:rsidRDefault="00DD287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8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Угнетает реабсорбцию ионов натрия и хлора в начальной части почечных канальцев. Это приводит к повышению экскреции натрия и хлора и, следовательно, воды. Также увеличивается экскреция других электролитов, а именно - калия и магния. Также уменьшает активность карбоангидразы путем увеличения выведения ионов бикарбоната. Понижает ОЦК и чувствительность рецепторов к прессорным веществам.</w:t>
            </w:r>
          </w:p>
        </w:tc>
      </w:tr>
      <w:tr w:rsidR="003E3278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Антигипертензивный 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диуретический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</w:t>
            </w:r>
            <w:r w:rsidR="00DD287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E3278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Артериальная гипертензия, отёчный синдром различного генеза,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уменьшение гиперкальциурии.</w:t>
            </w:r>
          </w:p>
        </w:tc>
      </w:tr>
      <w:tr w:rsidR="003E3278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после еды по 1таблетке 1-2 раза в день.</w:t>
            </w:r>
          </w:p>
        </w:tc>
      </w:tr>
      <w:tr w:rsidR="003E3278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Гипокалиемия, гиперкальциемия, гипонатриемия;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Холецистит или панкреатит, диарея, запор, анорексия; </w:t>
            </w:r>
          </w:p>
          <w:p w:rsidR="003E3278" w:rsidRPr="00691B19" w:rsidRDefault="003E3278" w:rsidP="003E32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Аритмии, ортостатическая гипотензия; </w:t>
            </w:r>
          </w:p>
          <w:p w:rsidR="003E3278" w:rsidRPr="00691B19" w:rsidRDefault="003E3278" w:rsidP="003E3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расплывчатое зрение (временно), головная боль, парестезии;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Аллергические реакции, фоточувствительность, снижение потенции, нарушение почечной функции.</w:t>
            </w:r>
          </w:p>
        </w:tc>
      </w:tr>
      <w:tr w:rsidR="003E3278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анурия, тяжелая почечная или печеночная недостаточность, трудно контролируемый сахарный диабет, болезнь Аддисона, подагра, детский возраст (до 3 лет).</w:t>
            </w:r>
          </w:p>
        </w:tc>
      </w:tr>
      <w:tr w:rsidR="003E3278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464DF7" w:rsidP="0046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антигипертензивных средств, недеполяризующих миорелаксантов их действие усиливается.При одновременном применении барбитуратов, диазепама, этанола повышается риск развития ортостатической гипотензии.При одновременном применении с ГКС возникает риск развития гипокалиемии, а также ортостатической гипотензии.При одновременном применении с ингибиторами АПФ (в т.ч. каптоприлом,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эналаприлом) усиливается антигипертензивное действие</w:t>
            </w:r>
            <w:r w:rsidRPr="00691B19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</w:t>
            </w:r>
          </w:p>
        </w:tc>
      </w:tr>
      <w:tr w:rsidR="003E3278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3278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3E3278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E3278" w:rsidRPr="00691B19" w:rsidRDefault="003E3278" w:rsidP="00B4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3E3278" w:rsidRPr="00691B19" w:rsidRDefault="003E3278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>
      <w:pPr>
        <w:rPr>
          <w:rFonts w:ascii="Times New Roman" w:hAnsi="Times New Roman" w:cs="Times New Roman"/>
          <w:sz w:val="24"/>
          <w:szCs w:val="24"/>
        </w:rPr>
      </w:pPr>
    </w:p>
    <w:p w:rsidR="00464DF7" w:rsidRPr="00691B19" w:rsidRDefault="00464DF7" w:rsidP="00464D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464DF7" w:rsidRPr="00691B19" w:rsidRDefault="00464DF7" w:rsidP="00464D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Тиазидоподобные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464DF7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«Индапамид»</w:t>
            </w:r>
          </w:p>
          <w:p w:rsidR="00464DF7" w:rsidRPr="00691B19" w:rsidRDefault="00464DF7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464DF7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</w:t>
            </w:r>
          </w:p>
        </w:tc>
      </w:tr>
      <w:tr w:rsidR="00464DF7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FA5" w:rsidRPr="00B42FA5" w:rsidRDefault="00B42FA5" w:rsidP="00B42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FA5">
              <w:rPr>
                <w:rFonts w:ascii="Times New Roman" w:hAnsi="Times New Roman"/>
                <w:sz w:val="24"/>
                <w:szCs w:val="24"/>
              </w:rPr>
              <w:t xml:space="preserve">«Арифон ретард» </w:t>
            </w:r>
          </w:p>
          <w:p w:rsidR="00464DF7" w:rsidRPr="00691B19" w:rsidRDefault="00B42FA5" w:rsidP="00B42F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hAnsi="Times New Roman"/>
                <w:sz w:val="24"/>
                <w:szCs w:val="24"/>
              </w:rPr>
              <w:t>«Индап»</w:t>
            </w:r>
          </w:p>
        </w:tc>
      </w:tr>
      <w:tr w:rsidR="00464DF7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Клопамид «Клопамид»</w:t>
            </w:r>
          </w:p>
        </w:tc>
      </w:tr>
      <w:tr w:rsidR="00464DF7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464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Амлодипин+Индапамид+Лизиноприл «Эквапресс»</w:t>
            </w:r>
          </w:p>
          <w:p w:rsidR="00464DF7" w:rsidRPr="00691B19" w:rsidRDefault="00464DF7" w:rsidP="00464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Индапамид+Лизиноприл «Диритон Плюс»</w:t>
            </w:r>
          </w:p>
          <w:p w:rsidR="00464DF7" w:rsidRPr="00691B19" w:rsidRDefault="00464DF7" w:rsidP="00464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Амлодипин+Индапамид «Арифарм»</w:t>
            </w:r>
          </w:p>
          <w:p w:rsidR="00464DF7" w:rsidRPr="00691B19" w:rsidRDefault="00464DF7" w:rsidP="00464D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Винпоцетин+Индапамид+Метопролол+Эналаприл «Гипотэф»</w:t>
            </w:r>
          </w:p>
        </w:tc>
      </w:tr>
      <w:tr w:rsidR="00464DF7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B42FA5" w:rsidRDefault="00B42FA5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Угнетает реабсорбцию ионов натрия и хлора в кортикальной части петли Генле, стимулирует синтез ПГ Е2, снижая влияние катехоламинов, и снижает поток ионов кальция в эндотелий, расширяет сосуды. Понижает ОПСС.</w:t>
            </w:r>
          </w:p>
        </w:tc>
      </w:tr>
      <w:tr w:rsidR="00464DF7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Гипотензивный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диуретический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464DF7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гипертензия.</w:t>
            </w:r>
          </w:p>
        </w:tc>
      </w:tr>
      <w:tr w:rsidR="00464DF7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разжевывая, 1 таблетку 1 раз в сутки. Желательно в утренние часы.</w:t>
            </w:r>
          </w:p>
        </w:tc>
      </w:tr>
      <w:tr w:rsidR="00464DF7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B42FA5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реакции повышенной чувствительности, в основном дерматологические.</w:t>
            </w:r>
          </w:p>
        </w:tc>
      </w:tr>
      <w:tr w:rsidR="00464DF7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почечная и печеночная недостаточность, гипокалиемия, беременность и лактация, дети до 18 лет.</w:t>
            </w:r>
          </w:p>
        </w:tc>
      </w:tr>
      <w:tr w:rsidR="00464DF7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464D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ГКС, уменьшается гипотензивный эффект вследствие задержки воды и ионов натрия под влиянием ГКС.</w:t>
            </w:r>
          </w:p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ингибиторами АПФ повышается риск развития гипонатриемии. При одновременном применении с НПВС  возможно снижение гипотензивного действия индапамида. При одновременном применении с трициклическими антидепрессантами (в т.ч. с имипрамином) усиливается гипотензивное действие и повышается риск развития ортостатической гипотензии </w:t>
            </w:r>
          </w:p>
        </w:tc>
      </w:tr>
      <w:tr w:rsidR="00464DF7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DF7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464DF7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64DF7" w:rsidRPr="00691B19" w:rsidRDefault="00464DF7" w:rsidP="00B4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1663F" w:rsidRPr="00691B19" w:rsidRDefault="0081663F" w:rsidP="00B42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Петлевые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63F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«Фуросемид»</w:t>
            </w:r>
          </w:p>
          <w:p w:rsidR="0081663F" w:rsidRPr="00691B19" w:rsidRDefault="0081663F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раствор для в/м введения.</w:t>
            </w:r>
          </w:p>
        </w:tc>
      </w:tr>
      <w:tr w:rsidR="0081663F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Фуросемид</w:t>
            </w:r>
          </w:p>
        </w:tc>
      </w:tr>
      <w:tr w:rsidR="0081663F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B42FA5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«Фуросемид», «Лазикс»</w:t>
            </w:r>
          </w:p>
        </w:tc>
      </w:tr>
      <w:tr w:rsidR="0081663F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Торасемид «Бритомар», «Диувер»</w:t>
            </w:r>
          </w:p>
          <w:p w:rsidR="0081663F" w:rsidRPr="00691B19" w:rsidRDefault="0081663F" w:rsidP="0081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Буметанид «Буфенокс»</w:t>
            </w:r>
          </w:p>
        </w:tc>
      </w:tr>
      <w:tr w:rsidR="0081663F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63F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B42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hAnsi="Times New Roman" w:cs="Times New Roman"/>
                <w:sz w:val="24"/>
                <w:szCs w:val="24"/>
              </w:rPr>
              <w:t>Блокирует белок - симпортер в утолщенной восходящей части петли Генле, что снижает реабсорбцию ионов натрия, хлора, калия и воды, что приводит к значительному увеличению диуреза. С мочой выводится большое количество ионов магния и кальция. Умеренно ингибирует карбоангидразу в проксимальном канале и повышает выведение бикарбонатов и фосфатов.</w:t>
            </w:r>
          </w:p>
        </w:tc>
      </w:tr>
      <w:tr w:rsidR="0081663F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Антигипертензивный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диуретический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663F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Отёчный синдром различного генеза, хроническая сердечная недостаточность, цирроз печени, нарушение функций почек, артериальная гипертензия.</w:t>
            </w:r>
          </w:p>
        </w:tc>
      </w:tr>
      <w:tr w:rsidR="0081663F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Режим дозирования устанавливается индивидуально, в зависимости от показаний, клинической ситуации, возраста пациента. 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Уже после повторного приема вызывает электролитный дисбаланс, поэтому принимают с препаратами  калия - "Панангин", "Аспаркам".</w:t>
            </w:r>
          </w:p>
        </w:tc>
      </w:tr>
      <w:tr w:rsidR="0081663F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Нарушение электролитного баланса, ортостатическая гипотензия, коллапс, снижение аппетита, жажда, рвота, головокружение, головная боль, судороги икроножных мышц, апатия, олигурия, острая задержка мочи, фотосенсибилазация, аллергические реакции</w:t>
            </w:r>
          </w:p>
        </w:tc>
      </w:tr>
      <w:tr w:rsidR="0081663F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острая и хроническая почечная недостаточность, острый гломерулонефрит, гипергликемическая кома, гиперурикемия, подагра, артериальная гипотензия, нарушение электролитного баланса, детям до 3 лет.</w:t>
            </w:r>
          </w:p>
        </w:tc>
      </w:tr>
      <w:tr w:rsidR="0081663F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антигипертензивное действие гипотензивных препаратов</w:t>
            </w:r>
          </w:p>
        </w:tc>
      </w:tr>
      <w:tr w:rsidR="0081663F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3F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81663F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B4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1663F" w:rsidRPr="00691B19" w:rsidRDefault="0081663F">
      <w:pPr>
        <w:rPr>
          <w:rFonts w:ascii="Times New Roman" w:hAnsi="Times New Roman" w:cs="Times New Roman"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2FA5" w:rsidRDefault="00B42FA5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Калийсберегающие диуретики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63F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«Верошпирон»</w:t>
            </w:r>
          </w:p>
          <w:p w:rsidR="0081663F" w:rsidRPr="00691B19" w:rsidRDefault="0081663F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капсулы</w:t>
            </w:r>
          </w:p>
        </w:tc>
      </w:tr>
      <w:tr w:rsidR="0081663F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</w:t>
            </w:r>
          </w:p>
        </w:tc>
      </w:tr>
      <w:tr w:rsidR="0081663F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Спиронолактон», «Верошпилактон».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и капсулы.</w:t>
            </w:r>
          </w:p>
        </w:tc>
      </w:tr>
      <w:tr w:rsidR="0081663F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63F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663F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81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дистальных отделах нефрона препятствует задержке альдостероном натрия и воды и подавляет калийвыводящий эффект альдостерона. Связываясь с рецепторами альдостерона, увеличивает экскрецию ионов натрия, хлора и воды с мочой, уменьшает выведение ионов калия и мочевины, снижает кислотность мочи.</w:t>
            </w:r>
          </w:p>
        </w:tc>
      </w:tr>
      <w:tr w:rsidR="0081663F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Диуретический и калийсберегающий</w:t>
            </w:r>
            <w:r w:rsidR="0081663F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81663F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663F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Гипертензия, отёчный синдром при хронической сердечной недостаточности, гипокалиемия.</w:t>
            </w:r>
          </w:p>
        </w:tc>
      </w:tr>
      <w:tr w:rsidR="0081663F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во время еды. Режим дозирования устанавливается индивидуально, в зависимости от показаний, клинической ситуации, возраста пациента.</w:t>
            </w:r>
          </w:p>
        </w:tc>
      </w:tr>
      <w:tr w:rsidR="0081663F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Нарушение функции печени, тошнота, рвота, диарея, головокружение, головная боль, судороги икроножных мышц, аллопеция, гипертрихоз, огрубение голоса; у мужчин — снижение потенции и эрекции; у женщин — нарушения менструального цикла, боли в области молочных желез.</w:t>
            </w:r>
          </w:p>
        </w:tc>
      </w:tr>
      <w:tr w:rsidR="0081663F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б.Аддисона, гиперкалиемия, гипонатриемия, тяжелая почечная недостаточность, анурия, беременность и лактация, детский возраст до 3 лет.</w:t>
            </w:r>
          </w:p>
        </w:tc>
      </w:tr>
      <w:tr w:rsidR="0081663F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Снижает эффект антикоагулянтов и токсичность сердечных гликозидов, увеличивает токсичность лития. </w:t>
            </w:r>
          </w:p>
          <w:p w:rsidR="0081663F" w:rsidRPr="00691B19" w:rsidRDefault="0081663F" w:rsidP="0081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действие диуретических и гипертензивных препаратов.</w:t>
            </w:r>
          </w:p>
        </w:tc>
      </w:tr>
      <w:tr w:rsidR="0081663F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3F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81663F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B4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1663F" w:rsidRPr="00691B19" w:rsidRDefault="0081663F">
      <w:pPr>
        <w:rPr>
          <w:rFonts w:ascii="Times New Roman" w:hAnsi="Times New Roman" w:cs="Times New Roman"/>
          <w:sz w:val="24"/>
          <w:szCs w:val="24"/>
        </w:rPr>
      </w:pP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 xml:space="preserve">Бета 1 – адреноблокаторы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63F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«Эгилок»</w:t>
            </w:r>
          </w:p>
          <w:p w:rsidR="0081663F" w:rsidRPr="00691B19" w:rsidRDefault="0081663F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раствор для в/в введения</w:t>
            </w:r>
          </w:p>
        </w:tc>
      </w:tr>
      <w:tr w:rsidR="0081663F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</w:t>
            </w:r>
          </w:p>
        </w:tc>
      </w:tr>
      <w:tr w:rsidR="0081663F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B42FA5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«Метопролол», «Эгилок С», «Беталок», «Беталок Зок»</w:t>
            </w:r>
          </w:p>
        </w:tc>
      </w:tr>
      <w:tr w:rsidR="0081663F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Пропранолол «Анаприлин», «Обзидан»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Бетаксолол: «Бетак», «Бетаксолол», «Локрен»</w:t>
            </w:r>
          </w:p>
          <w:p w:rsidR="0081663F" w:rsidRPr="00691B19" w:rsidRDefault="0081663F" w:rsidP="0081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Атенолол: «Атенолол»</w:t>
            </w:r>
          </w:p>
        </w:tc>
      </w:tr>
      <w:tr w:rsidR="0081663F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Винпоцетин+Индапамид+Метопролол+Эналаприл «Гипотэф»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Метопролол+Фелодипин «Логимакс»</w:t>
            </w:r>
          </w:p>
        </w:tc>
      </w:tr>
      <w:tr w:rsidR="0081663F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Блокируют Бета1-адренорецеторы сердца, при этом ослабляя влияние на сердце катехоламинов (адреналина и норадреналина, дофамина),  в результате чего снижаются частота и сила сердечных сокращений, снижается потребность миокарда в кислороде; 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результате снижения секреции ренина в почках постепенно снижается артериальное давление;</w:t>
            </w:r>
          </w:p>
          <w:p w:rsidR="0081663F" w:rsidRPr="00691B19" w:rsidRDefault="0081663F" w:rsidP="008166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Замедляется проведение импульсов в проводящей системе сердца.</w:t>
            </w:r>
          </w:p>
        </w:tc>
      </w:tr>
      <w:tr w:rsidR="0081663F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Антигипертензивный, антиангинальный, противоаритмический эффекты.</w:t>
            </w:r>
          </w:p>
        </w:tc>
      </w:tr>
      <w:tr w:rsidR="0081663F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Артериальная гипертензия, ишемическая болезнь сердца, острый инфаркт миокарда, аритмия, профилактика приступов стенокардии, в комплексной терапии гипертиреоза.</w:t>
            </w:r>
          </w:p>
        </w:tc>
      </w:tr>
      <w:tr w:rsidR="0081663F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Внутривенно медленно. Доза устанавливается индивидуально.</w:t>
            </w:r>
          </w:p>
        </w:tc>
      </w:tr>
      <w:tr w:rsidR="0081663F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42FA5" w:rsidRPr="00B42FA5" w:rsidRDefault="00B42FA5" w:rsidP="00B42F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брадикардия;ощущение похолодания или онемения в конечностях;выраженное снижение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</w:t>
            </w:r>
          </w:p>
          <w:p w:rsidR="0081663F" w:rsidRPr="00B42FA5" w:rsidRDefault="00B42FA5" w:rsidP="00B42F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головокружение, головная боль.</w:t>
            </w:r>
          </w:p>
        </w:tc>
      </w:tr>
      <w:tr w:rsidR="0081663F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кардиогенный шок, артериальная гипотензия,  сердечная недостаточность, беременность и лактация, детям до 18 лет.</w:t>
            </w:r>
          </w:p>
        </w:tc>
      </w:tr>
      <w:tr w:rsidR="0081663F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эффект других гипотензивных препаратов, что может вызывать и побочные эффекты.</w:t>
            </w:r>
          </w:p>
        </w:tc>
      </w:tr>
      <w:tr w:rsidR="0081663F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3F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107-1/у, в аптеке не хранится.</w:t>
            </w:r>
          </w:p>
        </w:tc>
      </w:tr>
      <w:tr w:rsidR="0081663F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B42F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1663F" w:rsidRPr="00691B19" w:rsidRDefault="0081663F" w:rsidP="0069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663F" w:rsidRPr="00691B19" w:rsidRDefault="0081663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сердечно-сосудистой системы.</w:t>
      </w:r>
    </w:p>
    <w:p w:rsidR="0081663F" w:rsidRPr="00691B19" w:rsidRDefault="0081663F" w:rsidP="00816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Антиангинальные средства. Нитраты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63F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«Нитрокор»</w:t>
            </w:r>
          </w:p>
          <w:p w:rsidR="0081663F" w:rsidRPr="00691B19" w:rsidRDefault="0081663F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B42FA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B42FA5" w:rsidRPr="00B42FA5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дозированный, пленки для наклеивания на десну, капсулы подъязычные, раствор для внутривенного введения, концентрат для приготовления раствора для инфузий.</w:t>
            </w:r>
          </w:p>
        </w:tc>
      </w:tr>
      <w:tr w:rsidR="0081663F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Нитроглицерин</w:t>
            </w:r>
          </w:p>
        </w:tc>
      </w:tr>
      <w:tr w:rsidR="0081663F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i/>
                <w:sz w:val="24"/>
                <w:szCs w:val="24"/>
              </w:rPr>
              <w:t>Таблетки: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«Нитроглицерин»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i/>
                <w:sz w:val="24"/>
                <w:szCs w:val="24"/>
              </w:rPr>
              <w:t>Капсулы: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«Нитроглицерин»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i/>
                <w:sz w:val="24"/>
                <w:szCs w:val="24"/>
              </w:rPr>
              <w:t>Сублингвальный спрей: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«Нитроглицерин», «Нитроминт», «Нитроспринт»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Р-р для инфузий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«Нитро»</w:t>
            </w:r>
          </w:p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i/>
                <w:sz w:val="24"/>
                <w:szCs w:val="24"/>
              </w:rPr>
              <w:t>Буккальные пленки: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 «Тринитролонг»</w:t>
            </w:r>
          </w:p>
        </w:tc>
      </w:tr>
      <w:tr w:rsidR="0081663F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8166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Изосорбида динитрат: «Кардикет», «Изокет», «Изакардин», «Нитросорбид», «Динисорб», </w:t>
            </w:r>
          </w:p>
          <w:p w:rsidR="0081663F" w:rsidRPr="00691B19" w:rsidRDefault="0081663F" w:rsidP="008166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Изосорбида мононитрат: «Эфокс лонг», «Эфокс», «Моно Ром ретард», «Пектрол», «Монолонг», «Моночинксве», «Моносан», «Моно Мак»</w:t>
            </w:r>
          </w:p>
        </w:tc>
      </w:tr>
      <w:tr w:rsidR="0081663F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B42FA5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1663F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Нитраты в своей химической формуле содержат оксид азота, который высвобождаясь в организме, расширяет кровеносные сосуды. При этом улучшается кровоснабжение миокарда, доставка кислорода к миокарду, снижается потребность миокарда в кислороде, а также снижается артериальное давление.</w:t>
            </w:r>
          </w:p>
        </w:tc>
      </w:tr>
      <w:tr w:rsidR="0081663F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Антиангинальный,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вазодилатирующий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эффекты.</w:t>
            </w:r>
          </w:p>
        </w:tc>
      </w:tr>
      <w:tr w:rsidR="0081663F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Купирование приступа стенокардии.</w:t>
            </w:r>
          </w:p>
        </w:tc>
      </w:tr>
      <w:tr w:rsidR="0081663F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В/в, сублингвально, внутрь, суббуккально. Для купирования приступа стенокардии.</w:t>
            </w:r>
            <w:r w:rsidR="003D30AF" w:rsidRPr="003D30AF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профилактики приступов по 1 таблетке 2 раза в сутки. Нужно принимать сидя и не вставать в течение 1,5-2 часов.</w:t>
            </w:r>
          </w:p>
        </w:tc>
      </w:tr>
      <w:tr w:rsidR="0081663F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Ортостатическая гипотония, головокружение, слабость, головная боль, рефлекторная тахикардия, повышенное внутричерепное давление, покраснение глаз, после длительного применения синдром отдачи.</w:t>
            </w:r>
          </w:p>
        </w:tc>
      </w:tr>
      <w:tr w:rsidR="0081663F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шок, детям до 18 лет.</w:t>
            </w:r>
          </w:p>
        </w:tc>
      </w:tr>
      <w:tr w:rsidR="0081663F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Применение с другими лекарственными препаратами, снижающими давление, усиливается гипотензивный эффект.</w:t>
            </w:r>
          </w:p>
        </w:tc>
      </w:tr>
      <w:tr w:rsidR="0081663F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3F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рецепта, а для в/в введения по рецепту формы 107-1/у, в аптеке не хранится.</w:t>
            </w:r>
          </w:p>
        </w:tc>
      </w:tr>
      <w:tr w:rsidR="0081663F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1663F" w:rsidRPr="00691B19" w:rsidRDefault="0081663F" w:rsidP="0069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663F" w:rsidRPr="00691B19" w:rsidRDefault="0081663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дыхания</w:t>
      </w:r>
    </w:p>
    <w:p w:rsidR="0081663F" w:rsidRPr="00691B19" w:rsidRDefault="0081663F" w:rsidP="00691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Отхаркивающие</w:t>
      </w:r>
      <w:r w:rsidR="00027AD4" w:rsidRPr="00691B19">
        <w:rPr>
          <w:rFonts w:ascii="Times New Roman" w:hAnsi="Times New Roman" w:cs="Times New Roman"/>
          <w:sz w:val="24"/>
          <w:szCs w:val="24"/>
        </w:rPr>
        <w:t xml:space="preserve">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1663F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«Мукалтин»</w:t>
            </w:r>
          </w:p>
          <w:p w:rsidR="0081663F" w:rsidRPr="00691B19" w:rsidRDefault="00027AD4" w:rsidP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81663F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Алтея лекарственного травы экстракт</w:t>
            </w:r>
          </w:p>
        </w:tc>
      </w:tr>
      <w:tr w:rsidR="0081663F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3D30A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1663F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Настой корня алтея, Настой листьев подорожника, листья Мать-и-мачехи, отвар  корня Солодки, корневищ Девясила, настой травы Чабреца.</w:t>
            </w:r>
          </w:p>
        </w:tc>
      </w:tr>
      <w:tr w:rsidR="0081663F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63F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Благодаря рефлекторной стимуляции усиливает активность мерцательного эпителия и перистальтику дыхательных бронхиол в сочетании с усилением секреции бронхиальных желёз.</w:t>
            </w:r>
          </w:p>
        </w:tc>
      </w:tr>
      <w:tr w:rsidR="0081663F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3D30A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Отхаркивающий эффект</w:t>
            </w:r>
            <w:r w:rsidR="00027AD4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663F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заболевания дыхательных путей, сопровождающиеся кашлем с трудноотделяемой мокротой.</w:t>
            </w:r>
          </w:p>
        </w:tc>
      </w:tr>
      <w:tr w:rsidR="0081663F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По 1-2 таблетки 2-3 раза в день. Курсом 7-14 дней.</w:t>
            </w:r>
          </w:p>
        </w:tc>
      </w:tr>
      <w:tr w:rsidR="0081663F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диспепсические расстройства.</w:t>
            </w:r>
          </w:p>
        </w:tc>
      </w:tr>
      <w:tr w:rsidR="0081663F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Гиперчувствтельность, ЯБЖ и ДПК, детям до 12 лет.</w:t>
            </w:r>
          </w:p>
        </w:tc>
      </w:tr>
      <w:tr w:rsidR="0081663F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3D30AF" w:rsidP="003D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 не следует применять одновременно с препаратами, содержащими кодеин и другими противокашлевыми лекарственными средствами, так как это затрудняет откашливание разжиженной мокроты.</w:t>
            </w:r>
          </w:p>
        </w:tc>
      </w:tr>
      <w:tr w:rsidR="0081663F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63F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027AD4" w:rsidP="00027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  <w:r w:rsidR="0081663F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1663F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1663F" w:rsidRPr="00691B19" w:rsidRDefault="0081663F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1663F" w:rsidRPr="00691B19" w:rsidRDefault="0081663F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дыхания</w:t>
      </w: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Муколитические средства.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27AD4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«АЦЦ» порошок для приёма внутрь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D30AF">
              <w:rPr>
                <w:rFonts w:ascii="Times New Roman" w:hAnsi="Times New Roman"/>
                <w:sz w:val="28"/>
              </w:rPr>
              <w:t xml:space="preserve"> </w:t>
            </w:r>
            <w:r w:rsidR="003D30AF"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шипучие 0,6 № 10, гранулы для приготовления раст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вора для приема внутрь</w:t>
            </w:r>
            <w:r w:rsidR="003D30AF"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таблетки диспергируемые, порошок для приема внутрь, сироп, раствор для внутривенного и внутримышечного введения, раствор для инъекций и ингаляций.</w:t>
            </w:r>
          </w:p>
        </w:tc>
      </w:tr>
      <w:tr w:rsidR="00027AD4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Ацетилцистеин</w:t>
            </w:r>
          </w:p>
        </w:tc>
      </w:tr>
      <w:tr w:rsidR="00027AD4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«АЦЦ» таблетки, сироп</w:t>
            </w:r>
          </w:p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«Флуимуцил» раствор для приёма внутрь, таблети</w:t>
            </w:r>
          </w:p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«Ацестин» таблетки</w:t>
            </w:r>
          </w:p>
        </w:tc>
      </w:tr>
      <w:tr w:rsidR="00027AD4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Карбоцистеин «Либексин Муко» «Бронхобос», «Флюдитек»</w:t>
            </w:r>
          </w:p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Бромгексин «»Бронхстоп», «Бромгексин», «Солвин»</w:t>
            </w:r>
          </w:p>
          <w:p w:rsidR="00027AD4" w:rsidRPr="00691B19" w:rsidRDefault="00027AD4" w:rsidP="0002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Амброксол «Амбробене», «Лазолван», «Флавомед»</w:t>
            </w:r>
          </w:p>
        </w:tc>
      </w:tr>
      <w:tr w:rsidR="00027AD4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7AD4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Способствует разрыву дисульфидных связей кислых мукополисахаридов геля мокроты. разжижает мокроту, увеличивает ее оббьем, облегчает ее выделение, способствует отхаркиванию, уменьшает воспаление.</w:t>
            </w:r>
          </w:p>
        </w:tc>
      </w:tr>
      <w:tr w:rsidR="00027AD4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Муколитический, антиоксидантный, противовоспалительный</w:t>
            </w:r>
            <w:r w:rsidR="00027AD4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эффекты.</w:t>
            </w:r>
          </w:p>
        </w:tc>
      </w:tr>
      <w:tr w:rsidR="00027AD4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органов дыхания, сопровождающиеся трудноотделяемой мокротой: бронхит, трахеит, пневмония, ХОБЛ.</w:t>
            </w:r>
          </w:p>
        </w:tc>
      </w:tr>
      <w:tr w:rsidR="00027AD4" w:rsidRPr="00691B19" w:rsidTr="003D30AF">
        <w:trPr>
          <w:trHeight w:val="123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Внутрь взрослым и детям старше 6 лет - по 200 мг 2-3 раза/сут; детям в возрасте от 2 до 6 лет - по 200 мг 2 раза/сут или по 100 мг 3 раза/сут, до 2 лет - по 100 мг 2 раза/сут.</w:t>
            </w:r>
          </w:p>
        </w:tc>
      </w:tr>
      <w:tr w:rsidR="00027AD4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Обычно хорошо переносится, но может спровоцировать бронхоспазм, поэтому   с осторожностью применять больным с бронхоспазмом.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7AD4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ЯБЖ и ДПК, кровохарканье, беременность и лактация.</w:t>
            </w:r>
          </w:p>
        </w:tc>
      </w:tr>
      <w:tr w:rsidR="00027AD4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D30AF" w:rsidRPr="003D30AF" w:rsidRDefault="003D30AF" w:rsidP="003D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ацетилцистеина и противокашлевых средств из-за подавления кашлевого рефлекса может возникнуть застой мокроты.</w:t>
            </w:r>
          </w:p>
          <w:p w:rsidR="00027AD4" w:rsidRPr="00691B19" w:rsidRDefault="003D30AF" w:rsidP="003D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с вазодилататорами и нитроглицерином может привести к усилению сосудорасширяющего эффекта.</w:t>
            </w:r>
          </w:p>
        </w:tc>
      </w:tr>
      <w:tr w:rsidR="00027AD4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AD4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027AD4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0AF" w:rsidRDefault="003D30AF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дыхания</w:t>
      </w: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Противокашлевые ненаркотические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27AD4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«Коделак Нео» сироп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D30AF"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для приема внутрь, таблетки с модифицированным высвобождением, таблетки, покрытые пленочной оболочкой.</w:t>
            </w:r>
          </w:p>
        </w:tc>
      </w:tr>
      <w:tr w:rsidR="00027AD4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Бутамират</w:t>
            </w:r>
          </w:p>
        </w:tc>
      </w:tr>
      <w:tr w:rsidR="00027AD4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«Туссикод»,  «Панатус», «Синекод», «Омнитус»</w:t>
            </w:r>
          </w:p>
          <w:p w:rsidR="00027AD4" w:rsidRPr="00691B19" w:rsidRDefault="00027AD4" w:rsidP="00027A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Сироп, раствор для приёма внутрь, таблетки.</w:t>
            </w:r>
          </w:p>
        </w:tc>
      </w:tr>
      <w:tr w:rsidR="00027AD4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Преноксидиазин «Либексин»</w:t>
            </w:r>
          </w:p>
        </w:tc>
      </w:tr>
      <w:tr w:rsidR="00027AD4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Бутамират+Гвайфенезин «Амбробене СТОПТУССИН», «Стоптуссин»</w:t>
            </w:r>
          </w:p>
        </w:tc>
      </w:tr>
      <w:tr w:rsidR="00027AD4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Подавляет кашлевой центр, оказывает бронходилатирубщий эффект. Способствует облегчению дыхания.</w:t>
            </w:r>
          </w:p>
        </w:tc>
      </w:tr>
      <w:tr w:rsidR="00027AD4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Бронходилатирующий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противокашлевой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эффект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7AD4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сухого кашля различной этиологии.</w:t>
            </w:r>
          </w:p>
        </w:tc>
      </w:tr>
      <w:tr w:rsidR="00027AD4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Назначают в зависимости от возраста и лекарственной формы детям от 2 месяцев (капли)  и взрослым.</w:t>
            </w:r>
          </w:p>
        </w:tc>
      </w:tr>
      <w:tr w:rsidR="00027AD4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Повышение АД, тахикардия, тошнота, головокружение., возбуждение, тремор конечностей, бессонница.</w:t>
            </w:r>
          </w:p>
        </w:tc>
      </w:tr>
      <w:tr w:rsidR="00027AD4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беременность и лактация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детский возраст до 3 лет.</w:t>
            </w:r>
          </w:p>
        </w:tc>
      </w:tr>
      <w:tr w:rsidR="00027AD4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D30A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Следует избегать одновременного применения отхаркивающих средств во избежание скопления мокроты в дыхательных путях с риском развития бронхоспазма.</w:t>
            </w:r>
          </w:p>
        </w:tc>
      </w:tr>
      <w:tr w:rsidR="00027AD4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AD4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027AD4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дыхания</w:t>
      </w:r>
    </w:p>
    <w:p w:rsidR="00027AD4" w:rsidRPr="00691B19" w:rsidRDefault="00027AD4" w:rsidP="00027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Противокашлевые наркотические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027AD4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027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«Терпинкод» таблетки</w:t>
            </w:r>
          </w:p>
        </w:tc>
      </w:tr>
      <w:tr w:rsidR="00027AD4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Кодеин+Натрия гидрокарбонат+Терпингидрат</w:t>
            </w:r>
          </w:p>
        </w:tc>
      </w:tr>
      <w:tr w:rsidR="00027AD4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AD4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7AD4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027AD4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3DAA" w:rsidRPr="00691B19" w:rsidRDefault="00027AD4" w:rsidP="004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Кодеин - противокашлевое средство центрального действия; алкалоид фенантренового ряда. Агонист опиоидных рецепторов, уменьшает возбудимость кашлевого центра.</w:t>
            </w:r>
            <w:r w:rsidR="00473DAA" w:rsidRPr="00691B19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</w:rPr>
              <w:t xml:space="preserve"> </w:t>
            </w:r>
            <w:r w:rsidR="00473DAA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Терпингидрат усиливает секрецию бронхиальных желез, обладает отхаркивающим действием.</w:t>
            </w:r>
          </w:p>
          <w:p w:rsidR="00027AD4" w:rsidRPr="00691B19" w:rsidRDefault="00473DAA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Натрия гидрокарбонат сдвигает pH бронхиальной слизи в щелочную сторону, снижает вязкость мокроты, в определенной степени стимулирует также моторную функцию мерцательного эпителия и бронхиол.</w:t>
            </w:r>
          </w:p>
        </w:tc>
      </w:tr>
      <w:tr w:rsidR="00027AD4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3D30A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Противокашлевой</w:t>
            </w:r>
            <w:r w:rsidR="00473DAA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отхаркивающий эффект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473DAA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27AD4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4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Сухой кашель различной этиологии при заболеваниях легких и дыхательных путей (в т.ч. бронхопневмония, </w:t>
            </w:r>
            <w:hyperlink r:id="rId7" w:history="1">
              <w:r w:rsidRPr="00691B19">
                <w:rPr>
                  <w:rFonts w:ascii="Times New Roman" w:hAnsi="Times New Roman" w:cs="Times New Roman"/>
                  <w:sz w:val="24"/>
                  <w:szCs w:val="24"/>
                </w:rPr>
                <w:t>бронхит</w:t>
              </w:r>
            </w:hyperlink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, эмфизема легких) у взрослых и детей старше 2 лет (симптоматическое лечение)</w:t>
            </w:r>
          </w:p>
        </w:tc>
      </w:tr>
      <w:tr w:rsidR="00027AD4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Внутрь, по 1-2 таблетке 2-3 раза в день. Максимальный курс лечения без назначения врача 5 суток.</w:t>
            </w:r>
          </w:p>
        </w:tc>
      </w:tr>
      <w:tr w:rsidR="00027AD4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4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реакции, тошнота, рвота, </w:t>
            </w:r>
            <w:hyperlink r:id="rId8" w:history="1">
              <w:r w:rsidRPr="00691B19">
                <w:rPr>
                  <w:rFonts w:ascii="Times New Roman" w:hAnsi="Times New Roman" w:cs="Times New Roman"/>
                  <w:sz w:val="24"/>
                  <w:szCs w:val="24"/>
                </w:rPr>
                <w:t>запоры</w:t>
              </w:r>
            </w:hyperlink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691B19">
                <w:rPr>
                  <w:rFonts w:ascii="Times New Roman" w:hAnsi="Times New Roman" w:cs="Times New Roman"/>
                  <w:sz w:val="24"/>
                  <w:szCs w:val="24"/>
                </w:rPr>
                <w:t>головная боль</w:t>
              </w:r>
            </w:hyperlink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, сонливость, развитие лекарственной зависимости к кодеину.</w:t>
            </w:r>
          </w:p>
        </w:tc>
      </w:tr>
      <w:tr w:rsidR="00027AD4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47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Гиперчувствительность к компонентам препарата; дыхательная недостаточность; бронхиальная астма; одновременный прием этанола или наркотических анальгетиков; детский возраст (до 12 лет); беременность; период лактации (грудное вскармливание).</w:t>
            </w:r>
          </w:p>
        </w:tc>
      </w:tr>
      <w:tr w:rsidR="00027AD4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73DAA" w:rsidRPr="00691B19" w:rsidRDefault="00473DAA" w:rsidP="0047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Хлорамфеникол тормозит метаболизм кодеина в печени и тем самым усиливает его действие.</w:t>
            </w:r>
          </w:p>
          <w:p w:rsidR="00473DAA" w:rsidRPr="00691B19" w:rsidRDefault="00473DAA" w:rsidP="0047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При одновременном применении лекарственных средств, угнетающих ЦНС (в т.ч. снотворные, антигистаминные, антипсихотические средства, наркотические анальгетики) возможно усиление седативного эффекта и угнетающего действия на дыхательный центр.</w:t>
            </w:r>
          </w:p>
          <w:p w:rsidR="00473DAA" w:rsidRPr="00691B19" w:rsidRDefault="00473DAA" w:rsidP="00473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кодеина в больших дозах действие сердечных гликозидов (например, дигоксина) может усиливаться, т.к. в связи с ослаблением перистальтики усиливается их 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всасывание.</w:t>
            </w:r>
          </w:p>
          <w:p w:rsidR="00027AD4" w:rsidRPr="00691B19" w:rsidRDefault="00473DAA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Адсорбенты, вяжущие и обволакивающие средства могут уменьшить всасывание кодеина.</w:t>
            </w:r>
          </w:p>
        </w:tc>
      </w:tr>
      <w:tr w:rsidR="00027AD4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МЗ РФ №562н, пункт 5</w:t>
            </w:r>
          </w:p>
        </w:tc>
      </w:tr>
      <w:tr w:rsidR="00027AD4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473DAA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№148-1/у-88, хранится в аптеке 3 года</w:t>
            </w:r>
          </w:p>
        </w:tc>
      </w:tr>
      <w:tr w:rsidR="00027AD4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027AD4" w:rsidRPr="00691B19" w:rsidRDefault="00027AD4" w:rsidP="003D30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027AD4" w:rsidRPr="00691B19" w:rsidRDefault="00027AD4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>
      <w:pPr>
        <w:rPr>
          <w:rFonts w:ascii="Times New Roman" w:hAnsi="Times New Roman" w:cs="Times New Roman"/>
          <w:sz w:val="24"/>
          <w:szCs w:val="24"/>
        </w:rPr>
      </w:pPr>
    </w:p>
    <w:p w:rsidR="00307E41" w:rsidRPr="00691B19" w:rsidRDefault="00307E41" w:rsidP="00307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307E41" w:rsidRPr="00691B19" w:rsidRDefault="00307E41" w:rsidP="0030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Прокинетические и противорвотные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07E41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«Мотилак»,таблетки для рассасывания</w:t>
            </w:r>
            <w:r w:rsid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3D30AF"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 жевательные, таблетки, покрытые пленочной оболочкой, сироп, суспензия для приема внутрь.</w:t>
            </w:r>
          </w:p>
        </w:tc>
      </w:tr>
      <w:tr w:rsidR="00307E41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</w:t>
            </w:r>
          </w:p>
        </w:tc>
      </w:tr>
      <w:tr w:rsidR="00307E41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3D30AF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«Домперидон», «Мотижект», «Мотогастрик», «Пассажикс», «Домстал»</w:t>
            </w:r>
          </w:p>
        </w:tc>
      </w:tr>
      <w:tr w:rsidR="00307E41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Метоклопрамид: «Метоклопрамид», «Церукал»</w:t>
            </w:r>
          </w:p>
        </w:tc>
      </w:tr>
      <w:tr w:rsidR="00307E41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Домперидон+Омепрозол «Омез Д», «Омез ДСР» капсулы</w:t>
            </w:r>
          </w:p>
        </w:tc>
      </w:tr>
      <w:tr w:rsidR="00307E41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D30AF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D30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Д2-дофаминовые рецепторы триггерной зоны рвотного центра продолговатого мозга, оказывает противорвотное действие, усиливает тонус и перистальтику желудка и кишечника, успокаивает икоту.</w:t>
            </w:r>
          </w:p>
        </w:tc>
      </w:tr>
      <w:tr w:rsidR="00307E41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Противорвотный и прокинетический эффекты.</w:t>
            </w:r>
          </w:p>
        </w:tc>
      </w:tr>
      <w:tr w:rsidR="00307E41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829" w:rsidRPr="00DD3829" w:rsidRDefault="00307E41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Облегчение симптомов тошноты и рвоты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D3829">
              <w:rPr>
                <w:rFonts w:ascii="Times New Roman" w:hAnsi="Times New Roman"/>
                <w:sz w:val="28"/>
              </w:rPr>
              <w:t xml:space="preserve"> </w:t>
            </w:r>
            <w:r w:rsidR="00DD3829"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атония желудка и кишечника;рефлюкс-эзофагит;</w:t>
            </w:r>
          </w:p>
          <w:p w:rsidR="00307E41" w:rsidRPr="00691B19" w:rsidRDefault="00DD3829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холецистит, холангит;эндоскопические исследования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</w:tr>
      <w:tr w:rsidR="00307E41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По 1-2 таблетке 3-4 раза в день за 15 минут до еды.</w:t>
            </w:r>
          </w:p>
        </w:tc>
      </w:tr>
      <w:tr w:rsidR="00307E41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Сухость во рту, жажда, изменение аппетита, экстрапирамидные расстройства, головная боль, астения, нервозность, нарушение менструального цикла, дизурия, аллергические реакции.</w:t>
            </w:r>
          </w:p>
        </w:tc>
      </w:tr>
      <w:tr w:rsidR="00307E41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выраженные электролитические расстройства и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заболевания сердца, детям до 5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лет, кровотечения из ЖКТ, печеночная недостаточность, беременность и лактация.</w:t>
            </w:r>
          </w:p>
        </w:tc>
      </w:tr>
      <w:tr w:rsidR="00307E41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антацидами, антисекреторными препаратами (в т.ч. с циметидином, натрия гидрокарбонатом) уменьшается биодоступность домперидона.</w:t>
            </w:r>
          </w:p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антихолинергическими препаратами угнетается действие домперидона.</w:t>
            </w:r>
          </w:p>
        </w:tc>
      </w:tr>
      <w:tr w:rsidR="00307E41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7E41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307E41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E41" w:rsidRPr="00691B19" w:rsidRDefault="00307E41" w:rsidP="00307E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307E41" w:rsidRPr="00691B19" w:rsidRDefault="00307E41" w:rsidP="00307E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Анорексигенные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07E41" w:rsidRPr="00691B19" w:rsidTr="00307E41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«Голдлайн»</w:t>
            </w:r>
          </w:p>
          <w:p w:rsidR="00DD3829" w:rsidRPr="00691B19" w:rsidRDefault="00DD3829" w:rsidP="00307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Капсулы </w:t>
            </w:r>
          </w:p>
        </w:tc>
      </w:tr>
      <w:tr w:rsidR="00307E41" w:rsidRPr="00691B19" w:rsidTr="00307E41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Сибутрамин+Целлюлоза микрокристаллическая</w:t>
            </w:r>
          </w:p>
        </w:tc>
      </w:tr>
      <w:tr w:rsidR="00307E41" w:rsidRPr="00691B19" w:rsidTr="00307E41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«Слимия»</w:t>
            </w:r>
          </w:p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1" w:rsidRPr="00691B19" w:rsidTr="00307E41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41" w:rsidRPr="00691B19" w:rsidTr="00307E41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Метформин+ Сибутрамин+Целлюлоза «Редуксин Мет»</w:t>
            </w:r>
          </w:p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Метформин+Сибутрамин «Редуксин Форте»</w:t>
            </w:r>
          </w:p>
        </w:tc>
      </w:tr>
      <w:tr w:rsidR="00307E41" w:rsidRPr="00691B19" w:rsidTr="00307E41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DD3829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Является пролекарством и проявляет свое действие за счет метаболитов, ингибирующих обратный захват моноаминов (преимущественно серотонина и норадреналина). Увеличение содержания в синапсах нейротрансмиттеров повышает активность центральных серотониновых 5-HTрецепторов и адренорецепторов, что способствует увеличению чувства насыщения и снижению потребности в пище, а также увеличению термопродукции. Опосредованно активируя β3-адренорецепторы, сибутрамин воздействует на бурую жировую ткань. Снижение массы тела сопровождается увеличением концентрации в сыворотке крови ЛПВП и снижением количества триглицеридов, общего холестерина, ЛПНП, мочевой кислоты.</w:t>
            </w:r>
          </w:p>
        </w:tc>
      </w:tr>
      <w:tr w:rsidR="00307E41" w:rsidRPr="00691B19" w:rsidTr="00307E41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Анорексигенн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 эффект.</w:t>
            </w:r>
          </w:p>
        </w:tc>
      </w:tr>
      <w:tr w:rsidR="00307E41" w:rsidRPr="00691B19" w:rsidTr="00307E41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индексом массы тела 30кг/м² и более;</w:t>
            </w:r>
          </w:p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Алиментарное ожирение с индексом массы тела 27кг/м² и более в сочетании с диабетом типа 2 или с дислипопротеинемией.</w:t>
            </w:r>
          </w:p>
        </w:tc>
      </w:tr>
      <w:tr w:rsidR="00307E41" w:rsidRPr="00691B19" w:rsidTr="00307E41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1 таблетку 1 раз в сутки. Доза устанавливается индивидуально.</w:t>
            </w:r>
          </w:p>
        </w:tc>
      </w:tr>
      <w:tr w:rsidR="00307E41" w:rsidRPr="00691B19" w:rsidTr="00307E41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F6BB3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 xml:space="preserve">Головная боль, потеря аппетита, запоры, сухость во рту, бессонница, аллергические реакции; у пациентов с психическим расстройством возможно ухудшение состояние, вплоть до острых психозов.  </w:t>
            </w:r>
          </w:p>
        </w:tc>
      </w:tr>
      <w:tr w:rsidR="00307E41" w:rsidRPr="00691B19" w:rsidTr="00307E41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F6BB3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препаратов, повышающих содержание серотонина, может привести к побочным эффектам.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Препараты, способные повышать артериальное давление, увеличивают риск повышения АД и сердечных сокращений.</w:t>
            </w:r>
          </w:p>
        </w:tc>
      </w:tr>
      <w:tr w:rsidR="00307E41" w:rsidRPr="00691B19" w:rsidTr="00307E41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антацидами, антисекреторными препаратами (в т.ч. с циметидином, натрия гидрокарбонатом) уменьшается биодоступность домперидона.</w:t>
            </w:r>
          </w:p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При одновременном применении с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антихолинергическими препаратами угнетается действие домперидона.</w:t>
            </w:r>
          </w:p>
        </w:tc>
      </w:tr>
      <w:tr w:rsidR="00307E41" w:rsidRPr="00691B19" w:rsidTr="00307E41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F6BB3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СДЯВ – Постановление правительства №964.</w:t>
            </w:r>
          </w:p>
        </w:tc>
      </w:tr>
      <w:tr w:rsidR="00307E41" w:rsidRPr="00691B19" w:rsidTr="00307E41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F6BB3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148-1/у-88. В аптеке хранится 3 года, но в комбинации в целлюлозой микрокристаллической отпускается на №107-1/у</w:t>
            </w:r>
          </w:p>
        </w:tc>
      </w:tr>
      <w:tr w:rsidR="00307E41" w:rsidRPr="00691B19" w:rsidTr="00307E41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307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7E41" w:rsidRPr="00691B19" w:rsidRDefault="00307E41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07E41" w:rsidRDefault="00307E41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3F6BB3" w:rsidRPr="00691B19" w:rsidRDefault="003F6BB3" w:rsidP="003F6B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3F6BB3" w:rsidRPr="00691B19" w:rsidRDefault="003F6BB3" w:rsidP="003F6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Ферментные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F6BB3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«Мезим», таблетки покрытые оболочкой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DD38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829"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капсулы, гранулы, капсулы кишечнорастворимые.</w:t>
            </w:r>
          </w:p>
        </w:tc>
      </w:tr>
      <w:tr w:rsidR="003F6BB3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Панкреатин</w:t>
            </w:r>
          </w:p>
        </w:tc>
      </w:tr>
      <w:tr w:rsidR="003F6BB3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3F6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«Панкреатин», «Креон», «Микразим», «Пангрол», «ПанзиКам», «Мезим Форте», «Пензитал», «Эрмиталь».</w:t>
            </w:r>
          </w:p>
          <w:p w:rsidR="003F6BB3" w:rsidRPr="00691B19" w:rsidRDefault="003F6BB3" w:rsidP="003F6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капсулы.</w:t>
            </w:r>
          </w:p>
        </w:tc>
      </w:tr>
      <w:tr w:rsidR="003F6BB3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DD3829" w:rsidP="00DA3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6BB3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3F6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Гемицеллюлоза+Желчи компоненты+Панкреатин «Энзистал», «Биофесталь»</w:t>
            </w:r>
          </w:p>
          <w:p w:rsidR="003F6BB3" w:rsidRPr="00691B19" w:rsidRDefault="003F6BB3" w:rsidP="003F6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Диметикон+Панкреатин «Панкреофлат»</w:t>
            </w:r>
          </w:p>
        </w:tc>
      </w:tr>
      <w:tr w:rsidR="003F6BB3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829" w:rsidRPr="00DD3829" w:rsidRDefault="00DD3829" w:rsidP="00DD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Содержит панкреатические ферменты, способствующие расщеплению белков, полисахаридов и фосфолипидов, нормализует процессы пищеварения. </w:t>
            </w:r>
          </w:p>
          <w:p w:rsidR="003F6BB3" w:rsidRPr="00691B19" w:rsidRDefault="00DD3829" w:rsidP="00DD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Ферменты высвобождаются в щелочной среде тонкого кишечника, т.к. защищены от действия желудочного сока оболочкой.</w:t>
            </w:r>
          </w:p>
        </w:tc>
      </w:tr>
      <w:tr w:rsidR="003F6BB3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DD382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Восполняющий дефицит ферментов поджелудочной железы.</w:t>
            </w:r>
          </w:p>
        </w:tc>
      </w:tr>
      <w:tr w:rsidR="003F6BB3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Заместительная терапия при недостаточности ферментов, метеоризм, диарея (неинфекционного типа), нарушение усвоении пищи</w:t>
            </w:r>
          </w:p>
        </w:tc>
      </w:tr>
      <w:tr w:rsidR="003F6BB3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D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 и не запивая щелочной водой, во время еды или сразу после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по 1-2 таблетке.</w:t>
            </w:r>
          </w:p>
        </w:tc>
      </w:tr>
      <w:tr w:rsidR="003F6BB3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реакции; диарея, запор ощущение дискомфорта в желудке редко;</w:t>
            </w:r>
          </w:p>
        </w:tc>
      </w:tr>
      <w:tr w:rsidR="003F6BB3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острый панкреатит или обострение хронического панкреатита, детям до 6 лет.</w:t>
            </w:r>
          </w:p>
        </w:tc>
      </w:tr>
      <w:tr w:rsidR="003F6BB3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3F6B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приёме ферментного средства возможно снижение всасывания железа и фолиевой кислоты.</w:t>
            </w:r>
          </w:p>
          <w:p w:rsidR="003F6BB3" w:rsidRPr="00691B19" w:rsidRDefault="003F6BB3" w:rsidP="003F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Одновременное применение антацидов, содержащих кальция карбонат или магния гидроксид может привести к снижению активности панкреатина.</w:t>
            </w:r>
          </w:p>
        </w:tc>
      </w:tr>
      <w:tr w:rsidR="003F6BB3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6BB3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3F6BB3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F6BB3" w:rsidRPr="00691B19" w:rsidRDefault="003F6BB3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3F6BB3" w:rsidRPr="00691B19" w:rsidRDefault="003F6BB3">
      <w:pPr>
        <w:rPr>
          <w:rFonts w:ascii="Times New Roman" w:hAnsi="Times New Roman" w:cs="Times New Roman"/>
          <w:sz w:val="24"/>
          <w:szCs w:val="24"/>
        </w:rPr>
      </w:pPr>
    </w:p>
    <w:p w:rsidR="005974A4" w:rsidRPr="00691B19" w:rsidRDefault="005974A4">
      <w:pPr>
        <w:rPr>
          <w:rFonts w:ascii="Times New Roman" w:hAnsi="Times New Roman" w:cs="Times New Roman"/>
          <w:sz w:val="24"/>
          <w:szCs w:val="24"/>
        </w:rPr>
      </w:pPr>
    </w:p>
    <w:p w:rsidR="005974A4" w:rsidRPr="00691B19" w:rsidRDefault="005974A4" w:rsidP="005974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5974A4" w:rsidRPr="00691B19" w:rsidRDefault="005974A4" w:rsidP="0059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Осмотические слабительные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974A4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597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«Прелакс», сироп</w:t>
            </w:r>
          </w:p>
        </w:tc>
      </w:tr>
      <w:tr w:rsidR="005974A4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Лактулоза</w:t>
            </w:r>
          </w:p>
        </w:tc>
      </w:tr>
      <w:tr w:rsidR="005974A4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597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«Эвикт», «Дюфалак», «Гудлак», «Нормазе», «Ромфалак», «Порталак»</w:t>
            </w:r>
          </w:p>
          <w:p w:rsidR="005974A4" w:rsidRPr="00691B19" w:rsidRDefault="005974A4" w:rsidP="00597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Сироп.</w:t>
            </w:r>
          </w:p>
        </w:tc>
      </w:tr>
      <w:tr w:rsidR="005974A4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597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Лактинол: «Экспортал»</w:t>
            </w:r>
          </w:p>
          <w:p w:rsidR="005974A4" w:rsidRPr="00691B19" w:rsidRDefault="005974A4" w:rsidP="00597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Макрогол: «Фортранс», «Форлакс»</w:t>
            </w:r>
          </w:p>
        </w:tc>
      </w:tr>
      <w:tr w:rsidR="005974A4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597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Лактулоза+Симетикон «Динолак»</w:t>
            </w:r>
          </w:p>
          <w:p w:rsidR="005974A4" w:rsidRPr="00691B19" w:rsidRDefault="005974A4" w:rsidP="00597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Лактулоз+Лигнин гидролизный «Латофильтрум»</w:t>
            </w:r>
          </w:p>
        </w:tc>
      </w:tr>
      <w:tr w:rsidR="005974A4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DD3829" w:rsidP="00DD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Вызывает изменение флоры толстой кишки, что приводит к повышению кислотности в просвете толстой кишки и стимулирует его перистальтику. Наряду с этим увеличивается объем и происходит размягчение каловых масс.</w:t>
            </w:r>
          </w:p>
        </w:tc>
      </w:tr>
      <w:tr w:rsidR="005974A4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 эффект.</w:t>
            </w:r>
          </w:p>
        </w:tc>
      </w:tr>
      <w:tr w:rsidR="005974A4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Запор, размягчение стула в медицинских целях, печеночная энцефалопатия.</w:t>
            </w:r>
          </w:p>
        </w:tc>
      </w:tr>
      <w:tr w:rsidR="005974A4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AB4C50" w:rsidP="00DD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задерживая во рту. Доза подбирается индивидуально.</w:t>
            </w:r>
          </w:p>
        </w:tc>
      </w:tr>
      <w:tr w:rsidR="005974A4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Метеоризм, нарушение водно-электролитного баланса, диарея, боль в животе, тошнота, рвата.</w:t>
            </w:r>
          </w:p>
        </w:tc>
      </w:tr>
      <w:tr w:rsidR="005974A4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Галактоземия, непроходимость, перфорация ЖКТ, гиперчувствительность.</w:t>
            </w:r>
          </w:p>
        </w:tc>
      </w:tr>
      <w:tr w:rsidR="005974A4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Антибиотики и антациды снижают эффект лактулозы</w:t>
            </w:r>
          </w:p>
        </w:tc>
      </w:tr>
      <w:tr w:rsidR="005974A4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74A4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5974A4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4A4" w:rsidRPr="00691B19" w:rsidRDefault="005974A4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74A4" w:rsidRPr="00691B19" w:rsidRDefault="005974A4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Средства, раздражающие рецепторы кишечника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AB4C50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«Сенадексин» </w:t>
            </w:r>
          </w:p>
          <w:p w:rsidR="00AB4C50" w:rsidRPr="00691B19" w:rsidRDefault="00AB4C50" w:rsidP="00AB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</w:p>
        </w:tc>
      </w:tr>
      <w:tr w:rsidR="00AB4C50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Сеннозиды А и В</w:t>
            </w:r>
          </w:p>
        </w:tc>
      </w:tr>
      <w:tr w:rsidR="00AB4C50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DD382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«Сеннагуд», «Сеннаплант», «Экс-Лакс», «Сенадексин», «СЕННАЛИС-Русюро»</w:t>
            </w:r>
          </w:p>
        </w:tc>
      </w:tr>
      <w:tr w:rsidR="00AB4C50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Кора Крушины, Жостера, Ревеня;</w:t>
            </w:r>
          </w:p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Бисакодил: «Бисакодил», «Дульколакс»</w:t>
            </w:r>
          </w:p>
          <w:p w:rsidR="00AB4C50" w:rsidRPr="00691B19" w:rsidRDefault="00AB4C50" w:rsidP="00AB4C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Натрия пикосульфат: «Гутталакс», «Гуттасил», «Слабилен»</w:t>
            </w:r>
          </w:p>
        </w:tc>
      </w:tr>
      <w:tr w:rsidR="00AB4C50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4C50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D3829" w:rsidRPr="00DD3829" w:rsidRDefault="00DD3829" w:rsidP="00D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толстом кишечнике антрагликозиды расщепляются кишечными бактериями на фармакологически активные антрахиноны, которые раздражают рецепторы слизистой оболочки толстого кишечника, усиливают перистальтику и ускоряют опорожнение кишечника. </w:t>
            </w:r>
          </w:p>
          <w:p w:rsidR="00AB4C50" w:rsidRPr="00691B19" w:rsidRDefault="00DD3829" w:rsidP="00DD3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длительном применении антрохиноны повреждают слизистую кишечника, вызывая атрофию мышечного слоя, что приводит к хроническим трудно излечимым запорам.</w:t>
            </w:r>
          </w:p>
        </w:tc>
      </w:tr>
      <w:tr w:rsidR="00AB4C50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Слабительн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 эффект.</w:t>
            </w:r>
          </w:p>
        </w:tc>
      </w:tr>
      <w:tr w:rsidR="00AB4C50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Хронический запор, гипо- и атония кишечника, регулирование стула при геморрое и анальных трещинах, очищение кишечника в медицинских целях.</w:t>
            </w:r>
          </w:p>
        </w:tc>
      </w:tr>
      <w:tr w:rsidR="00AB4C50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D3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Внутрь, 1 раз в день перед сном. </w:t>
            </w:r>
          </w:p>
        </w:tc>
      </w:tr>
      <w:tr w:rsidR="00AB4C50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Коликообразная боль в животе. А при больших дозах - понос, метеоризм, моча становится желто-коричневой или красноватой.</w:t>
            </w:r>
          </w:p>
        </w:tc>
      </w:tr>
      <w:tr w:rsidR="00AB4C50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Гиперчувствительноть, маточные кровотечения, кишечная непроходимость, спастический запор, острые заболевания кишечника, нарушения электролитического баланса, беременность, лактация, детям с 12 лет.</w:t>
            </w:r>
          </w:p>
        </w:tc>
      </w:tr>
      <w:tr w:rsidR="00AB4C50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длительном применении усиливает эффект сердечных гликозидов и антиаритмических средств.</w:t>
            </w:r>
          </w:p>
          <w:p w:rsidR="00AB4C50" w:rsidRPr="00691B19" w:rsidRDefault="00AB4C50" w:rsidP="00A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Снижают активность препаратов, которые медленно всасываются в желудочно-кишечном тракте.</w:t>
            </w:r>
          </w:p>
        </w:tc>
      </w:tr>
      <w:tr w:rsidR="00AB4C50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50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AB4C50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Гепатотропные средства, холекинетики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AB4C50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«Магния сульфат»</w:t>
            </w:r>
          </w:p>
          <w:p w:rsidR="00AB4C50" w:rsidRPr="00691B19" w:rsidRDefault="00AB4C50" w:rsidP="00AB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Порошок для приготовлении раствора для приёма внутрь, раствор для в/в введения,</w:t>
            </w:r>
          </w:p>
        </w:tc>
      </w:tr>
      <w:tr w:rsidR="00AB4C50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Магния сульфат</w:t>
            </w:r>
          </w:p>
        </w:tc>
      </w:tr>
      <w:tr w:rsidR="00AB4C50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B4C50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D3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4C50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Калия сульфат+Магния сульфат+Натрия сульфат «Эзиклен»</w:t>
            </w:r>
          </w:p>
          <w:p w:rsidR="00AB4C50" w:rsidRPr="00691B19" w:rsidRDefault="00DD3829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Калия хлорид</w:t>
            </w:r>
            <w:r w:rsidR="00AB4C50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+Магния сульфат+Маннитол «Нормакор»</w:t>
            </w:r>
          </w:p>
        </w:tc>
      </w:tr>
      <w:tr w:rsidR="00AB4C50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Раздражает дуоденум в результате чего происходит выделение в кровь аутокоида холецистокинина, который и стимулирует сокращения желчного пузыря и расслабление сфинктеров, в результате чего и происходит массивный выброс желчи в ДПУ</w:t>
            </w:r>
          </w:p>
        </w:tc>
      </w:tr>
      <w:tr w:rsidR="00AB4C50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Желчегонный и слабительный эффект</w:t>
            </w:r>
            <w:r w:rsidR="00AB4C50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B4C50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Запор, очищение кишечника перед диагностическими манипуляциями, отравление солями тяжелых металлов, атония желчного пузыря, застой желчи при дискинезиях, хронический холецистит, гепатит.</w:t>
            </w:r>
          </w:p>
        </w:tc>
      </w:tr>
      <w:tr w:rsidR="00AB4C50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Порошок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MgSO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en-US"/>
              </w:rPr>
              <w:t>4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используют для приготовления раствора 10% или 25%. Приготовленный раствор в количестве 50-200 мл вводят с помощью дуоденального зонда раз в несколько дней, либо применяют внутрь 25% раствор 3-4 раза в день в течении 2-3 недель.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Делают тюбаж.</w:t>
            </w:r>
          </w:p>
        </w:tc>
      </w:tr>
      <w:tr w:rsidR="00AB4C50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диспепсические расстройства, нарушение электролитного баланса, астения, аритмия, симптомы гипермагнеимеи.</w:t>
            </w:r>
          </w:p>
        </w:tc>
      </w:tr>
      <w:tr w:rsidR="00AB4C50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Почечная и печеночная недостаточность, гиперчувствительность, ректальное кровотечение, кишечная непроходимость, гипермагниемия, беременность и лактация, детям до 18 лет, камни в желчном пузыре, обострение гастрита с повышенной секецией,</w:t>
            </w:r>
          </w:p>
        </w:tc>
      </w:tr>
      <w:tr w:rsidR="00AB4C50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Снижает эффект антикоагулянтов, сердечных гликозидов, стрептомицина.</w:t>
            </w:r>
          </w:p>
          <w:p w:rsidR="00AB4C50" w:rsidRPr="00691B19" w:rsidRDefault="00AB4C50" w:rsidP="00AB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Несовместим с препаратами кальция, этанолом, карбонатами, гидрокарбонатами и фосфатами, прокаином.</w:t>
            </w:r>
          </w:p>
        </w:tc>
      </w:tr>
      <w:tr w:rsidR="00AB4C50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50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AB4C50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AB4C50" w:rsidRDefault="00AB4C50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P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AB4C50" w:rsidRPr="00691B19" w:rsidRDefault="00AB4C50" w:rsidP="00AB4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Гепатотропные средства, холесекретики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AB4C50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Аллохол»</w:t>
            </w:r>
          </w:p>
          <w:p w:rsidR="00AB4C50" w:rsidRPr="00691B19" w:rsidRDefault="00AB4C50" w:rsidP="00AB4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AB4C50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Активированный уголь+Желчь+Крапивы двудомной листья+Чеснока посевного луковицы</w:t>
            </w:r>
          </w:p>
        </w:tc>
      </w:tr>
      <w:tr w:rsidR="00AB4C50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82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«Аллохол УБФ»</w:t>
            </w:r>
          </w:p>
        </w:tc>
      </w:tr>
      <w:tr w:rsidR="00AB4C50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Желчь + поджелудочной железы порошок + слизистой тонкой кишки порошок "Холензим"</w:t>
            </w:r>
          </w:p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Артишока листьев экстракт: "Хофитол"</w:t>
            </w:r>
          </w:p>
          <w:p w:rsidR="00AB4C50" w:rsidRPr="00691B19" w:rsidRDefault="00AB4C50" w:rsidP="00AB4C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Гемекромон: "Одестон"</w:t>
            </w:r>
          </w:p>
        </w:tc>
      </w:tr>
      <w:tr w:rsidR="00AB4C50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B4C50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Усиливают образование желчи гепатоцитами и ее ток во внутрипеченочных желчных ходах и поступление в общий проток и желчный пузырь.</w:t>
            </w:r>
          </w:p>
        </w:tc>
      </w:tr>
      <w:tr w:rsidR="00AB4C50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DD3829" w:rsidP="00AB4C50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Желчегонный эффект.</w:t>
            </w:r>
            <w:r w:rsidR="00AB4C50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AB4C50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Комбинированная терапия: хронического реактивного гепатита, холангита, холецистита, атонический запор.</w:t>
            </w:r>
          </w:p>
        </w:tc>
      </w:tr>
      <w:tr w:rsidR="00AB4C50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после еды. По 1-2 таблетки 3-4 раза в день.</w:t>
            </w:r>
          </w:p>
        </w:tc>
      </w:tr>
      <w:tr w:rsidR="00AB4C50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диарея.</w:t>
            </w:r>
          </w:p>
        </w:tc>
      </w:tr>
      <w:tr w:rsidR="00AB4C50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холецистит, желтуха, гепатит, дистрофия печени, ЯБЖ и ДПК, энтероколит, панкреатит, детский возраст до 12 лет.</w:t>
            </w:r>
          </w:p>
        </w:tc>
      </w:tr>
      <w:tr w:rsidR="00AB4C50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Препараты, содержащие алюминия гидроксид, колестерамин, колестипол снижают абсорбацию и уменьшают эффект препарата</w:t>
            </w:r>
          </w:p>
        </w:tc>
      </w:tr>
      <w:tr w:rsidR="00AB4C50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4C50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AB4C50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B4C50" w:rsidRPr="00691B19" w:rsidRDefault="00AB4C50" w:rsidP="00DD3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DD38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AB4C50" w:rsidRPr="00691B19" w:rsidRDefault="00AB4C50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B37EE9" w:rsidRPr="00691B19" w:rsidRDefault="00B37EE9" w:rsidP="00B37E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функции органов пищеварения</w:t>
      </w:r>
    </w:p>
    <w:p w:rsidR="00B37EE9" w:rsidRPr="00691B19" w:rsidRDefault="00B37EE9" w:rsidP="00B37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Гепатопротекторы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37EE9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«Карсил» </w:t>
            </w:r>
          </w:p>
          <w:p w:rsidR="00DD3829" w:rsidRPr="00691B19" w:rsidRDefault="00DD3829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Капсулы, таблетки</w:t>
            </w:r>
          </w:p>
        </w:tc>
      </w:tr>
      <w:tr w:rsidR="00B37EE9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Расторопши пятнистой плодов экстракт</w:t>
            </w:r>
          </w:p>
        </w:tc>
      </w:tr>
      <w:tr w:rsidR="00B37EE9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«Карсил Макс», «Форливер Хелп», «Карсил Форте», «Легалон»</w:t>
            </w:r>
          </w:p>
        </w:tc>
      </w:tr>
      <w:tr w:rsidR="00B37EE9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F313A3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Адеметеонин: «Гептор», «Гептрал»</w:t>
            </w:r>
          </w:p>
        </w:tc>
      </w:tr>
      <w:tr w:rsidR="00B37EE9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F3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Березы листьев экстракт+Зверобоя продырявленного травы экстракт+Расторопши пятнистой плодов экстракт+Пижмы обыкновенной цветков экстракт «Сибектан».</w:t>
            </w:r>
          </w:p>
          <w:p w:rsidR="00F313A3" w:rsidRPr="00691B19" w:rsidRDefault="00F313A3" w:rsidP="00F3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Расторопши пятнистой плодов экстракт+Фосфолипиды «Фосфонциале».</w:t>
            </w:r>
          </w:p>
          <w:p w:rsidR="00B37EE9" w:rsidRPr="00691B19" w:rsidRDefault="00F313A3" w:rsidP="00F313A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Дымянки лекарственной травы экстракт+Расторопши пятнистой плодов экстракт «Гепабене»</w:t>
            </w:r>
          </w:p>
        </w:tc>
      </w:tr>
      <w:tr w:rsidR="00B37EE9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Взаимодействует со свободными радикалами и переводит их в менее токсичные соединения. Прерывает процесс перекисного окисления липидов, препятствует дальнейшему разрушению клеточных структур. Стабилизирует клеточные мембраны, предотвращая потерю компонентов клетки.</w:t>
            </w:r>
          </w:p>
        </w:tc>
      </w:tr>
      <w:tr w:rsidR="00B37EE9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B37EE9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37EE9" w:rsidRPr="00691B19" w:rsidRDefault="008F1A26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1A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Гепатопротективный, дезинтоксикационный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эффекты</w:t>
            </w:r>
            <w:r w:rsidRPr="006057D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="00B37EE9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F313A3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Острые и хронические вирусные гепатиты, цирроз печени, алкогольные поражения печени.</w:t>
            </w:r>
          </w:p>
        </w:tc>
      </w:tr>
      <w:tr w:rsidR="00F313A3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разжевывая. По 1 капсуле 2 раза в день, а при тяжелых поражениях 3 раза в день.</w:t>
            </w:r>
          </w:p>
        </w:tc>
      </w:tr>
      <w:tr w:rsidR="00F313A3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редко могут возникать диспепсические расстройства..</w:t>
            </w:r>
          </w:p>
        </w:tc>
      </w:tr>
      <w:tr w:rsidR="00F313A3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беременность и лактация, детский возраст до 12 лет.</w:t>
            </w:r>
          </w:p>
        </w:tc>
      </w:tr>
      <w:tr w:rsidR="00F313A3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Существенного влияния не оказывает.</w:t>
            </w:r>
          </w:p>
        </w:tc>
      </w:tr>
      <w:tr w:rsidR="00F313A3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13A3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F313A3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313A3" w:rsidRPr="00691B19" w:rsidRDefault="00F313A3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B37EE9" w:rsidRPr="00691B19" w:rsidRDefault="00B37EE9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F1A26" w:rsidRDefault="008F1A26" w:rsidP="008E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26" w:rsidRDefault="008F1A26" w:rsidP="008E4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 w:rsidP="008E4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систему крови</w:t>
      </w:r>
    </w:p>
    <w:p w:rsidR="008E4F76" w:rsidRPr="00691B19" w:rsidRDefault="008E4F76" w:rsidP="008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Гемостатики растительного происхождения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E4F76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«Крапивы листья» </w:t>
            </w:r>
          </w:p>
          <w:p w:rsidR="008F1A26" w:rsidRPr="00691B19" w:rsidRDefault="008F1A2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Трава</w:t>
            </w:r>
          </w:p>
        </w:tc>
      </w:tr>
      <w:tr w:rsidR="008E4F76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Крапивы листья</w:t>
            </w:r>
          </w:p>
        </w:tc>
      </w:tr>
      <w:tr w:rsidR="008E4F76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F1A2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4F76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Горца перечного трава, Калины кора, Пастушьей сумки трава</w:t>
            </w:r>
          </w:p>
        </w:tc>
      </w:tr>
      <w:tr w:rsidR="008E4F76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F1A2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E4F76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Оказывает кровоостанавливающее действие и повышает тонус матки.</w:t>
            </w:r>
          </w:p>
        </w:tc>
      </w:tr>
      <w:tr w:rsidR="008E4F76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Кровоостанавливающее действие.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8E4F76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Обильные менструальные кровотечения в составе комплексной терапии, необильные кровотечения в посткоагуляционнный период лечения эрозии шейки матки.</w:t>
            </w:r>
          </w:p>
        </w:tc>
      </w:tr>
      <w:tr w:rsidR="008E4F76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листьев крапивы готовят отвар или используют сырье в фильтр - пакетах. 1 пакетик (или 5г сырья) помещают в стакан воды, заливают горячей водой и настаивают 15 минут, охлаждают 45 минут. Затем употребляют внутрь.</w:t>
            </w:r>
          </w:p>
        </w:tc>
      </w:tr>
      <w:tr w:rsidR="008E4F76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Гиперкоагуляция.</w:t>
            </w:r>
          </w:p>
        </w:tc>
      </w:tr>
      <w:tr w:rsidR="008E4F76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Индивидуальная непереносимость, гиперкоагуляция, некоторые виды кровотечений, беременность и лактация, детям до 12 лет.</w:t>
            </w:r>
          </w:p>
        </w:tc>
      </w:tr>
      <w:tr w:rsidR="008E4F76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Существенного влияния не оказывает.</w:t>
            </w:r>
          </w:p>
        </w:tc>
      </w:tr>
      <w:tr w:rsidR="008E4F76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76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8E4F76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8E4F76" w:rsidRPr="00691B19" w:rsidRDefault="008E4F76" w:rsidP="008E4F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систему крови</w:t>
      </w:r>
    </w:p>
    <w:p w:rsidR="008E4F76" w:rsidRPr="00691B19" w:rsidRDefault="008E4F76" w:rsidP="008E4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Средства лечения гипохромных (железодефецитных) анемий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8E4F76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8E4F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«Сорбифер Дурулес»</w:t>
            </w:r>
          </w:p>
          <w:p w:rsidR="008E4F76" w:rsidRPr="00691B19" w:rsidRDefault="008E4F76" w:rsidP="008E4F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8E4F76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Железа сульфат (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)+Аскорбиновая кислота</w:t>
            </w:r>
          </w:p>
        </w:tc>
      </w:tr>
      <w:tr w:rsidR="008E4F76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F76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Железа (III) гидроксид полимальтозат «Феррум Лек»</w:t>
            </w:r>
          </w:p>
        </w:tc>
      </w:tr>
      <w:tr w:rsidR="008E4F76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4F76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F1A26" w:rsidP="008F1A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A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Железо – незаменимый компонент организма, необходимый для образования гемоглобина и протекания окислительных процессов в живых тканях. Аскорбиновая кислота способствует всасыванию и усваиванию железа. Технология Дурулес обеспечивает поэтапное высвобождение ионов железа в течение длительного времени.</w:t>
            </w:r>
          </w:p>
        </w:tc>
      </w:tr>
      <w:tr w:rsidR="008E4F76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Восполняет дефицит железа.</w:t>
            </w:r>
            <w:r w:rsidR="008E4F76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8E4F76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 лечение железодефицитных анемий; состояние, сопровождающееся дефицитом железа; профилактика дефицита железа при беременности, лактации и у донов крови.</w:t>
            </w:r>
          </w:p>
        </w:tc>
      </w:tr>
      <w:tr w:rsidR="008E4F76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не разжевывая, через 1,5-2 часа после еды. Лечение – по 1 таблетке 2 раза в сутки.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Максимальная доза 4 таблетки в сутки.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Нельзя с молоком, яйцами, антацидами, так как понижают всасывание железа.</w:t>
            </w:r>
          </w:p>
          <w:p w:rsidR="008E4F76" w:rsidRPr="00691B19" w:rsidRDefault="00363472" w:rsidP="003634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Нельзя с тетрациклинами и пенициллинами, солями кальция, так как образуют нерезорбирующие комплексы.</w:t>
            </w:r>
          </w:p>
        </w:tc>
      </w:tr>
      <w:tr w:rsidR="008E4F76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Запоры, кал окрашивается в черный цвет, почернение эмали зубов, аллергические реакции, диспепсические расстройства.</w:t>
            </w:r>
          </w:p>
        </w:tc>
      </w:tr>
      <w:tr w:rsidR="008E4F76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Гиперчувтвительность, повышенное содержание железа, регулярные переливания крови, другие виды анемий, кишечная непроходимость, острые желудочные кровотечения, совместное парантеральное применение железа, тромбофлебиты, детский возраст до 12 лет.</w:t>
            </w:r>
          </w:p>
        </w:tc>
      </w:tr>
      <w:tr w:rsidR="008E4F76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363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Сорбифер Дурулес не следует сочетать со следующими препаратами:ципрофлоксацин , левофлоксацин,моксифлоксацин,норфлоксацин, офлоксацин.</w:t>
            </w:r>
            <w:r w:rsidRPr="00691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 препаратами железа и другими лекарственными средствами, в состав которых входит железо - возможно накопление железа в печени; повышается вероятность передозировки железа. </w:t>
            </w:r>
          </w:p>
        </w:tc>
      </w:tr>
      <w:tr w:rsidR="008E4F76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4F76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8E4F76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E4F76" w:rsidRPr="00691B19" w:rsidRDefault="008E4F76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8E4F76" w:rsidRPr="00691B19" w:rsidRDefault="008E4F76">
      <w:pPr>
        <w:rPr>
          <w:rFonts w:ascii="Times New Roman" w:hAnsi="Times New Roman" w:cs="Times New Roman"/>
          <w:sz w:val="24"/>
          <w:szCs w:val="24"/>
        </w:rPr>
      </w:pPr>
    </w:p>
    <w:p w:rsidR="00363472" w:rsidRPr="00691B19" w:rsidRDefault="00363472">
      <w:pPr>
        <w:rPr>
          <w:rFonts w:ascii="Times New Roman" w:hAnsi="Times New Roman" w:cs="Times New Roman"/>
          <w:sz w:val="24"/>
          <w:szCs w:val="24"/>
        </w:rPr>
      </w:pPr>
    </w:p>
    <w:p w:rsidR="00363472" w:rsidRDefault="00363472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8F1A26" w:rsidRDefault="008F1A26" w:rsidP="003634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72" w:rsidRPr="00691B19" w:rsidRDefault="00363472" w:rsidP="00363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систему крови</w:t>
      </w:r>
    </w:p>
    <w:p w:rsidR="00363472" w:rsidRPr="00691B19" w:rsidRDefault="00363472" w:rsidP="00363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Антиагреганты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363472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«КардиАСК»</w:t>
            </w:r>
          </w:p>
          <w:p w:rsidR="00363472" w:rsidRPr="00691B19" w:rsidRDefault="00363472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капсулы, </w:t>
            </w:r>
          </w:p>
        </w:tc>
      </w:tr>
      <w:tr w:rsidR="00363472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Ацетилсалициловая кислота</w:t>
            </w:r>
          </w:p>
        </w:tc>
      </w:tr>
      <w:tr w:rsidR="00363472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«Ацетилкардио-ЛекТ», «Сановаск», «Аспикард», «АСК-кардио», «Аспинат Кардио», «Тромбо АСС», «Аспинат»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Таблетки, капсулы.</w:t>
            </w:r>
          </w:p>
        </w:tc>
      </w:tr>
      <w:tr w:rsidR="00363472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Пентоксифиллин «Трентал»</w:t>
            </w:r>
          </w:p>
        </w:tc>
      </w:tr>
      <w:tr w:rsidR="00363472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Ацетилсалициловая кислота+Клопидогрел «Лопирел Комби»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Аторвастатин+ Ацетилсалициловая кислота «Атокорд А»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Ацетилсалициловая кислота+Розувастатин «Розулип АСА»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Ацетилсалициловая кислота+Магния гидроксид «Тромбитал», «Фазостабил», «ТромбоМаг»</w:t>
            </w:r>
          </w:p>
          <w:p w:rsidR="00363472" w:rsidRPr="00691B19" w:rsidRDefault="00363472" w:rsidP="003634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Ацетилсалициловая кислота+Кофеин+Парацетамол «Цитрамон-ЭкстраКап», «Цитрамон П»</w:t>
            </w:r>
          </w:p>
        </w:tc>
      </w:tr>
      <w:tr w:rsidR="00363472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Необратимо блокирует синтез циклоксигеназы (ЦОГ) и образование тромбоксана А2, что препятствует агрегации (склеиванию) тромбоцитов.</w:t>
            </w:r>
          </w:p>
        </w:tc>
      </w:tr>
      <w:tr w:rsidR="00363472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8F1A26" w:rsidP="008F1A26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Антиагрегантный эффект.</w:t>
            </w:r>
            <w:r w:rsidR="00363472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363472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инфаркта миокарда, стенокардия, для предотвращения тромбозов и эмболий после операции на сердце и сосудах, профилактика нарушения мозгового кровообращения по ишемическому типу.</w:t>
            </w:r>
          </w:p>
        </w:tc>
      </w:tr>
      <w:tr w:rsidR="00363472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По 1 таблетке 1 раз в сутки.</w:t>
            </w:r>
          </w:p>
        </w:tc>
      </w:tr>
      <w:tr w:rsidR="00363472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Ульцерогенное действие, бронхоспазм.</w:t>
            </w:r>
          </w:p>
        </w:tc>
      </w:tr>
      <w:tr w:rsidR="00363472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ЯБЖ и ДПК, нарушение функций печени и почек, беременность и лактация, бронхиальная астма, детский возраст до 18 лет.</w:t>
            </w:r>
          </w:p>
        </w:tc>
      </w:tr>
      <w:tr w:rsidR="00363472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КардиАСК при одновременном применении усиливает действие метотрексата, при одновременном применении КардиАСК усиливает действие гепарина и непрямых антикоагулянтов, усиливает эффекты тромболитических средств и антиагрегантов (тиклопидина). АСК снижает действие диуретиков, АПФ.</w:t>
            </w:r>
            <w:r w:rsidRPr="00691B1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63472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472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363472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63472" w:rsidRPr="00691B19" w:rsidRDefault="00363472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3472" w:rsidRPr="00691B19" w:rsidRDefault="00363472">
      <w:pPr>
        <w:rPr>
          <w:rFonts w:ascii="Times New Roman" w:hAnsi="Times New Roman" w:cs="Times New Roman"/>
          <w:sz w:val="24"/>
          <w:szCs w:val="24"/>
        </w:rPr>
      </w:pPr>
    </w:p>
    <w:p w:rsidR="00B71BC6" w:rsidRDefault="00B71BC6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P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B71BC6" w:rsidRPr="00691B19" w:rsidRDefault="00B71BC6" w:rsidP="00B71B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Средства, влияющие на систему крови</w:t>
      </w:r>
    </w:p>
    <w:p w:rsidR="00B71BC6" w:rsidRPr="00691B19" w:rsidRDefault="00B71BC6" w:rsidP="00B71B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Антикоагулянты прямого действия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B71BC6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«Гепарин»</w:t>
            </w:r>
          </w:p>
          <w:p w:rsidR="00B71BC6" w:rsidRPr="00691B19" w:rsidRDefault="00B71BC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в/в и подкожного введения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гель для наружного применения.</w:t>
            </w:r>
          </w:p>
        </w:tc>
      </w:tr>
      <w:tr w:rsidR="00B71BC6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Гепарин натрия</w:t>
            </w:r>
          </w:p>
        </w:tc>
      </w:tr>
      <w:tr w:rsidR="00B71BC6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«Гепарин ДЖ», «Лиотон 1000», «Тромбогель», «Тромблесс», «Лавенум»</w:t>
            </w:r>
          </w:p>
        </w:tc>
      </w:tr>
      <w:tr w:rsidR="00B71BC6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Надропарин кальций: «Фраксипарин»</w:t>
            </w:r>
          </w:p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Эноксапарин натрия: «Клексан»</w:t>
            </w:r>
          </w:p>
        </w:tc>
      </w:tr>
      <w:tr w:rsidR="00B71BC6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Гепарин натрия+Декспантенол+Диметилсульфоксид «Панпарин», «Быструм Спринт»,  «Гепаридекс»</w:t>
            </w:r>
          </w:p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Гепарин натрия+Декспантенол+Троксерутин «Троксевазин Нео»</w:t>
            </w:r>
          </w:p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Бензокаин+ Гепарин натрия+Декспантенол+Троксерутин «Тромблесс Плюс»</w:t>
            </w:r>
          </w:p>
        </w:tc>
      </w:tr>
      <w:tr w:rsidR="00B71BC6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Связывает антитромбин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факторами свертываемости крови, что приводит к их инактивации и торможению тромбообазования.</w:t>
            </w:r>
          </w:p>
        </w:tc>
      </w:tr>
      <w:tr w:rsidR="00B71BC6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8F1A26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Антитромботический, умеренный противовоспалительный эффект</w:t>
            </w:r>
            <w:r w:rsidR="00B71BC6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B71BC6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B71BC6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 лечение различных тромбических заболеваний, обострение инфаркта миокарда, тромбоз, тромбоэмболии.</w:t>
            </w:r>
          </w:p>
        </w:tc>
      </w:tr>
      <w:tr w:rsidR="00B71BC6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П/к, в/в, наружно. Режим дозирования индивидуальный, в зависимости от применяемой лекарственной формы, показаний, клинической ситуации и возраста пациента.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виде мази - наносится дважды в сутки.</w:t>
            </w:r>
          </w:p>
        </w:tc>
      </w:tr>
      <w:tr w:rsidR="00B71BC6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Кровотечения, тромбоцитопения, остеопороз, аллергические реакции, синдром отдачи, гиперкоагуляция.</w:t>
            </w:r>
          </w:p>
        </w:tc>
      </w:tr>
      <w:tr w:rsidR="00B71BC6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Гемофилия, геморрагический диатез, кровотечения, анемии, ЯБЖ и ДПК.</w:t>
            </w:r>
          </w:p>
        </w:tc>
      </w:tr>
      <w:tr w:rsidR="00B71BC6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B71BC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Разводят раствор только физиологическим раствором. </w:t>
            </w:r>
          </w:p>
          <w:p w:rsidR="00B71BC6" w:rsidRPr="00691B19" w:rsidRDefault="00B71BC6" w:rsidP="00B71BC6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Несовместим со многими антибиотиками.</w:t>
            </w:r>
          </w:p>
        </w:tc>
      </w:tr>
      <w:tr w:rsidR="00B71BC6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1BC6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рецепта, за исключение инъекционных лекарственных форм, они отпускаются по рецепту формы 107-1/у. В аптеке не хранится.</w:t>
            </w:r>
          </w:p>
        </w:tc>
      </w:tr>
      <w:tr w:rsidR="00B71BC6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71BC6" w:rsidRPr="00691B19" w:rsidRDefault="00B71BC6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B71BC6" w:rsidRPr="00691B19" w:rsidRDefault="00B71BC6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Глюкокортикостероиды для местного применения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2C47B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«Акридерм»</w:t>
            </w:r>
          </w:p>
          <w:p w:rsidR="002C47B5" w:rsidRPr="00691B19" w:rsidRDefault="008F1A2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Суспензия для инъекций, мазь для наружного применения, крем, капли ушные, капли назальные, спрей для наружного применения</w:t>
            </w:r>
          </w:p>
        </w:tc>
      </w:tr>
      <w:tr w:rsidR="002C47B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Бетаметазон</w:t>
            </w:r>
          </w:p>
        </w:tc>
      </w:tr>
      <w:tr w:rsidR="002C47B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«Бетаспан Депо», «Белодерм экспресс», «Бетлибен», «Целестодерм-В», «Дипроспан»</w:t>
            </w:r>
          </w:p>
        </w:tc>
      </w:tr>
      <w:tr w:rsidR="002C47B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Мометазон: «Момат», «Моменза», «Нозефрин», «Дезринит»</w:t>
            </w:r>
          </w:p>
        </w:tc>
      </w:tr>
      <w:tr w:rsidR="002C47B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Бетаметазон+Гентамицин «Гентазон», «Целестодерм-В сгарамицином», «Белогент», «акридерм ГЕНТА»</w:t>
            </w:r>
          </w:p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Бетаметазон+Салициловая кислота «Бетадерм А»</w:t>
            </w:r>
          </w:p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Бетаметазон+Фузидовая кисота «Фуцикорт»</w:t>
            </w:r>
          </w:p>
        </w:tc>
      </w:tr>
      <w:tr w:rsidR="002C47B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нанесении на поверхность кожи, препарат оказывает быстрое и сильное действие в очаге воспаления, уменьшая выраженность объективных симптомов (эритема, отек) и субъективных ощущений (зуд, раздражение, боль).</w:t>
            </w:r>
          </w:p>
        </w:tc>
      </w:tr>
      <w:tr w:rsidR="002C47B5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8F1A26" w:rsidP="008F1A26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Противовоспалительный, противозудный, противоаллергический эффекты</w:t>
            </w:r>
            <w:r w:rsidR="002C47B5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2C47B5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2C47B5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Заболевания кожи, поддающиеся глюкокортикостероидной терапии: атопический, контактный и аллергический дерматиты, экзема, реакции на укусы насекомых, псориаз, кожный зуд различной этиологии.</w:t>
            </w:r>
          </w:p>
        </w:tc>
      </w:tr>
      <w:tr w:rsidR="002C47B5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Наружно - наносят на пораженный участок кожи тонким слоем, слегка втирая, 2 раза в сутки. На участки с более плотной кожей (локти, ладони, стопы), а также места, с которых препарат легко стирается, его можно наносить чаще.</w:t>
            </w:r>
          </w:p>
        </w:tc>
      </w:tr>
      <w:tr w:rsidR="002C47B5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Зуд, гиперемия, жжение и сухость кожи, стероидные угри, гипертрихоз, потница, вторичные инфекции кожи и слизистых оболочек; при длительном применении — атрофия кожи.</w:t>
            </w:r>
          </w:p>
        </w:tc>
      </w:tr>
      <w:tr w:rsidR="002C47B5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бактериальные, вирусные  и грибковые заболевания кожи, открытые раны, лактация, детский возраст до 1 года.</w:t>
            </w:r>
          </w:p>
        </w:tc>
      </w:tr>
      <w:tr w:rsidR="002C47B5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установлено.</w:t>
            </w:r>
          </w:p>
        </w:tc>
      </w:tr>
      <w:tr w:rsidR="002C47B5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B5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рецепта.</w:t>
            </w:r>
          </w:p>
        </w:tc>
      </w:tr>
      <w:tr w:rsidR="002C47B5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2C47B5" w:rsidRPr="00691B19" w:rsidRDefault="002C47B5" w:rsidP="0069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1A26" w:rsidRDefault="008F1A26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7B5" w:rsidRPr="00691B19" w:rsidRDefault="002C47B5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Препараты гормонов щитовидной железы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2C47B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L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-тироксин»</w:t>
            </w:r>
          </w:p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 </w:t>
            </w:r>
          </w:p>
        </w:tc>
      </w:tr>
      <w:tr w:rsidR="002C47B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Левотироксин натрия</w:t>
            </w:r>
          </w:p>
        </w:tc>
      </w:tr>
      <w:tr w:rsidR="002C47B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«Эутирокс», «Баготирокс»</w:t>
            </w:r>
          </w:p>
        </w:tc>
      </w:tr>
      <w:tr w:rsidR="002C47B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Кальцитонин: «Миакальцик», «Остеовер»</w:t>
            </w:r>
          </w:p>
        </w:tc>
      </w:tr>
      <w:tr w:rsidR="002C47B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7B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частичного превращения в трийодтиронин (в печени и почках) и перехода в клетки организма оказывает влияние на развитие и рост тканей, обмен веществ.</w:t>
            </w:r>
            <w:r w:rsidRPr="00691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2C47B5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Восполняет дефицит гормонов щитовидной железы</w:t>
            </w:r>
          </w:p>
        </w:tc>
      </w:tr>
      <w:tr w:rsidR="002C47B5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Гипотиреоз, эутироидный зоб, профилактика и заместительная терапия зоба при оперативных вмешательствах, диффузный токсический зоб.</w:t>
            </w:r>
          </w:p>
        </w:tc>
      </w:tr>
      <w:tr w:rsidR="002C47B5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8F1A26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Внутрь, утром на тощак, за 30 минут до приема пищи. </w:t>
            </w:r>
            <w:r w:rsidR="002C47B5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Доза устанавливается индивидуально.</w:t>
            </w:r>
          </w:p>
        </w:tc>
      </w:tr>
      <w:tr w:rsidR="002C47B5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обострение ишемической болезни сердца, тахикардия, повышение артериального давления, возможно повышение уровня сахара в крови. При передозировке - гипертиреоз</w:t>
            </w:r>
          </w:p>
        </w:tc>
      </w:tr>
      <w:tr w:rsidR="002C47B5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тиретоксикоз, гипофизная недостаточность, недостаточность надпочечников, беременность, острый инфаркт миокарда, гиперфункция щитовидной железы.</w:t>
            </w:r>
          </w:p>
        </w:tc>
      </w:tr>
      <w:tr w:rsidR="002C47B5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Усиливает действие антидепрессантов, уменьшает действие сердечных гликозидов.</w:t>
            </w:r>
          </w:p>
        </w:tc>
      </w:tr>
      <w:tr w:rsidR="002C47B5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B5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2C47B5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8F1A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8F1A2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8F1A26" w:rsidRDefault="008F1A26" w:rsidP="002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Антитиреоидные средства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2C47B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«Мерказолил»</w:t>
            </w:r>
          </w:p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Таблетки </w:t>
            </w:r>
          </w:p>
        </w:tc>
      </w:tr>
      <w:tr w:rsidR="002C47B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Тиамазол</w:t>
            </w:r>
          </w:p>
        </w:tc>
      </w:tr>
      <w:tr w:rsidR="002C47B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«Тирозол»</w:t>
            </w:r>
          </w:p>
        </w:tc>
      </w:tr>
      <w:tr w:rsidR="002C47B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Пропилтиоурацил: «Пропицил»</w:t>
            </w:r>
          </w:p>
        </w:tc>
      </w:tr>
      <w:tr w:rsidR="002C47B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FD4B58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C47B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FD4B5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Блокирует фермент пероксидазу, участвующий в йодировании тиреоидных гормонов щитовидной железы, что приводит к нарушению синтеза тироксина и трийодтиронина.</w:t>
            </w:r>
          </w:p>
        </w:tc>
      </w:tr>
      <w:tr w:rsidR="002C47B5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tabs>
                <w:tab w:val="left" w:pos="4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Антитиреоидный эффект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47B5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Гиперфункция щитовидной железы, тиреотоксический криз, подготовка к хирургическому лечению тиреотоксикоза, послеоперационные рецидивы тиреотоксикоза, узловой зоб.</w:t>
            </w:r>
          </w:p>
        </w:tc>
      </w:tr>
      <w:tr w:rsidR="002C47B5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 после еды, не разжевывая. Доза устанавливается индивидуально.</w:t>
            </w:r>
          </w:p>
        </w:tc>
      </w:tr>
      <w:tr w:rsidR="002C47B5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повышение температуры и лихорадка редко</w:t>
            </w:r>
          </w:p>
        </w:tc>
      </w:tr>
      <w:tr w:rsidR="002C47B5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B58" w:rsidRPr="00FD4B58" w:rsidRDefault="002C47B5" w:rsidP="00FD4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D4B58"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</w:t>
            </w:r>
          </w:p>
          <w:p w:rsidR="002C47B5" w:rsidRPr="00691B19" w:rsidRDefault="00FD4B58" w:rsidP="00FD4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холестаз;гранулоцитопения;агранулоцитоз;</w:t>
            </w:r>
          </w:p>
        </w:tc>
      </w:tr>
      <w:tr w:rsidR="002C47B5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B58" w:rsidRPr="00FD4B58" w:rsidRDefault="00FD4B58" w:rsidP="00FD4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одновременном применении с амидопирином, сульфаниламидами повышается риск развития лейкопении.</w:t>
            </w:r>
          </w:p>
          <w:p w:rsidR="00FD4B58" w:rsidRPr="00FD4B58" w:rsidRDefault="00FD4B58" w:rsidP="00FD4B5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Лейкоген и фолиевая кислота при одновременном применении уменьшают риск развития лейкопении.</w:t>
            </w:r>
          </w:p>
          <w:p w:rsidR="002C47B5" w:rsidRPr="00691B19" w:rsidRDefault="00FD4B58" w:rsidP="00FD4B5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Гентамицин усиливает антитиреоидное действие тиамазола.</w:t>
            </w:r>
          </w:p>
        </w:tc>
      </w:tr>
      <w:tr w:rsidR="002C47B5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7B5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2C47B5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>
      <w:pPr>
        <w:rPr>
          <w:rFonts w:ascii="Times New Roman" w:hAnsi="Times New Roman" w:cs="Times New Roman"/>
          <w:sz w:val="24"/>
          <w:szCs w:val="24"/>
        </w:rPr>
      </w:pP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2C47B5" w:rsidRPr="00691B19" w:rsidRDefault="002C47B5" w:rsidP="002C47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 xml:space="preserve">Средства лечения сахарного диабета 1 типа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2C47B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«Хумулин Регуляр»</w:t>
            </w:r>
          </w:p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2C47B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2C4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Инсулин растворимый [человеческий генно-инженерный] </w:t>
            </w:r>
          </w:p>
        </w:tc>
      </w:tr>
      <w:tr w:rsidR="002C47B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«Моноинсулин ЧР», «Ринсуин Р», «Инсуман Рапид ГТ», «Генсулин Р», «Возулим Р», «Росинсулин», «Биосулин Р»</w:t>
            </w:r>
          </w:p>
          <w:p w:rsidR="002C47B5" w:rsidRPr="00691B19" w:rsidRDefault="002C47B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47B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Инсулин аспарт двухфазный: «НовоМикс»</w:t>
            </w:r>
          </w:p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Инсулин двухфазный [человеческий генно-инженерный]: «Хумулин МЗ»</w:t>
            </w:r>
          </w:p>
          <w:p w:rsidR="002C47B5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Инсулин растворимый [свиной монокомпонентный]: «Актрамид МС», «Моноинсулин МК»</w:t>
            </w:r>
          </w:p>
        </w:tc>
      </w:tr>
      <w:tr w:rsidR="002C47B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FD4B58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2C47B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2C47B5" w:rsidRPr="00691B19" w:rsidRDefault="002C47B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Взаимодействует со специфическим рецептором внешней цитоплазматической мембраны клеток и образует мнсулин-рецепторный комплекс, стимулирующий внутриклеточные процессы.</w:t>
            </w:r>
          </w:p>
          <w:p w:rsidR="002C47B5" w:rsidRPr="00691B19" w:rsidRDefault="005915DF" w:rsidP="005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Снижение содержания глюкозы в крови обусловлено повышением её внутриклеточного транспорта, усилением поглощении и усвоения тканями, снижение скорости продукции глюкозы печенью.</w:t>
            </w:r>
          </w:p>
        </w:tc>
      </w:tr>
      <w:tr w:rsidR="005915DF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Гипогликемическое действие.</w:t>
            </w:r>
          </w:p>
        </w:tc>
      </w:tr>
      <w:tr w:rsidR="005915DF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Инсулинозависимый сахарный диабет (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типа), ювенильный сахарный диабет (юношеский), гипергликемическая кома</w:t>
            </w:r>
          </w:p>
        </w:tc>
      </w:tr>
      <w:tr w:rsidR="005915DF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П/к, в/м, в/в. Доза определяется индивидуально.</w:t>
            </w:r>
          </w:p>
          <w:p w:rsidR="005915DF" w:rsidRPr="00691B19" w:rsidRDefault="005915DF" w:rsidP="005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Места введения: плечо, бедро, живот (для профилактики липодистрофии вводят поочередно в разные места).</w:t>
            </w:r>
          </w:p>
        </w:tc>
      </w:tr>
      <w:tr w:rsidR="005915DF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Липодистрофия, инсулинрезистентность, аллергические реакции.</w:t>
            </w:r>
          </w:p>
        </w:tc>
      </w:tr>
      <w:tr w:rsidR="005915DF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гипогликемия.</w:t>
            </w:r>
          </w:p>
        </w:tc>
      </w:tr>
      <w:tr w:rsidR="005915DF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Некоторые лекарственные препараты способны повышать или понижать гипогликемическое действие.</w:t>
            </w:r>
          </w:p>
        </w:tc>
      </w:tr>
      <w:tr w:rsidR="005915DF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5DF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5915DF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5DF" w:rsidRPr="00691B19" w:rsidRDefault="005915DF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5915DF" w:rsidRPr="00691B19" w:rsidRDefault="005915DF" w:rsidP="0059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 xml:space="preserve">Средства лечения сахарного диабета 2 типа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915DF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«Диабефарм МВ»</w:t>
            </w:r>
          </w:p>
          <w:p w:rsidR="005915DF" w:rsidRPr="00691B19" w:rsidRDefault="005915DF" w:rsidP="005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</w:p>
        </w:tc>
      </w:tr>
      <w:tr w:rsidR="005915DF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Гликлазид</w:t>
            </w:r>
          </w:p>
        </w:tc>
      </w:tr>
      <w:tr w:rsidR="005915DF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«Гликлазид-СЗ», «Голда МВ», «Гликлада», «Глидиаб», «Диабефарм», «Диабеталонг»</w:t>
            </w:r>
          </w:p>
        </w:tc>
      </w:tr>
      <w:tr w:rsidR="005915DF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Глибенкламид: «Манинил»</w:t>
            </w:r>
          </w:p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Метформин: «Сиафор»</w:t>
            </w:r>
          </w:p>
        </w:tc>
      </w:tr>
      <w:tr w:rsidR="005915DF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Гликлаззид+Метформин «Глимекомб»</w:t>
            </w:r>
          </w:p>
        </w:tc>
      </w:tr>
      <w:tr w:rsidR="005915DF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Стимулирует секрецию инсулина бета-клетками поджелудочной железы, усиливает инсулиносекреторное действие глюкозы, повышает чувствительность переферических тканей к инсулину.</w:t>
            </w:r>
          </w:p>
          <w:p w:rsidR="005915DF" w:rsidRPr="00691B19" w:rsidRDefault="005915DF" w:rsidP="005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Сокращает промежуток времени от момента приема пищи до начала секреции инсулина, восстанавливает ранний пик секреции инсулина и понижает гипергликемию, обусловленную приемом пищи.</w:t>
            </w:r>
          </w:p>
        </w:tc>
      </w:tr>
      <w:tr w:rsidR="005915DF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Гипогликемическое действие.</w:t>
            </w:r>
          </w:p>
        </w:tc>
      </w:tr>
      <w:tr w:rsidR="005915DF" w:rsidRPr="00691B19" w:rsidTr="00DA3EC5">
        <w:trPr>
          <w:trHeight w:val="51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Сахарный диабет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II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типа.</w:t>
            </w:r>
          </w:p>
        </w:tc>
      </w:tr>
      <w:tr w:rsidR="005915DF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Назначается от 1 до 3 раз в сутки за 30 - 60 минут до еды.</w:t>
            </w:r>
          </w:p>
        </w:tc>
      </w:tr>
      <w:tr w:rsidR="005915DF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Гипогликемия, диспепсия, анемия, тромбоцитопения, лейкопения, аллергические реакции.</w:t>
            </w:r>
          </w:p>
        </w:tc>
      </w:tr>
      <w:tr w:rsidR="005915DF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Гиперчувствительность, сахарный диабет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типа, диабетическая кома и прекома, почечная и печеночная недостаточность, лейкопения, беременность и лактация, детский возраст до 18 лет.</w:t>
            </w:r>
          </w:p>
        </w:tc>
      </w:tr>
      <w:tr w:rsidR="005915DF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Некоторые лекарственные препараты способны повышать или понижать гипогликемическое действие.</w:t>
            </w:r>
          </w:p>
        </w:tc>
      </w:tr>
      <w:tr w:rsidR="005915DF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5DF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5915DF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5DF" w:rsidRPr="00691B19" w:rsidRDefault="005915DF">
      <w:pPr>
        <w:rPr>
          <w:rFonts w:ascii="Times New Roman" w:hAnsi="Times New Roman" w:cs="Times New Roman"/>
          <w:sz w:val="24"/>
          <w:szCs w:val="24"/>
        </w:rPr>
      </w:pPr>
    </w:p>
    <w:p w:rsidR="005915DF" w:rsidRPr="00691B19" w:rsidRDefault="005915DF">
      <w:pPr>
        <w:rPr>
          <w:rFonts w:ascii="Times New Roman" w:hAnsi="Times New Roman" w:cs="Times New Roman"/>
          <w:sz w:val="24"/>
          <w:szCs w:val="24"/>
        </w:rPr>
      </w:pPr>
    </w:p>
    <w:p w:rsidR="005915DF" w:rsidRPr="00691B19" w:rsidRDefault="005915DF">
      <w:pPr>
        <w:rPr>
          <w:rFonts w:ascii="Times New Roman" w:hAnsi="Times New Roman" w:cs="Times New Roman"/>
          <w:sz w:val="24"/>
          <w:szCs w:val="24"/>
        </w:rPr>
      </w:pPr>
    </w:p>
    <w:p w:rsidR="00FD4B58" w:rsidRDefault="00FD4B58" w:rsidP="0059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5DF" w:rsidRPr="00691B19" w:rsidRDefault="005915DF" w:rsidP="0059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5915DF" w:rsidRPr="00691B19" w:rsidRDefault="005915DF" w:rsidP="0059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Монофазные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915DF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«Ярина»</w:t>
            </w:r>
          </w:p>
          <w:p w:rsidR="005915DF" w:rsidRPr="00691B19" w:rsidRDefault="005915DF" w:rsidP="005915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5915DF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7811AB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5915DF" w:rsidRPr="00691B1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Этинилэстрадиол + Дроспиренон</w:t>
              </w:r>
            </w:hyperlink>
          </w:p>
        </w:tc>
      </w:tr>
      <w:tr w:rsidR="005915DF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«Мидиана»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«Джес»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«Димиа»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«Анабелла»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«Делсия»</w:t>
            </w:r>
          </w:p>
        </w:tc>
      </w:tr>
      <w:tr w:rsidR="005915DF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Гестоден + Этинилэстрадиол «Логест»</w:t>
            </w:r>
          </w:p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Ципротерон + Этинилэстрадиол «Диане-35»</w:t>
            </w:r>
          </w:p>
        </w:tc>
      </w:tr>
      <w:tr w:rsidR="005915DF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7811AB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5915DF" w:rsidRPr="00691B1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Этинилэстрадиол + Дроспиренон</w:t>
              </w:r>
            </w:hyperlink>
            <w:r w:rsidR="005915DF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+ кальция левомефолат «Ярина плюс»</w:t>
            </w:r>
          </w:p>
        </w:tc>
      </w:tr>
      <w:tr w:rsidR="005915DF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Подавляет овуляцию, делают невозможным созревание и выход яйцеклетки в маточную трубу;</w:t>
            </w:r>
          </w:p>
          <w:p w:rsidR="005915DF" w:rsidRPr="00691B19" w:rsidRDefault="005915DF" w:rsidP="005915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Изменяет состав секрета шейки матки, который в норме способствует продвижению сперматозоида к яйцеклетки. Под действием препарата становится вязким, густым, непроницаемым;</w:t>
            </w:r>
          </w:p>
          <w:p w:rsidR="005915DF" w:rsidRPr="00691B19" w:rsidRDefault="005915DF" w:rsidP="00591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Изменяет структуру слизистой оболочки матки, она становится тонкой.</w:t>
            </w:r>
          </w:p>
        </w:tc>
      </w:tr>
      <w:tr w:rsidR="005915DF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Контрацептивный эффект.</w:t>
            </w:r>
          </w:p>
        </w:tc>
      </w:tr>
      <w:tr w:rsidR="005915DF" w:rsidRPr="00691B19" w:rsidTr="005915DF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5915DF">
            <w:pPr>
              <w:widowControl w:val="0"/>
              <w:shd w:val="clear" w:color="auto" w:fill="FFFFFF"/>
              <w:tabs>
                <w:tab w:val="left" w:pos="289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Контрацепция.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915DF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Прием начинать с 1-го дня менструации и принимать в течение 21 дня, желательно в одно и то же время. Затем сделать 7-ми дневный перерыв (здесь может быть менструало - подобное кровотечение).</w:t>
            </w:r>
          </w:p>
        </w:tc>
      </w:tr>
      <w:tr w:rsidR="005915DF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тромбозов и тромбоэмболий, диспепсические расстройства; нагрубание, болезненность молочных желез; головная боль, снижение и перепады настроения; увеличение массы тела; аллергические реакции.</w:t>
            </w:r>
          </w:p>
        </w:tc>
      </w:tr>
      <w:tr w:rsidR="005915DF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Тромбозы, мигрень, сахарный диабет, панкреатит, печеночная и почечная недостаточность, совместное применение с противовирусными, выявленные гормонозависимые злокачественные заболевания или подозрения на них, кровотечения из влагалища неясного генеза, беременность и лактация, гиперчувствительность.</w:t>
            </w:r>
          </w:p>
        </w:tc>
      </w:tr>
      <w:tr w:rsidR="005915DF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пероральных контрацептивов с другими ЛС может привести к прорывным кровотечениям и/или снижению контрацептивной надежности.</w:t>
            </w:r>
          </w:p>
        </w:tc>
      </w:tr>
      <w:tr w:rsidR="005915DF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5DF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5915DF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15DF" w:rsidRPr="00691B19" w:rsidRDefault="005915DF">
      <w:pPr>
        <w:rPr>
          <w:rFonts w:ascii="Times New Roman" w:hAnsi="Times New Roman" w:cs="Times New Roman"/>
          <w:sz w:val="24"/>
          <w:szCs w:val="24"/>
        </w:rPr>
      </w:pPr>
    </w:p>
    <w:p w:rsidR="005915DF" w:rsidRPr="00691B19" w:rsidRDefault="005915DF">
      <w:pPr>
        <w:rPr>
          <w:rFonts w:ascii="Times New Roman" w:hAnsi="Times New Roman" w:cs="Times New Roman"/>
          <w:sz w:val="24"/>
          <w:szCs w:val="24"/>
        </w:rPr>
      </w:pPr>
    </w:p>
    <w:p w:rsidR="005915DF" w:rsidRDefault="005915DF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P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5915DF" w:rsidRPr="00691B19" w:rsidRDefault="005915DF" w:rsidP="005915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5915DF" w:rsidRPr="00691B19" w:rsidRDefault="005915DF" w:rsidP="00591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Двухфазные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915DF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Зоэли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таблетки</w:t>
            </w:r>
          </w:p>
        </w:tc>
      </w:tr>
      <w:tr w:rsidR="005915DF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FD4B5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Номегэстрол+Эстрадиол</w:t>
            </w:r>
          </w:p>
        </w:tc>
      </w:tr>
      <w:tr w:rsidR="005915DF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915DF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FD4B5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915DF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5915DF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FD4B58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Номегэстрол подавляет овуляцию и делает невозможным созревание и выход яйцеклетки в маточную трубу, изменяет состав секрета шейки матки, </w:t>
            </w:r>
            <w:hyperlink r:id="rId12" w:history="1">
              <w:r w:rsidRPr="00FD4B58">
                <w:rPr>
                  <w:rFonts w:eastAsia="Times New Roman" w:cs="Times New Roman"/>
                  <w:sz w:val="24"/>
                  <w:szCs w:val="24"/>
                  <w:lang w:eastAsia="en-US"/>
                </w:rPr>
                <w:t>Эстрадиол</w:t>
              </w:r>
            </w:hyperlink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(17β-</w:t>
            </w:r>
            <w:hyperlink r:id="rId13" w:history="1">
              <w:r w:rsidRPr="00FD4B58">
                <w:rPr>
                  <w:rFonts w:eastAsia="Times New Roman" w:cs="Times New Roman"/>
                  <w:sz w:val="24"/>
                  <w:szCs w:val="24"/>
                  <w:lang w:eastAsia="en-US"/>
                </w:rPr>
                <w:t>эстрадиол</w:t>
              </w:r>
            </w:hyperlink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 - естественный эстроген, идентичный эндогенному человеческому,  усиливает эффекты прогестагена.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</w:p>
        </w:tc>
      </w:tr>
      <w:tr w:rsidR="005915DF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Контрацептивный эффект.</w:t>
            </w:r>
          </w:p>
        </w:tc>
      </w:tr>
      <w:tr w:rsidR="005915DF" w:rsidRPr="00691B19" w:rsidTr="00DA3EC5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Контрацепция, функциональные расстройства менструального цикла, дисменорея.</w:t>
            </w:r>
            <w:r w:rsidR="005915DF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</w:tr>
      <w:tr w:rsidR="005915DF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FD4B5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ежедневно в одно и то же время, независимо от приема пищи, в порядке, указанном на упаковке. Прием начинают с белых таблеток, которые принимают в течение первых 24 дней. В течение последующих 4 дней принимают желтые таблетки. Прием таблеток из следующей упаковки начинается на следующий день после приема таблетки из предыдущей упаковки.</w:t>
            </w:r>
          </w:p>
        </w:tc>
      </w:tr>
      <w:tr w:rsidR="005915DF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редких случаях головная боль, депрессия, тошнота, диарея, болезненность молочных желез; при длительном приеме, очень редко — хлоазма, ухудшение переносимости контактных линз.</w:t>
            </w:r>
          </w:p>
        </w:tc>
      </w:tr>
      <w:tr w:rsidR="005915DF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Тромбозы, мигрень, сахарный диабет, панкреатит, печеночная и почечная недостаточность, совместное применение с противовирусными, выявленные гормонозависимые злокачественные заболевания или подозрения на них, кровотечения из влагалища неясного генеза, беременность и лактация, гиперчувствительность.</w:t>
            </w:r>
          </w:p>
        </w:tc>
      </w:tr>
      <w:tr w:rsidR="005915DF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пероральных контрацептивов с другими ЛС может привести к прорывным кровотечениям и/или снижению контрацептивной надежности.</w:t>
            </w:r>
          </w:p>
        </w:tc>
      </w:tr>
      <w:tr w:rsidR="005915DF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15DF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5915DF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15DF" w:rsidRPr="00691B19" w:rsidRDefault="005915DF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DA3EC5" w:rsidRPr="00691B19" w:rsidRDefault="00DA3EC5" w:rsidP="00691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Гормональные препараты</w:t>
      </w:r>
    </w:p>
    <w:p w:rsidR="00DA3EC5" w:rsidRPr="00691B19" w:rsidRDefault="00DA3EC5" w:rsidP="00DA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Трехфазные оральные контрацептивы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DA3EC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«Тригестрел»,</w:t>
            </w:r>
          </w:p>
          <w:p w:rsidR="00DA3EC5" w:rsidRPr="00691B19" w:rsidRDefault="00DA3EC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DA3EC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7811AB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hyperlink r:id="rId14" w:history="1">
              <w:r w:rsidR="00DA3EC5" w:rsidRPr="00691B19">
                <w:rPr>
                  <w:rFonts w:ascii="Times New Roman" w:eastAsia="Times New Roman" w:hAnsi="Times New Roman" w:cs="Times New Roman"/>
                  <w:sz w:val="24"/>
                  <w:szCs w:val="24"/>
                  <w:lang w:eastAsia="en-US"/>
                </w:rPr>
                <w:t>Левоноргестрел + этинилэстрадиол</w:t>
              </w:r>
            </w:hyperlink>
          </w:p>
        </w:tc>
      </w:tr>
      <w:tr w:rsidR="00DA3EC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«Триквилар», «Оралкон», «Везантра», «Меллева», «Микрогинон»</w:t>
            </w:r>
          </w:p>
        </w:tc>
      </w:tr>
      <w:tr w:rsidR="00DA3EC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Дезогестрел + Этинилэстрадиол «Три-Мерси»</w:t>
            </w:r>
          </w:p>
        </w:tc>
      </w:tr>
      <w:tr w:rsidR="00DA3EC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FD4B5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DA3EC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Подавляет овуляцию, делают невозможным созревание и выход яйцеклетки в маточную трубу;</w:t>
            </w:r>
          </w:p>
          <w:p w:rsidR="00DA3EC5" w:rsidRPr="00691B19" w:rsidRDefault="00DA3EC5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Изменяет состав секрета шейки матки, который в норме способствует продвижению сперматозоида к яйцеклетки. Под действием препарата становится вязким, густым, непроницаемым;</w:t>
            </w:r>
          </w:p>
          <w:p w:rsidR="00DA3EC5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Изменяет структуру слизистой оболочки матки, она становится тонкой.</w:t>
            </w:r>
          </w:p>
        </w:tc>
      </w:tr>
      <w:tr w:rsidR="00DA3EC5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Контрацептивный эффект.</w:t>
            </w:r>
          </w:p>
        </w:tc>
      </w:tr>
      <w:tr w:rsidR="00DA3EC5" w:rsidRPr="00691B19" w:rsidTr="00DA3EC5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Контрацепция</w:t>
            </w:r>
          </w:p>
        </w:tc>
      </w:tr>
      <w:tr w:rsidR="00DA3EC5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Внутрь. Прием начинать с 1-го дня менструации и принимать в течение 21 дня, желательно в одно и то же время. Затем сделать 7-ми дневный перерыв (здесь может быть менструало - подобное кровотечение).</w:t>
            </w:r>
          </w:p>
        </w:tc>
      </w:tr>
      <w:tr w:rsidR="00DA3EC5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Развитие тромбозов и тромбоэмболий, диспепсические расстройства; нагрубание, болезненность молочных желез; головная боль, снижение и перепады настроения; увеличение массы тела; аллергические реакции.</w:t>
            </w:r>
          </w:p>
        </w:tc>
      </w:tr>
      <w:tr w:rsidR="00DA3EC5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Тромбозы, мигрень, сахарный диабет, панкреатит, печеночная и почечная недостаточность, совместное применение с противовирусными, выявленные гормонозависимые злокачественные заболевания или подозрения на них, кровотечения из влагалища неясного генеза, беременность и лактация, гиперчувствительность..</w:t>
            </w:r>
          </w:p>
        </w:tc>
      </w:tr>
      <w:tr w:rsidR="00DA3EC5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Взаимодействие пероральных контрацептивов с другими ЛС может привести к прорывным кровотечениям и/или снижению контрацептивной надежности.</w:t>
            </w:r>
          </w:p>
        </w:tc>
      </w:tr>
      <w:tr w:rsidR="00DA3EC5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C5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DA3EC5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</w:p>
        </w:tc>
      </w:tr>
    </w:tbl>
    <w:p w:rsidR="00DA3EC5" w:rsidRPr="00691B19" w:rsidRDefault="00DA3EC5" w:rsidP="00DA3E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977C8" w:rsidRPr="00691B19">
        <w:rPr>
          <w:rFonts w:ascii="Times New Roman" w:hAnsi="Times New Roman" w:cs="Times New Roman"/>
          <w:sz w:val="24"/>
          <w:szCs w:val="24"/>
        </w:rPr>
        <w:t>Противомикробные средства</w:t>
      </w:r>
    </w:p>
    <w:p w:rsidR="00DA3EC5" w:rsidRPr="00691B19" w:rsidRDefault="00DA3EC5" w:rsidP="00DA3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="00D977C8" w:rsidRPr="00691B19">
        <w:rPr>
          <w:rFonts w:ascii="Times New Roman" w:hAnsi="Times New Roman" w:cs="Times New Roman"/>
          <w:sz w:val="24"/>
          <w:szCs w:val="24"/>
        </w:rPr>
        <w:t>Синтетические противомикробные средства. Фторхинолоны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DA3EC5" w:rsidRPr="00691B19" w:rsidTr="00DA3EC5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«Ципролет»</w:t>
            </w:r>
          </w:p>
          <w:p w:rsidR="00DA3EC5" w:rsidRPr="00691B19" w:rsidRDefault="00DA3EC5" w:rsidP="00DA3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раствор для инфузий, капли глазные и ушные</w:t>
            </w:r>
          </w:p>
        </w:tc>
      </w:tr>
      <w:tr w:rsidR="00DA3EC5" w:rsidRPr="00691B19" w:rsidTr="00DA3EC5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Ципрофлоксацин</w:t>
            </w:r>
          </w:p>
        </w:tc>
      </w:tr>
      <w:tr w:rsidR="00DA3EC5" w:rsidRPr="00691B19" w:rsidTr="00DA3EC5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«Цифлокс-Алиум», «Ципроксил», «Нирцип», «Роцип», «Квинтор», «Ивиципро», «Ципролакэр»</w:t>
            </w:r>
          </w:p>
        </w:tc>
      </w:tr>
      <w:tr w:rsidR="00DA3EC5" w:rsidRPr="00691B19" w:rsidTr="00DA3EC5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Норфлоксацин: «Норбактин», «Нормакс», «Локсон 400»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Офлоксацин: «Заноцин», «Офло»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Ломефлоксацин: «Ксенаквин», «Ломфлокс»</w:t>
            </w:r>
          </w:p>
          <w:p w:rsidR="00DA3EC5" w:rsidRPr="00691B19" w:rsidRDefault="00D977C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Пефлоксацин: «Абактал»</w:t>
            </w:r>
          </w:p>
        </w:tc>
      </w:tr>
      <w:tr w:rsidR="00DA3EC5" w:rsidRPr="00691B19" w:rsidTr="00DA3EC5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Тинидазол+Ципрофлоксацин «Цифран СТ»</w:t>
            </w:r>
          </w:p>
        </w:tc>
      </w:tr>
      <w:tr w:rsidR="00DA3EC5" w:rsidRPr="00691B19" w:rsidTr="00DA3EC5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Ингибирует ДНК - гиразу - ключевой фермент бактерий, определяющий процесс биосинтеза ДНК и деления клетки. </w:t>
            </w:r>
          </w:p>
          <w:p w:rsidR="00DA3EC5" w:rsidRPr="00691B19" w:rsidRDefault="00D977C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Действует на гр(-) и гр(+).</w:t>
            </w:r>
          </w:p>
        </w:tc>
      </w:tr>
      <w:tr w:rsidR="00DA3EC5" w:rsidRPr="00691B19" w:rsidTr="00DA3EC5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Противомикробное действие.</w:t>
            </w:r>
          </w:p>
        </w:tc>
      </w:tr>
      <w:tr w:rsidR="00DA3EC5" w:rsidRPr="00691B19" w:rsidTr="00DA3EC5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Инфекции мочевыводящей системы, инфекции, передаваемые половым путем, гинекологические инфекции, кишечные инфекции; инфекции дыхательных путей, инфекции у пациентов с нейтропенией; туберкулез.</w:t>
            </w:r>
          </w:p>
        </w:tc>
      </w:tr>
      <w:tr w:rsidR="00DA3EC5" w:rsidRPr="00691B19" w:rsidTr="00DA3EC5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 в/в, конъюнктивально. Режим дозирования и продолжительность лечения зависят от показаний к применению, тяжести инфекционного процесса и активности возбудителя.</w:t>
            </w:r>
          </w:p>
        </w:tc>
      </w:tr>
      <w:tr w:rsidR="00DA3EC5" w:rsidRPr="00691B19" w:rsidTr="00DA3EC5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977C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головная боль, головокружение, боль в животе, диарея, тошнота, рвота.</w:t>
            </w:r>
          </w:p>
        </w:tc>
      </w:tr>
      <w:tr w:rsidR="00DA3EC5" w:rsidRPr="00691B19" w:rsidTr="00DA3EC5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Гиперчувствительность, детский возраст до 18 лет, вирусный кератит</w:t>
            </w:r>
          </w:p>
        </w:tc>
      </w:tr>
      <w:tr w:rsidR="00DA3EC5" w:rsidRPr="00691B19" w:rsidTr="00DA3EC5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977C8" w:rsidP="00D97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Усиливает эффект непрямых антикоагулянтов. Препарат совместим с сульфаниламидами и антибиотиками (β-лактамные антибиотики, аминогликозиды, эритромицин, рифампицин, цефалоспорины), при сочетании с которыми обычно наблюдается синергизм.</w:t>
            </w:r>
          </w:p>
        </w:tc>
      </w:tr>
      <w:tr w:rsidR="00DA3EC5" w:rsidRPr="00691B19" w:rsidTr="00DA3EC5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EC5" w:rsidRPr="00691B19" w:rsidTr="00DA3EC5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DA3EC5" w:rsidRPr="00691B19" w:rsidTr="00DA3EC5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DA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A3EC5" w:rsidRPr="00691B19" w:rsidRDefault="00DA3EC5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77C8" w:rsidRPr="00691B19" w:rsidRDefault="00D977C8">
      <w:pPr>
        <w:rPr>
          <w:rFonts w:ascii="Times New Roman" w:hAnsi="Times New Roman" w:cs="Times New Roman"/>
          <w:sz w:val="24"/>
          <w:szCs w:val="24"/>
        </w:rPr>
      </w:pP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</w:t>
      </w: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Антибиотики пенициллинового ряда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D977C8" w:rsidRPr="00691B19" w:rsidTr="001A0CDA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«Флемоксин Солютаб»</w:t>
            </w:r>
          </w:p>
          <w:p w:rsidR="00D977C8" w:rsidRPr="00691B19" w:rsidRDefault="00D977C8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Таблетки.</w:t>
            </w:r>
          </w:p>
        </w:tc>
      </w:tr>
      <w:tr w:rsidR="00D977C8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Амоксицилин</w:t>
            </w:r>
          </w:p>
        </w:tc>
      </w:tr>
      <w:tr w:rsidR="00D977C8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«Оспамокс», «Амосин»</w:t>
            </w:r>
          </w:p>
        </w:tc>
      </w:tr>
      <w:tr w:rsidR="00D977C8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Ампициллин: «Ампициллин»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Бензилпенициллин: «Бензилпенициллина натриевая соль», «Бензилпенициллина калиевая соль</w:t>
            </w:r>
          </w:p>
        </w:tc>
      </w:tr>
      <w:tr w:rsidR="00D977C8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Амоксициллин+Клавулановая кислота «Новаклав», «Бактоклав», «Амоксиван», «Фибелл», 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Амоксицилин+Сульбактам «Трифамокс ИБЛ»</w:t>
            </w:r>
          </w:p>
        </w:tc>
      </w:tr>
      <w:tr w:rsidR="00D977C8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FD4B5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Ингибирует синтез бактериальной клеточной стенки.</w:t>
            </w:r>
          </w:p>
        </w:tc>
      </w:tr>
      <w:tr w:rsidR="00D977C8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FD4B58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Бактерицидн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ый эффект.</w:t>
            </w:r>
          </w:p>
        </w:tc>
      </w:tr>
      <w:tr w:rsidR="00D977C8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Урологические инфекции, бактериальные инфекции (преимущественно верхних отделов), отиты, инфекционные заболевания ЖКТ, сифилис, гонорея, болезнь Лайма.</w:t>
            </w:r>
          </w:p>
        </w:tc>
      </w:tr>
      <w:tr w:rsidR="00D977C8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FD4B5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 по 1 таблетке 2 раза в сутки, независимо от приема пищи.</w:t>
            </w:r>
          </w:p>
        </w:tc>
      </w:tr>
      <w:tr w:rsidR="00D977C8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Аллергические реакции, гепатотоксичность, нейротоксичность; большие дозы могут вызвать судороги, суперинфекции, диспепсические расстройства.</w:t>
            </w:r>
          </w:p>
        </w:tc>
      </w:tr>
      <w:tr w:rsidR="00D977C8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B58" w:rsidRPr="00FD4B58" w:rsidRDefault="00D977C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4B58" w:rsidRPr="00420372">
              <w:rPr>
                <w:rFonts w:ascii="Times New Roman" w:hAnsi="Times New Roman"/>
                <w:sz w:val="28"/>
                <w:szCs w:val="32"/>
              </w:rPr>
              <w:t xml:space="preserve"> </w:t>
            </w:r>
            <w:r w:rsidR="00FD4B58"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лактация;</w:t>
            </w:r>
          </w:p>
          <w:p w:rsidR="00FD4B58" w:rsidRPr="00FD4B58" w:rsidRDefault="00FD4B5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инфекционный мононуклеоз;почечная недостаточность; тяжелые инфекции ЖКТ.</w:t>
            </w:r>
          </w:p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7C8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совместим с аминогликозидами, не рекомендуется применять с аллопуринолом, метотрексатом, пробенецидом.</w:t>
            </w:r>
          </w:p>
          <w:p w:rsidR="00D977C8" w:rsidRPr="00691B19" w:rsidRDefault="00D977C8" w:rsidP="00D977C8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Понижает эффективность эстрогенсодержащих контрацептивов.</w:t>
            </w:r>
          </w:p>
        </w:tc>
      </w:tr>
      <w:tr w:rsidR="00D977C8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C8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D977C8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77C8" w:rsidRPr="00691B19" w:rsidRDefault="00D977C8">
      <w:pPr>
        <w:rPr>
          <w:rFonts w:ascii="Times New Roman" w:hAnsi="Times New Roman" w:cs="Times New Roman"/>
          <w:sz w:val="24"/>
          <w:szCs w:val="24"/>
        </w:rPr>
      </w:pPr>
    </w:p>
    <w:p w:rsidR="00FD4B58" w:rsidRDefault="00FD4B5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58" w:rsidRDefault="00FD4B5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58" w:rsidRDefault="00FD4B5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B58" w:rsidRDefault="00FD4B5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</w:t>
      </w: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Макролиды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D977C8" w:rsidRPr="00691B19" w:rsidTr="001A0CDA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«Сумамед»</w:t>
            </w:r>
          </w:p>
          <w:p w:rsidR="00D977C8" w:rsidRPr="00691B19" w:rsidRDefault="00D977C8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FD4B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D4B58"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капли глазные, капсулы, таблетки диспергируемые, порошок для приготовления суспензии для приема внутрь, порошок для приготовления суспензии для приема внутрь (для детей), лиофилизат для приготовления концентрата для приготовления раствора для инфузий.</w:t>
            </w:r>
          </w:p>
        </w:tc>
      </w:tr>
      <w:tr w:rsidR="00D977C8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Азитромицин</w:t>
            </w:r>
          </w:p>
        </w:tc>
      </w:tr>
      <w:tr w:rsidR="00D977C8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«Сумаклид», «Азидропс», «Азитрал», «Зитноб», «Зитролид», «Хемомицин»</w:t>
            </w:r>
            <w:r w:rsidRPr="00691B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«Зиромин», «Зи-фактор», </w:t>
            </w:r>
          </w:p>
        </w:tc>
      </w:tr>
      <w:tr w:rsidR="00D977C8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7C8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Флуконазол+Азитромицин+Секнидазол «Сафоцид»</w:t>
            </w:r>
          </w:p>
        </w:tc>
      </w:tr>
      <w:tr w:rsidR="00D977C8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Связывается с 50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субъединицей рибосомальной мембраны бактерий и подавляет синтез белка.</w:t>
            </w:r>
          </w:p>
        </w:tc>
      </w:tr>
      <w:tr w:rsidR="00D977C8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Бактериальное, бактерицидное действие.</w:t>
            </w:r>
          </w:p>
        </w:tc>
      </w:tr>
      <w:tr w:rsidR="00D977C8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Инфекционно-воспалительные заболевания, вызванные чувствительными к азитромицину микроорганизмами, в т.ч. бронхит,  пневмония, инфекции кожи и мягких тканей, средний отит, синусит, фарингит, тонзиллит, гонорейный и негонорейный уретрит и/или цервицит, болезнь Лайма (боррелиоз).</w:t>
            </w:r>
          </w:p>
        </w:tc>
      </w:tr>
      <w:tr w:rsidR="00D977C8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Устанавливается индивидуально.  По 1 таблетке 1 раз в день, курс 3 дня</w:t>
            </w:r>
          </w:p>
        </w:tc>
      </w:tr>
      <w:tr w:rsidR="00D977C8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 стороны пищеварительной системы: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тошнота, рвота, метеоризм, диарея, боли в животе, редко - холестатическая желтуха.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Аллергические реакции.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Дерматологические реакции: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редко - фотосенсибилизация.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Cо стороны ЦНС: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головокружение, головная боль; редко - сонливость, слабость.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 стороны системы кроветворения: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редко - лейкопения, нейтропения, тромбоцитопения.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 стороны сердечно-сосудистой системы: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редко - боли в груди.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Со стороны мочеполовой системы: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вагинит; редко - кандидоз, нефрит, повышение остаточного азота мочевины.</w:t>
            </w:r>
          </w:p>
          <w:p w:rsidR="00D977C8" w:rsidRPr="00691B19" w:rsidRDefault="00D977C8" w:rsidP="00D977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Прочие: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редко - гипергликемия, артралгия..</w:t>
            </w:r>
          </w:p>
        </w:tc>
      </w:tr>
      <w:tr w:rsidR="00D977C8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D4B58" w:rsidRPr="00FD4B58" w:rsidRDefault="00D977C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D4B58"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12 лет.</w:t>
            </w:r>
          </w:p>
          <w:p w:rsidR="00FD4B58" w:rsidRPr="00FD4B58" w:rsidRDefault="00FD4B58" w:rsidP="00FD4B5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D4B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нарушения функции печени; беременность, лактация;</w:t>
            </w:r>
          </w:p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977C8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 рекомендуется совмещать с рядом лекарственных препаратов, указанных в инстркции.</w:t>
            </w:r>
          </w:p>
        </w:tc>
      </w:tr>
      <w:tr w:rsidR="00D977C8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C8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D977C8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FD4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FD4B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77C8" w:rsidRDefault="00D977C8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691B19" w:rsidRDefault="00691B19">
      <w:pPr>
        <w:rPr>
          <w:rFonts w:ascii="Times New Roman" w:hAnsi="Times New Roman" w:cs="Times New Roman"/>
          <w:sz w:val="24"/>
          <w:szCs w:val="24"/>
        </w:rPr>
      </w:pP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Противопротозойные средства</w:t>
      </w:r>
    </w:p>
    <w:p w:rsidR="00D977C8" w:rsidRPr="00691B19" w:rsidRDefault="00D977C8" w:rsidP="00D97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Производные нитроимидазола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D977C8" w:rsidRPr="00691B19" w:rsidTr="001A0CDA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«Трихопол»</w:t>
            </w:r>
          </w:p>
          <w:p w:rsidR="00D977C8" w:rsidRPr="00691B19" w:rsidRDefault="00D977C8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Таблетки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7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7814" w:rsidRPr="00AA7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раствор для инфузий, гель\крем для наружного применения, суппозитории вагинальные, таблетки, покрытые пленочной оболочкой, таблетки вагинальные</w:t>
            </w:r>
            <w:r w:rsidR="00AA781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D977C8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Метронидазол</w:t>
            </w:r>
          </w:p>
        </w:tc>
      </w:tr>
      <w:tr w:rsidR="00D977C8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«Алимезол», «Нирмет», «Эдгил», «Метрогил», «Розамет», «Метролакэр», «Метрон»</w:t>
            </w:r>
          </w:p>
        </w:tc>
      </w:tr>
      <w:tr w:rsidR="00D977C8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Орнидазол: «Дазолик», «Орнидазол», «Тиберал»</w:t>
            </w:r>
          </w:p>
          <w:p w:rsidR="00D977C8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Тинидазол: «Тинидазол»</w:t>
            </w:r>
          </w:p>
        </w:tc>
      </w:tr>
      <w:tr w:rsidR="00D977C8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Метронидазол+Миконазол «Клион-Д 100»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Лидокаин+ Метронидазол+Миконазол «Нео-Пенотран форте Л»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Клотримазол_Метронидазол «Кломегель»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Метронидазол+Флуконазол «Вагисепт»</w:t>
            </w:r>
          </w:p>
          <w:p w:rsidR="00D977C8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Метронидазол + Хлоргексидин «Метрогил Дента», «Дентамед»</w:t>
            </w:r>
          </w:p>
        </w:tc>
      </w:tr>
      <w:tr w:rsidR="00D977C8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Проникнув в микробную клетку, под влиянием клеточных редуктаз превращаются в высокотоксичные метаболиты, разрушающие нуклеиновые кислоты, тем самым оказывая бактерицидное действие</w:t>
            </w:r>
          </w:p>
        </w:tc>
      </w:tr>
      <w:tr w:rsidR="00D977C8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Противомикробное и противопротозойное действие.</w:t>
            </w:r>
          </w:p>
        </w:tc>
      </w:tr>
      <w:tr w:rsidR="00D977C8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Анаэробные инфекции разной локализации, хирургические инфекции, заболевания, вызываемые простейшими: урогенитальный трихомониаз, амебиаз, лямблиоз, кожный лейшманиоз; 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Язвенная болезнь желудка и ДПК; </w:t>
            </w:r>
          </w:p>
          <w:p w:rsidR="00D977C8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Профилактика инфекций после операций на брюшной полости, в области малого таза.</w:t>
            </w:r>
          </w:p>
        </w:tc>
      </w:tr>
      <w:tr w:rsidR="00D977C8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Внутрь, в/в, интравагинально, наружно. Внутрь, во время или после еды. Перед назначением следует определить чувствительность выделенного возбудителя. Режим дозирования определяется индивидуально.</w:t>
            </w:r>
          </w:p>
        </w:tc>
      </w:tr>
      <w:tr w:rsidR="00D977C8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Диспепсические расстройства, металлический привкус во рту, сухость во рту, глоссит, стоматит, головокружение, нарушение координации, повышенная возбудимость, бессонница, аллергические реакции, недержание мочи, кандидоз, окрашивание мочи в красно-коричневый цвет.</w:t>
            </w:r>
          </w:p>
        </w:tc>
      </w:tr>
      <w:tr w:rsidR="00D977C8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поражения ЦНС, лейкопения, печеночная недостаточность, беременность и лактация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A7814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</w:t>
            </w:r>
            <w:r w:rsidR="00AA7814" w:rsidRPr="00AA7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детский возраст до 6 лет.</w:t>
            </w:r>
            <w:r w:rsidR="00AA7814">
              <w:rPr>
                <w:rFonts w:ascii="Times New Roman" w:hAnsi="Times New Roman"/>
                <w:color w:val="000000"/>
                <w:sz w:val="28"/>
                <w:szCs w:val="32"/>
              </w:rPr>
              <w:t xml:space="preserve">  </w:t>
            </w:r>
          </w:p>
        </w:tc>
      </w:tr>
      <w:tr w:rsidR="00D977C8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Усиливает действие непрямых антикоагулянтов. При одновременном приеме с препаратами лития, может повышаться концентрация последнего в плазме и вероятность развития симптомов интоксикации. Фенитоин и фенобарбитал снижают 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действие метронидазола за счет активации микросомальной системы печени и ускорения метаболизма и выведения</w:t>
            </w:r>
          </w:p>
        </w:tc>
      </w:tr>
      <w:tr w:rsidR="00D977C8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7C8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D977C8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977C8" w:rsidRPr="00691B19" w:rsidRDefault="00D977C8" w:rsidP="00A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977C8" w:rsidRPr="00691B19" w:rsidRDefault="00D977C8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Противопротозойные средства</w:t>
      </w: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 для лечения дерматомикозов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E1052C" w:rsidRPr="00691B19" w:rsidTr="001A0CDA">
        <w:trPr>
          <w:trHeight w:val="48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«Кандид»</w:t>
            </w:r>
          </w:p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Порошок для наружного применения</w:t>
            </w:r>
          </w:p>
        </w:tc>
      </w:tr>
      <w:tr w:rsidR="00E1052C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Клотримазол</w:t>
            </w:r>
          </w:p>
        </w:tc>
      </w:tr>
      <w:tr w:rsidR="00E1052C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«Кандид», «Канестен», «Кандизол», «Кандибене»</w:t>
            </w:r>
          </w:p>
        </w:tc>
      </w:tr>
      <w:tr w:rsidR="00E1052C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Хлорнитрофенол: «Нитрофунгин»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Нафтифин: «Экзодерил»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Клотримазол: «Кандид», «Клотримазол»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Кетоконазол: «Низорал», «Перхотал», «Микозорал»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Натамицин «Пимафуцин»</w:t>
            </w:r>
          </w:p>
        </w:tc>
      </w:tr>
      <w:tr w:rsidR="00E1052C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Клотримазол+Метронидазол «Колмегель»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Бетаметазон+Гентамицин+Клотримазол «Акридерм ГК», «Канизон плюс», «Тридерм»</w:t>
            </w:r>
          </w:p>
        </w:tc>
      </w:tr>
      <w:tr w:rsidR="00E1052C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Ингибируют образование основного компонента грибковой мембраны, тем самым оказывая фунгистатический эффект;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Создают высокие локальные концентрации, оказывая тем самым фунгицидный эффект.</w:t>
            </w:r>
          </w:p>
        </w:tc>
      </w:tr>
      <w:tr w:rsidR="00E1052C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Антимикотический, трихомацидное действия.</w:t>
            </w:r>
          </w:p>
        </w:tc>
      </w:tr>
      <w:tr w:rsidR="00E1052C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Дерматофития тела, ног, микоз ногтей, разноцветный лишай, кандидоз кожи, кандидозный вульвит, кандидозный баланит, кандидоз наружных половых органов и аноректальной области, грибковый пеленочный дерматит.</w:t>
            </w:r>
          </w:p>
        </w:tc>
      </w:tr>
      <w:tr w:rsidR="00E1052C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Для местного применения.</w:t>
            </w:r>
          </w:p>
        </w:tc>
      </w:tr>
      <w:tr w:rsidR="00E1052C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Редко: местное раздражение, которое исчезает самостоятельно при продолжении терапии. </w:t>
            </w:r>
          </w:p>
        </w:tc>
      </w:tr>
      <w:tr w:rsidR="00E1052C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Гиперчувствительность, беременность</w:t>
            </w:r>
          </w:p>
        </w:tc>
      </w:tr>
      <w:tr w:rsidR="00E1052C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применении с некоторыми лекарственными препаратами одновременно, может усиливать или уменьшать своё действие.</w:t>
            </w:r>
          </w:p>
        </w:tc>
      </w:tr>
      <w:tr w:rsidR="00E1052C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2C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 рецепту формы 107-1/у. В аптеке не хранится.</w:t>
            </w:r>
          </w:p>
        </w:tc>
      </w:tr>
      <w:tr w:rsidR="00E1052C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A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Противопротозойные средства</w:t>
      </w: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 для лечения оникомикозов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E1052C" w:rsidRPr="00691B19" w:rsidTr="00E1052C">
        <w:trPr>
          <w:trHeight w:val="5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«Экзоролфинлак»</w:t>
            </w:r>
          </w:p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Лак для ногтей</w:t>
            </w:r>
          </w:p>
        </w:tc>
      </w:tr>
      <w:tr w:rsidR="00E1052C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Аморолфин</w:t>
            </w:r>
          </w:p>
        </w:tc>
      </w:tr>
      <w:tr w:rsidR="00E1052C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«Онихелп», «Офломил Лак», «Лоцерил»</w:t>
            </w:r>
          </w:p>
        </w:tc>
      </w:tr>
      <w:tr w:rsidR="00E1052C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Хлорнитрофенол: «Нитрофунгин»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Нафтифин: «Экзодерил»</w:t>
            </w:r>
          </w:p>
        </w:tc>
      </w:tr>
      <w:tr w:rsidR="00E1052C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52C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Ингибируют образование основного компонента грибковой мембраны, тем самым оказывая фунгистатический эффект;</w:t>
            </w:r>
          </w:p>
          <w:p w:rsidR="00E1052C" w:rsidRPr="00691B19" w:rsidRDefault="00E1052C" w:rsidP="00E1052C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Создают высокие локальные концентрации, оказывая тем самым фунгицидный эффект.</w:t>
            </w:r>
          </w:p>
        </w:tc>
      </w:tr>
      <w:tr w:rsidR="00E1052C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Фунгинстатический и фунгицидный эффекты</w:t>
            </w:r>
          </w:p>
        </w:tc>
      </w:tr>
      <w:tr w:rsidR="00E1052C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поражённых ногтей вызванных различными видами грибов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профилактика грибковых поражений.</w:t>
            </w:r>
          </w:p>
        </w:tc>
      </w:tr>
      <w:tr w:rsidR="00E1052C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Наружно, нанести на пораженные ногти 1-2 раза в неделю.</w:t>
            </w:r>
          </w:p>
        </w:tc>
      </w:tr>
      <w:tr w:rsidR="00E1052C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691B1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Редко: местное раздражение, которое исчезает самостоятельно при продолжении терапии. </w:t>
            </w:r>
          </w:p>
        </w:tc>
      </w:tr>
      <w:tr w:rsidR="00E1052C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E10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</w:t>
            </w:r>
          </w:p>
        </w:tc>
      </w:tr>
      <w:tr w:rsidR="00E1052C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При применении с некоторыми лекарственными препаратами одновременно, может усиливать или уменьшать своё действие.</w:t>
            </w:r>
          </w:p>
        </w:tc>
      </w:tr>
      <w:tr w:rsidR="00E1052C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2C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E1052C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A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Противопротозойные средства</w:t>
      </w:r>
    </w:p>
    <w:p w:rsidR="00E1052C" w:rsidRPr="00691B19" w:rsidRDefault="00E1052C" w:rsidP="00E10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 для лечения кандидоза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E1052C" w:rsidRPr="00691B19" w:rsidTr="001A0CDA">
        <w:trPr>
          <w:trHeight w:val="5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5E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«Флуконорм»</w:t>
            </w:r>
          </w:p>
          <w:p w:rsidR="005E3B7F" w:rsidRPr="00691B19" w:rsidRDefault="005E3B7F" w:rsidP="005E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Капсулы </w:t>
            </w:r>
          </w:p>
        </w:tc>
      </w:tr>
      <w:tr w:rsidR="00E1052C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Флуконазол</w:t>
            </w:r>
          </w:p>
        </w:tc>
      </w:tr>
      <w:tr w:rsidR="00E1052C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«Микомакс», «Флукорус», «Флукорем», «Медофлюкон», «Майконил», «Микосист», «Дисорел-Сановель», «Проканозол»</w:t>
            </w:r>
          </w:p>
        </w:tc>
      </w:tr>
      <w:tr w:rsidR="00E1052C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Итраконазол: «Орунгал», «Ирунин», «Румикоз»</w:t>
            </w:r>
          </w:p>
          <w:p w:rsidR="00E1052C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Натамицин: «Пимафуцин»</w:t>
            </w:r>
          </w:p>
        </w:tc>
      </w:tr>
      <w:tr w:rsidR="00E1052C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Флуконазон + Азитромицин+ Секнидазол «Сафоцид»</w:t>
            </w:r>
          </w:p>
          <w:p w:rsidR="00E1052C" w:rsidRPr="00691B19" w:rsidRDefault="00E1052C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1052C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Ингибируют образование основного компонента грибковой мембраны, вызывают нарушение структуры мембраны, тем самым оказывая фунгицидный эффект.</w:t>
            </w:r>
            <w:r w:rsidR="00E1052C"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1052C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Фунгицидный эффект.</w:t>
            </w:r>
          </w:p>
        </w:tc>
      </w:tr>
      <w:tr w:rsidR="00E1052C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Кандидоз слизистых оболочек, в т.ч. полости рта и глотки,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генитальный кандидоз, вагинальный кандидоз, микозы кожи, включая микозы стоп, тела, паховой области, отрубевидный (разноцветный) лишай, онихомикоз и кожные кандидозные инфекции, профилактика грибковых инфекций у больных со злокачественными новообразованиями.</w:t>
            </w:r>
          </w:p>
        </w:tc>
      </w:tr>
      <w:tr w:rsidR="00E1052C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Доза подбирается индивидуально.</w:t>
            </w:r>
          </w:p>
        </w:tc>
      </w:tr>
      <w:tr w:rsidR="00E1052C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Тошнота, рвота, понос, головокружение, аритмия, нарушение функций печени, острые аллергические реакции.</w:t>
            </w:r>
          </w:p>
        </w:tc>
      </w:tr>
      <w:tr w:rsidR="00E1052C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Беременность, лактация, детский возраст (до 4-х лет), повышенная чувствительность к препарату.</w:t>
            </w:r>
          </w:p>
        </w:tc>
      </w:tr>
      <w:tr w:rsidR="00E1052C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5E3B7F" w:rsidP="001A0CDA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 многими препаратами несовместим.</w:t>
            </w:r>
          </w:p>
        </w:tc>
      </w:tr>
      <w:tr w:rsidR="00E1052C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52C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E1052C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1052C" w:rsidRPr="00691B19" w:rsidRDefault="00E1052C" w:rsidP="00A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1052C" w:rsidRPr="00691B19" w:rsidRDefault="00E1052C">
      <w:pPr>
        <w:rPr>
          <w:rFonts w:ascii="Times New Roman" w:hAnsi="Times New Roman" w:cs="Times New Roman"/>
          <w:sz w:val="24"/>
          <w:szCs w:val="24"/>
        </w:rPr>
      </w:pPr>
    </w:p>
    <w:p w:rsidR="005E3B7F" w:rsidRPr="00691B19" w:rsidRDefault="005E3B7F">
      <w:pPr>
        <w:rPr>
          <w:rFonts w:ascii="Times New Roman" w:hAnsi="Times New Roman" w:cs="Times New Roman"/>
          <w:sz w:val="24"/>
          <w:szCs w:val="24"/>
        </w:rPr>
      </w:pPr>
    </w:p>
    <w:p w:rsidR="005E3B7F" w:rsidRPr="00691B19" w:rsidRDefault="005E3B7F">
      <w:pPr>
        <w:rPr>
          <w:rFonts w:ascii="Times New Roman" w:hAnsi="Times New Roman" w:cs="Times New Roman"/>
          <w:sz w:val="24"/>
          <w:szCs w:val="24"/>
        </w:rPr>
      </w:pPr>
    </w:p>
    <w:p w:rsidR="005E3B7F" w:rsidRPr="00691B19" w:rsidRDefault="005E3B7F" w:rsidP="005E3B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практики:</w:t>
      </w:r>
      <w:r w:rsidRPr="00691B1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691B19">
        <w:rPr>
          <w:rFonts w:ascii="Times New Roman" w:hAnsi="Times New Roman" w:cs="Times New Roman"/>
          <w:sz w:val="24"/>
          <w:szCs w:val="24"/>
        </w:rPr>
        <w:t>Противопротозойные средства</w:t>
      </w:r>
    </w:p>
    <w:p w:rsidR="005E3B7F" w:rsidRPr="00691B19" w:rsidRDefault="005E3B7F" w:rsidP="005E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1B19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691B19">
        <w:rPr>
          <w:rFonts w:ascii="Times New Roman" w:hAnsi="Times New Roman" w:cs="Times New Roman"/>
          <w:sz w:val="24"/>
          <w:szCs w:val="24"/>
        </w:rPr>
        <w:t>Противомикробные средства для лечения себореи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55"/>
        <w:gridCol w:w="5540"/>
      </w:tblGrid>
      <w:tr w:rsidR="005E3B7F" w:rsidRPr="00691B19" w:rsidTr="005E3B7F">
        <w:trPr>
          <w:trHeight w:val="563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Лекарственный препарат (ТН), формы выпуска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«Кето плюс»</w:t>
            </w:r>
          </w:p>
          <w:p w:rsidR="005E3B7F" w:rsidRPr="00691B19" w:rsidRDefault="005E3B7F" w:rsidP="005E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Шампунь</w:t>
            </w:r>
          </w:p>
          <w:p w:rsidR="005E3B7F" w:rsidRPr="00691B19" w:rsidRDefault="005E3B7F" w:rsidP="001A0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3B7F" w:rsidRPr="00691B19" w:rsidTr="001A0CDA">
        <w:trPr>
          <w:trHeight w:val="204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МНН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Кетоконазол + Пиритион цинк</w:t>
            </w:r>
          </w:p>
        </w:tc>
      </w:tr>
      <w:tr w:rsidR="005E3B7F" w:rsidRPr="00691B19" w:rsidTr="001A0CDA">
        <w:trPr>
          <w:trHeight w:val="335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Синонимическая замена  (ТН)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7F" w:rsidRPr="00691B19" w:rsidTr="001A0CDA">
        <w:trPr>
          <w:trHeight w:val="368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Аналоговая замена (ТН)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B7F" w:rsidRPr="00691B19" w:rsidTr="001A0CDA">
        <w:trPr>
          <w:trHeight w:val="29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 препараты (ГН)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3B7F" w:rsidRPr="00691B19" w:rsidTr="001A0CDA">
        <w:trPr>
          <w:trHeight w:val="527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действия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Ингибирование синтеза эргостерола и изменении липидного состава мембраны, что приводит в дальнейшем к гибели грибов.</w:t>
            </w:r>
          </w:p>
        </w:tc>
      </w:tr>
      <w:tr w:rsidR="005E3B7F" w:rsidRPr="00691B19" w:rsidTr="001A0CDA">
        <w:trPr>
          <w:trHeight w:val="496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фармакологические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numPr>
                <w:ilvl w:val="1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Противогрибковое действие.</w:t>
            </w:r>
          </w:p>
        </w:tc>
      </w:tr>
      <w:tr w:rsidR="005E3B7F" w:rsidRPr="00691B19" w:rsidTr="001A0CDA">
        <w:trPr>
          <w:trHeight w:val="27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Показания к применению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Лечение и профилактика грибковых поражений кожи волосистой части головы: отрубевидный лишай, себорейный дерматит, перхоть</w:t>
            </w:r>
          </w:p>
        </w:tc>
      </w:tr>
      <w:tr w:rsidR="005E3B7F" w:rsidRPr="00691B19" w:rsidTr="001A0CDA">
        <w:trPr>
          <w:trHeight w:val="479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применения и режим дозирования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widowControl w:val="0"/>
              <w:shd w:val="clear" w:color="auto" w:fill="FFFFFF"/>
              <w:tabs>
                <w:tab w:val="left" w:pos="1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Шампунь наносят массирующими движениями на волосы и кожу волосистой части головы и оставляют на 3-5 мин; после этого смывают. При </w:t>
            </w: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лечении себорейного дерматита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- 2 раза в неделю в течение 1 мес.</w:t>
            </w:r>
          </w:p>
        </w:tc>
      </w:tr>
      <w:tr w:rsidR="005E3B7F" w:rsidRPr="00691B19" w:rsidTr="001A0CDA">
        <w:trPr>
          <w:trHeight w:val="57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Побочные эффекты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Местные реакции: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возможны раздражение кожи, зуд;</w:t>
            </w:r>
          </w:p>
          <w:p w:rsidR="005E3B7F" w:rsidRPr="00691B19" w:rsidRDefault="005E3B7F" w:rsidP="005E3B7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редко - повышенная жирность или сухость волос, усиление выпадения волос; </w:t>
            </w:r>
          </w:p>
          <w:p w:rsidR="005E3B7F" w:rsidRPr="00691B19" w:rsidRDefault="005E3B7F" w:rsidP="001A0C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отдельных случаях - изменение цвета волос.</w:t>
            </w:r>
          </w:p>
        </w:tc>
      </w:tr>
      <w:tr w:rsidR="005E3B7F" w:rsidRPr="00691B19" w:rsidTr="001A0CDA">
        <w:trPr>
          <w:trHeight w:val="510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Противопоказания к применению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Гиперчувствительность.</w:t>
            </w:r>
          </w:p>
        </w:tc>
      </w:tr>
      <w:tr w:rsidR="005E3B7F" w:rsidRPr="00691B19" w:rsidTr="001A0CDA">
        <w:trPr>
          <w:trHeight w:val="273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другими лекарственными средствами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5E3B7F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 не выявлено. </w:t>
            </w:r>
          </w:p>
        </w:tc>
      </w:tr>
      <w:tr w:rsidR="005E3B7F" w:rsidRPr="00691B19" w:rsidTr="001A0CDA">
        <w:trPr>
          <w:trHeight w:val="1415"/>
        </w:trPr>
        <w:tc>
          <w:tcPr>
            <w:tcW w:w="3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ЛП в списках наркотических, психотропных, сильнодействующих, ядовитых, стоящих на ПКУ (указать регламентирующий документ)</w:t>
            </w:r>
          </w:p>
        </w:tc>
        <w:tc>
          <w:tcPr>
            <w:tcW w:w="5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B7F" w:rsidRPr="00691B19" w:rsidTr="001A0CDA">
        <w:trPr>
          <w:trHeight w:val="860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отпуска из аптеки (форма рецептурного бланка,  сроки его хранения в аптеке)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Без рецепта</w:t>
            </w:r>
          </w:p>
        </w:tc>
      </w:tr>
      <w:tr w:rsidR="005E3B7F" w:rsidRPr="00691B19" w:rsidTr="001A0CDA">
        <w:trPr>
          <w:trHeight w:val="557"/>
        </w:trPr>
        <w:tc>
          <w:tcPr>
            <w:tcW w:w="385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1A0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хранения в домашних условиях</w:t>
            </w:r>
          </w:p>
        </w:tc>
        <w:tc>
          <w:tcPr>
            <w:tcW w:w="55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E3B7F" w:rsidRPr="00691B19" w:rsidRDefault="005E3B7F" w:rsidP="00AA7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температуре не выше 25°С, в защищенном от света месте, в 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недоступном для</w:t>
            </w:r>
            <w:r w:rsidRPr="00691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месте</w:t>
            </w:r>
            <w:r w:rsidR="00AA78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B7F" w:rsidRDefault="005E3B7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Pr="00321366" w:rsidRDefault="0088011F" w:rsidP="0088011F">
      <w:pPr>
        <w:jc w:val="center"/>
        <w:rPr>
          <w:rFonts w:ascii="Times New Roman" w:hAnsi="Times New Roman"/>
          <w:b/>
          <w:sz w:val="24"/>
          <w:szCs w:val="24"/>
        </w:rPr>
      </w:pPr>
      <w:r w:rsidRPr="00321366">
        <w:rPr>
          <w:rFonts w:ascii="Times New Roman" w:hAnsi="Times New Roman"/>
          <w:b/>
          <w:sz w:val="24"/>
          <w:szCs w:val="24"/>
        </w:rPr>
        <w:lastRenderedPageBreak/>
        <w:t>ОТЧЕТ  ПО ПРОИЗВОДСТВЕННОЙ  ПРАКТИКЕ</w:t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Ф.И.О. обучающегося</w:t>
      </w:r>
      <w:r w:rsidRPr="00321366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Ситникова Елизавета Михайловна</w:t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Группа  </w:t>
      </w:r>
      <w:r w:rsidRPr="00321366">
        <w:rPr>
          <w:rFonts w:ascii="Times New Roman" w:hAnsi="Times New Roman"/>
          <w:sz w:val="24"/>
          <w:szCs w:val="24"/>
          <w:u w:val="single"/>
        </w:rPr>
        <w:t xml:space="preserve">301-11  </w:t>
      </w:r>
      <w:r w:rsidRPr="00321366">
        <w:rPr>
          <w:rFonts w:ascii="Times New Roman" w:hAnsi="Times New Roman"/>
          <w:sz w:val="24"/>
          <w:szCs w:val="24"/>
        </w:rPr>
        <w:t xml:space="preserve">Специальность </w:t>
      </w:r>
      <w:r w:rsidRPr="00321366">
        <w:rPr>
          <w:rFonts w:ascii="Times New Roman" w:hAnsi="Times New Roman"/>
          <w:sz w:val="24"/>
          <w:szCs w:val="24"/>
          <w:u w:val="single"/>
        </w:rPr>
        <w:t>33.02.01 «Фармация»</w:t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21366">
        <w:rPr>
          <w:rFonts w:ascii="Times New Roman" w:hAnsi="Times New Roman"/>
          <w:sz w:val="24"/>
          <w:szCs w:val="24"/>
        </w:rPr>
        <w:t>Проходившего производственную практику с «</w:t>
      </w:r>
      <w:r w:rsidRPr="00321366">
        <w:rPr>
          <w:rFonts w:ascii="Times New Roman" w:hAnsi="Times New Roman"/>
          <w:sz w:val="24"/>
          <w:szCs w:val="24"/>
          <w:u w:val="single"/>
        </w:rPr>
        <w:t>16</w:t>
      </w:r>
      <w:r w:rsidRPr="00321366">
        <w:rPr>
          <w:rFonts w:ascii="Times New Roman" w:hAnsi="Times New Roman"/>
          <w:sz w:val="24"/>
          <w:szCs w:val="24"/>
        </w:rPr>
        <w:t>» по «</w:t>
      </w:r>
      <w:r w:rsidRPr="00321366">
        <w:rPr>
          <w:rFonts w:ascii="Times New Roman" w:hAnsi="Times New Roman"/>
          <w:sz w:val="24"/>
          <w:szCs w:val="24"/>
          <w:u w:val="single"/>
        </w:rPr>
        <w:t>28</w:t>
      </w:r>
      <w:r w:rsidRPr="00321366">
        <w:rPr>
          <w:rFonts w:ascii="Times New Roman" w:hAnsi="Times New Roman"/>
          <w:sz w:val="24"/>
          <w:szCs w:val="24"/>
        </w:rPr>
        <w:t>» 2020 г.</w:t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На базе </w:t>
      </w:r>
      <w:r w:rsidRPr="00321366">
        <w:rPr>
          <w:rFonts w:ascii="Times New Roman" w:hAnsi="Times New Roman"/>
          <w:sz w:val="24"/>
          <w:szCs w:val="24"/>
          <w:u w:val="single"/>
        </w:rPr>
        <w:t>АО «Губернские аптеки» ЦРА №58</w:t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 xml:space="preserve">Города/района </w:t>
      </w:r>
      <w:r w:rsidRPr="00321366">
        <w:rPr>
          <w:rFonts w:ascii="Times New Roman" w:hAnsi="Times New Roman"/>
          <w:sz w:val="24"/>
          <w:szCs w:val="24"/>
          <w:u w:val="single"/>
        </w:rPr>
        <w:t>Красноярский край пгт.Козулька</w:t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 w:rsidRPr="0032136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За время прохождения мною выполнены следующие объемы работ:</w:t>
      </w:r>
    </w:p>
    <w:p w:rsidR="0088011F" w:rsidRPr="00321366" w:rsidRDefault="0088011F" w:rsidP="008801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011F" w:rsidRPr="00321366" w:rsidRDefault="0088011F" w:rsidP="0088011F">
      <w:pPr>
        <w:rPr>
          <w:rFonts w:ascii="Times New Roman" w:hAnsi="Times New Roman"/>
          <w:sz w:val="24"/>
          <w:szCs w:val="24"/>
        </w:rPr>
      </w:pPr>
      <w:r w:rsidRPr="00321366">
        <w:rPr>
          <w:rFonts w:ascii="Times New Roman" w:hAnsi="Times New Roman"/>
          <w:sz w:val="24"/>
          <w:szCs w:val="24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2657"/>
      </w:tblGrid>
      <w:tr w:rsidR="0088011F" w:rsidRPr="00321366" w:rsidTr="009468E4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88011F" w:rsidRPr="00321366" w:rsidTr="009468E4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Проанализирован ассортимент препаратов фа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р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макологических групп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периферическую нервную систему.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М-холиноблокаторы.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Альфа-адреноблокаторы.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Альфа2-адреномиметики.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Бета2-адреномиметики.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11F" w:rsidRPr="00321366" w:rsidTr="009468E4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центральную нер</w:t>
            </w: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ную систему.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Анальгетики наркотические и ненаркотические.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Снотворные средства.Транквилизаторы.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11F" w:rsidRPr="00321366" w:rsidTr="009468E4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сердечно-сосудистой системы.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 xml:space="preserve">ИАПФ.Блокаторы рецепторов ангиотензина </w:t>
            </w:r>
            <w:r w:rsidRPr="003213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Блокаторы «медленных кальциевых каналов».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Диуретики, применяемые в терапии заболеваний сердечно-сосудистой системы. Тиазидные, ти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а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зидоподобные, петлевые, калийсберегающие. Бета1-адреноблокаторы.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Антиангинальные средства. Нитраты.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дыхания.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Отхаркивающие и муколитические средства.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Противокашлевые наркотические и ненаркот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ческие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11F" w:rsidRPr="00321366" w:rsidTr="009468E4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функции органов пищеварения.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Прокинетические и противорвотные средства.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Анерексигенные средства.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Ферментные препараты.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11F" w:rsidRPr="00321366" w:rsidTr="009468E4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Слабительные средства. Осмотические слаб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тельные. Раздражающие рецепторы кишечника.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Гепатотропные средства. Холекинетики. Хол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секретики. Гепатопротекторы.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Средства, влияющие на систему крови.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Гемостатики растительного происхождения.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Средства лечения  гипохромных (железодеф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цитных) анемий.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Антиагреганты.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Антикоагулянты прямого действия.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Гормональные препараты.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Глюкокортикостероиды для местного примен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Препараты гормонов щитовидной жел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е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зы.Антитиреоидные средства.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 xml:space="preserve">Средства лечения сахарного диабета </w:t>
            </w:r>
            <w:r w:rsidRPr="0032136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213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 xml:space="preserve"> типов.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Оральные контрацептивы. Монофазные. Дву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х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фазные. Трехфазные.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b/>
                <w:sz w:val="24"/>
                <w:szCs w:val="24"/>
              </w:rPr>
              <w:t>Противомикробные средства.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Синтетические противомикробные средства. Фторхинолоны.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Антибиотики пенициллинового ряда. Макрол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и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ды.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8011F" w:rsidRPr="00321366" w:rsidTr="009468E4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pStyle w:val="af"/>
              <w:widowControl w:val="0"/>
              <w:numPr>
                <w:ilvl w:val="0"/>
                <w:numId w:val="1"/>
              </w:num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Противопротозойные средства. Производные нитроимидазола.</w:t>
            </w:r>
          </w:p>
          <w:p w:rsidR="0088011F" w:rsidRPr="00321366" w:rsidRDefault="0088011F" w:rsidP="009468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Противогрибковые средства лечения дермат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о</w:t>
            </w:r>
            <w:r w:rsidRPr="00321366">
              <w:rPr>
                <w:rFonts w:ascii="Times New Roman" w:hAnsi="Times New Roman"/>
                <w:sz w:val="24"/>
                <w:szCs w:val="24"/>
              </w:rPr>
              <w:t>микозов, онихомикозов, кандидоза, себореи.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11F" w:rsidRPr="00321366" w:rsidRDefault="0088011F" w:rsidP="009468E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136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8011F" w:rsidRPr="002744D2" w:rsidRDefault="0088011F" w:rsidP="0088011F">
      <w:pPr>
        <w:rPr>
          <w:rFonts w:ascii="Times New Roman" w:hAnsi="Times New Roman"/>
          <w:sz w:val="28"/>
          <w:szCs w:val="28"/>
        </w:rPr>
      </w:pPr>
      <w:r w:rsidRPr="002744D2">
        <w:rPr>
          <w:rFonts w:ascii="Times New Roman" w:hAnsi="Times New Roman"/>
          <w:sz w:val="28"/>
          <w:szCs w:val="28"/>
        </w:rPr>
        <w:t>Б. Текстовой отчет</w:t>
      </w:r>
    </w:p>
    <w:p w:rsidR="0088011F" w:rsidRPr="00321366" w:rsidRDefault="0088011F" w:rsidP="008801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Программа производственной практики выполнена в полном объёме.</w:t>
      </w:r>
    </w:p>
    <w:p w:rsidR="0088011F" w:rsidRPr="00321366" w:rsidRDefault="0088011F" w:rsidP="008801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 xml:space="preserve">За время прохождения практики закреплены знания фармакологических групп, ассортимента лекарственных препаратов, их синонимов и аналогов, способа и правил применения, побочных эффектов и противопоказаний. </w:t>
      </w:r>
    </w:p>
    <w:p w:rsidR="0088011F" w:rsidRPr="00321366" w:rsidRDefault="0088011F" w:rsidP="008801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Отработаны практические умения хранения лекарственных препаратов, их отпуска и оказание консультативной помощи.</w:t>
      </w:r>
    </w:p>
    <w:p w:rsidR="0088011F" w:rsidRPr="00321366" w:rsidRDefault="0088011F" w:rsidP="008801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21366">
        <w:rPr>
          <w:rFonts w:ascii="Times New Roman" w:hAnsi="Times New Roman"/>
          <w:sz w:val="24"/>
          <w:szCs w:val="28"/>
        </w:rPr>
        <w:t>Приобретён практический опыт реализации лекарственных средств и товаров аптечного ассортимента.</w:t>
      </w:r>
    </w:p>
    <w:p w:rsidR="0088011F" w:rsidRDefault="0088011F" w:rsidP="0088011F"/>
    <w:p w:rsidR="0088011F" w:rsidRPr="005F568C" w:rsidRDefault="0088011F" w:rsidP="0088011F">
      <w:pPr>
        <w:pStyle w:val="af0"/>
        <w:numPr>
          <w:ilvl w:val="0"/>
          <w:numId w:val="2"/>
        </w:numPr>
        <w:tabs>
          <w:tab w:val="left" w:pos="708"/>
        </w:tabs>
        <w:suppressAutoHyphens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Студент ___________        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Ситникова Е.М.</w:t>
      </w:r>
    </w:p>
    <w:p w:rsidR="0088011F" w:rsidRPr="005F568C" w:rsidRDefault="0088011F" w:rsidP="0088011F">
      <w:pPr>
        <w:pStyle w:val="af0"/>
        <w:numPr>
          <w:ilvl w:val="0"/>
          <w:numId w:val="2"/>
        </w:numPr>
        <w:tabs>
          <w:tab w:val="left" w:pos="708"/>
        </w:tabs>
        <w:suppressAutoHyphens/>
        <w:ind w:left="431" w:hanging="431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5F568C">
        <w:rPr>
          <w:rFonts w:ascii="Times New Roman" w:hAnsi="Times New Roman"/>
          <w:color w:val="000000"/>
          <w:sz w:val="24"/>
          <w:szCs w:val="24"/>
        </w:rPr>
        <w:t>(подпись)               (ФИО)</w:t>
      </w:r>
    </w:p>
    <w:p w:rsidR="0088011F" w:rsidRPr="005F568C" w:rsidRDefault="0088011F" w:rsidP="0088011F">
      <w:pPr>
        <w:pStyle w:val="af0"/>
        <w:numPr>
          <w:ilvl w:val="0"/>
          <w:numId w:val="2"/>
        </w:numPr>
        <w:tabs>
          <w:tab w:val="left" w:pos="708"/>
        </w:tabs>
        <w:suppressAutoHyphens/>
        <w:ind w:left="431" w:hanging="431"/>
      </w:pPr>
    </w:p>
    <w:p w:rsidR="0088011F" w:rsidRPr="005F568C" w:rsidRDefault="0088011F" w:rsidP="0088011F">
      <w:pPr>
        <w:pStyle w:val="af0"/>
        <w:numPr>
          <w:ilvl w:val="0"/>
          <w:numId w:val="2"/>
        </w:numPr>
        <w:tabs>
          <w:tab w:val="left" w:pos="708"/>
        </w:tabs>
        <w:suppressAutoHyphens/>
        <w:ind w:left="431" w:hanging="431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Общий/непосредственный руководитель практики ___________        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Трофимова И.П.</w:t>
      </w:r>
    </w:p>
    <w:p w:rsidR="0088011F" w:rsidRPr="005F568C" w:rsidRDefault="0088011F" w:rsidP="0088011F">
      <w:pPr>
        <w:pStyle w:val="af0"/>
        <w:numPr>
          <w:ilvl w:val="0"/>
          <w:numId w:val="2"/>
        </w:numPr>
        <w:tabs>
          <w:tab w:val="left" w:pos="708"/>
        </w:tabs>
        <w:suppressAutoHyphens/>
        <w:ind w:left="431" w:hanging="431"/>
        <w:jc w:val="center"/>
      </w:pPr>
      <w:r w:rsidRPr="005F568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(подпись)               (ФИО)</w:t>
      </w:r>
    </w:p>
    <w:p w:rsidR="0088011F" w:rsidRPr="005F568C" w:rsidRDefault="0088011F" w:rsidP="0088011F">
      <w:pPr>
        <w:pStyle w:val="af1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марта</w:t>
      </w:r>
      <w:r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Pr="00321366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Pr="005F568C">
        <w:rPr>
          <w:rFonts w:ascii="Times New Roman" w:hAnsi="Times New Roman"/>
          <w:color w:val="000000"/>
          <w:sz w:val="24"/>
          <w:szCs w:val="24"/>
        </w:rPr>
        <w:t xml:space="preserve"> г.м.п.</w:t>
      </w:r>
    </w:p>
    <w:p w:rsidR="0088011F" w:rsidRDefault="0088011F" w:rsidP="0088011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88011F" w:rsidRDefault="0088011F" w:rsidP="0088011F"/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Pr="00DE6BFB" w:rsidRDefault="0088011F" w:rsidP="0088011F">
      <w:pPr>
        <w:jc w:val="center"/>
        <w:rPr>
          <w:rFonts w:ascii="Times New Roman" w:hAnsi="Times New Roman"/>
          <w:b/>
          <w:sz w:val="28"/>
          <w:szCs w:val="28"/>
        </w:rPr>
      </w:pPr>
      <w:r w:rsidRPr="00DE6BFB">
        <w:rPr>
          <w:rFonts w:ascii="Times New Roman" w:hAnsi="Times New Roman"/>
          <w:b/>
          <w:sz w:val="28"/>
          <w:szCs w:val="28"/>
        </w:rPr>
        <w:lastRenderedPageBreak/>
        <w:t>Аттестационный лист производственной практики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Студент (Фамилия И.О.)  </w:t>
      </w:r>
      <w:r w:rsidRPr="00836BD6">
        <w:rPr>
          <w:rFonts w:ascii="Times New Roman" w:hAnsi="Times New Roman"/>
          <w:sz w:val="28"/>
          <w:szCs w:val="28"/>
          <w:u w:val="single"/>
        </w:rPr>
        <w:t>Ситникова Елизавета Михайловна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Обучающийся на </w:t>
      </w:r>
      <w:r w:rsidRPr="00DE6BF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</w:t>
      </w:r>
      <w:r w:rsidRPr="00836BD6">
        <w:rPr>
          <w:rFonts w:ascii="Times New Roman" w:hAnsi="Times New Roman"/>
          <w:sz w:val="28"/>
          <w:szCs w:val="28"/>
          <w:u w:val="single"/>
        </w:rPr>
        <w:t>301-11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BFB">
        <w:rPr>
          <w:rFonts w:ascii="Times New Roman" w:hAnsi="Times New Roman"/>
          <w:sz w:val="28"/>
          <w:szCs w:val="28"/>
        </w:rPr>
        <w:t xml:space="preserve">группе  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по специальности 33.02.01 </w:t>
      </w:r>
      <w:r>
        <w:rPr>
          <w:rFonts w:ascii="Times New Roman" w:hAnsi="Times New Roman"/>
          <w:sz w:val="28"/>
          <w:szCs w:val="28"/>
        </w:rPr>
        <w:t>«</w:t>
      </w:r>
      <w:r w:rsidRPr="00DE6BFB">
        <w:rPr>
          <w:rFonts w:ascii="Times New Roman" w:hAnsi="Times New Roman"/>
          <w:sz w:val="28"/>
          <w:szCs w:val="28"/>
        </w:rPr>
        <w:t>Фармация</w:t>
      </w:r>
      <w:r>
        <w:rPr>
          <w:rFonts w:ascii="Times New Roman" w:hAnsi="Times New Roman"/>
          <w:sz w:val="28"/>
          <w:szCs w:val="28"/>
        </w:rPr>
        <w:t>»</w:t>
      </w:r>
      <w:r w:rsidRPr="00DE6BFB">
        <w:rPr>
          <w:rFonts w:ascii="Times New Roman" w:hAnsi="Times New Roman"/>
          <w:sz w:val="28"/>
          <w:szCs w:val="28"/>
        </w:rPr>
        <w:t xml:space="preserve"> </w:t>
      </w:r>
    </w:p>
    <w:p w:rsidR="0088011F" w:rsidRPr="00DE6BFB" w:rsidRDefault="0088011F" w:rsidP="0088011F">
      <w:pPr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при прохождении производственной практики </w:t>
      </w:r>
      <w:r w:rsidRPr="00DE6BFB">
        <w:rPr>
          <w:rFonts w:ascii="Times New Roman" w:hAnsi="Times New Roman"/>
          <w:iCs/>
          <w:sz w:val="28"/>
          <w:szCs w:val="28"/>
        </w:rPr>
        <w:t>по МДК 01.01</w:t>
      </w:r>
      <w:r w:rsidRPr="00DE6BFB">
        <w:rPr>
          <w:rFonts w:ascii="Times New Roman" w:hAnsi="Times New Roman"/>
          <w:sz w:val="28"/>
          <w:szCs w:val="28"/>
        </w:rPr>
        <w:t xml:space="preserve"> Лекарствоведение</w:t>
      </w:r>
      <w:r w:rsidRPr="00DE6BFB">
        <w:rPr>
          <w:rFonts w:ascii="Times New Roman" w:hAnsi="Times New Roman"/>
          <w:iCs/>
          <w:color w:val="000000"/>
          <w:sz w:val="28"/>
          <w:szCs w:val="28"/>
        </w:rPr>
        <w:t xml:space="preserve">                 ПМ </w:t>
      </w:r>
      <w:r w:rsidRPr="00DE6BFB">
        <w:rPr>
          <w:rFonts w:ascii="Times New Roman" w:hAnsi="Times New Roman"/>
          <w:color w:val="000000"/>
          <w:sz w:val="28"/>
          <w:szCs w:val="28"/>
        </w:rPr>
        <w:t>01. Реализация лекарственных средств и товаров аптечного ассортимента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«</w:t>
      </w:r>
      <w:r w:rsidRPr="00836BD6">
        <w:rPr>
          <w:rFonts w:ascii="Times New Roman" w:hAnsi="Times New Roman"/>
          <w:sz w:val="28"/>
          <w:szCs w:val="28"/>
          <w:u w:val="single"/>
        </w:rPr>
        <w:t>16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6BD6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Pr="00836BD6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>г. по «</w:t>
      </w:r>
      <w:r w:rsidRPr="00836BD6">
        <w:rPr>
          <w:rFonts w:ascii="Times New Roman" w:hAnsi="Times New Roman"/>
          <w:sz w:val="28"/>
          <w:szCs w:val="28"/>
          <w:u w:val="single"/>
        </w:rPr>
        <w:t>28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836BD6">
        <w:rPr>
          <w:rFonts w:ascii="Times New Roman" w:hAnsi="Times New Roman"/>
          <w:sz w:val="28"/>
          <w:szCs w:val="28"/>
          <w:u w:val="single"/>
        </w:rPr>
        <w:t>марта</w:t>
      </w:r>
      <w:r>
        <w:rPr>
          <w:rFonts w:ascii="Times New Roman" w:hAnsi="Times New Roman"/>
          <w:sz w:val="28"/>
          <w:szCs w:val="28"/>
        </w:rPr>
        <w:t xml:space="preserve">  20</w:t>
      </w:r>
      <w:r w:rsidRPr="00836BD6">
        <w:rPr>
          <w:rFonts w:ascii="Times New Roman" w:hAnsi="Times New Roman"/>
          <w:sz w:val="28"/>
          <w:szCs w:val="28"/>
          <w:u w:val="single"/>
        </w:rPr>
        <w:t>20</w:t>
      </w:r>
      <w:r w:rsidRPr="00DE6BFB">
        <w:rPr>
          <w:rFonts w:ascii="Times New Roman" w:hAnsi="Times New Roman"/>
          <w:sz w:val="28"/>
          <w:szCs w:val="28"/>
        </w:rPr>
        <w:t xml:space="preserve">г.     в объеме </w:t>
      </w:r>
      <w:r w:rsidRPr="00DE6BFB">
        <w:rPr>
          <w:rFonts w:ascii="Times New Roman" w:hAnsi="Times New Roman"/>
          <w:sz w:val="28"/>
          <w:szCs w:val="28"/>
          <w:u w:val="single"/>
        </w:rPr>
        <w:t>72</w:t>
      </w:r>
      <w:r w:rsidRPr="00DE6BFB">
        <w:rPr>
          <w:rFonts w:ascii="Times New Roman" w:hAnsi="Times New Roman"/>
          <w:sz w:val="28"/>
          <w:szCs w:val="28"/>
        </w:rPr>
        <w:t xml:space="preserve"> часа</w:t>
      </w:r>
    </w:p>
    <w:p w:rsidR="0088011F" w:rsidRPr="00836BD6" w:rsidRDefault="0088011F" w:rsidP="0088011F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DE6BFB">
        <w:rPr>
          <w:rFonts w:ascii="Times New Roman" w:hAnsi="Times New Roman"/>
          <w:sz w:val="28"/>
          <w:szCs w:val="28"/>
        </w:rPr>
        <w:t>в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6BD6">
        <w:rPr>
          <w:rFonts w:ascii="Times New Roman" w:hAnsi="Times New Roman"/>
          <w:sz w:val="28"/>
          <w:szCs w:val="28"/>
          <w:u w:val="single"/>
        </w:rPr>
        <w:t>АО «Губернские аптеки» ЦРА №58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По результатам производственной практики:</w:t>
      </w:r>
    </w:p>
    <w:p w:rsidR="0088011F" w:rsidRPr="00DE6BFB" w:rsidRDefault="0088011F" w:rsidP="0088011F">
      <w:pPr>
        <w:pStyle w:val="af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 w:rsidRPr="00DE6BFB">
        <w:rPr>
          <w:sz w:val="28"/>
          <w:szCs w:val="28"/>
        </w:rPr>
        <w:t>освоил  общие компетенции    ОК1, ОК2, ОК3, ОК4, ОК5, ОК6, ОК7, ОК8, ОК9, ОК10, ОК11, ОК12</w:t>
      </w:r>
    </w:p>
    <w:p w:rsidR="0088011F" w:rsidRPr="00DE6BFB" w:rsidRDefault="0088011F" w:rsidP="0088011F">
      <w:pPr>
        <w:pStyle w:val="af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 w:rsidRPr="00DE6BFB">
        <w:rPr>
          <w:sz w:val="28"/>
          <w:szCs w:val="28"/>
        </w:rPr>
        <w:t>освоил профессиональные компетенции   ПК1.1, ПК1.2, ПК1.3, ПК 1.4, ПК 1.5, ПК 1.6, ПК 1.7, ПК 1.8</w:t>
      </w:r>
    </w:p>
    <w:p w:rsidR="0088011F" w:rsidRPr="00836BD6" w:rsidRDefault="0088011F" w:rsidP="0088011F">
      <w:pPr>
        <w:pStyle w:val="af"/>
        <w:numPr>
          <w:ilvl w:val="0"/>
          <w:numId w:val="4"/>
        </w:numPr>
        <w:tabs>
          <w:tab w:val="clear" w:pos="708"/>
        </w:tabs>
        <w:spacing w:line="276" w:lineRule="auto"/>
        <w:ind w:left="426" w:hanging="426"/>
        <w:contextualSpacing/>
        <w:rPr>
          <w:sz w:val="28"/>
          <w:szCs w:val="28"/>
        </w:rPr>
      </w:pPr>
      <w:r w:rsidRPr="00DE6BFB">
        <w:rPr>
          <w:sz w:val="28"/>
          <w:szCs w:val="28"/>
        </w:rPr>
        <w:t>не освоил компетенции: нет.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6566"/>
        <w:gridCol w:w="1837"/>
      </w:tblGrid>
      <w:tr w:rsidR="0088011F" w:rsidRPr="00DE6BFB" w:rsidTr="009468E4">
        <w:tc>
          <w:tcPr>
            <w:tcW w:w="942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Этапы  аттестации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    Оценка </w:t>
            </w:r>
          </w:p>
        </w:tc>
      </w:tr>
      <w:tr w:rsidR="0088011F" w:rsidRPr="00DE6BFB" w:rsidTr="009468E4">
        <w:tc>
          <w:tcPr>
            <w:tcW w:w="942" w:type="dxa"/>
            <w:shd w:val="clear" w:color="auto" w:fill="auto"/>
          </w:tcPr>
          <w:p w:rsidR="0088011F" w:rsidRPr="00DE6BFB" w:rsidRDefault="0088011F" w:rsidP="0088011F">
            <w:pPr>
              <w:pStyle w:val="af"/>
              <w:numPr>
                <w:ilvl w:val="0"/>
                <w:numId w:val="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Оценка общего руководителя  производственной практики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8011F" w:rsidRPr="00DE6BFB" w:rsidTr="009468E4">
        <w:trPr>
          <w:trHeight w:val="531"/>
        </w:trPr>
        <w:tc>
          <w:tcPr>
            <w:tcW w:w="942" w:type="dxa"/>
            <w:shd w:val="clear" w:color="auto" w:fill="auto"/>
          </w:tcPr>
          <w:p w:rsidR="0088011F" w:rsidRPr="00DE6BFB" w:rsidRDefault="0088011F" w:rsidP="0088011F">
            <w:pPr>
              <w:pStyle w:val="af"/>
              <w:numPr>
                <w:ilvl w:val="0"/>
                <w:numId w:val="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Дневник практики 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1F" w:rsidRPr="00DE6BFB" w:rsidTr="009468E4">
        <w:tc>
          <w:tcPr>
            <w:tcW w:w="942" w:type="dxa"/>
            <w:shd w:val="clear" w:color="auto" w:fill="auto"/>
          </w:tcPr>
          <w:p w:rsidR="0088011F" w:rsidRPr="00DE6BFB" w:rsidRDefault="0088011F" w:rsidP="0088011F">
            <w:pPr>
              <w:pStyle w:val="af"/>
              <w:numPr>
                <w:ilvl w:val="0"/>
                <w:numId w:val="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1F" w:rsidRPr="00DE6BFB" w:rsidTr="009468E4">
        <w:tc>
          <w:tcPr>
            <w:tcW w:w="942" w:type="dxa"/>
            <w:shd w:val="clear" w:color="auto" w:fill="auto"/>
          </w:tcPr>
          <w:p w:rsidR="0088011F" w:rsidRPr="00DE6BFB" w:rsidRDefault="0088011F" w:rsidP="0088011F">
            <w:pPr>
              <w:pStyle w:val="af"/>
              <w:numPr>
                <w:ilvl w:val="0"/>
                <w:numId w:val="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11F" w:rsidRPr="00DE6BFB" w:rsidTr="009468E4">
        <w:tc>
          <w:tcPr>
            <w:tcW w:w="942" w:type="dxa"/>
            <w:shd w:val="clear" w:color="auto" w:fill="auto"/>
          </w:tcPr>
          <w:p w:rsidR="0088011F" w:rsidRPr="00DE6BFB" w:rsidRDefault="0088011F" w:rsidP="0088011F">
            <w:pPr>
              <w:pStyle w:val="af"/>
              <w:numPr>
                <w:ilvl w:val="0"/>
                <w:numId w:val="3"/>
              </w:numPr>
              <w:tabs>
                <w:tab w:val="clear" w:pos="708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6566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  <w:r w:rsidRPr="00DE6BFB">
              <w:rPr>
                <w:rFonts w:ascii="Times New Roman" w:hAnsi="Times New Roman"/>
                <w:sz w:val="28"/>
                <w:szCs w:val="28"/>
              </w:rPr>
              <w:t>Итоговая оценка по производственной практике</w:t>
            </w:r>
          </w:p>
        </w:tc>
        <w:tc>
          <w:tcPr>
            <w:tcW w:w="1837" w:type="dxa"/>
            <w:shd w:val="clear" w:color="auto" w:fill="auto"/>
          </w:tcPr>
          <w:p w:rsidR="0088011F" w:rsidRPr="00DE6BFB" w:rsidRDefault="0088011F" w:rsidP="009468E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11F" w:rsidRPr="00DE6BFB" w:rsidRDefault="0088011F" w:rsidP="0088011F">
      <w:pPr>
        <w:rPr>
          <w:rFonts w:ascii="Times New Roman" w:hAnsi="Times New Roman"/>
          <w:sz w:val="28"/>
          <w:szCs w:val="28"/>
        </w:rPr>
      </w:pP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28.03.2020           </w:t>
      </w:r>
      <w:r w:rsidRPr="00DE6BFB">
        <w:rPr>
          <w:rFonts w:ascii="Times New Roman" w:hAnsi="Times New Roman"/>
          <w:sz w:val="28"/>
          <w:szCs w:val="28"/>
        </w:rPr>
        <w:t xml:space="preserve">общий руководитель    _______________   </w:t>
      </w:r>
      <w:r>
        <w:rPr>
          <w:rFonts w:ascii="Times New Roman" w:hAnsi="Times New Roman"/>
          <w:sz w:val="28"/>
          <w:szCs w:val="28"/>
        </w:rPr>
        <w:t>Трофимова И.П.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                                                                         (подпись)    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МП организации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28.03.2020           </w:t>
      </w:r>
      <w:r w:rsidRPr="00DE6BFB">
        <w:rPr>
          <w:rFonts w:ascii="Times New Roman" w:hAnsi="Times New Roman"/>
          <w:sz w:val="28"/>
          <w:szCs w:val="28"/>
        </w:rPr>
        <w:t xml:space="preserve">методический руководитель  __________  </w:t>
      </w:r>
      <w:r>
        <w:rPr>
          <w:rFonts w:ascii="Times New Roman" w:hAnsi="Times New Roman"/>
          <w:sz w:val="28"/>
          <w:szCs w:val="28"/>
        </w:rPr>
        <w:t>Медведева О.А.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(подпись)</w:t>
      </w:r>
    </w:p>
    <w:p w:rsidR="0088011F" w:rsidRPr="00DE6BFB" w:rsidRDefault="0088011F" w:rsidP="0088011F">
      <w:pPr>
        <w:spacing w:after="0"/>
        <w:rPr>
          <w:rFonts w:ascii="Times New Roman" w:hAnsi="Times New Roman"/>
          <w:sz w:val="28"/>
          <w:szCs w:val="28"/>
        </w:rPr>
      </w:pPr>
      <w:r w:rsidRPr="00DE6BFB">
        <w:rPr>
          <w:rFonts w:ascii="Times New Roman" w:hAnsi="Times New Roman"/>
          <w:sz w:val="28"/>
          <w:szCs w:val="28"/>
        </w:rPr>
        <w:t>МП учебного отдела</w:t>
      </w:r>
    </w:p>
    <w:p w:rsidR="0088011F" w:rsidRPr="00E51CD0" w:rsidRDefault="0088011F" w:rsidP="0088011F">
      <w:pPr>
        <w:rPr>
          <w:rFonts w:ascii="Times New Roman" w:eastAsia="SimSun" w:hAnsi="Times New Roman"/>
          <w:b/>
          <w:bCs/>
          <w:i/>
          <w:iCs/>
          <w:color w:val="000000"/>
          <w:sz w:val="24"/>
          <w:szCs w:val="24"/>
        </w:rPr>
      </w:pPr>
    </w:p>
    <w:p w:rsidR="0088011F" w:rsidRDefault="0088011F" w:rsidP="0088011F"/>
    <w:p w:rsidR="0088011F" w:rsidRDefault="0088011F">
      <w:pPr>
        <w:rPr>
          <w:rFonts w:ascii="Times New Roman" w:hAnsi="Times New Roman" w:cs="Times New Roman"/>
          <w:sz w:val="24"/>
          <w:szCs w:val="24"/>
        </w:rPr>
      </w:pPr>
    </w:p>
    <w:p w:rsidR="0088011F" w:rsidRPr="001A5A1E" w:rsidRDefault="0088011F" w:rsidP="0088011F">
      <w:pPr>
        <w:pStyle w:val="af"/>
        <w:ind w:left="0"/>
        <w:jc w:val="center"/>
      </w:pPr>
      <w:r w:rsidRPr="001A5A1E">
        <w:lastRenderedPageBreak/>
        <w:t xml:space="preserve">ФГБОУ ВО «КрасГМУ им проф. В.Ф. Войно-Ясенецкого» Минздрава России </w:t>
      </w:r>
    </w:p>
    <w:p w:rsidR="0088011F" w:rsidRPr="001A5A1E" w:rsidRDefault="0088011F" w:rsidP="0088011F">
      <w:pPr>
        <w:pStyle w:val="af"/>
        <w:ind w:left="0"/>
        <w:jc w:val="center"/>
      </w:pPr>
      <w:r w:rsidRPr="001A5A1E">
        <w:t>Фармацевтический колледж</w:t>
      </w:r>
    </w:p>
    <w:p w:rsidR="0088011F" w:rsidRPr="001A5A1E" w:rsidRDefault="0088011F" w:rsidP="0088011F">
      <w:pPr>
        <w:pStyle w:val="af"/>
        <w:ind w:left="0"/>
        <w:jc w:val="center"/>
        <w:rPr>
          <w:b/>
        </w:rPr>
      </w:pPr>
    </w:p>
    <w:p w:rsidR="0088011F" w:rsidRPr="001A5A1E" w:rsidRDefault="0088011F" w:rsidP="0088011F">
      <w:pPr>
        <w:pStyle w:val="2"/>
        <w:pBdr>
          <w:bottom w:val="single" w:sz="12" w:space="0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359316863"/>
      <w:r w:rsidRPr="001A5A1E">
        <w:rPr>
          <w:rFonts w:ascii="Times New Roman" w:hAnsi="Times New Roman" w:cs="Times New Roman"/>
          <w:color w:val="auto"/>
          <w:sz w:val="24"/>
          <w:szCs w:val="24"/>
        </w:rPr>
        <w:t>ХАРАКТЕРИСТИКА</w:t>
      </w:r>
      <w:bookmarkEnd w:id="0"/>
    </w:p>
    <w:p w:rsidR="0088011F" w:rsidRPr="001A5A1E" w:rsidRDefault="0088011F" w:rsidP="0088011F">
      <w:pPr>
        <w:pStyle w:val="2"/>
        <w:pBdr>
          <w:bottom w:val="single" w:sz="12" w:space="0" w:color="auto"/>
        </w:pBdr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A5A1E">
        <w:rPr>
          <w:rFonts w:ascii="Times New Roman" w:hAnsi="Times New Roman" w:cs="Times New Roman"/>
          <w:color w:val="auto"/>
          <w:sz w:val="24"/>
          <w:szCs w:val="24"/>
        </w:rPr>
        <w:t>Ситниковой Елизаветы Михайловны</w:t>
      </w:r>
    </w:p>
    <w:p w:rsidR="0088011F" w:rsidRPr="001A5A1E" w:rsidRDefault="0088011F" w:rsidP="0088011F">
      <w:pPr>
        <w:pStyle w:val="af2"/>
        <w:jc w:val="center"/>
        <w:rPr>
          <w:i/>
          <w:iCs/>
          <w:szCs w:val="24"/>
        </w:rPr>
      </w:pPr>
      <w:r w:rsidRPr="001A5A1E">
        <w:rPr>
          <w:i/>
          <w:iCs/>
          <w:szCs w:val="24"/>
        </w:rPr>
        <w:t>ФИО</w:t>
      </w:r>
    </w:p>
    <w:p w:rsidR="0088011F" w:rsidRPr="001A5A1E" w:rsidRDefault="0088011F" w:rsidP="0088011F">
      <w:pPr>
        <w:pStyle w:val="af2"/>
        <w:rPr>
          <w:iCs/>
          <w:sz w:val="24"/>
          <w:szCs w:val="24"/>
          <w:u w:val="single"/>
          <w:lang w:val="ru-RU"/>
        </w:rPr>
      </w:pPr>
      <w:r w:rsidRPr="001A5A1E">
        <w:rPr>
          <w:iCs/>
          <w:sz w:val="24"/>
          <w:szCs w:val="24"/>
        </w:rPr>
        <w:t xml:space="preserve">обучающийся (ая) на </w:t>
      </w:r>
      <w:r w:rsidRPr="001A5A1E">
        <w:rPr>
          <w:iCs/>
          <w:sz w:val="24"/>
          <w:szCs w:val="24"/>
          <w:u w:val="single"/>
          <w:lang w:val="ru-RU"/>
        </w:rPr>
        <w:t xml:space="preserve">3 </w:t>
      </w:r>
      <w:r w:rsidRPr="001A5A1E">
        <w:rPr>
          <w:iCs/>
          <w:sz w:val="24"/>
          <w:szCs w:val="24"/>
        </w:rPr>
        <w:t>курсе  по специальности _</w:t>
      </w:r>
      <w:r w:rsidRPr="001A5A1E">
        <w:rPr>
          <w:iCs/>
          <w:sz w:val="24"/>
          <w:szCs w:val="24"/>
          <w:u w:val="single"/>
        </w:rPr>
        <w:t>33.02.01</w:t>
      </w:r>
      <w:r w:rsidRPr="001A5A1E">
        <w:rPr>
          <w:iCs/>
          <w:sz w:val="24"/>
          <w:szCs w:val="24"/>
        </w:rPr>
        <w:t>_  ___</w:t>
      </w:r>
      <w:r w:rsidRPr="001A5A1E">
        <w:rPr>
          <w:iCs/>
          <w:sz w:val="24"/>
          <w:szCs w:val="24"/>
          <w:u w:val="single"/>
        </w:rPr>
        <w:t>Фармация</w:t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  <w:t xml:space="preserve">       </w:t>
      </w:r>
    </w:p>
    <w:p w:rsidR="0088011F" w:rsidRPr="001A5A1E" w:rsidRDefault="0088011F" w:rsidP="0088011F">
      <w:pPr>
        <w:pStyle w:val="af2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 xml:space="preserve">успешно прошел (ла)  производственную практику по профессиональному модулю    </w:t>
      </w:r>
    </w:p>
    <w:p w:rsidR="0088011F" w:rsidRPr="001A5A1E" w:rsidRDefault="0088011F" w:rsidP="0088011F">
      <w:pPr>
        <w:pStyle w:val="af2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ПМ.</w:t>
      </w:r>
      <w:r w:rsidRPr="001A5A1E">
        <w:rPr>
          <w:sz w:val="24"/>
          <w:szCs w:val="24"/>
        </w:rPr>
        <w:t>01</w:t>
      </w:r>
      <w:r w:rsidRPr="001A5A1E">
        <w:rPr>
          <w:bCs/>
          <w:sz w:val="24"/>
          <w:szCs w:val="24"/>
          <w:u w:val="single"/>
        </w:rPr>
        <w:t>Реализация лекарственных средств и товаров аптечного ассортимента</w:t>
      </w:r>
    </w:p>
    <w:p w:rsidR="0088011F" w:rsidRPr="001A5A1E" w:rsidRDefault="0088011F" w:rsidP="0088011F">
      <w:pPr>
        <w:spacing w:after="0" w:line="240" w:lineRule="auto"/>
        <w:rPr>
          <w:rFonts w:cs="Times New Roman"/>
          <w:u w:val="single"/>
        </w:rPr>
      </w:pPr>
      <w:r w:rsidRPr="001A5A1E">
        <w:rPr>
          <w:rFonts w:cs="Times New Roman"/>
          <w:iCs/>
        </w:rPr>
        <w:t xml:space="preserve">МДК </w:t>
      </w:r>
      <w:r w:rsidRPr="001A5A1E">
        <w:rPr>
          <w:rFonts w:cs="Times New Roman"/>
          <w:u w:val="single"/>
        </w:rPr>
        <w:t>01.01. Лекарствоведение (6 семестр)</w:t>
      </w:r>
    </w:p>
    <w:p w:rsidR="0088011F" w:rsidRPr="001A5A1E" w:rsidRDefault="0088011F" w:rsidP="0088011F">
      <w:pPr>
        <w:pStyle w:val="af2"/>
        <w:rPr>
          <w:iCs/>
          <w:sz w:val="24"/>
          <w:szCs w:val="24"/>
          <w:lang w:val="ru-RU"/>
        </w:rPr>
      </w:pPr>
      <w:r w:rsidRPr="001A5A1E">
        <w:rPr>
          <w:iCs/>
          <w:sz w:val="24"/>
          <w:szCs w:val="24"/>
        </w:rPr>
        <w:t>в объеме__</w:t>
      </w:r>
      <w:r w:rsidRPr="001A5A1E">
        <w:rPr>
          <w:iCs/>
          <w:sz w:val="24"/>
          <w:szCs w:val="24"/>
          <w:u w:val="single"/>
        </w:rPr>
        <w:t>72</w:t>
      </w:r>
      <w:r w:rsidRPr="001A5A1E">
        <w:rPr>
          <w:iCs/>
          <w:sz w:val="24"/>
          <w:szCs w:val="24"/>
        </w:rPr>
        <w:t>__ часа с  «</w:t>
      </w:r>
      <w:r w:rsidRPr="00A7735F">
        <w:rPr>
          <w:iCs/>
          <w:sz w:val="24"/>
          <w:szCs w:val="24"/>
          <w:u w:val="single"/>
          <w:lang w:val="ru-RU"/>
        </w:rPr>
        <w:t>16</w:t>
      </w:r>
      <w:r w:rsidRPr="001A5A1E">
        <w:rPr>
          <w:iCs/>
          <w:sz w:val="24"/>
          <w:szCs w:val="24"/>
        </w:rPr>
        <w:t>»</w:t>
      </w:r>
      <w:r w:rsidRPr="001A5A1E">
        <w:rPr>
          <w:iCs/>
          <w:sz w:val="24"/>
          <w:szCs w:val="24"/>
          <w:lang w:val="ru-RU"/>
        </w:rPr>
        <w:t xml:space="preserve"> </w:t>
      </w:r>
      <w:r w:rsidRPr="00A7735F">
        <w:rPr>
          <w:iCs/>
          <w:sz w:val="24"/>
          <w:szCs w:val="24"/>
          <w:u w:val="single"/>
          <w:lang w:val="ru-RU"/>
        </w:rPr>
        <w:t>марта</w:t>
      </w:r>
      <w:r w:rsidRPr="001A5A1E">
        <w:rPr>
          <w:iCs/>
          <w:sz w:val="24"/>
          <w:szCs w:val="24"/>
          <w:lang w:val="ru-RU"/>
        </w:rPr>
        <w:t xml:space="preserve"> </w:t>
      </w:r>
      <w:r w:rsidRPr="001A5A1E">
        <w:rPr>
          <w:iCs/>
          <w:sz w:val="24"/>
          <w:szCs w:val="24"/>
        </w:rPr>
        <w:t>20</w:t>
      </w:r>
      <w:r w:rsidRPr="00A7735F">
        <w:rPr>
          <w:iCs/>
          <w:sz w:val="24"/>
          <w:szCs w:val="24"/>
          <w:u w:val="single"/>
          <w:lang w:val="ru-RU"/>
        </w:rPr>
        <w:t>20</w:t>
      </w:r>
      <w:r w:rsidRPr="001A5A1E">
        <w:rPr>
          <w:iCs/>
          <w:sz w:val="24"/>
          <w:szCs w:val="24"/>
        </w:rPr>
        <w:t>г.  по «</w:t>
      </w:r>
      <w:r w:rsidRPr="00A7735F">
        <w:rPr>
          <w:iCs/>
          <w:sz w:val="24"/>
          <w:szCs w:val="24"/>
          <w:u w:val="single"/>
          <w:lang w:val="ru-RU"/>
        </w:rPr>
        <w:t>28</w:t>
      </w:r>
      <w:r w:rsidRPr="001A5A1E">
        <w:rPr>
          <w:iCs/>
          <w:sz w:val="24"/>
          <w:szCs w:val="24"/>
        </w:rPr>
        <w:t xml:space="preserve">» </w:t>
      </w:r>
      <w:r w:rsidRPr="00A7735F">
        <w:rPr>
          <w:iCs/>
          <w:sz w:val="24"/>
          <w:szCs w:val="24"/>
          <w:u w:val="single"/>
          <w:lang w:val="ru-RU"/>
        </w:rPr>
        <w:t>марта</w:t>
      </w:r>
      <w:r w:rsidRPr="001A5A1E">
        <w:rPr>
          <w:iCs/>
          <w:sz w:val="24"/>
          <w:szCs w:val="24"/>
          <w:lang w:val="ru-RU"/>
        </w:rPr>
        <w:t xml:space="preserve"> </w:t>
      </w:r>
      <w:r w:rsidRPr="001A5A1E">
        <w:rPr>
          <w:iCs/>
          <w:sz w:val="24"/>
          <w:szCs w:val="24"/>
        </w:rPr>
        <w:t>20</w:t>
      </w:r>
      <w:r w:rsidRPr="00A7735F">
        <w:rPr>
          <w:iCs/>
          <w:sz w:val="24"/>
          <w:szCs w:val="24"/>
          <w:u w:val="single"/>
          <w:lang w:val="ru-RU"/>
        </w:rPr>
        <w:t>20</w:t>
      </w:r>
      <w:r w:rsidRPr="001A5A1E">
        <w:rPr>
          <w:iCs/>
          <w:sz w:val="24"/>
          <w:szCs w:val="24"/>
        </w:rPr>
        <w:t>г.</w:t>
      </w:r>
    </w:p>
    <w:p w:rsidR="0088011F" w:rsidRPr="001A5A1E" w:rsidRDefault="0088011F" w:rsidP="0088011F">
      <w:pPr>
        <w:pStyle w:val="af2"/>
        <w:rPr>
          <w:iCs/>
          <w:sz w:val="24"/>
          <w:szCs w:val="24"/>
          <w:u w:val="single"/>
          <w:lang w:val="ru-RU"/>
        </w:rPr>
      </w:pPr>
      <w:r w:rsidRPr="001A5A1E">
        <w:rPr>
          <w:iCs/>
          <w:sz w:val="24"/>
          <w:szCs w:val="24"/>
        </w:rPr>
        <w:t>в организации</w:t>
      </w:r>
      <w:r w:rsidRPr="001A5A1E">
        <w:rPr>
          <w:iCs/>
          <w:sz w:val="24"/>
          <w:szCs w:val="24"/>
          <w:lang w:val="ru-RU"/>
        </w:rPr>
        <w:t xml:space="preserve"> АО </w:t>
      </w:r>
      <w:r w:rsidRPr="001A5A1E">
        <w:rPr>
          <w:iCs/>
          <w:sz w:val="24"/>
          <w:szCs w:val="24"/>
          <w:u w:val="single"/>
          <w:lang w:val="ru-RU"/>
        </w:rPr>
        <w:t>«Губернские аптеки» ЦРА №58</w:t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</w:r>
      <w:r w:rsidRPr="001A5A1E">
        <w:rPr>
          <w:iCs/>
          <w:sz w:val="24"/>
          <w:szCs w:val="24"/>
          <w:u w:val="single"/>
          <w:lang w:val="ru-RU"/>
        </w:rPr>
        <w:tab/>
        <w:t xml:space="preserve">       </w:t>
      </w:r>
    </w:p>
    <w:p w:rsidR="0088011F" w:rsidRPr="001A5A1E" w:rsidRDefault="0088011F" w:rsidP="0088011F">
      <w:pPr>
        <w:pStyle w:val="af2"/>
        <w:pBdr>
          <w:bottom w:val="single" w:sz="12" w:space="1" w:color="auto"/>
        </w:pBdr>
        <w:rPr>
          <w:iCs/>
          <w:sz w:val="24"/>
          <w:szCs w:val="24"/>
          <w:lang w:val="ru-RU"/>
        </w:rPr>
      </w:pPr>
      <w:r w:rsidRPr="001A5A1E">
        <w:rPr>
          <w:iCs/>
          <w:sz w:val="24"/>
          <w:szCs w:val="24"/>
          <w:lang w:val="ru-RU"/>
        </w:rPr>
        <w:t>Красноярский край пгт. Козулька ул.Советская д.67</w:t>
      </w:r>
    </w:p>
    <w:p w:rsidR="0088011F" w:rsidRPr="001A5A1E" w:rsidRDefault="0088011F" w:rsidP="0088011F">
      <w:pPr>
        <w:pStyle w:val="af2"/>
        <w:jc w:val="center"/>
        <w:rPr>
          <w:i/>
          <w:iCs/>
          <w:szCs w:val="24"/>
        </w:rPr>
      </w:pPr>
      <w:r w:rsidRPr="001A5A1E">
        <w:rPr>
          <w:i/>
          <w:iCs/>
          <w:szCs w:val="24"/>
        </w:rPr>
        <w:t>наименование организации, юридический адрес</w:t>
      </w:r>
    </w:p>
    <w:p w:rsidR="0088011F" w:rsidRPr="001A5A1E" w:rsidRDefault="0088011F" w:rsidP="0088011F">
      <w:pPr>
        <w:pStyle w:val="af2"/>
        <w:rPr>
          <w:iCs/>
          <w:sz w:val="24"/>
          <w:szCs w:val="24"/>
        </w:rPr>
      </w:pPr>
      <w:r w:rsidRPr="001A5A1E">
        <w:rPr>
          <w:iCs/>
          <w:sz w:val="24"/>
          <w:szCs w:val="24"/>
        </w:rPr>
        <w:t>За время прохождения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3969"/>
        <w:gridCol w:w="1418"/>
      </w:tblGrid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4"/>
                <w:szCs w:val="24"/>
                <w:lang w:val="ru-RU"/>
              </w:rPr>
            </w:pPr>
            <w:r w:rsidRPr="001A5A1E">
              <w:rPr>
                <w:iCs/>
                <w:sz w:val="24"/>
                <w:szCs w:val="24"/>
                <w:lang w:val="ru-RU"/>
              </w:rPr>
              <w:t>Общие/профессиональные комп</w:t>
            </w:r>
            <w:r w:rsidRPr="001A5A1E">
              <w:rPr>
                <w:iCs/>
                <w:sz w:val="24"/>
                <w:szCs w:val="24"/>
                <w:lang w:val="ru-RU"/>
              </w:rPr>
              <w:t>е</w:t>
            </w:r>
            <w:r w:rsidRPr="001A5A1E">
              <w:rPr>
                <w:iCs/>
                <w:sz w:val="24"/>
                <w:szCs w:val="24"/>
                <w:lang w:val="ru-RU"/>
              </w:rPr>
              <w:t>тенции ФГОС СПО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jc w:val="center"/>
              <w:rPr>
                <w:iCs/>
                <w:sz w:val="24"/>
                <w:szCs w:val="24"/>
                <w:lang w:val="ru-RU"/>
              </w:rPr>
            </w:pPr>
            <w:r w:rsidRPr="001A5A1E">
              <w:rPr>
                <w:iCs/>
                <w:sz w:val="24"/>
                <w:szCs w:val="24"/>
                <w:lang w:val="ru-RU"/>
              </w:rPr>
              <w:t xml:space="preserve">Критерии оценки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jc w:val="center"/>
              <w:rPr>
                <w:iCs/>
                <w:sz w:val="24"/>
                <w:szCs w:val="24"/>
                <w:lang w:val="ru-RU"/>
              </w:rPr>
            </w:pPr>
            <w:r w:rsidRPr="001A5A1E">
              <w:rPr>
                <w:iCs/>
                <w:sz w:val="24"/>
                <w:szCs w:val="24"/>
                <w:lang w:val="ru-RU"/>
              </w:rPr>
              <w:t xml:space="preserve">Оценка </w:t>
            </w:r>
          </w:p>
          <w:p w:rsidR="0088011F" w:rsidRPr="001A5A1E" w:rsidRDefault="0088011F" w:rsidP="0088011F">
            <w:pPr>
              <w:pStyle w:val="af2"/>
              <w:jc w:val="center"/>
              <w:rPr>
                <w:iCs/>
                <w:sz w:val="24"/>
                <w:szCs w:val="24"/>
                <w:lang w:val="ru-RU"/>
              </w:rPr>
            </w:pPr>
            <w:r w:rsidRPr="001A5A1E">
              <w:rPr>
                <w:iCs/>
                <w:sz w:val="24"/>
                <w:szCs w:val="24"/>
                <w:lang w:val="ru-RU"/>
              </w:rPr>
              <w:t>(0-2)</w:t>
            </w: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ОК.1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 xml:space="preserve"> Понимать сущность и социальную значимость своей будущей пр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о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фессии, проявлять к ней устойчивый интерес.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Демонстрирует заинтересованность профессией, имеет сформированное представление о профессиональных обязанностях фармацевта, соблюд</w:t>
            </w:r>
            <w:r w:rsidRPr="001A5A1E">
              <w:rPr>
                <w:iCs/>
                <w:sz w:val="22"/>
                <w:szCs w:val="22"/>
                <w:lang w:val="ru-RU"/>
              </w:rPr>
              <w:t>а</w:t>
            </w:r>
            <w:r w:rsidRPr="001A5A1E">
              <w:rPr>
                <w:iCs/>
                <w:sz w:val="22"/>
                <w:szCs w:val="22"/>
                <w:lang w:val="ru-RU"/>
              </w:rPr>
              <w:t>ет трудовую дисциплину.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ОК. 2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ф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фективность и качество.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Регулярно ведет дневник и выполняет все виды работ, предусмотренные программой практики. Ответственно и правильно выполняет п</w:t>
            </w:r>
            <w:r w:rsidRPr="001A5A1E">
              <w:rPr>
                <w:iCs/>
                <w:sz w:val="22"/>
                <w:szCs w:val="22"/>
                <w:lang w:val="ru-RU"/>
              </w:rPr>
              <w:t>о</w:t>
            </w:r>
            <w:r w:rsidRPr="001A5A1E">
              <w:rPr>
                <w:iCs/>
                <w:sz w:val="22"/>
                <w:szCs w:val="22"/>
                <w:lang w:val="ru-RU"/>
              </w:rPr>
              <w:t>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</w:rPr>
              <w:t xml:space="preserve">Правильно осуществляет </w:t>
            </w:r>
            <w:r w:rsidRPr="001A5A1E">
              <w:rPr>
                <w:sz w:val="22"/>
                <w:szCs w:val="22"/>
                <w:lang w:val="ru-RU"/>
              </w:rPr>
              <w:t>подбор аналогов и синонимов лекарстве</w:t>
            </w:r>
            <w:r w:rsidRPr="001A5A1E">
              <w:rPr>
                <w:sz w:val="22"/>
                <w:szCs w:val="22"/>
                <w:lang w:val="ru-RU"/>
              </w:rPr>
              <w:t>н</w:t>
            </w:r>
            <w:r w:rsidRPr="001A5A1E">
              <w:rPr>
                <w:sz w:val="22"/>
                <w:szCs w:val="22"/>
                <w:lang w:val="ru-RU"/>
              </w:rPr>
              <w:t>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88011F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88011F">
              <w:rPr>
                <w:sz w:val="22"/>
                <w:szCs w:val="22"/>
                <w:lang w:val="ru-RU"/>
              </w:rPr>
              <w:t>ОК  4.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з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вития.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</w:rPr>
            </w:pPr>
            <w:r w:rsidRPr="001A5A1E">
              <w:rPr>
                <w:rFonts w:ascii="Times New Roman" w:hAnsi="Times New Roman"/>
                <w:iCs/>
              </w:rPr>
              <w:t>Осуществляет поиск необходимой информации в справочниках лека</w:t>
            </w:r>
            <w:r w:rsidRPr="001A5A1E">
              <w:rPr>
                <w:rFonts w:ascii="Times New Roman" w:hAnsi="Times New Roman"/>
                <w:iCs/>
              </w:rPr>
              <w:t>р</w:t>
            </w:r>
            <w:r w:rsidRPr="001A5A1E">
              <w:rPr>
                <w:rFonts w:ascii="Times New Roman" w:hAnsi="Times New Roman"/>
                <w:iCs/>
              </w:rPr>
              <w:t>ственных средств, государственном реестре лекарственных средств, нормативных документах.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88011F" w:rsidRDefault="0088011F" w:rsidP="0088011F">
            <w:pPr>
              <w:pStyle w:val="af2"/>
              <w:rPr>
                <w:rFonts w:eastAsia="Calibri"/>
                <w:sz w:val="22"/>
                <w:szCs w:val="22"/>
                <w:lang w:val="ru-RU"/>
              </w:rPr>
            </w:pPr>
            <w:r w:rsidRPr="0088011F">
              <w:rPr>
                <w:sz w:val="22"/>
                <w:szCs w:val="22"/>
                <w:lang w:val="ru-RU"/>
              </w:rPr>
              <w:t>ОК  5.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 xml:space="preserve"> Использовать информацио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но-коммуникационные технологии в профессиональной деятельности.</w:t>
            </w:r>
          </w:p>
          <w:p w:rsidR="0088011F" w:rsidRPr="0088011F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88011F">
              <w:rPr>
                <w:sz w:val="22"/>
                <w:szCs w:val="22"/>
                <w:lang w:val="ru-RU"/>
              </w:rPr>
              <w:t>ОК 9. Ориентироваться в условиях частой смены технологий в профе</w:t>
            </w:r>
            <w:r w:rsidRPr="0088011F">
              <w:rPr>
                <w:sz w:val="22"/>
                <w:szCs w:val="22"/>
                <w:lang w:val="ru-RU"/>
              </w:rPr>
              <w:t>с</w:t>
            </w:r>
            <w:r w:rsidRPr="0088011F">
              <w:rPr>
                <w:sz w:val="22"/>
                <w:szCs w:val="22"/>
                <w:lang w:val="ru-RU"/>
              </w:rPr>
              <w:t>сиональной деятельности.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t>Использует в работе компьютерные программы.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88011F" w:rsidRDefault="0088011F" w:rsidP="0088011F">
            <w:pPr>
              <w:pStyle w:val="af2"/>
              <w:rPr>
                <w:rFonts w:eastAsia="Calibri"/>
                <w:sz w:val="22"/>
                <w:szCs w:val="22"/>
                <w:lang w:val="ru-RU"/>
              </w:rPr>
            </w:pPr>
            <w:r w:rsidRPr="0088011F">
              <w:rPr>
                <w:sz w:val="22"/>
                <w:szCs w:val="22"/>
                <w:lang w:val="ru-RU"/>
              </w:rPr>
              <w:t>ОК 6.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 xml:space="preserve"> Работать в коллективе и команде, эффективно общаться с коллегами, руководством, потребител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я</w:t>
            </w:r>
            <w:r w:rsidRPr="0088011F">
              <w:rPr>
                <w:rFonts w:eastAsia="Calibri"/>
                <w:sz w:val="22"/>
                <w:szCs w:val="22"/>
                <w:lang w:val="ru-RU"/>
              </w:rPr>
              <w:t>ми.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t>Проявляет корректность и уваж</w:t>
            </w:r>
            <w:r w:rsidRPr="001A5A1E">
              <w:rPr>
                <w:rFonts w:ascii="Times New Roman" w:hAnsi="Times New Roman"/>
                <w:iCs/>
              </w:rPr>
              <w:t>е</w:t>
            </w:r>
            <w:r w:rsidRPr="001A5A1E">
              <w:rPr>
                <w:rFonts w:ascii="Times New Roman" w:hAnsi="Times New Roman"/>
                <w:iCs/>
              </w:rPr>
              <w:t>ние, умеет эффективно общаться к сотрудникам аптеки</w:t>
            </w:r>
            <w:r w:rsidRPr="001A5A1E">
              <w:rPr>
                <w:rFonts w:ascii="Times New Roman" w:hAnsi="Times New Roman"/>
              </w:rPr>
              <w:t>, руководством, посетителями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88011F" w:rsidRDefault="0088011F" w:rsidP="0088011F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7. Брать на себя ответственность за работу членов команды (подчиненных), результат выполнения з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t>Ответственно и правильно выпо</w:t>
            </w:r>
            <w:r w:rsidRPr="001A5A1E">
              <w:rPr>
                <w:rFonts w:ascii="Times New Roman" w:hAnsi="Times New Roman"/>
                <w:iCs/>
              </w:rPr>
              <w:t>л</w:t>
            </w:r>
            <w:r w:rsidRPr="001A5A1E">
              <w:rPr>
                <w:rFonts w:ascii="Times New Roman" w:hAnsi="Times New Roman"/>
                <w:iCs/>
              </w:rPr>
              <w:t>няет порученные задания.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88011F" w:rsidRDefault="0088011F" w:rsidP="008801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011F">
              <w:rPr>
                <w:rFonts w:ascii="Times New Roman" w:hAnsi="Times New Roman" w:cs="Times New Roman"/>
              </w:rPr>
              <w:t>ОК 8. Самостоятельно определять задачи профессионального и личностного развития, заниматься самоо</w:t>
            </w:r>
            <w:r w:rsidRPr="0088011F">
              <w:rPr>
                <w:rFonts w:ascii="Times New Roman" w:hAnsi="Times New Roman" w:cs="Times New Roman"/>
              </w:rPr>
              <w:t>б</w:t>
            </w:r>
            <w:r w:rsidRPr="0088011F">
              <w:rPr>
                <w:rFonts w:ascii="Times New Roman" w:hAnsi="Times New Roman" w:cs="Times New Roman"/>
              </w:rPr>
              <w:t xml:space="preserve">разованием, осознанно планировать повышение своей </w:t>
            </w:r>
            <w:r w:rsidRPr="0088011F">
              <w:rPr>
                <w:rFonts w:ascii="Times New Roman" w:hAnsi="Times New Roman" w:cs="Times New Roman"/>
              </w:rPr>
              <w:lastRenderedPageBreak/>
              <w:t>квалификации.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lastRenderedPageBreak/>
              <w:t>Демонстрирует устойчивое стре</w:t>
            </w:r>
            <w:r w:rsidRPr="001A5A1E">
              <w:rPr>
                <w:rFonts w:ascii="Times New Roman" w:hAnsi="Times New Roman"/>
                <w:iCs/>
              </w:rPr>
              <w:t>м</w:t>
            </w:r>
            <w:r w:rsidRPr="001A5A1E">
              <w:rPr>
                <w:rFonts w:ascii="Times New Roman" w:hAnsi="Times New Roman"/>
                <w:iCs/>
              </w:rPr>
              <w:t>ление к самосовершенствованию, саморазвитию, успеху.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88011F" w:rsidRDefault="0088011F" w:rsidP="0088011F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ОК 10. Бережно относиться к историческому наследию и культурным традициям народа, уважать социальные, культурные и религиозные ра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1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1A5A1E">
              <w:rPr>
                <w:rFonts w:ascii="Times New Roman" w:hAnsi="Times New Roman"/>
              </w:rPr>
              <w:t>Демонстрирует толерантное (уважительное) отношения к представителям социальных, культурных и религиозных общностей.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88011F" w:rsidRDefault="0088011F" w:rsidP="0088011F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 11. Быть готовым брать на себя нравственные обязательства по отношению к природе, обществу и ч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</w:t>
            </w:r>
            <w:r w:rsidRPr="0088011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ловеку.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1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1A5A1E">
              <w:rPr>
                <w:rFonts w:ascii="Times New Roman" w:hAnsi="Times New Roman"/>
              </w:rPr>
              <w:t>Соблюдает правила и нормы фармацевтической этики и деонтологии при отпуске лекарственных препаратов.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88011F" w:rsidRDefault="0088011F" w:rsidP="0088011F">
            <w:pPr>
              <w:pStyle w:val="22"/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8011F">
              <w:rPr>
                <w:rFonts w:ascii="Times New Roman" w:hAnsi="Times New Roman" w:cs="Times New Roman"/>
                <w:sz w:val="22"/>
                <w:szCs w:val="22"/>
              </w:rPr>
              <w:t>ОК 12. Вести здоровый образ жизни, заниматься физической культурой и спортом для укрепления здоровья, достижения жизненных и профе</w:t>
            </w:r>
            <w:r w:rsidRPr="0088011F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8011F">
              <w:rPr>
                <w:rFonts w:ascii="Times New Roman" w:hAnsi="Times New Roman" w:cs="Times New Roman"/>
                <w:sz w:val="22"/>
                <w:szCs w:val="22"/>
              </w:rPr>
              <w:t>сиональных целей.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1"/>
              <w:widowControl w:val="0"/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1A5A1E">
              <w:rPr>
                <w:rFonts w:ascii="Times New Roman" w:hAnsi="Times New Roman"/>
              </w:rPr>
              <w:t>Соблюдает 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ПК 1.1.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 xml:space="preserve">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а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тивно-правовой базы.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t xml:space="preserve">Владеет и применяет на практике правила приема и хранения </w:t>
            </w:r>
            <w:r w:rsidRPr="001A5A1E">
              <w:rPr>
                <w:rFonts w:ascii="Times New Roman" w:eastAsia="Calibri" w:hAnsi="Times New Roman"/>
              </w:rPr>
              <w:t xml:space="preserve">лекарственных средств, лекарственного растительного сырья и товаров аптечного ассортимента, </w:t>
            </w:r>
            <w:r w:rsidRPr="001A5A1E">
              <w:rPr>
                <w:rFonts w:ascii="Times New Roman" w:hAnsi="Times New Roman"/>
                <w:iCs/>
              </w:rPr>
              <w:t>в соответствии с действующей регламент</w:t>
            </w:r>
            <w:r w:rsidRPr="001A5A1E">
              <w:rPr>
                <w:rFonts w:ascii="Times New Roman" w:hAnsi="Times New Roman"/>
                <w:iCs/>
              </w:rPr>
              <w:t>и</w:t>
            </w:r>
            <w:r w:rsidRPr="001A5A1E">
              <w:rPr>
                <w:rFonts w:ascii="Times New Roman" w:hAnsi="Times New Roman"/>
                <w:iCs/>
              </w:rPr>
              <w:t>рующей документацией.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ПК 1.2..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 xml:space="preserve"> 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0"/>
              <w:jc w:val="both"/>
              <w:rPr>
                <w:rFonts w:ascii="Times New Roman" w:hAnsi="Times New Roman"/>
                <w:iCs/>
              </w:rPr>
            </w:pPr>
            <w:r w:rsidRPr="001A5A1E">
              <w:rPr>
                <w:rFonts w:ascii="Times New Roman" w:hAnsi="Times New Roman"/>
                <w:iCs/>
              </w:rPr>
              <w:t xml:space="preserve">Владеет порядком отпуска </w:t>
            </w:r>
            <w:r w:rsidRPr="001A5A1E">
              <w:rPr>
                <w:rFonts w:ascii="Times New Roman" w:eastAsia="Calibri" w:hAnsi="Times New Roman"/>
              </w:rPr>
              <w:t xml:space="preserve">лекарственных средств, </w:t>
            </w:r>
            <w:r w:rsidRPr="001A5A1E">
              <w:rPr>
                <w:rFonts w:ascii="Times New Roman" w:hAnsi="Times New Roman"/>
                <w:iCs/>
              </w:rPr>
              <w:t>в соответствии с действующей регламентирующей документацией и грамотно осущ</w:t>
            </w:r>
            <w:r w:rsidRPr="001A5A1E">
              <w:rPr>
                <w:rFonts w:ascii="Times New Roman" w:hAnsi="Times New Roman"/>
                <w:iCs/>
              </w:rPr>
              <w:t>е</w:t>
            </w:r>
            <w:r w:rsidRPr="001A5A1E">
              <w:rPr>
                <w:rFonts w:ascii="Times New Roman" w:hAnsi="Times New Roman"/>
                <w:iCs/>
              </w:rPr>
              <w:t>ствляет его на практике.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ПК.1.3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. Продавать изделия медици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н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ского назначения и другие товары аптечного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Осуществляет реализацию товаров аптечного ассортимента согласно установленному порядку в данной аптечной организации. Работает с кассовым аппаратом, вежливо о</w:t>
            </w:r>
            <w:r w:rsidRPr="001A5A1E">
              <w:rPr>
                <w:iCs/>
                <w:sz w:val="22"/>
                <w:szCs w:val="22"/>
                <w:lang w:val="ru-RU"/>
              </w:rPr>
              <w:t>б</w:t>
            </w:r>
            <w:r w:rsidRPr="001A5A1E">
              <w:rPr>
                <w:iCs/>
                <w:sz w:val="22"/>
                <w:szCs w:val="22"/>
                <w:lang w:val="ru-RU"/>
              </w:rPr>
              <w:t>служивает посетителей аптеки.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ПК 1.4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. Участвовать в оформлении торгового зала.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Правильно идентифицирует фармакологическую принадлежность л</w:t>
            </w:r>
            <w:r w:rsidRPr="001A5A1E">
              <w:rPr>
                <w:iCs/>
                <w:sz w:val="22"/>
                <w:szCs w:val="22"/>
                <w:lang w:val="ru-RU"/>
              </w:rPr>
              <w:t>е</w:t>
            </w:r>
            <w:r w:rsidRPr="001A5A1E">
              <w:rPr>
                <w:iCs/>
                <w:sz w:val="22"/>
                <w:szCs w:val="22"/>
                <w:lang w:val="ru-RU"/>
              </w:rPr>
              <w:t>карственных средств.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ПК 1.5.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 xml:space="preserve"> Информировать население, медицинских работников учреждений здравоохранения о товарах а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п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течного ассортимента.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Грамотно, корректно информирует  об имеющихся товарах аптечного ассортимента.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88011F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>ПК 1.6</w:t>
            </w:r>
            <w:r w:rsidRPr="001A5A1E">
              <w:rPr>
                <w:rFonts w:eastAsia="Calibri"/>
                <w:sz w:val="22"/>
                <w:szCs w:val="22"/>
                <w:lang w:val="ru-RU"/>
              </w:rPr>
              <w:t>.</w:t>
            </w:r>
            <w:r w:rsidRPr="001A5A1E">
              <w:rPr>
                <w:sz w:val="22"/>
                <w:szCs w:val="22"/>
                <w:lang w:val="ru-RU"/>
              </w:rPr>
              <w:t>Соблюдать правила санитарно-гигиенического режима, охраны труда, техники безопасности и пр</w:t>
            </w:r>
            <w:r w:rsidRPr="001A5A1E">
              <w:rPr>
                <w:sz w:val="22"/>
                <w:szCs w:val="22"/>
                <w:lang w:val="ru-RU"/>
              </w:rPr>
              <w:t>о</w:t>
            </w:r>
            <w:r w:rsidRPr="001A5A1E">
              <w:rPr>
                <w:sz w:val="22"/>
                <w:szCs w:val="22"/>
                <w:lang w:val="ru-RU"/>
              </w:rPr>
              <w:t>тивопожарной безопасности.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Соблюдает  правила санитарно-гигиенического режима, охраны труда, техники безопасности и пр</w:t>
            </w:r>
            <w:r w:rsidRPr="001A5A1E">
              <w:rPr>
                <w:sz w:val="22"/>
                <w:szCs w:val="22"/>
                <w:lang w:val="ru-RU"/>
              </w:rPr>
              <w:t>о</w:t>
            </w:r>
            <w:r w:rsidRPr="001A5A1E">
              <w:rPr>
                <w:sz w:val="22"/>
                <w:szCs w:val="22"/>
                <w:lang w:val="ru-RU"/>
              </w:rPr>
              <w:t>тивопожарной безопасности.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210"/>
              <w:widowControl w:val="0"/>
              <w:tabs>
                <w:tab w:val="left" w:pos="993"/>
                <w:tab w:val="left" w:pos="1418"/>
                <w:tab w:val="left" w:pos="1701"/>
              </w:tabs>
              <w:ind w:left="0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A5A1E">
              <w:rPr>
                <w:rFonts w:ascii="Times New Roman" w:hAnsi="Times New Roman" w:cs="Times New Roman"/>
                <w:iCs/>
                <w:sz w:val="22"/>
                <w:szCs w:val="22"/>
              </w:rPr>
              <w:t>ПК 1.7.</w:t>
            </w:r>
            <w:r w:rsidRPr="001A5A1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Оказывать первую медицинскую помощь.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Владеет навыками оказания мед</w:t>
            </w:r>
            <w:r w:rsidRPr="001A5A1E">
              <w:rPr>
                <w:sz w:val="22"/>
                <w:szCs w:val="22"/>
                <w:lang w:val="ru-RU"/>
              </w:rPr>
              <w:t>и</w:t>
            </w:r>
            <w:r w:rsidRPr="001A5A1E">
              <w:rPr>
                <w:sz w:val="22"/>
                <w:szCs w:val="22"/>
                <w:lang w:val="ru-RU"/>
              </w:rPr>
              <w:t>цинской помощи.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  <w:r w:rsidRPr="001A5A1E">
              <w:rPr>
                <w:iCs/>
                <w:sz w:val="22"/>
                <w:szCs w:val="22"/>
                <w:lang w:val="ru-RU"/>
              </w:rPr>
              <w:t xml:space="preserve">ПК 1.8. </w:t>
            </w:r>
            <w:r w:rsidRPr="001A5A1E">
              <w:rPr>
                <w:bCs/>
                <w:sz w:val="22"/>
                <w:szCs w:val="22"/>
                <w:lang w:val="ru-RU"/>
              </w:rPr>
              <w:t xml:space="preserve"> Оформлять документы пе</w:t>
            </w:r>
            <w:r w:rsidRPr="001A5A1E">
              <w:rPr>
                <w:bCs/>
                <w:sz w:val="22"/>
                <w:szCs w:val="22"/>
                <w:lang w:val="ru-RU"/>
              </w:rPr>
              <w:t>р</w:t>
            </w:r>
            <w:r w:rsidRPr="001A5A1E">
              <w:rPr>
                <w:bCs/>
                <w:sz w:val="22"/>
                <w:szCs w:val="22"/>
                <w:lang w:val="ru-RU"/>
              </w:rPr>
              <w:t>вичного 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1F" w:rsidRPr="001A5A1E" w:rsidRDefault="0088011F" w:rsidP="0088011F">
            <w:pPr>
              <w:pStyle w:val="af2"/>
              <w:rPr>
                <w:sz w:val="22"/>
                <w:szCs w:val="22"/>
                <w:lang w:val="ru-RU"/>
              </w:rPr>
            </w:pPr>
            <w:r w:rsidRPr="001A5A1E">
              <w:rPr>
                <w:sz w:val="22"/>
                <w:szCs w:val="22"/>
                <w:lang w:val="ru-RU"/>
              </w:rPr>
              <w:t>Осуществляет фармацевтическую экспертизу рецепта.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2"/>
                <w:szCs w:val="22"/>
                <w:lang w:val="ru-RU"/>
              </w:rPr>
            </w:pPr>
          </w:p>
        </w:tc>
      </w:tr>
      <w:tr w:rsidR="0088011F" w:rsidRPr="001A5A1E" w:rsidTr="009468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sz w:val="24"/>
                <w:szCs w:val="24"/>
                <w:lang w:val="ru-RU"/>
              </w:rPr>
            </w:pPr>
            <w:r w:rsidRPr="001A5A1E">
              <w:rPr>
                <w:b/>
                <w:color w:val="000000"/>
                <w:sz w:val="24"/>
                <w:szCs w:val="24"/>
              </w:rPr>
              <w:t>Оценка:</w:t>
            </w:r>
            <w:r w:rsidRPr="001A5A1E">
              <w:rPr>
                <w:color w:val="000000"/>
                <w:sz w:val="24"/>
                <w:szCs w:val="24"/>
              </w:rPr>
              <w:t>Итого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11F" w:rsidRPr="001A5A1E" w:rsidRDefault="0088011F" w:rsidP="0088011F">
            <w:pPr>
              <w:pStyle w:val="af2"/>
              <w:rPr>
                <w:iCs/>
                <w:sz w:val="24"/>
                <w:szCs w:val="24"/>
                <w:lang w:val="ru-RU"/>
              </w:rPr>
            </w:pPr>
          </w:p>
        </w:tc>
      </w:tr>
    </w:tbl>
    <w:p w:rsidR="0088011F" w:rsidRPr="0088011F" w:rsidRDefault="0088011F" w:rsidP="0088011F">
      <w:pPr>
        <w:pStyle w:val="af2"/>
        <w:jc w:val="right"/>
        <w:rPr>
          <w:iCs/>
          <w:sz w:val="24"/>
          <w:szCs w:val="24"/>
        </w:rPr>
      </w:pPr>
    </w:p>
    <w:p w:rsidR="0088011F" w:rsidRPr="0088011F" w:rsidRDefault="0088011F" w:rsidP="0088011F">
      <w:pPr>
        <w:pStyle w:val="af2"/>
        <w:jc w:val="right"/>
        <w:rPr>
          <w:iCs/>
          <w:sz w:val="24"/>
          <w:szCs w:val="24"/>
        </w:rPr>
      </w:pPr>
      <w:r w:rsidRPr="0088011F">
        <w:rPr>
          <w:iCs/>
          <w:sz w:val="24"/>
          <w:szCs w:val="24"/>
        </w:rPr>
        <w:t>«</w:t>
      </w:r>
      <w:r w:rsidRPr="0088011F">
        <w:rPr>
          <w:iCs/>
          <w:sz w:val="24"/>
          <w:szCs w:val="24"/>
          <w:u w:val="single"/>
          <w:lang w:val="ru-RU"/>
        </w:rPr>
        <w:t>28</w:t>
      </w:r>
      <w:r w:rsidRPr="0088011F">
        <w:rPr>
          <w:iCs/>
          <w:sz w:val="24"/>
          <w:szCs w:val="24"/>
        </w:rPr>
        <w:t>»</w:t>
      </w:r>
      <w:r w:rsidRPr="0088011F">
        <w:rPr>
          <w:iCs/>
          <w:sz w:val="24"/>
          <w:szCs w:val="24"/>
          <w:u w:val="single"/>
          <w:lang w:val="ru-RU"/>
        </w:rPr>
        <w:t>марта</w:t>
      </w:r>
      <w:r w:rsidRPr="0088011F">
        <w:rPr>
          <w:iCs/>
          <w:sz w:val="24"/>
          <w:szCs w:val="24"/>
          <w:lang w:val="ru-RU"/>
        </w:rPr>
        <w:t xml:space="preserve"> </w:t>
      </w:r>
      <w:r w:rsidRPr="0088011F">
        <w:rPr>
          <w:iCs/>
          <w:sz w:val="24"/>
          <w:szCs w:val="24"/>
        </w:rPr>
        <w:t>20</w:t>
      </w:r>
      <w:r w:rsidRPr="0088011F">
        <w:rPr>
          <w:iCs/>
          <w:sz w:val="24"/>
          <w:szCs w:val="24"/>
          <w:u w:val="single"/>
          <w:lang w:val="ru-RU"/>
        </w:rPr>
        <w:t>20</w:t>
      </w:r>
      <w:r w:rsidRPr="0088011F">
        <w:rPr>
          <w:iCs/>
          <w:sz w:val="24"/>
          <w:szCs w:val="24"/>
        </w:rPr>
        <w:t xml:space="preserve"> г.</w:t>
      </w:r>
    </w:p>
    <w:p w:rsidR="0088011F" w:rsidRPr="0088011F" w:rsidRDefault="0088011F" w:rsidP="0088011F">
      <w:pPr>
        <w:pStyle w:val="af2"/>
        <w:jc w:val="right"/>
        <w:rPr>
          <w:iCs/>
          <w:sz w:val="24"/>
          <w:szCs w:val="24"/>
        </w:rPr>
      </w:pPr>
    </w:p>
    <w:p w:rsidR="0088011F" w:rsidRPr="0088011F" w:rsidRDefault="0088011F" w:rsidP="0088011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Подпись непосредственного руководителя практики _______________/ Трофимова И.П.                        </w:t>
      </w:r>
    </w:p>
    <w:p w:rsidR="0088011F" w:rsidRPr="0088011F" w:rsidRDefault="0088011F" w:rsidP="0088011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                                 (зав. аптекой)</w:t>
      </w:r>
    </w:p>
    <w:p w:rsidR="0088011F" w:rsidRPr="0088011F" w:rsidRDefault="0088011F" w:rsidP="0088011F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8011F">
        <w:rPr>
          <w:rFonts w:ascii="Times New Roman" w:hAnsi="Times New Roman" w:cs="Times New Roman"/>
          <w:iCs/>
          <w:sz w:val="24"/>
          <w:szCs w:val="24"/>
        </w:rPr>
        <w:t>Подпись общего руководителя практики    _____________/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Трофимова И.П. (зав.аптекой)</w:t>
      </w:r>
      <w:r w:rsidRPr="0088011F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</w:t>
      </w:r>
    </w:p>
    <w:p w:rsidR="0088011F" w:rsidRPr="001A5A1E" w:rsidRDefault="0088011F" w:rsidP="0088011F">
      <w:pPr>
        <w:pStyle w:val="af2"/>
        <w:rPr>
          <w:iCs/>
          <w:sz w:val="24"/>
          <w:szCs w:val="24"/>
          <w:lang w:val="ru-RU"/>
        </w:rPr>
      </w:pPr>
    </w:p>
    <w:p w:rsidR="0088011F" w:rsidRPr="001A5A1E" w:rsidRDefault="0088011F" w:rsidP="0088011F">
      <w:pPr>
        <w:jc w:val="right"/>
        <w:rPr>
          <w:rFonts w:cs="Times New Roman"/>
          <w:b/>
        </w:rPr>
      </w:pPr>
    </w:p>
    <w:p w:rsidR="0088011F" w:rsidRDefault="0088011F" w:rsidP="0088011F">
      <w:pPr>
        <w:jc w:val="right"/>
        <w:rPr>
          <w:b/>
          <w:sz w:val="28"/>
          <w:szCs w:val="28"/>
        </w:rPr>
      </w:pPr>
    </w:p>
    <w:p w:rsidR="0088011F" w:rsidRDefault="0088011F" w:rsidP="0088011F">
      <w:pPr>
        <w:jc w:val="right"/>
        <w:rPr>
          <w:b/>
          <w:sz w:val="28"/>
          <w:szCs w:val="28"/>
        </w:rPr>
      </w:pPr>
    </w:p>
    <w:p w:rsidR="0088011F" w:rsidRDefault="0088011F" w:rsidP="0088011F">
      <w:pPr>
        <w:jc w:val="right"/>
        <w:rPr>
          <w:b/>
          <w:sz w:val="28"/>
          <w:szCs w:val="28"/>
        </w:rPr>
      </w:pPr>
    </w:p>
    <w:p w:rsidR="0088011F" w:rsidRDefault="0088011F" w:rsidP="0088011F">
      <w:pPr>
        <w:jc w:val="right"/>
        <w:rPr>
          <w:b/>
          <w:sz w:val="28"/>
          <w:szCs w:val="28"/>
        </w:rPr>
      </w:pPr>
    </w:p>
    <w:p w:rsidR="0088011F" w:rsidRDefault="0088011F" w:rsidP="0088011F">
      <w:pPr>
        <w:jc w:val="right"/>
        <w:rPr>
          <w:b/>
          <w:sz w:val="28"/>
          <w:szCs w:val="28"/>
        </w:rPr>
      </w:pPr>
    </w:p>
    <w:p w:rsidR="0088011F" w:rsidRPr="0043723D" w:rsidRDefault="0088011F" w:rsidP="0088011F">
      <w:pPr>
        <w:pStyle w:val="ListParagraph"/>
        <w:ind w:left="0"/>
        <w:contextualSpacing/>
        <w:jc w:val="both"/>
        <w:rPr>
          <w:b/>
          <w:sz w:val="28"/>
          <w:szCs w:val="28"/>
        </w:rPr>
      </w:pPr>
    </w:p>
    <w:p w:rsidR="0088011F" w:rsidRPr="00691B19" w:rsidRDefault="0088011F">
      <w:pPr>
        <w:rPr>
          <w:rFonts w:ascii="Times New Roman" w:hAnsi="Times New Roman" w:cs="Times New Roman"/>
          <w:sz w:val="24"/>
          <w:szCs w:val="24"/>
        </w:rPr>
      </w:pPr>
    </w:p>
    <w:sectPr w:rsidR="0088011F" w:rsidRPr="00691B19" w:rsidSect="000078BC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C39" w:rsidRDefault="00061C39" w:rsidP="000078BC">
      <w:pPr>
        <w:spacing w:after="0" w:line="240" w:lineRule="auto"/>
      </w:pPr>
      <w:r>
        <w:separator/>
      </w:r>
    </w:p>
  </w:endnote>
  <w:endnote w:type="continuationSeparator" w:id="1">
    <w:p w:rsidR="00061C39" w:rsidRDefault="00061C39" w:rsidP="0000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DA" w:rsidRDefault="001A0CDA">
    <w:pPr>
      <w:pStyle w:val="ab"/>
    </w:pPr>
    <w:r w:rsidRPr="000078BC">
      <w:rPr>
        <w:rFonts w:ascii="Times New Roman" w:hAnsi="Times New Roman" w:cs="Times New Roman"/>
        <w:sz w:val="24"/>
        <w:szCs w:val="24"/>
      </w:rPr>
      <w:t>Дата заполнения:</w:t>
    </w:r>
    <w:r w:rsidRPr="000078BC">
      <w:rPr>
        <w:rFonts w:ascii="Times New Roman" w:hAnsi="Times New Roman" w:cs="Times New Roman"/>
        <w:sz w:val="24"/>
        <w:szCs w:val="24"/>
      </w:rPr>
      <w:ptab w:relativeTo="margin" w:alignment="center" w:leader="none"/>
    </w:r>
    <w:r>
      <w:t xml:space="preserve">                                     </w:t>
    </w:r>
    <w:r w:rsidRPr="000078BC">
      <w:rPr>
        <w:rFonts w:ascii="Times New Roman" w:hAnsi="Times New Roman" w:cs="Times New Roman"/>
        <w:sz w:val="24"/>
      </w:rPr>
      <w:t>Подпись непосредственного руководителя практики:</w:t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C39" w:rsidRDefault="00061C39" w:rsidP="000078BC">
      <w:pPr>
        <w:spacing w:after="0" w:line="240" w:lineRule="auto"/>
      </w:pPr>
      <w:r>
        <w:separator/>
      </w:r>
    </w:p>
  </w:footnote>
  <w:footnote w:type="continuationSeparator" w:id="1">
    <w:p w:rsidR="00061C39" w:rsidRDefault="00061C39" w:rsidP="00007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A29BB"/>
    <w:multiLevelType w:val="hybridMultilevel"/>
    <w:tmpl w:val="5CE2B406"/>
    <w:lvl w:ilvl="0" w:tplc="66A8A0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11EB"/>
    <w:rsid w:val="000078BC"/>
    <w:rsid w:val="00027AD4"/>
    <w:rsid w:val="00061C39"/>
    <w:rsid w:val="001A0CDA"/>
    <w:rsid w:val="002C47B5"/>
    <w:rsid w:val="00307E41"/>
    <w:rsid w:val="003415B0"/>
    <w:rsid w:val="00363472"/>
    <w:rsid w:val="00381B22"/>
    <w:rsid w:val="003A4B83"/>
    <w:rsid w:val="003D30AF"/>
    <w:rsid w:val="003E3278"/>
    <w:rsid w:val="003F6BB3"/>
    <w:rsid w:val="00464DF7"/>
    <w:rsid w:val="00473DAA"/>
    <w:rsid w:val="005217DC"/>
    <w:rsid w:val="005915DF"/>
    <w:rsid w:val="005974A4"/>
    <w:rsid w:val="005E3B7F"/>
    <w:rsid w:val="006722CD"/>
    <w:rsid w:val="00691B19"/>
    <w:rsid w:val="00714A42"/>
    <w:rsid w:val="007811AB"/>
    <w:rsid w:val="007A6F1E"/>
    <w:rsid w:val="0081663F"/>
    <w:rsid w:val="00816968"/>
    <w:rsid w:val="0088011F"/>
    <w:rsid w:val="008E4F76"/>
    <w:rsid w:val="008F1A26"/>
    <w:rsid w:val="009D06CE"/>
    <w:rsid w:val="00AA7814"/>
    <w:rsid w:val="00AB4C50"/>
    <w:rsid w:val="00B37EE9"/>
    <w:rsid w:val="00B42FA5"/>
    <w:rsid w:val="00B71BC6"/>
    <w:rsid w:val="00D977C8"/>
    <w:rsid w:val="00DA3EC5"/>
    <w:rsid w:val="00DD2874"/>
    <w:rsid w:val="00DD3829"/>
    <w:rsid w:val="00E021F9"/>
    <w:rsid w:val="00E1052C"/>
    <w:rsid w:val="00E828D8"/>
    <w:rsid w:val="00F07C21"/>
    <w:rsid w:val="00F313A3"/>
    <w:rsid w:val="00F55D6B"/>
    <w:rsid w:val="00F60CD3"/>
    <w:rsid w:val="00F911EB"/>
    <w:rsid w:val="00F949B3"/>
    <w:rsid w:val="00FB43A7"/>
    <w:rsid w:val="00FD4B58"/>
    <w:rsid w:val="00FE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DC"/>
  </w:style>
  <w:style w:type="paragraph" w:styleId="2">
    <w:name w:val="heading 2"/>
    <w:basedOn w:val="a"/>
    <w:link w:val="20"/>
    <w:rsid w:val="00F911EB"/>
    <w:pPr>
      <w:keepNext/>
      <w:keepLines/>
      <w:suppressAutoHyphen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911EB"/>
    <w:rPr>
      <w:rFonts w:ascii="Cambria" w:eastAsia="SimSun" w:hAnsi="Cambria"/>
      <w:b/>
      <w:bCs/>
      <w:color w:val="4F81BD"/>
      <w:sz w:val="26"/>
      <w:szCs w:val="26"/>
      <w:lang w:eastAsia="en-US"/>
    </w:rPr>
  </w:style>
  <w:style w:type="paragraph" w:styleId="a3">
    <w:name w:val="Body Text Indent"/>
    <w:basedOn w:val="a"/>
    <w:link w:val="a4"/>
    <w:rsid w:val="00F911EB"/>
    <w:pPr>
      <w:suppressAutoHyphens/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911EB"/>
    <w:rPr>
      <w:rFonts w:ascii="Calibri" w:eastAsia="Times New Roman" w:hAnsi="Calibri" w:cs="Times New Roman"/>
      <w:lang w:eastAsia="en-US"/>
    </w:rPr>
  </w:style>
  <w:style w:type="table" w:styleId="a5">
    <w:name w:val="Table Grid"/>
    <w:basedOn w:val="a1"/>
    <w:uiPriority w:val="59"/>
    <w:rsid w:val="00F91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6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73DAA"/>
    <w:rPr>
      <w:color w:val="0000FF"/>
      <w:u w:val="single"/>
    </w:rPr>
  </w:style>
  <w:style w:type="character" w:customStyle="1" w:styleId="sokr">
    <w:name w:val="sokr"/>
    <w:basedOn w:val="a0"/>
    <w:rsid w:val="005915DF"/>
  </w:style>
  <w:style w:type="character" w:styleId="a8">
    <w:name w:val="Strong"/>
    <w:basedOn w:val="a0"/>
    <w:uiPriority w:val="22"/>
    <w:qFormat/>
    <w:rsid w:val="00DA3EC5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0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78BC"/>
  </w:style>
  <w:style w:type="paragraph" w:styleId="ab">
    <w:name w:val="footer"/>
    <w:basedOn w:val="a"/>
    <w:link w:val="ac"/>
    <w:uiPriority w:val="99"/>
    <w:semiHidden/>
    <w:unhideWhenUsed/>
    <w:rsid w:val="0000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78BC"/>
  </w:style>
  <w:style w:type="paragraph" w:styleId="ad">
    <w:name w:val="Balloon Text"/>
    <w:basedOn w:val="a"/>
    <w:link w:val="ae"/>
    <w:uiPriority w:val="99"/>
    <w:semiHidden/>
    <w:unhideWhenUsed/>
    <w:rsid w:val="0000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078BC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8011F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88011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1">
    <w:name w:val="Базовый"/>
    <w:rsid w:val="0088011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en-US"/>
    </w:rPr>
  </w:style>
  <w:style w:type="paragraph" w:customStyle="1" w:styleId="ListParagraph">
    <w:name w:val="List Paragraph"/>
    <w:basedOn w:val="a"/>
    <w:rsid w:val="0088011F"/>
    <w:pPr>
      <w:widowControl w:val="0"/>
      <w:tabs>
        <w:tab w:val="left" w:pos="708"/>
      </w:tabs>
      <w:suppressAutoHyphens/>
      <w:spacing w:after="0" w:line="100" w:lineRule="atLeast"/>
      <w:ind w:left="720"/>
    </w:pPr>
    <w:rPr>
      <w:rFonts w:ascii="Times New Roman" w:eastAsia="SimSun" w:hAnsi="Times New Roman" w:cs="Mangal"/>
      <w:kern w:val="1"/>
      <w:sz w:val="24"/>
      <w:szCs w:val="24"/>
      <w:lang w:bidi="hi-IN"/>
    </w:rPr>
  </w:style>
  <w:style w:type="character" w:customStyle="1" w:styleId="21">
    <w:name w:val="Основной текст (2)_"/>
    <w:link w:val="22"/>
    <w:locked/>
    <w:rsid w:val="0088011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8011F"/>
    <w:pPr>
      <w:shd w:val="clear" w:color="auto" w:fill="FFFFFF"/>
      <w:spacing w:after="420" w:line="0" w:lineRule="atLeast"/>
    </w:pPr>
    <w:rPr>
      <w:sz w:val="27"/>
      <w:szCs w:val="27"/>
    </w:rPr>
  </w:style>
  <w:style w:type="paragraph" w:styleId="af2">
    <w:name w:val="footnote text"/>
    <w:basedOn w:val="a"/>
    <w:link w:val="af3"/>
    <w:uiPriority w:val="99"/>
    <w:rsid w:val="00880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f3">
    <w:name w:val="Текст сноски Знак"/>
    <w:basedOn w:val="a0"/>
    <w:link w:val="af2"/>
    <w:uiPriority w:val="99"/>
    <w:rsid w:val="0088011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210">
    <w:name w:val="Список 21"/>
    <w:basedOn w:val="a"/>
    <w:rsid w:val="0088011F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turbo?text=https%3a%2f%2fhealth.yandex.ru%2fdiseases%2fjekat%2fobstipatio" TargetMode="External"/><Relationship Id="rId13" Type="http://schemas.openxmlformats.org/officeDocument/2006/relationships/hyperlink" Target="https://yandex.ru/turbo?text=https%3a%2f%2fhealth.yandex.ru%2fprocedures%2fanalysis%2festradio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turbo?text=https%3a%2f%2fhealth.yandex.ru%2fdiseases%2fpulmonis%2fbronhit" TargetMode="External"/><Relationship Id="rId12" Type="http://schemas.openxmlformats.org/officeDocument/2006/relationships/hyperlink" Target="https://yandex.ru/turbo?text=https%3a%2f%2fhealth.yandex.ru%2fprocedures%2fanalysis%2festradio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lsnet.ru/mnn_index_id_6342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lsnet.ru/mnn_index_id_634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turbo?text=https%3a%2f%2fhealth.yandex.ru%2fdiseases%2fnerves%2fheadache" TargetMode="External"/><Relationship Id="rId14" Type="http://schemas.openxmlformats.org/officeDocument/2006/relationships/hyperlink" Target="https://www.rlsnet.ru/atc_index_id_18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73</Pages>
  <Words>17292</Words>
  <Characters>98565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16</cp:revision>
  <dcterms:created xsi:type="dcterms:W3CDTF">2020-03-16T13:04:00Z</dcterms:created>
  <dcterms:modified xsi:type="dcterms:W3CDTF">2020-05-21T05:53:00Z</dcterms:modified>
</cp:coreProperties>
</file>