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71" w:rsidRDefault="005B2D4A" w:rsidP="00292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292E71" w:rsidRPr="000D1639">
        <w:rPr>
          <w:b/>
          <w:sz w:val="28"/>
          <w:szCs w:val="28"/>
        </w:rPr>
        <w:t>К</w:t>
      </w:r>
      <w:r w:rsidR="00292E71">
        <w:rPr>
          <w:b/>
          <w:sz w:val="28"/>
          <w:szCs w:val="28"/>
        </w:rPr>
        <w:t>олл</w:t>
      </w:r>
      <w:r w:rsidR="00292E71" w:rsidRPr="000D1639">
        <w:rPr>
          <w:b/>
          <w:sz w:val="28"/>
          <w:szCs w:val="28"/>
        </w:rPr>
        <w:t>о</w:t>
      </w:r>
      <w:r w:rsidR="00292E71">
        <w:rPr>
          <w:b/>
          <w:sz w:val="28"/>
          <w:szCs w:val="28"/>
        </w:rPr>
        <w:t>квиум</w:t>
      </w:r>
      <w:r w:rsidR="00292E71" w:rsidRPr="000D1639">
        <w:rPr>
          <w:b/>
          <w:sz w:val="28"/>
          <w:szCs w:val="28"/>
        </w:rPr>
        <w:t xml:space="preserve"> по физической </w:t>
      </w:r>
      <w:r w:rsidR="00292E71">
        <w:rPr>
          <w:b/>
          <w:sz w:val="28"/>
          <w:szCs w:val="28"/>
        </w:rPr>
        <w:t xml:space="preserve">и коллоидной </w:t>
      </w:r>
      <w:r w:rsidR="00292E71" w:rsidRPr="000D1639">
        <w:rPr>
          <w:b/>
          <w:sz w:val="28"/>
          <w:szCs w:val="28"/>
        </w:rPr>
        <w:t>химии</w:t>
      </w:r>
      <w:r w:rsidR="00292E71">
        <w:rPr>
          <w:b/>
          <w:sz w:val="28"/>
          <w:szCs w:val="28"/>
        </w:rPr>
        <w:t xml:space="preserve"> (ФАРМ, 2 курс)</w:t>
      </w:r>
    </w:p>
    <w:p w:rsidR="00292E71" w:rsidRDefault="00292E71" w:rsidP="00292E71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292E71" w:rsidRDefault="00292E71" w:rsidP="00292E71">
      <w:pPr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10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У какого электролита более высокая коагулирующая способность, если быстрая коагуляция золя BaSO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наступает при добавлении к 10 мл золя одного из следующих электролитов KCI – 7,5 мл, концентрации 3,0 моль/л, Al2(SO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0,5 мл 0,01 моль/л? 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Перед подачей речной воды в цеха завода ее осветляют, вводят в нее электролит – коагулятор и образовавшийся ил отстаивают в специальных отстойниках. Рассчитайте расход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если расход воды на предприятии составляет 100000 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/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сут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а порог коагуляции по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2F1EE3" w:rsidRPr="002F1EE3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="002F1EE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0,23 моль/м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="00D40F07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Укажите знак электрических зарядов взвешенных частиц в речной воде. 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Какими методами можно получить золи? 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типов эмульсий. </w:t>
      </w:r>
    </w:p>
    <w:p w:rsidR="00292E71" w:rsidRPr="00E62AB8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Вычислить перемещение (мм) частиц золя при электрофорезе за 10 мин, если ζ – потенциал равен 42 мВ, внешняя </w:t>
      </w:r>
      <w:proofErr w:type="spellStart"/>
      <w:r w:rsidRPr="00E62AB8">
        <w:rPr>
          <w:rFonts w:ascii="Times New Roman" w:eastAsia="Times New Roman CYR" w:hAnsi="Times New Roman" w:cs="Times New Roman"/>
          <w:sz w:val="28"/>
          <w:szCs w:val="28"/>
        </w:rPr>
        <w:t>э.д.с</w:t>
      </w:r>
      <w:proofErr w:type="spellEnd"/>
      <w:r w:rsidRPr="00E62AB8">
        <w:rPr>
          <w:rFonts w:ascii="Times New Roman" w:eastAsia="Times New Roman CYR" w:hAnsi="Times New Roman" w:cs="Times New Roman"/>
          <w:sz w:val="28"/>
          <w:szCs w:val="28"/>
        </w:rPr>
        <w:t>. – 240</w:t>
      </w:r>
      <w:proofErr w:type="gramStart"/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E62AB8">
        <w:rPr>
          <w:rFonts w:ascii="Times New Roman" w:eastAsia="Times New Roman CYR" w:hAnsi="Times New Roman" w:cs="Times New Roman"/>
          <w:sz w:val="28"/>
          <w:szCs w:val="28"/>
        </w:rPr>
        <w:t>, расстояние между электродами 3,0 см, диэлектрическая постоянная воды 81, вязкость η = 1∙ 10</w:t>
      </w:r>
      <w:r w:rsidRPr="00E62AB8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Па∙с. </w:t>
      </w:r>
    </w:p>
    <w:p w:rsidR="00292E71" w:rsidRDefault="00292E71" w:rsidP="00292E71"/>
    <w:p w:rsidR="00782E75" w:rsidRDefault="00782E75"/>
    <w:sectPr w:rsidR="00782E75" w:rsidSect="009B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76AA"/>
    <w:multiLevelType w:val="hybridMultilevel"/>
    <w:tmpl w:val="5B90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92E71"/>
    <w:rsid w:val="00292E71"/>
    <w:rsid w:val="002F1EE3"/>
    <w:rsid w:val="003D2298"/>
    <w:rsid w:val="003E3819"/>
    <w:rsid w:val="005B2D4A"/>
    <w:rsid w:val="007167EE"/>
    <w:rsid w:val="00782E75"/>
    <w:rsid w:val="00B44B42"/>
    <w:rsid w:val="00D4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2E71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5</cp:revision>
  <dcterms:created xsi:type="dcterms:W3CDTF">2020-11-02T13:56:00Z</dcterms:created>
  <dcterms:modified xsi:type="dcterms:W3CDTF">2021-11-11T16:02:00Z</dcterms:modified>
</cp:coreProperties>
</file>