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7" w:rsidRDefault="00571317" w:rsidP="005713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Геометрическая оптика</w:t>
      </w:r>
    </w:p>
    <w:p w:rsidR="00571317" w:rsidRPr="00C90A67" w:rsidRDefault="00571317" w:rsidP="00571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Линзы. Построение изображения. Формула тонкой линзы. Аберрации линз.</w:t>
      </w:r>
    </w:p>
    <w:p w:rsidR="00571317" w:rsidRPr="00C90A67" w:rsidRDefault="00571317" w:rsidP="00571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Понятие об идеальной центрированной системе (ЦОС). Основные точки и плоскости ЦОС.</w:t>
      </w:r>
    </w:p>
    <w:p w:rsidR="00571317" w:rsidRPr="00C90A67" w:rsidRDefault="00571317" w:rsidP="00571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Оптическая схема микроскопа. Увеличение.</w:t>
      </w:r>
    </w:p>
    <w:p w:rsidR="00571317" w:rsidRPr="00C90A67" w:rsidRDefault="00571317" w:rsidP="00571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 xml:space="preserve">Разрешающая способность микроскопа. Теория </w:t>
      </w:r>
      <w:proofErr w:type="spellStart"/>
      <w:r w:rsidRPr="00C90A67">
        <w:rPr>
          <w:rFonts w:ascii="Times New Roman" w:hAnsi="Times New Roman" w:cs="Times New Roman"/>
          <w:sz w:val="24"/>
          <w:szCs w:val="24"/>
        </w:rPr>
        <w:t>Аббе</w:t>
      </w:r>
      <w:proofErr w:type="spellEnd"/>
      <w:r w:rsidRPr="00C90A67">
        <w:rPr>
          <w:rFonts w:ascii="Times New Roman" w:hAnsi="Times New Roman" w:cs="Times New Roman"/>
          <w:sz w:val="24"/>
          <w:szCs w:val="24"/>
        </w:rPr>
        <w:t>.</w:t>
      </w:r>
    </w:p>
    <w:p w:rsidR="00571317" w:rsidRPr="00C90A67" w:rsidRDefault="00571317" w:rsidP="00571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Специальные приемы микроскопии: иммерсия, метод фазового контраста, метод темного поля.</w:t>
      </w:r>
    </w:p>
    <w:p w:rsidR="00571317" w:rsidRPr="00C90A67" w:rsidRDefault="00571317" w:rsidP="00571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Оптическая система глаза. Недостатки оптической системы глаза и способы их устранения.</w:t>
      </w:r>
    </w:p>
    <w:p w:rsidR="00DB5FFC" w:rsidRPr="00C90A67" w:rsidRDefault="00DB5FFC" w:rsidP="00C90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6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B5FFC" w:rsidRPr="00C90A67" w:rsidRDefault="00DB5FFC" w:rsidP="00C90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 xml:space="preserve">Чему равен </w:t>
      </w:r>
      <w:r w:rsidR="006D3D5B" w:rsidRPr="00C90A67">
        <w:rPr>
          <w:rFonts w:ascii="Times New Roman" w:hAnsi="Times New Roman" w:cs="Times New Roman"/>
          <w:sz w:val="24"/>
          <w:szCs w:val="24"/>
        </w:rPr>
        <w:t>предел  разрешения микроскопа с «</w:t>
      </w:r>
      <w:r w:rsidRPr="00C90A67">
        <w:rPr>
          <w:rFonts w:ascii="Times New Roman" w:hAnsi="Times New Roman" w:cs="Times New Roman"/>
          <w:sz w:val="24"/>
          <w:szCs w:val="24"/>
        </w:rPr>
        <w:t>сухим</w:t>
      </w:r>
      <w:r w:rsidR="006D3D5B" w:rsidRPr="00C90A67">
        <w:rPr>
          <w:rFonts w:ascii="Times New Roman" w:hAnsi="Times New Roman" w:cs="Times New Roman"/>
          <w:sz w:val="24"/>
          <w:szCs w:val="24"/>
        </w:rPr>
        <w:t>»</w:t>
      </w:r>
      <w:r w:rsidRPr="00C90A67">
        <w:rPr>
          <w:rFonts w:ascii="Times New Roman" w:hAnsi="Times New Roman" w:cs="Times New Roman"/>
          <w:sz w:val="24"/>
          <w:szCs w:val="24"/>
        </w:rPr>
        <w:t xml:space="preserve">  объективом и иммерсионным объективом, если числовая апертура соответственно ровна 0,94 и 1,25?Предмет освещается наклонным светом с длиной волны 0,555мкм</w:t>
      </w:r>
    </w:p>
    <w:p w:rsidR="00DB5FFC" w:rsidRPr="00C90A67" w:rsidRDefault="00DB5FFC" w:rsidP="00571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Рассчитайте полезное увеличение микроскопа, если числовая апертура равна 1,25, размер изображения предмета 140</w:t>
      </w:r>
      <w:r w:rsidR="006D3D5B" w:rsidRPr="00C90A67">
        <w:rPr>
          <w:rFonts w:ascii="Times New Roman" w:hAnsi="Times New Roman" w:cs="Times New Roman"/>
          <w:sz w:val="24"/>
          <w:szCs w:val="24"/>
        </w:rPr>
        <w:t xml:space="preserve"> </w:t>
      </w:r>
      <w:r w:rsidRPr="00C90A67">
        <w:rPr>
          <w:rFonts w:ascii="Times New Roman" w:hAnsi="Times New Roman" w:cs="Times New Roman"/>
          <w:sz w:val="24"/>
          <w:szCs w:val="24"/>
        </w:rPr>
        <w:t>мкм,</w:t>
      </w:r>
      <w:r w:rsidR="006D3D5B" w:rsidRPr="00C90A67">
        <w:rPr>
          <w:rFonts w:ascii="Times New Roman" w:hAnsi="Times New Roman" w:cs="Times New Roman"/>
          <w:sz w:val="24"/>
          <w:szCs w:val="24"/>
        </w:rPr>
        <w:t xml:space="preserve"> </w:t>
      </w:r>
      <w:r w:rsidRPr="00C90A67">
        <w:rPr>
          <w:rFonts w:ascii="Times New Roman" w:hAnsi="Times New Roman" w:cs="Times New Roman"/>
          <w:sz w:val="24"/>
          <w:szCs w:val="24"/>
        </w:rPr>
        <w:t>длина волны 0,555</w:t>
      </w:r>
      <w:r w:rsidR="006D3D5B" w:rsidRPr="00C90A67">
        <w:rPr>
          <w:rFonts w:ascii="Times New Roman" w:hAnsi="Times New Roman" w:cs="Times New Roman"/>
          <w:sz w:val="24"/>
          <w:szCs w:val="24"/>
        </w:rPr>
        <w:t xml:space="preserve"> </w:t>
      </w:r>
      <w:r w:rsidRPr="00C90A67">
        <w:rPr>
          <w:rFonts w:ascii="Times New Roman" w:hAnsi="Times New Roman" w:cs="Times New Roman"/>
          <w:sz w:val="24"/>
          <w:szCs w:val="24"/>
        </w:rPr>
        <w:t>мкм</w:t>
      </w:r>
      <w:r w:rsidR="006D3D5B" w:rsidRPr="00C90A67">
        <w:rPr>
          <w:rFonts w:ascii="Times New Roman" w:hAnsi="Times New Roman" w:cs="Times New Roman"/>
          <w:sz w:val="24"/>
          <w:szCs w:val="24"/>
        </w:rPr>
        <w:t>.</w:t>
      </w:r>
    </w:p>
    <w:p w:rsidR="00DB5FFC" w:rsidRPr="00C90A67" w:rsidRDefault="00DB5FFC" w:rsidP="00571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Рассчитайте числовую апертур</w:t>
      </w:r>
      <w:r w:rsidR="006D3D5B" w:rsidRPr="00C90A67">
        <w:rPr>
          <w:rFonts w:ascii="Times New Roman" w:hAnsi="Times New Roman" w:cs="Times New Roman"/>
          <w:sz w:val="24"/>
          <w:szCs w:val="24"/>
        </w:rPr>
        <w:t>у</w:t>
      </w:r>
      <w:r w:rsidRPr="00C90A67">
        <w:rPr>
          <w:rFonts w:ascii="Times New Roman" w:hAnsi="Times New Roman" w:cs="Times New Roman"/>
          <w:sz w:val="24"/>
          <w:szCs w:val="24"/>
        </w:rPr>
        <w:t xml:space="preserve"> для </w:t>
      </w:r>
      <w:r w:rsidR="006D3D5B" w:rsidRPr="00C90A67">
        <w:rPr>
          <w:rFonts w:ascii="Times New Roman" w:hAnsi="Times New Roman" w:cs="Times New Roman"/>
          <w:sz w:val="24"/>
          <w:szCs w:val="24"/>
        </w:rPr>
        <w:t>«</w:t>
      </w:r>
      <w:r w:rsidRPr="00C90A67">
        <w:rPr>
          <w:rFonts w:ascii="Times New Roman" w:hAnsi="Times New Roman" w:cs="Times New Roman"/>
          <w:sz w:val="24"/>
          <w:szCs w:val="24"/>
        </w:rPr>
        <w:t>сухого</w:t>
      </w:r>
      <w:r w:rsidR="006D3D5B" w:rsidRPr="00C90A67">
        <w:rPr>
          <w:rFonts w:ascii="Times New Roman" w:hAnsi="Times New Roman" w:cs="Times New Roman"/>
          <w:sz w:val="24"/>
          <w:szCs w:val="24"/>
        </w:rPr>
        <w:t>»</w:t>
      </w:r>
      <w:r w:rsidRPr="00C90A67">
        <w:rPr>
          <w:rFonts w:ascii="Times New Roman" w:hAnsi="Times New Roman" w:cs="Times New Roman"/>
          <w:sz w:val="24"/>
          <w:szCs w:val="24"/>
        </w:rPr>
        <w:t xml:space="preserve"> и иммерсионного объектива, если апертурный угол 60</w:t>
      </w:r>
      <w:r w:rsidR="006D3D5B" w:rsidRPr="00C90A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90A67">
        <w:rPr>
          <w:rFonts w:ascii="Times New Roman" w:hAnsi="Times New Roman" w:cs="Times New Roman"/>
          <w:sz w:val="24"/>
          <w:szCs w:val="24"/>
        </w:rPr>
        <w:t>,  а используемая иммерсия имеет показатель преломления 1,25.</w:t>
      </w:r>
    </w:p>
    <w:p w:rsidR="00DB5FFC" w:rsidRPr="00C90A67" w:rsidRDefault="00DB5FFC" w:rsidP="00571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Рассчитайте полезное  увеличение микроскопа, если числовая апертура равна 1,45, размер изображения предмета 280 мкм, длина волны 0,555.</w:t>
      </w:r>
    </w:p>
    <w:p w:rsidR="00DB5FFC" w:rsidRPr="00C90A67" w:rsidRDefault="00DB5FFC" w:rsidP="00571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Фокусные расстояния объектива и окуляра микроскопа соответственно равны 1,5 см и 6 см. Длина тубуса составляет 18 см. Чему равно увеличение  микроскопа?</w:t>
      </w:r>
    </w:p>
    <w:p w:rsidR="0027614C" w:rsidRPr="00C90A67" w:rsidRDefault="006D3D5B" w:rsidP="005713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При устранении</w:t>
      </w:r>
      <w:r w:rsidR="00DB5FFC" w:rsidRPr="00C90A67">
        <w:rPr>
          <w:rFonts w:ascii="Times New Roman" w:hAnsi="Times New Roman" w:cs="Times New Roman"/>
          <w:sz w:val="24"/>
          <w:szCs w:val="24"/>
        </w:rPr>
        <w:t xml:space="preserve"> дальнозоркости  были использованы очки с линзами  5дптр. Рассчитайте фокусное расстояние линз. Какие линзы здесь использовались? Какие линзы использ</w:t>
      </w:r>
      <w:r w:rsidR="00571317" w:rsidRPr="00C90A67">
        <w:rPr>
          <w:rFonts w:ascii="Times New Roman" w:hAnsi="Times New Roman" w:cs="Times New Roman"/>
          <w:sz w:val="24"/>
          <w:szCs w:val="24"/>
        </w:rPr>
        <w:t>уются</w:t>
      </w:r>
      <w:r w:rsidR="00DB5FFC" w:rsidRPr="00C90A67">
        <w:rPr>
          <w:rFonts w:ascii="Times New Roman" w:hAnsi="Times New Roman" w:cs="Times New Roman"/>
          <w:sz w:val="24"/>
          <w:szCs w:val="24"/>
        </w:rPr>
        <w:t xml:space="preserve"> при близ</w:t>
      </w:r>
      <w:r w:rsidR="00571317" w:rsidRPr="00C90A67">
        <w:rPr>
          <w:rFonts w:ascii="Times New Roman" w:hAnsi="Times New Roman" w:cs="Times New Roman"/>
          <w:sz w:val="24"/>
          <w:szCs w:val="24"/>
        </w:rPr>
        <w:t>орукости?</w:t>
      </w:r>
    </w:p>
    <w:p w:rsidR="00571317" w:rsidRPr="00C90A67" w:rsidRDefault="00571317" w:rsidP="005713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 xml:space="preserve">Расстояние от предмета до линзы </w:t>
      </w:r>
      <w:smartTag w:uri="urn:schemas-microsoft-com:office:smarttags" w:element="metricconverter">
        <w:smartTagPr>
          <w:attr w:name="ProductID" w:val="2 см"/>
        </w:smartTagPr>
        <w:r w:rsidRPr="00C90A67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90A67">
        <w:rPr>
          <w:rFonts w:ascii="Times New Roman" w:hAnsi="Times New Roman" w:cs="Times New Roman"/>
          <w:sz w:val="24"/>
          <w:szCs w:val="24"/>
        </w:rPr>
        <w:t xml:space="preserve">, от линзы до изображения </w:t>
      </w:r>
      <w:smartTag w:uri="urn:schemas-microsoft-com:office:smarttags" w:element="metricconverter">
        <w:smartTagPr>
          <w:attr w:name="ProductID" w:val="20 см"/>
        </w:smartTagPr>
        <w:r w:rsidRPr="00C90A67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C90A67">
        <w:rPr>
          <w:rFonts w:ascii="Times New Roman" w:hAnsi="Times New Roman" w:cs="Times New Roman"/>
          <w:sz w:val="24"/>
          <w:szCs w:val="24"/>
        </w:rPr>
        <w:t>. Найти оптическую силу линзы.</w:t>
      </w:r>
    </w:p>
    <w:p w:rsidR="00571317" w:rsidRPr="00C90A67" w:rsidRDefault="00571317" w:rsidP="005713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 xml:space="preserve">Наименьший угол зрения у пациента составляет </w:t>
      </w:r>
      <w:r w:rsidRPr="00C90A67">
        <w:rPr>
          <w:rFonts w:ascii="Times New Roman" w:hAnsi="Times New Roman" w:cs="Times New Roman"/>
          <w:sz w:val="24"/>
          <w:szCs w:val="24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o:ole="">
            <v:imagedata r:id="rId6" o:title=""/>
          </v:shape>
          <o:OLEObject Type="Embed" ProgID="Equation.3" ShapeID="_x0000_i1025" DrawAspect="Content" ObjectID="_1631424956" r:id="rId7"/>
        </w:object>
      </w:r>
      <w:r w:rsidRPr="00C90A67">
        <w:rPr>
          <w:rFonts w:ascii="Times New Roman" w:hAnsi="Times New Roman" w:cs="Times New Roman"/>
          <w:sz w:val="24"/>
          <w:szCs w:val="24"/>
        </w:rPr>
        <w:t>. Какова острота зрения?</w:t>
      </w:r>
    </w:p>
    <w:p w:rsidR="00571317" w:rsidRPr="00C90A67" w:rsidRDefault="00571317" w:rsidP="00571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У двух пациентов была определена острота зрения. У первого она составляет 0,25, у второго 1. Какой пациент видит более мелкие детали, каков размер этих деталей?</w:t>
      </w:r>
    </w:p>
    <w:p w:rsidR="00C90A67" w:rsidRDefault="00C90A67" w:rsidP="00C90A67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0A67" w:rsidRPr="00C90A67" w:rsidRDefault="00C90A67" w:rsidP="00C90A67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90A67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Литература:</w:t>
      </w:r>
    </w:p>
    <w:p w:rsidR="00C90A67" w:rsidRPr="00C90A67" w:rsidRDefault="00C90A67" w:rsidP="00C90A67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0A67" w:rsidRPr="00C90A67" w:rsidRDefault="00C90A67" w:rsidP="00C90A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b/>
          <w:bCs/>
          <w:sz w:val="24"/>
          <w:szCs w:val="24"/>
        </w:rPr>
        <w:t>Обязательная:</w:t>
      </w:r>
      <w:r w:rsidRPr="00C90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67" w:rsidRPr="00C90A67" w:rsidRDefault="00C90A67" w:rsidP="00C90A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1. Медицинская и биологическая физика: учебник, Ремизов А.Н. [и др.], М.:  Дрофа, 2010</w:t>
      </w:r>
    </w:p>
    <w:p w:rsidR="00C90A67" w:rsidRPr="00C90A67" w:rsidRDefault="00C90A67" w:rsidP="00C90A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>2. Курс физики: учебное пособие Трофимова, Т. И., М.: Академия, 2010</w:t>
      </w:r>
    </w:p>
    <w:p w:rsidR="00C90A67" w:rsidRDefault="00C90A67" w:rsidP="00C90A67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67" w:rsidRPr="00C90A67" w:rsidRDefault="00C90A67" w:rsidP="00C90A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C90A67" w:rsidRPr="00C90A67" w:rsidRDefault="00C90A67" w:rsidP="00C90A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0A67">
        <w:rPr>
          <w:rFonts w:ascii="Times New Roman" w:hAnsi="Times New Roman" w:cs="Times New Roman"/>
          <w:sz w:val="24"/>
          <w:szCs w:val="24"/>
        </w:rPr>
        <w:t xml:space="preserve">1. Краткий курс медицинской и биологической физики с элементами </w:t>
      </w:r>
      <w:proofErr w:type="spellStart"/>
      <w:r w:rsidRPr="00C90A67">
        <w:rPr>
          <w:rFonts w:ascii="Times New Roman" w:hAnsi="Times New Roman" w:cs="Times New Roman"/>
          <w:sz w:val="24"/>
          <w:szCs w:val="24"/>
        </w:rPr>
        <w:t>реабилитологии</w:t>
      </w:r>
      <w:proofErr w:type="spellEnd"/>
      <w:r w:rsidRPr="00C90A67">
        <w:rPr>
          <w:rFonts w:ascii="Times New Roman" w:hAnsi="Times New Roman" w:cs="Times New Roman"/>
          <w:sz w:val="24"/>
          <w:szCs w:val="24"/>
        </w:rPr>
        <w:t>. Лекции и семинары: учебное пособие. Федорова В.Н., Степанова Л.А. М.: Физмат-лит, 2005</w:t>
      </w:r>
    </w:p>
    <w:p w:rsidR="00571317" w:rsidRPr="006D3D5B" w:rsidRDefault="00571317" w:rsidP="006D3D5B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1317" w:rsidRPr="006D3D5B" w:rsidSect="0057131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828"/>
    <w:multiLevelType w:val="hybridMultilevel"/>
    <w:tmpl w:val="84541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65EDE"/>
    <w:multiLevelType w:val="hybridMultilevel"/>
    <w:tmpl w:val="734E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C"/>
    <w:rsid w:val="0027614C"/>
    <w:rsid w:val="00571317"/>
    <w:rsid w:val="006D3D5B"/>
    <w:rsid w:val="00C90A67"/>
    <w:rsid w:val="00D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ШилинаНГ</cp:lastModifiedBy>
  <cp:revision>2</cp:revision>
  <dcterms:created xsi:type="dcterms:W3CDTF">2019-10-01T01:49:00Z</dcterms:created>
  <dcterms:modified xsi:type="dcterms:W3CDTF">2019-10-01T01:49:00Z</dcterms:modified>
</cp:coreProperties>
</file>