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sz w:val="28"/>
          <w:szCs w:val="28"/>
          <w:lang w:val="ru-RU" w:eastAsia="ru-RU"/>
        </w:rPr>
        <w:t>КАКИМ ПРИКАЗОМ РЕГЛАМЕНТИРУЕТСЯ ДЕЯТЕЛЬНОСТЬ СЛУЖБЫ ЛУЧЕВОЙ ДИАГНОСТИКИ?</w:t>
      </w:r>
    </w:p>
    <w:p w:rsidR="00061E8C" w:rsidRPr="00C95CF8" w:rsidRDefault="00061E8C" w:rsidP="00FB1172">
      <w:pPr>
        <w:pStyle w:val="a1"/>
        <w:rPr>
          <w:lang w:val="ru-RU" w:eastAsia="ru-RU"/>
        </w:rPr>
      </w:pPr>
      <w:r w:rsidRPr="00061E8C">
        <w:rPr>
          <w:sz w:val="28"/>
          <w:szCs w:val="28"/>
          <w:lang w:val="ru-RU" w:eastAsia="ru-RU"/>
        </w:rPr>
        <w:t xml:space="preserve">приказом Минздрава СССР N448 от </w:t>
      </w:r>
      <w:smartTag w:uri="urn:schemas-microsoft-com:office:smarttags" w:element="metricconverter">
        <w:smartTagPr>
          <w:attr w:name="ProductID" w:val="1949 г"/>
        </w:smartTagPr>
        <w:r w:rsidRPr="00061E8C">
          <w:rPr>
            <w:sz w:val="28"/>
            <w:szCs w:val="28"/>
            <w:lang w:val="ru-RU" w:eastAsia="ru-RU"/>
          </w:rPr>
          <w:t>1949 г</w:t>
        </w:r>
      </w:smartTag>
      <w:r w:rsidRPr="00061E8C">
        <w:rPr>
          <w:sz w:val="28"/>
          <w:szCs w:val="28"/>
          <w:lang w:val="ru-RU" w:eastAsia="ru-RU"/>
        </w:rPr>
        <w:t>.</w:t>
      </w:r>
    </w:p>
    <w:p w:rsidR="00061E8C" w:rsidRPr="00C95CF8" w:rsidRDefault="00061E8C" w:rsidP="00FB1172">
      <w:pPr>
        <w:pStyle w:val="a1"/>
        <w:rPr>
          <w:lang w:val="ru-RU" w:eastAsia="ru-RU"/>
        </w:rPr>
      </w:pPr>
      <w:r w:rsidRPr="00C95CF8">
        <w:rPr>
          <w:lang w:val="ru-RU" w:eastAsia="ru-RU"/>
        </w:rPr>
        <w:t xml:space="preserve">приказом Минздрава СССР </w:t>
      </w:r>
      <w:r w:rsidRPr="00061E8C">
        <w:rPr>
          <w:lang w:eastAsia="ru-RU"/>
        </w:rPr>
        <w:t>N</w:t>
      </w:r>
      <w:r w:rsidRPr="00C95CF8">
        <w:rPr>
          <w:lang w:val="ru-RU" w:eastAsia="ru-RU"/>
        </w:rPr>
        <w:t xml:space="preserve">1104 от </w:t>
      </w:r>
      <w:smartTag w:uri="urn:schemas-microsoft-com:office:smarttags" w:element="metricconverter">
        <w:smartTagPr>
          <w:attr w:name="ProductID" w:val="1987 г"/>
        </w:smartTagPr>
        <w:r w:rsidRPr="00C95CF8">
          <w:rPr>
            <w:lang w:val="ru-RU" w:eastAsia="ru-RU"/>
          </w:rPr>
          <w:t>1987 г</w:t>
        </w:r>
      </w:smartTag>
      <w:r w:rsidRPr="00C95CF8">
        <w:rPr>
          <w:lang w:val="ru-RU" w:eastAsia="ru-RU"/>
        </w:rPr>
        <w:t>.</w:t>
      </w:r>
    </w:p>
    <w:p w:rsidR="00061E8C" w:rsidRPr="00C95CF8" w:rsidRDefault="00061E8C" w:rsidP="00FB1172">
      <w:pPr>
        <w:pStyle w:val="a"/>
        <w:rPr>
          <w:lang w:val="ru-RU" w:eastAsia="ru-RU"/>
        </w:rPr>
      </w:pPr>
      <w:r w:rsidRPr="00C95CF8">
        <w:rPr>
          <w:lang w:val="ru-RU"/>
        </w:rPr>
        <w:t>приказом</w:t>
      </w:r>
      <w:r w:rsidRPr="00C95CF8">
        <w:rPr>
          <w:lang w:val="ru-RU" w:eastAsia="ru-RU"/>
        </w:rPr>
        <w:t xml:space="preserve"> Минздрава РФ </w:t>
      </w:r>
      <w:r w:rsidRPr="00061E8C">
        <w:rPr>
          <w:lang w:eastAsia="ru-RU"/>
        </w:rPr>
        <w:t>N</w:t>
      </w:r>
      <w:r w:rsidRPr="00C95CF8">
        <w:rPr>
          <w:lang w:val="ru-RU" w:eastAsia="ru-RU"/>
        </w:rPr>
        <w:t xml:space="preserve">132 от </w:t>
      </w:r>
      <w:smartTag w:uri="urn:schemas-microsoft-com:office:smarttags" w:element="metricconverter">
        <w:smartTagPr>
          <w:attr w:name="ProductID" w:val="1991 г"/>
        </w:smartTagPr>
        <w:r w:rsidRPr="00C95CF8">
          <w:rPr>
            <w:lang w:val="ru-RU" w:eastAsia="ru-RU"/>
          </w:rPr>
          <w:t>1991 г</w:t>
        </w:r>
      </w:smartTag>
      <w:r w:rsidRPr="00C95CF8">
        <w:rPr>
          <w:lang w:val="ru-RU" w:eastAsia="ru-RU"/>
        </w:rPr>
        <w:t>.</w:t>
      </w:r>
    </w:p>
    <w:p w:rsidR="00061E8C" w:rsidRPr="00C95CF8" w:rsidRDefault="00061E8C" w:rsidP="00FB1172">
      <w:pPr>
        <w:pStyle w:val="a1"/>
        <w:rPr>
          <w:bCs/>
          <w:lang w:val="ru-RU" w:eastAsia="ru-RU"/>
        </w:rPr>
      </w:pPr>
      <w:r w:rsidRPr="00C95CF8">
        <w:rPr>
          <w:lang w:val="ru-RU" w:eastAsia="ru-RU"/>
        </w:rPr>
        <w:t xml:space="preserve">приказом Министерства здравоохранения и медицинской промышленности РФ </w:t>
      </w:r>
      <w:r w:rsidRPr="00061E8C">
        <w:rPr>
          <w:lang w:eastAsia="ru-RU"/>
        </w:rPr>
        <w:t>N</w:t>
      </w:r>
      <w:r w:rsidRPr="00C95CF8">
        <w:rPr>
          <w:lang w:val="ru-RU" w:eastAsia="ru-RU"/>
        </w:rPr>
        <w:t xml:space="preserve">67 от </w:t>
      </w:r>
      <w:smartTag w:uri="urn:schemas-microsoft-com:office:smarttags" w:element="metricconverter">
        <w:smartTagPr>
          <w:attr w:name="ProductID" w:val="1994 г"/>
        </w:smartTagPr>
        <w:r w:rsidRPr="00C95CF8">
          <w:rPr>
            <w:lang w:val="ru-RU" w:eastAsia="ru-RU"/>
          </w:rPr>
          <w:t>1994 г</w:t>
        </w:r>
      </w:smartTag>
      <w:r w:rsidRPr="00C95CF8">
        <w:rPr>
          <w:lang w:val="ru-RU" w:eastAsia="ru-RU"/>
        </w:rPr>
        <w:t>.</w:t>
      </w:r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 xml:space="preserve"> НА КАКИЕ КАТЕГОРИИ РАЗБИТО НАСЕЛЕНИЕ, ПРОХОДЯЩЕЕ РЕНТГЕНОЛОГИЧЕСКОЕ ОБСЛЕДОВАНИЕ, С ТОЧКИ ЗРЕНИЯ ДОЗОВОЙ НАГРУЗКИ?</w:t>
      </w:r>
    </w:p>
    <w:p w:rsidR="00061E8C" w:rsidRPr="00C95CF8" w:rsidRDefault="00061E8C" w:rsidP="00FB1172">
      <w:pPr>
        <w:pStyle w:val="a1"/>
        <w:rPr>
          <w:lang w:val="ru-RU" w:eastAsia="ru-RU"/>
        </w:rPr>
      </w:pPr>
      <w:r w:rsidRPr="00061E8C">
        <w:rPr>
          <w:sz w:val="28"/>
          <w:szCs w:val="28"/>
          <w:lang w:val="ru-RU" w:eastAsia="ru-RU"/>
        </w:rPr>
        <w:t>по жизненным показаниям, по клиническим показаниям</w:t>
      </w:r>
    </w:p>
    <w:p w:rsidR="00061E8C" w:rsidRPr="00C95CF8" w:rsidRDefault="00061E8C" w:rsidP="00FB1172">
      <w:pPr>
        <w:pStyle w:val="a"/>
        <w:rPr>
          <w:lang w:val="ru-RU" w:eastAsia="ru-RU"/>
        </w:rPr>
      </w:pPr>
      <w:r w:rsidRPr="00C95CF8">
        <w:rPr>
          <w:lang w:val="ru-RU" w:eastAsia="ru-RU"/>
        </w:rPr>
        <w:t xml:space="preserve">по жизненным показаниям, по клиническим показаниям, профилактические </w:t>
      </w:r>
      <w:r w:rsidRPr="00C95CF8">
        <w:rPr>
          <w:lang w:val="ru-RU"/>
        </w:rPr>
        <w:t>обследования</w:t>
      </w:r>
    </w:p>
    <w:p w:rsidR="00061E8C" w:rsidRPr="00061E8C" w:rsidRDefault="00061E8C" w:rsidP="00FB1172">
      <w:pPr>
        <w:pStyle w:val="a1"/>
        <w:rPr>
          <w:lang w:eastAsia="ru-RU"/>
        </w:rPr>
      </w:pPr>
      <w:proofErr w:type="spellStart"/>
      <w:r w:rsidRPr="00061E8C">
        <w:rPr>
          <w:lang w:eastAsia="ru-RU"/>
        </w:rPr>
        <w:t>по</w:t>
      </w:r>
      <w:proofErr w:type="spellEnd"/>
      <w:r w:rsidRPr="00061E8C">
        <w:rPr>
          <w:lang w:eastAsia="ru-RU"/>
        </w:rPr>
        <w:t xml:space="preserve"> </w:t>
      </w:r>
      <w:proofErr w:type="spellStart"/>
      <w:r w:rsidRPr="00061E8C">
        <w:rPr>
          <w:lang w:eastAsia="ru-RU"/>
        </w:rPr>
        <w:t>клиническим</w:t>
      </w:r>
      <w:proofErr w:type="spellEnd"/>
      <w:r w:rsidRPr="00061E8C">
        <w:rPr>
          <w:lang w:eastAsia="ru-RU"/>
        </w:rPr>
        <w:t xml:space="preserve"> </w:t>
      </w:r>
      <w:proofErr w:type="spellStart"/>
      <w:r w:rsidRPr="00061E8C">
        <w:rPr>
          <w:lang w:eastAsia="ru-RU"/>
        </w:rPr>
        <w:t>показаниям</w:t>
      </w:r>
      <w:proofErr w:type="spellEnd"/>
      <w:r w:rsidRPr="00061E8C">
        <w:rPr>
          <w:lang w:eastAsia="ru-RU"/>
        </w:rPr>
        <w:t xml:space="preserve">, </w:t>
      </w:r>
      <w:proofErr w:type="spellStart"/>
      <w:r w:rsidRPr="00061E8C">
        <w:rPr>
          <w:lang w:eastAsia="ru-RU"/>
        </w:rPr>
        <w:t>профилактические</w:t>
      </w:r>
      <w:proofErr w:type="spellEnd"/>
      <w:r w:rsidRPr="00061E8C">
        <w:rPr>
          <w:lang w:eastAsia="ru-RU"/>
        </w:rPr>
        <w:t xml:space="preserve"> обследования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по жизненным показаниям, профилактические обследования</w:t>
      </w:r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 xml:space="preserve"> РУКОВОДИТЕЛЬ МЕДИЦИНСКОГО УЧРЕЖДЕНИЯ МОЖЕТ ИЗМЕНИТЬ ШТАТНОЕ РАСПИСАНИЕ РЕНТГЕНОВСКОГО ОТДЕЛЕНИЯ ПУТЕМ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t xml:space="preserve">замены врачебных должностей на </w:t>
      </w:r>
      <w:proofErr w:type="spellStart"/>
      <w:r w:rsidRPr="00061E8C">
        <w:rPr>
          <w:sz w:val="28"/>
          <w:szCs w:val="28"/>
          <w:lang w:val="ru-RU" w:eastAsia="ru-RU"/>
        </w:rPr>
        <w:t>рентгенолаборантов</w:t>
      </w:r>
      <w:proofErr w:type="spellEnd"/>
    </w:p>
    <w:p w:rsidR="00061E8C" w:rsidRPr="00C95CF8" w:rsidRDefault="00061E8C" w:rsidP="00FB1172">
      <w:pPr>
        <w:pStyle w:val="a1"/>
        <w:rPr>
          <w:lang w:val="ru-RU" w:eastAsia="ru-RU"/>
        </w:rPr>
      </w:pPr>
      <w:r w:rsidRPr="00C95CF8">
        <w:rPr>
          <w:lang w:val="ru-RU" w:eastAsia="ru-RU"/>
        </w:rPr>
        <w:t xml:space="preserve">замены должностей </w:t>
      </w:r>
      <w:proofErr w:type="spellStart"/>
      <w:r w:rsidRPr="00C95CF8">
        <w:rPr>
          <w:lang w:val="ru-RU" w:eastAsia="ru-RU"/>
        </w:rPr>
        <w:t>рентгенолаборантов</w:t>
      </w:r>
      <w:proofErr w:type="spellEnd"/>
      <w:r w:rsidRPr="00C95CF8">
        <w:rPr>
          <w:lang w:val="ru-RU" w:eastAsia="ru-RU"/>
        </w:rPr>
        <w:t xml:space="preserve"> на врачебные должности</w:t>
      </w:r>
    </w:p>
    <w:p w:rsidR="00061E8C" w:rsidRPr="00061E8C" w:rsidRDefault="00061E8C" w:rsidP="00FB1172">
      <w:pPr>
        <w:pStyle w:val="a"/>
        <w:rPr>
          <w:lang w:eastAsia="ru-RU"/>
        </w:rPr>
      </w:pPr>
      <w:proofErr w:type="spellStart"/>
      <w:r w:rsidRPr="00061E8C">
        <w:t>равнозначной</w:t>
      </w:r>
      <w:proofErr w:type="spellEnd"/>
      <w:r w:rsidRPr="00061E8C">
        <w:rPr>
          <w:lang w:eastAsia="ru-RU"/>
        </w:rPr>
        <w:t xml:space="preserve"> </w:t>
      </w:r>
      <w:proofErr w:type="spellStart"/>
      <w:r w:rsidRPr="00061E8C">
        <w:rPr>
          <w:lang w:eastAsia="ru-RU"/>
        </w:rPr>
        <w:t>замены</w:t>
      </w:r>
      <w:proofErr w:type="spellEnd"/>
      <w:r w:rsidRPr="00061E8C">
        <w:rPr>
          <w:lang w:eastAsia="ru-RU"/>
        </w:rPr>
        <w:t xml:space="preserve"> </w:t>
      </w:r>
      <w:proofErr w:type="spellStart"/>
      <w:r w:rsidRPr="00061E8C">
        <w:rPr>
          <w:lang w:eastAsia="ru-RU"/>
        </w:rPr>
        <w:t>всех</w:t>
      </w:r>
      <w:proofErr w:type="spellEnd"/>
      <w:r w:rsidRPr="00061E8C">
        <w:rPr>
          <w:lang w:eastAsia="ru-RU"/>
        </w:rPr>
        <w:t xml:space="preserve"> </w:t>
      </w:r>
      <w:proofErr w:type="spellStart"/>
      <w:r w:rsidRPr="00061E8C">
        <w:rPr>
          <w:lang w:eastAsia="ru-RU"/>
        </w:rPr>
        <w:t>штатных</w:t>
      </w:r>
      <w:proofErr w:type="spellEnd"/>
      <w:r w:rsidRPr="00061E8C">
        <w:rPr>
          <w:lang w:eastAsia="ru-RU"/>
        </w:rPr>
        <w:t xml:space="preserve"> должностей</w:t>
      </w:r>
    </w:p>
    <w:p w:rsidR="00061E8C" w:rsidRPr="00061E8C" w:rsidRDefault="00061E8C" w:rsidP="00FB1172">
      <w:pPr>
        <w:pStyle w:val="a1"/>
        <w:rPr>
          <w:lang w:eastAsia="ru-RU"/>
        </w:rPr>
      </w:pPr>
      <w:proofErr w:type="spellStart"/>
      <w:r w:rsidRPr="00061E8C">
        <w:rPr>
          <w:lang w:eastAsia="ru-RU"/>
        </w:rPr>
        <w:t>перетарификации</w:t>
      </w:r>
      <w:proofErr w:type="spellEnd"/>
      <w:r w:rsidRPr="00061E8C">
        <w:rPr>
          <w:lang w:eastAsia="ru-RU"/>
        </w:rPr>
        <w:t xml:space="preserve"> </w:t>
      </w:r>
      <w:proofErr w:type="spellStart"/>
      <w:r w:rsidRPr="00061E8C">
        <w:rPr>
          <w:lang w:eastAsia="ru-RU"/>
        </w:rPr>
        <w:t>должностей</w:t>
      </w:r>
      <w:proofErr w:type="spellEnd"/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sz w:val="28"/>
          <w:szCs w:val="28"/>
          <w:lang w:val="ru-RU" w:eastAsia="ru-RU"/>
        </w:rPr>
        <w:t xml:space="preserve"> УСОВЕРШЕНСТВОВАНИЕ ВРАЧЕЙ-РЕНТГЕНОЛОГОВ ДОЛЖНО ПРОВОДИТЬСЯ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t>ежегодно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не реже 1 раза в 2 года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не реже 1 раза в 3 года</w:t>
      </w:r>
    </w:p>
    <w:p w:rsidR="00061E8C" w:rsidRPr="00C95CF8" w:rsidRDefault="00061E8C" w:rsidP="00FB1172">
      <w:pPr>
        <w:pStyle w:val="a"/>
        <w:rPr>
          <w:bCs/>
          <w:lang w:eastAsia="ru-RU"/>
        </w:rPr>
      </w:pPr>
      <w:r w:rsidRPr="00061E8C">
        <w:rPr>
          <w:lang w:eastAsia="ru-RU"/>
        </w:rPr>
        <w:t xml:space="preserve">не </w:t>
      </w:r>
      <w:r w:rsidRPr="00061E8C">
        <w:t>реже</w:t>
      </w:r>
      <w:r w:rsidRPr="00061E8C">
        <w:rPr>
          <w:lang w:eastAsia="ru-RU"/>
        </w:rPr>
        <w:t xml:space="preserve"> 1 </w:t>
      </w:r>
      <w:proofErr w:type="spellStart"/>
      <w:r w:rsidRPr="00061E8C">
        <w:rPr>
          <w:lang w:eastAsia="ru-RU"/>
        </w:rPr>
        <w:t>раза</w:t>
      </w:r>
      <w:proofErr w:type="spellEnd"/>
      <w:r w:rsidRPr="00061E8C">
        <w:rPr>
          <w:lang w:eastAsia="ru-RU"/>
        </w:rPr>
        <w:t xml:space="preserve"> в 5 </w:t>
      </w:r>
      <w:proofErr w:type="spellStart"/>
      <w:r w:rsidRPr="00061E8C">
        <w:rPr>
          <w:lang w:eastAsia="ru-RU"/>
        </w:rPr>
        <w:t>лет</w:t>
      </w:r>
      <w:proofErr w:type="spellEnd"/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 xml:space="preserve"> АТТЕСТАЦИЯ ВРАЧА-РЕНТГЕНОЛОГА НА ПРИСВОЕНИЕ ЕМУ ВТОРОЙ КВАЛИФИКАЦИОННОЙ КАТЕГОРИИ ПРОВОДИТСЯ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t>по окончании первичной специализации</w:t>
      </w:r>
    </w:p>
    <w:p w:rsidR="00061E8C" w:rsidRPr="00C95CF8" w:rsidRDefault="00061E8C" w:rsidP="00FB1172">
      <w:pPr>
        <w:pStyle w:val="a1"/>
        <w:rPr>
          <w:lang w:val="ru-RU" w:eastAsia="ru-RU"/>
        </w:rPr>
      </w:pPr>
      <w:r w:rsidRPr="00C95CF8">
        <w:rPr>
          <w:lang w:val="ru-RU" w:eastAsia="ru-RU"/>
        </w:rPr>
        <w:t>при наличии 2-летнего стажа по специальности</w:t>
      </w:r>
    </w:p>
    <w:p w:rsidR="00061E8C" w:rsidRPr="00C95CF8" w:rsidRDefault="00061E8C" w:rsidP="00FB1172">
      <w:pPr>
        <w:pStyle w:val="a1"/>
        <w:rPr>
          <w:lang w:val="ru-RU" w:eastAsia="ru-RU"/>
        </w:rPr>
      </w:pPr>
      <w:r w:rsidRPr="00C95CF8">
        <w:rPr>
          <w:lang w:val="ru-RU" w:eastAsia="ru-RU"/>
        </w:rPr>
        <w:t>при наличии 3-летнего стажа по специальности</w:t>
      </w:r>
    </w:p>
    <w:p w:rsidR="00061E8C" w:rsidRPr="00C95CF8" w:rsidRDefault="00061E8C" w:rsidP="00FB1172">
      <w:pPr>
        <w:pStyle w:val="a"/>
        <w:rPr>
          <w:lang w:val="ru-RU" w:eastAsia="ru-RU"/>
        </w:rPr>
      </w:pPr>
      <w:r w:rsidRPr="00C95CF8">
        <w:rPr>
          <w:lang w:val="ru-RU" w:eastAsia="ru-RU"/>
        </w:rPr>
        <w:t>при наличии 5-летнего стажа по спе</w:t>
      </w:r>
      <w:r w:rsidR="00C95CF8">
        <w:rPr>
          <w:lang w:val="ru-RU" w:eastAsia="ru-RU"/>
        </w:rPr>
        <w:t>циальности</w:t>
      </w:r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>АТТЕСТАЦИЯ ВРАЧА-РЕНТГЕНОЛОГА НА ПРИСВОЕНИЕ ЕМУ ПЕРВОЙ КВАЛИФИКАЦИОННОЙ КАТЕГОРИИ ПРОВОДИТСЯ ПРИ СТАЖЕ РАБОТЫ РЕНТГЕНОЛОГОМ НЕ МЕНЕЕ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lastRenderedPageBreak/>
        <w:t xml:space="preserve">1.3 лет 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 xml:space="preserve">2.5 лет </w:t>
      </w:r>
    </w:p>
    <w:p w:rsidR="00061E8C" w:rsidRPr="00061E8C" w:rsidRDefault="00061E8C" w:rsidP="00FB1172">
      <w:pPr>
        <w:pStyle w:val="a"/>
        <w:rPr>
          <w:lang w:eastAsia="ru-RU"/>
        </w:rPr>
      </w:pPr>
      <w:r w:rsidRPr="00061E8C">
        <w:rPr>
          <w:lang w:eastAsia="ru-RU"/>
        </w:rPr>
        <w:t xml:space="preserve">3.7 лет </w:t>
      </w:r>
    </w:p>
    <w:p w:rsidR="00061E8C" w:rsidRPr="00C95CF8" w:rsidRDefault="00061E8C" w:rsidP="00FB1172">
      <w:pPr>
        <w:pStyle w:val="a1"/>
        <w:rPr>
          <w:bCs/>
          <w:lang w:eastAsia="ru-RU"/>
        </w:rPr>
      </w:pPr>
      <w:r w:rsidRPr="00061E8C">
        <w:rPr>
          <w:lang w:eastAsia="ru-RU"/>
        </w:rPr>
        <w:t xml:space="preserve">4.10 </w:t>
      </w:r>
      <w:proofErr w:type="spellStart"/>
      <w:r w:rsidRPr="00061E8C">
        <w:rPr>
          <w:lang w:eastAsia="ru-RU"/>
        </w:rPr>
        <w:t>лет</w:t>
      </w:r>
      <w:proofErr w:type="spellEnd"/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>АТТЕСТАЦИЯ ВРАЧА-РЕНТГЕНОЛОГА НА ПРИСВОЕНИЕ ЕМУ ВЫСШЕЙ КВАЛИФИКАЦИОННОЙ КАТЕГОРИИ ПРОВОДИТСЯ ПРИ СТАЖЕ РАБОТЫ РЕНТГЕНОЛОГОМ НЕ МЕНЕЕ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bCs/>
          <w:sz w:val="28"/>
          <w:szCs w:val="28"/>
          <w:lang w:val="ru-RU" w:eastAsia="ru-RU"/>
        </w:rPr>
        <w:t xml:space="preserve">1.3 лет 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 xml:space="preserve">2. 5 лет 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 xml:space="preserve">3.7 лет </w:t>
      </w:r>
    </w:p>
    <w:p w:rsidR="00061E8C" w:rsidRPr="00061E8C" w:rsidRDefault="00061E8C" w:rsidP="00FB1172">
      <w:pPr>
        <w:pStyle w:val="a"/>
        <w:rPr>
          <w:lang w:eastAsia="ru-RU"/>
        </w:rPr>
      </w:pPr>
      <w:r w:rsidRPr="00061E8C">
        <w:rPr>
          <w:lang w:eastAsia="ru-RU"/>
        </w:rPr>
        <w:t xml:space="preserve">4.10 </w:t>
      </w:r>
      <w:proofErr w:type="spellStart"/>
      <w:r w:rsidRPr="00061E8C">
        <w:rPr>
          <w:lang w:eastAsia="ru-RU"/>
        </w:rPr>
        <w:t>лет</w:t>
      </w:r>
      <w:proofErr w:type="spellEnd"/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 xml:space="preserve"> КАКИЕ ОРГАНЫ И ТКАНИ ПАЦИЕНТА НУЖДАЮТСЯ В ПЕРВООЧЕРЕДНОЙ ЗАЩИТЕ ОТ ИОНИЗИРУЮЩЕГО ИЗЛУЧЕНИЯ?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t>щитовидная железа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молочная железа</w:t>
      </w:r>
    </w:p>
    <w:p w:rsidR="00061E8C" w:rsidRPr="00061E8C" w:rsidRDefault="00061E8C" w:rsidP="00FB1172">
      <w:pPr>
        <w:pStyle w:val="a"/>
        <w:rPr>
          <w:lang w:eastAsia="ru-RU"/>
        </w:rPr>
      </w:pPr>
      <w:r w:rsidRPr="00061E8C">
        <w:rPr>
          <w:lang w:eastAsia="ru-RU"/>
        </w:rPr>
        <w:t>костный мозг, гонады</w:t>
      </w:r>
    </w:p>
    <w:p w:rsidR="00061E8C" w:rsidRPr="00C95CF8" w:rsidRDefault="00061E8C" w:rsidP="00FB1172">
      <w:pPr>
        <w:pStyle w:val="a1"/>
        <w:rPr>
          <w:bCs/>
          <w:lang w:eastAsia="ru-RU"/>
        </w:rPr>
      </w:pPr>
      <w:proofErr w:type="spellStart"/>
      <w:r w:rsidRPr="00061E8C">
        <w:rPr>
          <w:lang w:eastAsia="ru-RU"/>
        </w:rPr>
        <w:t>кожа</w:t>
      </w:r>
      <w:proofErr w:type="spellEnd"/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 xml:space="preserve"> КАК ЧАСТО ДОЛЖЕН ПОДТВЕРЖДАТЬСЯ СЕРТИФИКАТ СПЕЦИАЛИСТА?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t xml:space="preserve">не должен подтверждаться 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через 3 года</w:t>
      </w:r>
    </w:p>
    <w:p w:rsidR="00061E8C" w:rsidRPr="00061E8C" w:rsidRDefault="00061E8C" w:rsidP="00FB1172">
      <w:pPr>
        <w:pStyle w:val="a"/>
        <w:rPr>
          <w:lang w:eastAsia="ru-RU"/>
        </w:rPr>
      </w:pPr>
      <w:proofErr w:type="spellStart"/>
      <w:r w:rsidRPr="00061E8C">
        <w:rPr>
          <w:lang w:eastAsia="ru-RU"/>
        </w:rPr>
        <w:t>через</w:t>
      </w:r>
      <w:proofErr w:type="spellEnd"/>
      <w:r w:rsidRPr="00061E8C">
        <w:rPr>
          <w:lang w:eastAsia="ru-RU"/>
        </w:rPr>
        <w:t xml:space="preserve"> 5 </w:t>
      </w:r>
      <w:proofErr w:type="spellStart"/>
      <w:r w:rsidRPr="00061E8C">
        <w:rPr>
          <w:lang w:eastAsia="ru-RU"/>
        </w:rPr>
        <w:t>лет</w:t>
      </w:r>
      <w:proofErr w:type="spellEnd"/>
    </w:p>
    <w:p w:rsidR="00061E8C" w:rsidRPr="00061E8C" w:rsidRDefault="00061E8C" w:rsidP="00FB1172">
      <w:pPr>
        <w:pStyle w:val="a1"/>
        <w:rPr>
          <w:lang w:eastAsia="ru-RU"/>
        </w:rPr>
      </w:pPr>
      <w:proofErr w:type="spellStart"/>
      <w:r w:rsidRPr="00061E8C">
        <w:rPr>
          <w:lang w:eastAsia="ru-RU"/>
        </w:rPr>
        <w:t>через</w:t>
      </w:r>
      <w:proofErr w:type="spellEnd"/>
      <w:r w:rsidRPr="00061E8C">
        <w:rPr>
          <w:lang w:eastAsia="ru-RU"/>
        </w:rPr>
        <w:t xml:space="preserve"> 10 </w:t>
      </w:r>
      <w:proofErr w:type="spellStart"/>
      <w:r w:rsidRPr="00061E8C">
        <w:rPr>
          <w:lang w:eastAsia="ru-RU"/>
        </w:rPr>
        <w:t>лет</w:t>
      </w:r>
      <w:proofErr w:type="spellEnd"/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sz w:val="28"/>
          <w:szCs w:val="28"/>
          <w:lang w:val="ru-RU" w:eastAsia="ru-RU"/>
        </w:rPr>
        <w:t xml:space="preserve"> МОГУТ ЛИ ВРАЧИ, НЕ ВЫДЕРЖАВШИЕ КВАЛИФИКАЦИОННЫЙ ЭКЗАМЕН, ДОПУСКАТЬСЯ К ПРОФЕССИОНАЛЬНОЙ ДЕЯТЕЛЬНОСТИ?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t>1.Да</w:t>
      </w:r>
    </w:p>
    <w:p w:rsidR="00061E8C" w:rsidRPr="00061E8C" w:rsidRDefault="00061E8C" w:rsidP="00FB1172">
      <w:pPr>
        <w:pStyle w:val="a1"/>
        <w:rPr>
          <w:bCs/>
          <w:lang w:eastAsia="ru-RU"/>
        </w:rPr>
      </w:pPr>
      <w:r w:rsidRPr="00061E8C">
        <w:rPr>
          <w:bCs/>
          <w:lang w:eastAsia="ru-RU"/>
        </w:rPr>
        <w:t>2. Нет</w:t>
      </w:r>
    </w:p>
    <w:p w:rsidR="00061E8C" w:rsidRPr="00061E8C" w:rsidRDefault="00061E8C" w:rsidP="00FB1172">
      <w:pPr>
        <w:pStyle w:val="a"/>
        <w:rPr>
          <w:bCs/>
          <w:lang w:eastAsia="ru-RU"/>
        </w:rPr>
      </w:pPr>
      <w:r w:rsidRPr="00061E8C">
        <w:rPr>
          <w:bCs/>
          <w:lang w:eastAsia="ru-RU"/>
        </w:rPr>
        <w:t xml:space="preserve">3. </w:t>
      </w:r>
      <w:r w:rsidRPr="00FB1172">
        <w:rPr>
          <w:lang w:eastAsia="ru-RU"/>
        </w:rPr>
        <w:t>Могут</w:t>
      </w:r>
      <w:r w:rsidRPr="00061E8C">
        <w:rPr>
          <w:bCs/>
          <w:lang w:eastAsia="ru-RU"/>
        </w:rPr>
        <w:t xml:space="preserve"> в должности стажера</w:t>
      </w:r>
    </w:p>
    <w:p w:rsidR="00061E8C" w:rsidRPr="00061E8C" w:rsidRDefault="00061E8C" w:rsidP="00FB1172">
      <w:pPr>
        <w:pStyle w:val="a1"/>
        <w:rPr>
          <w:bCs/>
          <w:lang w:eastAsia="ru-RU"/>
        </w:rPr>
        <w:sectPr w:rsidR="00061E8C" w:rsidRPr="00061E8C" w:rsidSect="00CC2657">
          <w:footerReference w:type="even" r:id="rId8"/>
          <w:footerReference w:type="default" r:id="rId9"/>
          <w:type w:val="continuous"/>
          <w:pgSz w:w="11900" w:h="16820"/>
          <w:pgMar w:top="1134" w:right="851" w:bottom="0" w:left="1701" w:header="720" w:footer="720" w:gutter="0"/>
          <w:paperSrc w:first="2970" w:other="2970"/>
          <w:cols w:space="60"/>
          <w:noEndnote/>
        </w:sectPr>
      </w:pPr>
      <w:r w:rsidRPr="00061E8C">
        <w:rPr>
          <w:bCs/>
          <w:lang w:eastAsia="ru-RU"/>
        </w:rPr>
        <w:t>4. На усмотрение администрации</w:t>
      </w:r>
      <w:bookmarkStart w:id="0" w:name="_GoBack"/>
      <w:bookmarkEnd w:id="0"/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lastRenderedPageBreak/>
        <w:t xml:space="preserve">  СООТВЕТСТВИЕ РЕНТГЕНОВСКОГО КАБИНЕТА ДЕЙСТВУЮЩИМ НОРМАТИВАМ ОПРЕДЕЛЯЕТ: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t>администрация</w:t>
      </w:r>
    </w:p>
    <w:p w:rsidR="00061E8C" w:rsidRPr="00061E8C" w:rsidRDefault="00061E8C" w:rsidP="00FB1172">
      <w:pPr>
        <w:pStyle w:val="a"/>
        <w:rPr>
          <w:lang w:eastAsia="ru-RU"/>
        </w:rPr>
      </w:pPr>
      <w:r w:rsidRPr="00061E8C">
        <w:rPr>
          <w:lang w:eastAsia="ru-RU"/>
        </w:rPr>
        <w:t>технический паспорт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санитарно-эпидемиологическое заключение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 xml:space="preserve"> заведующий рентгеновским отделением (кабинетом)</w:t>
      </w:r>
    </w:p>
    <w:p w:rsidR="00061E8C" w:rsidRPr="00061E8C" w:rsidRDefault="00061E8C" w:rsidP="00FB1172">
      <w:pPr>
        <w:pStyle w:val="a1"/>
        <w:rPr>
          <w:bCs/>
          <w:lang w:eastAsia="ru-RU"/>
        </w:rPr>
      </w:pPr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 xml:space="preserve"> ПЕРСОНАЛ РЕНТГЕНОВСКОГО ОТДЕЛЕНИЯ (КАБИНЕТА) ОТНОСЯТСЯ К ГРУППЕ "А":</w:t>
      </w:r>
    </w:p>
    <w:p w:rsidR="00061E8C" w:rsidRPr="00061E8C" w:rsidRDefault="00061E8C" w:rsidP="00FB1172">
      <w:pPr>
        <w:pStyle w:val="a"/>
        <w:rPr>
          <w:lang w:eastAsia="ru-RU"/>
        </w:rPr>
      </w:pPr>
      <w:r w:rsidRPr="00061E8C">
        <w:rPr>
          <w:lang w:eastAsia="ru-RU"/>
        </w:rPr>
        <w:t>приказом</w:t>
      </w:r>
      <w:r w:rsidRPr="00061E8C">
        <w:rPr>
          <w:bCs/>
          <w:sz w:val="28"/>
          <w:szCs w:val="28"/>
          <w:lang w:val="ru-RU" w:eastAsia="ru-RU"/>
        </w:rPr>
        <w:t xml:space="preserve"> администрации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техническим паспортом</w:t>
      </w:r>
    </w:p>
    <w:p w:rsidR="00061E8C" w:rsidRPr="00061E8C" w:rsidRDefault="00061E8C" w:rsidP="00FB1172">
      <w:pPr>
        <w:pStyle w:val="a1"/>
        <w:rPr>
          <w:lang w:eastAsia="ru-RU"/>
        </w:rPr>
      </w:pPr>
      <w:proofErr w:type="spellStart"/>
      <w:r w:rsidRPr="00061E8C">
        <w:rPr>
          <w:lang w:eastAsia="ru-RU"/>
        </w:rPr>
        <w:t>санитарно-эпидемилогическим</w:t>
      </w:r>
      <w:proofErr w:type="spellEnd"/>
      <w:r w:rsidRPr="00061E8C">
        <w:rPr>
          <w:lang w:eastAsia="ru-RU"/>
        </w:rPr>
        <w:t xml:space="preserve"> </w:t>
      </w:r>
      <w:proofErr w:type="spellStart"/>
      <w:r w:rsidRPr="00061E8C">
        <w:rPr>
          <w:lang w:eastAsia="ru-RU"/>
        </w:rPr>
        <w:t>заключением</w:t>
      </w:r>
      <w:proofErr w:type="spellEnd"/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 xml:space="preserve"> заведующим рентгеновским отделением (кабинетом)</w:t>
      </w:r>
    </w:p>
    <w:p w:rsidR="00061E8C" w:rsidRPr="00061E8C" w:rsidRDefault="00061E8C" w:rsidP="00FB1172">
      <w:pPr>
        <w:pStyle w:val="a1"/>
        <w:rPr>
          <w:lang w:eastAsia="ru-RU"/>
        </w:rPr>
      </w:pPr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 xml:space="preserve"> МОЖНО ЛИ РАЗМЕЩАТЬ РЕНТГЕНОВСКИЕ КАБИНЕТЫ В ЖИЛЫХ ДОМАХ?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t>да</w:t>
      </w:r>
    </w:p>
    <w:p w:rsidR="00061E8C" w:rsidRPr="00061E8C" w:rsidRDefault="00061E8C" w:rsidP="00FB1172">
      <w:pPr>
        <w:pStyle w:val="a"/>
        <w:rPr>
          <w:lang w:eastAsia="ru-RU"/>
        </w:rPr>
      </w:pPr>
      <w:r w:rsidRPr="00061E8C">
        <w:rPr>
          <w:lang w:eastAsia="ru-RU"/>
        </w:rPr>
        <w:t>нет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можно в полуподвальном помещении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можно при хорошо оборудованной защите</w:t>
      </w:r>
    </w:p>
    <w:p w:rsidR="00061E8C" w:rsidRPr="00061E8C" w:rsidRDefault="00061E8C" w:rsidP="00FB1172">
      <w:pPr>
        <w:pStyle w:val="a1"/>
        <w:rPr>
          <w:bCs/>
          <w:lang w:eastAsia="ru-RU"/>
        </w:rPr>
      </w:pPr>
    </w:p>
    <w:p w:rsidR="00061E8C" w:rsidRPr="00061E8C" w:rsidRDefault="00061E8C" w:rsidP="00FB1172">
      <w:pPr>
        <w:pStyle w:val="a0"/>
        <w:rPr>
          <w:lang w:eastAsia="ru-RU"/>
        </w:rPr>
      </w:pPr>
      <w:r w:rsidRPr="00061E8C">
        <w:rPr>
          <w:bCs/>
          <w:sz w:val="28"/>
          <w:szCs w:val="28"/>
          <w:lang w:val="ru-RU" w:eastAsia="ru-RU"/>
        </w:rPr>
        <w:t>ЗАВЕДУЮЩИЙ РЕНТГЕНОВСКИМ ОТДЕЛЕНИЕМ КАБИНЕТОМ:</w:t>
      </w:r>
    </w:p>
    <w:p w:rsidR="00061E8C" w:rsidRPr="00C95CF8" w:rsidRDefault="00061E8C" w:rsidP="00FB1172">
      <w:pPr>
        <w:pStyle w:val="a"/>
        <w:rPr>
          <w:lang w:val="ru-RU" w:eastAsia="ru-RU"/>
        </w:rPr>
      </w:pPr>
      <w:r w:rsidRPr="00061E8C">
        <w:rPr>
          <w:sz w:val="28"/>
          <w:szCs w:val="28"/>
          <w:lang w:val="ru-RU" w:eastAsia="ru-RU"/>
        </w:rPr>
        <w:t>осуществляет полную рабочую нагрузку врача-</w:t>
      </w:r>
      <w:r w:rsidRPr="00C95CF8">
        <w:rPr>
          <w:lang w:val="ru-RU" w:eastAsia="ru-RU"/>
        </w:rPr>
        <w:t>рентгенолога</w:t>
      </w:r>
      <w:r w:rsidRPr="00061E8C">
        <w:rPr>
          <w:sz w:val="28"/>
          <w:szCs w:val="28"/>
          <w:lang w:val="ru-RU" w:eastAsia="ru-RU"/>
        </w:rPr>
        <w:t xml:space="preserve"> (должность не является освобожденной)</w:t>
      </w:r>
    </w:p>
    <w:p w:rsidR="00061E8C" w:rsidRPr="00C95CF8" w:rsidRDefault="00061E8C" w:rsidP="00FB1172">
      <w:pPr>
        <w:pStyle w:val="a1"/>
        <w:rPr>
          <w:lang w:val="ru-RU" w:eastAsia="ru-RU"/>
        </w:rPr>
      </w:pPr>
      <w:r w:rsidRPr="00C95CF8">
        <w:rPr>
          <w:lang w:val="ru-RU" w:eastAsia="ru-RU"/>
        </w:rPr>
        <w:t>не осуществляет рабочую нагрузку врача-рентгенолога</w:t>
      </w:r>
    </w:p>
    <w:p w:rsidR="00061E8C" w:rsidRPr="00061E8C" w:rsidRDefault="00061E8C" w:rsidP="00FB1172">
      <w:pPr>
        <w:pStyle w:val="a1"/>
        <w:rPr>
          <w:lang w:eastAsia="ru-RU"/>
        </w:rPr>
      </w:pPr>
      <w:proofErr w:type="spellStart"/>
      <w:r w:rsidRPr="00061E8C">
        <w:rPr>
          <w:lang w:eastAsia="ru-RU"/>
        </w:rPr>
        <w:t>осуществляет</w:t>
      </w:r>
      <w:proofErr w:type="spellEnd"/>
      <w:r w:rsidRPr="00061E8C">
        <w:rPr>
          <w:lang w:eastAsia="ru-RU"/>
        </w:rPr>
        <w:t xml:space="preserve"> 50% </w:t>
      </w:r>
      <w:proofErr w:type="spellStart"/>
      <w:r w:rsidRPr="00061E8C">
        <w:rPr>
          <w:lang w:eastAsia="ru-RU"/>
        </w:rPr>
        <w:t>рабочей</w:t>
      </w:r>
      <w:proofErr w:type="spellEnd"/>
      <w:r w:rsidRPr="00061E8C">
        <w:rPr>
          <w:lang w:eastAsia="ru-RU"/>
        </w:rPr>
        <w:t xml:space="preserve"> </w:t>
      </w:r>
      <w:proofErr w:type="spellStart"/>
      <w:r w:rsidRPr="00061E8C">
        <w:rPr>
          <w:lang w:eastAsia="ru-RU"/>
        </w:rPr>
        <w:t>нагрузки</w:t>
      </w:r>
      <w:proofErr w:type="spellEnd"/>
      <w:r w:rsidRPr="00061E8C">
        <w:rPr>
          <w:lang w:eastAsia="ru-RU"/>
        </w:rPr>
        <w:t xml:space="preserve"> врача-рентгенолога</w:t>
      </w:r>
    </w:p>
    <w:p w:rsidR="00061E8C" w:rsidRPr="00061E8C" w:rsidRDefault="00061E8C" w:rsidP="00FB1172">
      <w:pPr>
        <w:pStyle w:val="a1"/>
        <w:rPr>
          <w:bCs/>
          <w:lang w:eastAsia="ru-RU"/>
        </w:rPr>
      </w:pPr>
      <w:r w:rsidRPr="00061E8C">
        <w:rPr>
          <w:bCs/>
          <w:lang w:eastAsia="ru-RU"/>
        </w:rPr>
        <w:t>объем работы определяется администрацией</w:t>
      </w:r>
    </w:p>
    <w:p w:rsidR="00061E8C" w:rsidRPr="00061E8C" w:rsidRDefault="00061E8C" w:rsidP="00FB1172">
      <w:pPr>
        <w:pStyle w:val="a1"/>
        <w:rPr>
          <w:bCs/>
          <w:lang w:eastAsia="ru-RU"/>
        </w:rPr>
      </w:pPr>
    </w:p>
    <w:p w:rsidR="00061E8C" w:rsidRPr="00FB1172" w:rsidRDefault="00061E8C" w:rsidP="00FB1172">
      <w:pPr>
        <w:pStyle w:val="a0"/>
        <w:rPr>
          <w:lang w:val="ru-RU" w:eastAsia="ru-RU"/>
        </w:rPr>
      </w:pPr>
      <w:r w:rsidRPr="00061E8C">
        <w:rPr>
          <w:bCs/>
          <w:sz w:val="28"/>
          <w:szCs w:val="28"/>
          <w:lang w:val="ru-RU" w:eastAsia="ru-RU"/>
        </w:rPr>
        <w:t xml:space="preserve"> ПРОДОЛЖИТЕЛЬНОСТЬ РАБОЧЕЙ НЕДЕЛИ ВРАЧА-РЕНТГЕНОЛОГА И РЕНТГЕНОЛАБОРАНТА В РЕНТГЕНОДИАГНОСТИЧЕСКОМ КАБИНЕТЕ?</w:t>
      </w:r>
    </w:p>
    <w:p w:rsidR="00061E8C" w:rsidRPr="00061E8C" w:rsidRDefault="00061E8C" w:rsidP="00FB1172">
      <w:pPr>
        <w:pStyle w:val="a"/>
        <w:rPr>
          <w:lang w:eastAsia="ru-RU"/>
        </w:rPr>
      </w:pPr>
      <w:r w:rsidRPr="00061E8C">
        <w:rPr>
          <w:sz w:val="28"/>
          <w:szCs w:val="28"/>
          <w:lang w:val="ru-RU" w:eastAsia="ru-RU"/>
        </w:rPr>
        <w:lastRenderedPageBreak/>
        <w:t>не более 2000 минут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 xml:space="preserve">не нормируется 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 xml:space="preserve">2500 минут </w:t>
      </w:r>
    </w:p>
    <w:p w:rsidR="00061E8C" w:rsidRPr="00061E8C" w:rsidRDefault="00061E8C" w:rsidP="00FB1172">
      <w:pPr>
        <w:pStyle w:val="a1"/>
        <w:rPr>
          <w:lang w:eastAsia="ru-RU"/>
        </w:rPr>
      </w:pPr>
      <w:r w:rsidRPr="00061E8C">
        <w:rPr>
          <w:lang w:eastAsia="ru-RU"/>
        </w:rPr>
        <w:t>3000 минут</w:t>
      </w:r>
    </w:p>
    <w:p w:rsidR="00061E8C" w:rsidRPr="00AF2063" w:rsidRDefault="00061E8C" w:rsidP="00FB1172">
      <w:pPr>
        <w:pStyle w:val="ac"/>
        <w:numPr>
          <w:ilvl w:val="0"/>
          <w:numId w:val="0"/>
        </w:numPr>
        <w:ind w:left="360"/>
        <w:rPr>
          <w:lang w:val="ru-RU"/>
        </w:rPr>
      </w:pPr>
    </w:p>
    <w:sectPr w:rsidR="00061E8C" w:rsidRPr="00AF2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CF8">
      <w:r>
        <w:separator/>
      </w:r>
    </w:p>
  </w:endnote>
  <w:endnote w:type="continuationSeparator" w:id="0">
    <w:p w:rsidR="00000000" w:rsidRDefault="00C9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E9" w:rsidRDefault="00FB1172" w:rsidP="00571EA5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1BE9" w:rsidRDefault="00C95CF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E9" w:rsidRDefault="00FB1172" w:rsidP="00422B44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95CF8">
      <w:rPr>
        <w:rStyle w:val="af3"/>
        <w:noProof/>
      </w:rPr>
      <w:t>3</w:t>
    </w:r>
    <w:r>
      <w:rPr>
        <w:rStyle w:val="af3"/>
      </w:rPr>
      <w:fldChar w:fldCharType="end"/>
    </w:r>
  </w:p>
  <w:p w:rsidR="00501BE9" w:rsidRDefault="00C95CF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CF8">
      <w:r>
        <w:separator/>
      </w:r>
    </w:p>
  </w:footnote>
  <w:footnote w:type="continuationSeparator" w:id="0">
    <w:p w:rsidR="00000000" w:rsidRDefault="00C9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7F7"/>
    <w:multiLevelType w:val="hybridMultilevel"/>
    <w:tmpl w:val="3BD4A0D8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496228"/>
    <w:multiLevelType w:val="hybridMultilevel"/>
    <w:tmpl w:val="B532E43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8C336B"/>
    <w:multiLevelType w:val="hybridMultilevel"/>
    <w:tmpl w:val="38FEF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92D41"/>
    <w:multiLevelType w:val="hybridMultilevel"/>
    <w:tmpl w:val="8F24E8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F153C"/>
    <w:multiLevelType w:val="multilevel"/>
    <w:tmpl w:val="A93AC278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B011210"/>
    <w:multiLevelType w:val="hybridMultilevel"/>
    <w:tmpl w:val="4EF8F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6908"/>
    <w:multiLevelType w:val="hybridMultilevel"/>
    <w:tmpl w:val="4F80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2951"/>
    <w:multiLevelType w:val="multilevel"/>
    <w:tmpl w:val="5F7C9936"/>
    <w:lvl w:ilvl="0">
      <w:start w:val="19"/>
      <w:numFmt w:val="decimalZero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3125051C"/>
    <w:multiLevelType w:val="hybridMultilevel"/>
    <w:tmpl w:val="6B0C425C"/>
    <w:lvl w:ilvl="0" w:tplc="01A43C5E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F72BD"/>
    <w:multiLevelType w:val="hybridMultilevel"/>
    <w:tmpl w:val="35EE4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428C8"/>
    <w:multiLevelType w:val="hybridMultilevel"/>
    <w:tmpl w:val="8D0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210BA"/>
    <w:multiLevelType w:val="hybridMultilevel"/>
    <w:tmpl w:val="CE60F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5C293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5055"/>
    <w:multiLevelType w:val="hybridMultilevel"/>
    <w:tmpl w:val="3D16C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23C325A"/>
    <w:multiLevelType w:val="hybridMultilevel"/>
    <w:tmpl w:val="DF8EC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05536"/>
    <w:multiLevelType w:val="hybridMultilevel"/>
    <w:tmpl w:val="86087D2E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CC7CE2"/>
    <w:multiLevelType w:val="hybridMultilevel"/>
    <w:tmpl w:val="8F203242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DCF4CDD"/>
    <w:multiLevelType w:val="multilevel"/>
    <w:tmpl w:val="1B5C1772"/>
    <w:lvl w:ilvl="0">
      <w:start w:val="19"/>
      <w:numFmt w:val="decimalZero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4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16"/>
  </w:num>
  <w:num w:numId="14">
    <w:abstractNumId w:val="12"/>
  </w:num>
  <w:num w:numId="15">
    <w:abstractNumId w:val="11"/>
  </w:num>
  <w:num w:numId="16">
    <w:abstractNumId w:val="20"/>
  </w:num>
  <w:num w:numId="17">
    <w:abstractNumId w:val="5"/>
  </w:num>
  <w:num w:numId="18">
    <w:abstractNumId w:val="6"/>
  </w:num>
  <w:num w:numId="19">
    <w:abstractNumId w:val="3"/>
  </w:num>
  <w:num w:numId="20">
    <w:abstractNumId w:val="17"/>
  </w:num>
  <w:num w:numId="21">
    <w:abstractNumId w:val="0"/>
  </w:num>
  <w:num w:numId="22">
    <w:abstractNumId w:val="1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4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C"/>
    <w:rsid w:val="000040BF"/>
    <w:rsid w:val="00061E8C"/>
    <w:rsid w:val="00064F06"/>
    <w:rsid w:val="00112CB0"/>
    <w:rsid w:val="0011799E"/>
    <w:rsid w:val="0016103A"/>
    <w:rsid w:val="001872F4"/>
    <w:rsid w:val="00203078"/>
    <w:rsid w:val="00264F72"/>
    <w:rsid w:val="0027715D"/>
    <w:rsid w:val="002C7C4F"/>
    <w:rsid w:val="003112B6"/>
    <w:rsid w:val="00345C94"/>
    <w:rsid w:val="00396BE0"/>
    <w:rsid w:val="00413752"/>
    <w:rsid w:val="0046571F"/>
    <w:rsid w:val="00470D00"/>
    <w:rsid w:val="004E436F"/>
    <w:rsid w:val="004F4B4C"/>
    <w:rsid w:val="00523AFD"/>
    <w:rsid w:val="00537007"/>
    <w:rsid w:val="005D51E3"/>
    <w:rsid w:val="006064E3"/>
    <w:rsid w:val="00640047"/>
    <w:rsid w:val="00654256"/>
    <w:rsid w:val="006B1CFD"/>
    <w:rsid w:val="007125BA"/>
    <w:rsid w:val="0071725A"/>
    <w:rsid w:val="00842C77"/>
    <w:rsid w:val="00880B24"/>
    <w:rsid w:val="008A22DB"/>
    <w:rsid w:val="008B3A4C"/>
    <w:rsid w:val="008D21E9"/>
    <w:rsid w:val="008E624B"/>
    <w:rsid w:val="009A72A0"/>
    <w:rsid w:val="009B5F67"/>
    <w:rsid w:val="00A229F5"/>
    <w:rsid w:val="00A24968"/>
    <w:rsid w:val="00AF2063"/>
    <w:rsid w:val="00AF331F"/>
    <w:rsid w:val="00B71B5E"/>
    <w:rsid w:val="00B86AA0"/>
    <w:rsid w:val="00BD6799"/>
    <w:rsid w:val="00BE4C9A"/>
    <w:rsid w:val="00C05EAB"/>
    <w:rsid w:val="00C3223D"/>
    <w:rsid w:val="00C95CF8"/>
    <w:rsid w:val="00CA50C8"/>
    <w:rsid w:val="00CD30F7"/>
    <w:rsid w:val="00D715A2"/>
    <w:rsid w:val="00D761B0"/>
    <w:rsid w:val="00D95117"/>
    <w:rsid w:val="00E3192F"/>
    <w:rsid w:val="00F35097"/>
    <w:rsid w:val="00F67631"/>
    <w:rsid w:val="00F97318"/>
    <w:rsid w:val="00FB1172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ВесОтвета"/>
    <w:basedOn w:val="a3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basedOn w:val="a3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  <w:style w:type="paragraph" w:styleId="af1">
    <w:name w:val="footer"/>
    <w:basedOn w:val="a2"/>
    <w:link w:val="af2"/>
    <w:uiPriority w:val="99"/>
    <w:semiHidden/>
    <w:unhideWhenUsed/>
    <w:rsid w:val="00061E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061E8C"/>
    <w:rPr>
      <w:sz w:val="24"/>
      <w:szCs w:val="24"/>
      <w:lang w:val="en-US" w:eastAsia="en-US"/>
    </w:rPr>
  </w:style>
  <w:style w:type="character" w:styleId="af3">
    <w:name w:val="page number"/>
    <w:rsid w:val="0006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6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ВесОтвета"/>
    <w:basedOn w:val="a3"/>
    <w:rsid w:val="002C7C4F"/>
    <w:rPr>
      <w:rFonts w:ascii="Arial" w:hAnsi="Arial"/>
      <w:b/>
      <w:color w:val="auto"/>
      <w:spacing w:val="0"/>
      <w:kern w:val="4"/>
      <w:position w:val="-2"/>
      <w:sz w:val="20"/>
      <w:szCs w:val="16"/>
      <w:bdr w:val="single" w:sz="4" w:space="0" w:color="auto"/>
      <w:shd w:val="clear" w:color="auto" w:fill="FFFFCC"/>
    </w:rPr>
  </w:style>
  <w:style w:type="character" w:customStyle="1" w:styleId="a7">
    <w:name w:val="Пропуск"/>
    <w:basedOn w:val="a3"/>
    <w:rsid w:val="0011799E"/>
    <w:rPr>
      <w:rFonts w:ascii="Arial" w:hAnsi="Arial"/>
      <w:b/>
      <w:bdr w:val="single" w:sz="4" w:space="0" w:color="auto"/>
      <w:shd w:val="clear" w:color="auto" w:fill="FFFFCC"/>
    </w:rPr>
  </w:style>
  <w:style w:type="paragraph" w:customStyle="1" w:styleId="a8">
    <w:name w:val="Комментарий"/>
    <w:basedOn w:val="a2"/>
    <w:next w:val="a2"/>
    <w:rsid w:val="001872F4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9">
    <w:name w:val="Утверждение"/>
    <w:basedOn w:val="a2"/>
    <w:next w:val="aa"/>
    <w:rsid w:val="00470D00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0">
    <w:name w:val="ВопрМножВыбор"/>
    <w:basedOn w:val="a2"/>
    <w:next w:val="a1"/>
    <w:rsid w:val="002C7C4F"/>
    <w:pPr>
      <w:numPr>
        <w:numId w:val="4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1">
    <w:name w:val="НеверныйОтвет"/>
    <w:basedOn w:val="a2"/>
    <w:rsid w:val="00654256"/>
    <w:pPr>
      <w:numPr>
        <w:numId w:val="2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">
    <w:name w:val="ВерныйОтвет"/>
    <w:basedOn w:val="a1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basedOn w:val="a2"/>
    <w:next w:val="a9"/>
    <w:rsid w:val="00FB31A1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b">
    <w:name w:val="ВопрКороткийОтв"/>
    <w:basedOn w:val="a0"/>
    <w:next w:val="a"/>
    <w:rsid w:val="002C7C4F"/>
  </w:style>
  <w:style w:type="paragraph" w:customStyle="1" w:styleId="ac">
    <w:name w:val="ВопрПропущСлово"/>
    <w:basedOn w:val="a0"/>
    <w:rsid w:val="002C7C4F"/>
  </w:style>
  <w:style w:type="paragraph" w:customStyle="1" w:styleId="ad">
    <w:name w:val="ВопрНаСопоставление"/>
    <w:basedOn w:val="a0"/>
    <w:next w:val="a9"/>
    <w:rsid w:val="002C7C4F"/>
  </w:style>
  <w:style w:type="paragraph" w:customStyle="1" w:styleId="ae">
    <w:name w:val="ВерноеУтвержд"/>
    <w:basedOn w:val="a0"/>
    <w:rsid w:val="002C7C4F"/>
    <w:rPr>
      <w:color w:val="008000"/>
    </w:rPr>
  </w:style>
  <w:style w:type="paragraph" w:customStyle="1" w:styleId="af">
    <w:name w:val="НеверноеУтвержд"/>
    <w:basedOn w:val="a0"/>
    <w:rsid w:val="002C7C4F"/>
    <w:rPr>
      <w:color w:val="FF0000"/>
    </w:rPr>
  </w:style>
  <w:style w:type="paragraph" w:customStyle="1" w:styleId="af0">
    <w:name w:val="ВопрЧисловой"/>
    <w:basedOn w:val="a0"/>
    <w:next w:val="a"/>
    <w:rsid w:val="002C7C4F"/>
  </w:style>
  <w:style w:type="paragraph" w:styleId="af1">
    <w:name w:val="footer"/>
    <w:basedOn w:val="a2"/>
    <w:link w:val="af2"/>
    <w:uiPriority w:val="99"/>
    <w:semiHidden/>
    <w:unhideWhenUsed/>
    <w:rsid w:val="00061E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uiPriority w:val="99"/>
    <w:semiHidden/>
    <w:rsid w:val="00061E8C"/>
    <w:rPr>
      <w:sz w:val="24"/>
      <w:szCs w:val="24"/>
      <w:lang w:val="en-US" w:eastAsia="en-US"/>
    </w:rPr>
  </w:style>
  <w:style w:type="character" w:styleId="af3">
    <w:name w:val="page number"/>
    <w:rsid w:val="0006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0;&#1077;&#1089;&#1090;&#1099;%20&#1062;&#1044;&#1054;\Shablon_Moodle_dlya_MS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Shablon_Moodle_dlya_MSWord</Template>
  <TotalTime>1</TotalTime>
  <Pages>4</Pages>
  <Words>446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HUT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Студент</dc:creator>
  <cp:lastModifiedBy>Студент</cp:lastModifiedBy>
  <cp:revision>2</cp:revision>
  <cp:lastPrinted>1900-12-31T17:00:00Z</cp:lastPrinted>
  <dcterms:created xsi:type="dcterms:W3CDTF">2011-03-16T07:56:00Z</dcterms:created>
  <dcterms:modified xsi:type="dcterms:W3CDTF">2011-03-16T07:56:00Z</dcterms:modified>
</cp:coreProperties>
</file>