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B0C" w:rsidRPr="00636B0C" w:rsidRDefault="00636B0C" w:rsidP="00636B0C">
      <w:pPr>
        <w:spacing w:after="0" w:line="240" w:lineRule="auto"/>
        <w:jc w:val="center"/>
        <w:rPr>
          <w:rFonts w:ascii="Times New Roman" w:hAnsi="Times New Roman" w:cs="Times New Roman"/>
          <w:bCs/>
          <w:iCs/>
          <w:sz w:val="28"/>
          <w:szCs w:val="24"/>
        </w:rPr>
      </w:pPr>
      <w:r w:rsidRPr="00636B0C">
        <w:rPr>
          <w:rFonts w:ascii="Times New Roman" w:hAnsi="Times New Roman" w:cs="Times New Roman"/>
          <w:bCs/>
          <w:iCs/>
          <w:sz w:val="28"/>
          <w:szCs w:val="24"/>
        </w:rPr>
        <w:t>Федеральное государственное бюджетное образовательное учреждение</w:t>
      </w:r>
    </w:p>
    <w:p w:rsidR="00636B0C" w:rsidRPr="00636B0C" w:rsidRDefault="00636B0C" w:rsidP="00636B0C">
      <w:pPr>
        <w:spacing w:after="0" w:line="240" w:lineRule="auto"/>
        <w:jc w:val="center"/>
        <w:rPr>
          <w:rFonts w:ascii="Times New Roman" w:hAnsi="Times New Roman" w:cs="Times New Roman"/>
          <w:sz w:val="28"/>
          <w:szCs w:val="24"/>
        </w:rPr>
      </w:pPr>
      <w:r w:rsidRPr="00636B0C">
        <w:rPr>
          <w:rFonts w:ascii="Times New Roman" w:hAnsi="Times New Roman" w:cs="Times New Roman"/>
          <w:bCs/>
          <w:iCs/>
          <w:sz w:val="28"/>
          <w:szCs w:val="24"/>
        </w:rPr>
        <w:t xml:space="preserve">высшего образования «Красноярский государственный медицинский университет </w:t>
      </w:r>
      <w:r w:rsidRPr="00636B0C">
        <w:rPr>
          <w:rFonts w:ascii="Times New Roman" w:hAnsi="Times New Roman" w:cs="Times New Roman"/>
          <w:sz w:val="28"/>
          <w:szCs w:val="24"/>
        </w:rPr>
        <w:t>имени профессора В.Ф. Войно-Ясенецкого</w:t>
      </w:r>
      <w:r w:rsidRPr="00636B0C">
        <w:rPr>
          <w:rFonts w:ascii="Times New Roman" w:hAnsi="Times New Roman" w:cs="Times New Roman"/>
          <w:bCs/>
          <w:iCs/>
          <w:sz w:val="28"/>
          <w:szCs w:val="24"/>
        </w:rPr>
        <w:t>»</w:t>
      </w:r>
    </w:p>
    <w:p w:rsidR="00636B0C" w:rsidRPr="00636B0C" w:rsidRDefault="00636B0C" w:rsidP="00636B0C">
      <w:pPr>
        <w:spacing w:after="0" w:line="240" w:lineRule="auto"/>
        <w:jc w:val="center"/>
        <w:rPr>
          <w:rFonts w:ascii="Times New Roman" w:hAnsi="Times New Roman" w:cs="Times New Roman"/>
          <w:bCs/>
          <w:iCs/>
          <w:sz w:val="28"/>
        </w:rPr>
      </w:pPr>
      <w:r w:rsidRPr="00636B0C">
        <w:rPr>
          <w:rFonts w:ascii="Times New Roman" w:hAnsi="Times New Roman" w:cs="Times New Roman"/>
          <w:bCs/>
          <w:iCs/>
          <w:sz w:val="28"/>
        </w:rPr>
        <w:t>Министерства здравоохранения Российской Федерации</w:t>
      </w:r>
    </w:p>
    <w:p w:rsidR="00636B0C" w:rsidRPr="00636B0C" w:rsidRDefault="00636B0C" w:rsidP="00636B0C">
      <w:pPr>
        <w:pStyle w:val="22"/>
        <w:spacing w:after="0" w:line="240" w:lineRule="auto"/>
        <w:jc w:val="center"/>
        <w:rPr>
          <w:bCs/>
          <w:iCs/>
        </w:rPr>
      </w:pPr>
      <w:r w:rsidRPr="00636B0C">
        <w:rPr>
          <w:bCs/>
          <w:iCs/>
          <w:sz w:val="28"/>
        </w:rPr>
        <w:t>Фармацевтический колледж</w:t>
      </w:r>
    </w:p>
    <w:p w:rsidR="00B76896" w:rsidRDefault="00B76896" w:rsidP="00636B0C">
      <w:pPr>
        <w:jc w:val="center"/>
      </w:pPr>
    </w:p>
    <w:p w:rsidR="00636B0C" w:rsidRDefault="00636B0C" w:rsidP="00636B0C">
      <w:pPr>
        <w:jc w:val="center"/>
      </w:pPr>
    </w:p>
    <w:p w:rsidR="00636B0C" w:rsidRDefault="00636B0C" w:rsidP="00636B0C">
      <w:pPr>
        <w:jc w:val="center"/>
        <w:rPr>
          <w:rFonts w:ascii="Times New Roman" w:hAnsi="Times New Roman" w:cs="Times New Roman"/>
          <w:b/>
          <w:sz w:val="44"/>
          <w:szCs w:val="40"/>
        </w:rPr>
      </w:pPr>
      <w:r w:rsidRPr="00636B0C">
        <w:rPr>
          <w:rFonts w:ascii="Times New Roman" w:hAnsi="Times New Roman" w:cs="Times New Roman"/>
          <w:b/>
          <w:sz w:val="44"/>
          <w:szCs w:val="40"/>
        </w:rPr>
        <w:t>ДНЕВНИК</w:t>
      </w:r>
    </w:p>
    <w:p w:rsidR="00636B0C" w:rsidRDefault="00636B0C" w:rsidP="00636B0C">
      <w:pPr>
        <w:jc w:val="center"/>
        <w:rPr>
          <w:rFonts w:ascii="Times New Roman" w:hAnsi="Times New Roman" w:cs="Times New Roman"/>
          <w:b/>
          <w:sz w:val="28"/>
          <w:szCs w:val="28"/>
        </w:rPr>
      </w:pPr>
    </w:p>
    <w:p w:rsidR="00636B0C" w:rsidRDefault="005719C1" w:rsidP="00636B0C">
      <w:pPr>
        <w:jc w:val="center"/>
        <w:rPr>
          <w:rFonts w:ascii="Times New Roman" w:hAnsi="Times New Roman" w:cs="Times New Roman"/>
          <w:sz w:val="28"/>
          <w:szCs w:val="28"/>
        </w:rPr>
      </w:pPr>
      <w:r>
        <w:rPr>
          <w:rFonts w:ascii="Times New Roman" w:hAnsi="Times New Roman" w:cs="Times New Roman"/>
          <w:sz w:val="28"/>
          <w:szCs w:val="28"/>
        </w:rPr>
        <w:t>п</w:t>
      </w:r>
      <w:r w:rsidR="00636B0C">
        <w:rPr>
          <w:rFonts w:ascii="Times New Roman" w:hAnsi="Times New Roman" w:cs="Times New Roman"/>
          <w:sz w:val="28"/>
          <w:szCs w:val="28"/>
        </w:rPr>
        <w:t>роизводственной практики</w:t>
      </w:r>
    </w:p>
    <w:p w:rsidR="005719C1" w:rsidRDefault="005719C1" w:rsidP="00D602AF">
      <w:pPr>
        <w:spacing w:line="360" w:lineRule="auto"/>
        <w:jc w:val="center"/>
        <w:rPr>
          <w:rFonts w:ascii="Times New Roman" w:hAnsi="Times New Roman" w:cs="Times New Roman"/>
          <w:sz w:val="28"/>
          <w:szCs w:val="28"/>
        </w:rPr>
      </w:pPr>
      <w:r>
        <w:rPr>
          <w:rFonts w:ascii="Times New Roman" w:hAnsi="Times New Roman" w:cs="Times New Roman"/>
          <w:sz w:val="28"/>
          <w:szCs w:val="28"/>
        </w:rPr>
        <w:t>по МДК 04.01. «Теория и практика лабораторных микробиологических и иммунологических исследований»</w:t>
      </w:r>
    </w:p>
    <w:p w:rsidR="005719C1" w:rsidRDefault="005719C1" w:rsidP="00D602AF">
      <w:pPr>
        <w:spacing w:after="0" w:line="360" w:lineRule="auto"/>
        <w:rPr>
          <w:rFonts w:ascii="Times New Roman" w:hAnsi="Times New Roman" w:cs="Times New Roman"/>
          <w:sz w:val="28"/>
          <w:szCs w:val="28"/>
        </w:rPr>
      </w:pPr>
      <w:r>
        <w:rPr>
          <w:rFonts w:ascii="Times New Roman" w:hAnsi="Times New Roman" w:cs="Times New Roman"/>
          <w:sz w:val="28"/>
          <w:szCs w:val="28"/>
        </w:rPr>
        <w:t>Ф.И.О.: Пчелкиной Натальи Валерьевны</w:t>
      </w:r>
    </w:p>
    <w:p w:rsidR="005719C1" w:rsidRDefault="005719C1" w:rsidP="005719C1">
      <w:pPr>
        <w:pBdr>
          <w:top w:val="single" w:sz="4" w:space="1" w:color="auto"/>
          <w:bottom w:val="single" w:sz="4" w:space="1" w:color="auto"/>
        </w:pBdr>
        <w:spacing w:line="360" w:lineRule="auto"/>
        <w:rPr>
          <w:rFonts w:ascii="Times New Roman" w:hAnsi="Times New Roman" w:cs="Times New Roman"/>
          <w:sz w:val="28"/>
          <w:szCs w:val="28"/>
        </w:rPr>
      </w:pPr>
    </w:p>
    <w:p w:rsidR="005719C1" w:rsidRDefault="005719C1" w:rsidP="005719C1">
      <w:pPr>
        <w:pBdr>
          <w:top w:val="single" w:sz="4" w:space="1" w:color="auto"/>
          <w:bottom w:val="single" w:sz="4" w:space="1" w:color="auto"/>
        </w:pBdr>
        <w:spacing w:line="240" w:lineRule="auto"/>
        <w:rPr>
          <w:rFonts w:ascii="Times New Roman" w:hAnsi="Times New Roman" w:cs="Times New Roman"/>
          <w:sz w:val="28"/>
          <w:szCs w:val="28"/>
        </w:rPr>
      </w:pPr>
      <w:r>
        <w:rPr>
          <w:rFonts w:ascii="Times New Roman" w:hAnsi="Times New Roman" w:cs="Times New Roman"/>
          <w:sz w:val="28"/>
          <w:szCs w:val="28"/>
        </w:rPr>
        <w:t>Место прохождения практики:</w:t>
      </w:r>
    </w:p>
    <w:p w:rsidR="005719C1" w:rsidRPr="005719C1" w:rsidRDefault="005719C1" w:rsidP="005719C1">
      <w:pPr>
        <w:spacing w:line="240" w:lineRule="auto"/>
        <w:rPr>
          <w:rFonts w:ascii="Times New Roman" w:hAnsi="Times New Roman" w:cs="Times New Roman"/>
          <w:sz w:val="24"/>
          <w:szCs w:val="28"/>
        </w:rPr>
      </w:pPr>
      <w:r>
        <w:rPr>
          <w:rFonts w:ascii="Times New Roman" w:hAnsi="Times New Roman" w:cs="Times New Roman"/>
          <w:sz w:val="24"/>
          <w:szCs w:val="28"/>
        </w:rPr>
        <w:t>(</w:t>
      </w:r>
      <w:r w:rsidRPr="005719C1">
        <w:rPr>
          <w:rFonts w:ascii="Times New Roman" w:hAnsi="Times New Roman" w:cs="Times New Roman"/>
          <w:sz w:val="24"/>
          <w:szCs w:val="28"/>
        </w:rPr>
        <w:t>Медицинская организация, отделение</w:t>
      </w:r>
      <w:r>
        <w:rPr>
          <w:rFonts w:ascii="Times New Roman" w:hAnsi="Times New Roman" w:cs="Times New Roman"/>
          <w:sz w:val="24"/>
          <w:szCs w:val="28"/>
        </w:rPr>
        <w:t>)</w:t>
      </w:r>
    </w:p>
    <w:p w:rsidR="005719C1" w:rsidRDefault="005719C1" w:rsidP="00BF66CD">
      <w:pPr>
        <w:spacing w:line="360" w:lineRule="auto"/>
        <w:jc w:val="center"/>
        <w:rPr>
          <w:rFonts w:ascii="Times New Roman" w:hAnsi="Times New Roman" w:cs="Times New Roman"/>
          <w:sz w:val="28"/>
          <w:szCs w:val="28"/>
        </w:rPr>
      </w:pPr>
    </w:p>
    <w:p w:rsidR="00AF63DE" w:rsidRPr="00BF66CD" w:rsidRDefault="005719C1" w:rsidP="00BF66CD">
      <w:pPr>
        <w:spacing w:line="360" w:lineRule="auto"/>
        <w:jc w:val="center"/>
        <w:rPr>
          <w:rFonts w:ascii="Times New Roman" w:hAnsi="Times New Roman" w:cs="Times New Roman"/>
          <w:sz w:val="28"/>
          <w:szCs w:val="28"/>
        </w:rPr>
      </w:pPr>
      <w:r>
        <w:rPr>
          <w:rFonts w:ascii="Times New Roman" w:hAnsi="Times New Roman" w:cs="Times New Roman"/>
          <w:sz w:val="28"/>
          <w:szCs w:val="28"/>
        </w:rPr>
        <w:t>С «11»</w:t>
      </w:r>
      <w:r w:rsidRPr="005719C1">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5719C1">
        <w:rPr>
          <w:rFonts w:ascii="Times New Roman" w:hAnsi="Times New Roman" w:cs="Times New Roman"/>
          <w:sz w:val="28"/>
          <w:szCs w:val="28"/>
          <w:u w:val="single"/>
        </w:rPr>
        <w:t>мая</w:t>
      </w:r>
      <w:r>
        <w:rPr>
          <w:rFonts w:ascii="Times New Roman" w:hAnsi="Times New Roman" w:cs="Times New Roman"/>
          <w:sz w:val="28"/>
          <w:szCs w:val="28"/>
          <w:u w:val="single"/>
        </w:rPr>
        <w:t xml:space="preserve"> </w:t>
      </w:r>
      <w:r w:rsidRPr="005719C1">
        <w:rPr>
          <w:rFonts w:ascii="Times New Roman" w:hAnsi="Times New Roman" w:cs="Times New Roman"/>
          <w:sz w:val="28"/>
          <w:szCs w:val="28"/>
        </w:rPr>
        <w:t>20</w:t>
      </w:r>
      <w:r w:rsidRPr="005719C1">
        <w:rPr>
          <w:rFonts w:ascii="Times New Roman" w:hAnsi="Times New Roman" w:cs="Times New Roman"/>
          <w:sz w:val="28"/>
          <w:szCs w:val="28"/>
          <w:u w:val="single"/>
        </w:rPr>
        <w:t>20</w:t>
      </w:r>
      <w:r w:rsidRPr="005719C1">
        <w:rPr>
          <w:rFonts w:ascii="Times New Roman" w:hAnsi="Times New Roman" w:cs="Times New Roman"/>
          <w:sz w:val="28"/>
          <w:szCs w:val="28"/>
        </w:rPr>
        <w:t>г.</w:t>
      </w:r>
      <w:r>
        <w:rPr>
          <w:rFonts w:ascii="Times New Roman" w:hAnsi="Times New Roman" w:cs="Times New Roman"/>
          <w:sz w:val="28"/>
          <w:szCs w:val="28"/>
        </w:rPr>
        <w:t xml:space="preserve"> по «</w:t>
      </w:r>
      <w:r w:rsidR="00784729">
        <w:rPr>
          <w:rFonts w:ascii="Times New Roman" w:hAnsi="Times New Roman" w:cs="Times New Roman"/>
          <w:sz w:val="28"/>
          <w:szCs w:val="28"/>
        </w:rPr>
        <w:t>23</w:t>
      </w:r>
      <w:r>
        <w:rPr>
          <w:rFonts w:ascii="Times New Roman" w:hAnsi="Times New Roman" w:cs="Times New Roman"/>
          <w:sz w:val="28"/>
          <w:szCs w:val="28"/>
        </w:rPr>
        <w:t xml:space="preserve">» </w:t>
      </w:r>
      <w:r w:rsidRPr="005719C1">
        <w:rPr>
          <w:rFonts w:ascii="Times New Roman" w:hAnsi="Times New Roman" w:cs="Times New Roman"/>
          <w:sz w:val="28"/>
          <w:szCs w:val="28"/>
          <w:u w:val="single"/>
        </w:rPr>
        <w:t>мая</w:t>
      </w:r>
      <w:r>
        <w:rPr>
          <w:rFonts w:ascii="Times New Roman" w:hAnsi="Times New Roman" w:cs="Times New Roman"/>
          <w:sz w:val="28"/>
          <w:szCs w:val="28"/>
        </w:rPr>
        <w:t xml:space="preserve"> 20</w:t>
      </w:r>
      <w:r w:rsidRPr="005719C1">
        <w:rPr>
          <w:rFonts w:ascii="Times New Roman" w:hAnsi="Times New Roman" w:cs="Times New Roman"/>
          <w:sz w:val="28"/>
          <w:szCs w:val="28"/>
          <w:u w:val="single"/>
        </w:rPr>
        <w:t>20</w:t>
      </w:r>
      <w:r>
        <w:rPr>
          <w:rFonts w:ascii="Times New Roman" w:hAnsi="Times New Roman" w:cs="Times New Roman"/>
          <w:sz w:val="28"/>
          <w:szCs w:val="28"/>
        </w:rPr>
        <w:t>г.</w:t>
      </w:r>
    </w:p>
    <w:p w:rsidR="00AF63DE" w:rsidRPr="00F23FD1" w:rsidRDefault="00AF63DE" w:rsidP="00AF63DE">
      <w:pPr>
        <w:spacing w:line="360" w:lineRule="auto"/>
        <w:rPr>
          <w:rFonts w:ascii="Times New Roman" w:hAnsi="Times New Roman"/>
          <w:sz w:val="28"/>
          <w:szCs w:val="28"/>
        </w:rPr>
      </w:pPr>
      <w:r w:rsidRPr="00F23FD1">
        <w:rPr>
          <w:rFonts w:ascii="Times New Roman" w:hAnsi="Times New Roman"/>
          <w:sz w:val="28"/>
          <w:szCs w:val="28"/>
        </w:rPr>
        <w:t>Руководители практики:</w:t>
      </w:r>
    </w:p>
    <w:p w:rsidR="00AF63DE" w:rsidRPr="00750598" w:rsidRDefault="00AF63DE" w:rsidP="00AF63DE">
      <w:pPr>
        <w:spacing w:line="360" w:lineRule="auto"/>
        <w:rPr>
          <w:rFonts w:ascii="Times New Roman" w:hAnsi="Times New Roman"/>
          <w:sz w:val="28"/>
          <w:szCs w:val="28"/>
          <w:u w:val="single"/>
        </w:rPr>
      </w:pPr>
      <w:r w:rsidRPr="00F23FD1">
        <w:rPr>
          <w:rFonts w:ascii="Times New Roman" w:hAnsi="Times New Roman"/>
          <w:sz w:val="28"/>
          <w:szCs w:val="28"/>
        </w:rPr>
        <w:t>Общий – Ф.И.О. (его должность) __</w:t>
      </w:r>
      <w:r w:rsidR="00BF66CD">
        <w:rPr>
          <w:rFonts w:ascii="Times New Roman" w:hAnsi="Times New Roman"/>
          <w:sz w:val="28"/>
          <w:szCs w:val="28"/>
        </w:rPr>
        <w:t>________________</w:t>
      </w:r>
      <w:r w:rsidR="00750598" w:rsidRPr="00750598">
        <w:rPr>
          <w:rFonts w:ascii="Times New Roman" w:hAnsi="Times New Roman"/>
          <w:sz w:val="28"/>
          <w:szCs w:val="28"/>
          <w:u w:val="single"/>
        </w:rPr>
        <w:t xml:space="preserve"> </w:t>
      </w:r>
    </w:p>
    <w:p w:rsidR="00AF63DE" w:rsidRPr="00F23FD1" w:rsidRDefault="00AF63DE" w:rsidP="00AF63DE">
      <w:pPr>
        <w:spacing w:line="360" w:lineRule="auto"/>
        <w:rPr>
          <w:rFonts w:ascii="Times New Roman" w:hAnsi="Times New Roman"/>
          <w:sz w:val="28"/>
          <w:szCs w:val="28"/>
        </w:rPr>
      </w:pPr>
      <w:r w:rsidRPr="00F23FD1">
        <w:rPr>
          <w:rFonts w:ascii="Times New Roman" w:hAnsi="Times New Roman"/>
          <w:sz w:val="28"/>
          <w:szCs w:val="28"/>
        </w:rPr>
        <w:t xml:space="preserve">Непосредственный </w:t>
      </w:r>
      <w:r w:rsidR="00750598">
        <w:rPr>
          <w:rFonts w:ascii="Times New Roman" w:hAnsi="Times New Roman"/>
          <w:sz w:val="28"/>
          <w:szCs w:val="28"/>
        </w:rPr>
        <w:t xml:space="preserve">– Ф.И.О. (его должность) </w:t>
      </w:r>
      <w:r w:rsidR="00750598" w:rsidRPr="00BF66CD">
        <w:rPr>
          <w:rFonts w:ascii="Times New Roman" w:hAnsi="Times New Roman"/>
          <w:sz w:val="28"/>
          <w:szCs w:val="28"/>
        </w:rPr>
        <w:t xml:space="preserve"> </w:t>
      </w:r>
      <w:r w:rsidR="00BF66CD" w:rsidRPr="00BF66CD">
        <w:rPr>
          <w:rFonts w:ascii="Times New Roman" w:hAnsi="Times New Roman"/>
          <w:sz w:val="28"/>
          <w:szCs w:val="28"/>
        </w:rPr>
        <w:t>______________________</w:t>
      </w:r>
    </w:p>
    <w:p w:rsidR="00784729" w:rsidRDefault="00AF63DE" w:rsidP="00BF66CD">
      <w:pPr>
        <w:spacing w:line="360" w:lineRule="auto"/>
        <w:rPr>
          <w:rFonts w:ascii="Times New Roman" w:hAnsi="Times New Roman" w:cs="Times New Roman"/>
          <w:sz w:val="28"/>
          <w:szCs w:val="28"/>
        </w:rPr>
      </w:pPr>
      <w:proofErr w:type="gramStart"/>
      <w:r w:rsidRPr="00F23FD1">
        <w:rPr>
          <w:rFonts w:ascii="Times New Roman" w:hAnsi="Times New Roman"/>
          <w:sz w:val="28"/>
          <w:szCs w:val="28"/>
        </w:rPr>
        <w:t>Методически</w:t>
      </w:r>
      <w:r w:rsidR="0080762A">
        <w:rPr>
          <w:rFonts w:ascii="Times New Roman" w:hAnsi="Times New Roman"/>
          <w:sz w:val="28"/>
          <w:szCs w:val="28"/>
        </w:rPr>
        <w:t xml:space="preserve">й – Ф.И.О. (его должность)  </w:t>
      </w:r>
      <w:r w:rsidR="003C0832" w:rsidRPr="0080762A">
        <w:rPr>
          <w:rFonts w:ascii="Times New Roman" w:hAnsi="Times New Roman"/>
          <w:sz w:val="28"/>
          <w:szCs w:val="28"/>
          <w:u w:val="single"/>
        </w:rPr>
        <w:t xml:space="preserve">Жукова Марина Васильевна </w:t>
      </w:r>
      <w:r w:rsidR="00BF66CD">
        <w:rPr>
          <w:rFonts w:ascii="Times New Roman" w:hAnsi="Times New Roman"/>
          <w:sz w:val="28"/>
          <w:szCs w:val="28"/>
          <w:u w:val="single"/>
        </w:rPr>
        <w:t>(</w:t>
      </w:r>
      <w:r w:rsidR="00BF66CD" w:rsidRPr="00BF66CD">
        <w:rPr>
          <w:rFonts w:ascii="Times New Roman" w:hAnsi="Times New Roman"/>
          <w:sz w:val="28"/>
          <w:szCs w:val="28"/>
        </w:rPr>
        <w:t>преподаватель по дисциплине «Теория и практика лабораторных микробиологических и иммунологических исследований»</w:t>
      </w:r>
      <w:r w:rsidR="00BF66CD">
        <w:rPr>
          <w:rFonts w:ascii="Times New Roman" w:hAnsi="Times New Roman"/>
          <w:sz w:val="28"/>
          <w:szCs w:val="28"/>
        </w:rPr>
        <w:t>.</w:t>
      </w:r>
      <w:proofErr w:type="gramEnd"/>
    </w:p>
    <w:p w:rsidR="00BF66CD" w:rsidRDefault="00BF66CD" w:rsidP="00AF63DE">
      <w:pPr>
        <w:spacing w:line="360" w:lineRule="auto"/>
        <w:jc w:val="center"/>
        <w:rPr>
          <w:rFonts w:ascii="Times New Roman" w:hAnsi="Times New Roman" w:cs="Times New Roman"/>
          <w:sz w:val="28"/>
          <w:szCs w:val="28"/>
        </w:rPr>
      </w:pPr>
    </w:p>
    <w:p w:rsidR="00AF63DE" w:rsidRDefault="00AF63DE" w:rsidP="00AF63DE">
      <w:pPr>
        <w:spacing w:line="360" w:lineRule="auto"/>
        <w:jc w:val="center"/>
        <w:rPr>
          <w:rFonts w:ascii="Times New Roman" w:hAnsi="Times New Roman" w:cs="Times New Roman"/>
          <w:sz w:val="28"/>
          <w:szCs w:val="28"/>
        </w:rPr>
      </w:pPr>
      <w:r>
        <w:rPr>
          <w:rFonts w:ascii="Times New Roman" w:hAnsi="Times New Roman" w:cs="Times New Roman"/>
          <w:sz w:val="28"/>
          <w:szCs w:val="28"/>
        </w:rPr>
        <w:t>Красноярск 2020г.</w:t>
      </w:r>
    </w:p>
    <w:sdt>
      <w:sdtPr>
        <w:rPr>
          <w:rFonts w:asciiTheme="minorHAnsi" w:eastAsiaTheme="minorEastAsia" w:hAnsiTheme="minorHAnsi" w:cstheme="minorBidi"/>
          <w:b w:val="0"/>
          <w:bCs w:val="0"/>
          <w:color w:val="auto"/>
          <w:sz w:val="22"/>
          <w:szCs w:val="22"/>
        </w:rPr>
        <w:id w:val="23683222"/>
        <w:docPartObj>
          <w:docPartGallery w:val="Table of Contents"/>
          <w:docPartUnique/>
        </w:docPartObj>
      </w:sdtPr>
      <w:sdtEndPr>
        <w:rPr>
          <w:rFonts w:ascii="Times New Roman" w:hAnsi="Times New Roman"/>
        </w:rPr>
      </w:sdtEndPr>
      <w:sdtContent>
        <w:p w:rsidR="00CA7654" w:rsidRDefault="00CA7654" w:rsidP="00CA7654">
          <w:pPr>
            <w:pStyle w:val="aff0"/>
            <w:spacing w:line="360" w:lineRule="auto"/>
            <w:jc w:val="center"/>
          </w:pPr>
          <w:r w:rsidRPr="00CA7654">
            <w:rPr>
              <w:color w:val="auto"/>
            </w:rPr>
            <w:t>Содержание</w:t>
          </w:r>
        </w:p>
        <w:p w:rsidR="00CA7654" w:rsidRPr="00CA7654" w:rsidRDefault="00A61A37" w:rsidP="00A61A37">
          <w:pPr>
            <w:pStyle w:val="27"/>
            <w:tabs>
              <w:tab w:val="right" w:leader="dot" w:pos="9628"/>
            </w:tabs>
            <w:spacing w:line="360" w:lineRule="auto"/>
            <w:ind w:left="0"/>
            <w:rPr>
              <w:rFonts w:eastAsiaTheme="minorEastAsia"/>
              <w:smallCaps w:val="0"/>
              <w:noProof/>
              <w:sz w:val="28"/>
              <w:szCs w:val="28"/>
            </w:rPr>
          </w:pPr>
          <w:r w:rsidRPr="00A61A37">
            <w:rPr>
              <w:rStyle w:val="af3"/>
              <w:smallCaps w:val="0"/>
              <w:noProof/>
              <w:color w:val="auto"/>
              <w:sz w:val="28"/>
              <w:szCs w:val="28"/>
              <w:u w:val="none"/>
            </w:rPr>
            <w:t>1.</w:t>
          </w:r>
          <w:r w:rsidRPr="00A61A37">
            <w:rPr>
              <w:sz w:val="28"/>
              <w:szCs w:val="28"/>
            </w:rPr>
            <w:t xml:space="preserve"> </w:t>
          </w:r>
          <w:r w:rsidR="00CA7654" w:rsidRPr="00CA7654">
            <w:rPr>
              <w:sz w:val="28"/>
              <w:szCs w:val="28"/>
            </w:rPr>
            <w:fldChar w:fldCharType="begin"/>
          </w:r>
          <w:r w:rsidR="00CA7654" w:rsidRPr="00CA7654">
            <w:rPr>
              <w:sz w:val="28"/>
              <w:szCs w:val="28"/>
            </w:rPr>
            <w:instrText xml:space="preserve"> TOC \o "1-3" \h \z \u </w:instrText>
          </w:r>
          <w:r w:rsidR="00CA7654" w:rsidRPr="00CA7654">
            <w:rPr>
              <w:sz w:val="28"/>
              <w:szCs w:val="28"/>
            </w:rPr>
            <w:fldChar w:fldCharType="separate"/>
          </w:r>
          <w:hyperlink w:anchor="_Toc40988826" w:history="1">
            <w:r w:rsidR="00CA7654" w:rsidRPr="00A61A37">
              <w:rPr>
                <w:rStyle w:val="af3"/>
                <w:noProof/>
                <w:color w:val="auto"/>
                <w:sz w:val="32"/>
                <w:szCs w:val="28"/>
                <w:u w:val="none"/>
              </w:rPr>
              <w:t>Цели и задачи практики</w:t>
            </w:r>
            <w:r w:rsidR="00CA7654" w:rsidRPr="00CA7654">
              <w:rPr>
                <w:rStyle w:val="af3"/>
                <w:noProof/>
                <w:color w:val="auto"/>
                <w:sz w:val="28"/>
                <w:szCs w:val="28"/>
              </w:rPr>
              <w:t>:</w:t>
            </w:r>
            <w:r w:rsidR="00CA7654" w:rsidRPr="00CA7654">
              <w:rPr>
                <w:noProof/>
                <w:webHidden/>
                <w:sz w:val="28"/>
                <w:szCs w:val="28"/>
              </w:rPr>
              <w:tab/>
            </w:r>
            <w:r w:rsidR="00CA7654" w:rsidRPr="00CA7654">
              <w:rPr>
                <w:noProof/>
                <w:webHidden/>
                <w:sz w:val="28"/>
                <w:szCs w:val="28"/>
              </w:rPr>
              <w:fldChar w:fldCharType="begin"/>
            </w:r>
            <w:r w:rsidR="00CA7654" w:rsidRPr="00CA7654">
              <w:rPr>
                <w:noProof/>
                <w:webHidden/>
                <w:sz w:val="28"/>
                <w:szCs w:val="28"/>
              </w:rPr>
              <w:instrText xml:space="preserve"> PAGEREF _Toc40988826 \h </w:instrText>
            </w:r>
            <w:r w:rsidR="00CA7654" w:rsidRPr="00CA7654">
              <w:rPr>
                <w:noProof/>
                <w:webHidden/>
                <w:sz w:val="28"/>
                <w:szCs w:val="28"/>
              </w:rPr>
            </w:r>
            <w:r w:rsidR="00CA7654" w:rsidRPr="00CA7654">
              <w:rPr>
                <w:noProof/>
                <w:webHidden/>
                <w:sz w:val="28"/>
                <w:szCs w:val="28"/>
              </w:rPr>
              <w:fldChar w:fldCharType="separate"/>
            </w:r>
            <w:r w:rsidR="00CA7654" w:rsidRPr="00CA7654">
              <w:rPr>
                <w:noProof/>
                <w:webHidden/>
                <w:sz w:val="28"/>
                <w:szCs w:val="28"/>
              </w:rPr>
              <w:t>3</w:t>
            </w:r>
            <w:r w:rsidR="00CA7654" w:rsidRPr="00CA7654">
              <w:rPr>
                <w:noProof/>
                <w:webHidden/>
                <w:sz w:val="28"/>
                <w:szCs w:val="28"/>
              </w:rPr>
              <w:fldChar w:fldCharType="end"/>
            </w:r>
          </w:hyperlink>
        </w:p>
        <w:p w:rsidR="00CA7654" w:rsidRPr="00CA7654" w:rsidRDefault="00A61A37" w:rsidP="00CA7654">
          <w:pPr>
            <w:pStyle w:val="14"/>
            <w:tabs>
              <w:tab w:val="right" w:leader="dot" w:pos="9628"/>
            </w:tabs>
            <w:spacing w:line="360" w:lineRule="auto"/>
            <w:rPr>
              <w:rFonts w:eastAsiaTheme="minorEastAsia"/>
              <w:b w:val="0"/>
              <w:bCs w:val="0"/>
              <w:caps w:val="0"/>
              <w:noProof/>
              <w:sz w:val="28"/>
              <w:szCs w:val="28"/>
            </w:rPr>
          </w:pPr>
          <w:r w:rsidRPr="00A61A37">
            <w:rPr>
              <w:rStyle w:val="af3"/>
              <w:b w:val="0"/>
              <w:noProof/>
              <w:color w:val="auto"/>
              <w:sz w:val="28"/>
              <w:szCs w:val="28"/>
              <w:u w:val="none"/>
            </w:rPr>
            <w:t xml:space="preserve">2. </w:t>
          </w:r>
          <w:hyperlink w:anchor="_Toc40988827" w:history="1">
            <w:r w:rsidR="00CA7654" w:rsidRPr="00CA7654">
              <w:rPr>
                <w:rStyle w:val="af3"/>
                <w:b w:val="0"/>
                <w:noProof/>
                <w:color w:val="auto"/>
                <w:sz w:val="28"/>
                <w:szCs w:val="28"/>
              </w:rPr>
              <w:t>Знания и умения, практический опыт, которыми должен овладеть студент после прохождения производственной практики:</w:t>
            </w:r>
            <w:r w:rsidR="00CA7654" w:rsidRPr="00CA7654">
              <w:rPr>
                <w:b w:val="0"/>
                <w:noProof/>
                <w:webHidden/>
                <w:sz w:val="28"/>
                <w:szCs w:val="28"/>
              </w:rPr>
              <w:tab/>
            </w:r>
            <w:r w:rsidR="00CA7654" w:rsidRPr="00CA7654">
              <w:rPr>
                <w:b w:val="0"/>
                <w:noProof/>
                <w:webHidden/>
                <w:sz w:val="28"/>
                <w:szCs w:val="28"/>
              </w:rPr>
              <w:fldChar w:fldCharType="begin"/>
            </w:r>
            <w:r w:rsidR="00CA7654" w:rsidRPr="00CA7654">
              <w:rPr>
                <w:b w:val="0"/>
                <w:noProof/>
                <w:webHidden/>
                <w:sz w:val="28"/>
                <w:szCs w:val="28"/>
              </w:rPr>
              <w:instrText xml:space="preserve"> PAGEREF _Toc40988827 \h </w:instrText>
            </w:r>
            <w:r w:rsidR="00CA7654" w:rsidRPr="00CA7654">
              <w:rPr>
                <w:b w:val="0"/>
                <w:noProof/>
                <w:webHidden/>
                <w:sz w:val="28"/>
                <w:szCs w:val="28"/>
              </w:rPr>
            </w:r>
            <w:r w:rsidR="00CA7654" w:rsidRPr="00CA7654">
              <w:rPr>
                <w:b w:val="0"/>
                <w:noProof/>
                <w:webHidden/>
                <w:sz w:val="28"/>
                <w:szCs w:val="28"/>
              </w:rPr>
              <w:fldChar w:fldCharType="separate"/>
            </w:r>
            <w:r w:rsidR="00CA7654" w:rsidRPr="00CA7654">
              <w:rPr>
                <w:b w:val="0"/>
                <w:noProof/>
                <w:webHidden/>
                <w:sz w:val="28"/>
                <w:szCs w:val="28"/>
              </w:rPr>
              <w:t>4</w:t>
            </w:r>
            <w:r w:rsidR="00CA7654" w:rsidRPr="00CA7654">
              <w:rPr>
                <w:b w:val="0"/>
                <w:noProof/>
                <w:webHidden/>
                <w:sz w:val="28"/>
                <w:szCs w:val="28"/>
              </w:rPr>
              <w:fldChar w:fldCharType="end"/>
            </w:r>
          </w:hyperlink>
        </w:p>
        <w:p w:rsidR="00CA7654" w:rsidRPr="00CA7654" w:rsidRDefault="00A61A37" w:rsidP="00CA7654">
          <w:pPr>
            <w:pStyle w:val="14"/>
            <w:tabs>
              <w:tab w:val="right" w:leader="dot" w:pos="9628"/>
            </w:tabs>
            <w:spacing w:line="360" w:lineRule="auto"/>
            <w:rPr>
              <w:rFonts w:eastAsiaTheme="minorEastAsia"/>
              <w:b w:val="0"/>
              <w:bCs w:val="0"/>
              <w:caps w:val="0"/>
              <w:noProof/>
              <w:sz w:val="28"/>
              <w:szCs w:val="28"/>
            </w:rPr>
          </w:pPr>
          <w:r w:rsidRPr="00A61A37">
            <w:rPr>
              <w:rStyle w:val="af3"/>
              <w:b w:val="0"/>
              <w:noProof/>
              <w:color w:val="auto"/>
              <w:sz w:val="28"/>
              <w:szCs w:val="28"/>
              <w:u w:val="none"/>
            </w:rPr>
            <w:t>3.</w:t>
          </w:r>
          <w:hyperlink w:anchor="_Toc40988828" w:history="1">
            <w:r w:rsidR="00CA7654" w:rsidRPr="00CA7654">
              <w:rPr>
                <w:rStyle w:val="af3"/>
                <w:b w:val="0"/>
                <w:noProof/>
                <w:color w:val="auto"/>
                <w:sz w:val="28"/>
                <w:szCs w:val="28"/>
              </w:rPr>
              <w:t>Тематический план</w:t>
            </w:r>
            <w:r w:rsidR="00CA7654" w:rsidRPr="00CA7654">
              <w:rPr>
                <w:b w:val="0"/>
                <w:noProof/>
                <w:webHidden/>
                <w:sz w:val="28"/>
                <w:szCs w:val="28"/>
              </w:rPr>
              <w:tab/>
            </w:r>
            <w:r w:rsidR="00CA7654" w:rsidRPr="00CA7654">
              <w:rPr>
                <w:b w:val="0"/>
                <w:noProof/>
                <w:webHidden/>
                <w:sz w:val="28"/>
                <w:szCs w:val="28"/>
              </w:rPr>
              <w:fldChar w:fldCharType="begin"/>
            </w:r>
            <w:r w:rsidR="00CA7654" w:rsidRPr="00CA7654">
              <w:rPr>
                <w:b w:val="0"/>
                <w:noProof/>
                <w:webHidden/>
                <w:sz w:val="28"/>
                <w:szCs w:val="28"/>
              </w:rPr>
              <w:instrText xml:space="preserve"> PAGEREF _Toc40988828 \h </w:instrText>
            </w:r>
            <w:r w:rsidR="00CA7654" w:rsidRPr="00CA7654">
              <w:rPr>
                <w:b w:val="0"/>
                <w:noProof/>
                <w:webHidden/>
                <w:sz w:val="28"/>
                <w:szCs w:val="28"/>
              </w:rPr>
            </w:r>
            <w:r w:rsidR="00CA7654" w:rsidRPr="00CA7654">
              <w:rPr>
                <w:b w:val="0"/>
                <w:noProof/>
                <w:webHidden/>
                <w:sz w:val="28"/>
                <w:szCs w:val="28"/>
              </w:rPr>
              <w:fldChar w:fldCharType="separate"/>
            </w:r>
            <w:r w:rsidR="00CA7654" w:rsidRPr="00CA7654">
              <w:rPr>
                <w:b w:val="0"/>
                <w:noProof/>
                <w:webHidden/>
                <w:sz w:val="28"/>
                <w:szCs w:val="28"/>
              </w:rPr>
              <w:t>5</w:t>
            </w:r>
            <w:r w:rsidR="00CA7654" w:rsidRPr="00CA7654">
              <w:rPr>
                <w:b w:val="0"/>
                <w:noProof/>
                <w:webHidden/>
                <w:sz w:val="28"/>
                <w:szCs w:val="28"/>
              </w:rPr>
              <w:fldChar w:fldCharType="end"/>
            </w:r>
          </w:hyperlink>
        </w:p>
        <w:p w:rsidR="00CA7654" w:rsidRPr="00CA7654" w:rsidRDefault="00A61A37" w:rsidP="00CA7654">
          <w:pPr>
            <w:pStyle w:val="14"/>
            <w:tabs>
              <w:tab w:val="right" w:leader="dot" w:pos="9628"/>
            </w:tabs>
            <w:spacing w:line="360" w:lineRule="auto"/>
            <w:rPr>
              <w:rFonts w:eastAsiaTheme="minorEastAsia"/>
              <w:b w:val="0"/>
              <w:bCs w:val="0"/>
              <w:caps w:val="0"/>
              <w:noProof/>
              <w:sz w:val="28"/>
              <w:szCs w:val="28"/>
            </w:rPr>
          </w:pPr>
          <w:r>
            <w:rPr>
              <w:rStyle w:val="af3"/>
              <w:b w:val="0"/>
              <w:noProof/>
              <w:color w:val="auto"/>
              <w:sz w:val="28"/>
              <w:szCs w:val="28"/>
              <w:u w:val="none"/>
            </w:rPr>
            <w:t xml:space="preserve">4. </w:t>
          </w:r>
          <w:hyperlink w:anchor="_Toc40988829" w:history="1">
            <w:r w:rsidR="00CA7654" w:rsidRPr="00CA7654">
              <w:rPr>
                <w:rStyle w:val="af3"/>
                <w:b w:val="0"/>
                <w:noProof/>
                <w:color w:val="auto"/>
                <w:sz w:val="28"/>
                <w:szCs w:val="28"/>
              </w:rPr>
              <w:t>График прохождения практики.</w:t>
            </w:r>
            <w:r w:rsidR="00CA7654" w:rsidRPr="00CA7654">
              <w:rPr>
                <w:b w:val="0"/>
                <w:noProof/>
                <w:webHidden/>
                <w:sz w:val="28"/>
                <w:szCs w:val="28"/>
              </w:rPr>
              <w:tab/>
            </w:r>
            <w:r w:rsidR="00CA7654" w:rsidRPr="00CA7654">
              <w:rPr>
                <w:b w:val="0"/>
                <w:noProof/>
                <w:webHidden/>
                <w:sz w:val="28"/>
                <w:szCs w:val="28"/>
              </w:rPr>
              <w:fldChar w:fldCharType="begin"/>
            </w:r>
            <w:r w:rsidR="00CA7654" w:rsidRPr="00CA7654">
              <w:rPr>
                <w:b w:val="0"/>
                <w:noProof/>
                <w:webHidden/>
                <w:sz w:val="28"/>
                <w:szCs w:val="28"/>
              </w:rPr>
              <w:instrText xml:space="preserve"> PAGEREF _Toc40988829 \h </w:instrText>
            </w:r>
            <w:r w:rsidR="00CA7654" w:rsidRPr="00CA7654">
              <w:rPr>
                <w:b w:val="0"/>
                <w:noProof/>
                <w:webHidden/>
                <w:sz w:val="28"/>
                <w:szCs w:val="28"/>
              </w:rPr>
            </w:r>
            <w:r w:rsidR="00CA7654" w:rsidRPr="00CA7654">
              <w:rPr>
                <w:b w:val="0"/>
                <w:noProof/>
                <w:webHidden/>
                <w:sz w:val="28"/>
                <w:szCs w:val="28"/>
              </w:rPr>
              <w:fldChar w:fldCharType="separate"/>
            </w:r>
            <w:r w:rsidR="00CA7654" w:rsidRPr="00CA7654">
              <w:rPr>
                <w:b w:val="0"/>
                <w:noProof/>
                <w:webHidden/>
                <w:sz w:val="28"/>
                <w:szCs w:val="28"/>
              </w:rPr>
              <w:t>6</w:t>
            </w:r>
            <w:r w:rsidR="00CA7654" w:rsidRPr="00CA7654">
              <w:rPr>
                <w:b w:val="0"/>
                <w:noProof/>
                <w:webHidden/>
                <w:sz w:val="28"/>
                <w:szCs w:val="28"/>
              </w:rPr>
              <w:fldChar w:fldCharType="end"/>
            </w:r>
          </w:hyperlink>
        </w:p>
        <w:p w:rsidR="00CA7654" w:rsidRPr="00CA7654" w:rsidRDefault="00A61A37" w:rsidP="00CA7654">
          <w:pPr>
            <w:pStyle w:val="14"/>
            <w:tabs>
              <w:tab w:val="right" w:leader="dot" w:pos="9628"/>
            </w:tabs>
            <w:spacing w:line="360" w:lineRule="auto"/>
            <w:rPr>
              <w:rFonts w:eastAsiaTheme="minorEastAsia"/>
              <w:b w:val="0"/>
              <w:bCs w:val="0"/>
              <w:caps w:val="0"/>
              <w:noProof/>
              <w:sz w:val="28"/>
              <w:szCs w:val="28"/>
            </w:rPr>
          </w:pPr>
          <w:r w:rsidRPr="00A61A37">
            <w:rPr>
              <w:rStyle w:val="af3"/>
              <w:b w:val="0"/>
              <w:noProof/>
              <w:color w:val="auto"/>
              <w:sz w:val="28"/>
              <w:szCs w:val="28"/>
              <w:u w:val="none"/>
            </w:rPr>
            <w:t>5.</w:t>
          </w:r>
          <w:r>
            <w:rPr>
              <w:rStyle w:val="af3"/>
              <w:b w:val="0"/>
              <w:noProof/>
              <w:color w:val="auto"/>
              <w:sz w:val="28"/>
              <w:szCs w:val="28"/>
              <w:u w:val="none"/>
            </w:rPr>
            <w:t xml:space="preserve"> </w:t>
          </w:r>
          <w:hyperlink w:anchor="_Toc40988830" w:history="1">
            <w:r w:rsidR="00CA7654" w:rsidRPr="00CA7654">
              <w:rPr>
                <w:rStyle w:val="af3"/>
                <w:b w:val="0"/>
                <w:noProof/>
                <w:color w:val="auto"/>
                <w:sz w:val="28"/>
                <w:szCs w:val="28"/>
              </w:rPr>
              <w:t>Инструктаж по технике безопасности</w:t>
            </w:r>
            <w:r w:rsidR="00CA7654" w:rsidRPr="00CA7654">
              <w:rPr>
                <w:b w:val="0"/>
                <w:noProof/>
                <w:webHidden/>
                <w:sz w:val="28"/>
                <w:szCs w:val="28"/>
              </w:rPr>
              <w:tab/>
            </w:r>
            <w:r w:rsidR="00CA7654" w:rsidRPr="00CA7654">
              <w:rPr>
                <w:b w:val="0"/>
                <w:noProof/>
                <w:webHidden/>
                <w:sz w:val="28"/>
                <w:szCs w:val="28"/>
              </w:rPr>
              <w:fldChar w:fldCharType="begin"/>
            </w:r>
            <w:r w:rsidR="00CA7654" w:rsidRPr="00CA7654">
              <w:rPr>
                <w:b w:val="0"/>
                <w:noProof/>
                <w:webHidden/>
                <w:sz w:val="28"/>
                <w:szCs w:val="28"/>
              </w:rPr>
              <w:instrText xml:space="preserve"> PAGEREF _Toc40988830 \h </w:instrText>
            </w:r>
            <w:r w:rsidR="00CA7654" w:rsidRPr="00CA7654">
              <w:rPr>
                <w:b w:val="0"/>
                <w:noProof/>
                <w:webHidden/>
                <w:sz w:val="28"/>
                <w:szCs w:val="28"/>
              </w:rPr>
            </w:r>
            <w:r w:rsidR="00CA7654" w:rsidRPr="00CA7654">
              <w:rPr>
                <w:b w:val="0"/>
                <w:noProof/>
                <w:webHidden/>
                <w:sz w:val="28"/>
                <w:szCs w:val="28"/>
              </w:rPr>
              <w:fldChar w:fldCharType="separate"/>
            </w:r>
            <w:r w:rsidR="00CA7654" w:rsidRPr="00CA7654">
              <w:rPr>
                <w:b w:val="0"/>
                <w:noProof/>
                <w:webHidden/>
                <w:sz w:val="28"/>
                <w:szCs w:val="28"/>
              </w:rPr>
              <w:t>7</w:t>
            </w:r>
            <w:r w:rsidR="00CA7654" w:rsidRPr="00CA7654">
              <w:rPr>
                <w:b w:val="0"/>
                <w:noProof/>
                <w:webHidden/>
                <w:sz w:val="28"/>
                <w:szCs w:val="28"/>
              </w:rPr>
              <w:fldChar w:fldCharType="end"/>
            </w:r>
          </w:hyperlink>
        </w:p>
        <w:p w:rsidR="00CA7654" w:rsidRPr="00CA7654" w:rsidRDefault="00A61A37" w:rsidP="00CA7654">
          <w:pPr>
            <w:pStyle w:val="14"/>
            <w:tabs>
              <w:tab w:val="right" w:leader="dot" w:pos="9628"/>
            </w:tabs>
            <w:spacing w:line="360" w:lineRule="auto"/>
            <w:rPr>
              <w:rFonts w:eastAsiaTheme="minorEastAsia"/>
              <w:b w:val="0"/>
              <w:bCs w:val="0"/>
              <w:caps w:val="0"/>
              <w:noProof/>
              <w:sz w:val="28"/>
              <w:szCs w:val="28"/>
            </w:rPr>
          </w:pPr>
          <w:r w:rsidRPr="00A61A37">
            <w:rPr>
              <w:rStyle w:val="af3"/>
              <w:b w:val="0"/>
              <w:noProof/>
              <w:color w:val="auto"/>
              <w:sz w:val="28"/>
              <w:szCs w:val="28"/>
              <w:u w:val="none"/>
            </w:rPr>
            <w:t xml:space="preserve">6. </w:t>
          </w:r>
          <w:hyperlink w:anchor="_Toc40988831" w:history="1">
            <w:r w:rsidR="00CA7654" w:rsidRPr="00CA7654">
              <w:rPr>
                <w:rStyle w:val="af3"/>
                <w:b w:val="0"/>
                <w:noProof/>
                <w:color w:val="auto"/>
                <w:sz w:val="28"/>
                <w:szCs w:val="28"/>
              </w:rPr>
              <w:t>Объем проведённой работы.</w:t>
            </w:r>
            <w:r w:rsidR="00CA7654" w:rsidRPr="00CA7654">
              <w:rPr>
                <w:b w:val="0"/>
                <w:noProof/>
                <w:webHidden/>
                <w:sz w:val="28"/>
                <w:szCs w:val="28"/>
              </w:rPr>
              <w:tab/>
            </w:r>
            <w:r w:rsidR="00CA7654" w:rsidRPr="00CA7654">
              <w:rPr>
                <w:b w:val="0"/>
                <w:noProof/>
                <w:webHidden/>
                <w:sz w:val="28"/>
                <w:szCs w:val="28"/>
              </w:rPr>
              <w:fldChar w:fldCharType="begin"/>
            </w:r>
            <w:r w:rsidR="00CA7654" w:rsidRPr="00CA7654">
              <w:rPr>
                <w:b w:val="0"/>
                <w:noProof/>
                <w:webHidden/>
                <w:sz w:val="28"/>
                <w:szCs w:val="28"/>
              </w:rPr>
              <w:instrText xml:space="preserve"> PAGEREF _Toc40988831 \h </w:instrText>
            </w:r>
            <w:r w:rsidR="00CA7654" w:rsidRPr="00CA7654">
              <w:rPr>
                <w:b w:val="0"/>
                <w:noProof/>
                <w:webHidden/>
                <w:sz w:val="28"/>
                <w:szCs w:val="28"/>
              </w:rPr>
            </w:r>
            <w:r w:rsidR="00CA7654" w:rsidRPr="00CA7654">
              <w:rPr>
                <w:b w:val="0"/>
                <w:noProof/>
                <w:webHidden/>
                <w:sz w:val="28"/>
                <w:szCs w:val="28"/>
              </w:rPr>
              <w:fldChar w:fldCharType="separate"/>
            </w:r>
            <w:r w:rsidR="00CA7654" w:rsidRPr="00CA7654">
              <w:rPr>
                <w:b w:val="0"/>
                <w:noProof/>
                <w:webHidden/>
                <w:sz w:val="28"/>
                <w:szCs w:val="28"/>
              </w:rPr>
              <w:t>26</w:t>
            </w:r>
            <w:r w:rsidR="00CA7654" w:rsidRPr="00CA7654">
              <w:rPr>
                <w:b w:val="0"/>
                <w:noProof/>
                <w:webHidden/>
                <w:sz w:val="28"/>
                <w:szCs w:val="28"/>
              </w:rPr>
              <w:fldChar w:fldCharType="end"/>
            </w:r>
          </w:hyperlink>
        </w:p>
        <w:p w:rsidR="00CA7654" w:rsidRPr="00CA7654" w:rsidRDefault="00A61A37" w:rsidP="00CA7654">
          <w:pPr>
            <w:pStyle w:val="14"/>
            <w:tabs>
              <w:tab w:val="right" w:leader="dot" w:pos="9628"/>
            </w:tabs>
            <w:spacing w:line="360" w:lineRule="auto"/>
            <w:rPr>
              <w:rFonts w:eastAsiaTheme="minorEastAsia"/>
              <w:b w:val="0"/>
              <w:bCs w:val="0"/>
              <w:caps w:val="0"/>
              <w:noProof/>
              <w:sz w:val="28"/>
              <w:szCs w:val="28"/>
            </w:rPr>
          </w:pPr>
          <w:r>
            <w:rPr>
              <w:rStyle w:val="af3"/>
              <w:b w:val="0"/>
              <w:noProof/>
              <w:color w:val="auto"/>
              <w:sz w:val="28"/>
              <w:szCs w:val="28"/>
              <w:u w:val="none"/>
            </w:rPr>
            <w:t xml:space="preserve">7. </w:t>
          </w:r>
          <w:hyperlink w:anchor="_Toc40988832" w:history="1">
            <w:r w:rsidR="00CA7654" w:rsidRPr="00CA7654">
              <w:rPr>
                <w:rStyle w:val="af3"/>
                <w:b w:val="0"/>
                <w:noProof/>
                <w:color w:val="auto"/>
                <w:sz w:val="28"/>
                <w:szCs w:val="28"/>
              </w:rPr>
              <w:t>Индивидуальное задание</w:t>
            </w:r>
            <w:r w:rsidR="00CA7654" w:rsidRPr="00CA7654">
              <w:rPr>
                <w:b w:val="0"/>
                <w:noProof/>
                <w:webHidden/>
                <w:sz w:val="28"/>
                <w:szCs w:val="28"/>
              </w:rPr>
              <w:tab/>
            </w:r>
            <w:r w:rsidR="00CA7654" w:rsidRPr="00CA7654">
              <w:rPr>
                <w:b w:val="0"/>
                <w:noProof/>
                <w:webHidden/>
                <w:sz w:val="28"/>
                <w:szCs w:val="28"/>
              </w:rPr>
              <w:fldChar w:fldCharType="begin"/>
            </w:r>
            <w:r w:rsidR="00CA7654" w:rsidRPr="00CA7654">
              <w:rPr>
                <w:b w:val="0"/>
                <w:noProof/>
                <w:webHidden/>
                <w:sz w:val="28"/>
                <w:szCs w:val="28"/>
              </w:rPr>
              <w:instrText xml:space="preserve"> PAGEREF _Toc40988832 \h </w:instrText>
            </w:r>
            <w:r w:rsidR="00CA7654" w:rsidRPr="00CA7654">
              <w:rPr>
                <w:b w:val="0"/>
                <w:noProof/>
                <w:webHidden/>
                <w:sz w:val="28"/>
                <w:szCs w:val="28"/>
              </w:rPr>
            </w:r>
            <w:r w:rsidR="00CA7654" w:rsidRPr="00CA7654">
              <w:rPr>
                <w:b w:val="0"/>
                <w:noProof/>
                <w:webHidden/>
                <w:sz w:val="28"/>
                <w:szCs w:val="28"/>
              </w:rPr>
              <w:fldChar w:fldCharType="separate"/>
            </w:r>
            <w:r w:rsidR="00CA7654" w:rsidRPr="00CA7654">
              <w:rPr>
                <w:b w:val="0"/>
                <w:noProof/>
                <w:webHidden/>
                <w:sz w:val="28"/>
                <w:szCs w:val="28"/>
              </w:rPr>
              <w:t>98</w:t>
            </w:r>
            <w:r w:rsidR="00CA7654" w:rsidRPr="00CA7654">
              <w:rPr>
                <w:b w:val="0"/>
                <w:noProof/>
                <w:webHidden/>
                <w:sz w:val="28"/>
                <w:szCs w:val="28"/>
              </w:rPr>
              <w:fldChar w:fldCharType="end"/>
            </w:r>
          </w:hyperlink>
        </w:p>
        <w:p w:rsidR="00CA7654" w:rsidRPr="00CA7654" w:rsidRDefault="00A61A37" w:rsidP="00CA7654">
          <w:pPr>
            <w:pStyle w:val="14"/>
            <w:tabs>
              <w:tab w:val="right" w:leader="dot" w:pos="9628"/>
            </w:tabs>
            <w:spacing w:line="360" w:lineRule="auto"/>
            <w:rPr>
              <w:rFonts w:eastAsiaTheme="minorEastAsia"/>
              <w:b w:val="0"/>
              <w:bCs w:val="0"/>
              <w:caps w:val="0"/>
              <w:noProof/>
              <w:sz w:val="28"/>
              <w:szCs w:val="28"/>
            </w:rPr>
          </w:pPr>
          <w:r w:rsidRPr="00A61A37">
            <w:rPr>
              <w:rStyle w:val="af3"/>
              <w:b w:val="0"/>
              <w:noProof/>
              <w:color w:val="auto"/>
              <w:sz w:val="28"/>
              <w:szCs w:val="28"/>
              <w:u w:val="none"/>
            </w:rPr>
            <w:t xml:space="preserve">8. </w:t>
          </w:r>
          <w:hyperlink w:anchor="_Toc40988833" w:history="1">
            <w:r w:rsidR="00CA7654" w:rsidRPr="00CA7654">
              <w:rPr>
                <w:rStyle w:val="af3"/>
                <w:b w:val="0"/>
                <w:noProof/>
                <w:color w:val="auto"/>
                <w:sz w:val="28"/>
                <w:szCs w:val="28"/>
              </w:rPr>
              <w:t>Лист лабораторных исследований.</w:t>
            </w:r>
            <w:r w:rsidR="00CA7654" w:rsidRPr="00CA7654">
              <w:rPr>
                <w:b w:val="0"/>
                <w:noProof/>
                <w:webHidden/>
                <w:sz w:val="28"/>
                <w:szCs w:val="28"/>
              </w:rPr>
              <w:tab/>
            </w:r>
            <w:r w:rsidR="00CA7654" w:rsidRPr="00CA7654">
              <w:rPr>
                <w:b w:val="0"/>
                <w:noProof/>
                <w:webHidden/>
                <w:sz w:val="28"/>
                <w:szCs w:val="28"/>
              </w:rPr>
              <w:fldChar w:fldCharType="begin"/>
            </w:r>
            <w:r w:rsidR="00CA7654" w:rsidRPr="00CA7654">
              <w:rPr>
                <w:b w:val="0"/>
                <w:noProof/>
                <w:webHidden/>
                <w:sz w:val="28"/>
                <w:szCs w:val="28"/>
              </w:rPr>
              <w:instrText xml:space="preserve"> PAGEREF _Toc40988833 \h </w:instrText>
            </w:r>
            <w:r w:rsidR="00CA7654" w:rsidRPr="00CA7654">
              <w:rPr>
                <w:b w:val="0"/>
                <w:noProof/>
                <w:webHidden/>
                <w:sz w:val="28"/>
                <w:szCs w:val="28"/>
              </w:rPr>
            </w:r>
            <w:r w:rsidR="00CA7654" w:rsidRPr="00CA7654">
              <w:rPr>
                <w:b w:val="0"/>
                <w:noProof/>
                <w:webHidden/>
                <w:sz w:val="28"/>
                <w:szCs w:val="28"/>
              </w:rPr>
              <w:fldChar w:fldCharType="separate"/>
            </w:r>
            <w:r w:rsidR="00CA7654" w:rsidRPr="00CA7654">
              <w:rPr>
                <w:b w:val="0"/>
                <w:noProof/>
                <w:webHidden/>
                <w:sz w:val="28"/>
                <w:szCs w:val="28"/>
              </w:rPr>
              <w:t>99</w:t>
            </w:r>
            <w:r w:rsidR="00CA7654" w:rsidRPr="00CA7654">
              <w:rPr>
                <w:b w:val="0"/>
                <w:noProof/>
                <w:webHidden/>
                <w:sz w:val="28"/>
                <w:szCs w:val="28"/>
              </w:rPr>
              <w:fldChar w:fldCharType="end"/>
            </w:r>
          </w:hyperlink>
        </w:p>
        <w:p w:rsidR="00CA7654" w:rsidRPr="00CA7654" w:rsidRDefault="00A61A37" w:rsidP="00CA7654">
          <w:pPr>
            <w:pStyle w:val="14"/>
            <w:tabs>
              <w:tab w:val="right" w:leader="dot" w:pos="9628"/>
            </w:tabs>
            <w:spacing w:line="360" w:lineRule="auto"/>
            <w:rPr>
              <w:rFonts w:eastAsiaTheme="minorEastAsia"/>
              <w:b w:val="0"/>
              <w:noProof/>
              <w:sz w:val="28"/>
              <w:szCs w:val="28"/>
            </w:rPr>
          </w:pPr>
          <w:r w:rsidRPr="00A61A37">
            <w:rPr>
              <w:rStyle w:val="af3"/>
              <w:b w:val="0"/>
              <w:noProof/>
              <w:color w:val="auto"/>
              <w:sz w:val="28"/>
              <w:szCs w:val="28"/>
              <w:u w:val="none"/>
            </w:rPr>
            <w:t>9.</w:t>
          </w:r>
          <w:r>
            <w:rPr>
              <w:rStyle w:val="af3"/>
              <w:b w:val="0"/>
              <w:noProof/>
              <w:color w:val="auto"/>
              <w:sz w:val="28"/>
              <w:szCs w:val="28"/>
              <w:u w:val="none"/>
            </w:rPr>
            <w:t xml:space="preserve"> </w:t>
          </w:r>
          <w:hyperlink w:anchor="_Toc40988834" w:history="1">
            <w:r w:rsidR="00CA7654" w:rsidRPr="00CA7654">
              <w:rPr>
                <w:rStyle w:val="af3"/>
                <w:b w:val="0"/>
                <w:noProof/>
                <w:color w:val="auto"/>
                <w:sz w:val="28"/>
                <w:szCs w:val="28"/>
              </w:rPr>
              <w:t>ОТЧЕТ ПО ПРОИЗВОДСТВЕННОЙ  ПРАКТИКЕ</w:t>
            </w:r>
            <w:r w:rsidR="00CA7654" w:rsidRPr="00CA7654">
              <w:rPr>
                <w:b w:val="0"/>
                <w:noProof/>
                <w:webHidden/>
                <w:sz w:val="28"/>
                <w:szCs w:val="28"/>
              </w:rPr>
              <w:tab/>
            </w:r>
            <w:r w:rsidR="00CA7654" w:rsidRPr="00CA7654">
              <w:rPr>
                <w:b w:val="0"/>
                <w:noProof/>
                <w:webHidden/>
                <w:sz w:val="28"/>
                <w:szCs w:val="28"/>
              </w:rPr>
              <w:fldChar w:fldCharType="begin"/>
            </w:r>
            <w:r w:rsidR="00CA7654" w:rsidRPr="00CA7654">
              <w:rPr>
                <w:b w:val="0"/>
                <w:noProof/>
                <w:webHidden/>
                <w:sz w:val="28"/>
                <w:szCs w:val="28"/>
              </w:rPr>
              <w:instrText xml:space="preserve"> PAGEREF _Toc40988834 \h </w:instrText>
            </w:r>
            <w:r w:rsidR="00CA7654" w:rsidRPr="00CA7654">
              <w:rPr>
                <w:b w:val="0"/>
                <w:noProof/>
                <w:webHidden/>
                <w:sz w:val="28"/>
                <w:szCs w:val="28"/>
              </w:rPr>
            </w:r>
            <w:r w:rsidR="00CA7654" w:rsidRPr="00CA7654">
              <w:rPr>
                <w:b w:val="0"/>
                <w:noProof/>
                <w:webHidden/>
                <w:sz w:val="28"/>
                <w:szCs w:val="28"/>
              </w:rPr>
              <w:fldChar w:fldCharType="separate"/>
            </w:r>
            <w:r w:rsidR="00CA7654" w:rsidRPr="00CA7654">
              <w:rPr>
                <w:b w:val="0"/>
                <w:noProof/>
                <w:webHidden/>
                <w:sz w:val="28"/>
                <w:szCs w:val="28"/>
              </w:rPr>
              <w:t>100</w:t>
            </w:r>
            <w:r w:rsidR="00CA7654" w:rsidRPr="00CA7654">
              <w:rPr>
                <w:b w:val="0"/>
                <w:noProof/>
                <w:webHidden/>
                <w:sz w:val="28"/>
                <w:szCs w:val="28"/>
              </w:rPr>
              <w:fldChar w:fldCharType="end"/>
            </w:r>
          </w:hyperlink>
        </w:p>
        <w:p w:rsidR="00CA7654" w:rsidRPr="00CA7654" w:rsidRDefault="00A61A37" w:rsidP="00CA7654">
          <w:pPr>
            <w:pStyle w:val="14"/>
            <w:tabs>
              <w:tab w:val="right" w:leader="dot" w:pos="9628"/>
            </w:tabs>
            <w:spacing w:line="360" w:lineRule="auto"/>
            <w:rPr>
              <w:rFonts w:eastAsiaTheme="minorEastAsia"/>
              <w:b w:val="0"/>
              <w:smallCaps/>
              <w:noProof/>
              <w:sz w:val="28"/>
              <w:szCs w:val="28"/>
            </w:rPr>
          </w:pPr>
          <w:r w:rsidRPr="00A61A37">
            <w:rPr>
              <w:rStyle w:val="af3"/>
              <w:b w:val="0"/>
              <w:noProof/>
              <w:color w:val="auto"/>
              <w:sz w:val="28"/>
              <w:szCs w:val="28"/>
              <w:u w:val="none"/>
            </w:rPr>
            <w:t xml:space="preserve">10. </w:t>
          </w:r>
          <w:hyperlink w:anchor="_Toc40988836" w:history="1">
            <w:r w:rsidR="00CA7654" w:rsidRPr="00CA7654">
              <w:rPr>
                <w:rStyle w:val="af3"/>
                <w:b w:val="0"/>
                <w:noProof/>
                <w:color w:val="auto"/>
                <w:sz w:val="28"/>
                <w:szCs w:val="28"/>
              </w:rPr>
              <w:t>ТЕКСТОВОЙ ОТЧЕТ</w:t>
            </w:r>
            <w:r w:rsidR="00CA7654" w:rsidRPr="00CA7654">
              <w:rPr>
                <w:b w:val="0"/>
                <w:noProof/>
                <w:webHidden/>
                <w:sz w:val="28"/>
                <w:szCs w:val="28"/>
              </w:rPr>
              <w:tab/>
            </w:r>
            <w:r w:rsidR="00CA7654" w:rsidRPr="00CA7654">
              <w:rPr>
                <w:b w:val="0"/>
                <w:noProof/>
                <w:webHidden/>
                <w:sz w:val="28"/>
                <w:szCs w:val="28"/>
              </w:rPr>
              <w:fldChar w:fldCharType="begin"/>
            </w:r>
            <w:r w:rsidR="00CA7654" w:rsidRPr="00CA7654">
              <w:rPr>
                <w:b w:val="0"/>
                <w:noProof/>
                <w:webHidden/>
                <w:sz w:val="28"/>
                <w:szCs w:val="28"/>
              </w:rPr>
              <w:instrText xml:space="preserve"> PAGEREF _Toc40988836 \h </w:instrText>
            </w:r>
            <w:r w:rsidR="00CA7654" w:rsidRPr="00CA7654">
              <w:rPr>
                <w:b w:val="0"/>
                <w:noProof/>
                <w:webHidden/>
                <w:sz w:val="28"/>
                <w:szCs w:val="28"/>
              </w:rPr>
            </w:r>
            <w:r w:rsidR="00CA7654" w:rsidRPr="00CA7654">
              <w:rPr>
                <w:b w:val="0"/>
                <w:noProof/>
                <w:webHidden/>
                <w:sz w:val="28"/>
                <w:szCs w:val="28"/>
              </w:rPr>
              <w:fldChar w:fldCharType="separate"/>
            </w:r>
            <w:r w:rsidR="00CA7654" w:rsidRPr="00CA7654">
              <w:rPr>
                <w:b w:val="0"/>
                <w:noProof/>
                <w:webHidden/>
                <w:sz w:val="28"/>
                <w:szCs w:val="28"/>
              </w:rPr>
              <w:t>101</w:t>
            </w:r>
            <w:r w:rsidR="00CA7654" w:rsidRPr="00CA7654">
              <w:rPr>
                <w:b w:val="0"/>
                <w:noProof/>
                <w:webHidden/>
                <w:sz w:val="28"/>
                <w:szCs w:val="28"/>
              </w:rPr>
              <w:fldChar w:fldCharType="end"/>
            </w:r>
          </w:hyperlink>
        </w:p>
        <w:p w:rsidR="00CA7654" w:rsidRPr="00CA7654" w:rsidRDefault="00CA7654" w:rsidP="00CA7654">
          <w:pPr>
            <w:spacing w:line="360" w:lineRule="auto"/>
            <w:rPr>
              <w:rFonts w:ascii="Times New Roman" w:hAnsi="Times New Roman" w:cs="Times New Roman"/>
              <w:sz w:val="28"/>
              <w:szCs w:val="28"/>
            </w:rPr>
          </w:pPr>
          <w:r w:rsidRPr="00CA7654">
            <w:rPr>
              <w:rFonts w:ascii="Times New Roman" w:hAnsi="Times New Roman" w:cs="Times New Roman"/>
              <w:bCs/>
              <w:sz w:val="28"/>
              <w:szCs w:val="28"/>
            </w:rPr>
            <w:fldChar w:fldCharType="end"/>
          </w:r>
        </w:p>
      </w:sdtContent>
    </w:sdt>
    <w:p w:rsidR="00AF63DE" w:rsidRPr="00D614EB" w:rsidRDefault="00AF63DE" w:rsidP="00AF63DE">
      <w:pPr>
        <w:keepNext/>
        <w:spacing w:after="0" w:line="360" w:lineRule="auto"/>
        <w:jc w:val="center"/>
        <w:outlineLvl w:val="1"/>
        <w:rPr>
          <w:rFonts w:ascii="Times New Roman" w:eastAsia="Times New Roman" w:hAnsi="Times New Roman" w:cs="Times New Roman"/>
          <w:b/>
          <w:sz w:val="24"/>
          <w:szCs w:val="28"/>
        </w:rPr>
      </w:pPr>
    </w:p>
    <w:p w:rsidR="00AF63DE" w:rsidRDefault="00AF63DE" w:rsidP="00AF63DE">
      <w:pPr>
        <w:spacing w:line="360" w:lineRule="auto"/>
        <w:jc w:val="center"/>
        <w:rPr>
          <w:rFonts w:ascii="Times New Roman" w:hAnsi="Times New Roman" w:cs="Times New Roman"/>
          <w:sz w:val="28"/>
          <w:szCs w:val="28"/>
        </w:rPr>
      </w:pPr>
    </w:p>
    <w:p w:rsidR="00AF63DE" w:rsidRDefault="00AF63DE" w:rsidP="00AF63DE">
      <w:pPr>
        <w:spacing w:line="360" w:lineRule="auto"/>
        <w:jc w:val="center"/>
        <w:rPr>
          <w:rFonts w:ascii="Times New Roman" w:hAnsi="Times New Roman" w:cs="Times New Roman"/>
          <w:sz w:val="28"/>
          <w:szCs w:val="28"/>
        </w:rPr>
      </w:pPr>
    </w:p>
    <w:p w:rsidR="00AF63DE" w:rsidRDefault="00AF63DE" w:rsidP="00AF63DE">
      <w:pPr>
        <w:spacing w:line="360" w:lineRule="auto"/>
        <w:jc w:val="center"/>
        <w:rPr>
          <w:rFonts w:ascii="Times New Roman" w:hAnsi="Times New Roman" w:cs="Times New Roman"/>
          <w:sz w:val="28"/>
          <w:szCs w:val="28"/>
        </w:rPr>
      </w:pPr>
    </w:p>
    <w:p w:rsidR="00AF63DE" w:rsidRDefault="00AF63DE" w:rsidP="00AF63DE">
      <w:pPr>
        <w:spacing w:line="360" w:lineRule="auto"/>
        <w:jc w:val="center"/>
        <w:rPr>
          <w:rFonts w:ascii="Times New Roman" w:hAnsi="Times New Roman" w:cs="Times New Roman"/>
          <w:sz w:val="28"/>
          <w:szCs w:val="28"/>
        </w:rPr>
      </w:pPr>
    </w:p>
    <w:p w:rsidR="00AF63DE" w:rsidRDefault="00AF63DE" w:rsidP="00AF63DE">
      <w:pPr>
        <w:spacing w:line="360" w:lineRule="auto"/>
        <w:jc w:val="center"/>
        <w:rPr>
          <w:rFonts w:ascii="Times New Roman" w:hAnsi="Times New Roman" w:cs="Times New Roman"/>
          <w:sz w:val="28"/>
          <w:szCs w:val="28"/>
        </w:rPr>
      </w:pPr>
    </w:p>
    <w:p w:rsidR="00AF63DE" w:rsidRDefault="00AF63DE" w:rsidP="00AF63DE">
      <w:pPr>
        <w:spacing w:line="360" w:lineRule="auto"/>
        <w:jc w:val="center"/>
        <w:rPr>
          <w:rFonts w:ascii="Times New Roman" w:hAnsi="Times New Roman" w:cs="Times New Roman"/>
          <w:sz w:val="28"/>
          <w:szCs w:val="28"/>
        </w:rPr>
      </w:pPr>
    </w:p>
    <w:p w:rsidR="00AF63DE" w:rsidRDefault="00AF63DE" w:rsidP="003A73B1">
      <w:pPr>
        <w:spacing w:line="360" w:lineRule="auto"/>
        <w:rPr>
          <w:rFonts w:ascii="Times New Roman" w:hAnsi="Times New Roman" w:cs="Times New Roman"/>
          <w:sz w:val="28"/>
          <w:szCs w:val="28"/>
        </w:rPr>
      </w:pPr>
    </w:p>
    <w:p w:rsidR="00860DB4" w:rsidRDefault="00860DB4" w:rsidP="003A73B1">
      <w:pPr>
        <w:spacing w:line="360" w:lineRule="auto"/>
        <w:rPr>
          <w:rFonts w:ascii="Times New Roman" w:hAnsi="Times New Roman" w:cs="Times New Roman"/>
          <w:sz w:val="28"/>
          <w:szCs w:val="28"/>
        </w:rPr>
      </w:pPr>
    </w:p>
    <w:p w:rsidR="00860DB4" w:rsidRDefault="00860DB4" w:rsidP="003A73B1">
      <w:pPr>
        <w:spacing w:line="360" w:lineRule="auto"/>
        <w:rPr>
          <w:rFonts w:ascii="Times New Roman" w:hAnsi="Times New Roman" w:cs="Times New Roman"/>
          <w:sz w:val="28"/>
          <w:szCs w:val="28"/>
        </w:rPr>
      </w:pPr>
    </w:p>
    <w:p w:rsidR="00AF63DE" w:rsidRPr="00AF63DE" w:rsidRDefault="00AF63DE" w:rsidP="00CA7654">
      <w:pPr>
        <w:pStyle w:val="1"/>
      </w:pPr>
      <w:bookmarkStart w:id="0" w:name="_Toc40988826"/>
      <w:r w:rsidRPr="00AF63DE">
        <w:lastRenderedPageBreak/>
        <w:t>Цели и задачи практики:</w:t>
      </w:r>
      <w:bookmarkEnd w:id="0"/>
    </w:p>
    <w:p w:rsidR="00AF63DE" w:rsidRPr="00AF63DE" w:rsidRDefault="00AF63DE" w:rsidP="00AF63DE">
      <w:pPr>
        <w:spacing w:after="0" w:line="360" w:lineRule="auto"/>
        <w:jc w:val="center"/>
        <w:rPr>
          <w:rFonts w:ascii="Times New Roman" w:hAnsi="Times New Roman"/>
          <w:b/>
          <w:sz w:val="28"/>
          <w:szCs w:val="28"/>
        </w:rPr>
      </w:pPr>
    </w:p>
    <w:p w:rsidR="00AF63DE" w:rsidRPr="00AF63DE" w:rsidRDefault="00AF63DE" w:rsidP="0080762A">
      <w:pPr>
        <w:pStyle w:val="22"/>
        <w:numPr>
          <w:ilvl w:val="0"/>
          <w:numId w:val="2"/>
        </w:numPr>
        <w:tabs>
          <w:tab w:val="clear" w:pos="720"/>
          <w:tab w:val="num" w:pos="0"/>
        </w:tabs>
        <w:spacing w:after="0" w:line="360" w:lineRule="auto"/>
        <w:ind w:left="0" w:firstLine="709"/>
        <w:jc w:val="both"/>
        <w:rPr>
          <w:sz w:val="28"/>
          <w:szCs w:val="28"/>
        </w:rPr>
      </w:pPr>
      <w:r w:rsidRPr="00AF63DE">
        <w:rPr>
          <w:sz w:val="28"/>
          <w:szCs w:val="28"/>
        </w:rPr>
        <w:t>Закрепление в производственных условиях профессиональных умений и навыков по методам  микробиологических и иммунологических исследований.</w:t>
      </w:r>
    </w:p>
    <w:p w:rsidR="00AF63DE" w:rsidRPr="00AF63DE" w:rsidRDefault="00AF63DE" w:rsidP="0080762A">
      <w:pPr>
        <w:numPr>
          <w:ilvl w:val="0"/>
          <w:numId w:val="2"/>
        </w:numPr>
        <w:tabs>
          <w:tab w:val="clear" w:pos="720"/>
          <w:tab w:val="num" w:pos="0"/>
        </w:tabs>
        <w:spacing w:after="0" w:line="360" w:lineRule="auto"/>
        <w:ind w:left="0" w:firstLine="709"/>
        <w:jc w:val="both"/>
        <w:rPr>
          <w:rFonts w:ascii="Times New Roman" w:hAnsi="Times New Roman"/>
          <w:sz w:val="28"/>
          <w:szCs w:val="28"/>
        </w:rPr>
      </w:pPr>
      <w:r w:rsidRPr="00AF63DE">
        <w:rPr>
          <w:rFonts w:ascii="Times New Roman" w:hAnsi="Times New Roman"/>
          <w:sz w:val="28"/>
          <w:szCs w:val="28"/>
        </w:rPr>
        <w:t>Расширение и углубление теоретических знаний и практических умений по методам микробиологических и иммунологических исследований.</w:t>
      </w:r>
    </w:p>
    <w:p w:rsidR="00AF63DE" w:rsidRPr="00AF63DE" w:rsidRDefault="00AF63DE" w:rsidP="0080762A">
      <w:pPr>
        <w:numPr>
          <w:ilvl w:val="0"/>
          <w:numId w:val="2"/>
        </w:numPr>
        <w:tabs>
          <w:tab w:val="clear" w:pos="720"/>
          <w:tab w:val="num" w:pos="0"/>
        </w:tabs>
        <w:spacing w:after="0" w:line="360" w:lineRule="auto"/>
        <w:ind w:left="0" w:firstLine="709"/>
        <w:jc w:val="both"/>
        <w:rPr>
          <w:rFonts w:ascii="Times New Roman" w:hAnsi="Times New Roman"/>
          <w:sz w:val="28"/>
          <w:szCs w:val="28"/>
        </w:rPr>
      </w:pPr>
      <w:r w:rsidRPr="00AF63DE">
        <w:rPr>
          <w:rFonts w:ascii="Times New Roman" w:hAnsi="Times New Roman"/>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rsidR="00AF63DE" w:rsidRPr="00AF63DE" w:rsidRDefault="00AF63DE" w:rsidP="0080762A">
      <w:pPr>
        <w:numPr>
          <w:ilvl w:val="0"/>
          <w:numId w:val="2"/>
        </w:numPr>
        <w:tabs>
          <w:tab w:val="clear" w:pos="720"/>
          <w:tab w:val="num" w:pos="0"/>
        </w:tabs>
        <w:spacing w:after="0" w:line="360" w:lineRule="auto"/>
        <w:ind w:left="0" w:firstLine="709"/>
        <w:jc w:val="both"/>
        <w:rPr>
          <w:rFonts w:ascii="Times New Roman" w:hAnsi="Times New Roman"/>
          <w:sz w:val="28"/>
          <w:szCs w:val="28"/>
        </w:rPr>
      </w:pPr>
      <w:r w:rsidRPr="00AF63DE">
        <w:rPr>
          <w:rFonts w:ascii="Times New Roman" w:hAnsi="Times New Roman"/>
          <w:sz w:val="28"/>
          <w:szCs w:val="28"/>
        </w:rPr>
        <w:t>Осуществление учета и анализ основных  микробиологических показателей, ведение документации.</w:t>
      </w:r>
    </w:p>
    <w:p w:rsidR="00AF63DE" w:rsidRPr="00AF63DE" w:rsidRDefault="00AF63DE" w:rsidP="0080762A">
      <w:pPr>
        <w:numPr>
          <w:ilvl w:val="0"/>
          <w:numId w:val="2"/>
        </w:numPr>
        <w:tabs>
          <w:tab w:val="clear" w:pos="720"/>
          <w:tab w:val="num" w:pos="0"/>
        </w:tabs>
        <w:spacing w:after="0" w:line="360" w:lineRule="auto"/>
        <w:ind w:left="0" w:firstLine="709"/>
        <w:jc w:val="both"/>
        <w:rPr>
          <w:rFonts w:ascii="Times New Roman" w:hAnsi="Times New Roman"/>
          <w:sz w:val="28"/>
          <w:szCs w:val="28"/>
        </w:rPr>
      </w:pPr>
      <w:r w:rsidRPr="00AF63DE">
        <w:rPr>
          <w:rFonts w:ascii="Times New Roman" w:hAnsi="Times New Roman"/>
          <w:sz w:val="28"/>
          <w:szCs w:val="28"/>
        </w:rPr>
        <w:t>Воспитание трудовой дисциплины и профессиональной ответственности.</w:t>
      </w:r>
    </w:p>
    <w:p w:rsidR="00AF63DE" w:rsidRPr="00AF63DE" w:rsidRDefault="00AF63DE" w:rsidP="0080762A">
      <w:pPr>
        <w:numPr>
          <w:ilvl w:val="0"/>
          <w:numId w:val="2"/>
        </w:numPr>
        <w:tabs>
          <w:tab w:val="clear" w:pos="720"/>
          <w:tab w:val="num" w:pos="0"/>
        </w:tabs>
        <w:spacing w:after="0" w:line="360" w:lineRule="auto"/>
        <w:ind w:left="0" w:firstLine="709"/>
        <w:jc w:val="both"/>
        <w:rPr>
          <w:rFonts w:ascii="Times New Roman" w:hAnsi="Times New Roman"/>
          <w:sz w:val="28"/>
          <w:szCs w:val="28"/>
        </w:rPr>
      </w:pPr>
      <w:r w:rsidRPr="00AF63DE">
        <w:rPr>
          <w:rFonts w:ascii="Times New Roman" w:hAnsi="Times New Roman"/>
          <w:sz w:val="28"/>
          <w:szCs w:val="28"/>
        </w:rPr>
        <w:t>Изучение основных форм и методов работы в бактериологической лаборатории.</w:t>
      </w:r>
    </w:p>
    <w:p w:rsidR="00AF63DE" w:rsidRPr="00AF63DE" w:rsidRDefault="00AF63DE" w:rsidP="00AF63DE">
      <w:pPr>
        <w:spacing w:after="0"/>
        <w:jc w:val="both"/>
        <w:rPr>
          <w:rFonts w:ascii="Times New Roman" w:hAnsi="Times New Roman"/>
          <w:sz w:val="28"/>
          <w:szCs w:val="28"/>
        </w:rPr>
      </w:pPr>
    </w:p>
    <w:p w:rsidR="00AF63DE" w:rsidRPr="00AF63DE" w:rsidRDefault="00AF63DE" w:rsidP="00AF63DE">
      <w:pPr>
        <w:spacing w:after="0" w:line="360" w:lineRule="auto"/>
        <w:jc w:val="center"/>
        <w:rPr>
          <w:rFonts w:ascii="Times New Roman" w:hAnsi="Times New Roman"/>
          <w:b/>
          <w:sz w:val="28"/>
          <w:szCs w:val="28"/>
        </w:rPr>
      </w:pPr>
      <w:r w:rsidRPr="00AF63DE">
        <w:rPr>
          <w:rFonts w:ascii="Times New Roman" w:hAnsi="Times New Roman"/>
          <w:b/>
          <w:sz w:val="28"/>
          <w:szCs w:val="28"/>
        </w:rPr>
        <w:t>Программа практики.</w:t>
      </w:r>
    </w:p>
    <w:p w:rsidR="00AF63DE" w:rsidRPr="00AF63DE" w:rsidRDefault="00AF63DE" w:rsidP="00AF63DE">
      <w:pPr>
        <w:pStyle w:val="22"/>
        <w:spacing w:after="0" w:line="360" w:lineRule="auto"/>
        <w:rPr>
          <w:i/>
          <w:sz w:val="28"/>
          <w:szCs w:val="28"/>
        </w:rPr>
      </w:pPr>
      <w:r w:rsidRPr="00AF63DE">
        <w:rPr>
          <w:i/>
          <w:sz w:val="28"/>
          <w:szCs w:val="28"/>
        </w:rPr>
        <w:t>В результате прохождения практики студенты должны уметь самостоятельно:</w:t>
      </w:r>
    </w:p>
    <w:p w:rsidR="00AF63DE" w:rsidRPr="00AF63DE" w:rsidRDefault="00AF63DE" w:rsidP="002114DA">
      <w:pPr>
        <w:pStyle w:val="22"/>
        <w:spacing w:after="0" w:line="276" w:lineRule="auto"/>
        <w:rPr>
          <w:i/>
          <w:sz w:val="28"/>
          <w:szCs w:val="28"/>
        </w:rPr>
      </w:pPr>
    </w:p>
    <w:p w:rsidR="00AF63DE" w:rsidRPr="00AF63DE" w:rsidRDefault="00AF63DE" w:rsidP="0013757B">
      <w:pPr>
        <w:numPr>
          <w:ilvl w:val="0"/>
          <w:numId w:val="3"/>
        </w:numPr>
        <w:spacing w:after="0" w:line="360" w:lineRule="auto"/>
        <w:jc w:val="both"/>
        <w:rPr>
          <w:rFonts w:ascii="Times New Roman" w:hAnsi="Times New Roman"/>
          <w:sz w:val="28"/>
          <w:szCs w:val="28"/>
        </w:rPr>
      </w:pPr>
      <w:r w:rsidRPr="00AF63DE">
        <w:rPr>
          <w:rFonts w:ascii="Times New Roman" w:hAnsi="Times New Roman"/>
          <w:sz w:val="28"/>
          <w:szCs w:val="28"/>
        </w:rPr>
        <w:t>Организовать рабочее место для проведения лабораторных исследований.</w:t>
      </w:r>
    </w:p>
    <w:p w:rsidR="00AF63DE" w:rsidRPr="00AF63DE" w:rsidRDefault="00AF63DE" w:rsidP="0013757B">
      <w:pPr>
        <w:numPr>
          <w:ilvl w:val="0"/>
          <w:numId w:val="3"/>
        </w:numPr>
        <w:spacing w:after="0" w:line="360" w:lineRule="auto"/>
        <w:jc w:val="both"/>
        <w:rPr>
          <w:rFonts w:ascii="Times New Roman" w:hAnsi="Times New Roman"/>
          <w:sz w:val="28"/>
          <w:szCs w:val="28"/>
        </w:rPr>
      </w:pPr>
      <w:r w:rsidRPr="00AF63DE">
        <w:rPr>
          <w:rFonts w:ascii="Times New Roman" w:hAnsi="Times New Roman"/>
          <w:sz w:val="28"/>
          <w:szCs w:val="28"/>
        </w:rPr>
        <w:t>Подготовить лабораторную посуду, инструментарий и оборудование для анализов.</w:t>
      </w:r>
    </w:p>
    <w:p w:rsidR="00AF63DE" w:rsidRPr="00AF63DE" w:rsidRDefault="00AF63DE" w:rsidP="0013757B">
      <w:pPr>
        <w:numPr>
          <w:ilvl w:val="0"/>
          <w:numId w:val="3"/>
        </w:numPr>
        <w:spacing w:after="0" w:line="360" w:lineRule="auto"/>
        <w:jc w:val="both"/>
        <w:rPr>
          <w:rFonts w:ascii="Times New Roman" w:hAnsi="Times New Roman"/>
          <w:sz w:val="28"/>
          <w:szCs w:val="28"/>
        </w:rPr>
      </w:pPr>
      <w:r w:rsidRPr="00AF63DE">
        <w:rPr>
          <w:rFonts w:ascii="Times New Roman" w:hAnsi="Times New Roman"/>
          <w:sz w:val="28"/>
          <w:szCs w:val="28"/>
        </w:rPr>
        <w:t>Приготовить растворы, реактивы, дезинфицирующие растворы.</w:t>
      </w:r>
    </w:p>
    <w:p w:rsidR="00AF63DE" w:rsidRPr="00AF63DE" w:rsidRDefault="00AF63DE" w:rsidP="0013757B">
      <w:pPr>
        <w:numPr>
          <w:ilvl w:val="0"/>
          <w:numId w:val="3"/>
        </w:numPr>
        <w:spacing w:after="0" w:line="360" w:lineRule="auto"/>
        <w:jc w:val="both"/>
        <w:rPr>
          <w:rFonts w:ascii="Times New Roman" w:hAnsi="Times New Roman"/>
          <w:sz w:val="28"/>
          <w:szCs w:val="28"/>
        </w:rPr>
      </w:pPr>
      <w:r w:rsidRPr="00AF63DE">
        <w:rPr>
          <w:rFonts w:ascii="Times New Roman" w:hAnsi="Times New Roman"/>
          <w:sz w:val="28"/>
          <w:szCs w:val="28"/>
        </w:rPr>
        <w:t>Провести дезинфекцию биоматериала, отработанной посуды, стерилизацию инструментария и лабораторной посуды.</w:t>
      </w:r>
    </w:p>
    <w:p w:rsidR="00AF63DE" w:rsidRPr="00AF63DE" w:rsidRDefault="00AF63DE" w:rsidP="0013757B">
      <w:pPr>
        <w:numPr>
          <w:ilvl w:val="0"/>
          <w:numId w:val="3"/>
        </w:numPr>
        <w:spacing w:after="0" w:line="360" w:lineRule="auto"/>
        <w:jc w:val="both"/>
        <w:rPr>
          <w:rFonts w:ascii="Times New Roman" w:hAnsi="Times New Roman"/>
          <w:sz w:val="28"/>
          <w:szCs w:val="28"/>
        </w:rPr>
      </w:pPr>
      <w:r w:rsidRPr="00AF63DE">
        <w:rPr>
          <w:rFonts w:ascii="Times New Roman" w:hAnsi="Times New Roman"/>
          <w:sz w:val="28"/>
          <w:szCs w:val="28"/>
        </w:rPr>
        <w:t>Провести прием, маркировку, регистрацию и хранение поступившего биоматериала.</w:t>
      </w:r>
    </w:p>
    <w:p w:rsidR="00AF63DE" w:rsidRPr="00AF63DE" w:rsidRDefault="00AF63DE" w:rsidP="0013757B">
      <w:pPr>
        <w:numPr>
          <w:ilvl w:val="0"/>
          <w:numId w:val="3"/>
        </w:numPr>
        <w:spacing w:after="0" w:line="360" w:lineRule="auto"/>
        <w:jc w:val="both"/>
        <w:rPr>
          <w:rFonts w:ascii="Times New Roman" w:hAnsi="Times New Roman"/>
          <w:sz w:val="28"/>
          <w:szCs w:val="28"/>
        </w:rPr>
      </w:pPr>
      <w:r w:rsidRPr="00AF63DE">
        <w:rPr>
          <w:rFonts w:ascii="Times New Roman" w:hAnsi="Times New Roman"/>
          <w:sz w:val="28"/>
          <w:szCs w:val="28"/>
        </w:rPr>
        <w:t>Регистрировать проведенные исследования.</w:t>
      </w:r>
    </w:p>
    <w:p w:rsidR="00AF63DE" w:rsidRPr="00AF63DE" w:rsidRDefault="00AF63DE" w:rsidP="0013757B">
      <w:pPr>
        <w:numPr>
          <w:ilvl w:val="0"/>
          <w:numId w:val="3"/>
        </w:numPr>
        <w:spacing w:after="0" w:line="360" w:lineRule="auto"/>
        <w:jc w:val="both"/>
        <w:rPr>
          <w:rFonts w:ascii="Times New Roman" w:hAnsi="Times New Roman"/>
          <w:sz w:val="28"/>
          <w:szCs w:val="28"/>
        </w:rPr>
      </w:pPr>
      <w:r w:rsidRPr="00AF63DE">
        <w:rPr>
          <w:rFonts w:ascii="Times New Roman" w:hAnsi="Times New Roman"/>
          <w:sz w:val="28"/>
          <w:szCs w:val="28"/>
        </w:rPr>
        <w:t>Вести учетно-отчетную документацию.</w:t>
      </w:r>
    </w:p>
    <w:p w:rsidR="0080762A" w:rsidRPr="00CA7654" w:rsidRDefault="00AF63DE" w:rsidP="00CA7654">
      <w:pPr>
        <w:numPr>
          <w:ilvl w:val="0"/>
          <w:numId w:val="3"/>
        </w:numPr>
        <w:spacing w:after="0" w:line="360" w:lineRule="auto"/>
        <w:jc w:val="both"/>
        <w:rPr>
          <w:rFonts w:ascii="Times New Roman" w:hAnsi="Times New Roman"/>
          <w:sz w:val="28"/>
          <w:szCs w:val="28"/>
        </w:rPr>
      </w:pPr>
      <w:r w:rsidRPr="00AF63DE">
        <w:rPr>
          <w:rFonts w:ascii="Times New Roman" w:hAnsi="Times New Roman"/>
          <w:sz w:val="28"/>
          <w:szCs w:val="28"/>
        </w:rPr>
        <w:t>Пользоваться приборами в лаборатории.</w:t>
      </w:r>
    </w:p>
    <w:p w:rsidR="00AF63DE" w:rsidRDefault="00CA7654" w:rsidP="00CA7654">
      <w:pPr>
        <w:pStyle w:val="1"/>
      </w:pPr>
      <w:bookmarkStart w:id="1" w:name="_Toc40988827"/>
      <w:r>
        <w:lastRenderedPageBreak/>
        <w:t>Знания и умения, практический опыт, которыми должен овладеть студент после прохождения</w:t>
      </w:r>
      <w:r w:rsidR="00AF63DE" w:rsidRPr="00AF63DE">
        <w:t xml:space="preserve"> производственной</w:t>
      </w:r>
      <w:r>
        <w:t xml:space="preserve"> практики:</w:t>
      </w:r>
      <w:bookmarkEnd w:id="1"/>
    </w:p>
    <w:p w:rsidR="00CA7654" w:rsidRPr="00CA7654" w:rsidRDefault="00CA7654" w:rsidP="00CA7654"/>
    <w:p w:rsidR="00AF63DE" w:rsidRPr="00AF63DE" w:rsidRDefault="00AF63DE" w:rsidP="0080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 приготовления питательных сред для культивирования различных групп микроорганизмов с учетом их потребностей</w:t>
      </w:r>
    </w:p>
    <w:p w:rsidR="00AF63DE" w:rsidRPr="00AF63DE" w:rsidRDefault="00AF63DE" w:rsidP="003A7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 техники посевов на чашки Петри, скошенный агар и высокий столбик агара.</w:t>
      </w:r>
    </w:p>
    <w:p w:rsidR="00AF63DE" w:rsidRPr="00AF63DE" w:rsidRDefault="00AF63DE" w:rsidP="0080762A">
      <w:pPr>
        <w:widowControl w:val="0"/>
        <w:tabs>
          <w:tab w:val="right" w:leader="underscore" w:pos="9639"/>
        </w:tabs>
        <w:spacing w:before="240" w:after="120" w:line="360" w:lineRule="auto"/>
        <w:ind w:firstLine="709"/>
        <w:jc w:val="both"/>
        <w:rPr>
          <w:rFonts w:ascii="Times New Roman" w:eastAsia="Times New Roman" w:hAnsi="Times New Roman" w:cs="Times New Roman"/>
          <w:b/>
          <w:bCs/>
          <w:sz w:val="28"/>
          <w:szCs w:val="28"/>
        </w:rPr>
      </w:pPr>
      <w:r w:rsidRPr="00AF63DE">
        <w:rPr>
          <w:rFonts w:ascii="Times New Roman" w:eastAsia="Times New Roman" w:hAnsi="Times New Roman" w:cs="Times New Roman"/>
          <w:b/>
          <w:bCs/>
          <w:sz w:val="28"/>
          <w:szCs w:val="28"/>
        </w:rPr>
        <w:t>Освоить умения:</w:t>
      </w:r>
    </w:p>
    <w:p w:rsidR="00AF63DE" w:rsidRPr="00AF63DE" w:rsidRDefault="00AF63DE" w:rsidP="0080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 готовить материал к микробиологическим исследованиям;</w:t>
      </w:r>
    </w:p>
    <w:p w:rsidR="00AF63DE" w:rsidRPr="00AF63DE" w:rsidRDefault="00AF63DE" w:rsidP="0080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 определять культурал</w:t>
      </w:r>
      <w:r>
        <w:rPr>
          <w:rFonts w:ascii="Times New Roman" w:eastAsia="Times New Roman" w:hAnsi="Times New Roman" w:cs="Times New Roman"/>
          <w:sz w:val="28"/>
          <w:szCs w:val="28"/>
        </w:rPr>
        <w:t>ьные и морфологические свойства</w:t>
      </w:r>
      <w:r w:rsidRPr="00AF63DE">
        <w:rPr>
          <w:rFonts w:ascii="Times New Roman" w:eastAsia="Times New Roman" w:hAnsi="Times New Roman" w:cs="Times New Roman"/>
          <w:sz w:val="28"/>
          <w:szCs w:val="28"/>
        </w:rPr>
        <w:t xml:space="preserve">; </w:t>
      </w:r>
    </w:p>
    <w:p w:rsidR="00AF63DE" w:rsidRPr="00AF63DE" w:rsidRDefault="00AF63DE" w:rsidP="0080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 xml:space="preserve">- вести учетно-отчетную документацию; </w:t>
      </w:r>
    </w:p>
    <w:p w:rsidR="00AF63DE" w:rsidRPr="00AF63DE" w:rsidRDefault="00AF63DE" w:rsidP="0080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 производить забор исследуемого материала;</w:t>
      </w:r>
    </w:p>
    <w:p w:rsidR="00AF63DE" w:rsidRPr="00AF63DE" w:rsidRDefault="00AF63DE" w:rsidP="0080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 принимать, регистрировать,  материал;</w:t>
      </w:r>
    </w:p>
    <w:p w:rsidR="00AF63DE" w:rsidRPr="00AF63DE" w:rsidRDefault="00AF63DE" w:rsidP="00807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 утилизировать отработанный материал.</w:t>
      </w:r>
    </w:p>
    <w:p w:rsidR="00AF63DE" w:rsidRPr="00AF63DE" w:rsidRDefault="00AF63DE" w:rsidP="0080762A">
      <w:pPr>
        <w:widowControl w:val="0"/>
        <w:tabs>
          <w:tab w:val="right" w:leader="underscore" w:pos="9639"/>
        </w:tabs>
        <w:spacing w:before="240" w:after="120" w:line="360" w:lineRule="auto"/>
        <w:ind w:firstLine="709"/>
        <w:jc w:val="both"/>
        <w:rPr>
          <w:rFonts w:ascii="Times New Roman" w:eastAsia="Times New Roman" w:hAnsi="Times New Roman" w:cs="Times New Roman"/>
          <w:b/>
          <w:bCs/>
          <w:sz w:val="28"/>
          <w:szCs w:val="28"/>
        </w:rPr>
      </w:pPr>
      <w:r w:rsidRPr="00AF63DE">
        <w:rPr>
          <w:rFonts w:ascii="Times New Roman" w:eastAsia="Times New Roman" w:hAnsi="Times New Roman" w:cs="Times New Roman"/>
          <w:b/>
          <w:bCs/>
          <w:sz w:val="28"/>
          <w:szCs w:val="28"/>
        </w:rPr>
        <w:t>Знать:</w:t>
      </w:r>
    </w:p>
    <w:p w:rsidR="00AF63DE" w:rsidRPr="00AF63DE" w:rsidRDefault="00AF63DE" w:rsidP="0080762A">
      <w:pPr>
        <w:spacing w:after="0" w:line="360" w:lineRule="auto"/>
        <w:ind w:firstLine="709"/>
        <w:jc w:val="both"/>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 xml:space="preserve">- задачи, структуру, оборудование, правила работы и техники безопасности в </w:t>
      </w:r>
      <w:proofErr w:type="gramStart"/>
      <w:r w:rsidRPr="00AF63DE">
        <w:rPr>
          <w:rFonts w:ascii="Times New Roman" w:eastAsia="Times New Roman" w:hAnsi="Times New Roman" w:cs="Times New Roman"/>
          <w:sz w:val="28"/>
          <w:szCs w:val="28"/>
        </w:rPr>
        <w:t>микробиологический</w:t>
      </w:r>
      <w:proofErr w:type="gramEnd"/>
      <w:r w:rsidRPr="00AF63DE">
        <w:rPr>
          <w:rFonts w:ascii="Times New Roman" w:eastAsia="Times New Roman" w:hAnsi="Times New Roman" w:cs="Times New Roman"/>
          <w:sz w:val="28"/>
          <w:szCs w:val="28"/>
        </w:rPr>
        <w:t xml:space="preserve">  лаборатории; </w:t>
      </w:r>
    </w:p>
    <w:p w:rsidR="00AF63DE" w:rsidRPr="00AF63DE" w:rsidRDefault="00AF63DE" w:rsidP="0080762A">
      <w:pPr>
        <w:spacing w:after="0" w:line="360" w:lineRule="auto"/>
        <w:ind w:firstLine="709"/>
        <w:jc w:val="both"/>
        <w:rPr>
          <w:rFonts w:ascii="Times New Roman" w:eastAsia="Times New Roman" w:hAnsi="Times New Roman" w:cs="Times New Roman"/>
          <w:color w:val="00B050"/>
          <w:sz w:val="28"/>
          <w:szCs w:val="28"/>
        </w:rPr>
      </w:pPr>
      <w:r w:rsidRPr="00AF63DE">
        <w:rPr>
          <w:rFonts w:ascii="Times New Roman" w:eastAsia="Times New Roman" w:hAnsi="Times New Roman" w:cs="Times New Roman"/>
          <w:sz w:val="28"/>
          <w:szCs w:val="28"/>
        </w:rPr>
        <w:t xml:space="preserve">- основные методы и диагностическое значение  исследований </w:t>
      </w:r>
      <w:r>
        <w:rPr>
          <w:rFonts w:ascii="Times New Roman" w:eastAsia="Times New Roman" w:hAnsi="Times New Roman" w:cs="Times New Roman"/>
          <w:sz w:val="28"/>
          <w:szCs w:val="28"/>
        </w:rPr>
        <w:t>протеолитических</w:t>
      </w:r>
      <w:r w:rsidRPr="00AF63DE">
        <w:rPr>
          <w:rFonts w:ascii="Times New Roman" w:eastAsia="Times New Roman" w:hAnsi="Times New Roman" w:cs="Times New Roman"/>
          <w:sz w:val="28"/>
          <w:szCs w:val="28"/>
        </w:rPr>
        <w:t>, сахаролитических, гемолитических свойств микроорганизмов, антигенной структуры</w:t>
      </w:r>
      <w:r w:rsidRPr="00AF63DE">
        <w:rPr>
          <w:rFonts w:ascii="Times New Roman" w:eastAsia="Times New Roman" w:hAnsi="Times New Roman" w:cs="Times New Roman"/>
          <w:color w:val="00B050"/>
          <w:sz w:val="28"/>
          <w:szCs w:val="28"/>
        </w:rPr>
        <w:t>.</w:t>
      </w:r>
    </w:p>
    <w:p w:rsidR="00AF63DE" w:rsidRPr="00AF63DE" w:rsidRDefault="00AF63DE" w:rsidP="0080762A">
      <w:pPr>
        <w:spacing w:after="0" w:line="360" w:lineRule="auto"/>
        <w:ind w:firstLine="709"/>
        <w:jc w:val="both"/>
        <w:rPr>
          <w:rFonts w:ascii="Times New Roman" w:eastAsia="Times New Roman" w:hAnsi="Times New Roman" w:cs="Times New Roman"/>
          <w:color w:val="00B050"/>
          <w:sz w:val="28"/>
          <w:szCs w:val="28"/>
        </w:rPr>
      </w:pPr>
    </w:p>
    <w:p w:rsidR="00AF63DE" w:rsidRPr="00AF63DE" w:rsidRDefault="00AF63DE" w:rsidP="0080762A">
      <w:pPr>
        <w:spacing w:after="0" w:line="360" w:lineRule="auto"/>
        <w:ind w:firstLine="709"/>
        <w:jc w:val="both"/>
        <w:rPr>
          <w:rFonts w:ascii="Times New Roman" w:eastAsia="Times New Roman" w:hAnsi="Times New Roman" w:cs="Times New Roman"/>
          <w:b/>
          <w:color w:val="00B050"/>
          <w:sz w:val="28"/>
          <w:szCs w:val="28"/>
        </w:rPr>
      </w:pPr>
    </w:p>
    <w:p w:rsidR="00AF63DE" w:rsidRPr="00AF63DE" w:rsidRDefault="00AF63DE" w:rsidP="00AF63DE">
      <w:pPr>
        <w:spacing w:after="0" w:line="360" w:lineRule="auto"/>
        <w:jc w:val="both"/>
        <w:rPr>
          <w:rFonts w:ascii="Times New Roman" w:eastAsia="Times New Roman" w:hAnsi="Times New Roman" w:cs="Times New Roman"/>
          <w:b/>
          <w:color w:val="00B050"/>
          <w:sz w:val="28"/>
          <w:szCs w:val="28"/>
        </w:rPr>
      </w:pPr>
    </w:p>
    <w:p w:rsidR="00AF63DE" w:rsidRPr="00AF63DE" w:rsidRDefault="00AF63DE" w:rsidP="00AF63DE">
      <w:pPr>
        <w:spacing w:after="0" w:line="360" w:lineRule="auto"/>
        <w:jc w:val="both"/>
        <w:rPr>
          <w:rFonts w:ascii="Times New Roman" w:eastAsia="Times New Roman" w:hAnsi="Times New Roman" w:cs="Times New Roman"/>
          <w:b/>
          <w:color w:val="00B050"/>
          <w:sz w:val="28"/>
          <w:szCs w:val="28"/>
        </w:rPr>
      </w:pPr>
    </w:p>
    <w:p w:rsidR="00AF63DE" w:rsidRPr="00AF63DE" w:rsidRDefault="00AF63DE" w:rsidP="00AF63DE">
      <w:pPr>
        <w:spacing w:after="0" w:line="360" w:lineRule="auto"/>
        <w:jc w:val="both"/>
        <w:rPr>
          <w:rFonts w:ascii="Times New Roman" w:eastAsia="Times New Roman" w:hAnsi="Times New Roman" w:cs="Times New Roman"/>
          <w:b/>
          <w:color w:val="00B050"/>
          <w:sz w:val="28"/>
          <w:szCs w:val="28"/>
        </w:rPr>
      </w:pPr>
    </w:p>
    <w:p w:rsidR="00AF63DE" w:rsidRPr="00AF63DE" w:rsidRDefault="00AF63DE" w:rsidP="00AF63DE">
      <w:pPr>
        <w:spacing w:after="0"/>
        <w:jc w:val="center"/>
        <w:rPr>
          <w:rFonts w:ascii="Times New Roman" w:eastAsia="Times New Roman" w:hAnsi="Times New Roman" w:cs="Times New Roman"/>
          <w:b/>
          <w:color w:val="00B050"/>
          <w:sz w:val="24"/>
          <w:szCs w:val="24"/>
        </w:rPr>
      </w:pPr>
    </w:p>
    <w:p w:rsidR="00AF63DE" w:rsidRDefault="00AF63DE" w:rsidP="00CA7654">
      <w:pPr>
        <w:pStyle w:val="1"/>
      </w:pPr>
      <w:r w:rsidRPr="00AF63DE">
        <w:rPr>
          <w:sz w:val="24"/>
          <w:szCs w:val="24"/>
        </w:rPr>
        <w:br w:type="page"/>
      </w:r>
      <w:bookmarkStart w:id="2" w:name="_Toc40988828"/>
      <w:r w:rsidRPr="00AF63DE">
        <w:lastRenderedPageBreak/>
        <w:t>Тематический план</w:t>
      </w:r>
      <w:bookmarkEnd w:id="2"/>
    </w:p>
    <w:p w:rsidR="00CA7654" w:rsidRPr="00CA7654" w:rsidRDefault="00CA7654" w:rsidP="00CA7654"/>
    <w:p w:rsidR="00AF63DE" w:rsidRPr="00AF63DE" w:rsidRDefault="00AF63DE" w:rsidP="00AF63DE">
      <w:pPr>
        <w:spacing w:after="0" w:line="360" w:lineRule="auto"/>
        <w:jc w:val="center"/>
        <w:rPr>
          <w:rFonts w:ascii="Times New Roman" w:eastAsia="Times New Roman" w:hAnsi="Times New Roman" w:cs="Times New Roman"/>
          <w:b/>
          <w:sz w:val="28"/>
          <w:szCs w:val="28"/>
        </w:rPr>
      </w:pPr>
      <w:r w:rsidRPr="00AF63DE">
        <w:rPr>
          <w:rFonts w:ascii="Times New Roman" w:eastAsia="Times New Roman" w:hAnsi="Times New Roman" w:cs="Times New Roman"/>
          <w:b/>
          <w:sz w:val="28"/>
          <w:szCs w:val="28"/>
        </w:rPr>
        <w:t>Квалификация Медицинский технолог</w:t>
      </w:r>
    </w:p>
    <w:p w:rsidR="00AF63DE" w:rsidRPr="00AF63DE" w:rsidRDefault="00AF63DE" w:rsidP="00AF63DE">
      <w:pPr>
        <w:spacing w:after="0" w:line="360" w:lineRule="auto"/>
        <w:jc w:val="center"/>
        <w:rPr>
          <w:rFonts w:ascii="Times New Roman" w:eastAsia="Times New Roman" w:hAnsi="Times New Roman" w:cs="Times New Roman"/>
          <w:b/>
          <w:sz w:val="28"/>
          <w:szCs w:val="28"/>
        </w:rPr>
      </w:pPr>
      <w:r w:rsidRPr="00AF63DE">
        <w:rPr>
          <w:rFonts w:ascii="Times New Roman" w:eastAsia="Times New Roman" w:hAnsi="Times New Roman" w:cs="Times New Roman"/>
          <w:b/>
          <w:sz w:val="28"/>
          <w:szCs w:val="28"/>
        </w:rPr>
        <w:t>4 семестр</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3184"/>
        <w:gridCol w:w="4278"/>
        <w:gridCol w:w="1688"/>
      </w:tblGrid>
      <w:tr w:rsidR="00AF63DE" w:rsidRPr="00AF63DE" w:rsidTr="002114DA">
        <w:tc>
          <w:tcPr>
            <w:tcW w:w="726" w:type="dxa"/>
            <w:tcBorders>
              <w:top w:val="single" w:sz="4" w:space="0" w:color="auto"/>
              <w:left w:val="single" w:sz="4" w:space="0" w:color="auto"/>
              <w:bottom w:val="single" w:sz="4" w:space="0" w:color="auto"/>
              <w:right w:val="single" w:sz="4" w:space="0" w:color="auto"/>
            </w:tcBorders>
            <w:shd w:val="clear" w:color="auto" w:fill="auto"/>
          </w:tcPr>
          <w:p w:rsidR="00AF63DE" w:rsidRPr="00AF63DE" w:rsidRDefault="00AF63DE" w:rsidP="00AF63DE">
            <w:pPr>
              <w:spacing w:after="0"/>
              <w:jc w:val="center"/>
              <w:rPr>
                <w:rFonts w:ascii="Times New Roman" w:eastAsia="Times New Roman" w:hAnsi="Times New Roman" w:cs="Times New Roman"/>
                <w:b/>
                <w:bCs/>
                <w:sz w:val="24"/>
                <w:szCs w:val="24"/>
              </w:rPr>
            </w:pPr>
            <w:r w:rsidRPr="00AF63DE">
              <w:rPr>
                <w:rFonts w:ascii="Times New Roman" w:eastAsia="Times New Roman" w:hAnsi="Times New Roman" w:cs="Times New Roman"/>
                <w:b/>
                <w:bCs/>
                <w:sz w:val="24"/>
                <w:szCs w:val="24"/>
              </w:rPr>
              <w:t>№</w:t>
            </w: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AF63DE" w:rsidRPr="00AF63DE" w:rsidRDefault="00AF63DE" w:rsidP="00AF63DE">
            <w:pPr>
              <w:spacing w:after="0"/>
              <w:jc w:val="center"/>
              <w:rPr>
                <w:rFonts w:ascii="Times New Roman" w:eastAsia="Times New Roman" w:hAnsi="Times New Roman" w:cs="Times New Roman"/>
                <w:b/>
                <w:bCs/>
                <w:sz w:val="24"/>
                <w:szCs w:val="24"/>
              </w:rPr>
            </w:pPr>
            <w:r w:rsidRPr="00AF63DE">
              <w:rPr>
                <w:rFonts w:ascii="Times New Roman" w:eastAsia="Times New Roman" w:hAnsi="Times New Roman" w:cs="Times New Roman"/>
                <w:b/>
                <w:bCs/>
                <w:sz w:val="24"/>
                <w:szCs w:val="24"/>
              </w:rPr>
              <w:t>Наименование разделов и тем практики</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AF63DE" w:rsidRPr="00AF63DE" w:rsidRDefault="00AF63DE" w:rsidP="00AF63DE">
            <w:pPr>
              <w:spacing w:after="0"/>
              <w:jc w:val="center"/>
              <w:rPr>
                <w:rFonts w:ascii="Times New Roman" w:eastAsia="Times New Roman" w:hAnsi="Times New Roman" w:cs="Times New Roman"/>
                <w:b/>
                <w:bCs/>
                <w:sz w:val="24"/>
                <w:szCs w:val="24"/>
              </w:rPr>
            </w:pPr>
            <w:r w:rsidRPr="00AF63DE">
              <w:rPr>
                <w:rFonts w:ascii="Times New Roman" w:eastAsia="Times New Roman" w:hAnsi="Times New Roman" w:cs="Times New Roman"/>
                <w:b/>
                <w:bCs/>
                <w:sz w:val="24"/>
                <w:szCs w:val="24"/>
              </w:rPr>
              <w:t>Всего часов</w:t>
            </w:r>
          </w:p>
        </w:tc>
      </w:tr>
      <w:tr w:rsidR="00AF63DE" w:rsidRPr="00AF63DE" w:rsidTr="002114DA">
        <w:tblPrEx>
          <w:tblLook w:val="01E0" w:firstRow="1" w:lastRow="1" w:firstColumn="1" w:lastColumn="1" w:noHBand="0" w:noVBand="0"/>
        </w:tblPrEx>
        <w:trPr>
          <w:trHeight w:val="340"/>
        </w:trPr>
        <w:tc>
          <w:tcPr>
            <w:tcW w:w="726" w:type="dxa"/>
            <w:tcBorders>
              <w:bottom w:val="single" w:sz="4" w:space="0" w:color="auto"/>
            </w:tcBorders>
            <w:vAlign w:val="center"/>
          </w:tcPr>
          <w:p w:rsidR="00AF63DE" w:rsidRPr="00AF63DE" w:rsidRDefault="00AF63DE" w:rsidP="00AF63DE">
            <w:pPr>
              <w:widowControl w:val="0"/>
              <w:tabs>
                <w:tab w:val="right" w:leader="underscore" w:pos="9639"/>
              </w:tabs>
              <w:spacing w:after="0"/>
              <w:jc w:val="center"/>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1</w:t>
            </w:r>
          </w:p>
        </w:tc>
        <w:tc>
          <w:tcPr>
            <w:tcW w:w="7462" w:type="dxa"/>
            <w:gridSpan w:val="2"/>
            <w:tcBorders>
              <w:bottom w:val="single" w:sz="4" w:space="0" w:color="auto"/>
            </w:tcBorders>
            <w:vAlign w:val="center"/>
          </w:tcPr>
          <w:p w:rsidR="00AF63DE" w:rsidRPr="00AF63DE" w:rsidRDefault="00AF63DE" w:rsidP="00AF63DE">
            <w:pPr>
              <w:spacing w:after="0"/>
              <w:jc w:val="both"/>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Ознакомление с правилами работы в  бак</w:t>
            </w:r>
            <w:proofErr w:type="gramStart"/>
            <w:r w:rsidR="002114DA">
              <w:rPr>
                <w:rFonts w:ascii="Times New Roman" w:eastAsia="Times New Roman" w:hAnsi="Times New Roman" w:cs="Times New Roman"/>
                <w:bCs/>
                <w:sz w:val="24"/>
                <w:szCs w:val="24"/>
              </w:rPr>
              <w:t>.</w:t>
            </w:r>
            <w:proofErr w:type="gramEnd"/>
            <w:r w:rsidRPr="00AF63DE">
              <w:rPr>
                <w:rFonts w:ascii="Times New Roman" w:eastAsia="Times New Roman" w:hAnsi="Times New Roman" w:cs="Times New Roman"/>
                <w:bCs/>
                <w:sz w:val="24"/>
                <w:szCs w:val="24"/>
              </w:rPr>
              <w:t xml:space="preserve"> </w:t>
            </w:r>
            <w:proofErr w:type="gramStart"/>
            <w:r w:rsidRPr="00AF63DE">
              <w:rPr>
                <w:rFonts w:ascii="Times New Roman" w:eastAsia="Times New Roman" w:hAnsi="Times New Roman" w:cs="Times New Roman"/>
                <w:bCs/>
                <w:sz w:val="24"/>
                <w:szCs w:val="24"/>
              </w:rPr>
              <w:t>л</w:t>
            </w:r>
            <w:proofErr w:type="gramEnd"/>
            <w:r w:rsidRPr="00AF63DE">
              <w:rPr>
                <w:rFonts w:ascii="Times New Roman" w:eastAsia="Times New Roman" w:hAnsi="Times New Roman" w:cs="Times New Roman"/>
                <w:bCs/>
                <w:sz w:val="24"/>
                <w:szCs w:val="24"/>
              </w:rPr>
              <w:t>аборатории</w:t>
            </w:r>
          </w:p>
        </w:tc>
        <w:tc>
          <w:tcPr>
            <w:tcW w:w="1688" w:type="dxa"/>
            <w:tcBorders>
              <w:bottom w:val="single" w:sz="4" w:space="0" w:color="auto"/>
            </w:tcBorders>
            <w:vAlign w:val="center"/>
          </w:tcPr>
          <w:p w:rsidR="00AF63DE" w:rsidRPr="00AF63DE" w:rsidRDefault="00AF63DE" w:rsidP="00AF63DE">
            <w:pPr>
              <w:widowControl w:val="0"/>
              <w:tabs>
                <w:tab w:val="right" w:leader="underscore" w:pos="9639"/>
              </w:tabs>
              <w:spacing w:after="0"/>
              <w:jc w:val="center"/>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6</w:t>
            </w:r>
          </w:p>
        </w:tc>
      </w:tr>
      <w:tr w:rsidR="00AF63DE" w:rsidRPr="00AF63DE" w:rsidTr="002114DA">
        <w:tblPrEx>
          <w:tblLook w:val="01E0" w:firstRow="1" w:lastRow="1" w:firstColumn="1" w:lastColumn="1" w:noHBand="0" w:noVBand="0"/>
        </w:tblPrEx>
        <w:trPr>
          <w:trHeight w:val="340"/>
        </w:trPr>
        <w:tc>
          <w:tcPr>
            <w:tcW w:w="726" w:type="dxa"/>
            <w:shd w:val="clear" w:color="auto" w:fill="auto"/>
            <w:vAlign w:val="center"/>
          </w:tcPr>
          <w:p w:rsidR="00AF63DE" w:rsidRPr="00AF63DE" w:rsidRDefault="00AF63DE" w:rsidP="00AF63DE">
            <w:pPr>
              <w:widowControl w:val="0"/>
              <w:tabs>
                <w:tab w:val="right" w:leader="underscore" w:pos="9639"/>
              </w:tabs>
              <w:spacing w:before="60" w:after="60"/>
              <w:jc w:val="center"/>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2</w:t>
            </w:r>
          </w:p>
        </w:tc>
        <w:tc>
          <w:tcPr>
            <w:tcW w:w="7462" w:type="dxa"/>
            <w:gridSpan w:val="2"/>
            <w:shd w:val="clear" w:color="auto" w:fill="auto"/>
          </w:tcPr>
          <w:p w:rsidR="00AF63DE" w:rsidRPr="00AF63DE" w:rsidRDefault="00AF63DE" w:rsidP="00AF63DE">
            <w:pPr>
              <w:spacing w:after="0"/>
              <w:rPr>
                <w:rFonts w:ascii="Times New Roman" w:eastAsia="Times New Roman" w:hAnsi="Times New Roman" w:cs="Times New Roman"/>
                <w:sz w:val="24"/>
                <w:szCs w:val="24"/>
              </w:rPr>
            </w:pPr>
            <w:r w:rsidRPr="00AF63DE">
              <w:rPr>
                <w:rFonts w:ascii="Times New Roman" w:eastAsia="Times New Roman" w:hAnsi="Times New Roman" w:cs="Times New Roman"/>
                <w:sz w:val="24"/>
                <w:szCs w:val="24"/>
              </w:rPr>
              <w:t xml:space="preserve"> Подготовка материала к </w:t>
            </w:r>
            <w:proofErr w:type="gramStart"/>
            <w:r w:rsidRPr="00AF63DE">
              <w:rPr>
                <w:rFonts w:ascii="Times New Roman" w:eastAsia="Times New Roman" w:hAnsi="Times New Roman" w:cs="Times New Roman"/>
                <w:sz w:val="24"/>
                <w:szCs w:val="24"/>
              </w:rPr>
              <w:t>микробиол</w:t>
            </w:r>
            <w:r>
              <w:rPr>
                <w:rFonts w:ascii="Times New Roman" w:eastAsia="Times New Roman" w:hAnsi="Times New Roman" w:cs="Times New Roman"/>
                <w:sz w:val="24"/>
                <w:szCs w:val="24"/>
              </w:rPr>
              <w:t>огическому</w:t>
            </w:r>
            <w:proofErr w:type="gramEnd"/>
            <w:r>
              <w:rPr>
                <w:rFonts w:ascii="Times New Roman" w:eastAsia="Times New Roman" w:hAnsi="Times New Roman" w:cs="Times New Roman"/>
                <w:sz w:val="24"/>
                <w:szCs w:val="24"/>
              </w:rPr>
              <w:t xml:space="preserve"> исследованиям: прием</w:t>
            </w:r>
            <w:r w:rsidRPr="00AF63DE">
              <w:rPr>
                <w:rFonts w:ascii="Times New Roman" w:eastAsia="Times New Roman" w:hAnsi="Times New Roman" w:cs="Times New Roman"/>
                <w:sz w:val="24"/>
                <w:szCs w:val="24"/>
              </w:rPr>
              <w:t>, регистрация биоматериала</w:t>
            </w:r>
          </w:p>
        </w:tc>
        <w:tc>
          <w:tcPr>
            <w:tcW w:w="1688" w:type="dxa"/>
            <w:shd w:val="clear" w:color="auto" w:fill="auto"/>
            <w:vAlign w:val="center"/>
          </w:tcPr>
          <w:p w:rsidR="00AF63DE" w:rsidRPr="00AF63DE" w:rsidRDefault="00AF63DE" w:rsidP="00AF63DE">
            <w:pPr>
              <w:widowControl w:val="0"/>
              <w:tabs>
                <w:tab w:val="right" w:leader="underscore" w:pos="9639"/>
              </w:tabs>
              <w:spacing w:before="60" w:after="60"/>
              <w:jc w:val="center"/>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3</w:t>
            </w:r>
          </w:p>
        </w:tc>
      </w:tr>
      <w:tr w:rsidR="00AF63DE" w:rsidRPr="00AF63DE" w:rsidTr="002114DA">
        <w:tblPrEx>
          <w:tblLook w:val="01E0" w:firstRow="1" w:lastRow="1" w:firstColumn="1" w:lastColumn="1" w:noHBand="0" w:noVBand="0"/>
        </w:tblPrEx>
        <w:trPr>
          <w:trHeight w:val="340"/>
        </w:trPr>
        <w:tc>
          <w:tcPr>
            <w:tcW w:w="726" w:type="dxa"/>
            <w:shd w:val="clear" w:color="auto" w:fill="auto"/>
            <w:vAlign w:val="center"/>
          </w:tcPr>
          <w:p w:rsidR="00AF63DE" w:rsidRPr="00AF63DE" w:rsidRDefault="00AF63DE" w:rsidP="00AF63DE">
            <w:pPr>
              <w:widowControl w:val="0"/>
              <w:tabs>
                <w:tab w:val="right" w:leader="underscore" w:pos="9639"/>
              </w:tabs>
              <w:spacing w:before="60" w:after="60"/>
              <w:jc w:val="center"/>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3</w:t>
            </w:r>
          </w:p>
        </w:tc>
        <w:tc>
          <w:tcPr>
            <w:tcW w:w="7462" w:type="dxa"/>
            <w:gridSpan w:val="2"/>
            <w:shd w:val="clear" w:color="auto" w:fill="auto"/>
          </w:tcPr>
          <w:p w:rsidR="00AF63DE" w:rsidRPr="00AF63DE" w:rsidRDefault="00AF63DE" w:rsidP="00AF63DE">
            <w:pPr>
              <w:spacing w:after="0"/>
              <w:rPr>
                <w:rFonts w:ascii="Times New Roman" w:eastAsia="Times New Roman" w:hAnsi="Times New Roman" w:cs="Times New Roman"/>
                <w:sz w:val="24"/>
                <w:szCs w:val="24"/>
              </w:rPr>
            </w:pPr>
            <w:r w:rsidRPr="00AF63DE">
              <w:rPr>
                <w:rFonts w:ascii="Times New Roman" w:eastAsia="Times New Roman" w:hAnsi="Times New Roman" w:cs="Times New Roman"/>
                <w:sz w:val="24"/>
                <w:szCs w:val="24"/>
              </w:rPr>
              <w:t>Приготовление питательных сред  общеупотребительных, элективных, дифференциально-диагностических.</w:t>
            </w:r>
          </w:p>
          <w:p w:rsidR="00AF63DE" w:rsidRPr="00AF63DE" w:rsidRDefault="00AF63DE" w:rsidP="00AF63DE">
            <w:pPr>
              <w:spacing w:after="0"/>
              <w:rPr>
                <w:rFonts w:ascii="Times New Roman" w:eastAsia="Times New Roman" w:hAnsi="Times New Roman" w:cs="Times New Roman"/>
                <w:sz w:val="24"/>
                <w:szCs w:val="24"/>
              </w:rPr>
            </w:pPr>
          </w:p>
        </w:tc>
        <w:tc>
          <w:tcPr>
            <w:tcW w:w="1688" w:type="dxa"/>
            <w:shd w:val="clear" w:color="auto" w:fill="auto"/>
            <w:vAlign w:val="center"/>
          </w:tcPr>
          <w:p w:rsidR="00AF63DE" w:rsidRPr="00AF63DE" w:rsidRDefault="00AF63DE" w:rsidP="00AF63DE">
            <w:pPr>
              <w:widowControl w:val="0"/>
              <w:tabs>
                <w:tab w:val="right" w:leader="underscore" w:pos="9639"/>
              </w:tabs>
              <w:spacing w:before="60" w:after="60"/>
              <w:jc w:val="center"/>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3</w:t>
            </w:r>
          </w:p>
        </w:tc>
      </w:tr>
      <w:tr w:rsidR="00AF63DE" w:rsidRPr="00AF63DE" w:rsidTr="002114DA">
        <w:tblPrEx>
          <w:tblLook w:val="01E0" w:firstRow="1" w:lastRow="1" w:firstColumn="1" w:lastColumn="1" w:noHBand="0" w:noVBand="0"/>
        </w:tblPrEx>
        <w:trPr>
          <w:trHeight w:val="340"/>
        </w:trPr>
        <w:tc>
          <w:tcPr>
            <w:tcW w:w="726" w:type="dxa"/>
            <w:shd w:val="clear" w:color="auto" w:fill="auto"/>
            <w:vAlign w:val="center"/>
          </w:tcPr>
          <w:p w:rsidR="00AF63DE" w:rsidRPr="00AF63DE" w:rsidRDefault="00AF63DE" w:rsidP="00AF63DE">
            <w:pPr>
              <w:widowControl w:val="0"/>
              <w:tabs>
                <w:tab w:val="right" w:leader="underscore" w:pos="9639"/>
              </w:tabs>
              <w:spacing w:after="0"/>
              <w:jc w:val="center"/>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4</w:t>
            </w:r>
          </w:p>
        </w:tc>
        <w:tc>
          <w:tcPr>
            <w:tcW w:w="7462" w:type="dxa"/>
            <w:gridSpan w:val="2"/>
            <w:shd w:val="clear" w:color="auto" w:fill="auto"/>
          </w:tcPr>
          <w:p w:rsidR="00AF63DE" w:rsidRPr="00AF63DE" w:rsidRDefault="00AF63DE" w:rsidP="00AF63DE">
            <w:pPr>
              <w:rPr>
                <w:rFonts w:ascii="Times New Roman" w:eastAsia="Times New Roman" w:hAnsi="Times New Roman" w:cs="Times New Roman"/>
                <w:sz w:val="24"/>
                <w:szCs w:val="24"/>
              </w:rPr>
            </w:pPr>
            <w:r w:rsidRPr="00AF63DE">
              <w:rPr>
                <w:rFonts w:ascii="Times New Roman" w:eastAsia="Times New Roman" w:hAnsi="Times New Roman" w:cs="Times New Roman"/>
                <w:sz w:val="24"/>
                <w:szCs w:val="24"/>
              </w:rPr>
              <w:t>Микробиологическая диагностика возбудителей инфекционных заболеваний (гнойно-воспалительных, кишечных)</w:t>
            </w:r>
          </w:p>
        </w:tc>
        <w:tc>
          <w:tcPr>
            <w:tcW w:w="1688" w:type="dxa"/>
            <w:shd w:val="clear" w:color="auto" w:fill="auto"/>
            <w:vAlign w:val="center"/>
          </w:tcPr>
          <w:p w:rsidR="00AF63DE" w:rsidRPr="00AF63DE" w:rsidRDefault="00AF63DE" w:rsidP="00AF63DE">
            <w:pPr>
              <w:widowControl w:val="0"/>
              <w:tabs>
                <w:tab w:val="right" w:leader="underscore" w:pos="9639"/>
              </w:tabs>
              <w:spacing w:after="0"/>
              <w:jc w:val="center"/>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20</w:t>
            </w:r>
          </w:p>
        </w:tc>
      </w:tr>
      <w:tr w:rsidR="00AF63DE" w:rsidRPr="00AF63DE" w:rsidTr="002114DA">
        <w:tblPrEx>
          <w:tblLook w:val="01E0" w:firstRow="1" w:lastRow="1" w:firstColumn="1" w:lastColumn="1" w:noHBand="0" w:noVBand="0"/>
        </w:tblPrEx>
        <w:trPr>
          <w:trHeight w:val="340"/>
        </w:trPr>
        <w:tc>
          <w:tcPr>
            <w:tcW w:w="726" w:type="dxa"/>
            <w:shd w:val="clear" w:color="auto" w:fill="auto"/>
            <w:vAlign w:val="center"/>
          </w:tcPr>
          <w:p w:rsidR="00AF63DE" w:rsidRPr="00AF63DE" w:rsidRDefault="00AF63DE" w:rsidP="00AF63DE">
            <w:pPr>
              <w:widowControl w:val="0"/>
              <w:tabs>
                <w:tab w:val="right" w:leader="underscore" w:pos="9639"/>
              </w:tabs>
              <w:spacing w:after="0"/>
              <w:jc w:val="center"/>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5</w:t>
            </w:r>
          </w:p>
        </w:tc>
        <w:tc>
          <w:tcPr>
            <w:tcW w:w="7462" w:type="dxa"/>
            <w:gridSpan w:val="2"/>
            <w:shd w:val="clear" w:color="auto" w:fill="auto"/>
          </w:tcPr>
          <w:p w:rsidR="00AF63DE" w:rsidRPr="00AF63DE" w:rsidRDefault="00AF63DE" w:rsidP="00AF63DE">
            <w:pPr>
              <w:rPr>
                <w:rFonts w:ascii="Times New Roman" w:eastAsia="Times New Roman" w:hAnsi="Times New Roman" w:cs="Times New Roman"/>
                <w:sz w:val="24"/>
                <w:szCs w:val="24"/>
              </w:rPr>
            </w:pPr>
            <w:r w:rsidRPr="00AF63DE">
              <w:rPr>
                <w:rFonts w:ascii="Times New Roman" w:eastAsia="Times New Roman" w:hAnsi="Times New Roman" w:cs="Times New Roman"/>
                <w:bCs/>
                <w:sz w:val="24"/>
                <w:szCs w:val="24"/>
              </w:rPr>
              <w:t>Дисбактериоз. Этапы исследования .</w:t>
            </w:r>
          </w:p>
        </w:tc>
        <w:tc>
          <w:tcPr>
            <w:tcW w:w="1688" w:type="dxa"/>
            <w:shd w:val="clear" w:color="auto" w:fill="auto"/>
            <w:vAlign w:val="center"/>
          </w:tcPr>
          <w:p w:rsidR="00AF63DE" w:rsidRPr="00AF63DE" w:rsidRDefault="00AF63DE" w:rsidP="00AF63DE">
            <w:pPr>
              <w:widowControl w:val="0"/>
              <w:tabs>
                <w:tab w:val="right" w:leader="underscore" w:pos="9639"/>
              </w:tabs>
              <w:spacing w:after="0"/>
              <w:jc w:val="center"/>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22</w:t>
            </w:r>
          </w:p>
        </w:tc>
      </w:tr>
      <w:tr w:rsidR="00AF63DE" w:rsidRPr="00AF63DE" w:rsidTr="002114DA">
        <w:tblPrEx>
          <w:tblLook w:val="01E0" w:firstRow="1" w:lastRow="1" w:firstColumn="1" w:lastColumn="1" w:noHBand="0" w:noVBand="0"/>
        </w:tblPrEx>
        <w:trPr>
          <w:trHeight w:val="340"/>
        </w:trPr>
        <w:tc>
          <w:tcPr>
            <w:tcW w:w="726" w:type="dxa"/>
            <w:shd w:val="clear" w:color="auto" w:fill="auto"/>
            <w:vAlign w:val="center"/>
          </w:tcPr>
          <w:p w:rsidR="00AF63DE" w:rsidRPr="00AF63DE" w:rsidRDefault="00AF63DE" w:rsidP="00AF63DE">
            <w:pPr>
              <w:widowControl w:val="0"/>
              <w:tabs>
                <w:tab w:val="right" w:leader="underscore" w:pos="9639"/>
              </w:tabs>
              <w:spacing w:before="60" w:after="60"/>
              <w:jc w:val="center"/>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5</w:t>
            </w:r>
          </w:p>
        </w:tc>
        <w:tc>
          <w:tcPr>
            <w:tcW w:w="7462" w:type="dxa"/>
            <w:gridSpan w:val="2"/>
            <w:shd w:val="clear" w:color="auto" w:fill="auto"/>
          </w:tcPr>
          <w:p w:rsidR="00AF63DE" w:rsidRPr="00AF63DE" w:rsidRDefault="00AF63DE" w:rsidP="00AF63D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Иммунодиагностика</w:t>
            </w:r>
            <w:r w:rsidRPr="00AF63DE">
              <w:rPr>
                <w:rFonts w:ascii="Times New Roman" w:eastAsia="Times New Roman" w:hAnsi="Times New Roman" w:cs="Times New Roman"/>
                <w:sz w:val="24"/>
                <w:szCs w:val="24"/>
              </w:rPr>
              <w:t>: РА, РП, РСК,</w:t>
            </w:r>
            <w:r>
              <w:rPr>
                <w:rFonts w:ascii="Times New Roman" w:eastAsia="Times New Roman" w:hAnsi="Times New Roman" w:cs="Times New Roman"/>
                <w:sz w:val="24"/>
                <w:szCs w:val="24"/>
              </w:rPr>
              <w:t xml:space="preserve"> </w:t>
            </w:r>
            <w:r w:rsidRPr="00AF63DE">
              <w:rPr>
                <w:rFonts w:ascii="Times New Roman" w:eastAsia="Times New Roman" w:hAnsi="Times New Roman" w:cs="Times New Roman"/>
                <w:sz w:val="24"/>
                <w:szCs w:val="24"/>
              </w:rPr>
              <w:t>РИФ</w:t>
            </w:r>
          </w:p>
        </w:tc>
        <w:tc>
          <w:tcPr>
            <w:tcW w:w="1688" w:type="dxa"/>
            <w:shd w:val="clear" w:color="auto" w:fill="auto"/>
            <w:vAlign w:val="center"/>
          </w:tcPr>
          <w:p w:rsidR="00AF63DE" w:rsidRPr="00AF63DE" w:rsidRDefault="00AF63DE" w:rsidP="00AF63DE">
            <w:pPr>
              <w:widowControl w:val="0"/>
              <w:tabs>
                <w:tab w:val="right" w:leader="underscore" w:pos="9639"/>
              </w:tabs>
              <w:spacing w:before="60" w:after="60"/>
              <w:jc w:val="center"/>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6</w:t>
            </w:r>
          </w:p>
        </w:tc>
      </w:tr>
      <w:tr w:rsidR="00AF63DE" w:rsidRPr="00AF63DE" w:rsidTr="002114DA">
        <w:tblPrEx>
          <w:tblLook w:val="01E0" w:firstRow="1" w:lastRow="1" w:firstColumn="1" w:lastColumn="1" w:noHBand="0" w:noVBand="0"/>
        </w:tblPrEx>
        <w:trPr>
          <w:trHeight w:val="880"/>
        </w:trPr>
        <w:tc>
          <w:tcPr>
            <w:tcW w:w="726" w:type="dxa"/>
            <w:shd w:val="clear" w:color="auto" w:fill="auto"/>
            <w:vAlign w:val="center"/>
          </w:tcPr>
          <w:p w:rsidR="00AF63DE" w:rsidRPr="00AF63DE" w:rsidRDefault="00AF63DE" w:rsidP="00AF63DE">
            <w:pPr>
              <w:widowControl w:val="0"/>
              <w:tabs>
                <w:tab w:val="right" w:leader="underscore" w:pos="9639"/>
              </w:tabs>
              <w:spacing w:before="60" w:after="60"/>
              <w:jc w:val="center"/>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6</w:t>
            </w:r>
          </w:p>
        </w:tc>
        <w:tc>
          <w:tcPr>
            <w:tcW w:w="7462" w:type="dxa"/>
            <w:gridSpan w:val="2"/>
            <w:shd w:val="clear" w:color="auto" w:fill="auto"/>
          </w:tcPr>
          <w:p w:rsidR="00AF63DE" w:rsidRPr="00AF63DE" w:rsidRDefault="00AF63DE" w:rsidP="00AF63DE">
            <w:pPr>
              <w:rPr>
                <w:rFonts w:ascii="Times New Roman" w:eastAsia="Times New Roman" w:hAnsi="Times New Roman" w:cs="Times New Roman"/>
                <w:sz w:val="24"/>
                <w:szCs w:val="24"/>
              </w:rPr>
            </w:pPr>
            <w:r w:rsidRPr="00AF63DE">
              <w:rPr>
                <w:rFonts w:ascii="Times New Roman" w:eastAsia="Times New Roman" w:hAnsi="Times New Roman" w:cs="Times New Roman"/>
                <w:sz w:val="24"/>
                <w:szCs w:val="24"/>
              </w:rPr>
              <w:t xml:space="preserve">  Утилизация отработанного материала, дезинфекция и стерилизация  использованной лабораторной посуды, инструментария, средств защиты.</w:t>
            </w:r>
          </w:p>
        </w:tc>
        <w:tc>
          <w:tcPr>
            <w:tcW w:w="1688" w:type="dxa"/>
            <w:shd w:val="clear" w:color="auto" w:fill="auto"/>
            <w:vAlign w:val="center"/>
          </w:tcPr>
          <w:p w:rsidR="00AF63DE" w:rsidRPr="00AF63DE" w:rsidRDefault="00AF63DE" w:rsidP="00AF63DE">
            <w:pPr>
              <w:widowControl w:val="0"/>
              <w:tabs>
                <w:tab w:val="right" w:leader="underscore" w:pos="9639"/>
              </w:tabs>
              <w:spacing w:before="60" w:after="60"/>
              <w:jc w:val="center"/>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6</w:t>
            </w:r>
          </w:p>
        </w:tc>
      </w:tr>
      <w:tr w:rsidR="00AF63DE" w:rsidRPr="00AF63DE" w:rsidTr="002114DA">
        <w:tblPrEx>
          <w:tblLook w:val="01E0" w:firstRow="1" w:lastRow="1" w:firstColumn="1" w:lastColumn="1" w:noHBand="0" w:noVBand="0"/>
        </w:tblPrEx>
        <w:trPr>
          <w:trHeight w:val="389"/>
        </w:trPr>
        <w:tc>
          <w:tcPr>
            <w:tcW w:w="3910" w:type="dxa"/>
            <w:gridSpan w:val="2"/>
            <w:shd w:val="clear" w:color="auto" w:fill="auto"/>
            <w:vAlign w:val="center"/>
          </w:tcPr>
          <w:p w:rsidR="00AF63DE" w:rsidRPr="00AF63DE" w:rsidRDefault="00AF63DE" w:rsidP="00AF63DE">
            <w:pPr>
              <w:widowControl w:val="0"/>
              <w:tabs>
                <w:tab w:val="right" w:leader="underscore" w:pos="9639"/>
              </w:tabs>
              <w:spacing w:after="0"/>
              <w:rPr>
                <w:rFonts w:ascii="Times New Roman" w:eastAsia="Times New Roman" w:hAnsi="Times New Roman" w:cs="Times New Roman"/>
                <w:b/>
                <w:bCs/>
                <w:sz w:val="24"/>
                <w:szCs w:val="24"/>
              </w:rPr>
            </w:pPr>
            <w:r w:rsidRPr="00AF63DE">
              <w:rPr>
                <w:rFonts w:ascii="Times New Roman" w:eastAsia="Times New Roman" w:hAnsi="Times New Roman" w:cs="Times New Roman"/>
                <w:b/>
                <w:bCs/>
                <w:sz w:val="24"/>
                <w:szCs w:val="24"/>
              </w:rPr>
              <w:t>Вид промежуточной аттестации</w:t>
            </w:r>
          </w:p>
        </w:tc>
        <w:tc>
          <w:tcPr>
            <w:tcW w:w="4278" w:type="dxa"/>
            <w:shd w:val="clear" w:color="auto" w:fill="auto"/>
            <w:vAlign w:val="center"/>
          </w:tcPr>
          <w:p w:rsidR="00AF63DE" w:rsidRPr="00AF63DE" w:rsidRDefault="00AF63DE" w:rsidP="00AF63DE">
            <w:pPr>
              <w:spacing w:after="0"/>
              <w:jc w:val="both"/>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Дифференцированный зачет</w:t>
            </w:r>
          </w:p>
        </w:tc>
        <w:tc>
          <w:tcPr>
            <w:tcW w:w="1688" w:type="dxa"/>
            <w:shd w:val="clear" w:color="auto" w:fill="auto"/>
            <w:vAlign w:val="center"/>
          </w:tcPr>
          <w:p w:rsidR="00AF63DE" w:rsidRPr="00AF63DE" w:rsidRDefault="00AF63DE" w:rsidP="00AF63DE">
            <w:pPr>
              <w:widowControl w:val="0"/>
              <w:tabs>
                <w:tab w:val="right" w:leader="underscore" w:pos="9639"/>
              </w:tabs>
              <w:spacing w:after="0"/>
              <w:jc w:val="center"/>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6</w:t>
            </w:r>
          </w:p>
        </w:tc>
      </w:tr>
      <w:tr w:rsidR="00AF63DE" w:rsidRPr="00AF63DE" w:rsidTr="002114DA">
        <w:tblPrEx>
          <w:tblLook w:val="01E0" w:firstRow="1" w:lastRow="1" w:firstColumn="1" w:lastColumn="1" w:noHBand="0" w:noVBand="0"/>
        </w:tblPrEx>
        <w:trPr>
          <w:trHeight w:val="389"/>
        </w:trPr>
        <w:tc>
          <w:tcPr>
            <w:tcW w:w="8188" w:type="dxa"/>
            <w:gridSpan w:val="3"/>
            <w:shd w:val="clear" w:color="auto" w:fill="auto"/>
            <w:vAlign w:val="center"/>
          </w:tcPr>
          <w:p w:rsidR="00AF63DE" w:rsidRPr="00AF63DE" w:rsidRDefault="00AF63DE" w:rsidP="00AF63DE">
            <w:pPr>
              <w:widowControl w:val="0"/>
              <w:tabs>
                <w:tab w:val="right" w:leader="underscore" w:pos="9639"/>
              </w:tabs>
              <w:spacing w:after="0"/>
              <w:rPr>
                <w:rFonts w:ascii="Times New Roman" w:eastAsia="Times New Roman" w:hAnsi="Times New Roman" w:cs="Times New Roman"/>
                <w:b/>
                <w:bCs/>
                <w:sz w:val="24"/>
                <w:szCs w:val="24"/>
              </w:rPr>
            </w:pPr>
            <w:r w:rsidRPr="00AF63DE">
              <w:rPr>
                <w:rFonts w:ascii="Times New Roman" w:eastAsia="Times New Roman" w:hAnsi="Times New Roman" w:cs="Times New Roman"/>
                <w:b/>
                <w:bCs/>
                <w:sz w:val="24"/>
                <w:szCs w:val="24"/>
              </w:rPr>
              <w:t xml:space="preserve">Итого </w:t>
            </w:r>
          </w:p>
        </w:tc>
        <w:tc>
          <w:tcPr>
            <w:tcW w:w="1688" w:type="dxa"/>
            <w:shd w:val="clear" w:color="auto" w:fill="auto"/>
            <w:vAlign w:val="center"/>
          </w:tcPr>
          <w:p w:rsidR="00AF63DE" w:rsidRPr="00AF63DE" w:rsidRDefault="00AF63DE" w:rsidP="00AF63DE">
            <w:pPr>
              <w:widowControl w:val="0"/>
              <w:tabs>
                <w:tab w:val="right" w:leader="underscore" w:pos="9639"/>
              </w:tabs>
              <w:spacing w:after="0"/>
              <w:jc w:val="center"/>
              <w:rPr>
                <w:rFonts w:ascii="Times New Roman" w:eastAsia="Times New Roman" w:hAnsi="Times New Roman" w:cs="Times New Roman"/>
                <w:b/>
                <w:bCs/>
                <w:sz w:val="24"/>
                <w:szCs w:val="24"/>
              </w:rPr>
            </w:pPr>
            <w:r w:rsidRPr="00AF63DE">
              <w:rPr>
                <w:rFonts w:ascii="Times New Roman" w:eastAsia="Times New Roman" w:hAnsi="Times New Roman" w:cs="Times New Roman"/>
                <w:b/>
                <w:bCs/>
                <w:sz w:val="24"/>
                <w:szCs w:val="24"/>
              </w:rPr>
              <w:t>72</w:t>
            </w:r>
          </w:p>
        </w:tc>
      </w:tr>
    </w:tbl>
    <w:p w:rsidR="00AF63DE" w:rsidRPr="00AF63DE" w:rsidRDefault="00AF63DE" w:rsidP="00AF63DE">
      <w:pPr>
        <w:spacing w:after="0"/>
        <w:rPr>
          <w:rFonts w:ascii="Times New Roman" w:eastAsia="Times New Roman" w:hAnsi="Times New Roman" w:cs="Times New Roman"/>
          <w:sz w:val="24"/>
          <w:szCs w:val="24"/>
        </w:rPr>
      </w:pPr>
    </w:p>
    <w:p w:rsidR="00AF63DE" w:rsidRDefault="00AF63DE">
      <w:pPr>
        <w:rPr>
          <w:rFonts w:ascii="Times New Roman" w:hAnsi="Times New Roman" w:cs="Times New Roman"/>
          <w:sz w:val="28"/>
          <w:szCs w:val="28"/>
        </w:rPr>
      </w:pPr>
      <w:r>
        <w:rPr>
          <w:rFonts w:ascii="Times New Roman" w:hAnsi="Times New Roman" w:cs="Times New Roman"/>
          <w:sz w:val="28"/>
          <w:szCs w:val="28"/>
        </w:rPr>
        <w:br w:type="page"/>
      </w:r>
    </w:p>
    <w:p w:rsidR="00AF63DE" w:rsidRDefault="00AF63DE" w:rsidP="00CA7654">
      <w:pPr>
        <w:pStyle w:val="1"/>
      </w:pPr>
      <w:bookmarkStart w:id="3" w:name="_Toc40988829"/>
      <w:r w:rsidRPr="00AF63DE">
        <w:lastRenderedPageBreak/>
        <w:t>График прохождения практики.</w:t>
      </w:r>
      <w:bookmarkEnd w:id="3"/>
    </w:p>
    <w:p w:rsidR="00CA7654" w:rsidRPr="00CA7654" w:rsidRDefault="00CA7654" w:rsidP="00CA7654"/>
    <w:p w:rsidR="00AF63DE" w:rsidRPr="00AF63DE" w:rsidRDefault="00AF63DE" w:rsidP="00AF63DE">
      <w:pPr>
        <w:spacing w:after="0" w:line="360" w:lineRule="auto"/>
        <w:jc w:val="center"/>
        <w:rPr>
          <w:rFonts w:ascii="Times New Roman" w:eastAsia="Times New Roman" w:hAnsi="Times New Roman" w:cs="Times New Roman"/>
          <w:b/>
          <w:sz w:val="28"/>
          <w:szCs w:val="24"/>
        </w:rPr>
      </w:pPr>
      <w:r w:rsidRPr="00AF63DE">
        <w:rPr>
          <w:rFonts w:ascii="Times New Roman" w:eastAsia="Times New Roman" w:hAnsi="Times New Roman" w:cs="Times New Roman"/>
          <w:b/>
          <w:sz w:val="28"/>
          <w:szCs w:val="24"/>
        </w:rPr>
        <w:t>4/6 семестр</w:t>
      </w:r>
    </w:p>
    <w:p w:rsidR="00AF63DE" w:rsidRPr="00AF63DE" w:rsidRDefault="00AF63DE" w:rsidP="00AF63DE">
      <w:pPr>
        <w:spacing w:after="0" w:line="360" w:lineRule="auto"/>
        <w:jc w:val="center"/>
        <w:rPr>
          <w:rFonts w:ascii="Times New Roman" w:eastAsia="Times New Roman" w:hAnsi="Times New Roman" w:cs="Times New Roman"/>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AF63DE" w:rsidRPr="00AF63DE" w:rsidTr="00AF63DE">
        <w:tc>
          <w:tcPr>
            <w:tcW w:w="1242" w:type="dxa"/>
            <w:tcBorders>
              <w:top w:val="single" w:sz="4" w:space="0" w:color="auto"/>
              <w:left w:val="single" w:sz="4" w:space="0" w:color="auto"/>
              <w:bottom w:val="single" w:sz="4" w:space="0" w:color="auto"/>
              <w:right w:val="single" w:sz="4" w:space="0" w:color="auto"/>
            </w:tcBorders>
            <w:shd w:val="clear" w:color="auto" w:fill="auto"/>
          </w:tcPr>
          <w:p w:rsidR="00AF63DE" w:rsidRPr="00AF63DE" w:rsidRDefault="00AF63DE" w:rsidP="00AF63DE">
            <w:pPr>
              <w:spacing w:after="0"/>
              <w:jc w:val="center"/>
              <w:rPr>
                <w:rFonts w:ascii="Times New Roman" w:eastAsia="Times New Roman" w:hAnsi="Times New Roman" w:cs="Times New Roman"/>
                <w:b/>
                <w:sz w:val="28"/>
                <w:szCs w:val="28"/>
              </w:rPr>
            </w:pPr>
            <w:r w:rsidRPr="00AF63DE">
              <w:rPr>
                <w:rFonts w:ascii="Times New Roman" w:eastAsia="Times New Roman" w:hAnsi="Times New Roman" w:cs="Times New Roman"/>
                <w:b/>
                <w:sz w:val="28"/>
                <w:szCs w:val="28"/>
              </w:rPr>
              <w:t xml:space="preserve">№ </w:t>
            </w:r>
            <w:proofErr w:type="gramStart"/>
            <w:r w:rsidRPr="00AF63DE">
              <w:rPr>
                <w:rFonts w:ascii="Times New Roman" w:eastAsia="Times New Roman" w:hAnsi="Times New Roman" w:cs="Times New Roman"/>
                <w:b/>
                <w:sz w:val="28"/>
                <w:szCs w:val="28"/>
              </w:rPr>
              <w:t>п</w:t>
            </w:r>
            <w:proofErr w:type="gramEnd"/>
            <w:r w:rsidRPr="00AF63DE">
              <w:rPr>
                <w:rFonts w:ascii="Times New Roman" w:eastAsia="Times New Roman" w:hAnsi="Times New Roman" w:cs="Times New Roman"/>
                <w:b/>
                <w:sz w:val="28"/>
                <w:szCs w:val="28"/>
              </w:rPr>
              <w:t>/п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F63DE" w:rsidRPr="00AF63DE" w:rsidRDefault="00AF63DE" w:rsidP="00AF63DE">
            <w:pPr>
              <w:spacing w:after="0"/>
              <w:jc w:val="center"/>
              <w:rPr>
                <w:rFonts w:ascii="Times New Roman" w:eastAsia="Times New Roman" w:hAnsi="Times New Roman" w:cs="Times New Roman"/>
                <w:b/>
                <w:sz w:val="28"/>
                <w:szCs w:val="28"/>
              </w:rPr>
            </w:pPr>
            <w:r w:rsidRPr="00AF63DE">
              <w:rPr>
                <w:rFonts w:ascii="Times New Roman" w:eastAsia="Times New Roman" w:hAnsi="Times New Roman" w:cs="Times New Roman"/>
                <w:b/>
                <w:sz w:val="28"/>
                <w:szCs w:val="28"/>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F63DE" w:rsidRPr="00AF63DE" w:rsidRDefault="00AF63DE" w:rsidP="00AF63DE">
            <w:pPr>
              <w:spacing w:after="0"/>
              <w:jc w:val="center"/>
              <w:rPr>
                <w:rFonts w:ascii="Times New Roman" w:eastAsia="Times New Roman" w:hAnsi="Times New Roman" w:cs="Times New Roman"/>
                <w:b/>
                <w:sz w:val="28"/>
                <w:szCs w:val="28"/>
              </w:rPr>
            </w:pPr>
            <w:r w:rsidRPr="00AF63DE">
              <w:rPr>
                <w:rFonts w:ascii="Times New Roman" w:eastAsia="Times New Roman" w:hAnsi="Times New Roman" w:cs="Times New Roman"/>
                <w:b/>
                <w:sz w:val="28"/>
                <w:szCs w:val="28"/>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F63DE" w:rsidRPr="00AF63DE" w:rsidRDefault="00AF63DE" w:rsidP="00AF63DE">
            <w:pPr>
              <w:spacing w:after="0"/>
              <w:jc w:val="center"/>
              <w:rPr>
                <w:rFonts w:ascii="Times New Roman" w:eastAsia="Times New Roman" w:hAnsi="Times New Roman" w:cs="Times New Roman"/>
                <w:b/>
                <w:sz w:val="28"/>
                <w:szCs w:val="28"/>
              </w:rPr>
            </w:pPr>
            <w:r w:rsidRPr="00AF63DE">
              <w:rPr>
                <w:rFonts w:ascii="Times New Roman" w:eastAsia="Times New Roman" w:hAnsi="Times New Roman" w:cs="Times New Roman"/>
                <w:b/>
                <w:sz w:val="28"/>
                <w:szCs w:val="28"/>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F63DE" w:rsidRPr="00AF63DE" w:rsidRDefault="00AF63DE" w:rsidP="00AF63DE">
            <w:pPr>
              <w:spacing w:after="0"/>
              <w:jc w:val="center"/>
              <w:rPr>
                <w:rFonts w:ascii="Times New Roman" w:eastAsia="Times New Roman" w:hAnsi="Times New Roman" w:cs="Times New Roman"/>
                <w:b/>
                <w:sz w:val="28"/>
                <w:szCs w:val="28"/>
              </w:rPr>
            </w:pPr>
            <w:r w:rsidRPr="00AF63DE">
              <w:rPr>
                <w:rFonts w:ascii="Times New Roman" w:eastAsia="Times New Roman" w:hAnsi="Times New Roman" w:cs="Times New Roman"/>
                <w:b/>
                <w:sz w:val="28"/>
                <w:szCs w:val="28"/>
              </w:rPr>
              <w:t>Подпись руководителя.</w:t>
            </w:r>
          </w:p>
        </w:tc>
      </w:tr>
      <w:tr w:rsidR="00AF63DE" w:rsidRPr="00AF63DE" w:rsidTr="00AF63DE">
        <w:tc>
          <w:tcPr>
            <w:tcW w:w="1242" w:type="dxa"/>
            <w:tcBorders>
              <w:top w:val="single" w:sz="4" w:space="0" w:color="auto"/>
              <w:left w:val="single" w:sz="4" w:space="0" w:color="auto"/>
              <w:bottom w:val="single" w:sz="4" w:space="0" w:color="auto"/>
              <w:right w:val="single" w:sz="4" w:space="0" w:color="auto"/>
            </w:tcBorders>
            <w:shd w:val="clear" w:color="auto" w:fill="auto"/>
          </w:tcPr>
          <w:p w:rsidR="00AF63DE" w:rsidRPr="00AF63DE" w:rsidRDefault="00AF63DE" w:rsidP="00AF63DE">
            <w:pPr>
              <w:spacing w:after="0"/>
              <w:jc w:val="center"/>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F63DE" w:rsidRPr="00AF63DE" w:rsidRDefault="00784729" w:rsidP="0078472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F63DE" w:rsidRPr="00AF63DE" w:rsidRDefault="0080762A" w:rsidP="00AF63DE">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F63DE" w:rsidRPr="00AF63DE" w:rsidRDefault="00AF63DE" w:rsidP="00AF63DE">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F63DE" w:rsidRPr="00AF63DE" w:rsidRDefault="00AF63DE" w:rsidP="00AF63DE">
            <w:pPr>
              <w:spacing w:after="0"/>
              <w:jc w:val="center"/>
              <w:rPr>
                <w:rFonts w:ascii="Times New Roman" w:eastAsia="Times New Roman" w:hAnsi="Times New Roman" w:cs="Times New Roman"/>
                <w:sz w:val="28"/>
                <w:szCs w:val="28"/>
              </w:rPr>
            </w:pPr>
          </w:p>
        </w:tc>
      </w:tr>
      <w:tr w:rsidR="0080762A" w:rsidRPr="00AF63DE" w:rsidTr="00AF63DE">
        <w:tc>
          <w:tcPr>
            <w:tcW w:w="124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78472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0762A" w:rsidRDefault="0080762A" w:rsidP="0080762A">
            <w:pPr>
              <w:jc w:val="center"/>
            </w:pPr>
            <w:r w:rsidRPr="003F0CAC">
              <w:rPr>
                <w:rFonts w:ascii="Times New Roman" w:eastAsia="Times New Roman" w:hAnsi="Times New Roman" w:cs="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r>
      <w:tr w:rsidR="0080762A" w:rsidRPr="00AF63DE" w:rsidTr="00AF63DE">
        <w:tc>
          <w:tcPr>
            <w:tcW w:w="124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78472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0762A" w:rsidRDefault="0080762A" w:rsidP="0080762A">
            <w:pPr>
              <w:jc w:val="center"/>
            </w:pPr>
            <w:r w:rsidRPr="003F0CAC">
              <w:rPr>
                <w:rFonts w:ascii="Times New Roman" w:eastAsia="Times New Roman" w:hAnsi="Times New Roman" w:cs="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r>
      <w:tr w:rsidR="0080762A" w:rsidRPr="00AF63DE" w:rsidTr="00AF63DE">
        <w:tc>
          <w:tcPr>
            <w:tcW w:w="124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78472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14. 05.2020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0762A" w:rsidRDefault="0080762A" w:rsidP="0080762A">
            <w:pPr>
              <w:jc w:val="center"/>
            </w:pPr>
            <w:r w:rsidRPr="003F0CAC">
              <w:rPr>
                <w:rFonts w:ascii="Times New Roman" w:eastAsia="Times New Roman" w:hAnsi="Times New Roman" w:cs="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r>
      <w:tr w:rsidR="0080762A" w:rsidRPr="00AF63DE" w:rsidTr="00AF63DE">
        <w:tc>
          <w:tcPr>
            <w:tcW w:w="124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78472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0762A" w:rsidRDefault="0080762A" w:rsidP="0080762A">
            <w:pPr>
              <w:jc w:val="center"/>
            </w:pPr>
            <w:r w:rsidRPr="003F0CAC">
              <w:rPr>
                <w:rFonts w:ascii="Times New Roman" w:eastAsia="Times New Roman" w:hAnsi="Times New Roman" w:cs="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r>
      <w:tr w:rsidR="0080762A" w:rsidRPr="00AF63DE" w:rsidTr="00AF63DE">
        <w:tc>
          <w:tcPr>
            <w:tcW w:w="124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78472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0762A" w:rsidRDefault="0080762A" w:rsidP="0080762A">
            <w:pPr>
              <w:jc w:val="center"/>
            </w:pPr>
            <w:r w:rsidRPr="003F0CAC">
              <w:rPr>
                <w:rFonts w:ascii="Times New Roman" w:eastAsia="Times New Roman" w:hAnsi="Times New Roman" w:cs="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r>
      <w:tr w:rsidR="0080762A" w:rsidRPr="00AF63DE" w:rsidTr="00AF63DE">
        <w:tc>
          <w:tcPr>
            <w:tcW w:w="124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78472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0762A" w:rsidRDefault="0080762A" w:rsidP="0080762A">
            <w:pPr>
              <w:jc w:val="center"/>
            </w:pPr>
            <w:r w:rsidRPr="003F0CAC">
              <w:rPr>
                <w:rFonts w:ascii="Times New Roman" w:eastAsia="Times New Roman" w:hAnsi="Times New Roman" w:cs="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r>
      <w:tr w:rsidR="0080762A" w:rsidRPr="00AF63DE" w:rsidTr="00AF63DE">
        <w:tc>
          <w:tcPr>
            <w:tcW w:w="124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78472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0762A" w:rsidRDefault="0080762A" w:rsidP="0080762A">
            <w:pPr>
              <w:jc w:val="center"/>
            </w:pPr>
            <w:r w:rsidRPr="003F0CAC">
              <w:rPr>
                <w:rFonts w:ascii="Times New Roman" w:eastAsia="Times New Roman" w:hAnsi="Times New Roman" w:cs="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r>
      <w:tr w:rsidR="0080762A" w:rsidRPr="00AF63DE" w:rsidTr="00AF63DE">
        <w:tc>
          <w:tcPr>
            <w:tcW w:w="124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78472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0762A" w:rsidRDefault="0080762A" w:rsidP="0080762A">
            <w:pPr>
              <w:jc w:val="center"/>
            </w:pPr>
            <w:r w:rsidRPr="003F0CAC">
              <w:rPr>
                <w:rFonts w:ascii="Times New Roman" w:eastAsia="Times New Roman" w:hAnsi="Times New Roman" w:cs="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r>
      <w:tr w:rsidR="0080762A" w:rsidRPr="00AF63DE" w:rsidTr="00AF63DE">
        <w:tc>
          <w:tcPr>
            <w:tcW w:w="124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78472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0762A" w:rsidRDefault="0080762A" w:rsidP="0080762A">
            <w:pPr>
              <w:jc w:val="center"/>
            </w:pPr>
            <w:r w:rsidRPr="003F0CAC">
              <w:rPr>
                <w:rFonts w:ascii="Times New Roman" w:eastAsia="Times New Roman" w:hAnsi="Times New Roman" w:cs="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r>
      <w:tr w:rsidR="0080762A" w:rsidRPr="00AF63DE" w:rsidTr="00AF63DE">
        <w:tc>
          <w:tcPr>
            <w:tcW w:w="124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78472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0762A" w:rsidRDefault="0080762A" w:rsidP="0080762A">
            <w:pPr>
              <w:jc w:val="center"/>
            </w:pPr>
            <w:r w:rsidRPr="003F0CAC">
              <w:rPr>
                <w:rFonts w:ascii="Times New Roman" w:eastAsia="Times New Roman" w:hAnsi="Times New Roman" w:cs="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r>
      <w:tr w:rsidR="0080762A" w:rsidRPr="00AF63DE" w:rsidTr="00AF63DE">
        <w:tc>
          <w:tcPr>
            <w:tcW w:w="124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78472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0762A" w:rsidRDefault="0080762A" w:rsidP="0080762A">
            <w:pPr>
              <w:jc w:val="center"/>
            </w:pPr>
            <w:r w:rsidRPr="003F0CAC">
              <w:rPr>
                <w:rFonts w:ascii="Times New Roman" w:eastAsia="Times New Roman" w:hAnsi="Times New Roman" w:cs="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r>
      <w:tr w:rsidR="0080762A" w:rsidRPr="00AF63DE" w:rsidTr="00AF63DE">
        <w:tc>
          <w:tcPr>
            <w:tcW w:w="124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r w:rsidRPr="00AF63DE">
              <w:rPr>
                <w:rFonts w:ascii="Times New Roman" w:eastAsia="Times New Roman" w:hAnsi="Times New Roman" w:cs="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78472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23. 05.2020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0762A" w:rsidRDefault="0080762A" w:rsidP="0080762A">
            <w:pPr>
              <w:jc w:val="center"/>
            </w:pPr>
            <w:r w:rsidRPr="003F0CAC">
              <w:rPr>
                <w:rFonts w:ascii="Times New Roman" w:eastAsia="Times New Roman" w:hAnsi="Times New Roman" w:cs="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0762A" w:rsidRPr="00AF63DE" w:rsidRDefault="0080762A" w:rsidP="00AF63DE">
            <w:pPr>
              <w:spacing w:after="0"/>
              <w:jc w:val="center"/>
              <w:rPr>
                <w:rFonts w:ascii="Times New Roman" w:eastAsia="Times New Roman" w:hAnsi="Times New Roman" w:cs="Times New Roman"/>
                <w:sz w:val="28"/>
                <w:szCs w:val="28"/>
              </w:rPr>
            </w:pPr>
          </w:p>
        </w:tc>
      </w:tr>
    </w:tbl>
    <w:p w:rsidR="00AF63DE" w:rsidRPr="00AF63DE" w:rsidRDefault="00AF63DE" w:rsidP="00AF63DE">
      <w:pPr>
        <w:spacing w:after="0"/>
        <w:jc w:val="center"/>
        <w:rPr>
          <w:rFonts w:ascii="Times New Roman" w:eastAsia="Times New Roman" w:hAnsi="Times New Roman" w:cs="Times New Roman"/>
          <w:sz w:val="24"/>
          <w:szCs w:val="24"/>
        </w:rPr>
      </w:pPr>
    </w:p>
    <w:p w:rsidR="00AF63DE" w:rsidRPr="00AF63DE" w:rsidRDefault="00AF63DE" w:rsidP="00AF63DE">
      <w:pPr>
        <w:spacing w:after="0"/>
        <w:jc w:val="center"/>
        <w:rPr>
          <w:rFonts w:ascii="Times New Roman" w:eastAsia="Times New Roman" w:hAnsi="Times New Roman" w:cs="Times New Roman"/>
          <w:sz w:val="24"/>
          <w:szCs w:val="24"/>
        </w:rPr>
      </w:pPr>
    </w:p>
    <w:p w:rsidR="00AF63DE" w:rsidRPr="00AF63DE" w:rsidRDefault="00AF63DE" w:rsidP="00AF63DE">
      <w:pPr>
        <w:spacing w:after="0"/>
        <w:jc w:val="center"/>
        <w:rPr>
          <w:rFonts w:ascii="Times New Roman" w:eastAsia="Times New Roman" w:hAnsi="Times New Roman" w:cs="Times New Roman"/>
          <w:sz w:val="24"/>
          <w:szCs w:val="24"/>
        </w:rPr>
      </w:pPr>
    </w:p>
    <w:p w:rsidR="00AF63DE" w:rsidRPr="00AF63DE" w:rsidRDefault="00AF63DE" w:rsidP="00AF63DE">
      <w:pPr>
        <w:spacing w:after="0"/>
        <w:rPr>
          <w:rFonts w:ascii="Times New Roman" w:eastAsia="Times New Roman" w:hAnsi="Times New Roman" w:cs="Times New Roman"/>
          <w:sz w:val="24"/>
          <w:szCs w:val="24"/>
        </w:rPr>
      </w:pPr>
    </w:p>
    <w:p w:rsidR="00AF63DE" w:rsidRDefault="00AF63DE" w:rsidP="00AF63DE">
      <w:pPr>
        <w:spacing w:line="360" w:lineRule="auto"/>
        <w:jc w:val="center"/>
        <w:rPr>
          <w:rFonts w:ascii="Times New Roman" w:hAnsi="Times New Roman" w:cs="Times New Roman"/>
          <w:sz w:val="28"/>
          <w:szCs w:val="28"/>
        </w:rPr>
      </w:pPr>
    </w:p>
    <w:p w:rsidR="00AF63DE" w:rsidRDefault="00AF63DE" w:rsidP="00AF63DE">
      <w:pPr>
        <w:spacing w:line="360" w:lineRule="auto"/>
        <w:jc w:val="center"/>
        <w:rPr>
          <w:rFonts w:ascii="Times New Roman" w:hAnsi="Times New Roman" w:cs="Times New Roman"/>
          <w:sz w:val="28"/>
          <w:szCs w:val="28"/>
        </w:rPr>
      </w:pPr>
    </w:p>
    <w:p w:rsidR="00AF63DE" w:rsidRDefault="00AF63DE" w:rsidP="00AF63DE">
      <w:pPr>
        <w:spacing w:line="360" w:lineRule="auto"/>
        <w:jc w:val="center"/>
        <w:rPr>
          <w:rFonts w:ascii="Times New Roman" w:hAnsi="Times New Roman" w:cs="Times New Roman"/>
          <w:sz w:val="28"/>
          <w:szCs w:val="28"/>
        </w:rPr>
      </w:pPr>
    </w:p>
    <w:p w:rsidR="00AF63DE" w:rsidRDefault="00AF63DE" w:rsidP="003A73B1">
      <w:pPr>
        <w:spacing w:line="360" w:lineRule="auto"/>
        <w:rPr>
          <w:rFonts w:ascii="Times New Roman" w:hAnsi="Times New Roman" w:cs="Times New Roman"/>
          <w:sz w:val="28"/>
          <w:szCs w:val="28"/>
        </w:rPr>
      </w:pPr>
    </w:p>
    <w:p w:rsidR="00AF63DE" w:rsidRDefault="00AF63DE" w:rsidP="005F74B4">
      <w:pPr>
        <w:spacing w:line="360" w:lineRule="auto"/>
        <w:rPr>
          <w:rFonts w:ascii="Times New Roman" w:hAnsi="Times New Roman" w:cs="Times New Roman"/>
          <w:sz w:val="28"/>
          <w:szCs w:val="28"/>
        </w:rPr>
      </w:pPr>
    </w:p>
    <w:p w:rsidR="002169A7" w:rsidRDefault="002169A7" w:rsidP="00CA7654">
      <w:pPr>
        <w:pStyle w:val="1"/>
      </w:pPr>
      <w:bookmarkStart w:id="4" w:name="_Toc40988830"/>
      <w:r w:rsidRPr="002114DA">
        <w:lastRenderedPageBreak/>
        <w:t xml:space="preserve">Инструктаж </w:t>
      </w:r>
      <w:r w:rsidR="002114DA">
        <w:t>по технике безопасности</w:t>
      </w:r>
      <w:bookmarkEnd w:id="4"/>
    </w:p>
    <w:p w:rsidR="00CA7654" w:rsidRPr="00CA7654" w:rsidRDefault="00CA7654" w:rsidP="00CA7654"/>
    <w:p w:rsidR="007B4F9E" w:rsidRPr="007B4F9E" w:rsidRDefault="007B4F9E" w:rsidP="007B4F9E">
      <w:pPr>
        <w:spacing w:line="360" w:lineRule="auto"/>
        <w:jc w:val="center"/>
        <w:rPr>
          <w:rFonts w:ascii="Times New Roman" w:hAnsi="Times New Roman" w:cs="Times New Roman"/>
          <w:sz w:val="28"/>
          <w:szCs w:val="28"/>
        </w:rPr>
      </w:pPr>
      <w:r w:rsidRPr="007B4F9E">
        <w:rPr>
          <w:rFonts w:ascii="Times New Roman" w:hAnsi="Times New Roman" w:cs="Times New Roman"/>
          <w:sz w:val="28"/>
          <w:szCs w:val="28"/>
        </w:rPr>
        <w:t xml:space="preserve">1. Общие положения </w:t>
      </w:r>
    </w:p>
    <w:p w:rsidR="002169A7" w:rsidRDefault="00E15B81" w:rsidP="0080762A">
      <w:pPr>
        <w:spacing w:line="360" w:lineRule="auto"/>
        <w:ind w:firstLine="709"/>
        <w:jc w:val="both"/>
        <w:rPr>
          <w:rFonts w:ascii="Times New Roman" w:hAnsi="Times New Roman" w:cs="Times New Roman"/>
          <w:color w:val="000000"/>
          <w:sz w:val="28"/>
          <w:szCs w:val="28"/>
          <w:shd w:val="clear" w:color="auto" w:fill="FFFFFF"/>
        </w:rPr>
      </w:pPr>
      <w:r w:rsidRPr="00E15B81">
        <w:rPr>
          <w:rFonts w:ascii="Times New Roman" w:hAnsi="Times New Roman" w:cs="Times New Roman"/>
          <w:color w:val="000000"/>
          <w:sz w:val="28"/>
          <w:szCs w:val="28"/>
          <w:shd w:val="clear" w:color="auto" w:fill="FFFFFF"/>
        </w:rPr>
        <w:t>1.1. К работе в бактериологической лаборатории допускаются лица имеющие образование, не ниже среднего медицинского образования, прошедшие специальное обучение и проверку знаний по санитарно-противоэпидемиологической безопасности, квалификационную (1 раз в 5 лет) подготовку, предварительный при поступлении на работу и периодические медицинские осмотры, вводный инструктаж, первичный инструктаж на рабочем месте</w:t>
      </w:r>
      <w:r>
        <w:rPr>
          <w:rFonts w:ascii="Times New Roman" w:hAnsi="Times New Roman" w:cs="Times New Roman"/>
          <w:color w:val="000000"/>
          <w:sz w:val="28"/>
          <w:szCs w:val="28"/>
          <w:shd w:val="clear" w:color="auto" w:fill="FFFFFF"/>
        </w:rPr>
        <w:t xml:space="preserve">. </w:t>
      </w:r>
      <w:r w:rsidRPr="00E15B81">
        <w:rPr>
          <w:rFonts w:ascii="Times New Roman" w:hAnsi="Times New Roman" w:cs="Times New Roman"/>
          <w:color w:val="000000"/>
          <w:sz w:val="28"/>
          <w:szCs w:val="28"/>
          <w:shd w:val="clear" w:color="auto" w:fill="FFFFFF"/>
        </w:rPr>
        <w:t>К работе с материалами, подозрительными на зараженность риккетсиями и вирусами II группы, допускаются работники, прошедшие полный курс вакцинации против инфекции. Лица, имеющие противопоказания к прививкам, допускаются к работе специальным приказом по учреждению.</w:t>
      </w:r>
      <w:r w:rsidRPr="00E15B81">
        <w:rPr>
          <w:rFonts w:ascii="Times New Roman" w:hAnsi="Times New Roman" w:cs="Times New Roman"/>
          <w:color w:val="000000"/>
          <w:sz w:val="28"/>
          <w:szCs w:val="28"/>
          <w:shd w:val="clear" w:color="auto" w:fill="FFFFFF"/>
        </w:rPr>
        <w:br/>
        <w:t>Запрещается допускать к работам с материалом, подозрительным на зараженность возбудителями лихорадки КУ лиц, имеющих противопоказания к прививкам. Учет проведения прививок должен проводиться по утвержденной форме.</w:t>
      </w:r>
    </w:p>
    <w:p w:rsid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1.2.</w:t>
      </w:r>
      <w:r>
        <w:rPr>
          <w:rFonts w:ascii="Times New Roman" w:hAnsi="Times New Roman" w:cs="Times New Roman"/>
          <w:sz w:val="28"/>
          <w:szCs w:val="28"/>
        </w:rPr>
        <w:t xml:space="preserve"> Т</w:t>
      </w:r>
      <w:r w:rsidRPr="00E15B81">
        <w:rPr>
          <w:rFonts w:ascii="Times New Roman" w:hAnsi="Times New Roman" w:cs="Times New Roman"/>
          <w:sz w:val="28"/>
          <w:szCs w:val="28"/>
        </w:rPr>
        <w:t>ехнический персонал (электромонтеры, слесари), не вакцинированный против риккетсиозов и вирусов II группы, допускается в лабораторию только в присутствии врача с соблюдением установленного санитарно-противоэпидемического режима для лаборатории.</w:t>
      </w:r>
      <w:r>
        <w:rPr>
          <w:rFonts w:ascii="Times New Roman" w:hAnsi="Times New Roman" w:cs="Times New Roman"/>
          <w:sz w:val="28"/>
          <w:szCs w:val="28"/>
        </w:rPr>
        <w:t xml:space="preserve"> Каждое посещение регистрируется.</w:t>
      </w:r>
    </w:p>
    <w:p w:rsidR="00E15B81" w:rsidRPr="00E15B81" w:rsidRDefault="00E15B81" w:rsidP="0080762A">
      <w:pPr>
        <w:spacing w:line="360" w:lineRule="auto"/>
        <w:ind w:firstLine="709"/>
        <w:rPr>
          <w:rFonts w:ascii="Times New Roman" w:hAnsi="Times New Roman" w:cs="Times New Roman"/>
          <w:sz w:val="28"/>
          <w:szCs w:val="28"/>
        </w:rPr>
      </w:pPr>
      <w:r w:rsidRPr="00E15B81">
        <w:rPr>
          <w:rFonts w:ascii="Times New Roman" w:hAnsi="Times New Roman" w:cs="Times New Roman"/>
          <w:color w:val="000000"/>
          <w:sz w:val="28"/>
          <w:szCs w:val="28"/>
          <w:bdr w:val="none" w:sz="0" w:space="0" w:color="auto" w:frame="1"/>
          <w:shd w:val="clear" w:color="auto" w:fill="FFFFFF"/>
        </w:rPr>
        <w:t>1.3. Медицинские работники с э</w:t>
      </w:r>
      <w:r>
        <w:rPr>
          <w:rFonts w:ascii="Times New Roman" w:hAnsi="Times New Roman" w:cs="Times New Roman"/>
          <w:color w:val="000000"/>
          <w:sz w:val="28"/>
          <w:szCs w:val="28"/>
          <w:bdr w:val="none" w:sz="0" w:space="0" w:color="auto" w:frame="1"/>
          <w:shd w:val="clear" w:color="auto" w:fill="FFFFFF"/>
        </w:rPr>
        <w:t xml:space="preserve">кссудативными изменениями кожи и </w:t>
      </w:r>
      <w:r w:rsidRPr="00E15B81">
        <w:rPr>
          <w:rFonts w:ascii="Times New Roman" w:hAnsi="Times New Roman" w:cs="Times New Roman"/>
          <w:color w:val="000000"/>
          <w:sz w:val="28"/>
          <w:szCs w:val="28"/>
          <w:bdr w:val="none" w:sz="0" w:space="0" w:color="auto" w:frame="1"/>
          <w:shd w:val="clear" w:color="auto" w:fill="FFFFFF"/>
        </w:rPr>
        <w:t>мокнущими дерматитами не должны принимать участие в проведении процедур инвазивного характера.</w:t>
      </w:r>
      <w:r w:rsidRPr="00E15B81">
        <w:rPr>
          <w:rFonts w:ascii="Times New Roman" w:hAnsi="Times New Roman" w:cs="Times New Roman"/>
          <w:color w:val="000000"/>
          <w:sz w:val="28"/>
          <w:szCs w:val="28"/>
        </w:rPr>
        <w:br/>
      </w:r>
      <w:r w:rsidRPr="00E15B81">
        <w:rPr>
          <w:rFonts w:ascii="Times New Roman" w:hAnsi="Times New Roman" w:cs="Times New Roman"/>
          <w:color w:val="000000"/>
          <w:sz w:val="28"/>
          <w:szCs w:val="28"/>
          <w:bdr w:val="none" w:sz="0" w:space="0" w:color="auto" w:frame="1"/>
          <w:shd w:val="clear" w:color="auto" w:fill="FFFFFF"/>
        </w:rPr>
        <w:t>1.4. При обслуживании оборудования работающего от электрической сети, медицинский работник обязан пройти инструктаж и проверку знаний на 1 группу по электробезопасности.</w:t>
      </w:r>
      <w:r w:rsidRPr="00E15B81">
        <w:rPr>
          <w:rFonts w:ascii="Times New Roman" w:hAnsi="Times New Roman" w:cs="Times New Roman"/>
          <w:color w:val="000000"/>
          <w:sz w:val="28"/>
          <w:szCs w:val="28"/>
        </w:rPr>
        <w:br/>
      </w:r>
      <w:r w:rsidRPr="00E15B81">
        <w:rPr>
          <w:rFonts w:ascii="Times New Roman" w:hAnsi="Times New Roman" w:cs="Times New Roman"/>
          <w:color w:val="000000"/>
          <w:sz w:val="28"/>
          <w:szCs w:val="28"/>
          <w:bdr w:val="none" w:sz="0" w:space="0" w:color="auto" w:frame="1"/>
          <w:shd w:val="clear" w:color="auto" w:fill="FFFFFF"/>
        </w:rPr>
        <w:t xml:space="preserve">1.5. Не реже одного раза в шесть месяцев работник должен проходить </w:t>
      </w:r>
      <w:r w:rsidRPr="00E15B81">
        <w:rPr>
          <w:rFonts w:ascii="Times New Roman" w:hAnsi="Times New Roman" w:cs="Times New Roman"/>
          <w:color w:val="000000"/>
          <w:sz w:val="28"/>
          <w:szCs w:val="28"/>
          <w:bdr w:val="none" w:sz="0" w:space="0" w:color="auto" w:frame="1"/>
          <w:shd w:val="clear" w:color="auto" w:fill="FFFFFF"/>
        </w:rPr>
        <w:lastRenderedPageBreak/>
        <w:t>повторный инструктаж по программе первичного инструктажа на рабочем месте. Лица, не прошедшие проверку знаний к самостоятельной работе не допускаются.</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1.6. Медицинский работник обязан:</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 соблюдать требования охраны труда, трудовую дисциплину, правила внутреннего трудового распорядка;</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 правильно применять средства индивидуальной и коллективной защиты;</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 проходить обучение безопасным методам и приемам выполнения работ, проверку знаний требований охраны труда, санитарных норм и правил;</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 немедленно извещать своего непосредственного 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 проходить обязательные, за счет средств работодателя, предварительные (при поступлении на работу) и периодические (в течение трудовой деятельности) медицинские осмотры (обследования).</w:t>
      </w:r>
    </w:p>
    <w:p w:rsid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1.7. Во время работы на работника могут воздействовать следующие опасные и вредные факторы производственной среды:</w:t>
      </w:r>
      <w:r>
        <w:rPr>
          <w:rFonts w:ascii="Times New Roman" w:hAnsi="Times New Roman" w:cs="Times New Roman"/>
          <w:sz w:val="28"/>
          <w:szCs w:val="28"/>
        </w:rPr>
        <w:t xml:space="preserve"> п</w:t>
      </w:r>
      <w:r w:rsidRPr="00E15B81">
        <w:rPr>
          <w:rFonts w:ascii="Times New Roman" w:hAnsi="Times New Roman" w:cs="Times New Roman"/>
          <w:sz w:val="28"/>
          <w:szCs w:val="28"/>
        </w:rPr>
        <w:t>овышенный уров</w:t>
      </w:r>
      <w:r>
        <w:rPr>
          <w:rFonts w:ascii="Times New Roman" w:hAnsi="Times New Roman" w:cs="Times New Roman"/>
          <w:sz w:val="28"/>
          <w:szCs w:val="28"/>
        </w:rPr>
        <w:t>ень ультрафиолетового излучения,  п</w:t>
      </w:r>
      <w:r w:rsidRPr="00E15B81">
        <w:rPr>
          <w:rFonts w:ascii="Times New Roman" w:hAnsi="Times New Roman" w:cs="Times New Roman"/>
          <w:sz w:val="28"/>
          <w:szCs w:val="28"/>
        </w:rPr>
        <w:t>овышенное напряжение в электрической цепи, замыкание которой может пр</w:t>
      </w:r>
      <w:r>
        <w:rPr>
          <w:rFonts w:ascii="Times New Roman" w:hAnsi="Times New Roman" w:cs="Times New Roman"/>
          <w:sz w:val="28"/>
          <w:szCs w:val="28"/>
        </w:rPr>
        <w:t>оизойти через тело человека, п</w:t>
      </w:r>
      <w:r w:rsidRPr="00E15B81">
        <w:rPr>
          <w:rFonts w:ascii="Times New Roman" w:hAnsi="Times New Roman" w:cs="Times New Roman"/>
          <w:sz w:val="28"/>
          <w:szCs w:val="28"/>
        </w:rPr>
        <w:t>овышенное содержание озона в воздухе рабочей зоны</w:t>
      </w:r>
      <w:r>
        <w:rPr>
          <w:rFonts w:ascii="Times New Roman" w:hAnsi="Times New Roman" w:cs="Times New Roman"/>
          <w:sz w:val="28"/>
          <w:szCs w:val="28"/>
        </w:rPr>
        <w:t>, п</w:t>
      </w:r>
      <w:r w:rsidRPr="00E15B81">
        <w:rPr>
          <w:rFonts w:ascii="Times New Roman" w:hAnsi="Times New Roman" w:cs="Times New Roman"/>
          <w:sz w:val="28"/>
          <w:szCs w:val="28"/>
        </w:rPr>
        <w:t>овышенная загазованность воздуха рабочей зоны.</w:t>
      </w:r>
      <w:r w:rsidRPr="00E15B81">
        <w:t xml:space="preserve"> </w:t>
      </w:r>
      <w:r w:rsidRPr="00E15B81">
        <w:rPr>
          <w:rFonts w:ascii="Times New Roman" w:hAnsi="Times New Roman" w:cs="Times New Roman"/>
          <w:sz w:val="28"/>
          <w:szCs w:val="28"/>
        </w:rPr>
        <w:t>Биологический фактор</w:t>
      </w:r>
      <w:r>
        <w:rPr>
          <w:rFonts w:ascii="Times New Roman" w:hAnsi="Times New Roman" w:cs="Times New Roman"/>
          <w:sz w:val="28"/>
          <w:szCs w:val="28"/>
        </w:rPr>
        <w:t>.</w:t>
      </w:r>
    </w:p>
    <w:p w:rsid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 xml:space="preserve">1.8. Для защиты от воздействия опасных и вредных производственных факторов, работник должен быть обеспечен санитарно-гигиенической одеждой и другими средствами индивидуальной защиты, </w:t>
      </w:r>
      <w:proofErr w:type="gramStart"/>
      <w:r w:rsidRPr="00E15B81">
        <w:rPr>
          <w:rFonts w:ascii="Times New Roman" w:hAnsi="Times New Roman" w:cs="Times New Roman"/>
          <w:sz w:val="28"/>
          <w:szCs w:val="28"/>
        </w:rPr>
        <w:t>согласно</w:t>
      </w:r>
      <w:proofErr w:type="gramEnd"/>
      <w:r w:rsidRPr="00E15B81">
        <w:rPr>
          <w:rFonts w:ascii="Times New Roman" w:hAnsi="Times New Roman" w:cs="Times New Roman"/>
          <w:sz w:val="28"/>
          <w:szCs w:val="28"/>
        </w:rPr>
        <w:t xml:space="preserve"> отраслевых норм.</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lastRenderedPageBreak/>
        <w:t>1.9. При нарушении работником требований охраны труда, если эти нарушения создали реальную угрозу наступления тяжких последствий (несчастный случай на производстве, авария и т.п.), а также при изменении технологических процессов, замене или модернизации оборудования, приспособлений, инструмента, внесении изменений в настоящую инструкцию работник подлежит прохождению внепланового инструктажа.</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1.10. Запрещается употреблять спиртные напитки и находиться на территории организации в нетрезвом состоянии или под воздействием наркотических и других веществ, как в рабочее, так и не рабочее время. Лица, нарушившие данное требование, подлежат немедленному удалению с территории организации.</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1.11. В целях предотвращения пожара, взрыва необходимо соблюдать следующие требования:</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 курить только в специально отведенных местах;</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 не пользоваться открытым огнём;</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 запас горючих материалов, ЛВЖ используемых в работе, должен храниться на рабочем месте в закрытой таре (тара должна иметь бирки — ярлыки с точным наименованием вещества) и не превышать сменной потребности;</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 иметь первичные средства пожаротушения постоянно готовые к применению;</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 не производить сушку санитарной одежды на нагревательных (отопительных) приборах;</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 обеспечивать свободный доступ к электрическим и коммутационным аппаратам (рубильникам, выключателям, автоматам) и первичным средствам пожаротушения.</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lastRenderedPageBreak/>
        <w:t>1.12. Для питья следует употреблять воду из кулеров, оборудованных фонтанчиков или питьевых бачков.</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1.13. Принимать пищу следует в оборудованных помещениях (столовой, буфете, комнате приема пищи). Хранить продукты питания на рабочих местах запрещается. Соблюдать правила личной гигиены. Мыть руки перед приёмом пищи, перед курением, после посещения мест общего пользования.</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1.14. Работник должен уметь оказывать первую доврачебную помощь пострадавшему в объеме инструкции «По оказанию первой доврачебной помощи пострадавшим». Знать места расположения аптечки по оказанию первой помощи при несчастных случаях, правила пользования ею.</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1.15. При обнаружении нарушений требований безопасности, правил и норм по охране труда и пожарной безопасности, сообщить об этом своему непосредственному руководителю.</w:t>
      </w:r>
    </w:p>
    <w:p w:rsidR="00E15B81" w:rsidRP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1.16. В случае недомогания или получения производственной травмы работу следует прекратить и известить о случившемся непосредственного руководителя. В случае получения травмы обстановку несчастного случая сохранить, если это не угрожает жизни и здоровью работников и не приведет к аварии, а затем обратиться за медицинской помощью.</w:t>
      </w:r>
    </w:p>
    <w:p w:rsidR="00E15B81" w:rsidRDefault="00E15B81" w:rsidP="0080762A">
      <w:pPr>
        <w:spacing w:line="360" w:lineRule="auto"/>
        <w:ind w:firstLine="709"/>
        <w:jc w:val="both"/>
        <w:rPr>
          <w:rFonts w:ascii="Times New Roman" w:hAnsi="Times New Roman" w:cs="Times New Roman"/>
          <w:sz w:val="28"/>
          <w:szCs w:val="28"/>
        </w:rPr>
      </w:pPr>
      <w:r w:rsidRPr="00E15B81">
        <w:rPr>
          <w:rFonts w:ascii="Times New Roman" w:hAnsi="Times New Roman" w:cs="Times New Roman"/>
          <w:sz w:val="28"/>
          <w:szCs w:val="28"/>
        </w:rPr>
        <w:t>1.17. Лица, допустившие нарушение или невыполнение требований инструкции по охране труда, рассматриваются, как нарушители производственной дисциплины и могут быть привлечены к дисциплинарной ответственности, а в зависимости от последствий — и к уголовной; если нарушение связано с причинением материального ущерба, то виновные могут привлекаться к материальной ответственности в установленном порядке.</w:t>
      </w:r>
    </w:p>
    <w:p w:rsidR="00AC2E14" w:rsidRDefault="00AC2E14" w:rsidP="0080762A">
      <w:pPr>
        <w:spacing w:line="360" w:lineRule="auto"/>
        <w:ind w:firstLine="709"/>
        <w:jc w:val="center"/>
        <w:rPr>
          <w:rFonts w:ascii="Times New Roman" w:hAnsi="Times New Roman" w:cs="Times New Roman"/>
          <w:sz w:val="28"/>
          <w:szCs w:val="28"/>
        </w:rPr>
      </w:pPr>
    </w:p>
    <w:p w:rsidR="00AC2E14" w:rsidRDefault="00AC2E14" w:rsidP="0080762A">
      <w:pPr>
        <w:spacing w:line="360" w:lineRule="auto"/>
        <w:ind w:firstLine="709"/>
        <w:jc w:val="center"/>
        <w:rPr>
          <w:rFonts w:ascii="Times New Roman" w:hAnsi="Times New Roman" w:cs="Times New Roman"/>
          <w:sz w:val="28"/>
          <w:szCs w:val="28"/>
        </w:rPr>
      </w:pPr>
    </w:p>
    <w:p w:rsidR="00AC2E14" w:rsidRDefault="00AC2E14" w:rsidP="0080762A">
      <w:pPr>
        <w:spacing w:line="360" w:lineRule="auto"/>
        <w:ind w:firstLine="709"/>
        <w:jc w:val="center"/>
        <w:rPr>
          <w:rFonts w:ascii="Times New Roman" w:hAnsi="Times New Roman" w:cs="Times New Roman"/>
          <w:sz w:val="28"/>
          <w:szCs w:val="28"/>
        </w:rPr>
      </w:pPr>
    </w:p>
    <w:p w:rsidR="0096451E" w:rsidRDefault="0096451E" w:rsidP="0096451E">
      <w:pPr>
        <w:spacing w:line="360" w:lineRule="auto"/>
        <w:jc w:val="center"/>
        <w:rPr>
          <w:rFonts w:ascii="Times New Roman" w:hAnsi="Times New Roman" w:cs="Times New Roman"/>
          <w:sz w:val="28"/>
          <w:szCs w:val="28"/>
        </w:rPr>
      </w:pPr>
      <w:r w:rsidRPr="0096451E">
        <w:rPr>
          <w:rFonts w:ascii="Times New Roman" w:hAnsi="Times New Roman" w:cs="Times New Roman"/>
          <w:sz w:val="28"/>
          <w:szCs w:val="28"/>
        </w:rPr>
        <w:lastRenderedPageBreak/>
        <w:t>2. ТРЕБОВАНИЯ ОХРАНЫ ТРУДА ПЕРЕД НАЧАЛОМ РАБОТЫ</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 xml:space="preserve">2.1. Снять личную одежду и обувь, надеть санитарную одежду, </w:t>
      </w:r>
      <w:r w:rsidR="0011300C" w:rsidRPr="0096451E">
        <w:rPr>
          <w:rFonts w:ascii="Times New Roman" w:hAnsi="Times New Roman" w:cs="Times New Roman"/>
          <w:sz w:val="28"/>
          <w:szCs w:val="28"/>
        </w:rPr>
        <w:t>спец</w:t>
      </w:r>
      <w:r w:rsidR="0011300C">
        <w:rPr>
          <w:rFonts w:ascii="Times New Roman" w:hAnsi="Times New Roman" w:cs="Times New Roman"/>
          <w:sz w:val="28"/>
          <w:szCs w:val="28"/>
        </w:rPr>
        <w:t>.</w:t>
      </w:r>
      <w:r w:rsidR="0011300C" w:rsidRPr="0096451E">
        <w:rPr>
          <w:rFonts w:ascii="Times New Roman" w:hAnsi="Times New Roman" w:cs="Times New Roman"/>
          <w:sz w:val="28"/>
          <w:szCs w:val="28"/>
        </w:rPr>
        <w:t xml:space="preserve"> обувь</w:t>
      </w:r>
      <w:r w:rsidRPr="0096451E">
        <w:rPr>
          <w:rFonts w:ascii="Times New Roman" w:hAnsi="Times New Roman" w:cs="Times New Roman"/>
          <w:sz w:val="28"/>
          <w:szCs w:val="28"/>
        </w:rPr>
        <w:t xml:space="preserve"> и защитные </w:t>
      </w:r>
      <w:r w:rsidR="003A73B1" w:rsidRPr="0096451E">
        <w:rPr>
          <w:rFonts w:ascii="Times New Roman" w:hAnsi="Times New Roman" w:cs="Times New Roman"/>
          <w:sz w:val="28"/>
          <w:szCs w:val="28"/>
        </w:rPr>
        <w:t>средства,</w:t>
      </w:r>
      <w:r w:rsidRPr="0096451E">
        <w:rPr>
          <w:rFonts w:ascii="Times New Roman" w:hAnsi="Times New Roman" w:cs="Times New Roman"/>
          <w:sz w:val="28"/>
          <w:szCs w:val="28"/>
        </w:rPr>
        <w:t xml:space="preserve"> предусмотренные нормами, при угрозе забрызгивания кровью и другими биологическими жидкостями — маску, очки, фартук.</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2.2. Если по условиям работы требуется применение средств индивидуальной защиты и предохранительных приспособлений, то необходимо проверить их комплектность и исправность.</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2.3. Осмотреть рабочее место, убрать все, что может мешать работе, освободить проходы и не загромождать их.</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2.4. Убедиться в достаточности освещенности рабочего места.</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2.5. Порядок размещения аппаратуры и оборудования должен соответствовать этапам проведения лабораторных работ и обеспечивать безопасность при работе с материалами, заготовками, полуфабрикатами, а также возможность технического обслуживания производственного оборудования.</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2.6. При организации рабочих мест, связанных с использованием газообразных веществ, хранящихся в баллонах под давлением, следует:</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 xml:space="preserve">— устанавливать баллоны с газом на расстоянии не менее 1 м от радиаторов отопления и других отопительных и электронагревательных приборов, в </w:t>
      </w:r>
      <w:proofErr w:type="gramStart"/>
      <w:r w:rsidRPr="0096451E">
        <w:rPr>
          <w:rFonts w:ascii="Times New Roman" w:hAnsi="Times New Roman" w:cs="Times New Roman"/>
          <w:sz w:val="28"/>
          <w:szCs w:val="28"/>
        </w:rPr>
        <w:t>местах</w:t>
      </w:r>
      <w:proofErr w:type="gramEnd"/>
      <w:r w:rsidRPr="0096451E">
        <w:rPr>
          <w:rFonts w:ascii="Times New Roman" w:hAnsi="Times New Roman" w:cs="Times New Roman"/>
          <w:sz w:val="28"/>
          <w:szCs w:val="28"/>
        </w:rPr>
        <w:t xml:space="preserve"> где отсутствует прямое воздействие солнечных лучей;</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 применять открытый огонь на расстоянии по горизонтали не менее 10 м от групп баллонов, предназначенных для ведения газопламенных работ, и не менее 5 м от отдельных баллонов с кислородом и горючими газами;</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 xml:space="preserve">— использовать конструктивные ограждения для защиты </w:t>
      </w:r>
      <w:proofErr w:type="gramStart"/>
      <w:r w:rsidRPr="0096451E">
        <w:rPr>
          <w:rFonts w:ascii="Times New Roman" w:hAnsi="Times New Roman" w:cs="Times New Roman"/>
          <w:sz w:val="28"/>
          <w:szCs w:val="28"/>
        </w:rPr>
        <w:t>работающих</w:t>
      </w:r>
      <w:proofErr w:type="gramEnd"/>
      <w:r w:rsidRPr="0096451E">
        <w:rPr>
          <w:rFonts w:ascii="Times New Roman" w:hAnsi="Times New Roman" w:cs="Times New Roman"/>
          <w:sz w:val="28"/>
          <w:szCs w:val="28"/>
        </w:rPr>
        <w:t xml:space="preserve"> в случае аварии;</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 баллоны с газообразными веществами устанавливать в стороне от проходов и фиксировать;</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lastRenderedPageBreak/>
        <w:t>— перевозить баллоны только на специальных тележках.</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2.7. Запрещается:</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 располагать баллоны вблизи горелок или интенсивных источников тепла;</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 допускать столкновение баллонов;</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 находиться перед редуктором по направлению оси штуцера при открывании вентиля баллона;</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 использовать немаркированные баллоны и</w:t>
      </w:r>
      <w:r>
        <w:rPr>
          <w:rFonts w:ascii="Times New Roman" w:hAnsi="Times New Roman" w:cs="Times New Roman"/>
          <w:sz w:val="28"/>
          <w:szCs w:val="28"/>
        </w:rPr>
        <w:t xml:space="preserve"> редукторы, если манометры не про</w:t>
      </w:r>
      <w:r w:rsidRPr="0096451E">
        <w:rPr>
          <w:rFonts w:ascii="Times New Roman" w:hAnsi="Times New Roman" w:cs="Times New Roman"/>
          <w:sz w:val="28"/>
          <w:szCs w:val="28"/>
        </w:rPr>
        <w:t>верены или имеют повреждения;</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 использовать редукторы не по назначению.</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2.8. Поверхности рабочих столов и вытяжных шкафов, предназначенные для работ с нагревательными приборами, легковоспламеняющимися и взрывоопасными веществами, должны быть полностью покрыты несгораемым материалом, а при работе с кислотами и щелочами — антикоррозийным материалом и иметь бортики из несгораемого материала.</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2.9. Лабораторная мебель должна быть окрашена масляной или эмалевой краской светлых тонов. Внутренние и наружные поверхности мебели не должны иметь щелей и пазов, затрудняющих обработку обеззараживающими веществами.</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2.10. У входа в боксы, в которых производят посевы и пересевы культур патогенных микробов должны находиться коврики, смоченные дезинфицирующим раствором.</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2.11. Запас одновременно хранящихся в лаборатории огнеопасных веществ не должен превышать суточной потребности. Разрешается хранить не более одного килограмма горючих веществ каждого назначения и не более 4 кг в общей сложности.</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lastRenderedPageBreak/>
        <w:t>2.12. Легковоспламеняющиеся и горючие жидкости должны храниться в толстостенных склянках с притертыми пробками. Склянки следует помещать в специальный металлический ящик с плотно закрывающейся крышкой, стенки и дно которого должны быть выложены асбестом.</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 xml:space="preserve">2.13. Запрещается хранить в лаборатории низкокипящие вещества (дивинил, ацетон, </w:t>
      </w:r>
      <w:proofErr w:type="spellStart"/>
      <w:r w:rsidRPr="0096451E">
        <w:rPr>
          <w:rFonts w:ascii="Times New Roman" w:hAnsi="Times New Roman" w:cs="Times New Roman"/>
          <w:sz w:val="28"/>
          <w:szCs w:val="28"/>
        </w:rPr>
        <w:t>диэтиловый</w:t>
      </w:r>
      <w:proofErr w:type="spellEnd"/>
      <w:r w:rsidRPr="0096451E">
        <w:rPr>
          <w:rFonts w:ascii="Times New Roman" w:hAnsi="Times New Roman" w:cs="Times New Roman"/>
          <w:sz w:val="28"/>
          <w:szCs w:val="28"/>
        </w:rPr>
        <w:t xml:space="preserve"> эфир). По окончании работы эти вещества должны быть переданы на хранение в специальные склады.</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2.14. Легковоспламеняющиеся и горючие жидкости должны поступать со склада в закрытой небьющейся посуде, помещенной в футляр.</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2.15. Вредные вещества, используемые в лаборатории, следует хранить в специальной комнате в металлических шкафах или сейфах под замком с пломбой. Внутри комнаты должны быть четкие, яркие этикетки с надписью «ЯД», «Обращаться с осторожностью», названия веществ. Отпускать вредные вещества для текущей работы следует по письменному разрешению руководителя лаборатории, который должен вести их предметно-количественный учет.</w:t>
      </w:r>
    </w:p>
    <w:p w:rsidR="0096451E" w:rsidRPr="0096451E" w:rsidRDefault="0096451E" w:rsidP="0096451E">
      <w:pPr>
        <w:spacing w:line="360" w:lineRule="auto"/>
        <w:jc w:val="both"/>
        <w:rPr>
          <w:rFonts w:ascii="Times New Roman" w:hAnsi="Times New Roman" w:cs="Times New Roman"/>
          <w:sz w:val="28"/>
          <w:szCs w:val="28"/>
        </w:rPr>
      </w:pPr>
      <w:proofErr w:type="gramStart"/>
      <w:r w:rsidRPr="0096451E">
        <w:rPr>
          <w:rFonts w:ascii="Times New Roman" w:hAnsi="Times New Roman" w:cs="Times New Roman"/>
          <w:sz w:val="28"/>
          <w:szCs w:val="28"/>
        </w:rPr>
        <w:t xml:space="preserve">Все химические вещества, поступающие в лаборатории, </w:t>
      </w:r>
      <w:r>
        <w:rPr>
          <w:rFonts w:ascii="Times New Roman" w:hAnsi="Times New Roman" w:cs="Times New Roman"/>
          <w:sz w:val="28"/>
          <w:szCs w:val="28"/>
        </w:rPr>
        <w:t>должны быть снабжены этикетками и документами</w:t>
      </w:r>
      <w:r w:rsidRPr="0096451E">
        <w:rPr>
          <w:rFonts w:ascii="Times New Roman" w:hAnsi="Times New Roman" w:cs="Times New Roman"/>
          <w:sz w:val="28"/>
          <w:szCs w:val="28"/>
        </w:rPr>
        <w:t xml:space="preserve"> удостоверяющим их качество</w:t>
      </w:r>
      <w:r>
        <w:rPr>
          <w:rFonts w:ascii="Times New Roman" w:hAnsi="Times New Roman" w:cs="Times New Roman"/>
          <w:sz w:val="28"/>
          <w:szCs w:val="28"/>
        </w:rPr>
        <w:t>.</w:t>
      </w:r>
      <w:proofErr w:type="gramEnd"/>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2.16. Электроприборы должны быть заземлены с использованием стандартного заземления. Исправность электроприборов, работающих круглосуточно, должна проверяться ежедневно, а работающих периодически — один раз в два месяца.</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 xml:space="preserve">2.17. При обнаружении неисправности электроприбора следует </w:t>
      </w:r>
      <w:r>
        <w:rPr>
          <w:rFonts w:ascii="Times New Roman" w:hAnsi="Times New Roman" w:cs="Times New Roman"/>
          <w:sz w:val="28"/>
          <w:szCs w:val="28"/>
        </w:rPr>
        <w:t xml:space="preserve">его </w:t>
      </w:r>
      <w:r w:rsidRPr="0096451E">
        <w:rPr>
          <w:rFonts w:ascii="Times New Roman" w:hAnsi="Times New Roman" w:cs="Times New Roman"/>
          <w:sz w:val="28"/>
          <w:szCs w:val="28"/>
        </w:rPr>
        <w:t>отключить от сети, поставить в известность руководителя лаборатории, вызвать специально обученный персонал.</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lastRenderedPageBreak/>
        <w:t>2.18. Электроплитки с закрытой спиралью, муфельные печи и другие нагревательные приборы необходимо устанавливать на негорючие теплоизоляционные материалы.</w:t>
      </w:r>
    </w:p>
    <w:p w:rsidR="0096451E" w:rsidRPr="0096451E" w:rsidRDefault="0096451E" w:rsidP="0096451E">
      <w:pPr>
        <w:spacing w:line="360" w:lineRule="auto"/>
        <w:jc w:val="both"/>
        <w:rPr>
          <w:rFonts w:ascii="Times New Roman" w:hAnsi="Times New Roman" w:cs="Times New Roman"/>
          <w:sz w:val="28"/>
          <w:szCs w:val="28"/>
        </w:rPr>
      </w:pPr>
      <w:r w:rsidRPr="0096451E">
        <w:rPr>
          <w:rFonts w:ascii="Times New Roman" w:hAnsi="Times New Roman" w:cs="Times New Roman"/>
          <w:sz w:val="28"/>
          <w:szCs w:val="28"/>
        </w:rPr>
        <w:t>2.19. При работе с кислотами, щелочами, маслами, растворами солей следует предпринимать особые меры предосторожности с целью исключения их попадания на электроприборы.</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2.20. Помещения лабораторий должны быть непроницаемы для грызунов и насекомых.</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2.21. Убедиться в наличии и исправности первичных средств пожаротушения, а также комплектности медицинской аптечки необходимыми медикаментами.</w:t>
      </w:r>
    </w:p>
    <w:p w:rsid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2.22. Обо всех замечаниях и нарушениях обнаруженных перед началом работы сообщить своему непосредственному руководителю для принятия мер по их устранению.</w:t>
      </w:r>
    </w:p>
    <w:p w:rsidR="0080762A" w:rsidRPr="00E15B81" w:rsidRDefault="0080762A" w:rsidP="0080762A">
      <w:pPr>
        <w:spacing w:line="360" w:lineRule="auto"/>
        <w:ind w:firstLine="709"/>
        <w:jc w:val="both"/>
        <w:rPr>
          <w:rFonts w:ascii="Times New Roman" w:hAnsi="Times New Roman" w:cs="Times New Roman"/>
          <w:sz w:val="28"/>
          <w:szCs w:val="28"/>
        </w:rPr>
      </w:pPr>
    </w:p>
    <w:p w:rsidR="0080762A" w:rsidRPr="0096451E" w:rsidRDefault="0080762A" w:rsidP="0080762A">
      <w:pPr>
        <w:tabs>
          <w:tab w:val="center" w:pos="4819"/>
          <w:tab w:val="right" w:pos="9638"/>
        </w:tabs>
        <w:spacing w:line="360" w:lineRule="auto"/>
        <w:rPr>
          <w:rFonts w:ascii="Times New Roman" w:hAnsi="Times New Roman" w:cs="Times New Roman"/>
          <w:sz w:val="28"/>
          <w:szCs w:val="28"/>
        </w:rPr>
      </w:pPr>
      <w:r>
        <w:rPr>
          <w:rFonts w:ascii="Times New Roman" w:hAnsi="Times New Roman" w:cs="Times New Roman"/>
          <w:sz w:val="28"/>
          <w:szCs w:val="28"/>
        </w:rPr>
        <w:tab/>
      </w:r>
      <w:r w:rsidR="0096451E" w:rsidRPr="0096451E">
        <w:rPr>
          <w:rFonts w:ascii="Times New Roman" w:hAnsi="Times New Roman" w:cs="Times New Roman"/>
          <w:sz w:val="28"/>
          <w:szCs w:val="28"/>
        </w:rPr>
        <w:t>3. ТРЕБОВАНИЯ ОХРАНЫ ТРУДА ВО ВРЕМЯ РАБОТЫ</w:t>
      </w:r>
      <w:r>
        <w:rPr>
          <w:rFonts w:ascii="Times New Roman" w:hAnsi="Times New Roman" w:cs="Times New Roman"/>
          <w:sz w:val="28"/>
          <w:szCs w:val="28"/>
        </w:rPr>
        <w:tab/>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3.1. Во время работы двери боксов лаборатории должны быть закрыты. Выход из боксов во время проведения работ не допускается.</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xml:space="preserve">3.2. Бокс должен быть оснащен средствами аварийной сигнализации, а </w:t>
      </w:r>
      <w:proofErr w:type="spellStart"/>
      <w:r w:rsidRPr="0096451E">
        <w:rPr>
          <w:rFonts w:ascii="Times New Roman" w:hAnsi="Times New Roman" w:cs="Times New Roman"/>
          <w:sz w:val="28"/>
          <w:szCs w:val="28"/>
        </w:rPr>
        <w:t>предбокс</w:t>
      </w:r>
      <w:proofErr w:type="spellEnd"/>
      <w:r w:rsidRPr="0096451E">
        <w:rPr>
          <w:rFonts w:ascii="Times New Roman" w:hAnsi="Times New Roman" w:cs="Times New Roman"/>
          <w:sz w:val="28"/>
          <w:szCs w:val="28"/>
        </w:rPr>
        <w:t xml:space="preserve"> — средствами пожаротушения.</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3.3. Каждый работник лаборатории должен иметь закрепленное за ним рабочее место и шкафчик для раздельного хранения повседневной и спецодежды.</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xml:space="preserve">3.4. В бактериологической лаборатории работа с материалами, инфицированными патогенными микроорганизмами, должна выполняться на </w:t>
      </w:r>
      <w:r w:rsidRPr="0096451E">
        <w:rPr>
          <w:rFonts w:ascii="Times New Roman" w:hAnsi="Times New Roman" w:cs="Times New Roman"/>
          <w:sz w:val="28"/>
          <w:szCs w:val="28"/>
        </w:rPr>
        <w:lastRenderedPageBreak/>
        <w:t>столешнице, покрытой 3-4 слоями марли, обильно смоченной дезинфицирующим раствором.</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Около рабочего места должны быть установлены:</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шкаф или подвесная полка для посуды и инструментов;</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стол для регистрации опытов, размещения стерильной посуды, материалов и питательных сред; запрещается на данном столе производить работу с инфекционным материалом;</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сосуды с дезинфицирующими растворами, снабженные этикетками, в которых должны быть указаны название раствора, процентное разведение, дата приготовления и фамилия работника, приготовившего его;</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банки с дезинфицирующим раствором для пипеток, шпателей и предметных стекол;</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эксикатор с дезинфицирующим раствором для обеззараживания рук и перчаток;</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отдельная эмалированная посуда с крышками, содержащая дезинфицирующий раствор для использованной инфицированной посуды;</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бактерицидные лампы для дезинфекции воздуха и оборудования.</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3.5. Соблюдать максимальную осторожность при всех видах манипуляций. Работать в медицинских халатах, шапочках, сменной обуви, перчатках, а при угрозе разбрызгивания крови или другого биоматериала — в масках или защитных очках.</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3.6. Обязательно пользоваться резиновыми перчатками при рабо</w:t>
      </w:r>
      <w:r>
        <w:rPr>
          <w:rFonts w:ascii="Times New Roman" w:hAnsi="Times New Roman" w:cs="Times New Roman"/>
          <w:sz w:val="28"/>
          <w:szCs w:val="28"/>
        </w:rPr>
        <w:t>те с биологическими материалами.</w:t>
      </w:r>
      <w:r w:rsidRPr="0096451E">
        <w:rPr>
          <w:rFonts w:ascii="Times New Roman" w:hAnsi="Times New Roman" w:cs="Times New Roman"/>
          <w:sz w:val="28"/>
          <w:szCs w:val="28"/>
        </w:rPr>
        <w:t xml:space="preserve"> Все повреждения кожи на руках медицинского персонала должны быть закрыты лейкопластырем, напальчником.</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xml:space="preserve">3.7. Соблюдать максимальную осторожность при работе с </w:t>
      </w:r>
      <w:proofErr w:type="gramStart"/>
      <w:r w:rsidRPr="0096451E">
        <w:rPr>
          <w:rFonts w:ascii="Times New Roman" w:hAnsi="Times New Roman" w:cs="Times New Roman"/>
          <w:sz w:val="28"/>
          <w:szCs w:val="28"/>
        </w:rPr>
        <w:t>пробирками</w:t>
      </w:r>
      <w:proofErr w:type="gramEnd"/>
      <w:r w:rsidRPr="0096451E">
        <w:rPr>
          <w:rFonts w:ascii="Times New Roman" w:hAnsi="Times New Roman" w:cs="Times New Roman"/>
          <w:sz w:val="28"/>
          <w:szCs w:val="28"/>
        </w:rPr>
        <w:t xml:space="preserve"> заполненными биологическими материалами, не допускать разбрызгивания содержимого. Принимать меры предосторожности для предотвращения повреждений собственных кожных покровов иглами, скальпелями и др. </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xml:space="preserve">3.8. Рабочие растворы дезсредств при правильном хранении (в темной закрытой емкости) могут храниться: хлорамин — до 15 суток, перекись </w:t>
      </w:r>
      <w:r w:rsidRPr="0096451E">
        <w:rPr>
          <w:rFonts w:ascii="Times New Roman" w:hAnsi="Times New Roman" w:cs="Times New Roman"/>
          <w:sz w:val="28"/>
          <w:szCs w:val="28"/>
        </w:rPr>
        <w:lastRenderedPageBreak/>
        <w:t>водорода — 7 суток. На емкости с раствором необходимо указывать дату приготовления и концентрацию раствора.</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3.9. Запрещается вызывать сотрудника из помещения в период работы с инфицированным или подозрительным на инфицированность материалом.</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3.10. Отходы инфицированных материалов следует обеззараживать в автоклавах или обрабатывать дезинфицирующими веществами и вывозить в специально отведенные места.</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3.11. Инфекционные материалы должны поступать в лабораторию в специальном металлическом футляре или биксе. Запрещается перевозить инфекционные материалы в хозяйственных сумках, чемоданах, портфелях и других предметах личного пользования. Распаковку материала, присланного в лабораторию для исследования, следует проводить с соблюдением мер предосторожности: банки и пробирки, содержащие материал, обтирать дезинфицирующим раствором и ставить на металлические подносы или штативы.</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3.12. Транспортировать инфекционный материал за пределы учреждения следует в запаянных ампулах, флаконах, завернутых в лигнин или гигроскопическую вату и помещенных в металлический сосуд (пенал) с плотно закрывающейся крышкой, опломбированной или опечатанной сургучной печатью.</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xml:space="preserve">3.13. При проведении работ в вытяжном шкафу с использованием горелок его рабочая поверхность должна быть покрыта огнестойкими материалами, а при работах с кислотами и едкими веществами </w:t>
      </w:r>
      <w:proofErr w:type="gramStart"/>
      <w:r w:rsidRPr="0096451E">
        <w:rPr>
          <w:rFonts w:ascii="Times New Roman" w:hAnsi="Times New Roman" w:cs="Times New Roman"/>
          <w:sz w:val="28"/>
          <w:szCs w:val="28"/>
        </w:rPr>
        <w:t>-а</w:t>
      </w:r>
      <w:proofErr w:type="gramEnd"/>
      <w:r w:rsidRPr="0096451E">
        <w:rPr>
          <w:rFonts w:ascii="Times New Roman" w:hAnsi="Times New Roman" w:cs="Times New Roman"/>
          <w:sz w:val="28"/>
          <w:szCs w:val="28"/>
        </w:rPr>
        <w:t>нтикоррозийными материалами.</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3.15. Все жидкие отходы, образующиеся в процессе работы, перед сбросом в канализационную систему подлежат обязательному химическому или термическому обеззараживанию.</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lastRenderedPageBreak/>
        <w:t>3.16. При пипетировании необходимо пользоваться только резиновыми грушами или автоматическими устройствами. Бактериологическая петля должна быть замкнута в непрерывное кольцо и иметь плечо длиной не более 6 см. Допускается использование одноразовых промышленно изготовленных петель с большей длиной плеча.</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3.17. Перед использованием посуда, пипетки, оборудование, шприцы и т.д. должны быть проверены на целостность и исправность.</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3.18. При исследованиях сывороток крови людей на обнаружение антигена или определение антител к возбудителям II группы патогенности:</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работа проводится в отдельном помещении (комната, бокс);</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работа проводится только с использованием неинфекционных антигенов (диагностикумов);</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отделение сыворотки крови центрифугированием должно проводиться в боксированном помещении или боксе биологической безопасности.</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3.19. По окончании работы все объекты, содержащие ПБА, должны быть убраны в хранилища (холодильники, термостаты, шкафы и т.д.); в обязательном порядке проводится дезинфекция рабочих поверхностей столов.</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3.20. Использованные пипетки полностью (вертикально) погружаются в дезинфицирующий раствор, избегая образования в каналах пузырьков воздуха.</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3.21. Пробирки и флаконы со сгустками крови обеззараживаются с использованием дезинфицирующих растворов или с применением физических методов дезинфекции с помощью оборудования, разрешенного для этих</w:t>
      </w:r>
      <w:r>
        <w:rPr>
          <w:rFonts w:ascii="Times New Roman" w:hAnsi="Times New Roman" w:cs="Times New Roman"/>
          <w:sz w:val="28"/>
          <w:szCs w:val="28"/>
        </w:rPr>
        <w:t xml:space="preserve"> целей в установленном порядке.</w:t>
      </w:r>
      <w:r w:rsidRPr="0096451E">
        <w:rPr>
          <w:rFonts w:ascii="Times New Roman" w:hAnsi="Times New Roman" w:cs="Times New Roman"/>
          <w:sz w:val="28"/>
          <w:szCs w:val="28"/>
        </w:rPr>
        <w:t xml:space="preserve"> </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3.22. После завершения работы помещение лаборатории запирается и опечатывается. При наличии коллекции культур микроорганизмов дополнительно опечатываются их хранилища.</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lastRenderedPageBreak/>
        <w:t>3.23. Прием посетителей, хранение пищевых продуктов, прием пищи разрешаются только в специально отведенных местах лаборатории.</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3.24. Вынос из лаборатории оборудования, лабораторной или хозяйственной посуды, реактивов, инструментов и др. производится только после их дезинфекции и с разрешения ее руководителя.</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3.25. Во время работы в лаборатории не допускается:</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оставлять после окончания работы на рабочих местах нефиксированные мазки или посуду;</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пипетировать ртом, переливать жидкий инфекционный материал через край сосуда (пробирки, колбы, флакона и др.);</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хранить верхнюю одежду, головные уборы, обувь, зонты, хозяйственные сумки, косметику и т.п., а также продукты питания;</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курить, пить воду;</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оставлять рабочее место во время выполнения любого вида работ с биологическими жидкостями;</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сливать жидкие отходы (инфицированные жидкости, исследуемый материал и т.д.) в канализацию без предварительного обеззараживания;</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удалять необеззараженные сгустки крови из пробирок, флаконов вытряхиванием.</w:t>
      </w:r>
    </w:p>
    <w:p w:rsidR="002169A7"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3.26. В каждом манипуляционном кабинете иметь схему сигнализации и первичных мероприятий при аварийных ситуациях (ВИЧ и вирусные гепатиты</w:t>
      </w:r>
      <w:proofErr w:type="gramStart"/>
      <w:r w:rsidRPr="0096451E">
        <w:rPr>
          <w:rFonts w:ascii="Times New Roman" w:hAnsi="Times New Roman" w:cs="Times New Roman"/>
          <w:sz w:val="28"/>
          <w:szCs w:val="28"/>
        </w:rPr>
        <w:t xml:space="preserve"> В</w:t>
      </w:r>
      <w:proofErr w:type="gramEnd"/>
      <w:r w:rsidRPr="0096451E">
        <w:rPr>
          <w:rFonts w:ascii="Times New Roman" w:hAnsi="Times New Roman" w:cs="Times New Roman"/>
          <w:sz w:val="28"/>
          <w:szCs w:val="28"/>
        </w:rPr>
        <w:t>, С, Д).</w:t>
      </w:r>
    </w:p>
    <w:p w:rsidR="0080762A" w:rsidRDefault="0080762A" w:rsidP="0080762A">
      <w:pPr>
        <w:spacing w:line="360" w:lineRule="auto"/>
        <w:ind w:firstLine="709"/>
        <w:jc w:val="both"/>
        <w:rPr>
          <w:rFonts w:ascii="Times New Roman" w:hAnsi="Times New Roman" w:cs="Times New Roman"/>
          <w:sz w:val="28"/>
          <w:szCs w:val="28"/>
        </w:rPr>
      </w:pPr>
    </w:p>
    <w:p w:rsidR="0080762A" w:rsidRPr="0096451E" w:rsidRDefault="0096451E" w:rsidP="0011300C">
      <w:pPr>
        <w:spacing w:line="360" w:lineRule="auto"/>
        <w:jc w:val="center"/>
        <w:rPr>
          <w:rFonts w:ascii="Times New Roman" w:hAnsi="Times New Roman" w:cs="Times New Roman"/>
          <w:sz w:val="28"/>
          <w:szCs w:val="28"/>
        </w:rPr>
      </w:pPr>
      <w:r w:rsidRPr="0096451E">
        <w:rPr>
          <w:rFonts w:ascii="Times New Roman" w:hAnsi="Times New Roman" w:cs="Times New Roman"/>
          <w:sz w:val="28"/>
          <w:szCs w:val="28"/>
        </w:rPr>
        <w:t>4. ТРЕБОВАНИЯ ОХРАНЫ ТРУДА В АВАРИЙНЫХ СИТУАЦИЯХ</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4.1. При обнаружении неисправностей оборудования, приборов и аппаратуры, а также при возникновении иных условий, угрожающих жизни и здоровью работников бактериологической лаборатории следует прекратить работу и сообщить о них непосредственному руководителю работ</w:t>
      </w:r>
      <w:r w:rsidR="003220E9">
        <w:rPr>
          <w:rFonts w:ascii="Times New Roman" w:hAnsi="Times New Roman" w:cs="Times New Roman"/>
          <w:sz w:val="28"/>
          <w:szCs w:val="28"/>
        </w:rPr>
        <w:t xml:space="preserve"> </w:t>
      </w:r>
      <w:r w:rsidRPr="0096451E">
        <w:rPr>
          <w:rFonts w:ascii="Times New Roman" w:hAnsi="Times New Roman" w:cs="Times New Roman"/>
          <w:sz w:val="28"/>
          <w:szCs w:val="28"/>
        </w:rPr>
        <w:t>и работнику, ответственному за осуществление производственного контроля.</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lastRenderedPageBreak/>
        <w:t>4.2. При появлении очага возгорания необходимо:</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отключить электрооборудование;</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прекратить работу;</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организовать эвакуацию людей;</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немедленно приступить к тушению пожара.</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4.3. При загорании электрооборудования необходимо применять только углекислотные или порошковые огнетушители.</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4.4. При невозможности выполнить тушение собственными силами работникам бактериологической лаборатории следует вызвать пожарную команду по телефону 101 или 112 и сообщить об этом непосредственному руководителю (главному врачу, заведующему отделением).</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4.5. При работе с кровью и другими биологическими жидкостями к аварийным ситуациям относятся:</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разрыв перчаток;</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проколы и порезы тканей колющим и режущим инструментом;</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попадание крови и других биологических жидкостей на слизистые оболочки и кожные покровы;</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разбрызгивание крови во время центрифугирования;</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разлитие крови и других биологических жидкостей.</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4.6. При загрязнении рук кровью и другими биологическими жидкостями немедленно обработать их (в течение 30 сек) тампоном, смоченным кожным антисептиком, вымыть двукратно водой с мылом и насухо вытереть чистым полотенцем (салфеткой).</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При загрязнении рук, защищенных перчатками, обработать перчатки салфеткой, затем вымыть водой, снять перчатки рабочей поверхностью внутрь, вымыть руки и обработать их кожным антисептиком.</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lastRenderedPageBreak/>
        <w:t>4.7. Если конта</w:t>
      </w:r>
      <w:proofErr w:type="gramStart"/>
      <w:r w:rsidRPr="0096451E">
        <w:rPr>
          <w:rFonts w:ascii="Times New Roman" w:hAnsi="Times New Roman" w:cs="Times New Roman"/>
          <w:sz w:val="28"/>
          <w:szCs w:val="28"/>
        </w:rPr>
        <w:t>кт с кр</w:t>
      </w:r>
      <w:proofErr w:type="gramEnd"/>
      <w:r w:rsidRPr="0096451E">
        <w:rPr>
          <w:rFonts w:ascii="Times New Roman" w:hAnsi="Times New Roman" w:cs="Times New Roman"/>
          <w:sz w:val="28"/>
          <w:szCs w:val="28"/>
        </w:rPr>
        <w:t>овью и другими биологическими жидкостями или материалами сопровождается нарушением целостности кожи (укол, порез), незамедлительно:</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вымыть руки, не снимая перчаток, водой с мылом;</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снять перчатки рабочей поверхностью внутрь и сбросить их в дезраствор;</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выдавить кровь из раны;</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вымыть руки с мылом;</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обработать рану 70%-м спиртом, затем кожу вокруг раны обработать 5%-м спиртовым раствором йода;</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на рану наложить бактерицидный пластырь, при необходимости продолжать работу — надеть новые резиновые перчатки.</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4.8. При попадании крови и других биологических жидкостей на слизистые оболочки:</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нос — обработать 1%-м раствором протаргола или 0,05%-м раствором марганцовокислого калия;</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рот и горло — прополоскать 70%-м спиртом или 0,05%-м раствором марганцовокислого калия;</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глаза — промыть проточной водой, затем промыть раствором марганцовокислого калия (при помощи одноразового шприца) в соотношении 1:10000. Раствор приготовляют из навески 0,01 г марганцовокислого калия и 100 мл дистиллированной воды — до полного растворения кристаллов (3 мин).</w:t>
      </w:r>
    </w:p>
    <w:p w:rsidR="003220E9"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4.9. При разлитии крови и другой биологической жидкости на столе или полу место протечки покрыть абсорбирующим материалом (бумажные салфетки, марлевые тампоны, куски бумажной ткани). При больших утечках применяют гранулиро</w:t>
      </w:r>
      <w:r w:rsidR="003220E9">
        <w:rPr>
          <w:rFonts w:ascii="Times New Roman" w:hAnsi="Times New Roman" w:cs="Times New Roman"/>
          <w:sz w:val="28"/>
          <w:szCs w:val="28"/>
        </w:rPr>
        <w:t>ванные абсорбирующие материалы.</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xml:space="preserve">4.10. Если в разлитой жидкости есть осколки стекла или другие предметы, удалить их при помощи плотных листов картона, пластиковых совочков, щипцов и пинцетов, а затем выбросить все в прочные </w:t>
      </w:r>
      <w:proofErr w:type="spellStart"/>
      <w:r w:rsidRPr="0096451E">
        <w:rPr>
          <w:rFonts w:ascii="Times New Roman" w:hAnsi="Times New Roman" w:cs="Times New Roman"/>
          <w:sz w:val="28"/>
          <w:szCs w:val="28"/>
        </w:rPr>
        <w:t>биозащитные</w:t>
      </w:r>
      <w:proofErr w:type="spellEnd"/>
      <w:r w:rsidRPr="0096451E">
        <w:rPr>
          <w:rFonts w:ascii="Times New Roman" w:hAnsi="Times New Roman" w:cs="Times New Roman"/>
          <w:sz w:val="28"/>
          <w:szCs w:val="28"/>
        </w:rPr>
        <w:t xml:space="preserve"> контейнеры.</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lastRenderedPageBreak/>
        <w:t>4.11. Если на пол пролилось большое количество крови или другой биологической жидкости, во избежание загрязнения надеть на обувь водонепроницаемые бахилы.</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4.12. После абсорбирования пролитой жидкости с поверхностей пола, стола и оборудования провести их обеззараживание 6%-й перекисью водорода, 3%-м хлорамином или другими рекомендованными средствами, двукратно протирая поверхности с интервалом в 15 мин, затем вымыть водой и высушить.</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xml:space="preserve">4.13. При аварии во время работы на центрифуге дезинфекцию производить после отключения ее от электросети и не ранее чем через 40 мин после остановки ротора, т.е. после осаждения аэрозоля. Пробирки и разбитое стекло помещают в дезраствор. Поверхность крышки, внутренние части центрифуги, ее наружную поверхность обрабатывают </w:t>
      </w:r>
      <w:proofErr w:type="spellStart"/>
      <w:r w:rsidRPr="0096451E">
        <w:rPr>
          <w:rFonts w:ascii="Times New Roman" w:hAnsi="Times New Roman" w:cs="Times New Roman"/>
          <w:sz w:val="28"/>
          <w:szCs w:val="28"/>
        </w:rPr>
        <w:t>дезраствором</w:t>
      </w:r>
      <w:proofErr w:type="spellEnd"/>
      <w:r w:rsidRPr="0096451E">
        <w:rPr>
          <w:rFonts w:ascii="Times New Roman" w:hAnsi="Times New Roman" w:cs="Times New Roman"/>
          <w:sz w:val="28"/>
          <w:szCs w:val="28"/>
        </w:rPr>
        <w:t>.</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4.14. Одноразовые материалы, использованные для обеззараживания, поместить в контейнер для биологических опасных отходов. Материал, предназначенный для повторного использования, должен быть обеззаражен, прежде чем его сохранять.</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4.15. При разбрызгивании крови и других биологических жидкостей лица, находившиеся в помещении, где произошла авария, должны обработать открытые части тела и слизистые, замочить СИЗ в дезинфицирующем растворе, принять душ.</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4.16. При проведении мероприятий по ликвидации последствий пролития и разбрызгивания крови и других биологических жидкостей</w:t>
      </w:r>
      <w:r w:rsidR="003220E9">
        <w:rPr>
          <w:rFonts w:ascii="Times New Roman" w:hAnsi="Times New Roman" w:cs="Times New Roman"/>
          <w:sz w:val="28"/>
          <w:szCs w:val="28"/>
        </w:rPr>
        <w:t xml:space="preserve"> персонал должен применять СИЗ.</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xml:space="preserve">4.17. Персоналу лаборатории, который мог быть заражен в результате аварии, если это необходимо при данной инфекции, провести профилактику (введение гамма-глобулина, сывороток, вакцин, антибиотиков и т.д.) и </w:t>
      </w:r>
      <w:r w:rsidRPr="0096451E">
        <w:rPr>
          <w:rFonts w:ascii="Times New Roman" w:hAnsi="Times New Roman" w:cs="Times New Roman"/>
          <w:sz w:val="28"/>
          <w:szCs w:val="28"/>
        </w:rPr>
        <w:lastRenderedPageBreak/>
        <w:t xml:space="preserve">установить медицинское наблюдение на максимальный срок инкубационного периода (для инфекции, при </w:t>
      </w:r>
      <w:proofErr w:type="gramStart"/>
      <w:r w:rsidRPr="0096451E">
        <w:rPr>
          <w:rFonts w:ascii="Times New Roman" w:hAnsi="Times New Roman" w:cs="Times New Roman"/>
          <w:sz w:val="28"/>
          <w:szCs w:val="28"/>
        </w:rPr>
        <w:t>работе</w:t>
      </w:r>
      <w:proofErr w:type="gramEnd"/>
      <w:r w:rsidRPr="0096451E">
        <w:rPr>
          <w:rFonts w:ascii="Times New Roman" w:hAnsi="Times New Roman" w:cs="Times New Roman"/>
          <w:sz w:val="28"/>
          <w:szCs w:val="28"/>
        </w:rPr>
        <w:t xml:space="preserve"> с возбудителем которой произошла авария).</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4.18. Любое повреждение кожи, слизистых оболочек и загрязнение их исследуемым биоматериалом должно квалифицироваться как контакт с материалом, который может содержать ВИЧ-инфекцию. Наиболее высокий риск ВИЧ-инфицирования при глубоких повреждениях кожных покровов, подвергшихся воздействию видимой крови.</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Для его минимизирования после аварии (микротравмы) провести пострадавшему постконтактную профилактику с помощью антиретровирусных препаратов. Профилактический прием препаратов начинать не позднее 24-36 ч после микротравмы (с согласия пострадавшего). При этом следует помнить об их потенциальной гепатотоксичности. Назначение производится врачом-инфекционистом или врачом центра по профилактике и борьбе со СПИД.</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4.19. При каждом случае повреждения или загрязнения кожи и слизистых оболочек кровью или другим биологическим материалом:</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незамедлительно принять указанные выше профилактические меры;</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сообщить о случившемся заведующему лабораторией;</w:t>
      </w:r>
    </w:p>
    <w:p w:rsidR="0096451E" w:rsidRPr="0096451E" w:rsidRDefault="0096451E" w:rsidP="0080762A">
      <w:pPr>
        <w:spacing w:line="240" w:lineRule="auto"/>
        <w:ind w:firstLine="709"/>
        <w:jc w:val="both"/>
        <w:rPr>
          <w:rFonts w:ascii="Times New Roman" w:hAnsi="Times New Roman" w:cs="Times New Roman"/>
          <w:sz w:val="28"/>
          <w:szCs w:val="28"/>
        </w:rPr>
      </w:pPr>
      <w:proofErr w:type="gramStart"/>
      <w:r w:rsidRPr="0096451E">
        <w:rPr>
          <w:rFonts w:ascii="Times New Roman" w:hAnsi="Times New Roman" w:cs="Times New Roman"/>
          <w:sz w:val="28"/>
          <w:szCs w:val="28"/>
        </w:rPr>
        <w:t>— оформить акт об аварии, связанной с риском профессионального заражения при работе с кровью и другим биологическим материалом (составляется в двух экземплярах, один выдается пострадавшему, другой хранится в больнице.</w:t>
      </w:r>
      <w:proofErr w:type="gramEnd"/>
      <w:r w:rsidRPr="0096451E">
        <w:rPr>
          <w:rFonts w:ascii="Times New Roman" w:hAnsi="Times New Roman" w:cs="Times New Roman"/>
          <w:sz w:val="28"/>
          <w:szCs w:val="28"/>
        </w:rPr>
        <w:t xml:space="preserve"> Зарегистрировать факт аварии в журнале регистрации микротравм.</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xml:space="preserve">4.20. О происшедшей аварии в лаборатории и проведенных мероприятиях заведующий лабораторией должен сообщить главному врачу и председателю комиссии по </w:t>
      </w:r>
      <w:proofErr w:type="gramStart"/>
      <w:r w:rsidRPr="0096451E">
        <w:rPr>
          <w:rFonts w:ascii="Times New Roman" w:hAnsi="Times New Roman" w:cs="Times New Roman"/>
          <w:sz w:val="28"/>
          <w:szCs w:val="28"/>
        </w:rPr>
        <w:t>контролю за</w:t>
      </w:r>
      <w:proofErr w:type="gramEnd"/>
      <w:r w:rsidRPr="0096451E">
        <w:rPr>
          <w:rFonts w:ascii="Times New Roman" w:hAnsi="Times New Roman" w:cs="Times New Roman"/>
          <w:sz w:val="28"/>
          <w:szCs w:val="28"/>
        </w:rPr>
        <w:t xml:space="preserve"> соблюдением требований биологической безопасности. В сообщении указать дату и время аварии, ее характер, перечислить сотрудников, находившихся на месте аварии, в том числе лиц, проводивших дезинфекционные мероприятия.</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lastRenderedPageBreak/>
        <w:t xml:space="preserve">4.21. Пациент, при работе с которым была допущена аварийная ситуация, должен быть обследован на ВИЧ, </w:t>
      </w:r>
      <w:proofErr w:type="spellStart"/>
      <w:r w:rsidRPr="0096451E">
        <w:rPr>
          <w:rFonts w:ascii="Times New Roman" w:hAnsi="Times New Roman" w:cs="Times New Roman"/>
          <w:sz w:val="28"/>
          <w:szCs w:val="28"/>
        </w:rPr>
        <w:t>Hbs</w:t>
      </w:r>
      <w:proofErr w:type="spellEnd"/>
      <w:r w:rsidRPr="0096451E">
        <w:rPr>
          <w:rFonts w:ascii="Times New Roman" w:hAnsi="Times New Roman" w:cs="Times New Roman"/>
          <w:sz w:val="28"/>
          <w:szCs w:val="28"/>
        </w:rPr>
        <w:t xml:space="preserve"> </w:t>
      </w:r>
      <w:proofErr w:type="spellStart"/>
      <w:r w:rsidRPr="0096451E">
        <w:rPr>
          <w:rFonts w:ascii="Times New Roman" w:hAnsi="Times New Roman" w:cs="Times New Roman"/>
          <w:sz w:val="28"/>
          <w:szCs w:val="28"/>
        </w:rPr>
        <w:t>Ag</w:t>
      </w:r>
      <w:proofErr w:type="spellEnd"/>
      <w:r w:rsidRPr="0096451E">
        <w:rPr>
          <w:rFonts w:ascii="Times New Roman" w:hAnsi="Times New Roman" w:cs="Times New Roman"/>
          <w:sz w:val="28"/>
          <w:szCs w:val="28"/>
        </w:rPr>
        <w:t xml:space="preserve">, анти- HCY в первые сутки после аварии с помощью быстрых тестов. В случае положительного результата на ВИЧ-инфекцию у пациента </w:t>
      </w:r>
      <w:proofErr w:type="gramStart"/>
      <w:r w:rsidRPr="0096451E">
        <w:rPr>
          <w:rFonts w:ascii="Times New Roman" w:hAnsi="Times New Roman" w:cs="Times New Roman"/>
          <w:sz w:val="28"/>
          <w:szCs w:val="28"/>
        </w:rPr>
        <w:t>в первые</w:t>
      </w:r>
      <w:proofErr w:type="gramEnd"/>
      <w:r w:rsidRPr="0096451E">
        <w:rPr>
          <w:rFonts w:ascii="Times New Roman" w:hAnsi="Times New Roman" w:cs="Times New Roman"/>
          <w:sz w:val="28"/>
          <w:szCs w:val="28"/>
        </w:rPr>
        <w:t xml:space="preserve"> 24 часа с момента аварии медицинскому работнику назначается профилактическое лечение противовирусными препаратами в зависимости от степени риска парентерального инфицирования. Терапия должна начинаться в течение 24 часов после контакта. Через 72 часа она становится не эффективной.</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xml:space="preserve">4.22. </w:t>
      </w:r>
      <w:proofErr w:type="gramStart"/>
      <w:r w:rsidRPr="0096451E">
        <w:rPr>
          <w:rFonts w:ascii="Times New Roman" w:hAnsi="Times New Roman" w:cs="Times New Roman"/>
          <w:sz w:val="28"/>
          <w:szCs w:val="28"/>
        </w:rPr>
        <w:t>За медицинским работником, допустившим аварийную ситуацию при оказании медицинской помощи ВИЧ-инфицированному, проводится наблюдение с исследованием крови через 3,6 и 12 месяцев в лаборатории областного центра по СПИДу.</w:t>
      </w:r>
      <w:proofErr w:type="gramEnd"/>
      <w:r w:rsidRPr="0096451E">
        <w:rPr>
          <w:rFonts w:ascii="Times New Roman" w:hAnsi="Times New Roman" w:cs="Times New Roman"/>
          <w:sz w:val="28"/>
          <w:szCs w:val="28"/>
        </w:rPr>
        <w:t xml:space="preserve"> После определения статуса пациента на </w:t>
      </w:r>
      <w:proofErr w:type="spellStart"/>
      <w:r w:rsidRPr="0096451E">
        <w:rPr>
          <w:rFonts w:ascii="Times New Roman" w:hAnsi="Times New Roman" w:cs="Times New Roman"/>
          <w:sz w:val="28"/>
          <w:szCs w:val="28"/>
        </w:rPr>
        <w:t>Hbs</w:t>
      </w:r>
      <w:proofErr w:type="spellEnd"/>
      <w:r w:rsidRPr="0096451E">
        <w:rPr>
          <w:rFonts w:ascii="Times New Roman" w:hAnsi="Times New Roman" w:cs="Times New Roman"/>
          <w:sz w:val="28"/>
          <w:szCs w:val="28"/>
        </w:rPr>
        <w:t xml:space="preserve"> </w:t>
      </w:r>
      <w:proofErr w:type="spellStart"/>
      <w:r w:rsidRPr="0096451E">
        <w:rPr>
          <w:rFonts w:ascii="Times New Roman" w:hAnsi="Times New Roman" w:cs="Times New Roman"/>
          <w:sz w:val="28"/>
          <w:szCs w:val="28"/>
        </w:rPr>
        <w:t>Ag</w:t>
      </w:r>
      <w:proofErr w:type="spellEnd"/>
      <w:r w:rsidRPr="0096451E">
        <w:rPr>
          <w:rFonts w:ascii="Times New Roman" w:hAnsi="Times New Roman" w:cs="Times New Roman"/>
          <w:sz w:val="28"/>
          <w:szCs w:val="28"/>
        </w:rPr>
        <w:t xml:space="preserve"> решается вопрос о тактике профилактики вирусного гепатита</w:t>
      </w:r>
      <w:proofErr w:type="gramStart"/>
      <w:r w:rsidRPr="0096451E">
        <w:rPr>
          <w:rFonts w:ascii="Times New Roman" w:hAnsi="Times New Roman" w:cs="Times New Roman"/>
          <w:sz w:val="28"/>
          <w:szCs w:val="28"/>
        </w:rPr>
        <w:t xml:space="preserve"> В</w:t>
      </w:r>
      <w:proofErr w:type="gramEnd"/>
      <w:r w:rsidRPr="0096451E">
        <w:rPr>
          <w:rFonts w:ascii="Times New Roman" w:hAnsi="Times New Roman" w:cs="Times New Roman"/>
          <w:sz w:val="28"/>
          <w:szCs w:val="28"/>
        </w:rPr>
        <w:t xml:space="preserve"> у медицинского работника.</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xml:space="preserve">4.23. Пациент </w:t>
      </w:r>
      <w:proofErr w:type="spellStart"/>
      <w:r w:rsidRPr="0096451E">
        <w:rPr>
          <w:rFonts w:ascii="Times New Roman" w:hAnsi="Times New Roman" w:cs="Times New Roman"/>
          <w:sz w:val="28"/>
          <w:szCs w:val="28"/>
        </w:rPr>
        <w:t>Hbs</w:t>
      </w:r>
      <w:proofErr w:type="spellEnd"/>
      <w:r w:rsidRPr="0096451E">
        <w:rPr>
          <w:rFonts w:ascii="Times New Roman" w:hAnsi="Times New Roman" w:cs="Times New Roman"/>
          <w:sz w:val="28"/>
          <w:szCs w:val="28"/>
        </w:rPr>
        <w:t xml:space="preserve"> </w:t>
      </w:r>
      <w:proofErr w:type="spellStart"/>
      <w:r w:rsidRPr="0096451E">
        <w:rPr>
          <w:rFonts w:ascii="Times New Roman" w:hAnsi="Times New Roman" w:cs="Times New Roman"/>
          <w:sz w:val="28"/>
          <w:szCs w:val="28"/>
        </w:rPr>
        <w:t>Ag</w:t>
      </w:r>
      <w:proofErr w:type="spellEnd"/>
      <w:r w:rsidRPr="0096451E">
        <w:rPr>
          <w:rFonts w:ascii="Times New Roman" w:hAnsi="Times New Roman" w:cs="Times New Roman"/>
          <w:sz w:val="28"/>
          <w:szCs w:val="28"/>
        </w:rPr>
        <w:t>- положительный: Не привитому ранее против гепатита</w:t>
      </w:r>
      <w:proofErr w:type="gramStart"/>
      <w:r w:rsidRPr="0096451E">
        <w:rPr>
          <w:rFonts w:ascii="Times New Roman" w:hAnsi="Times New Roman" w:cs="Times New Roman"/>
          <w:sz w:val="28"/>
          <w:szCs w:val="28"/>
        </w:rPr>
        <w:t xml:space="preserve"> В</w:t>
      </w:r>
      <w:proofErr w:type="gramEnd"/>
      <w:r w:rsidRPr="0096451E">
        <w:rPr>
          <w:rFonts w:ascii="Times New Roman" w:hAnsi="Times New Roman" w:cs="Times New Roman"/>
          <w:sz w:val="28"/>
          <w:szCs w:val="28"/>
        </w:rPr>
        <w:t xml:space="preserve"> проводится иммунизация вакциной против гепатита по эпидемическим показаниям по укороченной схеме 0-1-2 месяца с ревакцинацией через 12 месяцев. Прививка в этих случаях должна </w:t>
      </w:r>
      <w:proofErr w:type="gramStart"/>
      <w:r w:rsidRPr="0096451E">
        <w:rPr>
          <w:rFonts w:ascii="Times New Roman" w:hAnsi="Times New Roman" w:cs="Times New Roman"/>
          <w:sz w:val="28"/>
          <w:szCs w:val="28"/>
        </w:rPr>
        <w:t>проводится</w:t>
      </w:r>
      <w:proofErr w:type="gramEnd"/>
      <w:r w:rsidRPr="0096451E">
        <w:rPr>
          <w:rFonts w:ascii="Times New Roman" w:hAnsi="Times New Roman" w:cs="Times New Roman"/>
          <w:sz w:val="28"/>
          <w:szCs w:val="28"/>
        </w:rPr>
        <w:t xml:space="preserve"> как можно скорее, не позднее 1-2 суток после аварийной ситуации. Пострадавшие наблюдаются у врача-инфекциониста </w:t>
      </w:r>
      <w:proofErr w:type="spellStart"/>
      <w:r w:rsidRPr="0096451E">
        <w:rPr>
          <w:rFonts w:ascii="Times New Roman" w:hAnsi="Times New Roman" w:cs="Times New Roman"/>
          <w:sz w:val="28"/>
          <w:szCs w:val="28"/>
        </w:rPr>
        <w:t>КИЗа</w:t>
      </w:r>
      <w:proofErr w:type="spellEnd"/>
      <w:r w:rsidRPr="0096451E">
        <w:rPr>
          <w:rFonts w:ascii="Times New Roman" w:hAnsi="Times New Roman" w:cs="Times New Roman"/>
          <w:sz w:val="28"/>
          <w:szCs w:val="28"/>
        </w:rPr>
        <w:t xml:space="preserve"> в течение 6 </w:t>
      </w:r>
      <w:proofErr w:type="gramStart"/>
      <w:r w:rsidRPr="0096451E">
        <w:rPr>
          <w:rFonts w:ascii="Times New Roman" w:hAnsi="Times New Roman" w:cs="Times New Roman"/>
          <w:sz w:val="28"/>
          <w:szCs w:val="28"/>
        </w:rPr>
        <w:t>месяцев-ежемесячно</w:t>
      </w:r>
      <w:proofErr w:type="gramEnd"/>
      <w:r w:rsidRPr="0096451E">
        <w:rPr>
          <w:rFonts w:ascii="Times New Roman" w:hAnsi="Times New Roman" w:cs="Times New Roman"/>
          <w:sz w:val="28"/>
          <w:szCs w:val="28"/>
        </w:rPr>
        <w:t xml:space="preserve"> с обязательным контролем крови на </w:t>
      </w:r>
      <w:proofErr w:type="spellStart"/>
      <w:r w:rsidRPr="0096451E">
        <w:rPr>
          <w:rFonts w:ascii="Times New Roman" w:hAnsi="Times New Roman" w:cs="Times New Roman"/>
          <w:sz w:val="28"/>
          <w:szCs w:val="28"/>
        </w:rPr>
        <w:t>Hbs</w:t>
      </w:r>
      <w:proofErr w:type="spellEnd"/>
      <w:r w:rsidRPr="0096451E">
        <w:rPr>
          <w:rFonts w:ascii="Times New Roman" w:hAnsi="Times New Roman" w:cs="Times New Roman"/>
          <w:sz w:val="28"/>
          <w:szCs w:val="28"/>
        </w:rPr>
        <w:t xml:space="preserve"> </w:t>
      </w:r>
      <w:proofErr w:type="spellStart"/>
      <w:r w:rsidRPr="0096451E">
        <w:rPr>
          <w:rFonts w:ascii="Times New Roman" w:hAnsi="Times New Roman" w:cs="Times New Roman"/>
          <w:sz w:val="28"/>
          <w:szCs w:val="28"/>
        </w:rPr>
        <w:t>Ag</w:t>
      </w:r>
      <w:proofErr w:type="spellEnd"/>
      <w:r w:rsidRPr="0096451E">
        <w:rPr>
          <w:rFonts w:ascii="Times New Roman" w:hAnsi="Times New Roman" w:cs="Times New Roman"/>
          <w:sz w:val="28"/>
          <w:szCs w:val="28"/>
        </w:rPr>
        <w:t>, анти- HCY.</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xml:space="preserve">4.24. Пациент неизвестен или </w:t>
      </w:r>
      <w:proofErr w:type="spellStart"/>
      <w:r w:rsidRPr="0096451E">
        <w:rPr>
          <w:rFonts w:ascii="Times New Roman" w:hAnsi="Times New Roman" w:cs="Times New Roman"/>
          <w:sz w:val="28"/>
          <w:szCs w:val="28"/>
        </w:rPr>
        <w:t>Hbs</w:t>
      </w:r>
      <w:proofErr w:type="spellEnd"/>
      <w:r w:rsidRPr="0096451E">
        <w:rPr>
          <w:rFonts w:ascii="Times New Roman" w:hAnsi="Times New Roman" w:cs="Times New Roman"/>
          <w:sz w:val="28"/>
          <w:szCs w:val="28"/>
        </w:rPr>
        <w:t xml:space="preserve"> </w:t>
      </w:r>
      <w:proofErr w:type="spellStart"/>
      <w:r w:rsidRPr="0096451E">
        <w:rPr>
          <w:rFonts w:ascii="Times New Roman" w:hAnsi="Times New Roman" w:cs="Times New Roman"/>
          <w:sz w:val="28"/>
          <w:szCs w:val="28"/>
        </w:rPr>
        <w:t>Ag</w:t>
      </w:r>
      <w:proofErr w:type="spellEnd"/>
      <w:r w:rsidRPr="0096451E">
        <w:rPr>
          <w:rFonts w:ascii="Times New Roman" w:hAnsi="Times New Roman" w:cs="Times New Roman"/>
          <w:sz w:val="28"/>
          <w:szCs w:val="28"/>
        </w:rPr>
        <w:t>-отрицательный: Не привитому ранее против гепатита</w:t>
      </w:r>
      <w:proofErr w:type="gramStart"/>
      <w:r w:rsidRPr="0096451E">
        <w:rPr>
          <w:rFonts w:ascii="Times New Roman" w:hAnsi="Times New Roman" w:cs="Times New Roman"/>
          <w:sz w:val="28"/>
          <w:szCs w:val="28"/>
        </w:rPr>
        <w:t xml:space="preserve"> В</w:t>
      </w:r>
      <w:proofErr w:type="gramEnd"/>
      <w:r w:rsidRPr="0096451E">
        <w:rPr>
          <w:rFonts w:ascii="Times New Roman" w:hAnsi="Times New Roman" w:cs="Times New Roman"/>
          <w:sz w:val="28"/>
          <w:szCs w:val="28"/>
        </w:rPr>
        <w:t xml:space="preserve"> проводится иммунизация вакциной против гепатита В 3-кратно по схеме 0-1-6 месяцев. Прививка проводится не позднее 1-2 суток после аварийной ситуации.</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xml:space="preserve">4.25. Для оказания экстренной помощи при попадании крови на кожу и слизистые, уколах и порезах рабочее место обеспечивается аптечкой с набором необходимых средств: 70% этиловый спирт; 5% </w:t>
      </w:r>
      <w:proofErr w:type="spellStart"/>
      <w:r w:rsidRPr="0096451E">
        <w:rPr>
          <w:rFonts w:ascii="Times New Roman" w:hAnsi="Times New Roman" w:cs="Times New Roman"/>
          <w:sz w:val="28"/>
          <w:szCs w:val="28"/>
        </w:rPr>
        <w:t>спиртовый</w:t>
      </w:r>
      <w:proofErr w:type="spellEnd"/>
      <w:r w:rsidRPr="0096451E">
        <w:rPr>
          <w:rFonts w:ascii="Times New Roman" w:hAnsi="Times New Roman" w:cs="Times New Roman"/>
          <w:sz w:val="28"/>
          <w:szCs w:val="28"/>
        </w:rPr>
        <w:t xml:space="preserve"> раствор йода; 1% </w:t>
      </w:r>
      <w:r w:rsidRPr="0096451E">
        <w:rPr>
          <w:rFonts w:ascii="Times New Roman" w:hAnsi="Times New Roman" w:cs="Times New Roman"/>
          <w:sz w:val="28"/>
          <w:szCs w:val="28"/>
        </w:rPr>
        <w:lastRenderedPageBreak/>
        <w:t>раствор протаргола; навески марганцево-кислого калия по 10мг и 50 мг ; 1% раствор борной кислоты или навески по 1,0 мг; дистиллированная вода 400 мл (иметь мерную посуду)</w:t>
      </w:r>
      <w:proofErr w:type="gramStart"/>
      <w:r w:rsidRPr="0096451E">
        <w:rPr>
          <w:rFonts w:ascii="Times New Roman" w:hAnsi="Times New Roman" w:cs="Times New Roman"/>
          <w:sz w:val="28"/>
          <w:szCs w:val="28"/>
        </w:rPr>
        <w:t>;б</w:t>
      </w:r>
      <w:proofErr w:type="gramEnd"/>
      <w:r w:rsidRPr="0096451E">
        <w:rPr>
          <w:rFonts w:ascii="Times New Roman" w:hAnsi="Times New Roman" w:cs="Times New Roman"/>
          <w:sz w:val="28"/>
          <w:szCs w:val="28"/>
        </w:rPr>
        <w:t>актерицидный пластырь; пипетки для глаз и носа; перевязочные средства.</w:t>
      </w:r>
    </w:p>
    <w:p w:rsidR="0096451E" w:rsidRPr="0096451E" w:rsidRDefault="003220E9" w:rsidP="003A73B1">
      <w:pPr>
        <w:tabs>
          <w:tab w:val="left" w:pos="828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80762A" w:rsidRPr="0096451E" w:rsidRDefault="0096451E" w:rsidP="0011300C">
      <w:pPr>
        <w:spacing w:line="360" w:lineRule="auto"/>
        <w:jc w:val="center"/>
        <w:rPr>
          <w:rFonts w:ascii="Times New Roman" w:hAnsi="Times New Roman" w:cs="Times New Roman"/>
          <w:sz w:val="28"/>
          <w:szCs w:val="28"/>
        </w:rPr>
      </w:pPr>
      <w:r w:rsidRPr="0096451E">
        <w:rPr>
          <w:rFonts w:ascii="Times New Roman" w:hAnsi="Times New Roman" w:cs="Times New Roman"/>
          <w:sz w:val="28"/>
          <w:szCs w:val="28"/>
        </w:rPr>
        <w:t>5. ТРЕБОВАНИЯ ОХРАНЫ ТРУДА ПО ОКОНЧАНИИ РАБОТЫ</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5.1. Перед окончанием работы в лаборатории выключить вытяжную вентиляцию и опустить створки вытяжных шкафов, отключить электрооборудование, закрыть газовые и водопроводные краны.</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5.2. По окончании работы с биологическим материалом персонал обязан:</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все биоматериалы убрать в хранилища (холодильники, термостаты, шкафы и т.д.);</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использованные стекла, пипетки, шпатели погрузить на одни сутки в банки с дезинфицирующим раствором, затем промыть и прокипятить;</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остатки исследованного биоматериала продезинфицировать, после чего содержимое вылить в канализацию;</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посуду из-под кала, мочи и другого биоматериала, взятого от инфекционных больных, собрать в баки, подвергнуть обеззараживанию и слить в канализацию;</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поверхности рабочих столов обработать дезинфицирующим раствором и вымыть теплой водой с мылом;</w:t>
      </w:r>
    </w:p>
    <w:p w:rsidR="0096451E" w:rsidRPr="0096451E" w:rsidRDefault="0096451E" w:rsidP="0080762A">
      <w:pPr>
        <w:spacing w:line="24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 спецодежду снять и продезинфицировать.</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5.3. В конце рабочего дня произвести влажную уборку всех помещений лаборатории.</w:t>
      </w:r>
    </w:p>
    <w:p w:rsidR="0096451E" w:rsidRPr="0096451E" w:rsidRDefault="0096451E" w:rsidP="0080762A">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t>5.4. Тщательно вымыть руки, лицо и другие открытые участки тела теплой водой с мылом, при необходимости принять душ. Кожу рук обработать лицензионным бактерицидным препаратом.</w:t>
      </w:r>
    </w:p>
    <w:p w:rsidR="003220E9" w:rsidRDefault="0096451E" w:rsidP="0011300C">
      <w:pPr>
        <w:spacing w:line="360" w:lineRule="auto"/>
        <w:ind w:firstLine="709"/>
        <w:jc w:val="both"/>
        <w:rPr>
          <w:rFonts w:ascii="Times New Roman" w:hAnsi="Times New Roman" w:cs="Times New Roman"/>
          <w:sz w:val="28"/>
          <w:szCs w:val="28"/>
        </w:rPr>
      </w:pPr>
      <w:r w:rsidRPr="0096451E">
        <w:rPr>
          <w:rFonts w:ascii="Times New Roman" w:hAnsi="Times New Roman" w:cs="Times New Roman"/>
          <w:sz w:val="28"/>
          <w:szCs w:val="28"/>
        </w:rPr>
        <w:lastRenderedPageBreak/>
        <w:t>Доложить непосредственному руководителю (главному врачу, заведующему отделением) обо всех нарушениях производственного процесса, требований охраны труда, случаях травматизма на производстве.</w:t>
      </w:r>
    </w:p>
    <w:p w:rsidR="0011300C" w:rsidRDefault="0011300C" w:rsidP="0011300C">
      <w:pPr>
        <w:spacing w:line="360" w:lineRule="auto"/>
        <w:ind w:firstLine="709"/>
        <w:jc w:val="both"/>
        <w:rPr>
          <w:rFonts w:ascii="Times New Roman" w:hAnsi="Times New Roman" w:cs="Times New Roman"/>
          <w:sz w:val="28"/>
          <w:szCs w:val="28"/>
        </w:rPr>
      </w:pPr>
    </w:p>
    <w:p w:rsidR="0011300C" w:rsidRDefault="0011300C" w:rsidP="0011300C">
      <w:pPr>
        <w:spacing w:line="360" w:lineRule="auto"/>
        <w:ind w:firstLine="709"/>
        <w:jc w:val="both"/>
        <w:rPr>
          <w:rFonts w:ascii="Times New Roman" w:hAnsi="Times New Roman" w:cs="Times New Roman"/>
          <w:sz w:val="28"/>
          <w:szCs w:val="28"/>
        </w:rPr>
      </w:pPr>
    </w:p>
    <w:p w:rsidR="0011300C" w:rsidRDefault="0011300C" w:rsidP="0011300C">
      <w:pPr>
        <w:spacing w:line="360" w:lineRule="auto"/>
        <w:ind w:firstLine="709"/>
        <w:jc w:val="both"/>
        <w:rPr>
          <w:rFonts w:ascii="Times New Roman" w:hAnsi="Times New Roman" w:cs="Times New Roman"/>
          <w:sz w:val="28"/>
          <w:szCs w:val="28"/>
        </w:rPr>
      </w:pPr>
    </w:p>
    <w:p w:rsidR="005F74B4" w:rsidRDefault="005F74B4" w:rsidP="0011300C">
      <w:pPr>
        <w:spacing w:line="360" w:lineRule="auto"/>
        <w:ind w:firstLine="709"/>
        <w:jc w:val="both"/>
        <w:rPr>
          <w:rFonts w:ascii="Times New Roman" w:hAnsi="Times New Roman" w:cs="Times New Roman"/>
          <w:sz w:val="28"/>
          <w:szCs w:val="28"/>
        </w:rPr>
      </w:pPr>
    </w:p>
    <w:p w:rsidR="005F74B4" w:rsidRDefault="005F74B4" w:rsidP="0011300C">
      <w:pPr>
        <w:spacing w:line="360" w:lineRule="auto"/>
        <w:ind w:firstLine="709"/>
        <w:jc w:val="both"/>
        <w:rPr>
          <w:rFonts w:ascii="Times New Roman" w:hAnsi="Times New Roman" w:cs="Times New Roman"/>
          <w:sz w:val="28"/>
          <w:szCs w:val="28"/>
        </w:rPr>
      </w:pPr>
    </w:p>
    <w:p w:rsidR="005F74B4" w:rsidRDefault="005F74B4" w:rsidP="0011300C">
      <w:pPr>
        <w:spacing w:line="360" w:lineRule="auto"/>
        <w:ind w:firstLine="709"/>
        <w:jc w:val="both"/>
        <w:rPr>
          <w:rFonts w:ascii="Times New Roman" w:hAnsi="Times New Roman" w:cs="Times New Roman"/>
          <w:sz w:val="28"/>
          <w:szCs w:val="28"/>
        </w:rPr>
      </w:pPr>
    </w:p>
    <w:p w:rsidR="005F74B4" w:rsidRDefault="005F74B4" w:rsidP="0011300C">
      <w:pPr>
        <w:spacing w:line="360" w:lineRule="auto"/>
        <w:ind w:firstLine="709"/>
        <w:jc w:val="both"/>
        <w:rPr>
          <w:rFonts w:ascii="Times New Roman" w:hAnsi="Times New Roman" w:cs="Times New Roman"/>
          <w:sz w:val="28"/>
          <w:szCs w:val="28"/>
        </w:rPr>
      </w:pPr>
    </w:p>
    <w:p w:rsidR="005F74B4" w:rsidRDefault="005F74B4" w:rsidP="0011300C">
      <w:pPr>
        <w:spacing w:line="360" w:lineRule="auto"/>
        <w:ind w:firstLine="709"/>
        <w:jc w:val="both"/>
        <w:rPr>
          <w:rFonts w:ascii="Times New Roman" w:hAnsi="Times New Roman" w:cs="Times New Roman"/>
          <w:sz w:val="28"/>
          <w:szCs w:val="28"/>
        </w:rPr>
      </w:pPr>
    </w:p>
    <w:p w:rsidR="005F74B4" w:rsidRDefault="005F74B4" w:rsidP="0011300C">
      <w:pPr>
        <w:spacing w:line="360" w:lineRule="auto"/>
        <w:ind w:firstLine="709"/>
        <w:jc w:val="both"/>
        <w:rPr>
          <w:rFonts w:ascii="Times New Roman" w:hAnsi="Times New Roman" w:cs="Times New Roman"/>
          <w:sz w:val="28"/>
          <w:szCs w:val="28"/>
        </w:rPr>
      </w:pPr>
    </w:p>
    <w:p w:rsidR="005F74B4" w:rsidRDefault="005F74B4" w:rsidP="0011300C">
      <w:pPr>
        <w:spacing w:line="360" w:lineRule="auto"/>
        <w:ind w:firstLine="709"/>
        <w:jc w:val="both"/>
        <w:rPr>
          <w:rFonts w:ascii="Times New Roman" w:hAnsi="Times New Roman" w:cs="Times New Roman"/>
          <w:sz w:val="28"/>
          <w:szCs w:val="28"/>
        </w:rPr>
      </w:pPr>
    </w:p>
    <w:p w:rsidR="005F74B4" w:rsidRDefault="005F74B4" w:rsidP="0011300C">
      <w:pPr>
        <w:spacing w:line="360" w:lineRule="auto"/>
        <w:ind w:firstLine="709"/>
        <w:jc w:val="both"/>
        <w:rPr>
          <w:rFonts w:ascii="Times New Roman" w:hAnsi="Times New Roman" w:cs="Times New Roman"/>
          <w:sz w:val="28"/>
          <w:szCs w:val="28"/>
        </w:rPr>
      </w:pPr>
    </w:p>
    <w:p w:rsidR="005F74B4" w:rsidRDefault="005F74B4" w:rsidP="0011300C">
      <w:pPr>
        <w:spacing w:line="360" w:lineRule="auto"/>
        <w:ind w:firstLine="709"/>
        <w:jc w:val="both"/>
        <w:rPr>
          <w:rFonts w:ascii="Times New Roman" w:hAnsi="Times New Roman" w:cs="Times New Roman"/>
          <w:sz w:val="28"/>
          <w:szCs w:val="28"/>
        </w:rPr>
      </w:pPr>
    </w:p>
    <w:p w:rsidR="005F74B4" w:rsidRDefault="005F74B4" w:rsidP="0011300C">
      <w:pPr>
        <w:spacing w:line="360" w:lineRule="auto"/>
        <w:ind w:firstLine="709"/>
        <w:jc w:val="both"/>
        <w:rPr>
          <w:rFonts w:ascii="Times New Roman" w:hAnsi="Times New Roman" w:cs="Times New Roman"/>
          <w:sz w:val="28"/>
          <w:szCs w:val="28"/>
        </w:rPr>
      </w:pPr>
    </w:p>
    <w:p w:rsidR="005F74B4" w:rsidRPr="0011300C" w:rsidRDefault="005F74B4" w:rsidP="0011300C">
      <w:pPr>
        <w:spacing w:line="360" w:lineRule="auto"/>
        <w:ind w:firstLine="709"/>
        <w:jc w:val="both"/>
        <w:rPr>
          <w:rFonts w:ascii="Times New Roman" w:hAnsi="Times New Roman" w:cs="Times New Roman"/>
          <w:sz w:val="28"/>
          <w:szCs w:val="28"/>
        </w:rPr>
      </w:pPr>
    </w:p>
    <w:p w:rsidR="003220E9" w:rsidRPr="003220E9" w:rsidRDefault="003220E9" w:rsidP="003220E9">
      <w:pPr>
        <w:widowControl w:val="0"/>
        <w:autoSpaceDE w:val="0"/>
        <w:autoSpaceDN w:val="0"/>
        <w:spacing w:after="0" w:line="360" w:lineRule="auto"/>
        <w:contextualSpacing/>
        <w:jc w:val="both"/>
        <w:rPr>
          <w:rFonts w:ascii="Times New Roman" w:eastAsia="Times New Roman" w:hAnsi="Times New Roman" w:cs="Times New Roman"/>
          <w:sz w:val="28"/>
          <w:lang w:bidi="ru-RU"/>
        </w:rPr>
      </w:pPr>
      <w:r w:rsidRPr="003220E9">
        <w:rPr>
          <w:rFonts w:ascii="Times New Roman" w:eastAsia="Times New Roman" w:hAnsi="Times New Roman" w:cs="Times New Roman"/>
          <w:sz w:val="28"/>
          <w:lang w:bidi="ru-RU"/>
        </w:rPr>
        <w:t>Подпись общего руководителя _______________________</w:t>
      </w:r>
    </w:p>
    <w:p w:rsidR="003220E9" w:rsidRPr="003220E9" w:rsidRDefault="003220E9" w:rsidP="003220E9">
      <w:pPr>
        <w:widowControl w:val="0"/>
        <w:autoSpaceDE w:val="0"/>
        <w:autoSpaceDN w:val="0"/>
        <w:spacing w:after="0" w:line="360" w:lineRule="auto"/>
        <w:contextualSpacing/>
        <w:jc w:val="both"/>
        <w:rPr>
          <w:rFonts w:ascii="Times New Roman" w:eastAsia="Times New Roman" w:hAnsi="Times New Roman" w:cs="Times New Roman"/>
          <w:sz w:val="28"/>
          <w:lang w:bidi="ru-RU"/>
        </w:rPr>
      </w:pPr>
    </w:p>
    <w:p w:rsidR="003220E9" w:rsidRPr="003220E9" w:rsidRDefault="003220E9" w:rsidP="003220E9">
      <w:pPr>
        <w:widowControl w:val="0"/>
        <w:autoSpaceDE w:val="0"/>
        <w:autoSpaceDN w:val="0"/>
        <w:spacing w:after="0" w:line="360" w:lineRule="auto"/>
        <w:contextualSpacing/>
        <w:jc w:val="both"/>
        <w:rPr>
          <w:rFonts w:ascii="Times New Roman" w:eastAsia="Times New Roman" w:hAnsi="Times New Roman" w:cs="Times New Roman"/>
          <w:sz w:val="28"/>
          <w:lang w:bidi="ru-RU"/>
        </w:rPr>
      </w:pPr>
      <w:r w:rsidRPr="003220E9">
        <w:rPr>
          <w:rFonts w:ascii="Times New Roman" w:eastAsia="Times New Roman" w:hAnsi="Times New Roman" w:cs="Times New Roman"/>
          <w:sz w:val="28"/>
          <w:lang w:bidi="ru-RU"/>
        </w:rPr>
        <w:t>Подпись студента ____________________________</w:t>
      </w:r>
    </w:p>
    <w:p w:rsidR="003220E9" w:rsidRPr="003220E9" w:rsidRDefault="003220E9" w:rsidP="003220E9">
      <w:pPr>
        <w:widowControl w:val="0"/>
        <w:autoSpaceDE w:val="0"/>
        <w:autoSpaceDN w:val="0"/>
        <w:spacing w:after="0" w:line="360" w:lineRule="auto"/>
        <w:contextualSpacing/>
        <w:jc w:val="both"/>
        <w:rPr>
          <w:rFonts w:ascii="Times New Roman" w:eastAsia="Times New Roman" w:hAnsi="Times New Roman" w:cs="Times New Roman"/>
          <w:sz w:val="28"/>
          <w:lang w:bidi="ru-RU"/>
        </w:rPr>
      </w:pPr>
    </w:p>
    <w:p w:rsidR="003220E9" w:rsidRPr="003220E9" w:rsidRDefault="003220E9" w:rsidP="003220E9">
      <w:pPr>
        <w:widowControl w:val="0"/>
        <w:autoSpaceDE w:val="0"/>
        <w:autoSpaceDN w:val="0"/>
        <w:spacing w:after="0" w:line="360" w:lineRule="auto"/>
        <w:contextualSpacing/>
        <w:jc w:val="both"/>
        <w:rPr>
          <w:rFonts w:ascii="Times New Roman" w:eastAsia="Times New Roman" w:hAnsi="Times New Roman" w:cs="Times New Roman"/>
          <w:sz w:val="28"/>
          <w:lang w:bidi="ru-RU"/>
        </w:rPr>
      </w:pPr>
      <w:r w:rsidRPr="003220E9">
        <w:rPr>
          <w:rFonts w:ascii="Times New Roman" w:eastAsia="Times New Roman" w:hAnsi="Times New Roman" w:cs="Times New Roman"/>
          <w:sz w:val="28"/>
          <w:lang w:bidi="ru-RU"/>
        </w:rPr>
        <w:t xml:space="preserve">Печать лечебного учреждения </w:t>
      </w:r>
    </w:p>
    <w:p w:rsidR="0058774E" w:rsidRDefault="0058774E" w:rsidP="005F74B4">
      <w:pPr>
        <w:spacing w:line="360" w:lineRule="auto"/>
        <w:rPr>
          <w:rFonts w:ascii="Times New Roman" w:hAnsi="Times New Roman" w:cs="Times New Roman"/>
          <w:sz w:val="28"/>
          <w:szCs w:val="28"/>
        </w:rPr>
      </w:pPr>
    </w:p>
    <w:p w:rsidR="00CA7654" w:rsidRDefault="00CA7654" w:rsidP="00CA7654">
      <w:pPr>
        <w:pStyle w:val="1"/>
        <w:jc w:val="left"/>
      </w:pPr>
      <w:bookmarkStart w:id="5" w:name="_Toc40988831"/>
      <w:r>
        <w:lastRenderedPageBreak/>
        <w:t>Объем проведённой работы.</w:t>
      </w:r>
      <w:bookmarkEnd w:id="5"/>
    </w:p>
    <w:p w:rsidR="00CA7654" w:rsidRPr="00CA7654" w:rsidRDefault="00CA7654" w:rsidP="00CA7654"/>
    <w:p w:rsidR="002169A7" w:rsidRDefault="00021218" w:rsidP="00AF63D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ДЕНЬ 1. (11.05.2020) </w:t>
      </w:r>
    </w:p>
    <w:p w:rsidR="00021218" w:rsidRDefault="00021218" w:rsidP="00AF63DE">
      <w:pPr>
        <w:spacing w:line="360" w:lineRule="auto"/>
        <w:jc w:val="center"/>
        <w:rPr>
          <w:rFonts w:ascii="Times New Roman" w:hAnsi="Times New Roman" w:cs="Times New Roman"/>
          <w:sz w:val="28"/>
          <w:szCs w:val="28"/>
        </w:rPr>
      </w:pPr>
      <w:r>
        <w:rPr>
          <w:rFonts w:ascii="Times New Roman" w:hAnsi="Times New Roman" w:cs="Times New Roman"/>
          <w:sz w:val="28"/>
          <w:szCs w:val="28"/>
        </w:rPr>
        <w:t>ОЗНАКОМЛЕНИЕ С ПРАВИЛАМИ РАБОТЫ В БАКТЕРИОЛОГИЧЕСКОЙ ЛАБОРАТОРИИ</w:t>
      </w:r>
    </w:p>
    <w:p w:rsidR="00021218" w:rsidRDefault="00021218" w:rsidP="00AF63DE">
      <w:pPr>
        <w:spacing w:line="360" w:lineRule="auto"/>
        <w:jc w:val="center"/>
        <w:rPr>
          <w:rFonts w:ascii="Times New Roman" w:hAnsi="Times New Roman" w:cs="Times New Roman"/>
          <w:sz w:val="28"/>
          <w:szCs w:val="28"/>
        </w:rPr>
      </w:pPr>
      <w:r w:rsidRPr="00021218">
        <w:rPr>
          <w:rFonts w:ascii="Times New Roman" w:hAnsi="Times New Roman" w:cs="Times New Roman"/>
          <w:sz w:val="28"/>
          <w:szCs w:val="28"/>
        </w:rPr>
        <w:t>ИЗУЧ</w:t>
      </w:r>
      <w:r>
        <w:rPr>
          <w:rFonts w:ascii="Times New Roman" w:hAnsi="Times New Roman" w:cs="Times New Roman"/>
          <w:sz w:val="28"/>
          <w:szCs w:val="28"/>
        </w:rPr>
        <w:t>ЕНИЕ НОРМАТИВНЫХ ДОКУМЕНТОВ</w:t>
      </w:r>
    </w:p>
    <w:p w:rsidR="009051DA" w:rsidRPr="009051DA" w:rsidRDefault="009051DA" w:rsidP="009051DA">
      <w:pPr>
        <w:spacing w:line="360" w:lineRule="auto"/>
        <w:rPr>
          <w:rFonts w:ascii="Times New Roman" w:hAnsi="Times New Roman" w:cs="Times New Roman"/>
          <w:b/>
          <w:sz w:val="28"/>
          <w:szCs w:val="28"/>
        </w:rPr>
      </w:pPr>
      <w:r w:rsidRPr="009051DA">
        <w:rPr>
          <w:rFonts w:ascii="Times New Roman" w:hAnsi="Times New Roman" w:cs="Times New Roman"/>
          <w:b/>
          <w:sz w:val="28"/>
          <w:szCs w:val="28"/>
        </w:rPr>
        <w:t>1. Техника безопасности при</w:t>
      </w:r>
      <w:r>
        <w:rPr>
          <w:rFonts w:ascii="Times New Roman" w:hAnsi="Times New Roman" w:cs="Times New Roman"/>
          <w:b/>
          <w:sz w:val="28"/>
          <w:szCs w:val="28"/>
        </w:rPr>
        <w:t xml:space="preserve"> работе в бактериологических лаб</w:t>
      </w:r>
      <w:r w:rsidRPr="009051DA">
        <w:rPr>
          <w:rFonts w:ascii="Times New Roman" w:hAnsi="Times New Roman" w:cs="Times New Roman"/>
          <w:b/>
          <w:sz w:val="28"/>
          <w:szCs w:val="28"/>
        </w:rPr>
        <w:t>ораториях</w:t>
      </w:r>
    </w:p>
    <w:p w:rsidR="009051DA" w:rsidRPr="009051DA" w:rsidRDefault="009051DA" w:rsidP="0011300C">
      <w:pPr>
        <w:spacing w:line="360" w:lineRule="auto"/>
        <w:ind w:firstLine="709"/>
        <w:jc w:val="both"/>
        <w:rPr>
          <w:rFonts w:ascii="Times New Roman" w:hAnsi="Times New Roman" w:cs="Times New Roman"/>
          <w:sz w:val="28"/>
          <w:szCs w:val="28"/>
        </w:rPr>
      </w:pPr>
      <w:r w:rsidRPr="009051DA">
        <w:rPr>
          <w:rFonts w:ascii="Times New Roman" w:hAnsi="Times New Roman" w:cs="Times New Roman"/>
          <w:sz w:val="28"/>
          <w:szCs w:val="28"/>
        </w:rPr>
        <w:t>За каждым сотрудником лаборатории закрепляют отдельное рабочее место площадью 150x60 см. Все рабочие места оборудуют предметами, необходимыми для повседневной работы.</w:t>
      </w:r>
    </w:p>
    <w:p w:rsidR="009051DA" w:rsidRPr="009051DA" w:rsidRDefault="009051DA" w:rsidP="0011300C">
      <w:pPr>
        <w:spacing w:line="360" w:lineRule="auto"/>
        <w:ind w:firstLine="709"/>
        <w:jc w:val="both"/>
        <w:rPr>
          <w:rFonts w:ascii="Times New Roman" w:hAnsi="Times New Roman" w:cs="Times New Roman"/>
          <w:sz w:val="28"/>
          <w:szCs w:val="28"/>
        </w:rPr>
      </w:pPr>
      <w:r w:rsidRPr="009051DA">
        <w:rPr>
          <w:rFonts w:ascii="Times New Roman" w:hAnsi="Times New Roman" w:cs="Times New Roman"/>
          <w:sz w:val="28"/>
          <w:szCs w:val="28"/>
        </w:rPr>
        <w:t>Правила работы лаборатории. Особенностью бактериологических работ является постоянное соприкосновение сотрудников лаборатории с инфицированным материалом, культурами патогенных бактерий, зараженными животными, кровью и выделениями больного. Поэтому все сотрудники бактериологической лаборатории обязаны соблюдать следующие правила работы, которые обеспечивают стерильность в работе и предупреждают возможность возникновени</w:t>
      </w:r>
      <w:r>
        <w:rPr>
          <w:rFonts w:ascii="Times New Roman" w:hAnsi="Times New Roman" w:cs="Times New Roman"/>
          <w:sz w:val="28"/>
          <w:szCs w:val="28"/>
        </w:rPr>
        <w:t>я внутрилабораторных заражений:</w:t>
      </w:r>
    </w:p>
    <w:p w:rsidR="009051DA" w:rsidRPr="009051DA" w:rsidRDefault="009051DA" w:rsidP="0013757B">
      <w:pPr>
        <w:pStyle w:val="aff"/>
        <w:numPr>
          <w:ilvl w:val="0"/>
          <w:numId w:val="7"/>
        </w:numPr>
        <w:spacing w:line="360" w:lineRule="auto"/>
        <w:jc w:val="both"/>
        <w:rPr>
          <w:sz w:val="28"/>
          <w:szCs w:val="28"/>
        </w:rPr>
      </w:pPr>
      <w:r w:rsidRPr="009051DA">
        <w:rPr>
          <w:sz w:val="28"/>
          <w:szCs w:val="28"/>
        </w:rPr>
        <w:t>в помещения бактериологической лаборатории нельзя входить без специальной одежды — халата и белой шапочки или косынки;</w:t>
      </w:r>
    </w:p>
    <w:p w:rsidR="009051DA" w:rsidRPr="009051DA" w:rsidRDefault="009051DA" w:rsidP="0013757B">
      <w:pPr>
        <w:pStyle w:val="aff"/>
        <w:numPr>
          <w:ilvl w:val="0"/>
          <w:numId w:val="7"/>
        </w:numPr>
        <w:spacing w:line="360" w:lineRule="auto"/>
        <w:jc w:val="both"/>
        <w:rPr>
          <w:sz w:val="28"/>
          <w:szCs w:val="28"/>
        </w:rPr>
      </w:pPr>
      <w:r w:rsidRPr="009051DA">
        <w:rPr>
          <w:sz w:val="28"/>
          <w:szCs w:val="28"/>
        </w:rPr>
        <w:t>нельзя вносить в лабораторию посторонние вещи;</w:t>
      </w:r>
    </w:p>
    <w:p w:rsidR="009051DA" w:rsidRPr="009051DA" w:rsidRDefault="009051DA" w:rsidP="0013757B">
      <w:pPr>
        <w:pStyle w:val="aff"/>
        <w:numPr>
          <w:ilvl w:val="0"/>
          <w:numId w:val="7"/>
        </w:numPr>
        <w:spacing w:line="360" w:lineRule="auto"/>
        <w:jc w:val="both"/>
        <w:rPr>
          <w:sz w:val="28"/>
          <w:szCs w:val="28"/>
        </w:rPr>
      </w:pPr>
      <w:r w:rsidRPr="009051DA">
        <w:rPr>
          <w:sz w:val="28"/>
          <w:szCs w:val="28"/>
        </w:rPr>
        <w:t>запрещается выходить за пределы лаборатории в халатах или надевать верхнюю одежду на халат;</w:t>
      </w:r>
    </w:p>
    <w:p w:rsidR="009051DA" w:rsidRPr="009051DA" w:rsidRDefault="009051DA" w:rsidP="0013757B">
      <w:pPr>
        <w:pStyle w:val="aff"/>
        <w:numPr>
          <w:ilvl w:val="0"/>
          <w:numId w:val="7"/>
        </w:numPr>
        <w:spacing w:line="360" w:lineRule="auto"/>
        <w:jc w:val="both"/>
        <w:rPr>
          <w:sz w:val="28"/>
          <w:szCs w:val="28"/>
        </w:rPr>
      </w:pPr>
      <w:r w:rsidRPr="009051DA">
        <w:rPr>
          <w:sz w:val="28"/>
          <w:szCs w:val="28"/>
        </w:rPr>
        <w:t>в помещении бактериологической лаборатории категорически запрещается курить, принимать пищу, хранить продукты питания;</w:t>
      </w:r>
    </w:p>
    <w:p w:rsidR="009051DA" w:rsidRPr="009051DA" w:rsidRDefault="009051DA" w:rsidP="0013757B">
      <w:pPr>
        <w:pStyle w:val="aff"/>
        <w:numPr>
          <w:ilvl w:val="0"/>
          <w:numId w:val="7"/>
        </w:numPr>
        <w:spacing w:line="360" w:lineRule="auto"/>
        <w:jc w:val="both"/>
        <w:rPr>
          <w:sz w:val="28"/>
          <w:szCs w:val="28"/>
        </w:rPr>
      </w:pPr>
      <w:r w:rsidRPr="009051DA">
        <w:rPr>
          <w:sz w:val="28"/>
          <w:szCs w:val="28"/>
        </w:rPr>
        <w:t>весь материал, поступающий в лабораторию, следует рассматривать как инфицированный;</w:t>
      </w:r>
    </w:p>
    <w:p w:rsidR="009051DA" w:rsidRPr="009051DA" w:rsidRDefault="009051DA" w:rsidP="0013757B">
      <w:pPr>
        <w:pStyle w:val="aff"/>
        <w:numPr>
          <w:ilvl w:val="0"/>
          <w:numId w:val="7"/>
        </w:numPr>
        <w:spacing w:line="360" w:lineRule="auto"/>
        <w:jc w:val="both"/>
        <w:rPr>
          <w:sz w:val="28"/>
          <w:szCs w:val="28"/>
        </w:rPr>
      </w:pPr>
      <w:r w:rsidRPr="009051DA">
        <w:rPr>
          <w:sz w:val="28"/>
          <w:szCs w:val="28"/>
        </w:rPr>
        <w:t xml:space="preserve">при распаковке присланного инфицированного материала необходимо соблюдать осторожность: банки, содержащие материал для исследования, </w:t>
      </w:r>
      <w:r w:rsidRPr="009051DA">
        <w:rPr>
          <w:sz w:val="28"/>
          <w:szCs w:val="28"/>
        </w:rPr>
        <w:lastRenderedPageBreak/>
        <w:t>при получении обтирают снаружи дезинфицирующим раствором и ставят не непосредственно на с</w:t>
      </w:r>
      <w:r w:rsidR="0011300C">
        <w:rPr>
          <w:sz w:val="28"/>
          <w:szCs w:val="28"/>
        </w:rPr>
        <w:t>тол, а на подносы или в кюветы;</w:t>
      </w:r>
    </w:p>
    <w:p w:rsidR="009051DA" w:rsidRPr="009051DA" w:rsidRDefault="009051DA" w:rsidP="0013757B">
      <w:pPr>
        <w:pStyle w:val="aff"/>
        <w:numPr>
          <w:ilvl w:val="0"/>
          <w:numId w:val="7"/>
        </w:numPr>
        <w:spacing w:line="360" w:lineRule="auto"/>
        <w:jc w:val="both"/>
        <w:rPr>
          <w:sz w:val="28"/>
          <w:szCs w:val="28"/>
        </w:rPr>
      </w:pPr>
      <w:r w:rsidRPr="009051DA">
        <w:rPr>
          <w:sz w:val="28"/>
          <w:szCs w:val="28"/>
        </w:rPr>
        <w:t>жидкости, содержащие патогенные бактерии, переливают над сосудом, наполненным дезинфицирующим раствором;</w:t>
      </w:r>
    </w:p>
    <w:p w:rsidR="009051DA" w:rsidRDefault="009051DA" w:rsidP="0013757B">
      <w:pPr>
        <w:pStyle w:val="aff"/>
        <w:numPr>
          <w:ilvl w:val="0"/>
          <w:numId w:val="7"/>
        </w:numPr>
        <w:spacing w:line="360" w:lineRule="auto"/>
        <w:jc w:val="both"/>
        <w:rPr>
          <w:sz w:val="28"/>
          <w:szCs w:val="28"/>
        </w:rPr>
      </w:pPr>
      <w:r w:rsidRPr="009051DA">
        <w:rPr>
          <w:sz w:val="28"/>
          <w:szCs w:val="28"/>
        </w:rPr>
        <w:t xml:space="preserve">о случаях аварии с посудой, содержащей инфицированный материал, или проливания жидкого инфицированного материала надо немедленно сообщать заведующему лабораторией или его заместителю. </w:t>
      </w:r>
    </w:p>
    <w:p w:rsidR="009051DA" w:rsidRPr="009051DA" w:rsidRDefault="009051DA" w:rsidP="0013757B">
      <w:pPr>
        <w:pStyle w:val="aff"/>
        <w:numPr>
          <w:ilvl w:val="0"/>
          <w:numId w:val="7"/>
        </w:numPr>
        <w:spacing w:line="360" w:lineRule="auto"/>
        <w:jc w:val="both"/>
        <w:rPr>
          <w:sz w:val="28"/>
          <w:szCs w:val="28"/>
        </w:rPr>
      </w:pPr>
      <w:r w:rsidRPr="009051DA">
        <w:rPr>
          <w:sz w:val="28"/>
          <w:szCs w:val="28"/>
        </w:rPr>
        <w:t>при исследовании инфицированного материала и работе с патогенными культурами бактерий необходимо строго соблюдать общепринятые в бактериологической практике технические приемы, исключающие возможность соприкосновения рук с инфицированным материалом;</w:t>
      </w:r>
    </w:p>
    <w:p w:rsidR="009051DA" w:rsidRPr="009051DA" w:rsidRDefault="009051DA" w:rsidP="0013757B">
      <w:pPr>
        <w:pStyle w:val="aff"/>
        <w:numPr>
          <w:ilvl w:val="0"/>
          <w:numId w:val="7"/>
        </w:numPr>
        <w:spacing w:line="360" w:lineRule="auto"/>
        <w:jc w:val="both"/>
        <w:rPr>
          <w:sz w:val="28"/>
          <w:szCs w:val="28"/>
        </w:rPr>
      </w:pPr>
      <w:r>
        <w:rPr>
          <w:sz w:val="28"/>
          <w:szCs w:val="28"/>
        </w:rPr>
        <w:t xml:space="preserve"> </w:t>
      </w:r>
      <w:r w:rsidRPr="009051DA">
        <w:rPr>
          <w:sz w:val="28"/>
          <w:szCs w:val="28"/>
        </w:rPr>
        <w:t>инфицированный материал и ненужные культуры подлежат обязательному уничтожению, по возможности в тот же день. Инструменты, использованные в работе с инфицированным материалом, тотчас после их употребления дезинфицируют, ка</w:t>
      </w:r>
      <w:r>
        <w:rPr>
          <w:sz w:val="28"/>
          <w:szCs w:val="28"/>
        </w:rPr>
        <w:t>к и поверхность рабочего места;</w:t>
      </w:r>
    </w:p>
    <w:p w:rsidR="009051DA" w:rsidRPr="009051DA" w:rsidRDefault="009051DA" w:rsidP="0013757B">
      <w:pPr>
        <w:pStyle w:val="aff"/>
        <w:numPr>
          <w:ilvl w:val="0"/>
          <w:numId w:val="7"/>
        </w:numPr>
        <w:spacing w:line="360" w:lineRule="auto"/>
        <w:jc w:val="both"/>
        <w:rPr>
          <w:sz w:val="28"/>
          <w:szCs w:val="28"/>
        </w:rPr>
      </w:pPr>
      <w:r>
        <w:rPr>
          <w:sz w:val="28"/>
          <w:szCs w:val="28"/>
        </w:rPr>
        <w:t xml:space="preserve"> </w:t>
      </w:r>
      <w:r w:rsidRPr="009051DA">
        <w:rPr>
          <w:sz w:val="28"/>
          <w:szCs w:val="28"/>
        </w:rPr>
        <w:t>при выполнении бактериологических работ нужно строго следить за чистотой рук: по окончании работы с инфицированным материалом их дезинфицируют. Рабочее место в конце дня приводят в порядок и тщательно дезинфицируют, а инфицированный материал и культуры бактерий, необходимые для дальнейшей работы, ставят на хранение в запирающийся рефрижератор или сейф;</w:t>
      </w:r>
    </w:p>
    <w:p w:rsidR="009051DA" w:rsidRDefault="009051DA" w:rsidP="0013757B">
      <w:pPr>
        <w:pStyle w:val="aff"/>
        <w:numPr>
          <w:ilvl w:val="0"/>
          <w:numId w:val="7"/>
        </w:numPr>
        <w:spacing w:line="360" w:lineRule="auto"/>
        <w:jc w:val="both"/>
        <w:rPr>
          <w:sz w:val="28"/>
          <w:szCs w:val="28"/>
        </w:rPr>
      </w:pPr>
      <w:r>
        <w:rPr>
          <w:sz w:val="28"/>
          <w:szCs w:val="28"/>
        </w:rPr>
        <w:t xml:space="preserve"> </w:t>
      </w:r>
      <w:r w:rsidRPr="009051DA">
        <w:rPr>
          <w:sz w:val="28"/>
          <w:szCs w:val="28"/>
        </w:rPr>
        <w:t xml:space="preserve">работники бактериологической лаборатории подлежат обязательной вакцинации против тех инфекционных болезней, возбудители которых могут встретиться в исследуемых объектах. </w:t>
      </w:r>
    </w:p>
    <w:p w:rsidR="009051DA" w:rsidRPr="009051DA" w:rsidRDefault="009051DA" w:rsidP="0013757B">
      <w:pPr>
        <w:pStyle w:val="aff"/>
        <w:numPr>
          <w:ilvl w:val="0"/>
          <w:numId w:val="7"/>
        </w:numPr>
        <w:spacing w:line="360" w:lineRule="auto"/>
        <w:jc w:val="both"/>
        <w:rPr>
          <w:b/>
        </w:rPr>
      </w:pPr>
      <w:r w:rsidRPr="009051DA">
        <w:rPr>
          <w:sz w:val="28"/>
          <w:szCs w:val="28"/>
        </w:rPr>
        <w:t xml:space="preserve">Бактериологическую лабораторию необходимо содержать в чистоте. </w:t>
      </w:r>
    </w:p>
    <w:p w:rsidR="009051DA" w:rsidRDefault="009051DA"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510459" w:rsidRDefault="00510459"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510459" w:rsidRDefault="00510459"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11300C" w:rsidRDefault="0011300C" w:rsidP="0058774E">
      <w:pPr>
        <w:pStyle w:val="formattext"/>
        <w:shd w:val="clear" w:color="auto" w:fill="FFFFFF"/>
        <w:spacing w:before="0" w:beforeAutospacing="0" w:after="0" w:afterAutospacing="0" w:line="360" w:lineRule="auto"/>
        <w:jc w:val="both"/>
        <w:textAlignment w:val="baseline"/>
        <w:rPr>
          <w:b/>
          <w:spacing w:val="2"/>
          <w:sz w:val="28"/>
          <w:szCs w:val="21"/>
        </w:rPr>
      </w:pPr>
    </w:p>
    <w:p w:rsidR="00510459" w:rsidRDefault="005D0775" w:rsidP="005D0775">
      <w:pPr>
        <w:pStyle w:val="formattext"/>
        <w:shd w:val="clear" w:color="auto" w:fill="FFFFFF"/>
        <w:spacing w:before="0" w:beforeAutospacing="0" w:after="0" w:afterAutospacing="0" w:line="360" w:lineRule="auto"/>
        <w:ind w:firstLine="709"/>
        <w:jc w:val="center"/>
        <w:textAlignment w:val="baseline"/>
        <w:rPr>
          <w:b/>
          <w:spacing w:val="2"/>
          <w:sz w:val="28"/>
          <w:szCs w:val="21"/>
        </w:rPr>
      </w:pPr>
      <w:r>
        <w:rPr>
          <w:b/>
          <w:spacing w:val="2"/>
          <w:sz w:val="28"/>
          <w:szCs w:val="21"/>
        </w:rPr>
        <w:lastRenderedPageBreak/>
        <w:t>Устройство бактериологической л</w:t>
      </w:r>
      <w:r w:rsidR="00510459">
        <w:rPr>
          <w:b/>
          <w:spacing w:val="2"/>
          <w:sz w:val="28"/>
          <w:szCs w:val="21"/>
        </w:rPr>
        <w:t>аборатории</w:t>
      </w:r>
    </w:p>
    <w:p w:rsidR="00510459" w:rsidRDefault="00510459"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5D0775" w:rsidRDefault="005D0775" w:rsidP="005D0775">
      <w:pPr>
        <w:pStyle w:val="formattext"/>
        <w:shd w:val="clear" w:color="auto" w:fill="FFFFFF"/>
        <w:spacing w:before="0" w:beforeAutospacing="0" w:after="0" w:afterAutospacing="0" w:line="360" w:lineRule="auto"/>
        <w:ind w:firstLine="709"/>
        <w:jc w:val="both"/>
        <w:textAlignment w:val="baseline"/>
        <w:rPr>
          <w:spacing w:val="2"/>
          <w:sz w:val="28"/>
          <w:szCs w:val="21"/>
        </w:rPr>
      </w:pPr>
      <w:r>
        <w:rPr>
          <w:spacing w:val="2"/>
          <w:sz w:val="28"/>
          <w:szCs w:val="21"/>
        </w:rPr>
        <w:t>Объектами исследования в бактериологических лабораториях являются:</w:t>
      </w:r>
    </w:p>
    <w:p w:rsidR="005D0775" w:rsidRDefault="005D0775" w:rsidP="005D0775">
      <w:pPr>
        <w:pStyle w:val="formattext"/>
        <w:numPr>
          <w:ilvl w:val="0"/>
          <w:numId w:val="11"/>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 xml:space="preserve">Выделение из организма: кровь, моча, мокрота, гной, патологичный  и трупный материал. </w:t>
      </w:r>
    </w:p>
    <w:p w:rsidR="005D0775" w:rsidRDefault="005D0775" w:rsidP="005D0775">
      <w:pPr>
        <w:pStyle w:val="formattext"/>
        <w:numPr>
          <w:ilvl w:val="0"/>
          <w:numId w:val="11"/>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Объекты внешней среды: вода, воздух, почва, смывы с предметов инвентаря.</w:t>
      </w:r>
    </w:p>
    <w:p w:rsidR="005D0775" w:rsidRDefault="005D0775" w:rsidP="005D0775">
      <w:pPr>
        <w:pStyle w:val="formattext"/>
        <w:numPr>
          <w:ilvl w:val="0"/>
          <w:numId w:val="11"/>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 xml:space="preserve">Продукты питания, образцы мясопродуктов, молокопродуктов. </w:t>
      </w:r>
    </w:p>
    <w:p w:rsidR="005D0775" w:rsidRDefault="005D0775" w:rsidP="005D0775">
      <w:pPr>
        <w:pStyle w:val="formattext"/>
        <w:shd w:val="clear" w:color="auto" w:fill="FFFFFF"/>
        <w:spacing w:before="0" w:beforeAutospacing="0" w:after="0" w:afterAutospacing="0" w:line="360" w:lineRule="auto"/>
        <w:ind w:firstLine="709"/>
        <w:jc w:val="both"/>
        <w:textAlignment w:val="baseline"/>
        <w:rPr>
          <w:spacing w:val="2"/>
          <w:sz w:val="28"/>
          <w:szCs w:val="21"/>
        </w:rPr>
      </w:pPr>
      <w:r>
        <w:rPr>
          <w:spacing w:val="2"/>
          <w:sz w:val="28"/>
          <w:szCs w:val="21"/>
        </w:rPr>
        <w:t>Бактериологическая лаборатория предназначена:</w:t>
      </w:r>
    </w:p>
    <w:p w:rsidR="005D0775" w:rsidRDefault="005D0775" w:rsidP="005D0775">
      <w:pPr>
        <w:pStyle w:val="formattext"/>
        <w:shd w:val="clear" w:color="auto" w:fill="FFFFFF"/>
        <w:spacing w:before="0" w:beforeAutospacing="0" w:after="0" w:afterAutospacing="0" w:line="360" w:lineRule="auto"/>
        <w:ind w:firstLine="709"/>
        <w:jc w:val="both"/>
        <w:textAlignment w:val="baseline"/>
        <w:rPr>
          <w:spacing w:val="2"/>
          <w:sz w:val="28"/>
          <w:szCs w:val="21"/>
        </w:rPr>
      </w:pPr>
      <w:r>
        <w:rPr>
          <w:spacing w:val="2"/>
          <w:sz w:val="28"/>
          <w:szCs w:val="21"/>
        </w:rPr>
        <w:t>Для исследования материалов, содержащих возбудителей бактериальной инфекции. Для определения санитарно – микробиологических показателей. Контроля состояния и напряженности специфического иммунитета и других микробиологических исследований.</w:t>
      </w:r>
    </w:p>
    <w:p w:rsidR="005D0775" w:rsidRDefault="005D0775" w:rsidP="005D0775">
      <w:pPr>
        <w:pStyle w:val="formattext"/>
        <w:shd w:val="clear" w:color="auto" w:fill="FFFFFF"/>
        <w:spacing w:before="0" w:beforeAutospacing="0" w:after="0" w:afterAutospacing="0" w:line="360" w:lineRule="auto"/>
        <w:ind w:firstLine="709"/>
        <w:jc w:val="both"/>
        <w:textAlignment w:val="baseline"/>
        <w:rPr>
          <w:spacing w:val="2"/>
          <w:sz w:val="28"/>
          <w:szCs w:val="21"/>
        </w:rPr>
      </w:pPr>
      <w:r>
        <w:rPr>
          <w:spacing w:val="2"/>
          <w:sz w:val="28"/>
          <w:szCs w:val="21"/>
        </w:rPr>
        <w:t>Специфика микробиологических работ требует, чтобы помещение, отведенное под лабораторию, было изолированно:</w:t>
      </w:r>
    </w:p>
    <w:p w:rsidR="00510459" w:rsidRDefault="005D0775" w:rsidP="005D0775">
      <w:pPr>
        <w:pStyle w:val="formattext"/>
        <w:numPr>
          <w:ilvl w:val="0"/>
          <w:numId w:val="12"/>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От жилых комнат;</w:t>
      </w:r>
    </w:p>
    <w:p w:rsidR="005D0775" w:rsidRPr="005D0775" w:rsidRDefault="005D0775" w:rsidP="005D0775">
      <w:pPr>
        <w:pStyle w:val="formattext"/>
        <w:numPr>
          <w:ilvl w:val="0"/>
          <w:numId w:val="12"/>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Пищевых блоков, и других непрофильных  производственных помещений.</w:t>
      </w:r>
    </w:p>
    <w:p w:rsidR="00510459" w:rsidRDefault="005D0775" w:rsidP="005D0775">
      <w:pPr>
        <w:pStyle w:val="formattext"/>
        <w:shd w:val="clear" w:color="auto" w:fill="FFFFFF"/>
        <w:spacing w:before="0" w:beforeAutospacing="0" w:after="0" w:afterAutospacing="0" w:line="360" w:lineRule="auto"/>
        <w:ind w:firstLine="709"/>
        <w:jc w:val="both"/>
        <w:textAlignment w:val="baseline"/>
        <w:rPr>
          <w:spacing w:val="2"/>
          <w:sz w:val="28"/>
          <w:szCs w:val="21"/>
        </w:rPr>
      </w:pPr>
      <w:r w:rsidRPr="005D0775">
        <w:rPr>
          <w:spacing w:val="2"/>
          <w:sz w:val="28"/>
          <w:szCs w:val="21"/>
        </w:rPr>
        <w:t xml:space="preserve">Бактериологическая </w:t>
      </w:r>
      <w:r w:rsidR="009950DD">
        <w:rPr>
          <w:spacing w:val="2"/>
          <w:sz w:val="28"/>
          <w:szCs w:val="21"/>
        </w:rPr>
        <w:t xml:space="preserve">лаборатория должна размещаться в изолированных от других лабораторий помещениях с необходимым оборудованием и мебелью. </w:t>
      </w:r>
    </w:p>
    <w:p w:rsidR="009950DD" w:rsidRDefault="009950DD" w:rsidP="005D0775">
      <w:pPr>
        <w:pStyle w:val="formattext"/>
        <w:shd w:val="clear" w:color="auto" w:fill="FFFFFF"/>
        <w:spacing w:before="0" w:beforeAutospacing="0" w:after="0" w:afterAutospacing="0" w:line="360" w:lineRule="auto"/>
        <w:ind w:firstLine="709"/>
        <w:jc w:val="both"/>
        <w:textAlignment w:val="baseline"/>
        <w:rPr>
          <w:spacing w:val="2"/>
          <w:sz w:val="28"/>
          <w:szCs w:val="21"/>
        </w:rPr>
      </w:pPr>
      <w:r>
        <w:rPr>
          <w:spacing w:val="2"/>
          <w:sz w:val="28"/>
          <w:szCs w:val="21"/>
        </w:rPr>
        <w:t xml:space="preserve">Лаборатория должна иметь: </w:t>
      </w:r>
    </w:p>
    <w:p w:rsidR="009950DD" w:rsidRDefault="009950DD" w:rsidP="009950DD">
      <w:pPr>
        <w:pStyle w:val="formattext"/>
        <w:numPr>
          <w:ilvl w:val="0"/>
          <w:numId w:val="13"/>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отдельный вход;</w:t>
      </w:r>
    </w:p>
    <w:p w:rsidR="009950DD" w:rsidRDefault="009950DD" w:rsidP="009950DD">
      <w:pPr>
        <w:pStyle w:val="formattext"/>
        <w:numPr>
          <w:ilvl w:val="0"/>
          <w:numId w:val="13"/>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гардероб;</w:t>
      </w:r>
    </w:p>
    <w:p w:rsidR="009950DD" w:rsidRDefault="009950DD" w:rsidP="009950DD">
      <w:pPr>
        <w:pStyle w:val="formattext"/>
        <w:numPr>
          <w:ilvl w:val="0"/>
          <w:numId w:val="13"/>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душевую;</w:t>
      </w:r>
    </w:p>
    <w:p w:rsidR="009950DD" w:rsidRDefault="009950DD" w:rsidP="009950DD">
      <w:pPr>
        <w:pStyle w:val="formattext"/>
        <w:shd w:val="clear" w:color="auto" w:fill="FFFFFF"/>
        <w:spacing w:before="0" w:beforeAutospacing="0" w:after="0" w:afterAutospacing="0" w:line="360" w:lineRule="auto"/>
        <w:ind w:firstLine="709"/>
        <w:jc w:val="both"/>
        <w:textAlignment w:val="baseline"/>
        <w:rPr>
          <w:spacing w:val="2"/>
          <w:sz w:val="28"/>
          <w:szCs w:val="21"/>
        </w:rPr>
      </w:pPr>
      <w:r>
        <w:rPr>
          <w:spacing w:val="2"/>
          <w:sz w:val="28"/>
          <w:szCs w:val="21"/>
        </w:rPr>
        <w:t>В состав</w:t>
      </w:r>
      <w:r w:rsidR="00A033E1">
        <w:rPr>
          <w:spacing w:val="2"/>
          <w:sz w:val="28"/>
          <w:szCs w:val="21"/>
        </w:rPr>
        <w:t xml:space="preserve"> крупных</w:t>
      </w:r>
      <w:r>
        <w:rPr>
          <w:spacing w:val="2"/>
          <w:sz w:val="28"/>
          <w:szCs w:val="21"/>
        </w:rPr>
        <w:t xml:space="preserve"> бак</w:t>
      </w:r>
      <w:r w:rsidR="00A033E1">
        <w:rPr>
          <w:spacing w:val="2"/>
          <w:sz w:val="28"/>
          <w:szCs w:val="21"/>
        </w:rPr>
        <w:t>териологических лабораторий</w:t>
      </w:r>
      <w:r>
        <w:rPr>
          <w:spacing w:val="2"/>
          <w:sz w:val="28"/>
          <w:szCs w:val="21"/>
        </w:rPr>
        <w:t xml:space="preserve"> входят;</w:t>
      </w:r>
    </w:p>
    <w:p w:rsidR="009950DD" w:rsidRDefault="009950DD" w:rsidP="009950DD">
      <w:pPr>
        <w:pStyle w:val="formattext"/>
        <w:numPr>
          <w:ilvl w:val="0"/>
          <w:numId w:val="14"/>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комната приема и регистрации материалов;</w:t>
      </w:r>
    </w:p>
    <w:p w:rsidR="009950DD" w:rsidRDefault="009950DD" w:rsidP="009950DD">
      <w:pPr>
        <w:pStyle w:val="formattext"/>
        <w:numPr>
          <w:ilvl w:val="0"/>
          <w:numId w:val="14"/>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 xml:space="preserve">лабораторные комнаты для бактериологических </w:t>
      </w:r>
      <w:r w:rsidR="00A033E1">
        <w:rPr>
          <w:spacing w:val="2"/>
          <w:sz w:val="28"/>
          <w:szCs w:val="21"/>
        </w:rPr>
        <w:t>исследований и подсобные помещения;</w:t>
      </w:r>
    </w:p>
    <w:p w:rsidR="00A033E1" w:rsidRDefault="00A033E1" w:rsidP="009950DD">
      <w:pPr>
        <w:pStyle w:val="formattext"/>
        <w:numPr>
          <w:ilvl w:val="0"/>
          <w:numId w:val="14"/>
        </w:numPr>
        <w:shd w:val="clear" w:color="auto" w:fill="FFFFFF"/>
        <w:spacing w:before="0" w:beforeAutospacing="0" w:after="0" w:afterAutospacing="0" w:line="360" w:lineRule="auto"/>
        <w:jc w:val="both"/>
        <w:textAlignment w:val="baseline"/>
        <w:rPr>
          <w:spacing w:val="2"/>
          <w:sz w:val="28"/>
          <w:szCs w:val="21"/>
        </w:rPr>
      </w:pPr>
      <w:proofErr w:type="gramStart"/>
      <w:r>
        <w:rPr>
          <w:spacing w:val="2"/>
          <w:sz w:val="28"/>
          <w:szCs w:val="21"/>
        </w:rPr>
        <w:lastRenderedPageBreak/>
        <w:t>автоклавная</w:t>
      </w:r>
      <w:proofErr w:type="gramEnd"/>
      <w:r>
        <w:rPr>
          <w:spacing w:val="2"/>
          <w:sz w:val="28"/>
          <w:szCs w:val="21"/>
        </w:rPr>
        <w:t xml:space="preserve"> и стерилизационная («чистая», «грязная») для обеззараживания отработанного материала и зараженной посуды;</w:t>
      </w:r>
    </w:p>
    <w:p w:rsidR="00A033E1" w:rsidRDefault="00A033E1" w:rsidP="009950DD">
      <w:pPr>
        <w:pStyle w:val="formattext"/>
        <w:numPr>
          <w:ilvl w:val="0"/>
          <w:numId w:val="14"/>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бактериологическая кухня - помещение для приготовления, разлива, стерилизации и хранения питательных сред;</w:t>
      </w:r>
    </w:p>
    <w:p w:rsidR="00A033E1" w:rsidRDefault="00A033E1" w:rsidP="009950DD">
      <w:pPr>
        <w:pStyle w:val="formattext"/>
        <w:numPr>
          <w:ilvl w:val="0"/>
          <w:numId w:val="14"/>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виварий для содержания подопытных животных;</w:t>
      </w:r>
    </w:p>
    <w:p w:rsidR="00A033E1" w:rsidRDefault="00A033E1" w:rsidP="009950DD">
      <w:pPr>
        <w:pStyle w:val="formattext"/>
        <w:numPr>
          <w:ilvl w:val="0"/>
          <w:numId w:val="14"/>
        </w:numPr>
        <w:shd w:val="clear" w:color="auto" w:fill="FFFFFF"/>
        <w:spacing w:before="0" w:beforeAutospacing="0" w:after="0" w:afterAutospacing="0" w:line="360" w:lineRule="auto"/>
        <w:jc w:val="both"/>
        <w:textAlignment w:val="baseline"/>
        <w:rPr>
          <w:spacing w:val="2"/>
          <w:sz w:val="28"/>
          <w:szCs w:val="21"/>
        </w:rPr>
      </w:pPr>
      <w:proofErr w:type="gramStart"/>
      <w:r>
        <w:rPr>
          <w:spacing w:val="2"/>
          <w:sz w:val="28"/>
          <w:szCs w:val="21"/>
        </w:rPr>
        <w:t>материальная</w:t>
      </w:r>
      <w:proofErr w:type="gramEnd"/>
      <w:r>
        <w:rPr>
          <w:spacing w:val="2"/>
          <w:sz w:val="28"/>
          <w:szCs w:val="21"/>
        </w:rPr>
        <w:t xml:space="preserve"> для хранения запасных реактивов, посуды, аппаратуры и хозяйственного инвентаря.</w:t>
      </w:r>
    </w:p>
    <w:p w:rsidR="00A033E1" w:rsidRDefault="006C7C97" w:rsidP="006C7C97">
      <w:pPr>
        <w:pStyle w:val="formattext"/>
        <w:shd w:val="clear" w:color="auto" w:fill="FFFFFF"/>
        <w:spacing w:before="0" w:beforeAutospacing="0" w:after="0" w:afterAutospacing="0" w:line="360" w:lineRule="auto"/>
        <w:ind w:firstLine="709"/>
        <w:jc w:val="both"/>
        <w:textAlignment w:val="baseline"/>
        <w:rPr>
          <w:spacing w:val="2"/>
          <w:sz w:val="28"/>
          <w:szCs w:val="21"/>
        </w:rPr>
      </w:pPr>
      <w:r>
        <w:rPr>
          <w:spacing w:val="2"/>
          <w:sz w:val="28"/>
          <w:szCs w:val="21"/>
        </w:rPr>
        <w:t>В небольших лабораториях бактериологическую кухню и стерилизационную объединяют в одной комнате. Специальное помещение для содержания животного отсутствует.</w:t>
      </w:r>
    </w:p>
    <w:p w:rsidR="0011300C" w:rsidRDefault="0011300C" w:rsidP="006C7C97">
      <w:pPr>
        <w:pStyle w:val="formattext"/>
        <w:shd w:val="clear" w:color="auto" w:fill="FFFFFF"/>
        <w:spacing w:before="0" w:beforeAutospacing="0" w:after="0" w:afterAutospacing="0" w:line="360" w:lineRule="auto"/>
        <w:ind w:firstLine="709"/>
        <w:jc w:val="both"/>
        <w:textAlignment w:val="baseline"/>
        <w:rPr>
          <w:spacing w:val="2"/>
          <w:sz w:val="28"/>
          <w:szCs w:val="21"/>
        </w:rPr>
      </w:pPr>
    </w:p>
    <w:p w:rsidR="006C7C97" w:rsidRDefault="006C7C97" w:rsidP="006C7C97">
      <w:pPr>
        <w:pStyle w:val="formattext"/>
        <w:shd w:val="clear" w:color="auto" w:fill="FFFFFF"/>
        <w:spacing w:before="0" w:beforeAutospacing="0" w:after="0" w:afterAutospacing="0" w:line="360" w:lineRule="auto"/>
        <w:ind w:firstLine="709"/>
        <w:jc w:val="center"/>
        <w:textAlignment w:val="baseline"/>
        <w:rPr>
          <w:spacing w:val="2"/>
          <w:sz w:val="28"/>
          <w:szCs w:val="21"/>
        </w:rPr>
      </w:pPr>
      <w:r>
        <w:rPr>
          <w:spacing w:val="2"/>
          <w:sz w:val="28"/>
          <w:szCs w:val="21"/>
        </w:rPr>
        <w:t>Помещения микробиологических лабораторий по степени опасности для персонала разделяют на 2 зоны:</w:t>
      </w:r>
    </w:p>
    <w:p w:rsidR="0011300C" w:rsidRDefault="0011300C" w:rsidP="0011300C">
      <w:pPr>
        <w:pStyle w:val="formattext"/>
        <w:shd w:val="clear" w:color="auto" w:fill="FFFFFF"/>
        <w:spacing w:before="0" w:beforeAutospacing="0" w:after="0" w:afterAutospacing="0" w:line="360" w:lineRule="auto"/>
        <w:ind w:firstLine="709"/>
        <w:textAlignment w:val="baseline"/>
        <w:rPr>
          <w:spacing w:val="2"/>
          <w:sz w:val="28"/>
          <w:szCs w:val="21"/>
        </w:rPr>
      </w:pPr>
    </w:p>
    <w:p w:rsidR="006C7C97" w:rsidRDefault="006C7C97" w:rsidP="006C7C97">
      <w:pPr>
        <w:pStyle w:val="formattext"/>
        <w:numPr>
          <w:ilvl w:val="0"/>
          <w:numId w:val="15"/>
        </w:numPr>
        <w:shd w:val="clear" w:color="auto" w:fill="FFFFFF"/>
        <w:spacing w:before="0" w:beforeAutospacing="0" w:after="0" w:afterAutospacing="0" w:line="360" w:lineRule="auto"/>
        <w:ind w:left="1134" w:hanging="436"/>
        <w:jc w:val="both"/>
        <w:textAlignment w:val="baseline"/>
        <w:rPr>
          <w:spacing w:val="2"/>
          <w:sz w:val="28"/>
          <w:szCs w:val="21"/>
        </w:rPr>
      </w:pPr>
      <w:r>
        <w:rPr>
          <w:spacing w:val="2"/>
          <w:sz w:val="28"/>
          <w:szCs w:val="21"/>
        </w:rPr>
        <w:t xml:space="preserve">«Заразная» зона – помещение или группа помещений лаборатории, где осуществляются манипуляции с патогенными биологическими агентами и их хранение, персонал одет </w:t>
      </w:r>
      <w:r w:rsidR="00A96BAC">
        <w:rPr>
          <w:spacing w:val="2"/>
          <w:sz w:val="28"/>
          <w:szCs w:val="21"/>
        </w:rPr>
        <w:t>в соответствующий тип одежды.</w:t>
      </w:r>
    </w:p>
    <w:p w:rsidR="00A96BAC" w:rsidRDefault="00A96BAC" w:rsidP="006C7C97">
      <w:pPr>
        <w:pStyle w:val="formattext"/>
        <w:numPr>
          <w:ilvl w:val="0"/>
          <w:numId w:val="15"/>
        </w:numPr>
        <w:shd w:val="clear" w:color="auto" w:fill="FFFFFF"/>
        <w:spacing w:before="0" w:beforeAutospacing="0" w:after="0" w:afterAutospacing="0" w:line="360" w:lineRule="auto"/>
        <w:ind w:left="1134" w:hanging="436"/>
        <w:jc w:val="both"/>
        <w:textAlignment w:val="baseline"/>
        <w:rPr>
          <w:spacing w:val="2"/>
          <w:sz w:val="28"/>
          <w:szCs w:val="21"/>
        </w:rPr>
      </w:pPr>
      <w:r>
        <w:rPr>
          <w:spacing w:val="2"/>
          <w:sz w:val="28"/>
          <w:szCs w:val="21"/>
        </w:rPr>
        <w:t>«Чистая» зона – помещения, где не проводят работу с биологическим материалом, персонал одет в личную одежду.</w:t>
      </w:r>
    </w:p>
    <w:p w:rsidR="0011300C" w:rsidRDefault="0011300C" w:rsidP="00AD1988">
      <w:pPr>
        <w:pStyle w:val="formattext"/>
        <w:shd w:val="clear" w:color="auto" w:fill="FFFFFF"/>
        <w:spacing w:before="0" w:beforeAutospacing="0" w:after="0" w:afterAutospacing="0"/>
        <w:jc w:val="center"/>
        <w:textAlignment w:val="baseline"/>
        <w:rPr>
          <w:spacing w:val="2"/>
          <w:sz w:val="28"/>
          <w:szCs w:val="21"/>
        </w:rPr>
      </w:pPr>
    </w:p>
    <w:p w:rsidR="00A96BAC" w:rsidRDefault="00A96BAC" w:rsidP="00AD1988">
      <w:pPr>
        <w:pStyle w:val="formattext"/>
        <w:shd w:val="clear" w:color="auto" w:fill="FFFFFF"/>
        <w:spacing w:before="0" w:beforeAutospacing="0" w:after="0" w:afterAutospacing="0"/>
        <w:jc w:val="center"/>
        <w:textAlignment w:val="baseline"/>
        <w:rPr>
          <w:spacing w:val="2"/>
          <w:sz w:val="28"/>
          <w:szCs w:val="21"/>
        </w:rPr>
      </w:pPr>
      <w:r>
        <w:rPr>
          <w:spacing w:val="2"/>
          <w:sz w:val="28"/>
          <w:szCs w:val="21"/>
        </w:rPr>
        <w:t>Лабораторные комнаты.</w:t>
      </w:r>
    </w:p>
    <w:p w:rsidR="00BE0A2A" w:rsidRDefault="00BE0A2A" w:rsidP="00BE0A2A">
      <w:pPr>
        <w:pStyle w:val="formattext"/>
        <w:shd w:val="clear" w:color="auto" w:fill="FFFFFF"/>
        <w:spacing w:before="0" w:beforeAutospacing="0" w:after="0" w:afterAutospacing="0"/>
        <w:ind w:left="1134"/>
        <w:jc w:val="center"/>
        <w:textAlignment w:val="baseline"/>
        <w:rPr>
          <w:spacing w:val="2"/>
          <w:sz w:val="28"/>
          <w:szCs w:val="21"/>
        </w:rPr>
      </w:pPr>
    </w:p>
    <w:p w:rsidR="00A96BAC" w:rsidRDefault="00A96BAC" w:rsidP="00BE0A2A">
      <w:pPr>
        <w:pStyle w:val="formattext"/>
        <w:shd w:val="clear" w:color="auto" w:fill="FFFFFF"/>
        <w:spacing w:before="0" w:beforeAutospacing="0" w:after="0" w:afterAutospacing="0"/>
        <w:ind w:firstLine="709"/>
        <w:jc w:val="both"/>
        <w:textAlignment w:val="baseline"/>
        <w:rPr>
          <w:spacing w:val="2"/>
          <w:sz w:val="28"/>
          <w:szCs w:val="21"/>
        </w:rPr>
      </w:pPr>
      <w:r>
        <w:rPr>
          <w:spacing w:val="2"/>
          <w:sz w:val="28"/>
          <w:szCs w:val="21"/>
        </w:rPr>
        <w:t>Под лабораторные комнаты, в которых производят все бактериологические исследования, отводят наиболее светлые, и просторные помещения.</w:t>
      </w:r>
    </w:p>
    <w:p w:rsidR="00A7480A" w:rsidRDefault="00A7480A" w:rsidP="00A7480A">
      <w:pPr>
        <w:pStyle w:val="formattext"/>
        <w:shd w:val="clear" w:color="auto" w:fill="FFFFFF"/>
        <w:spacing w:before="0" w:beforeAutospacing="0" w:after="0" w:afterAutospacing="0" w:line="360" w:lineRule="auto"/>
        <w:ind w:firstLine="709"/>
        <w:jc w:val="both"/>
        <w:textAlignment w:val="baseline"/>
        <w:rPr>
          <w:spacing w:val="2"/>
          <w:sz w:val="28"/>
          <w:szCs w:val="21"/>
        </w:rPr>
      </w:pPr>
      <w:r>
        <w:rPr>
          <w:spacing w:val="2"/>
          <w:sz w:val="28"/>
          <w:szCs w:val="21"/>
        </w:rPr>
        <w:t xml:space="preserve">Для уборки помещений с использованием дезинфицирующих растворов. </w:t>
      </w:r>
      <w:r w:rsidR="00A96BAC">
        <w:rPr>
          <w:spacing w:val="2"/>
          <w:sz w:val="28"/>
          <w:szCs w:val="21"/>
        </w:rPr>
        <w:t>Стены в этих комнатах на высоту от 170 см от пола окрашивают в светлые  тона масляной краской или покрывают кафелем.</w:t>
      </w:r>
      <w:r>
        <w:rPr>
          <w:spacing w:val="2"/>
          <w:sz w:val="28"/>
          <w:szCs w:val="21"/>
        </w:rPr>
        <w:t xml:space="preserve"> Пол застилают линолеумом. В каждой комнате должна быть раковина с водопроводной подводкой и емкости с дезинфицирующим раствором.</w:t>
      </w:r>
    </w:p>
    <w:p w:rsidR="00A7480A" w:rsidRDefault="00A7480A" w:rsidP="00A7480A">
      <w:pPr>
        <w:pStyle w:val="formattext"/>
        <w:shd w:val="clear" w:color="auto" w:fill="FFFFFF"/>
        <w:spacing w:before="0" w:beforeAutospacing="0" w:after="0" w:afterAutospacing="0" w:line="360" w:lineRule="auto"/>
        <w:ind w:firstLine="709"/>
        <w:jc w:val="both"/>
        <w:textAlignment w:val="baseline"/>
        <w:rPr>
          <w:spacing w:val="2"/>
          <w:sz w:val="28"/>
          <w:szCs w:val="21"/>
        </w:rPr>
      </w:pPr>
      <w:r>
        <w:rPr>
          <w:spacing w:val="2"/>
          <w:sz w:val="28"/>
          <w:szCs w:val="21"/>
        </w:rPr>
        <w:t xml:space="preserve">В число обязательных помещений входят: </w:t>
      </w:r>
    </w:p>
    <w:p w:rsidR="00A7480A" w:rsidRDefault="00A7480A" w:rsidP="00A7480A">
      <w:pPr>
        <w:pStyle w:val="formattext"/>
        <w:numPr>
          <w:ilvl w:val="0"/>
          <w:numId w:val="16"/>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lastRenderedPageBreak/>
        <w:t>Лаборатории кишечных инфекций;</w:t>
      </w:r>
    </w:p>
    <w:p w:rsidR="00A7480A" w:rsidRDefault="00A7480A" w:rsidP="00A7480A">
      <w:pPr>
        <w:pStyle w:val="formattext"/>
        <w:numPr>
          <w:ilvl w:val="0"/>
          <w:numId w:val="16"/>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Лаборатории капельных инфекций;</w:t>
      </w:r>
    </w:p>
    <w:p w:rsidR="00A7480A" w:rsidRDefault="00A7480A" w:rsidP="00A7480A">
      <w:pPr>
        <w:pStyle w:val="formattext"/>
        <w:numPr>
          <w:ilvl w:val="0"/>
          <w:numId w:val="16"/>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Санитарно-бактериологическая лаборатория;</w:t>
      </w:r>
    </w:p>
    <w:p w:rsidR="00A7480A" w:rsidRDefault="00A7480A" w:rsidP="00A7480A">
      <w:pPr>
        <w:pStyle w:val="formattext"/>
        <w:numPr>
          <w:ilvl w:val="0"/>
          <w:numId w:val="16"/>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Серологическая лаборатория;</w:t>
      </w:r>
    </w:p>
    <w:p w:rsidR="0011300C" w:rsidRDefault="00A7480A" w:rsidP="0011300C">
      <w:pPr>
        <w:pStyle w:val="formattext"/>
        <w:numPr>
          <w:ilvl w:val="0"/>
          <w:numId w:val="16"/>
        </w:numPr>
        <w:shd w:val="clear" w:color="auto" w:fill="FFFFFF"/>
        <w:spacing w:before="0" w:beforeAutospacing="0" w:after="0" w:afterAutospacing="0" w:line="360" w:lineRule="auto"/>
        <w:jc w:val="both"/>
        <w:textAlignment w:val="baseline"/>
        <w:rPr>
          <w:spacing w:val="2"/>
          <w:sz w:val="28"/>
          <w:szCs w:val="21"/>
        </w:rPr>
      </w:pPr>
      <w:r>
        <w:rPr>
          <w:spacing w:val="2"/>
          <w:sz w:val="28"/>
          <w:szCs w:val="21"/>
        </w:rPr>
        <w:t xml:space="preserve">Вспомогательные помещения: </w:t>
      </w:r>
    </w:p>
    <w:p w:rsidR="0011300C" w:rsidRDefault="0011300C" w:rsidP="0011300C">
      <w:pPr>
        <w:pStyle w:val="formattext"/>
        <w:shd w:val="clear" w:color="auto" w:fill="FFFFFF"/>
        <w:spacing w:before="0" w:beforeAutospacing="0" w:after="0" w:afterAutospacing="0" w:line="360" w:lineRule="auto"/>
        <w:ind w:left="1429"/>
        <w:jc w:val="both"/>
        <w:textAlignment w:val="baseline"/>
        <w:rPr>
          <w:spacing w:val="2"/>
          <w:sz w:val="28"/>
          <w:szCs w:val="21"/>
        </w:rPr>
      </w:pPr>
      <w:r>
        <w:rPr>
          <w:spacing w:val="2"/>
          <w:sz w:val="28"/>
          <w:szCs w:val="21"/>
        </w:rPr>
        <w:t>(</w:t>
      </w:r>
      <w:r w:rsidR="00A7480A" w:rsidRPr="0011300C">
        <w:rPr>
          <w:spacing w:val="2"/>
          <w:sz w:val="28"/>
          <w:szCs w:val="21"/>
        </w:rPr>
        <w:t>средоварня, моечная, стерилизационная, регистратура, кладовые, в</w:t>
      </w:r>
      <w:r>
        <w:rPr>
          <w:spacing w:val="2"/>
          <w:sz w:val="28"/>
          <w:szCs w:val="21"/>
        </w:rPr>
        <w:t>иварий, санузел для сотрудников).</w:t>
      </w:r>
    </w:p>
    <w:p w:rsidR="00A35173" w:rsidRPr="0011300C" w:rsidRDefault="00A94D10" w:rsidP="0011300C">
      <w:pPr>
        <w:pStyle w:val="formattext"/>
        <w:shd w:val="clear" w:color="auto" w:fill="FFFFFF"/>
        <w:spacing w:before="0" w:beforeAutospacing="0" w:after="0" w:afterAutospacing="0" w:line="360" w:lineRule="auto"/>
        <w:ind w:firstLine="709"/>
        <w:jc w:val="both"/>
        <w:textAlignment w:val="baseline"/>
        <w:rPr>
          <w:spacing w:val="2"/>
          <w:sz w:val="28"/>
          <w:szCs w:val="21"/>
        </w:rPr>
      </w:pPr>
      <w:r w:rsidRPr="0011300C">
        <w:rPr>
          <w:spacing w:val="2"/>
          <w:sz w:val="28"/>
          <w:szCs w:val="21"/>
        </w:rPr>
        <w:t xml:space="preserve">Каждую лабораторию </w:t>
      </w:r>
      <w:r w:rsidR="0011300C">
        <w:rPr>
          <w:spacing w:val="2"/>
          <w:sz w:val="28"/>
          <w:szCs w:val="21"/>
        </w:rPr>
        <w:t>обязательно оснащают микроскопами, автоклавами</w:t>
      </w:r>
      <w:r w:rsidRPr="0011300C">
        <w:rPr>
          <w:spacing w:val="2"/>
          <w:sz w:val="28"/>
          <w:szCs w:val="21"/>
        </w:rPr>
        <w:t>, термостатами, сушильными и стерилизационными шкафами, аппаратом для свертывания крови, центрифугами</w:t>
      </w:r>
      <w:r w:rsidR="00A35173" w:rsidRPr="0011300C">
        <w:rPr>
          <w:spacing w:val="2"/>
          <w:sz w:val="28"/>
          <w:szCs w:val="21"/>
        </w:rPr>
        <w:t xml:space="preserve">, холодильниками, водяными банями, электромагнитными мешалками, </w:t>
      </w:r>
      <w:r w:rsidRPr="0011300C">
        <w:rPr>
          <w:spacing w:val="2"/>
          <w:sz w:val="28"/>
          <w:szCs w:val="21"/>
        </w:rPr>
        <w:t xml:space="preserve">лабораторными весами, </w:t>
      </w:r>
      <w:r w:rsidRPr="0011300C">
        <w:rPr>
          <w:spacing w:val="2"/>
          <w:sz w:val="28"/>
          <w:szCs w:val="21"/>
          <w:lang w:val="en-US"/>
        </w:rPr>
        <w:t>pH</w:t>
      </w:r>
      <w:r w:rsidRPr="0011300C">
        <w:rPr>
          <w:spacing w:val="2"/>
          <w:sz w:val="28"/>
          <w:szCs w:val="21"/>
        </w:rPr>
        <w:t xml:space="preserve">- метром, моечной ванной. </w:t>
      </w:r>
    </w:p>
    <w:p w:rsidR="00A35173" w:rsidRPr="005D0775" w:rsidRDefault="00A35173" w:rsidP="00A35173">
      <w:pPr>
        <w:pStyle w:val="formattext"/>
        <w:shd w:val="clear" w:color="auto" w:fill="FFFFFF"/>
        <w:spacing w:before="0" w:beforeAutospacing="0" w:after="0" w:afterAutospacing="0" w:line="360" w:lineRule="auto"/>
        <w:ind w:firstLine="709"/>
        <w:jc w:val="both"/>
        <w:textAlignment w:val="baseline"/>
        <w:rPr>
          <w:spacing w:val="2"/>
          <w:sz w:val="28"/>
          <w:szCs w:val="21"/>
        </w:rPr>
      </w:pPr>
      <w:r>
        <w:rPr>
          <w:spacing w:val="2"/>
          <w:sz w:val="28"/>
          <w:szCs w:val="21"/>
        </w:rPr>
        <w:t>Окна и двери  помещений «заразной» зоны должны быть герметичными.</w:t>
      </w:r>
    </w:p>
    <w:p w:rsidR="00A7480A" w:rsidRPr="006C7C97" w:rsidRDefault="00A35173" w:rsidP="0011300C">
      <w:pPr>
        <w:pStyle w:val="formattext"/>
        <w:shd w:val="clear" w:color="auto" w:fill="FFFFFF"/>
        <w:spacing w:before="0" w:beforeAutospacing="0" w:after="0" w:afterAutospacing="0" w:line="360" w:lineRule="auto"/>
        <w:ind w:firstLine="709"/>
        <w:jc w:val="both"/>
        <w:textAlignment w:val="baseline"/>
        <w:rPr>
          <w:spacing w:val="2"/>
          <w:sz w:val="28"/>
          <w:szCs w:val="21"/>
        </w:rPr>
      </w:pPr>
      <w:r>
        <w:rPr>
          <w:spacing w:val="2"/>
          <w:sz w:val="28"/>
          <w:szCs w:val="21"/>
        </w:rPr>
        <w:t>Имеющаяся вытяжная вентиляция из «заразной» зоны должна быть изолирована от других вентиляционных систем и оборудования фильтрами тонкой очистки воздуха.</w:t>
      </w:r>
    </w:p>
    <w:p w:rsidR="00A94D10" w:rsidRDefault="00A94D10" w:rsidP="006C7C97">
      <w:pPr>
        <w:pStyle w:val="formattext"/>
        <w:shd w:val="clear" w:color="auto" w:fill="FFFFFF"/>
        <w:spacing w:before="0" w:beforeAutospacing="0" w:after="0" w:afterAutospacing="0" w:line="360" w:lineRule="auto"/>
        <w:ind w:firstLine="709"/>
        <w:jc w:val="both"/>
        <w:textAlignment w:val="baseline"/>
        <w:rPr>
          <w:spacing w:val="2"/>
          <w:sz w:val="28"/>
          <w:szCs w:val="21"/>
        </w:rPr>
      </w:pPr>
      <w:r>
        <w:rPr>
          <w:spacing w:val="2"/>
          <w:sz w:val="28"/>
          <w:szCs w:val="21"/>
        </w:rPr>
        <w:t xml:space="preserve">В одной из комнат оборудую застекленный бокс </w:t>
      </w:r>
      <w:r w:rsidR="008E2414">
        <w:rPr>
          <w:spacing w:val="2"/>
          <w:sz w:val="28"/>
          <w:szCs w:val="21"/>
        </w:rPr>
        <w:t xml:space="preserve"> для работы с инфицированным материалом </w:t>
      </w:r>
      <w:r>
        <w:rPr>
          <w:spacing w:val="2"/>
          <w:sz w:val="28"/>
          <w:szCs w:val="21"/>
        </w:rPr>
        <w:t>– изолированное помещение с тамбуром, для выполнени</w:t>
      </w:r>
      <w:r w:rsidR="00A35173">
        <w:rPr>
          <w:spacing w:val="2"/>
          <w:sz w:val="28"/>
          <w:szCs w:val="21"/>
        </w:rPr>
        <w:t>я работ в асептических условиях</w:t>
      </w:r>
      <w:r>
        <w:rPr>
          <w:spacing w:val="2"/>
          <w:sz w:val="28"/>
          <w:szCs w:val="21"/>
        </w:rPr>
        <w:t xml:space="preserve">. </w:t>
      </w:r>
    </w:p>
    <w:p w:rsidR="00510459" w:rsidRDefault="008E2414" w:rsidP="008E2414">
      <w:pPr>
        <w:pStyle w:val="formattext"/>
        <w:shd w:val="clear" w:color="auto" w:fill="FFFFFF"/>
        <w:tabs>
          <w:tab w:val="left" w:pos="3042"/>
        </w:tabs>
        <w:spacing w:before="0" w:beforeAutospacing="0" w:after="0" w:afterAutospacing="0" w:line="360" w:lineRule="auto"/>
        <w:ind w:firstLine="709"/>
        <w:jc w:val="both"/>
        <w:textAlignment w:val="baseline"/>
        <w:rPr>
          <w:spacing w:val="2"/>
          <w:sz w:val="28"/>
          <w:szCs w:val="21"/>
        </w:rPr>
      </w:pPr>
      <w:r>
        <w:rPr>
          <w:spacing w:val="2"/>
          <w:sz w:val="28"/>
          <w:szCs w:val="21"/>
        </w:rPr>
        <w:t xml:space="preserve">В боксе разбирают поступившие пробы, готовят и фиксируют мазки – отпечатки, проводят посевы микроорганизмов на питательные среды. </w:t>
      </w:r>
    </w:p>
    <w:p w:rsidR="00A35173" w:rsidRPr="008E2414" w:rsidRDefault="00A35173" w:rsidP="008E2414">
      <w:pPr>
        <w:pStyle w:val="formattext"/>
        <w:shd w:val="clear" w:color="auto" w:fill="FFFFFF"/>
        <w:tabs>
          <w:tab w:val="left" w:pos="3042"/>
        </w:tabs>
        <w:spacing w:before="0" w:beforeAutospacing="0" w:after="0" w:afterAutospacing="0" w:line="360" w:lineRule="auto"/>
        <w:ind w:firstLine="709"/>
        <w:jc w:val="both"/>
        <w:textAlignment w:val="baseline"/>
        <w:rPr>
          <w:spacing w:val="2"/>
          <w:sz w:val="28"/>
          <w:szCs w:val="21"/>
        </w:rPr>
      </w:pPr>
      <w:r>
        <w:rPr>
          <w:spacing w:val="2"/>
          <w:sz w:val="28"/>
          <w:szCs w:val="21"/>
        </w:rPr>
        <w:t xml:space="preserve">В боксе располагают столы, на которых размещают необходимые для работы инструменты: штативы для пробирок, пробирки и чашки Петри с питательными средами, стерильные пипетки, ступки, емкости с дезинфицирующими растворами для использованной посуды. </w:t>
      </w:r>
    </w:p>
    <w:p w:rsidR="00510459" w:rsidRDefault="00A35173" w:rsidP="00A35173">
      <w:pPr>
        <w:pStyle w:val="formattext"/>
        <w:shd w:val="clear" w:color="auto" w:fill="FFFFFF"/>
        <w:spacing w:before="0" w:beforeAutospacing="0" w:after="0" w:afterAutospacing="0" w:line="360" w:lineRule="auto"/>
        <w:ind w:firstLine="709"/>
        <w:jc w:val="both"/>
        <w:textAlignment w:val="baseline"/>
        <w:rPr>
          <w:spacing w:val="2"/>
          <w:sz w:val="28"/>
          <w:szCs w:val="21"/>
        </w:rPr>
      </w:pPr>
      <w:r>
        <w:rPr>
          <w:spacing w:val="2"/>
          <w:sz w:val="28"/>
          <w:szCs w:val="21"/>
        </w:rPr>
        <w:t xml:space="preserve">В предбокснике в биксах необходимо иметь стерильные халаты, шапочки, </w:t>
      </w:r>
      <w:r w:rsidR="0019697D">
        <w:rPr>
          <w:spacing w:val="2"/>
          <w:sz w:val="28"/>
          <w:szCs w:val="21"/>
        </w:rPr>
        <w:t>маски,</w:t>
      </w:r>
      <w:r>
        <w:rPr>
          <w:spacing w:val="2"/>
          <w:sz w:val="28"/>
          <w:szCs w:val="21"/>
        </w:rPr>
        <w:t xml:space="preserve"> а также сменную обувь. В предбокснике можно размещать термостаты холодильники, центрифуги. </w:t>
      </w:r>
    </w:p>
    <w:p w:rsidR="0019697D" w:rsidRDefault="0019697D" w:rsidP="00A35173">
      <w:pPr>
        <w:pStyle w:val="formattext"/>
        <w:shd w:val="clear" w:color="auto" w:fill="FFFFFF"/>
        <w:spacing w:before="0" w:beforeAutospacing="0" w:after="0" w:afterAutospacing="0" w:line="360" w:lineRule="auto"/>
        <w:ind w:firstLine="709"/>
        <w:jc w:val="both"/>
        <w:textAlignment w:val="baseline"/>
        <w:rPr>
          <w:spacing w:val="2"/>
          <w:sz w:val="28"/>
          <w:szCs w:val="21"/>
        </w:rPr>
      </w:pPr>
      <w:r>
        <w:rPr>
          <w:spacing w:val="2"/>
          <w:sz w:val="28"/>
          <w:szCs w:val="21"/>
        </w:rPr>
        <w:lastRenderedPageBreak/>
        <w:t xml:space="preserve">В боксах и предбоксниках ежедневно проводят влажную уборку, дезинфекционную обработку и облучение с помощью бактерицидных ламп в течение 30-40 минут перед началом  работы и после работы. </w:t>
      </w:r>
    </w:p>
    <w:p w:rsidR="0011300C" w:rsidRDefault="0011300C" w:rsidP="0019697D">
      <w:pPr>
        <w:pStyle w:val="formattext"/>
        <w:shd w:val="clear" w:color="auto" w:fill="FFFFFF"/>
        <w:spacing w:before="0" w:beforeAutospacing="0" w:after="0" w:afterAutospacing="0" w:line="360" w:lineRule="auto"/>
        <w:ind w:firstLine="720"/>
        <w:jc w:val="both"/>
        <w:textAlignment w:val="baseline"/>
        <w:rPr>
          <w:spacing w:val="2"/>
          <w:sz w:val="28"/>
          <w:szCs w:val="21"/>
        </w:rPr>
      </w:pPr>
    </w:p>
    <w:p w:rsidR="00A35173" w:rsidRDefault="0019697D" w:rsidP="0019697D">
      <w:pPr>
        <w:pStyle w:val="formattext"/>
        <w:shd w:val="clear" w:color="auto" w:fill="FFFFFF"/>
        <w:spacing w:before="0" w:beforeAutospacing="0" w:after="0" w:afterAutospacing="0" w:line="360" w:lineRule="auto"/>
        <w:ind w:firstLine="720"/>
        <w:jc w:val="both"/>
        <w:textAlignment w:val="baseline"/>
        <w:rPr>
          <w:spacing w:val="2"/>
          <w:sz w:val="28"/>
          <w:szCs w:val="21"/>
        </w:rPr>
      </w:pPr>
      <w:r>
        <w:rPr>
          <w:spacing w:val="2"/>
          <w:sz w:val="28"/>
          <w:szCs w:val="21"/>
        </w:rPr>
        <w:t>Автоклавная.</w:t>
      </w:r>
    </w:p>
    <w:p w:rsidR="0019697D" w:rsidRDefault="0019697D" w:rsidP="0019697D">
      <w:pPr>
        <w:pStyle w:val="formattext"/>
        <w:shd w:val="clear" w:color="auto" w:fill="FFFFFF"/>
        <w:spacing w:before="0" w:beforeAutospacing="0" w:after="0" w:afterAutospacing="0" w:line="360" w:lineRule="auto"/>
        <w:ind w:firstLine="720"/>
        <w:jc w:val="both"/>
        <w:textAlignment w:val="baseline"/>
        <w:rPr>
          <w:spacing w:val="2"/>
          <w:sz w:val="28"/>
          <w:szCs w:val="21"/>
        </w:rPr>
      </w:pPr>
      <w:r>
        <w:rPr>
          <w:spacing w:val="2"/>
          <w:sz w:val="28"/>
          <w:szCs w:val="21"/>
        </w:rPr>
        <w:t>В автоклавной необходимо иметь 2 автоклава.</w:t>
      </w:r>
    </w:p>
    <w:p w:rsidR="0019697D" w:rsidRDefault="0019697D" w:rsidP="0019697D">
      <w:pPr>
        <w:pStyle w:val="formattext"/>
        <w:shd w:val="clear" w:color="auto" w:fill="FFFFFF"/>
        <w:spacing w:before="0" w:beforeAutospacing="0" w:after="0" w:afterAutospacing="0" w:line="360" w:lineRule="auto"/>
        <w:ind w:firstLine="720"/>
        <w:jc w:val="both"/>
        <w:textAlignment w:val="baseline"/>
        <w:rPr>
          <w:spacing w:val="2"/>
          <w:sz w:val="28"/>
          <w:szCs w:val="21"/>
        </w:rPr>
      </w:pPr>
      <w:r>
        <w:rPr>
          <w:spacing w:val="2"/>
          <w:sz w:val="28"/>
          <w:szCs w:val="21"/>
        </w:rPr>
        <w:t xml:space="preserve">Один автоклав для чистых материалов (для стерилизации посуды, питательных сред, инструментов). </w:t>
      </w:r>
      <w:proofErr w:type="gramStart"/>
      <w:r>
        <w:rPr>
          <w:spacing w:val="2"/>
          <w:sz w:val="28"/>
          <w:szCs w:val="21"/>
        </w:rPr>
        <w:t>Другой</w:t>
      </w:r>
      <w:proofErr w:type="gramEnd"/>
      <w:r>
        <w:rPr>
          <w:spacing w:val="2"/>
          <w:sz w:val="28"/>
          <w:szCs w:val="21"/>
        </w:rPr>
        <w:t xml:space="preserve"> для инфицированных материалов (обеззараживания инфицированных инструментов и материалов). (Рисунок 1.)</w:t>
      </w:r>
    </w:p>
    <w:p w:rsidR="0019697D" w:rsidRPr="00A35173" w:rsidRDefault="00F23EA7" w:rsidP="0019697D">
      <w:pPr>
        <w:pStyle w:val="formattext"/>
        <w:shd w:val="clear" w:color="auto" w:fill="FFFFFF"/>
        <w:spacing w:before="0" w:beforeAutospacing="0" w:after="0" w:afterAutospacing="0" w:line="360" w:lineRule="auto"/>
        <w:ind w:firstLine="720"/>
        <w:jc w:val="both"/>
        <w:textAlignment w:val="baseline"/>
        <w:rPr>
          <w:spacing w:val="2"/>
          <w:sz w:val="28"/>
          <w:szCs w:val="21"/>
        </w:rPr>
      </w:pPr>
      <w:r>
        <w:rPr>
          <w:b/>
          <w:noProof/>
          <w:spacing w:val="2"/>
          <w:sz w:val="28"/>
          <w:szCs w:val="21"/>
        </w:rPr>
        <w:drawing>
          <wp:anchor distT="0" distB="0" distL="114300" distR="114300" simplePos="0" relativeHeight="251695104" behindDoc="1" locked="0" layoutInCell="1" allowOverlap="1" wp14:anchorId="0A338DD8" wp14:editId="76D5403A">
            <wp:simplePos x="0" y="0"/>
            <wp:positionH relativeFrom="column">
              <wp:posOffset>1377315</wp:posOffset>
            </wp:positionH>
            <wp:positionV relativeFrom="paragraph">
              <wp:posOffset>43180</wp:posOffset>
            </wp:positionV>
            <wp:extent cx="3039745" cy="1759585"/>
            <wp:effectExtent l="0" t="0" r="8255" b="0"/>
            <wp:wrapThrough wrapText="bothSides">
              <wp:wrapPolygon edited="0">
                <wp:start x="0" y="0"/>
                <wp:lineTo x="0" y="21280"/>
                <wp:lineTo x="21523" y="21280"/>
                <wp:lineTo x="21523"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клавв.PNG"/>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39745" cy="1759585"/>
                    </a:xfrm>
                    <a:prstGeom prst="rect">
                      <a:avLst/>
                    </a:prstGeom>
                  </pic:spPr>
                </pic:pic>
              </a:graphicData>
            </a:graphic>
            <wp14:sizeRelH relativeFrom="page">
              <wp14:pctWidth>0</wp14:pctWidth>
            </wp14:sizeRelH>
            <wp14:sizeRelV relativeFrom="page">
              <wp14:pctHeight>0</wp14:pctHeight>
            </wp14:sizeRelV>
          </wp:anchor>
        </w:drawing>
      </w:r>
    </w:p>
    <w:p w:rsidR="00510459" w:rsidRDefault="00510459"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510459" w:rsidRDefault="00510459"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510459" w:rsidRDefault="00510459"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510459" w:rsidRDefault="00510459"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510459" w:rsidRDefault="00510459"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510459" w:rsidRDefault="00510459" w:rsidP="00F23EA7">
      <w:pPr>
        <w:pStyle w:val="formattext"/>
        <w:shd w:val="clear" w:color="auto" w:fill="FFFFFF"/>
        <w:spacing w:before="0" w:beforeAutospacing="0" w:after="0" w:afterAutospacing="0" w:line="360" w:lineRule="auto"/>
        <w:jc w:val="both"/>
        <w:textAlignment w:val="baseline"/>
        <w:rPr>
          <w:b/>
          <w:spacing w:val="2"/>
          <w:sz w:val="28"/>
          <w:szCs w:val="21"/>
        </w:rPr>
      </w:pPr>
    </w:p>
    <w:p w:rsidR="00510459" w:rsidRPr="00D86DEC" w:rsidRDefault="00D86DEC" w:rsidP="00D86DEC">
      <w:pPr>
        <w:pStyle w:val="formattext"/>
        <w:shd w:val="clear" w:color="auto" w:fill="FFFFFF"/>
        <w:spacing w:before="0" w:beforeAutospacing="0" w:after="0" w:afterAutospacing="0" w:line="360" w:lineRule="auto"/>
        <w:ind w:left="720"/>
        <w:jc w:val="center"/>
        <w:textAlignment w:val="baseline"/>
        <w:rPr>
          <w:spacing w:val="2"/>
          <w:sz w:val="28"/>
          <w:szCs w:val="21"/>
        </w:rPr>
      </w:pPr>
      <w:r w:rsidRPr="00A92330">
        <w:rPr>
          <w:spacing w:val="2"/>
          <w:szCs w:val="21"/>
        </w:rPr>
        <w:t>Рисунок 1 –</w:t>
      </w:r>
      <w:r w:rsidR="00BE0A2A" w:rsidRPr="00A92330">
        <w:rPr>
          <w:spacing w:val="2"/>
          <w:szCs w:val="21"/>
        </w:rPr>
        <w:t xml:space="preserve"> С</w:t>
      </w:r>
      <w:r w:rsidRPr="00A92330">
        <w:rPr>
          <w:spacing w:val="2"/>
          <w:szCs w:val="21"/>
        </w:rPr>
        <w:t>терилизатор автоклав.</w:t>
      </w:r>
    </w:p>
    <w:p w:rsidR="00510459" w:rsidRDefault="00510459"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510459" w:rsidRDefault="00D86DEC" w:rsidP="00D86DEC">
      <w:pPr>
        <w:pStyle w:val="formattext"/>
        <w:shd w:val="clear" w:color="auto" w:fill="FFFFFF"/>
        <w:spacing w:before="0" w:beforeAutospacing="0" w:after="0" w:afterAutospacing="0" w:line="360" w:lineRule="auto"/>
        <w:ind w:firstLine="709"/>
        <w:jc w:val="both"/>
        <w:textAlignment w:val="baseline"/>
        <w:rPr>
          <w:spacing w:val="2"/>
          <w:sz w:val="28"/>
          <w:szCs w:val="21"/>
        </w:rPr>
      </w:pPr>
      <w:r w:rsidRPr="00D86DEC">
        <w:rPr>
          <w:spacing w:val="2"/>
          <w:sz w:val="28"/>
          <w:szCs w:val="21"/>
        </w:rPr>
        <w:t>Моечная.</w:t>
      </w:r>
    </w:p>
    <w:p w:rsidR="00D86DEC" w:rsidRDefault="0011300C" w:rsidP="00D86DEC">
      <w:pPr>
        <w:pStyle w:val="formattext"/>
        <w:shd w:val="clear" w:color="auto" w:fill="FFFFFF"/>
        <w:spacing w:before="0" w:beforeAutospacing="0" w:after="0" w:afterAutospacing="0" w:line="360" w:lineRule="auto"/>
        <w:ind w:firstLine="709"/>
        <w:jc w:val="both"/>
        <w:textAlignment w:val="baseline"/>
        <w:rPr>
          <w:spacing w:val="2"/>
          <w:sz w:val="28"/>
          <w:szCs w:val="21"/>
        </w:rPr>
      </w:pPr>
      <w:r>
        <w:rPr>
          <w:spacing w:val="2"/>
          <w:sz w:val="28"/>
          <w:szCs w:val="21"/>
        </w:rPr>
        <w:t>Моечная п</w:t>
      </w:r>
      <w:r w:rsidR="00D86DEC">
        <w:rPr>
          <w:spacing w:val="2"/>
          <w:sz w:val="28"/>
          <w:szCs w:val="21"/>
        </w:rPr>
        <w:t>редназначена для мытья и обработки посуды. Моечная должна иметь раковину с холодной и горячей водой и плиту. (Рисунок 2)</w:t>
      </w:r>
    </w:p>
    <w:p w:rsidR="00D86DEC" w:rsidRDefault="00F23EA7" w:rsidP="00D86DEC">
      <w:pPr>
        <w:pStyle w:val="formattext"/>
        <w:shd w:val="clear" w:color="auto" w:fill="FFFFFF"/>
        <w:spacing w:before="0" w:beforeAutospacing="0" w:after="0" w:afterAutospacing="0" w:line="360" w:lineRule="auto"/>
        <w:ind w:firstLine="709"/>
        <w:jc w:val="both"/>
        <w:textAlignment w:val="baseline"/>
        <w:rPr>
          <w:spacing w:val="2"/>
          <w:sz w:val="28"/>
          <w:szCs w:val="21"/>
        </w:rPr>
      </w:pPr>
      <w:r>
        <w:rPr>
          <w:noProof/>
          <w:spacing w:val="2"/>
          <w:sz w:val="28"/>
          <w:szCs w:val="21"/>
        </w:rPr>
        <w:drawing>
          <wp:anchor distT="0" distB="0" distL="114300" distR="114300" simplePos="0" relativeHeight="251696128" behindDoc="1" locked="0" layoutInCell="1" allowOverlap="1" wp14:anchorId="6373D3C2" wp14:editId="6D8FA6CB">
            <wp:simplePos x="0" y="0"/>
            <wp:positionH relativeFrom="column">
              <wp:posOffset>1624965</wp:posOffset>
            </wp:positionH>
            <wp:positionV relativeFrom="paragraph">
              <wp:posOffset>615950</wp:posOffset>
            </wp:positionV>
            <wp:extent cx="2581275" cy="1590675"/>
            <wp:effectExtent l="0" t="0" r="9525" b="9525"/>
            <wp:wrapTight wrapText="bothSides">
              <wp:wrapPolygon edited="0">
                <wp:start x="0" y="0"/>
                <wp:lineTo x="0" y="21471"/>
                <wp:lineTo x="21520" y="21471"/>
                <wp:lineTo x="21520"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ечная.PNG"/>
                    <pic:cNvPicPr/>
                  </pic:nvPicPr>
                  <pic:blipFill rotWithShape="1">
                    <a:blip r:embed="rId11">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809" r="2355"/>
                    <a:stretch/>
                  </pic:blipFill>
                  <pic:spPr bwMode="auto">
                    <a:xfrm>
                      <a:off x="0" y="0"/>
                      <a:ext cx="258127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DEC">
        <w:rPr>
          <w:spacing w:val="2"/>
          <w:sz w:val="28"/>
          <w:szCs w:val="21"/>
        </w:rPr>
        <w:t xml:space="preserve">Моечная должна быть оснащена средствами и приспособлениями для мытья посуды.  В </w:t>
      </w:r>
      <w:proofErr w:type="gramStart"/>
      <w:r w:rsidR="00D86DEC">
        <w:rPr>
          <w:spacing w:val="2"/>
          <w:sz w:val="28"/>
          <w:szCs w:val="21"/>
        </w:rPr>
        <w:t>моечной</w:t>
      </w:r>
      <w:proofErr w:type="gramEnd"/>
      <w:r w:rsidR="00D86DEC">
        <w:rPr>
          <w:spacing w:val="2"/>
          <w:sz w:val="28"/>
          <w:szCs w:val="21"/>
        </w:rPr>
        <w:t xml:space="preserve"> размещают сушильные шкафы.</w:t>
      </w:r>
      <w:r w:rsidR="00BE0A2A">
        <w:rPr>
          <w:spacing w:val="2"/>
          <w:sz w:val="28"/>
          <w:szCs w:val="21"/>
        </w:rPr>
        <w:t xml:space="preserve"> (Рисунок 3)</w:t>
      </w:r>
    </w:p>
    <w:p w:rsidR="00D86DEC" w:rsidRPr="00D86DEC" w:rsidRDefault="00D86DEC" w:rsidP="00D86DEC">
      <w:pPr>
        <w:pStyle w:val="formattext"/>
        <w:shd w:val="clear" w:color="auto" w:fill="FFFFFF"/>
        <w:spacing w:before="0" w:beforeAutospacing="0" w:after="0" w:afterAutospacing="0" w:line="360" w:lineRule="auto"/>
        <w:ind w:firstLine="709"/>
        <w:jc w:val="both"/>
        <w:textAlignment w:val="baseline"/>
        <w:rPr>
          <w:spacing w:val="2"/>
          <w:sz w:val="28"/>
          <w:szCs w:val="21"/>
        </w:rPr>
      </w:pPr>
    </w:p>
    <w:p w:rsidR="00510459" w:rsidRDefault="00510459"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510459" w:rsidRDefault="00510459"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510459" w:rsidRDefault="00510459"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510459" w:rsidRDefault="00510459"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F23EA7" w:rsidRDefault="00F23EA7" w:rsidP="00F23EA7">
      <w:pPr>
        <w:pStyle w:val="formattext"/>
        <w:shd w:val="clear" w:color="auto" w:fill="FFFFFF"/>
        <w:spacing w:before="0" w:beforeAutospacing="0" w:after="0" w:afterAutospacing="0" w:line="360" w:lineRule="auto"/>
        <w:textAlignment w:val="baseline"/>
        <w:rPr>
          <w:spacing w:val="2"/>
          <w:szCs w:val="21"/>
        </w:rPr>
      </w:pPr>
    </w:p>
    <w:p w:rsidR="0011300C" w:rsidRPr="00A92330" w:rsidRDefault="0011300C" w:rsidP="00F23EA7">
      <w:pPr>
        <w:pStyle w:val="formattext"/>
        <w:shd w:val="clear" w:color="auto" w:fill="FFFFFF"/>
        <w:spacing w:before="0" w:beforeAutospacing="0" w:after="0" w:afterAutospacing="0" w:line="360" w:lineRule="auto"/>
        <w:jc w:val="center"/>
        <w:textAlignment w:val="baseline"/>
        <w:rPr>
          <w:spacing w:val="2"/>
          <w:szCs w:val="21"/>
        </w:rPr>
      </w:pPr>
      <w:r w:rsidRPr="00A92330">
        <w:rPr>
          <w:spacing w:val="2"/>
          <w:szCs w:val="21"/>
        </w:rPr>
        <w:t xml:space="preserve">Рисунок 2 – </w:t>
      </w:r>
      <w:proofErr w:type="gramStart"/>
      <w:r w:rsidRPr="00A92330">
        <w:rPr>
          <w:spacing w:val="2"/>
          <w:szCs w:val="21"/>
        </w:rPr>
        <w:t>Моечная</w:t>
      </w:r>
      <w:proofErr w:type="gramEnd"/>
      <w:r w:rsidRPr="00A92330">
        <w:rPr>
          <w:spacing w:val="2"/>
          <w:szCs w:val="21"/>
        </w:rPr>
        <w:t xml:space="preserve"> бактериологической лаборатории</w:t>
      </w:r>
    </w:p>
    <w:p w:rsidR="00510459" w:rsidRDefault="00F23EA7"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r>
        <w:rPr>
          <w:noProof/>
          <w:spacing w:val="2"/>
          <w:sz w:val="28"/>
          <w:szCs w:val="21"/>
        </w:rPr>
        <w:lastRenderedPageBreak/>
        <w:drawing>
          <wp:anchor distT="0" distB="0" distL="114300" distR="114300" simplePos="0" relativeHeight="251697152" behindDoc="1" locked="0" layoutInCell="1" allowOverlap="1" wp14:anchorId="5F19866E" wp14:editId="714700CD">
            <wp:simplePos x="0" y="0"/>
            <wp:positionH relativeFrom="column">
              <wp:posOffset>1691640</wp:posOffset>
            </wp:positionH>
            <wp:positionV relativeFrom="paragraph">
              <wp:posOffset>-329565</wp:posOffset>
            </wp:positionV>
            <wp:extent cx="2808605" cy="1502410"/>
            <wp:effectExtent l="0" t="0" r="0" b="2540"/>
            <wp:wrapThrough wrapText="bothSides">
              <wp:wrapPolygon edited="0">
                <wp:start x="0" y="0"/>
                <wp:lineTo x="0" y="21363"/>
                <wp:lineTo x="21390" y="21363"/>
                <wp:lineTo x="21390"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ш. шкаф.PN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2500"/>
                    <a:stretch/>
                  </pic:blipFill>
                  <pic:spPr bwMode="auto">
                    <a:xfrm>
                      <a:off x="0" y="0"/>
                      <a:ext cx="2808605" cy="150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0459" w:rsidRDefault="00510459"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510459" w:rsidRDefault="00510459"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11300C" w:rsidRDefault="0011300C" w:rsidP="0011300C">
      <w:pPr>
        <w:pStyle w:val="formattext"/>
        <w:shd w:val="clear" w:color="auto" w:fill="FFFFFF"/>
        <w:spacing w:before="0" w:beforeAutospacing="0" w:after="0" w:afterAutospacing="0" w:line="360" w:lineRule="auto"/>
        <w:textAlignment w:val="baseline"/>
        <w:rPr>
          <w:b/>
          <w:spacing w:val="2"/>
          <w:sz w:val="28"/>
          <w:szCs w:val="21"/>
        </w:rPr>
      </w:pPr>
    </w:p>
    <w:p w:rsidR="00F23EA7" w:rsidRDefault="00F23EA7" w:rsidP="00F23EA7">
      <w:pPr>
        <w:pStyle w:val="formattext"/>
        <w:shd w:val="clear" w:color="auto" w:fill="FFFFFF"/>
        <w:spacing w:before="0" w:beforeAutospacing="0" w:after="0" w:afterAutospacing="0"/>
        <w:jc w:val="center"/>
        <w:textAlignment w:val="baseline"/>
        <w:rPr>
          <w:spacing w:val="2"/>
          <w:sz w:val="28"/>
          <w:szCs w:val="21"/>
        </w:rPr>
      </w:pPr>
    </w:p>
    <w:p w:rsidR="00BE0A2A" w:rsidRPr="00A92330" w:rsidRDefault="00BE0A2A" w:rsidP="00F23EA7">
      <w:pPr>
        <w:pStyle w:val="formattext"/>
        <w:shd w:val="clear" w:color="auto" w:fill="FFFFFF"/>
        <w:spacing w:before="0" w:beforeAutospacing="0" w:after="0" w:afterAutospacing="0"/>
        <w:ind w:firstLine="720"/>
        <w:jc w:val="center"/>
        <w:textAlignment w:val="baseline"/>
        <w:rPr>
          <w:spacing w:val="2"/>
          <w:szCs w:val="21"/>
        </w:rPr>
      </w:pPr>
      <w:r w:rsidRPr="00A92330">
        <w:rPr>
          <w:spacing w:val="2"/>
          <w:szCs w:val="21"/>
        </w:rPr>
        <w:t>Рисунок 3 – Сушильный шкаф</w:t>
      </w:r>
    </w:p>
    <w:p w:rsidR="00BE0A2A" w:rsidRDefault="00BE0A2A" w:rsidP="00BE0A2A">
      <w:pPr>
        <w:pStyle w:val="formattext"/>
        <w:shd w:val="clear" w:color="auto" w:fill="FFFFFF"/>
        <w:spacing w:before="0" w:beforeAutospacing="0" w:after="0" w:afterAutospacing="0" w:line="360" w:lineRule="auto"/>
        <w:ind w:firstLine="720"/>
        <w:jc w:val="center"/>
        <w:textAlignment w:val="baseline"/>
        <w:rPr>
          <w:spacing w:val="2"/>
          <w:sz w:val="28"/>
          <w:szCs w:val="21"/>
        </w:rPr>
      </w:pPr>
    </w:p>
    <w:p w:rsidR="00BE0A2A" w:rsidRDefault="00BE0A2A" w:rsidP="00BE0A2A">
      <w:pPr>
        <w:pStyle w:val="formattext"/>
        <w:shd w:val="clear" w:color="auto" w:fill="FFFFFF"/>
        <w:spacing w:before="0" w:beforeAutospacing="0" w:after="0" w:afterAutospacing="0" w:line="360" w:lineRule="auto"/>
        <w:ind w:firstLine="720"/>
        <w:textAlignment w:val="baseline"/>
        <w:rPr>
          <w:spacing w:val="2"/>
          <w:sz w:val="28"/>
          <w:szCs w:val="21"/>
        </w:rPr>
      </w:pPr>
      <w:r>
        <w:rPr>
          <w:spacing w:val="2"/>
          <w:sz w:val="28"/>
          <w:szCs w:val="21"/>
        </w:rPr>
        <w:t>Виварий.</w:t>
      </w:r>
    </w:p>
    <w:p w:rsidR="00BE0A2A" w:rsidRDefault="00BE0A2A" w:rsidP="00BE0A2A">
      <w:pPr>
        <w:pStyle w:val="formattext"/>
        <w:shd w:val="clear" w:color="auto" w:fill="FFFFFF"/>
        <w:spacing w:before="0" w:beforeAutospacing="0" w:after="0" w:afterAutospacing="0" w:line="360" w:lineRule="auto"/>
        <w:ind w:firstLine="720"/>
        <w:textAlignment w:val="baseline"/>
        <w:rPr>
          <w:spacing w:val="2"/>
          <w:sz w:val="28"/>
          <w:szCs w:val="21"/>
        </w:rPr>
      </w:pPr>
      <w:r>
        <w:rPr>
          <w:spacing w:val="2"/>
          <w:sz w:val="28"/>
          <w:szCs w:val="21"/>
        </w:rPr>
        <w:t>В виварии необходимо иметь: карантинное отделение; комнаты для экспериментальных и здоровых животных, помещения для мытья и дезинфицирующих клеток, инвентаря и спецодежды; кухню для приготовления</w:t>
      </w:r>
      <w:r w:rsidR="0064785A">
        <w:rPr>
          <w:spacing w:val="2"/>
          <w:sz w:val="28"/>
          <w:szCs w:val="21"/>
        </w:rPr>
        <w:t xml:space="preserve"> корма, кладовую, фуражную, трупожигательную печь. </w:t>
      </w:r>
    </w:p>
    <w:p w:rsidR="0064785A" w:rsidRDefault="0058774E" w:rsidP="00BE0A2A">
      <w:pPr>
        <w:pStyle w:val="formattext"/>
        <w:shd w:val="clear" w:color="auto" w:fill="FFFFFF"/>
        <w:spacing w:before="0" w:beforeAutospacing="0" w:after="0" w:afterAutospacing="0" w:line="360" w:lineRule="auto"/>
        <w:ind w:firstLine="720"/>
        <w:textAlignment w:val="baseline"/>
        <w:rPr>
          <w:spacing w:val="2"/>
          <w:sz w:val="28"/>
          <w:szCs w:val="21"/>
        </w:rPr>
      </w:pPr>
      <w:r>
        <w:rPr>
          <w:noProof/>
          <w:spacing w:val="2"/>
          <w:sz w:val="28"/>
          <w:szCs w:val="21"/>
        </w:rPr>
        <w:drawing>
          <wp:anchor distT="0" distB="0" distL="114300" distR="114300" simplePos="0" relativeHeight="251699200" behindDoc="1" locked="0" layoutInCell="1" allowOverlap="1" wp14:anchorId="72C8D453" wp14:editId="1D866DFD">
            <wp:simplePos x="0" y="0"/>
            <wp:positionH relativeFrom="column">
              <wp:posOffset>2672715</wp:posOffset>
            </wp:positionH>
            <wp:positionV relativeFrom="paragraph">
              <wp:posOffset>583565</wp:posOffset>
            </wp:positionV>
            <wp:extent cx="2705100" cy="1580515"/>
            <wp:effectExtent l="0" t="0" r="0" b="635"/>
            <wp:wrapThrough wrapText="bothSides">
              <wp:wrapPolygon edited="0">
                <wp:start x="0" y="0"/>
                <wp:lineTo x="0" y="21348"/>
                <wp:lineTo x="21448" y="21348"/>
                <wp:lineTo x="21448"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варий.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5100" cy="1580515"/>
                    </a:xfrm>
                    <a:prstGeom prst="rect">
                      <a:avLst/>
                    </a:prstGeom>
                  </pic:spPr>
                </pic:pic>
              </a:graphicData>
            </a:graphic>
            <wp14:sizeRelH relativeFrom="page">
              <wp14:pctWidth>0</wp14:pctWidth>
            </wp14:sizeRelH>
            <wp14:sizeRelV relativeFrom="page">
              <wp14:pctHeight>0</wp14:pctHeight>
            </wp14:sizeRelV>
          </wp:anchor>
        </w:drawing>
      </w:r>
      <w:r w:rsidR="00AD1988">
        <w:rPr>
          <w:noProof/>
          <w:spacing w:val="2"/>
          <w:sz w:val="28"/>
          <w:szCs w:val="21"/>
        </w:rPr>
        <w:drawing>
          <wp:anchor distT="0" distB="0" distL="114300" distR="114300" simplePos="0" relativeHeight="251698176" behindDoc="1" locked="0" layoutInCell="1" allowOverlap="1" wp14:anchorId="7A556428" wp14:editId="38F03909">
            <wp:simplePos x="0" y="0"/>
            <wp:positionH relativeFrom="column">
              <wp:posOffset>-689610</wp:posOffset>
            </wp:positionH>
            <wp:positionV relativeFrom="paragraph">
              <wp:posOffset>593090</wp:posOffset>
            </wp:positionV>
            <wp:extent cx="2381250" cy="1590675"/>
            <wp:effectExtent l="0" t="0" r="0" b="9525"/>
            <wp:wrapThrough wrapText="bothSides">
              <wp:wrapPolygon edited="0">
                <wp:start x="0" y="0"/>
                <wp:lineTo x="0" y="21471"/>
                <wp:lineTo x="21427" y="21471"/>
                <wp:lineTo x="21427"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вариий.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1250" cy="1590675"/>
                    </a:xfrm>
                    <a:prstGeom prst="rect">
                      <a:avLst/>
                    </a:prstGeom>
                  </pic:spPr>
                </pic:pic>
              </a:graphicData>
            </a:graphic>
            <wp14:sizeRelH relativeFrom="page">
              <wp14:pctWidth>0</wp14:pctWidth>
            </wp14:sizeRelH>
            <wp14:sizeRelV relativeFrom="page">
              <wp14:pctHeight>0</wp14:pctHeight>
            </wp14:sizeRelV>
          </wp:anchor>
        </w:drawing>
      </w:r>
      <w:r w:rsidR="0064785A">
        <w:rPr>
          <w:spacing w:val="2"/>
          <w:sz w:val="28"/>
          <w:szCs w:val="21"/>
        </w:rPr>
        <w:t>Все помещения вивария должны быть изолированы друг от друга. (Рисунок 4,5,6.)</w:t>
      </w:r>
    </w:p>
    <w:p w:rsidR="0064785A" w:rsidRDefault="0064785A" w:rsidP="00BE0A2A">
      <w:pPr>
        <w:pStyle w:val="formattext"/>
        <w:shd w:val="clear" w:color="auto" w:fill="FFFFFF"/>
        <w:spacing w:before="0" w:beforeAutospacing="0" w:after="0" w:afterAutospacing="0" w:line="360" w:lineRule="auto"/>
        <w:ind w:firstLine="720"/>
        <w:textAlignment w:val="baseline"/>
        <w:rPr>
          <w:spacing w:val="2"/>
          <w:sz w:val="28"/>
          <w:szCs w:val="21"/>
        </w:rPr>
      </w:pPr>
    </w:p>
    <w:p w:rsidR="0064785A" w:rsidRDefault="0064785A" w:rsidP="00BE0A2A">
      <w:pPr>
        <w:pStyle w:val="formattext"/>
        <w:shd w:val="clear" w:color="auto" w:fill="FFFFFF"/>
        <w:spacing w:before="0" w:beforeAutospacing="0" w:after="0" w:afterAutospacing="0" w:line="360" w:lineRule="auto"/>
        <w:ind w:firstLine="720"/>
        <w:textAlignment w:val="baseline"/>
        <w:rPr>
          <w:spacing w:val="2"/>
          <w:sz w:val="28"/>
          <w:szCs w:val="21"/>
        </w:rPr>
      </w:pPr>
    </w:p>
    <w:p w:rsidR="00BE0A2A" w:rsidRDefault="00BE0A2A" w:rsidP="00BE0A2A">
      <w:pPr>
        <w:pStyle w:val="formattext"/>
        <w:shd w:val="clear" w:color="auto" w:fill="FFFFFF"/>
        <w:spacing w:before="0" w:beforeAutospacing="0" w:after="0" w:afterAutospacing="0" w:line="360" w:lineRule="auto"/>
        <w:ind w:firstLine="720"/>
        <w:textAlignment w:val="baseline"/>
        <w:rPr>
          <w:spacing w:val="2"/>
          <w:sz w:val="28"/>
          <w:szCs w:val="21"/>
        </w:rPr>
      </w:pPr>
    </w:p>
    <w:p w:rsidR="00BE0A2A" w:rsidRDefault="00BE0A2A" w:rsidP="00BE0A2A">
      <w:pPr>
        <w:pStyle w:val="formattext"/>
        <w:shd w:val="clear" w:color="auto" w:fill="FFFFFF"/>
        <w:spacing w:before="0" w:beforeAutospacing="0" w:after="0" w:afterAutospacing="0" w:line="360" w:lineRule="auto"/>
        <w:ind w:firstLine="720"/>
        <w:textAlignment w:val="baseline"/>
        <w:rPr>
          <w:spacing w:val="2"/>
          <w:sz w:val="28"/>
          <w:szCs w:val="21"/>
        </w:rPr>
      </w:pPr>
    </w:p>
    <w:p w:rsidR="00BE0A2A" w:rsidRDefault="00BE0A2A" w:rsidP="0058774E">
      <w:pPr>
        <w:pStyle w:val="formattext"/>
        <w:shd w:val="clear" w:color="auto" w:fill="FFFFFF"/>
        <w:spacing w:before="0" w:beforeAutospacing="0" w:after="0" w:afterAutospacing="0"/>
        <w:textAlignment w:val="baseline"/>
        <w:rPr>
          <w:spacing w:val="2"/>
          <w:sz w:val="28"/>
          <w:szCs w:val="21"/>
        </w:rPr>
      </w:pPr>
    </w:p>
    <w:p w:rsidR="00BE0A2A" w:rsidRDefault="00BE0A2A" w:rsidP="0064785A">
      <w:pPr>
        <w:pStyle w:val="formattext"/>
        <w:shd w:val="clear" w:color="auto" w:fill="FFFFFF"/>
        <w:spacing w:before="0" w:beforeAutospacing="0" w:after="0" w:afterAutospacing="0"/>
        <w:ind w:firstLine="720"/>
        <w:textAlignment w:val="baseline"/>
        <w:rPr>
          <w:spacing w:val="2"/>
          <w:sz w:val="28"/>
          <w:szCs w:val="21"/>
        </w:rPr>
      </w:pPr>
    </w:p>
    <w:p w:rsidR="00BE0A2A" w:rsidRPr="00A92330" w:rsidRDefault="00BE0A2A" w:rsidP="0064785A">
      <w:pPr>
        <w:pStyle w:val="formattext"/>
        <w:shd w:val="clear" w:color="auto" w:fill="FFFFFF"/>
        <w:spacing w:before="0" w:beforeAutospacing="0" w:after="0" w:afterAutospacing="0"/>
        <w:ind w:firstLine="720"/>
        <w:textAlignment w:val="baseline"/>
        <w:rPr>
          <w:spacing w:val="2"/>
          <w:szCs w:val="21"/>
        </w:rPr>
      </w:pPr>
    </w:p>
    <w:p w:rsidR="00BE0A2A" w:rsidRPr="00A92330" w:rsidRDefault="0064785A" w:rsidP="0064785A">
      <w:pPr>
        <w:pStyle w:val="formattext"/>
        <w:shd w:val="clear" w:color="auto" w:fill="FFFFFF"/>
        <w:spacing w:before="0" w:beforeAutospacing="0" w:after="0" w:afterAutospacing="0"/>
        <w:ind w:firstLine="720"/>
        <w:textAlignment w:val="baseline"/>
        <w:rPr>
          <w:spacing w:val="2"/>
          <w:szCs w:val="21"/>
        </w:rPr>
      </w:pPr>
      <w:r w:rsidRPr="00A92330">
        <w:rPr>
          <w:spacing w:val="2"/>
          <w:szCs w:val="21"/>
        </w:rPr>
        <w:t>Рис.4</w:t>
      </w:r>
      <w:r w:rsidR="00AD1988" w:rsidRPr="00A92330">
        <w:rPr>
          <w:spacing w:val="2"/>
          <w:szCs w:val="21"/>
        </w:rPr>
        <w:t xml:space="preserve"> </w:t>
      </w:r>
      <w:r w:rsidRPr="00A92330">
        <w:rPr>
          <w:spacing w:val="2"/>
          <w:szCs w:val="21"/>
        </w:rPr>
        <w:t xml:space="preserve">                                                                     </w:t>
      </w:r>
      <w:r w:rsidR="00AD1988" w:rsidRPr="00A92330">
        <w:rPr>
          <w:spacing w:val="2"/>
          <w:szCs w:val="21"/>
        </w:rPr>
        <w:t xml:space="preserve"> Рис.5</w:t>
      </w:r>
    </w:p>
    <w:p w:rsidR="00AD1988" w:rsidRPr="00A92330" w:rsidRDefault="00F23EA7" w:rsidP="0064785A">
      <w:pPr>
        <w:pStyle w:val="formattext"/>
        <w:shd w:val="clear" w:color="auto" w:fill="FFFFFF"/>
        <w:spacing w:before="0" w:beforeAutospacing="0" w:after="0" w:afterAutospacing="0"/>
        <w:ind w:firstLine="720"/>
        <w:textAlignment w:val="baseline"/>
        <w:rPr>
          <w:spacing w:val="2"/>
          <w:szCs w:val="21"/>
        </w:rPr>
      </w:pPr>
      <w:r w:rsidRPr="00A92330">
        <w:rPr>
          <w:noProof/>
          <w:spacing w:val="2"/>
          <w:szCs w:val="21"/>
        </w:rPr>
        <w:drawing>
          <wp:anchor distT="0" distB="0" distL="114300" distR="114300" simplePos="0" relativeHeight="251700224" behindDoc="1" locked="0" layoutInCell="1" allowOverlap="1" wp14:anchorId="0372B393" wp14:editId="625FB9DC">
            <wp:simplePos x="0" y="0"/>
            <wp:positionH relativeFrom="column">
              <wp:posOffset>1167765</wp:posOffset>
            </wp:positionH>
            <wp:positionV relativeFrom="paragraph">
              <wp:posOffset>82550</wp:posOffset>
            </wp:positionV>
            <wp:extent cx="2611755" cy="1685925"/>
            <wp:effectExtent l="0" t="0" r="0" b="9525"/>
            <wp:wrapThrough wrapText="bothSides">
              <wp:wrapPolygon edited="0">
                <wp:start x="0" y="0"/>
                <wp:lineTo x="0" y="21478"/>
                <wp:lineTo x="21427" y="21478"/>
                <wp:lineTo x="21427"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виварий.jp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r="6786"/>
                    <a:stretch/>
                  </pic:blipFill>
                  <pic:spPr bwMode="auto">
                    <a:xfrm>
                      <a:off x="0" y="0"/>
                      <a:ext cx="2611755"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1988" w:rsidRPr="00A92330" w:rsidRDefault="00AD1988" w:rsidP="0064785A">
      <w:pPr>
        <w:pStyle w:val="formattext"/>
        <w:shd w:val="clear" w:color="auto" w:fill="FFFFFF"/>
        <w:spacing w:before="0" w:beforeAutospacing="0" w:after="0" w:afterAutospacing="0"/>
        <w:ind w:firstLine="720"/>
        <w:textAlignment w:val="baseline"/>
        <w:rPr>
          <w:spacing w:val="2"/>
          <w:szCs w:val="21"/>
        </w:rPr>
      </w:pPr>
    </w:p>
    <w:p w:rsidR="00AD1988" w:rsidRPr="00A92330" w:rsidRDefault="00AD1988" w:rsidP="0064785A">
      <w:pPr>
        <w:pStyle w:val="formattext"/>
        <w:shd w:val="clear" w:color="auto" w:fill="FFFFFF"/>
        <w:spacing w:before="0" w:beforeAutospacing="0" w:after="0" w:afterAutospacing="0"/>
        <w:ind w:firstLine="720"/>
        <w:textAlignment w:val="baseline"/>
        <w:rPr>
          <w:spacing w:val="2"/>
          <w:szCs w:val="21"/>
        </w:rPr>
      </w:pPr>
    </w:p>
    <w:p w:rsidR="00BE0A2A" w:rsidRPr="00A92330" w:rsidRDefault="00BE0A2A" w:rsidP="00BE0A2A">
      <w:pPr>
        <w:pStyle w:val="formattext"/>
        <w:shd w:val="clear" w:color="auto" w:fill="FFFFFF"/>
        <w:spacing w:before="0" w:beforeAutospacing="0" w:after="0" w:afterAutospacing="0" w:line="360" w:lineRule="auto"/>
        <w:ind w:firstLine="720"/>
        <w:textAlignment w:val="baseline"/>
        <w:rPr>
          <w:spacing w:val="2"/>
          <w:szCs w:val="21"/>
        </w:rPr>
      </w:pPr>
    </w:p>
    <w:p w:rsidR="00BE0A2A" w:rsidRPr="00A92330" w:rsidRDefault="00BE0A2A" w:rsidP="00BE0A2A">
      <w:pPr>
        <w:pStyle w:val="formattext"/>
        <w:shd w:val="clear" w:color="auto" w:fill="FFFFFF"/>
        <w:spacing w:before="0" w:beforeAutospacing="0" w:after="0" w:afterAutospacing="0" w:line="360" w:lineRule="auto"/>
        <w:ind w:firstLine="720"/>
        <w:textAlignment w:val="baseline"/>
        <w:rPr>
          <w:spacing w:val="2"/>
          <w:szCs w:val="21"/>
        </w:rPr>
      </w:pPr>
    </w:p>
    <w:p w:rsidR="00BE0A2A" w:rsidRPr="00A92330" w:rsidRDefault="00BE0A2A" w:rsidP="00BE0A2A">
      <w:pPr>
        <w:pStyle w:val="formattext"/>
        <w:shd w:val="clear" w:color="auto" w:fill="FFFFFF"/>
        <w:spacing w:before="0" w:beforeAutospacing="0" w:after="0" w:afterAutospacing="0" w:line="360" w:lineRule="auto"/>
        <w:ind w:firstLine="720"/>
        <w:textAlignment w:val="baseline"/>
        <w:rPr>
          <w:spacing w:val="2"/>
          <w:szCs w:val="21"/>
        </w:rPr>
      </w:pPr>
    </w:p>
    <w:p w:rsidR="00BE0A2A" w:rsidRPr="00A92330" w:rsidRDefault="00AD1988" w:rsidP="00AD1988">
      <w:pPr>
        <w:pStyle w:val="formattext"/>
        <w:shd w:val="clear" w:color="auto" w:fill="FFFFFF"/>
        <w:spacing w:before="0" w:beforeAutospacing="0" w:after="0" w:afterAutospacing="0" w:line="360" w:lineRule="auto"/>
        <w:textAlignment w:val="baseline"/>
        <w:rPr>
          <w:spacing w:val="2"/>
          <w:szCs w:val="21"/>
        </w:rPr>
      </w:pPr>
      <w:r w:rsidRPr="00A92330">
        <w:rPr>
          <w:spacing w:val="2"/>
          <w:szCs w:val="21"/>
        </w:rPr>
        <w:t>Рис.6</w:t>
      </w:r>
    </w:p>
    <w:p w:rsidR="00A92330" w:rsidRDefault="00A92330" w:rsidP="0011300C">
      <w:pPr>
        <w:pStyle w:val="formattext"/>
        <w:shd w:val="clear" w:color="auto" w:fill="FFFFFF"/>
        <w:spacing w:before="0" w:beforeAutospacing="0" w:after="0" w:afterAutospacing="0" w:line="360" w:lineRule="auto"/>
        <w:textAlignment w:val="baseline"/>
        <w:rPr>
          <w:spacing w:val="2"/>
          <w:szCs w:val="21"/>
        </w:rPr>
      </w:pPr>
    </w:p>
    <w:p w:rsidR="00F23EA7" w:rsidRDefault="00F23EA7" w:rsidP="0058774E">
      <w:pPr>
        <w:pStyle w:val="formattext"/>
        <w:shd w:val="clear" w:color="auto" w:fill="FFFFFF"/>
        <w:spacing w:before="0" w:beforeAutospacing="0" w:after="0" w:afterAutospacing="0" w:line="360" w:lineRule="auto"/>
        <w:ind w:firstLine="720"/>
        <w:textAlignment w:val="baseline"/>
        <w:rPr>
          <w:spacing w:val="2"/>
          <w:szCs w:val="21"/>
        </w:rPr>
      </w:pPr>
    </w:p>
    <w:p w:rsidR="0011300C" w:rsidRPr="00A92330" w:rsidRDefault="00AD1988" w:rsidP="00F23EA7">
      <w:pPr>
        <w:pStyle w:val="formattext"/>
        <w:shd w:val="clear" w:color="auto" w:fill="FFFFFF"/>
        <w:spacing w:before="0" w:beforeAutospacing="0" w:after="0" w:afterAutospacing="0" w:line="360" w:lineRule="auto"/>
        <w:ind w:firstLine="720"/>
        <w:jc w:val="center"/>
        <w:textAlignment w:val="baseline"/>
        <w:rPr>
          <w:spacing w:val="2"/>
          <w:szCs w:val="21"/>
        </w:rPr>
      </w:pPr>
      <w:r w:rsidRPr="00A92330">
        <w:rPr>
          <w:spacing w:val="2"/>
          <w:szCs w:val="21"/>
        </w:rPr>
        <w:t>Рисунок 4, 5, 6 – Виварий бактериологической лаборатории.</w:t>
      </w:r>
    </w:p>
    <w:p w:rsidR="00F23EA7" w:rsidRDefault="00F23EA7"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F23EA7" w:rsidRDefault="00F23EA7"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9051DA" w:rsidRPr="00F23EA7" w:rsidRDefault="009051DA"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r>
        <w:rPr>
          <w:b/>
          <w:spacing w:val="2"/>
          <w:sz w:val="28"/>
          <w:szCs w:val="21"/>
        </w:rPr>
        <w:lastRenderedPageBreak/>
        <w:t>2.</w:t>
      </w:r>
      <w:r w:rsidRPr="00F01912">
        <w:rPr>
          <w:b/>
          <w:spacing w:val="2"/>
          <w:sz w:val="28"/>
          <w:szCs w:val="21"/>
        </w:rPr>
        <w:t xml:space="preserve">Изучение </w:t>
      </w:r>
      <w:r>
        <w:rPr>
          <w:b/>
          <w:spacing w:val="2"/>
          <w:sz w:val="28"/>
          <w:szCs w:val="21"/>
        </w:rPr>
        <w:t>основных приказов и инструкций:</w:t>
      </w:r>
    </w:p>
    <w:p w:rsidR="00125713" w:rsidRPr="00F23EA7" w:rsidRDefault="00125713" w:rsidP="009051DA">
      <w:pPr>
        <w:pStyle w:val="formattext"/>
        <w:shd w:val="clear" w:color="auto" w:fill="FFFFFF"/>
        <w:spacing w:before="0" w:beforeAutospacing="0" w:after="0" w:afterAutospacing="0" w:line="360" w:lineRule="auto"/>
        <w:ind w:left="720"/>
        <w:jc w:val="both"/>
        <w:textAlignment w:val="baseline"/>
        <w:rPr>
          <w:b/>
          <w:spacing w:val="2"/>
          <w:sz w:val="28"/>
          <w:szCs w:val="21"/>
        </w:rPr>
      </w:pPr>
    </w:p>
    <w:p w:rsidR="00125713" w:rsidRPr="00125713" w:rsidRDefault="00125713" w:rsidP="00125713">
      <w:pPr>
        <w:tabs>
          <w:tab w:val="left" w:pos="709"/>
        </w:tabs>
        <w:spacing w:after="0" w:line="360" w:lineRule="auto"/>
        <w:ind w:firstLine="851"/>
        <w:jc w:val="both"/>
        <w:rPr>
          <w:rFonts w:ascii="Times New Roman" w:hAnsi="Times New Roman" w:cs="Times New Roman"/>
          <w:sz w:val="28"/>
          <w:u w:val="single"/>
        </w:rPr>
      </w:pPr>
      <w:r w:rsidRPr="00125713">
        <w:rPr>
          <w:rFonts w:ascii="Times New Roman" w:hAnsi="Times New Roman" w:cs="Times New Roman"/>
          <w:sz w:val="28"/>
          <w:u w:val="single"/>
        </w:rPr>
        <w:t>1) СанПиН 2.1.3.2630-10 «Санитарно-эпидемиологические требования к организациям, осуществляющим медицинскую деятельность»</w:t>
      </w:r>
    </w:p>
    <w:p w:rsidR="00125713" w:rsidRPr="00125713" w:rsidRDefault="00125713" w:rsidP="00125713">
      <w:pPr>
        <w:tabs>
          <w:tab w:val="left" w:pos="709"/>
        </w:tabs>
        <w:spacing w:after="0" w:line="360" w:lineRule="auto"/>
        <w:ind w:firstLine="851"/>
        <w:jc w:val="both"/>
        <w:rPr>
          <w:rFonts w:ascii="Times New Roman" w:hAnsi="Times New Roman" w:cs="Times New Roman"/>
          <w:sz w:val="28"/>
        </w:rPr>
      </w:pPr>
      <w:r w:rsidRPr="00125713">
        <w:rPr>
          <w:rFonts w:ascii="Times New Roman" w:hAnsi="Times New Roman" w:cs="Times New Roman"/>
          <w:sz w:val="28"/>
        </w:rPr>
        <w:t>1. Общие положения и область применения</w:t>
      </w:r>
    </w:p>
    <w:p w:rsidR="00125713" w:rsidRPr="00125713" w:rsidRDefault="00125713" w:rsidP="00125713">
      <w:pPr>
        <w:tabs>
          <w:tab w:val="left" w:pos="709"/>
        </w:tabs>
        <w:spacing w:after="0" w:line="360" w:lineRule="auto"/>
        <w:ind w:firstLine="851"/>
        <w:jc w:val="both"/>
        <w:rPr>
          <w:rFonts w:ascii="Times New Roman" w:hAnsi="Times New Roman" w:cs="Times New Roman"/>
          <w:sz w:val="28"/>
        </w:rPr>
      </w:pPr>
      <w:r w:rsidRPr="00125713">
        <w:rPr>
          <w:rFonts w:ascii="Times New Roman" w:hAnsi="Times New Roman" w:cs="Times New Roman"/>
          <w:sz w:val="28"/>
        </w:rPr>
        <w:t xml:space="preserve">1.1. Санитарно-эпидемиологические </w:t>
      </w:r>
      <w:proofErr w:type="gramStart"/>
      <w:r w:rsidRPr="00125713">
        <w:rPr>
          <w:rFonts w:ascii="Times New Roman" w:hAnsi="Times New Roman" w:cs="Times New Roman"/>
          <w:sz w:val="28"/>
        </w:rPr>
        <w:t>правила</w:t>
      </w:r>
      <w:proofErr w:type="gramEnd"/>
      <w:r w:rsidRPr="00125713">
        <w:rPr>
          <w:rFonts w:ascii="Times New Roman" w:hAnsi="Times New Roman" w:cs="Times New Roman"/>
          <w:sz w:val="28"/>
        </w:rPr>
        <w:t xml:space="preserve"> и нормативы  устанавливают санитарно-эпидемиологические требования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 организаций, осуществляющих медицинскую деятельность (далее - ООМД).</w:t>
      </w:r>
    </w:p>
    <w:p w:rsidR="00125713" w:rsidRPr="00125713" w:rsidRDefault="00125713" w:rsidP="00125713">
      <w:pPr>
        <w:tabs>
          <w:tab w:val="left" w:pos="709"/>
        </w:tabs>
        <w:spacing w:after="0" w:line="360" w:lineRule="auto"/>
        <w:ind w:firstLine="851"/>
        <w:jc w:val="both"/>
        <w:rPr>
          <w:rFonts w:ascii="Times New Roman" w:hAnsi="Times New Roman" w:cs="Times New Roman"/>
          <w:sz w:val="28"/>
        </w:rPr>
      </w:pPr>
      <w:r w:rsidRPr="00125713">
        <w:rPr>
          <w:rFonts w:ascii="Times New Roman" w:hAnsi="Times New Roman" w:cs="Times New Roman"/>
          <w:sz w:val="28"/>
        </w:rPr>
        <w:t xml:space="preserve">1.2. Санитарные правила предназначены для индивидуальных предпринимателей и юридических лиц независимо от их организационно-правовой формы, осуществляющих медицинскую деятельность, и обязательны для исполнения на территории Российской Федерации. </w:t>
      </w:r>
    </w:p>
    <w:p w:rsidR="00125713" w:rsidRPr="00125713" w:rsidRDefault="00125713" w:rsidP="00125713">
      <w:pPr>
        <w:tabs>
          <w:tab w:val="left" w:pos="709"/>
        </w:tabs>
        <w:spacing w:after="0" w:line="360" w:lineRule="auto"/>
        <w:ind w:firstLine="851"/>
        <w:jc w:val="both"/>
        <w:rPr>
          <w:rFonts w:ascii="Times New Roman" w:hAnsi="Times New Roman" w:cs="Times New Roman"/>
          <w:sz w:val="28"/>
        </w:rPr>
      </w:pPr>
      <w:r w:rsidRPr="00125713">
        <w:rPr>
          <w:rFonts w:ascii="Times New Roman" w:hAnsi="Times New Roman" w:cs="Times New Roman"/>
          <w:sz w:val="28"/>
        </w:rPr>
        <w:t>1.3. Медицинская деятельность подлежит лицензированию в соответствии с законодательством Российской Федерации. Обязательным условием для принятия решения о выдаче лицензии является представление соискателем лицензии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соискатель лицензии предполагает использовать для осуществления деятельности.</w:t>
      </w:r>
    </w:p>
    <w:p w:rsidR="00125713" w:rsidRPr="00125713" w:rsidRDefault="00125713" w:rsidP="00125713">
      <w:pPr>
        <w:tabs>
          <w:tab w:val="left" w:pos="709"/>
        </w:tabs>
        <w:spacing w:after="0" w:line="360" w:lineRule="auto"/>
        <w:ind w:firstLine="851"/>
        <w:jc w:val="both"/>
        <w:rPr>
          <w:rFonts w:ascii="Times New Roman" w:hAnsi="Times New Roman" w:cs="Times New Roman"/>
          <w:sz w:val="28"/>
        </w:rPr>
      </w:pPr>
      <w:r w:rsidRPr="00125713">
        <w:rPr>
          <w:rFonts w:ascii="Times New Roman" w:hAnsi="Times New Roman" w:cs="Times New Roman"/>
          <w:sz w:val="28"/>
        </w:rPr>
        <w:t>1.4. Надзор за выполнением настоящих санитарных правил проводится органами, уполномоченными осуществлять государственный санитарно-эпидемиологический надзор.</w:t>
      </w:r>
    </w:p>
    <w:p w:rsidR="00125713" w:rsidRPr="00125713" w:rsidRDefault="00125713" w:rsidP="00125713">
      <w:pPr>
        <w:tabs>
          <w:tab w:val="left" w:pos="709"/>
        </w:tabs>
        <w:spacing w:after="0" w:line="360" w:lineRule="auto"/>
        <w:ind w:firstLine="851"/>
        <w:jc w:val="both"/>
        <w:rPr>
          <w:rFonts w:ascii="Times New Roman" w:hAnsi="Times New Roman" w:cs="Times New Roman"/>
          <w:sz w:val="28"/>
        </w:rPr>
      </w:pPr>
      <w:r w:rsidRPr="00125713">
        <w:rPr>
          <w:rFonts w:ascii="Times New Roman" w:hAnsi="Times New Roman" w:cs="Times New Roman"/>
          <w:sz w:val="28"/>
        </w:rPr>
        <w:t>1.5. Медицинская техника, мебель, оборудование, дезинфекционные средства, изделия медицинского назначения, строительные и отделочные материалы, а также используемые медицинские технологии должны быть разрешены к применению на территории Российской Федерации в установленном порядке.</w:t>
      </w:r>
    </w:p>
    <w:p w:rsidR="00125713" w:rsidRPr="00125713" w:rsidRDefault="00125713" w:rsidP="00125713">
      <w:pPr>
        <w:spacing w:after="0" w:line="360" w:lineRule="auto"/>
        <w:ind w:firstLine="851"/>
        <w:jc w:val="both"/>
        <w:rPr>
          <w:rFonts w:ascii="Times New Roman" w:hAnsi="Times New Roman" w:cs="Times New Roman"/>
          <w:sz w:val="28"/>
          <w:u w:val="single"/>
        </w:rPr>
      </w:pPr>
      <w:r w:rsidRPr="00125713">
        <w:rPr>
          <w:rFonts w:ascii="Times New Roman" w:hAnsi="Times New Roman" w:cs="Times New Roman"/>
          <w:sz w:val="28"/>
          <w:u w:val="single"/>
        </w:rPr>
        <w:lastRenderedPageBreak/>
        <w:t>2) СанПиН 1.3.2322-08 от 28.01.2008 г. «Безопасность работы с микроорганизмами III-IV групп патогенности (опасности) и возбудителями паразитарных болезней»</w:t>
      </w:r>
    </w:p>
    <w:p w:rsidR="00125713" w:rsidRPr="00125713" w:rsidRDefault="00125713" w:rsidP="00125713">
      <w:pPr>
        <w:spacing w:after="0" w:line="360" w:lineRule="auto"/>
        <w:ind w:firstLine="851"/>
        <w:jc w:val="both"/>
        <w:rPr>
          <w:rFonts w:ascii="Times New Roman" w:hAnsi="Times New Roman" w:cs="Times New Roman"/>
          <w:sz w:val="28"/>
        </w:rPr>
      </w:pPr>
      <w:r w:rsidRPr="00125713">
        <w:rPr>
          <w:rFonts w:ascii="Times New Roman" w:hAnsi="Times New Roman" w:cs="Times New Roman"/>
          <w:sz w:val="28"/>
        </w:rPr>
        <w:t>1. Общие требования</w:t>
      </w:r>
    </w:p>
    <w:p w:rsidR="00125713" w:rsidRPr="00125713" w:rsidRDefault="00125713" w:rsidP="00125713">
      <w:pPr>
        <w:shd w:val="clear" w:color="auto" w:fill="FFFFFF"/>
        <w:spacing w:after="0" w:line="360" w:lineRule="auto"/>
        <w:ind w:firstLine="851"/>
        <w:jc w:val="both"/>
        <w:textAlignment w:val="baseline"/>
        <w:rPr>
          <w:rFonts w:ascii="Times New Roman" w:eastAsia="Times New Roman" w:hAnsi="Times New Roman" w:cs="Times New Roman"/>
          <w:spacing w:val="2"/>
          <w:sz w:val="28"/>
          <w:szCs w:val="28"/>
        </w:rPr>
      </w:pPr>
      <w:r w:rsidRPr="00125713">
        <w:rPr>
          <w:rFonts w:ascii="Times New Roman" w:eastAsia="Times New Roman" w:hAnsi="Times New Roman" w:cs="Times New Roman"/>
          <w:spacing w:val="2"/>
          <w:sz w:val="28"/>
          <w:szCs w:val="28"/>
        </w:rPr>
        <w:t>1.1. Настоящие санитарно-эпидемиологические правила  разработаны в соответствии с </w:t>
      </w:r>
      <w:hyperlink r:id="rId19" w:history="1">
        <w:r w:rsidRPr="00125713">
          <w:rPr>
            <w:rFonts w:ascii="Times New Roman" w:eastAsia="Times New Roman" w:hAnsi="Times New Roman" w:cs="Times New Roman"/>
            <w:color w:val="0000FF"/>
            <w:spacing w:val="2"/>
            <w:sz w:val="28"/>
            <w:szCs w:val="28"/>
            <w:u w:val="single"/>
          </w:rPr>
          <w:t>Федеральным законом от 30.03.99 N 52-ФЗ</w:t>
        </w:r>
      </w:hyperlink>
      <w:r w:rsidRPr="00125713">
        <w:rPr>
          <w:rFonts w:ascii="Times New Roman" w:eastAsia="Times New Roman" w:hAnsi="Times New Roman" w:cs="Times New Roman"/>
          <w:spacing w:val="2"/>
          <w:sz w:val="28"/>
          <w:szCs w:val="28"/>
        </w:rPr>
        <w:t> </w:t>
      </w:r>
      <w:hyperlink r:id="rId20" w:history="1">
        <w:r w:rsidRPr="00125713">
          <w:rPr>
            <w:rFonts w:ascii="Times New Roman" w:eastAsia="Times New Roman" w:hAnsi="Times New Roman" w:cs="Times New Roman"/>
            <w:color w:val="0000FF"/>
            <w:spacing w:val="2"/>
            <w:sz w:val="28"/>
            <w:szCs w:val="28"/>
            <w:u w:val="single"/>
          </w:rPr>
          <w:t>"О санитарно-эпидемиологическом благополучии населения"</w:t>
        </w:r>
      </w:hyperlink>
      <w:r w:rsidRPr="00125713">
        <w:rPr>
          <w:rFonts w:ascii="Times New Roman" w:eastAsia="Times New Roman" w:hAnsi="Times New Roman" w:cs="Times New Roman"/>
          <w:spacing w:val="2"/>
          <w:sz w:val="28"/>
          <w:szCs w:val="28"/>
        </w:rPr>
        <w:t> </w:t>
      </w:r>
      <w:hyperlink r:id="rId21" w:history="1">
        <w:r w:rsidRPr="00125713">
          <w:rPr>
            <w:rFonts w:ascii="Times New Roman" w:eastAsia="Times New Roman" w:hAnsi="Times New Roman" w:cs="Times New Roman"/>
            <w:color w:val="0000FF"/>
            <w:spacing w:val="2"/>
            <w:sz w:val="28"/>
            <w:szCs w:val="28"/>
            <w:u w:val="single"/>
          </w:rPr>
          <w:t xml:space="preserve"> и постановлением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w:t>
        </w:r>
      </w:hyperlink>
      <w:r w:rsidRPr="00125713">
        <w:rPr>
          <w:rFonts w:ascii="Times New Roman" w:eastAsia="Times New Roman" w:hAnsi="Times New Roman" w:cs="Times New Roman"/>
          <w:spacing w:val="2"/>
          <w:sz w:val="28"/>
          <w:szCs w:val="28"/>
        </w:rPr>
        <w:t>.</w:t>
      </w:r>
    </w:p>
    <w:p w:rsidR="00125713" w:rsidRPr="00125713" w:rsidRDefault="00125713" w:rsidP="00125713">
      <w:pPr>
        <w:shd w:val="clear" w:color="auto" w:fill="FFFFFF"/>
        <w:spacing w:after="0" w:line="360" w:lineRule="auto"/>
        <w:ind w:firstLine="851"/>
        <w:jc w:val="both"/>
        <w:textAlignment w:val="baseline"/>
        <w:rPr>
          <w:rFonts w:ascii="Times New Roman" w:eastAsia="Times New Roman" w:hAnsi="Times New Roman" w:cs="Times New Roman"/>
          <w:spacing w:val="2"/>
          <w:sz w:val="28"/>
          <w:szCs w:val="28"/>
        </w:rPr>
      </w:pPr>
      <w:r w:rsidRPr="00125713">
        <w:rPr>
          <w:rFonts w:ascii="Times New Roman" w:eastAsia="Times New Roman" w:hAnsi="Times New Roman" w:cs="Times New Roman"/>
          <w:spacing w:val="2"/>
          <w:sz w:val="28"/>
          <w:szCs w:val="28"/>
        </w:rPr>
        <w:t xml:space="preserve">1.2. </w:t>
      </w:r>
      <w:proofErr w:type="gramStart"/>
      <w:r w:rsidRPr="00125713">
        <w:rPr>
          <w:rFonts w:ascii="Times New Roman" w:eastAsia="Times New Roman" w:hAnsi="Times New Roman" w:cs="Times New Roman"/>
          <w:spacing w:val="2"/>
          <w:sz w:val="28"/>
          <w:szCs w:val="28"/>
        </w:rPr>
        <w:t>Санитарные правила устанавливают требования к организационным, санитарно-противоэпидемическим мероприятиям, направленным на обеспечение личной и общественной безопасности, защиту окружающей среды при работе с патогенными биологическими агентами III-IV групп (далее - ПБА III-IV групп или ПБА) - патогенными для человека микроорганизмами и гельминтами, а также любыми объектами и материалами, включая полевой, клинический, секционный, подозрительными на содержание указанных ПБА.</w:t>
      </w:r>
      <w:proofErr w:type="gramEnd"/>
    </w:p>
    <w:p w:rsidR="00125713" w:rsidRPr="00125713" w:rsidRDefault="00125713" w:rsidP="00125713">
      <w:pPr>
        <w:shd w:val="clear" w:color="auto" w:fill="FFFFFF"/>
        <w:spacing w:after="0" w:line="360" w:lineRule="auto"/>
        <w:ind w:firstLine="851"/>
        <w:jc w:val="both"/>
        <w:textAlignment w:val="baseline"/>
        <w:rPr>
          <w:rFonts w:ascii="Times New Roman" w:eastAsia="Times New Roman" w:hAnsi="Times New Roman" w:cs="Times New Roman"/>
          <w:spacing w:val="2"/>
          <w:sz w:val="28"/>
          <w:szCs w:val="28"/>
        </w:rPr>
      </w:pPr>
      <w:r w:rsidRPr="00125713">
        <w:rPr>
          <w:rFonts w:ascii="Times New Roman" w:eastAsia="Times New Roman" w:hAnsi="Times New Roman" w:cs="Times New Roman"/>
          <w:spacing w:val="2"/>
          <w:sz w:val="28"/>
          <w:szCs w:val="28"/>
        </w:rPr>
        <w:t>1.3. Санитарные правила предназначены для юридических лиц независимо от организационно-правовых форм и форм собственности и индивидуальных предпринимателей, проводящих на территории Российской Федерации работы с объектами и материалами, содержащими или подозрительными на содержание ПБА III-IV групп.</w:t>
      </w:r>
    </w:p>
    <w:p w:rsidR="00125713" w:rsidRPr="00125713" w:rsidRDefault="00125713" w:rsidP="00125713">
      <w:pPr>
        <w:shd w:val="clear" w:color="auto" w:fill="FFFFFF"/>
        <w:spacing w:after="0" w:line="360" w:lineRule="auto"/>
        <w:ind w:firstLine="851"/>
        <w:jc w:val="both"/>
        <w:textAlignment w:val="baseline"/>
        <w:rPr>
          <w:rFonts w:ascii="Times New Roman" w:eastAsia="Times New Roman" w:hAnsi="Times New Roman" w:cs="Times New Roman"/>
          <w:sz w:val="28"/>
          <w:szCs w:val="28"/>
          <w:u w:val="single"/>
        </w:rPr>
      </w:pPr>
      <w:r w:rsidRPr="00125713">
        <w:rPr>
          <w:rFonts w:ascii="Times New Roman" w:eastAsia="Times New Roman" w:hAnsi="Times New Roman" w:cs="Times New Roman"/>
          <w:sz w:val="28"/>
          <w:szCs w:val="24"/>
          <w:u w:val="single"/>
        </w:rPr>
        <w:t xml:space="preserve">3) </w:t>
      </w:r>
      <w:r w:rsidRPr="00125713">
        <w:rPr>
          <w:rFonts w:ascii="Times New Roman" w:eastAsia="Times New Roman" w:hAnsi="Times New Roman" w:cs="Times New Roman"/>
          <w:sz w:val="28"/>
          <w:szCs w:val="28"/>
          <w:u w:val="single"/>
        </w:rPr>
        <w:t>СанПиН 2.1.2790-10 от 09.12.2010 «Санитарно-эпидемиологические требования к обращению с медицинскими отходами»</w:t>
      </w:r>
    </w:p>
    <w:p w:rsidR="00125713" w:rsidRPr="00125713" w:rsidRDefault="00125713" w:rsidP="00125713">
      <w:pPr>
        <w:shd w:val="clear" w:color="auto" w:fill="FFFFFF"/>
        <w:spacing w:after="0" w:line="360" w:lineRule="auto"/>
        <w:ind w:firstLine="851"/>
        <w:jc w:val="both"/>
        <w:textAlignment w:val="baseline"/>
        <w:rPr>
          <w:rFonts w:ascii="Times New Roman" w:eastAsia="Times New Roman" w:hAnsi="Times New Roman" w:cs="Times New Roman"/>
          <w:sz w:val="28"/>
          <w:szCs w:val="24"/>
        </w:rPr>
      </w:pPr>
      <w:r w:rsidRPr="00125713">
        <w:rPr>
          <w:rFonts w:ascii="Times New Roman" w:eastAsia="Times New Roman" w:hAnsi="Times New Roman" w:cs="Times New Roman"/>
          <w:sz w:val="28"/>
          <w:szCs w:val="24"/>
        </w:rPr>
        <w:t>1. Область применения и общие положения</w:t>
      </w:r>
    </w:p>
    <w:p w:rsidR="00125713" w:rsidRPr="00125713" w:rsidRDefault="00125713" w:rsidP="00125713">
      <w:pPr>
        <w:shd w:val="clear" w:color="auto" w:fill="FFFFFF"/>
        <w:spacing w:after="0" w:line="360" w:lineRule="auto"/>
        <w:ind w:firstLine="851"/>
        <w:jc w:val="both"/>
        <w:textAlignment w:val="baseline"/>
        <w:rPr>
          <w:rFonts w:ascii="Times New Roman" w:eastAsia="Times New Roman" w:hAnsi="Times New Roman" w:cs="Times New Roman"/>
          <w:sz w:val="28"/>
          <w:szCs w:val="24"/>
        </w:rPr>
      </w:pPr>
      <w:r w:rsidRPr="00125713">
        <w:rPr>
          <w:rFonts w:ascii="Times New Roman" w:eastAsia="Times New Roman" w:hAnsi="Times New Roman" w:cs="Times New Roman"/>
          <w:sz w:val="28"/>
          <w:szCs w:val="24"/>
        </w:rPr>
        <w:t xml:space="preserve">1.1. Санитарно-эпидемиологические </w:t>
      </w:r>
      <w:proofErr w:type="gramStart"/>
      <w:r w:rsidRPr="00125713">
        <w:rPr>
          <w:rFonts w:ascii="Times New Roman" w:eastAsia="Times New Roman" w:hAnsi="Times New Roman" w:cs="Times New Roman"/>
          <w:sz w:val="28"/>
          <w:szCs w:val="24"/>
        </w:rPr>
        <w:t>правила</w:t>
      </w:r>
      <w:proofErr w:type="gramEnd"/>
      <w:r w:rsidRPr="00125713">
        <w:rPr>
          <w:rFonts w:ascii="Times New Roman" w:eastAsia="Times New Roman" w:hAnsi="Times New Roman" w:cs="Times New Roman"/>
          <w:sz w:val="28"/>
          <w:szCs w:val="24"/>
        </w:rPr>
        <w:t xml:space="preserve"> и нормативы разработаны в соответствии с законодательством Российской Федерации.</w:t>
      </w:r>
    </w:p>
    <w:p w:rsidR="00125713" w:rsidRPr="00125713" w:rsidRDefault="00125713" w:rsidP="00125713">
      <w:pPr>
        <w:shd w:val="clear" w:color="auto" w:fill="FFFFFF"/>
        <w:spacing w:after="0" w:line="360" w:lineRule="auto"/>
        <w:ind w:firstLine="851"/>
        <w:jc w:val="both"/>
        <w:textAlignment w:val="baseline"/>
        <w:rPr>
          <w:rFonts w:ascii="Times New Roman" w:eastAsia="Times New Roman" w:hAnsi="Times New Roman" w:cs="Times New Roman"/>
          <w:sz w:val="28"/>
          <w:szCs w:val="24"/>
        </w:rPr>
      </w:pPr>
      <w:proofErr w:type="gramStart"/>
      <w:r w:rsidRPr="00125713">
        <w:rPr>
          <w:rFonts w:ascii="Times New Roman" w:eastAsia="Times New Roman" w:hAnsi="Times New Roman" w:cs="Times New Roman"/>
          <w:sz w:val="28"/>
          <w:szCs w:val="24"/>
        </w:rPr>
        <w:lastRenderedPageBreak/>
        <w:t>1.2 Настоящие санитарные правила устанавливают обязательные санитарно-эпидемиологические требования к обращению с отходами, образующимися в организациях при осуществлении медицинской и/или фармацевтической деятельности, выполнении лечебно-диагностических и оздоровительных процедур (далее - медицинские отходы), а также к размещению, оборудованию и эксплуатации участка по обращению с медицинскими отходами, санитарно-противоэпидемическому режиму работы при обращении с медицинскими отходами.</w:t>
      </w:r>
      <w:proofErr w:type="gramEnd"/>
    </w:p>
    <w:p w:rsidR="00125713" w:rsidRPr="00125713" w:rsidRDefault="00125713" w:rsidP="00125713">
      <w:pPr>
        <w:shd w:val="clear" w:color="auto" w:fill="FFFFFF"/>
        <w:spacing w:after="0" w:line="360" w:lineRule="auto"/>
        <w:ind w:firstLine="851"/>
        <w:jc w:val="both"/>
        <w:textAlignment w:val="baseline"/>
        <w:rPr>
          <w:rFonts w:ascii="Times New Roman" w:eastAsia="Times New Roman" w:hAnsi="Times New Roman" w:cs="Times New Roman"/>
          <w:sz w:val="28"/>
          <w:szCs w:val="24"/>
        </w:rPr>
      </w:pPr>
      <w:r w:rsidRPr="00125713">
        <w:rPr>
          <w:rFonts w:ascii="Times New Roman" w:eastAsia="Times New Roman" w:hAnsi="Times New Roman" w:cs="Times New Roman"/>
          <w:sz w:val="28"/>
          <w:szCs w:val="24"/>
        </w:rPr>
        <w:t>1.3 Настоящие санитарные правила предназначены для граждан, индивидуальных предпринимателей и юридических лиц, деятельность которых связана с обращением с медицинскими отходами.</w:t>
      </w:r>
    </w:p>
    <w:p w:rsidR="00125713" w:rsidRPr="00125713" w:rsidRDefault="00125713" w:rsidP="00125713">
      <w:pPr>
        <w:shd w:val="clear" w:color="auto" w:fill="FFFFFF"/>
        <w:spacing w:after="0" w:line="360" w:lineRule="auto"/>
        <w:ind w:firstLine="851"/>
        <w:jc w:val="both"/>
        <w:textAlignment w:val="baseline"/>
        <w:rPr>
          <w:rFonts w:ascii="Times New Roman" w:eastAsia="Times New Roman" w:hAnsi="Times New Roman" w:cs="Times New Roman"/>
          <w:sz w:val="28"/>
          <w:szCs w:val="24"/>
        </w:rPr>
      </w:pPr>
      <w:r w:rsidRPr="00125713">
        <w:rPr>
          <w:rFonts w:ascii="Times New Roman" w:eastAsia="Times New Roman" w:hAnsi="Times New Roman" w:cs="Times New Roman"/>
          <w:sz w:val="28"/>
          <w:szCs w:val="24"/>
        </w:rPr>
        <w:t>1.4 Контроль (надзор) за соблюдением настоящих санитарных правил проводится органами, осуществляющими функции по контролю и надзору в сфере обеспечения санитарно-эпидемиологического благополучия населения в соответствии с законодательством Российской Федерации.</w:t>
      </w:r>
    </w:p>
    <w:p w:rsidR="00125713" w:rsidRPr="00125713" w:rsidRDefault="00125713" w:rsidP="00125713">
      <w:pPr>
        <w:shd w:val="clear" w:color="auto" w:fill="FFFFFF"/>
        <w:spacing w:after="0" w:line="360" w:lineRule="auto"/>
        <w:ind w:firstLine="851"/>
        <w:jc w:val="both"/>
        <w:textAlignment w:val="baseline"/>
        <w:rPr>
          <w:rFonts w:ascii="Times New Roman" w:eastAsia="Times New Roman" w:hAnsi="Times New Roman" w:cs="Times New Roman"/>
          <w:spacing w:val="2"/>
          <w:sz w:val="28"/>
          <w:szCs w:val="28"/>
          <w:u w:val="single"/>
        </w:rPr>
      </w:pPr>
      <w:r w:rsidRPr="00125713">
        <w:rPr>
          <w:rFonts w:ascii="Times New Roman" w:eastAsia="Times New Roman" w:hAnsi="Times New Roman" w:cs="Times New Roman"/>
          <w:sz w:val="28"/>
          <w:szCs w:val="24"/>
          <w:u w:val="single"/>
        </w:rPr>
        <w:t xml:space="preserve">4) </w:t>
      </w:r>
      <w:r w:rsidRPr="00125713">
        <w:rPr>
          <w:rFonts w:ascii="Times New Roman" w:eastAsia="Times New Roman" w:hAnsi="Times New Roman" w:cs="Times New Roman"/>
          <w:sz w:val="28"/>
          <w:szCs w:val="28"/>
          <w:u w:val="single"/>
        </w:rPr>
        <w:t>Приказ  Минздрава РФ № 380 от 25.12.1997 г. «О состоянии и мерах по совершенствованию лабораторного обеспечения диагностики и лечения пациентов в учреждениях здравоохранения РФ»</w:t>
      </w:r>
    </w:p>
    <w:p w:rsidR="00125713" w:rsidRPr="00125713" w:rsidRDefault="00125713" w:rsidP="00125713">
      <w:pPr>
        <w:spacing w:after="0" w:line="360" w:lineRule="auto"/>
        <w:ind w:firstLine="851"/>
        <w:jc w:val="both"/>
        <w:rPr>
          <w:rFonts w:ascii="Times New Roman" w:hAnsi="Times New Roman" w:cs="Times New Roman"/>
          <w:color w:val="1A1A1A" w:themeColor="background1" w:themeShade="1A"/>
          <w:sz w:val="28"/>
          <w:shd w:val="clear" w:color="auto" w:fill="FFFFFF"/>
        </w:rPr>
      </w:pPr>
      <w:r w:rsidRPr="00125713">
        <w:rPr>
          <w:rFonts w:ascii="Times New Roman" w:hAnsi="Times New Roman" w:cs="Times New Roman"/>
          <w:color w:val="1A1A1A" w:themeColor="background1" w:themeShade="1A"/>
          <w:sz w:val="28"/>
          <w:shd w:val="clear" w:color="auto" w:fill="FFFFFF"/>
        </w:rPr>
        <w:t>В целях совершенствования деятельности службы клинической лабораторной диагностики, повышения качества работы и обеспечения единства подходов по ее организации приказываю:</w:t>
      </w:r>
    </w:p>
    <w:p w:rsidR="00125713" w:rsidRPr="00125713" w:rsidRDefault="00125713" w:rsidP="00125713">
      <w:pPr>
        <w:numPr>
          <w:ilvl w:val="1"/>
          <w:numId w:val="22"/>
        </w:numPr>
        <w:spacing w:after="0" w:line="360" w:lineRule="auto"/>
        <w:ind w:left="0" w:firstLine="851"/>
        <w:contextualSpacing/>
        <w:jc w:val="both"/>
        <w:rPr>
          <w:rFonts w:ascii="Times New Roman" w:eastAsiaTheme="minorHAnsi" w:hAnsi="Times New Roman" w:cs="Times New Roman"/>
          <w:color w:val="1A1A1A" w:themeColor="background1" w:themeShade="1A"/>
          <w:sz w:val="28"/>
          <w:shd w:val="clear" w:color="auto" w:fill="FFFFFF"/>
          <w:lang w:eastAsia="en-US"/>
        </w:rPr>
      </w:pPr>
      <w:r w:rsidRPr="00125713">
        <w:rPr>
          <w:rFonts w:ascii="Times New Roman" w:eastAsiaTheme="minorHAnsi" w:hAnsi="Times New Roman" w:cs="Times New Roman"/>
          <w:color w:val="1A1A1A" w:themeColor="background1" w:themeShade="1A"/>
          <w:sz w:val="28"/>
          <w:shd w:val="clear" w:color="auto" w:fill="FFFFFF"/>
          <w:lang w:eastAsia="en-US"/>
        </w:rPr>
        <w:t>руководителям органов управления здравоохранением субъектов Российской Федерации:</w:t>
      </w:r>
    </w:p>
    <w:p w:rsidR="00125713" w:rsidRPr="00125713" w:rsidRDefault="00125713" w:rsidP="00125713">
      <w:pPr>
        <w:numPr>
          <w:ilvl w:val="1"/>
          <w:numId w:val="23"/>
        </w:numPr>
        <w:spacing w:after="0" w:line="360" w:lineRule="auto"/>
        <w:ind w:left="0" w:firstLine="851"/>
        <w:contextualSpacing/>
        <w:jc w:val="both"/>
        <w:rPr>
          <w:rFonts w:ascii="Times New Roman" w:eastAsiaTheme="minorHAnsi" w:hAnsi="Times New Roman" w:cs="Times New Roman"/>
          <w:color w:val="1A1A1A" w:themeColor="background1" w:themeShade="1A"/>
          <w:sz w:val="36"/>
          <w:lang w:eastAsia="en-US"/>
        </w:rPr>
      </w:pPr>
      <w:r w:rsidRPr="00125713">
        <w:rPr>
          <w:rFonts w:ascii="Times New Roman" w:eastAsiaTheme="minorHAnsi" w:hAnsi="Times New Roman" w:cs="Times New Roman"/>
          <w:color w:val="1A1A1A" w:themeColor="background1" w:themeShade="1A"/>
          <w:sz w:val="28"/>
          <w:shd w:val="clear" w:color="auto" w:fill="FFFFFF"/>
          <w:lang w:eastAsia="en-US"/>
        </w:rPr>
        <w:t>организовать работу клинико-диагностических лабораторий и их персонала;</w:t>
      </w:r>
    </w:p>
    <w:p w:rsidR="00125713" w:rsidRPr="00125713" w:rsidRDefault="00125713" w:rsidP="00125713">
      <w:pPr>
        <w:numPr>
          <w:ilvl w:val="1"/>
          <w:numId w:val="23"/>
        </w:numPr>
        <w:spacing w:after="0" w:line="360" w:lineRule="auto"/>
        <w:ind w:left="0" w:firstLine="851"/>
        <w:contextualSpacing/>
        <w:jc w:val="both"/>
        <w:rPr>
          <w:rFonts w:ascii="Times New Roman" w:eastAsiaTheme="minorHAnsi" w:hAnsi="Times New Roman" w:cs="Times New Roman"/>
          <w:color w:val="1A1A1A" w:themeColor="background1" w:themeShade="1A"/>
          <w:sz w:val="44"/>
          <w:lang w:eastAsia="en-US"/>
        </w:rPr>
      </w:pPr>
      <w:r w:rsidRPr="00125713">
        <w:rPr>
          <w:rFonts w:ascii="Times New Roman" w:eastAsiaTheme="minorHAnsi" w:hAnsi="Times New Roman" w:cs="Times New Roman"/>
          <w:color w:val="1A1A1A" w:themeColor="background1" w:themeShade="1A"/>
          <w:sz w:val="28"/>
          <w:shd w:val="clear" w:color="auto" w:fill="FFFFFF"/>
          <w:lang w:eastAsia="en-US"/>
        </w:rPr>
        <w:t>принять неотложные меры по развитию и укреплению материально-технической базы клинико-диагностических лабораторий;</w:t>
      </w:r>
    </w:p>
    <w:p w:rsidR="00125713" w:rsidRPr="00125713" w:rsidRDefault="00125713" w:rsidP="00125713">
      <w:pPr>
        <w:numPr>
          <w:ilvl w:val="1"/>
          <w:numId w:val="23"/>
        </w:numPr>
        <w:spacing w:after="0" w:line="360" w:lineRule="auto"/>
        <w:ind w:left="0" w:firstLine="851"/>
        <w:contextualSpacing/>
        <w:jc w:val="both"/>
        <w:rPr>
          <w:rFonts w:ascii="Times New Roman" w:eastAsiaTheme="minorHAnsi" w:hAnsi="Times New Roman" w:cs="Times New Roman"/>
          <w:sz w:val="72"/>
          <w:lang w:eastAsia="en-US"/>
        </w:rPr>
      </w:pPr>
      <w:r w:rsidRPr="00125713">
        <w:rPr>
          <w:rFonts w:ascii="Times New Roman" w:eastAsiaTheme="minorHAnsi" w:hAnsi="Times New Roman" w:cs="Times New Roman"/>
          <w:sz w:val="28"/>
          <w:shd w:val="clear" w:color="auto" w:fill="FFFFFF"/>
          <w:lang w:eastAsia="en-US"/>
        </w:rPr>
        <w:t>при планировании мероприятий по организации и повышению эффективности функционирования лабораторной диагностики и ее подразделений предусмотреть:</w:t>
      </w:r>
    </w:p>
    <w:p w:rsidR="00125713" w:rsidRPr="00125713" w:rsidRDefault="00125713" w:rsidP="00125713">
      <w:pPr>
        <w:numPr>
          <w:ilvl w:val="2"/>
          <w:numId w:val="23"/>
        </w:numPr>
        <w:spacing w:after="0" w:line="360" w:lineRule="auto"/>
        <w:ind w:left="0" w:firstLine="851"/>
        <w:contextualSpacing/>
        <w:jc w:val="both"/>
        <w:rPr>
          <w:rFonts w:ascii="Times New Roman" w:eastAsiaTheme="minorHAnsi" w:hAnsi="Times New Roman" w:cs="Times New Roman"/>
          <w:sz w:val="36"/>
          <w:lang w:eastAsia="en-US"/>
        </w:rPr>
      </w:pPr>
      <w:r w:rsidRPr="00125713">
        <w:rPr>
          <w:rFonts w:ascii="Times New Roman" w:eastAsiaTheme="minorHAnsi" w:hAnsi="Times New Roman" w:cs="Times New Roman"/>
          <w:sz w:val="28"/>
          <w:shd w:val="clear" w:color="auto" w:fill="FFFFFF"/>
          <w:lang w:eastAsia="en-US"/>
        </w:rPr>
        <w:lastRenderedPageBreak/>
        <w:t>максимальную интеграцию диагностических возможностей различных субдисциплин лабораторной медицины в составе единой специальности "Клиническая лабораторная диагностика";</w:t>
      </w:r>
    </w:p>
    <w:p w:rsidR="00125713" w:rsidRPr="00125713" w:rsidRDefault="00125713" w:rsidP="00125713">
      <w:pPr>
        <w:numPr>
          <w:ilvl w:val="2"/>
          <w:numId w:val="23"/>
        </w:numPr>
        <w:spacing w:after="0" w:line="360" w:lineRule="auto"/>
        <w:ind w:left="0" w:firstLine="851"/>
        <w:contextualSpacing/>
        <w:jc w:val="both"/>
        <w:rPr>
          <w:rFonts w:ascii="Times New Roman" w:eastAsiaTheme="minorHAnsi" w:hAnsi="Times New Roman" w:cs="Times New Roman"/>
          <w:sz w:val="44"/>
          <w:lang w:eastAsia="en-US"/>
        </w:rPr>
      </w:pPr>
      <w:r w:rsidRPr="00125713">
        <w:rPr>
          <w:rFonts w:ascii="Times New Roman" w:eastAsiaTheme="minorHAnsi" w:hAnsi="Times New Roman" w:cs="Times New Roman"/>
          <w:sz w:val="28"/>
          <w:shd w:val="clear" w:color="auto" w:fill="FFFFFF"/>
          <w:lang w:eastAsia="en-US"/>
        </w:rPr>
        <w:t>механизацию и автоматизацию проб подготовительных и аналитических процедур в интересах экономии труда и времени;</w:t>
      </w:r>
    </w:p>
    <w:p w:rsidR="00125713" w:rsidRPr="00125713" w:rsidRDefault="00125713" w:rsidP="00125713">
      <w:pPr>
        <w:numPr>
          <w:ilvl w:val="2"/>
          <w:numId w:val="23"/>
        </w:numPr>
        <w:spacing w:after="0" w:line="360" w:lineRule="auto"/>
        <w:ind w:left="0" w:firstLine="851"/>
        <w:contextualSpacing/>
        <w:jc w:val="both"/>
        <w:rPr>
          <w:rFonts w:ascii="Times New Roman" w:eastAsiaTheme="minorHAnsi" w:hAnsi="Times New Roman" w:cs="Times New Roman"/>
          <w:sz w:val="52"/>
          <w:lang w:eastAsia="en-US"/>
        </w:rPr>
      </w:pPr>
      <w:r w:rsidRPr="00125713">
        <w:rPr>
          <w:rFonts w:eastAsiaTheme="minorHAnsi"/>
          <w:shd w:val="clear" w:color="auto" w:fill="FFFFFF"/>
          <w:lang w:eastAsia="en-US"/>
        </w:rPr>
        <w:t> </w:t>
      </w:r>
      <w:r w:rsidRPr="00125713">
        <w:rPr>
          <w:rFonts w:ascii="Times New Roman" w:eastAsiaTheme="minorHAnsi" w:hAnsi="Times New Roman" w:cs="Times New Roman"/>
          <w:sz w:val="28"/>
          <w:shd w:val="clear" w:color="auto" w:fill="FFFFFF"/>
          <w:lang w:eastAsia="en-US"/>
        </w:rPr>
        <w:t>внедрение лабораторных технологий на основе аналитической надежности и клинической целесообразности;</w:t>
      </w:r>
    </w:p>
    <w:p w:rsidR="00125713" w:rsidRPr="00125713" w:rsidRDefault="00125713" w:rsidP="00125713">
      <w:pPr>
        <w:numPr>
          <w:ilvl w:val="1"/>
          <w:numId w:val="23"/>
        </w:numPr>
        <w:spacing w:after="0" w:line="360" w:lineRule="auto"/>
        <w:ind w:left="0" w:firstLine="851"/>
        <w:contextualSpacing/>
        <w:jc w:val="both"/>
        <w:rPr>
          <w:rFonts w:ascii="Times New Roman" w:eastAsiaTheme="minorHAnsi" w:hAnsi="Times New Roman" w:cs="Times New Roman"/>
          <w:sz w:val="36"/>
          <w:lang w:eastAsia="en-US"/>
        </w:rPr>
      </w:pPr>
      <w:r w:rsidRPr="00125713">
        <w:rPr>
          <w:rFonts w:ascii="Times New Roman" w:eastAsiaTheme="minorHAnsi" w:hAnsi="Times New Roman" w:cs="Times New Roman"/>
          <w:sz w:val="28"/>
          <w:shd w:val="clear" w:color="auto" w:fill="FFFFFF"/>
          <w:lang w:eastAsia="en-US"/>
        </w:rPr>
        <w:t> привести наименования должностей медицинского персонала клинико-диагностических лабораторий;</w:t>
      </w:r>
    </w:p>
    <w:p w:rsidR="00125713" w:rsidRPr="00125713" w:rsidRDefault="00125713" w:rsidP="00125713">
      <w:pPr>
        <w:numPr>
          <w:ilvl w:val="0"/>
          <w:numId w:val="23"/>
        </w:numPr>
        <w:spacing w:after="0" w:line="360" w:lineRule="auto"/>
        <w:ind w:left="0" w:firstLine="851"/>
        <w:contextualSpacing/>
        <w:jc w:val="both"/>
        <w:rPr>
          <w:rFonts w:ascii="Times New Roman" w:eastAsiaTheme="minorHAnsi" w:hAnsi="Times New Roman" w:cs="Times New Roman"/>
          <w:sz w:val="36"/>
          <w:lang w:eastAsia="en-US"/>
        </w:rPr>
      </w:pPr>
      <w:r w:rsidRPr="00125713">
        <w:rPr>
          <w:rFonts w:ascii="Times New Roman" w:eastAsiaTheme="minorHAnsi" w:hAnsi="Times New Roman" w:cs="Times New Roman"/>
          <w:sz w:val="28"/>
          <w:shd w:val="clear" w:color="auto" w:fill="FFFFFF"/>
          <w:lang w:eastAsia="en-US"/>
        </w:rPr>
        <w:t>управлению научных и образовательных медицинских учреждений:</w:t>
      </w:r>
    </w:p>
    <w:p w:rsidR="00125713" w:rsidRPr="00125713" w:rsidRDefault="00125713" w:rsidP="00125713">
      <w:pPr>
        <w:numPr>
          <w:ilvl w:val="1"/>
          <w:numId w:val="23"/>
        </w:numPr>
        <w:spacing w:after="0" w:line="360" w:lineRule="auto"/>
        <w:ind w:left="0" w:firstLine="851"/>
        <w:contextualSpacing/>
        <w:jc w:val="both"/>
        <w:rPr>
          <w:rFonts w:ascii="Times New Roman" w:eastAsiaTheme="minorHAnsi" w:hAnsi="Times New Roman" w:cs="Times New Roman"/>
          <w:sz w:val="44"/>
          <w:lang w:eastAsia="en-US"/>
        </w:rPr>
      </w:pPr>
      <w:r w:rsidRPr="00125713">
        <w:rPr>
          <w:rFonts w:ascii="Times New Roman" w:eastAsiaTheme="minorHAnsi" w:hAnsi="Times New Roman" w:cs="Times New Roman"/>
          <w:sz w:val="28"/>
          <w:shd w:val="clear" w:color="auto" w:fill="FFFFFF"/>
          <w:lang w:eastAsia="en-US"/>
        </w:rPr>
        <w:t>расширить подготовку медицинских технологов в соответствии с потребностями учреждений здравоохранения в данных специалистах;</w:t>
      </w:r>
    </w:p>
    <w:p w:rsidR="00125713" w:rsidRPr="00125713" w:rsidRDefault="00125713" w:rsidP="00125713">
      <w:pPr>
        <w:numPr>
          <w:ilvl w:val="1"/>
          <w:numId w:val="23"/>
        </w:numPr>
        <w:spacing w:after="0" w:line="360" w:lineRule="auto"/>
        <w:ind w:left="0" w:firstLine="851"/>
        <w:contextualSpacing/>
        <w:jc w:val="both"/>
        <w:rPr>
          <w:rFonts w:ascii="Times New Roman" w:eastAsiaTheme="minorHAnsi" w:hAnsi="Times New Roman" w:cs="Times New Roman"/>
          <w:sz w:val="52"/>
          <w:lang w:eastAsia="en-US"/>
        </w:rPr>
      </w:pPr>
      <w:r w:rsidRPr="00125713">
        <w:rPr>
          <w:rFonts w:ascii="Times New Roman" w:eastAsiaTheme="minorHAnsi" w:hAnsi="Times New Roman" w:cs="Times New Roman"/>
          <w:sz w:val="28"/>
          <w:shd w:val="clear" w:color="auto" w:fill="FFFFFF"/>
          <w:lang w:eastAsia="en-US"/>
        </w:rPr>
        <w:t>разработать программы подготовки студентов медицинских институтов по специальности "Клиническая лабораторная диагностика";</w:t>
      </w:r>
    </w:p>
    <w:p w:rsidR="00125713" w:rsidRPr="00125713" w:rsidRDefault="00125713" w:rsidP="00125713">
      <w:pPr>
        <w:numPr>
          <w:ilvl w:val="0"/>
          <w:numId w:val="23"/>
        </w:numPr>
        <w:spacing w:after="0" w:line="360" w:lineRule="auto"/>
        <w:ind w:left="0" w:firstLine="851"/>
        <w:contextualSpacing/>
        <w:jc w:val="both"/>
        <w:rPr>
          <w:rFonts w:ascii="Times New Roman" w:eastAsiaTheme="minorHAnsi" w:hAnsi="Times New Roman" w:cs="Times New Roman"/>
          <w:sz w:val="36"/>
          <w:lang w:eastAsia="en-US"/>
        </w:rPr>
      </w:pPr>
      <w:r w:rsidRPr="00125713">
        <w:rPr>
          <w:rFonts w:ascii="Times New Roman" w:eastAsiaTheme="minorHAnsi" w:hAnsi="Times New Roman" w:cs="Times New Roman"/>
          <w:sz w:val="28"/>
          <w:shd w:val="clear" w:color="auto" w:fill="FFFFFF"/>
          <w:lang w:eastAsia="en-US"/>
        </w:rPr>
        <w:t>управлению организации медицинской помощи населению, научно-методическому центру по клинической лабораторной диагностики Минздрава России:</w:t>
      </w:r>
    </w:p>
    <w:p w:rsidR="00125713" w:rsidRPr="00125713" w:rsidRDefault="00125713" w:rsidP="00125713">
      <w:pPr>
        <w:numPr>
          <w:ilvl w:val="1"/>
          <w:numId w:val="23"/>
        </w:numPr>
        <w:spacing w:after="0" w:line="360" w:lineRule="auto"/>
        <w:ind w:left="0" w:firstLine="851"/>
        <w:contextualSpacing/>
        <w:jc w:val="both"/>
        <w:rPr>
          <w:rFonts w:ascii="Times New Roman" w:eastAsiaTheme="minorHAnsi" w:hAnsi="Times New Roman" w:cs="Times New Roman"/>
          <w:sz w:val="44"/>
          <w:lang w:eastAsia="en-US"/>
        </w:rPr>
      </w:pPr>
      <w:r w:rsidRPr="00125713">
        <w:rPr>
          <w:rFonts w:ascii="Times New Roman" w:eastAsiaTheme="minorHAnsi" w:hAnsi="Times New Roman" w:cs="Times New Roman"/>
          <w:sz w:val="28"/>
          <w:shd w:val="clear" w:color="auto" w:fill="FFFFFF"/>
          <w:lang w:eastAsia="en-US"/>
        </w:rPr>
        <w:t>разработать с учетом законодательных и нормативных актов в области стандартизации перечень лабораторных исследований для клинических подразделений различного профиля лечебно-профилактических учреждений с учетом утвержденных Минздравом России отраслевых стандартов медицинской помощи.</w:t>
      </w:r>
    </w:p>
    <w:p w:rsidR="00125713" w:rsidRPr="00125713" w:rsidRDefault="00125713" w:rsidP="00125713">
      <w:pPr>
        <w:tabs>
          <w:tab w:val="left" w:pos="3750"/>
        </w:tabs>
        <w:ind w:firstLine="851"/>
        <w:jc w:val="both"/>
        <w:rPr>
          <w:rFonts w:ascii="Times New Roman" w:hAnsi="Times New Roman" w:cs="Times New Roman"/>
          <w:sz w:val="28"/>
          <w:u w:val="single"/>
        </w:rPr>
      </w:pPr>
      <w:r w:rsidRPr="00125713">
        <w:rPr>
          <w:rFonts w:ascii="Times New Roman" w:hAnsi="Times New Roman" w:cs="Times New Roman"/>
          <w:sz w:val="28"/>
          <w:u w:val="single"/>
        </w:rPr>
        <w:t>5) МУ 4.2.2039-05 «Техника сбора и транспортирования биоматериалов в микробиологические лаборатории»</w:t>
      </w:r>
    </w:p>
    <w:p w:rsidR="00125713" w:rsidRPr="00125713" w:rsidRDefault="00125713" w:rsidP="00125713">
      <w:pPr>
        <w:tabs>
          <w:tab w:val="left" w:pos="3750"/>
        </w:tabs>
        <w:spacing w:after="0" w:line="360" w:lineRule="auto"/>
        <w:ind w:firstLine="851"/>
        <w:jc w:val="both"/>
        <w:rPr>
          <w:rFonts w:ascii="Times New Roman" w:hAnsi="Times New Roman" w:cs="Times New Roman"/>
          <w:sz w:val="28"/>
        </w:rPr>
      </w:pPr>
      <w:r w:rsidRPr="00125713">
        <w:rPr>
          <w:rFonts w:ascii="Times New Roman" w:hAnsi="Times New Roman" w:cs="Times New Roman"/>
          <w:sz w:val="28"/>
        </w:rPr>
        <w:t>1. Область применения</w:t>
      </w:r>
    </w:p>
    <w:p w:rsidR="00125713" w:rsidRPr="00125713" w:rsidRDefault="00125713" w:rsidP="00125713">
      <w:pPr>
        <w:tabs>
          <w:tab w:val="left" w:pos="3750"/>
        </w:tabs>
        <w:spacing w:after="0" w:line="360" w:lineRule="auto"/>
        <w:ind w:firstLine="851"/>
        <w:jc w:val="both"/>
        <w:rPr>
          <w:rFonts w:ascii="Times New Roman" w:hAnsi="Times New Roman" w:cs="Times New Roman"/>
          <w:sz w:val="28"/>
        </w:rPr>
      </w:pPr>
      <w:r w:rsidRPr="00125713">
        <w:rPr>
          <w:rFonts w:ascii="Times New Roman" w:hAnsi="Times New Roman" w:cs="Times New Roman"/>
          <w:sz w:val="28"/>
        </w:rPr>
        <w:t xml:space="preserve">1.1. В методических указаниях изложены правила сбора и транспортирования биологических материалов в микробиологические лаборатории в целях повышения качества результатов лабораторных исследований и организации противоэпидемических и профилактических </w:t>
      </w:r>
      <w:r w:rsidRPr="00125713">
        <w:rPr>
          <w:rFonts w:ascii="Times New Roman" w:hAnsi="Times New Roman" w:cs="Times New Roman"/>
          <w:sz w:val="28"/>
        </w:rPr>
        <w:lastRenderedPageBreak/>
        <w:t>мероприятий, а также профилактики внутрибольничных инфекций у медицинского персонала и пациентов.</w:t>
      </w:r>
    </w:p>
    <w:p w:rsidR="00125713" w:rsidRPr="00125713" w:rsidRDefault="00125713" w:rsidP="00125713">
      <w:pPr>
        <w:tabs>
          <w:tab w:val="left" w:pos="3750"/>
        </w:tabs>
        <w:spacing w:after="0" w:line="360" w:lineRule="auto"/>
        <w:ind w:firstLine="851"/>
        <w:jc w:val="both"/>
        <w:rPr>
          <w:rFonts w:ascii="Times New Roman" w:hAnsi="Times New Roman" w:cs="Times New Roman"/>
          <w:sz w:val="28"/>
        </w:rPr>
      </w:pPr>
      <w:r w:rsidRPr="00125713">
        <w:rPr>
          <w:rFonts w:ascii="Times New Roman" w:hAnsi="Times New Roman" w:cs="Times New Roman"/>
          <w:sz w:val="28"/>
        </w:rPr>
        <w:t>1.2. Методические указания предназначены для использования органами и организациями Федеральной службы по надзору в сфере защиты прав потребителей и благополучия человека, а также могут использоваться органами и организациями здравоохранения.</w:t>
      </w:r>
    </w:p>
    <w:p w:rsidR="00125713" w:rsidRPr="00125713" w:rsidRDefault="00125713" w:rsidP="00125713"/>
    <w:p w:rsidR="009051DA" w:rsidRDefault="009051DA">
      <w:pPr>
        <w:rPr>
          <w:rFonts w:ascii="Times New Roman" w:eastAsia="Times New Roman" w:hAnsi="Times New Roman" w:cs="Times New Roman"/>
          <w:sz w:val="28"/>
          <w:szCs w:val="28"/>
        </w:rPr>
      </w:pPr>
      <w:r>
        <w:rPr>
          <w:sz w:val="28"/>
          <w:szCs w:val="28"/>
        </w:rPr>
        <w:br w:type="page"/>
      </w:r>
    </w:p>
    <w:p w:rsidR="009051DA" w:rsidRPr="00125713" w:rsidRDefault="009051DA" w:rsidP="009051DA">
      <w:pPr>
        <w:pStyle w:val="aff"/>
        <w:spacing w:line="360" w:lineRule="auto"/>
        <w:jc w:val="center"/>
        <w:rPr>
          <w:sz w:val="28"/>
        </w:rPr>
      </w:pPr>
      <w:r w:rsidRPr="00125713">
        <w:rPr>
          <w:sz w:val="28"/>
        </w:rPr>
        <w:lastRenderedPageBreak/>
        <w:t>ДЕНЬ 2. (12.05.2020)</w:t>
      </w:r>
    </w:p>
    <w:p w:rsidR="00157209" w:rsidRPr="00AB2541" w:rsidRDefault="00157209" w:rsidP="00157209">
      <w:pPr>
        <w:pStyle w:val="aff"/>
        <w:spacing w:line="276" w:lineRule="auto"/>
        <w:ind w:left="0"/>
        <w:jc w:val="center"/>
        <w:rPr>
          <w:b/>
          <w:sz w:val="28"/>
          <w:szCs w:val="28"/>
        </w:rPr>
      </w:pPr>
      <w:r>
        <w:rPr>
          <w:sz w:val="28"/>
          <w:szCs w:val="28"/>
        </w:rPr>
        <w:t>ПОДГОТОВКА МАТЕРИАЛА К МИКРОБАКТЕРИОЛОГИЧЕСКИМ  ИССЛЕДОВАНИЯМ</w:t>
      </w:r>
    </w:p>
    <w:p w:rsidR="00157209" w:rsidRPr="002B4309" w:rsidRDefault="00157209" w:rsidP="00157209">
      <w:pPr>
        <w:pStyle w:val="formattext"/>
        <w:shd w:val="clear" w:color="auto" w:fill="FFFFFF"/>
        <w:spacing w:before="0" w:beforeAutospacing="0" w:after="0" w:afterAutospacing="0" w:line="360" w:lineRule="auto"/>
        <w:textAlignment w:val="baseline"/>
        <w:rPr>
          <w:b/>
          <w:spacing w:val="2"/>
          <w:sz w:val="28"/>
          <w:szCs w:val="21"/>
        </w:rPr>
      </w:pPr>
    </w:p>
    <w:p w:rsidR="00157209" w:rsidRDefault="00157209" w:rsidP="00157209">
      <w:pPr>
        <w:pStyle w:val="formattext"/>
        <w:shd w:val="clear" w:color="auto" w:fill="FFFFFF"/>
        <w:spacing w:before="0" w:beforeAutospacing="0" w:after="0" w:afterAutospacing="0" w:line="360" w:lineRule="auto"/>
        <w:jc w:val="center"/>
        <w:textAlignment w:val="baseline"/>
        <w:rPr>
          <w:b/>
          <w:sz w:val="28"/>
          <w:szCs w:val="28"/>
        </w:rPr>
      </w:pPr>
      <w:r w:rsidRPr="002B4309">
        <w:rPr>
          <w:b/>
          <w:sz w:val="28"/>
          <w:szCs w:val="28"/>
        </w:rPr>
        <w:t>Прием, маркировка, регистрация биоматериала.</w:t>
      </w:r>
    </w:p>
    <w:p w:rsidR="00157209" w:rsidRPr="00157209" w:rsidRDefault="00157209" w:rsidP="009051DA">
      <w:pPr>
        <w:pStyle w:val="aff"/>
        <w:spacing w:line="360" w:lineRule="auto"/>
        <w:jc w:val="center"/>
      </w:pPr>
    </w:p>
    <w:p w:rsidR="00490B35" w:rsidRDefault="00490B35" w:rsidP="00F11BA1">
      <w:pPr>
        <w:pStyle w:val="af0"/>
        <w:shd w:val="clear" w:color="auto" w:fill="FFFFFF"/>
        <w:spacing w:before="150" w:beforeAutospacing="0" w:after="150" w:afterAutospacing="0" w:line="360" w:lineRule="auto"/>
        <w:ind w:left="0" w:right="150" w:firstLine="709"/>
        <w:jc w:val="both"/>
        <w:rPr>
          <w:sz w:val="28"/>
          <w:szCs w:val="28"/>
        </w:rPr>
      </w:pPr>
      <w:r w:rsidRPr="00490B35">
        <w:rPr>
          <w:sz w:val="28"/>
          <w:szCs w:val="28"/>
        </w:rPr>
        <w:t>Доставка материала для исследования осуществляется в конте</w:t>
      </w:r>
      <w:r>
        <w:rPr>
          <w:sz w:val="28"/>
          <w:szCs w:val="28"/>
        </w:rPr>
        <w:t>йнерах, биксах или в сумках-холо</w:t>
      </w:r>
      <w:r w:rsidRPr="00490B35">
        <w:rPr>
          <w:sz w:val="28"/>
          <w:szCs w:val="28"/>
        </w:rPr>
        <w:t>дильниках.</w:t>
      </w:r>
      <w:r>
        <w:rPr>
          <w:sz w:val="28"/>
          <w:szCs w:val="28"/>
        </w:rPr>
        <w:t xml:space="preserve"> </w:t>
      </w:r>
      <w:r w:rsidRPr="00490B35">
        <w:rPr>
          <w:sz w:val="28"/>
          <w:szCs w:val="28"/>
        </w:rPr>
        <w:t>Доставляемые емкости с жидкими материалами должны быть закрыты пробками,</w:t>
      </w:r>
      <w:r>
        <w:rPr>
          <w:sz w:val="28"/>
          <w:szCs w:val="28"/>
        </w:rPr>
        <w:t xml:space="preserve"> </w:t>
      </w:r>
      <w:r w:rsidRPr="00490B35">
        <w:rPr>
          <w:sz w:val="28"/>
          <w:szCs w:val="28"/>
        </w:rPr>
        <w:t>исключающими вылив</w:t>
      </w:r>
      <w:r>
        <w:rPr>
          <w:sz w:val="28"/>
          <w:szCs w:val="28"/>
        </w:rPr>
        <w:t>ание во время транспортирования</w:t>
      </w:r>
      <w:r w:rsidRPr="00490B35">
        <w:rPr>
          <w:sz w:val="28"/>
          <w:szCs w:val="28"/>
        </w:rPr>
        <w:t>.</w:t>
      </w:r>
      <w:r>
        <w:rPr>
          <w:sz w:val="28"/>
          <w:szCs w:val="28"/>
        </w:rPr>
        <w:t xml:space="preserve"> Дно контейнеров, содержащи</w:t>
      </w:r>
      <w:r w:rsidRPr="00490B35">
        <w:rPr>
          <w:sz w:val="28"/>
          <w:szCs w:val="28"/>
        </w:rPr>
        <w:t>х емкости с ПБА,</w:t>
      </w:r>
      <w:r>
        <w:rPr>
          <w:sz w:val="28"/>
          <w:szCs w:val="28"/>
        </w:rPr>
        <w:t xml:space="preserve"> </w:t>
      </w:r>
      <w:r w:rsidRPr="00490B35">
        <w:rPr>
          <w:sz w:val="28"/>
          <w:szCs w:val="28"/>
        </w:rPr>
        <w:t>должно</w:t>
      </w:r>
      <w:r>
        <w:rPr>
          <w:sz w:val="28"/>
          <w:szCs w:val="28"/>
        </w:rPr>
        <w:t xml:space="preserve"> быть покрыто </w:t>
      </w:r>
      <w:r w:rsidRPr="00490B35">
        <w:rPr>
          <w:sz w:val="28"/>
          <w:szCs w:val="28"/>
        </w:rPr>
        <w:t>адсорбирующим материалом</w:t>
      </w:r>
      <w:r>
        <w:rPr>
          <w:sz w:val="28"/>
          <w:szCs w:val="28"/>
        </w:rPr>
        <w:t xml:space="preserve"> </w:t>
      </w:r>
      <w:r w:rsidRPr="00490B35">
        <w:rPr>
          <w:sz w:val="28"/>
          <w:szCs w:val="28"/>
        </w:rPr>
        <w:t>(марлевая салфетка,</w:t>
      </w:r>
      <w:r>
        <w:rPr>
          <w:sz w:val="28"/>
          <w:szCs w:val="28"/>
        </w:rPr>
        <w:t xml:space="preserve"> </w:t>
      </w:r>
      <w:r w:rsidRPr="00490B35">
        <w:rPr>
          <w:sz w:val="28"/>
          <w:szCs w:val="28"/>
        </w:rPr>
        <w:t>ткань).</w:t>
      </w:r>
      <w:r>
        <w:rPr>
          <w:sz w:val="28"/>
          <w:szCs w:val="28"/>
        </w:rPr>
        <w:t xml:space="preserve"> </w:t>
      </w:r>
    </w:p>
    <w:p w:rsidR="00490B35" w:rsidRDefault="00490B35" w:rsidP="00F11BA1">
      <w:pPr>
        <w:pStyle w:val="af0"/>
        <w:shd w:val="clear" w:color="auto" w:fill="FFFFFF"/>
        <w:spacing w:before="150" w:beforeAutospacing="0" w:after="150" w:afterAutospacing="0" w:line="360" w:lineRule="auto"/>
        <w:ind w:left="0" w:right="150" w:firstLine="709"/>
        <w:jc w:val="both"/>
        <w:rPr>
          <w:sz w:val="28"/>
          <w:szCs w:val="28"/>
        </w:rPr>
      </w:pPr>
      <w:r w:rsidRPr="00490B35">
        <w:rPr>
          <w:sz w:val="28"/>
          <w:szCs w:val="28"/>
        </w:rPr>
        <w:t>Контейнеры,</w:t>
      </w:r>
      <w:r>
        <w:rPr>
          <w:sz w:val="28"/>
          <w:szCs w:val="28"/>
        </w:rPr>
        <w:t xml:space="preserve"> </w:t>
      </w:r>
      <w:r w:rsidRPr="00490B35">
        <w:rPr>
          <w:sz w:val="28"/>
          <w:szCs w:val="28"/>
        </w:rPr>
        <w:t>сумки-холодильники должны быть промаркиров</w:t>
      </w:r>
      <w:r>
        <w:rPr>
          <w:sz w:val="28"/>
          <w:szCs w:val="28"/>
        </w:rPr>
        <w:t>аны и иметь международный знак «</w:t>
      </w:r>
      <w:r w:rsidRPr="00490B35">
        <w:rPr>
          <w:sz w:val="28"/>
          <w:szCs w:val="28"/>
        </w:rPr>
        <w:t>Биологическая опасность».</w:t>
      </w:r>
      <w:r>
        <w:rPr>
          <w:sz w:val="28"/>
          <w:szCs w:val="28"/>
        </w:rPr>
        <w:t xml:space="preserve"> Не допускается доставка, </w:t>
      </w:r>
      <w:r w:rsidRPr="00490B35">
        <w:rPr>
          <w:sz w:val="28"/>
          <w:szCs w:val="28"/>
        </w:rPr>
        <w:t>материла в предметах личного пользования.</w:t>
      </w:r>
      <w:r>
        <w:rPr>
          <w:sz w:val="28"/>
          <w:szCs w:val="28"/>
        </w:rPr>
        <w:t xml:space="preserve"> </w:t>
      </w:r>
      <w:r w:rsidRPr="00490B35">
        <w:rPr>
          <w:sz w:val="28"/>
          <w:szCs w:val="28"/>
        </w:rPr>
        <w:t>Прием и разборка проб должна производиться с соблюдением мер предосторожности. Емкости с</w:t>
      </w:r>
      <w:r>
        <w:rPr>
          <w:sz w:val="28"/>
          <w:szCs w:val="28"/>
        </w:rPr>
        <w:t xml:space="preserve"> </w:t>
      </w:r>
      <w:r w:rsidRPr="00490B35">
        <w:rPr>
          <w:sz w:val="28"/>
          <w:szCs w:val="28"/>
        </w:rPr>
        <w:t>ПБА должны помещаться</w:t>
      </w:r>
      <w:r>
        <w:rPr>
          <w:sz w:val="28"/>
          <w:szCs w:val="28"/>
        </w:rPr>
        <w:t xml:space="preserve"> на </w:t>
      </w:r>
      <w:r w:rsidRPr="00490B35">
        <w:rPr>
          <w:sz w:val="28"/>
          <w:szCs w:val="28"/>
        </w:rPr>
        <w:t>поднос или лоток,</w:t>
      </w:r>
      <w:r>
        <w:rPr>
          <w:sz w:val="28"/>
          <w:szCs w:val="28"/>
        </w:rPr>
        <w:t xml:space="preserve"> </w:t>
      </w:r>
      <w:r w:rsidRPr="00490B35">
        <w:rPr>
          <w:sz w:val="28"/>
          <w:szCs w:val="28"/>
        </w:rPr>
        <w:t>покрытый многослойной марлевой салфеткой,</w:t>
      </w:r>
      <w:r>
        <w:rPr>
          <w:sz w:val="28"/>
          <w:szCs w:val="28"/>
        </w:rPr>
        <w:t xml:space="preserve"> смо</w:t>
      </w:r>
      <w:r w:rsidRPr="00490B35">
        <w:rPr>
          <w:sz w:val="28"/>
          <w:szCs w:val="28"/>
        </w:rPr>
        <w:t>ченной дез</w:t>
      </w:r>
      <w:r>
        <w:rPr>
          <w:sz w:val="28"/>
          <w:szCs w:val="28"/>
        </w:rPr>
        <w:t xml:space="preserve">инфицирующим </w:t>
      </w:r>
      <w:r w:rsidRPr="00490B35">
        <w:rPr>
          <w:sz w:val="28"/>
          <w:szCs w:val="28"/>
        </w:rPr>
        <w:t>раствором. Персонал должен использовать маску и резиновые перчатки.</w:t>
      </w:r>
    </w:p>
    <w:p w:rsidR="008A58AE" w:rsidRPr="00490B35" w:rsidRDefault="008A58AE" w:rsidP="00490B35">
      <w:pPr>
        <w:pStyle w:val="af0"/>
        <w:shd w:val="clear" w:color="auto" w:fill="FFFFFF"/>
        <w:spacing w:before="150" w:beforeAutospacing="0" w:after="150" w:afterAutospacing="0" w:line="360" w:lineRule="auto"/>
        <w:ind w:left="-570" w:right="150" w:firstLine="0"/>
        <w:jc w:val="both"/>
        <w:rPr>
          <w:sz w:val="28"/>
          <w:szCs w:val="28"/>
        </w:rPr>
      </w:pPr>
    </w:p>
    <w:p w:rsidR="00490B35" w:rsidRPr="00490B35" w:rsidRDefault="00490B35" w:rsidP="00F11BA1">
      <w:pPr>
        <w:ind w:firstLine="709"/>
        <w:jc w:val="both"/>
        <w:rPr>
          <w:rFonts w:ascii="Times New Roman" w:eastAsia="Times New Roman" w:hAnsi="Times New Roman" w:cs="Times New Roman"/>
          <w:sz w:val="28"/>
          <w:szCs w:val="28"/>
        </w:rPr>
      </w:pPr>
      <w:r w:rsidRPr="00490B35">
        <w:rPr>
          <w:rFonts w:ascii="Times New Roman" w:eastAsia="Times New Roman" w:hAnsi="Times New Roman" w:cs="Times New Roman"/>
          <w:sz w:val="28"/>
          <w:szCs w:val="28"/>
        </w:rPr>
        <w:t>Порядок регистрации:</w:t>
      </w:r>
    </w:p>
    <w:p w:rsidR="00490B35" w:rsidRPr="00490B35" w:rsidRDefault="00490B35" w:rsidP="0013757B">
      <w:pPr>
        <w:pStyle w:val="aff"/>
        <w:numPr>
          <w:ilvl w:val="0"/>
          <w:numId w:val="8"/>
        </w:numPr>
        <w:spacing w:line="360" w:lineRule="auto"/>
        <w:jc w:val="both"/>
        <w:rPr>
          <w:sz w:val="28"/>
          <w:szCs w:val="28"/>
        </w:rPr>
      </w:pPr>
      <w:r>
        <w:rPr>
          <w:sz w:val="28"/>
          <w:szCs w:val="28"/>
        </w:rPr>
        <w:t>о</w:t>
      </w:r>
      <w:r w:rsidRPr="00490B35">
        <w:rPr>
          <w:sz w:val="28"/>
          <w:szCs w:val="28"/>
        </w:rPr>
        <w:t>ператор считывает штрих-код сканером, наклеенный на бланк</w:t>
      </w:r>
      <w:r>
        <w:rPr>
          <w:sz w:val="28"/>
          <w:szCs w:val="28"/>
        </w:rPr>
        <w:t xml:space="preserve"> –</w:t>
      </w:r>
      <w:r w:rsidRPr="00490B35">
        <w:rPr>
          <w:sz w:val="28"/>
          <w:szCs w:val="28"/>
        </w:rPr>
        <w:t xml:space="preserve"> направление;</w:t>
      </w:r>
    </w:p>
    <w:p w:rsidR="00490B35" w:rsidRPr="00490B35" w:rsidRDefault="00490B35" w:rsidP="0013757B">
      <w:pPr>
        <w:pStyle w:val="aff"/>
        <w:numPr>
          <w:ilvl w:val="0"/>
          <w:numId w:val="8"/>
        </w:numPr>
        <w:spacing w:line="360" w:lineRule="auto"/>
        <w:jc w:val="both"/>
        <w:rPr>
          <w:sz w:val="28"/>
          <w:szCs w:val="28"/>
        </w:rPr>
      </w:pPr>
      <w:r w:rsidRPr="00490B35">
        <w:rPr>
          <w:sz w:val="28"/>
          <w:szCs w:val="28"/>
        </w:rPr>
        <w:t>затем оператор вводит в ЛИС паспортные данные пациента: ФИО, дату рождения, адрес проживания и другие данные: источник заказа (ОМС, ДМС, наличный расчет, диспансеризация), номер учреждения, отделение, ФИО врача, назначившего исследования, диагноз, код МЭС (медико-экономический стандарт).</w:t>
      </w:r>
    </w:p>
    <w:p w:rsidR="009051DA" w:rsidRDefault="00490B35" w:rsidP="0013757B">
      <w:pPr>
        <w:pStyle w:val="aff"/>
        <w:numPr>
          <w:ilvl w:val="0"/>
          <w:numId w:val="8"/>
        </w:numPr>
        <w:spacing w:line="360" w:lineRule="auto"/>
        <w:jc w:val="both"/>
        <w:rPr>
          <w:sz w:val="28"/>
          <w:szCs w:val="28"/>
        </w:rPr>
      </w:pPr>
      <w:r w:rsidRPr="00490B35">
        <w:rPr>
          <w:sz w:val="28"/>
          <w:szCs w:val="28"/>
        </w:rPr>
        <w:lastRenderedPageBreak/>
        <w:t>после этого оператор вносит в ЛИС те показатели, которые назначил лечащий врач, и сохраняет сформированный заказ в ЛИС.</w:t>
      </w:r>
    </w:p>
    <w:p w:rsidR="00F11BA1" w:rsidRPr="00490B35" w:rsidRDefault="00F11BA1" w:rsidP="00F11BA1">
      <w:pPr>
        <w:pStyle w:val="aff"/>
        <w:spacing w:line="360" w:lineRule="auto"/>
        <w:jc w:val="both"/>
        <w:rPr>
          <w:sz w:val="28"/>
          <w:szCs w:val="28"/>
        </w:rPr>
      </w:pPr>
    </w:p>
    <w:p w:rsidR="008A58AE" w:rsidRPr="002E4E57" w:rsidRDefault="008A58AE" w:rsidP="002E4E57">
      <w:pPr>
        <w:pStyle w:val="aff"/>
        <w:spacing w:line="276" w:lineRule="auto"/>
        <w:jc w:val="center"/>
        <w:rPr>
          <w:sz w:val="28"/>
        </w:rPr>
      </w:pPr>
      <w:r w:rsidRPr="002E4E57">
        <w:rPr>
          <w:sz w:val="28"/>
        </w:rPr>
        <w:t>ПРИГОТОВЛЕНИЕ ПИТАТЕЛЬНЫХ СРЕД ОБЩЕУПОТРЕБИТЕЛЬН</w:t>
      </w:r>
      <w:r w:rsidR="00582322">
        <w:rPr>
          <w:sz w:val="28"/>
        </w:rPr>
        <w:t xml:space="preserve">ЫХ, ЭЛЕКТИВНЫХ, ДИФФЕРЕНЦИАЛЬНО </w:t>
      </w:r>
      <w:r w:rsidRPr="002E4E57">
        <w:rPr>
          <w:sz w:val="28"/>
        </w:rPr>
        <w:t xml:space="preserve">– ДИАГНОСТИЧЕСКИХ </w:t>
      </w:r>
    </w:p>
    <w:p w:rsidR="008A58AE" w:rsidRDefault="008A58AE" w:rsidP="008A58AE">
      <w:pPr>
        <w:pStyle w:val="aff"/>
        <w:spacing w:line="360" w:lineRule="auto"/>
        <w:jc w:val="center"/>
      </w:pPr>
    </w:p>
    <w:p w:rsidR="008A58AE" w:rsidRDefault="00E97EB7" w:rsidP="008A58AE">
      <w:pPr>
        <w:pStyle w:val="aff"/>
        <w:spacing w:line="360" w:lineRule="auto"/>
        <w:jc w:val="center"/>
        <w:rPr>
          <w:b/>
          <w:sz w:val="28"/>
        </w:rPr>
      </w:pPr>
      <w:r>
        <w:rPr>
          <w:b/>
          <w:sz w:val="28"/>
        </w:rPr>
        <w:t>Приготовление сред.</w:t>
      </w:r>
    </w:p>
    <w:p w:rsidR="00E97EB7" w:rsidRDefault="00E97EB7" w:rsidP="00DC6331">
      <w:pPr>
        <w:pStyle w:val="aff"/>
        <w:spacing w:line="360" w:lineRule="auto"/>
        <w:jc w:val="both"/>
        <w:rPr>
          <w:b/>
        </w:rPr>
      </w:pPr>
    </w:p>
    <w:p w:rsidR="00E97EB7" w:rsidRDefault="00E97EB7" w:rsidP="00DC6331">
      <w:pPr>
        <w:pStyle w:val="aff"/>
        <w:tabs>
          <w:tab w:val="clear" w:pos="708"/>
          <w:tab w:val="left" w:pos="0"/>
        </w:tabs>
        <w:spacing w:line="360" w:lineRule="auto"/>
        <w:ind w:left="0" w:firstLine="709"/>
        <w:jc w:val="both"/>
        <w:rPr>
          <w:sz w:val="28"/>
        </w:rPr>
      </w:pPr>
      <w:r>
        <w:rPr>
          <w:sz w:val="28"/>
        </w:rPr>
        <w:t>Исходным сырьем для приготовления большинства сред служат продукты животного или растительного происхождения: мясо и его заменители, молоко, яйца, картофель, соя, кукуруза, дрожжи и др.</w:t>
      </w:r>
    </w:p>
    <w:p w:rsidR="00E97EB7" w:rsidRDefault="006B75EB" w:rsidP="00DC6331">
      <w:pPr>
        <w:pStyle w:val="aff"/>
        <w:tabs>
          <w:tab w:val="clear" w:pos="708"/>
          <w:tab w:val="left" w:pos="0"/>
        </w:tabs>
        <w:spacing w:line="360" w:lineRule="auto"/>
        <w:ind w:left="0" w:firstLine="709"/>
        <w:jc w:val="both"/>
        <w:rPr>
          <w:sz w:val="28"/>
        </w:rPr>
      </w:pPr>
      <w:r w:rsidRPr="006B75EB">
        <w:rPr>
          <w:b/>
          <w:sz w:val="28"/>
        </w:rPr>
        <w:t>Основные (общеупотребильные)</w:t>
      </w:r>
      <w:r>
        <w:rPr>
          <w:sz w:val="28"/>
        </w:rPr>
        <w:t xml:space="preserve"> питательные бульоны готовят на мясной воде или на различных переварах, полученных при кислотном или ферментативном гидролизе исходного сырья. Среды на переварах обладают большей буферностью, т.е. имеют более стабильную величину </w:t>
      </w:r>
      <w:r w:rsidRPr="006B75EB">
        <w:rPr>
          <w:sz w:val="28"/>
        </w:rPr>
        <w:t xml:space="preserve"> </w:t>
      </w:r>
      <w:r>
        <w:rPr>
          <w:sz w:val="28"/>
          <w:lang w:val="en-US"/>
        </w:rPr>
        <w:t>pH</w:t>
      </w:r>
      <w:r>
        <w:rPr>
          <w:sz w:val="28"/>
        </w:rPr>
        <w:t>.</w:t>
      </w:r>
    </w:p>
    <w:p w:rsidR="00DC6331" w:rsidRDefault="006B75EB" w:rsidP="00DC6331">
      <w:pPr>
        <w:pStyle w:val="aff"/>
        <w:tabs>
          <w:tab w:val="clear" w:pos="708"/>
          <w:tab w:val="left" w:pos="0"/>
        </w:tabs>
        <w:spacing w:line="360" w:lineRule="auto"/>
        <w:ind w:left="0" w:firstLine="709"/>
        <w:jc w:val="both"/>
        <w:rPr>
          <w:sz w:val="28"/>
        </w:rPr>
      </w:pPr>
      <w:r w:rsidRPr="006B75EB">
        <w:rPr>
          <w:sz w:val="28"/>
        </w:rPr>
        <w:t xml:space="preserve">Этапы </w:t>
      </w:r>
      <w:r>
        <w:rPr>
          <w:sz w:val="28"/>
        </w:rPr>
        <w:t>приготовления сред: 1</w:t>
      </w:r>
      <w:r w:rsidR="00582322">
        <w:rPr>
          <w:sz w:val="28"/>
        </w:rPr>
        <w:t>)</w:t>
      </w:r>
      <w:r>
        <w:rPr>
          <w:sz w:val="28"/>
        </w:rPr>
        <w:t xml:space="preserve"> варка; 2. установление оптимальной величины </w:t>
      </w:r>
      <w:r>
        <w:rPr>
          <w:sz w:val="28"/>
          <w:lang w:val="en-US"/>
        </w:rPr>
        <w:t>pH</w:t>
      </w:r>
      <w:r>
        <w:rPr>
          <w:sz w:val="28"/>
        </w:rPr>
        <w:t>; 3. осветление; 4. фильтрация; 5. разлив; 6. стерилизация; 7. контроль.</w:t>
      </w:r>
    </w:p>
    <w:p w:rsidR="00102BDC" w:rsidRDefault="00DC6331" w:rsidP="00DC6331">
      <w:pPr>
        <w:pStyle w:val="aff"/>
        <w:tabs>
          <w:tab w:val="clear" w:pos="708"/>
          <w:tab w:val="left" w:pos="0"/>
        </w:tabs>
        <w:spacing w:line="360" w:lineRule="auto"/>
        <w:ind w:left="0" w:firstLine="709"/>
        <w:rPr>
          <w:sz w:val="28"/>
        </w:rPr>
      </w:pPr>
      <w:r>
        <w:rPr>
          <w:sz w:val="28"/>
        </w:rPr>
        <w:t>Приготовление МПБ состоит в следующем. К 1 л мясной воды добавляют 1% Пептона, 0,5% поваренной соли. Устанавливают реакцию среды  (</w:t>
      </w:r>
      <w:r w:rsidR="00102BDC">
        <w:rPr>
          <w:sz w:val="28"/>
          <w:lang w:val="en-US"/>
        </w:rPr>
        <w:t>pH</w:t>
      </w:r>
      <w:r w:rsidR="00102BDC">
        <w:rPr>
          <w:sz w:val="28"/>
        </w:rPr>
        <w:t xml:space="preserve"> 7,2-7,4</w:t>
      </w:r>
      <w:r>
        <w:rPr>
          <w:sz w:val="28"/>
        </w:rPr>
        <w:t>)</w:t>
      </w:r>
      <w:r w:rsidR="00102BDC">
        <w:rPr>
          <w:sz w:val="28"/>
        </w:rPr>
        <w:t xml:space="preserve">, кипятят, фильтруют, разливают по колбам и стерилизуют при давлении 0,1 Мпа 15 – 20 мин. </w:t>
      </w:r>
    </w:p>
    <w:p w:rsidR="00102BDC" w:rsidRDefault="00102BDC" w:rsidP="00DC6331">
      <w:pPr>
        <w:pStyle w:val="aff"/>
        <w:tabs>
          <w:tab w:val="clear" w:pos="708"/>
          <w:tab w:val="left" w:pos="0"/>
        </w:tabs>
        <w:spacing w:line="360" w:lineRule="auto"/>
        <w:ind w:left="0" w:firstLine="709"/>
        <w:rPr>
          <w:sz w:val="28"/>
        </w:rPr>
      </w:pPr>
      <w:r>
        <w:rPr>
          <w:sz w:val="28"/>
        </w:rPr>
        <w:t>По консистенции питательные среду могут быть жидкими, полужидкими, и плотными. Для приготовления полужидких и плотных сред к МПБ добавляют агар (соответственно 0,2- 0,3 и 2-3%). Агар – это вещество, получаемое из морских водорослей. В его состав входят пектиновые вещества. Агар плавится при 90-100</w:t>
      </w:r>
      <w:proofErr w:type="gramStart"/>
      <w:r>
        <w:rPr>
          <w:sz w:val="28"/>
        </w:rPr>
        <w:t>°С</w:t>
      </w:r>
      <w:proofErr w:type="gramEnd"/>
      <w:r>
        <w:rPr>
          <w:sz w:val="28"/>
        </w:rPr>
        <w:t xml:space="preserve">  и застывает при температуре ниже 45°С.</w:t>
      </w:r>
    </w:p>
    <w:p w:rsidR="00F11BA1" w:rsidRDefault="00F11BA1" w:rsidP="00D77EF7">
      <w:pPr>
        <w:pStyle w:val="aff"/>
        <w:tabs>
          <w:tab w:val="clear" w:pos="708"/>
          <w:tab w:val="left" w:pos="0"/>
          <w:tab w:val="left" w:pos="142"/>
        </w:tabs>
        <w:spacing w:line="360" w:lineRule="auto"/>
        <w:ind w:left="0" w:firstLine="709"/>
        <w:jc w:val="both"/>
        <w:rPr>
          <w:b/>
          <w:sz w:val="28"/>
        </w:rPr>
      </w:pPr>
    </w:p>
    <w:p w:rsidR="00F11BA1" w:rsidRDefault="00F11BA1" w:rsidP="00D77EF7">
      <w:pPr>
        <w:pStyle w:val="aff"/>
        <w:tabs>
          <w:tab w:val="clear" w:pos="708"/>
          <w:tab w:val="left" w:pos="0"/>
          <w:tab w:val="left" w:pos="142"/>
        </w:tabs>
        <w:spacing w:line="360" w:lineRule="auto"/>
        <w:ind w:left="0" w:firstLine="709"/>
        <w:jc w:val="both"/>
        <w:rPr>
          <w:b/>
          <w:sz w:val="28"/>
        </w:rPr>
      </w:pPr>
    </w:p>
    <w:p w:rsidR="00F23EA7" w:rsidRDefault="00F23EA7" w:rsidP="00D77EF7">
      <w:pPr>
        <w:pStyle w:val="aff"/>
        <w:tabs>
          <w:tab w:val="clear" w:pos="708"/>
          <w:tab w:val="left" w:pos="0"/>
          <w:tab w:val="left" w:pos="142"/>
        </w:tabs>
        <w:spacing w:line="360" w:lineRule="auto"/>
        <w:ind w:left="0" w:firstLine="709"/>
        <w:jc w:val="both"/>
        <w:rPr>
          <w:b/>
          <w:sz w:val="28"/>
        </w:rPr>
      </w:pPr>
    </w:p>
    <w:p w:rsidR="00582322" w:rsidRDefault="00582322" w:rsidP="00D77EF7">
      <w:pPr>
        <w:pStyle w:val="aff"/>
        <w:tabs>
          <w:tab w:val="clear" w:pos="708"/>
          <w:tab w:val="left" w:pos="0"/>
          <w:tab w:val="left" w:pos="142"/>
        </w:tabs>
        <w:spacing w:line="360" w:lineRule="auto"/>
        <w:ind w:left="0" w:firstLine="709"/>
        <w:jc w:val="both"/>
        <w:rPr>
          <w:b/>
          <w:sz w:val="28"/>
        </w:rPr>
      </w:pPr>
      <w:r w:rsidRPr="00582322">
        <w:rPr>
          <w:b/>
          <w:sz w:val="28"/>
        </w:rPr>
        <w:lastRenderedPageBreak/>
        <w:t>Элективные (избирательные) среды.</w:t>
      </w:r>
    </w:p>
    <w:p w:rsidR="00F11BA1" w:rsidRPr="00582322" w:rsidRDefault="00F11BA1" w:rsidP="00D77EF7">
      <w:pPr>
        <w:pStyle w:val="aff"/>
        <w:tabs>
          <w:tab w:val="clear" w:pos="708"/>
          <w:tab w:val="left" w:pos="0"/>
          <w:tab w:val="left" w:pos="142"/>
        </w:tabs>
        <w:spacing w:line="360" w:lineRule="auto"/>
        <w:ind w:left="0" w:firstLine="709"/>
        <w:jc w:val="both"/>
        <w:rPr>
          <w:b/>
          <w:sz w:val="28"/>
        </w:rPr>
      </w:pPr>
    </w:p>
    <w:p w:rsidR="00D77EF7" w:rsidRPr="00D77EF7" w:rsidRDefault="00D77EF7" w:rsidP="00582322">
      <w:pPr>
        <w:pStyle w:val="aff"/>
        <w:tabs>
          <w:tab w:val="clear" w:pos="708"/>
          <w:tab w:val="left" w:pos="0"/>
          <w:tab w:val="left" w:pos="142"/>
        </w:tabs>
        <w:spacing w:line="360" w:lineRule="auto"/>
        <w:ind w:left="0" w:firstLine="709"/>
        <w:jc w:val="both"/>
        <w:rPr>
          <w:sz w:val="28"/>
        </w:rPr>
      </w:pPr>
      <w:proofErr w:type="gramStart"/>
      <w:r w:rsidRPr="00582322">
        <w:rPr>
          <w:sz w:val="28"/>
          <w:u w:val="single"/>
        </w:rPr>
        <w:t>Молочно-солевой</w:t>
      </w:r>
      <w:proofErr w:type="gramEnd"/>
      <w:r w:rsidRPr="00582322">
        <w:rPr>
          <w:sz w:val="28"/>
          <w:u w:val="single"/>
        </w:rPr>
        <w:t xml:space="preserve"> </w:t>
      </w:r>
      <w:r w:rsidRPr="00D77EF7">
        <w:rPr>
          <w:sz w:val="28"/>
        </w:rPr>
        <w:t xml:space="preserve">агар предназначен для избирательного культивирования стафилококков. К расплавленному МПА </w:t>
      </w:r>
      <w:r w:rsidR="00582322">
        <w:rPr>
          <w:sz w:val="28"/>
        </w:rPr>
        <w:t>с рН 7,2-7,4, содержащему 5-</w:t>
      </w:r>
      <w:r w:rsidRPr="00D77EF7">
        <w:rPr>
          <w:sz w:val="28"/>
        </w:rPr>
        <w:t>7,5 % хлорида натрия, до</w:t>
      </w:r>
      <w:r w:rsidRPr="00D77EF7">
        <w:rPr>
          <w:sz w:val="28"/>
        </w:rPr>
        <w:softHyphen/>
        <w:t>бавляют 10 % стерильного обезжиренного молока, перемешива</w:t>
      </w:r>
      <w:r w:rsidRPr="00D77EF7">
        <w:rPr>
          <w:sz w:val="28"/>
        </w:rPr>
        <w:softHyphen/>
        <w:t>ют и разливают в чашки Петри.</w:t>
      </w:r>
    </w:p>
    <w:p w:rsidR="00D77EF7" w:rsidRPr="00D77EF7" w:rsidRDefault="00D77EF7" w:rsidP="00D77EF7">
      <w:pPr>
        <w:pStyle w:val="aff"/>
        <w:tabs>
          <w:tab w:val="clear" w:pos="708"/>
          <w:tab w:val="left" w:pos="0"/>
          <w:tab w:val="left" w:pos="142"/>
        </w:tabs>
        <w:spacing w:line="360" w:lineRule="auto"/>
        <w:ind w:left="0" w:firstLine="709"/>
        <w:jc w:val="both"/>
        <w:rPr>
          <w:sz w:val="28"/>
        </w:rPr>
      </w:pPr>
      <w:r w:rsidRPr="00582322">
        <w:rPr>
          <w:sz w:val="28"/>
          <w:u w:val="single"/>
        </w:rPr>
        <w:t>Среда Шустовой</w:t>
      </w:r>
      <w:r w:rsidRPr="00D77EF7">
        <w:rPr>
          <w:sz w:val="28"/>
        </w:rPr>
        <w:t xml:space="preserve"> предназначена для выделения саль</w:t>
      </w:r>
      <w:r w:rsidRPr="00D77EF7">
        <w:rPr>
          <w:sz w:val="28"/>
        </w:rPr>
        <w:softHyphen/>
        <w:t>монелл. Представляет собой МПА (рН 7,4) с добавлением 10 % к объему среды 50%-го водного раствора тиосульфата натрия и 2 % раствора Люголя.</w:t>
      </w:r>
    </w:p>
    <w:p w:rsidR="00D77EF7" w:rsidRPr="00D77EF7" w:rsidRDefault="00D77EF7" w:rsidP="00D77EF7">
      <w:pPr>
        <w:pStyle w:val="aff"/>
        <w:tabs>
          <w:tab w:val="clear" w:pos="708"/>
          <w:tab w:val="left" w:pos="0"/>
          <w:tab w:val="left" w:pos="142"/>
        </w:tabs>
        <w:spacing w:line="360" w:lineRule="auto"/>
        <w:ind w:left="0" w:firstLine="709"/>
        <w:jc w:val="both"/>
        <w:rPr>
          <w:sz w:val="28"/>
        </w:rPr>
      </w:pPr>
      <w:r w:rsidRPr="005F54CA">
        <w:rPr>
          <w:sz w:val="28"/>
          <w:u w:val="single"/>
        </w:rPr>
        <w:t>Среда Раппопорт</w:t>
      </w:r>
      <w:r w:rsidRPr="00D77EF7">
        <w:rPr>
          <w:sz w:val="28"/>
        </w:rPr>
        <w:t xml:space="preserve"> предназначена для культивирова</w:t>
      </w:r>
      <w:r w:rsidRPr="00D77EF7">
        <w:rPr>
          <w:sz w:val="28"/>
        </w:rPr>
        <w:softHyphen/>
        <w:t>ния сальмонелл. К МПБ добавляют 1 % глюкозы, 10 % желчи, 1 % индикатора Андрэдэ. Стерилизуют текучим паром.</w:t>
      </w:r>
    </w:p>
    <w:p w:rsidR="00D77EF7" w:rsidRPr="00D77EF7" w:rsidRDefault="00D77EF7" w:rsidP="00D77EF7">
      <w:pPr>
        <w:pStyle w:val="aff"/>
        <w:tabs>
          <w:tab w:val="clear" w:pos="708"/>
          <w:tab w:val="left" w:pos="0"/>
          <w:tab w:val="left" w:pos="142"/>
        </w:tabs>
        <w:spacing w:line="360" w:lineRule="auto"/>
        <w:ind w:left="0" w:firstLine="709"/>
        <w:jc w:val="both"/>
        <w:rPr>
          <w:sz w:val="28"/>
        </w:rPr>
      </w:pPr>
      <w:r w:rsidRPr="005F54CA">
        <w:rPr>
          <w:sz w:val="28"/>
          <w:u w:val="single"/>
        </w:rPr>
        <w:t>Среда Мюллера</w:t>
      </w:r>
      <w:r w:rsidRPr="00D77EF7">
        <w:rPr>
          <w:sz w:val="28"/>
        </w:rPr>
        <w:t xml:space="preserve"> предназначена для культивирования сальмонелл. В колбу с 4,5 г стерильного мела наливают 90 мл МПБ, стерилизуют в автоклаве при 120</w:t>
      </w:r>
      <w:proofErr w:type="gramStart"/>
      <w:r w:rsidRPr="00D77EF7">
        <w:rPr>
          <w:sz w:val="28"/>
        </w:rPr>
        <w:t xml:space="preserve"> </w:t>
      </w:r>
      <w:r w:rsidR="005F54CA">
        <w:rPr>
          <w:sz w:val="28"/>
        </w:rPr>
        <w:t>°</w:t>
      </w:r>
      <w:r w:rsidRPr="00D77EF7">
        <w:rPr>
          <w:sz w:val="28"/>
        </w:rPr>
        <w:t>С</w:t>
      </w:r>
      <w:proofErr w:type="gramEnd"/>
      <w:r w:rsidRPr="00D77EF7">
        <w:rPr>
          <w:sz w:val="28"/>
        </w:rPr>
        <w:t xml:space="preserve"> 30 мин. Затем стериль</w:t>
      </w:r>
      <w:r w:rsidRPr="00D77EF7">
        <w:rPr>
          <w:sz w:val="28"/>
        </w:rPr>
        <w:softHyphen/>
        <w:t>но добавляют 2 мл раствора Люголя и 10 мл раствора тиосульфата натрия (тиосульфат натрия — 50 г, дистиллированная вода — 100 мл), стерилизуют в аппарате Коха 30 мин.</w:t>
      </w:r>
    </w:p>
    <w:p w:rsidR="00D77EF7" w:rsidRPr="00D77EF7" w:rsidRDefault="00D77EF7" w:rsidP="00D77EF7">
      <w:pPr>
        <w:pStyle w:val="aff"/>
        <w:tabs>
          <w:tab w:val="clear" w:pos="708"/>
          <w:tab w:val="left" w:pos="0"/>
          <w:tab w:val="left" w:pos="142"/>
        </w:tabs>
        <w:spacing w:line="360" w:lineRule="auto"/>
        <w:ind w:left="0" w:firstLine="709"/>
        <w:jc w:val="both"/>
        <w:rPr>
          <w:sz w:val="28"/>
        </w:rPr>
      </w:pPr>
      <w:r w:rsidRPr="005F54CA">
        <w:rPr>
          <w:sz w:val="28"/>
          <w:u w:val="single"/>
        </w:rPr>
        <w:t>Среда Кауфмана</w:t>
      </w:r>
      <w:r w:rsidRPr="00D77EF7">
        <w:rPr>
          <w:sz w:val="28"/>
        </w:rPr>
        <w:t xml:space="preserve"> — это среда обогащения для сальмо</w:t>
      </w:r>
      <w:r w:rsidRPr="00D77EF7">
        <w:rPr>
          <w:sz w:val="28"/>
        </w:rPr>
        <w:softHyphen/>
        <w:t>нелл. К 100 мл среды Мюллера добавляют 1 мл водного раствора бриллиантового зеленого, разведенного 1</w:t>
      </w:r>
      <w:r w:rsidR="005F54CA" w:rsidRPr="00D77EF7">
        <w:rPr>
          <w:sz w:val="28"/>
        </w:rPr>
        <w:t>:</w:t>
      </w:r>
      <w:r w:rsidRPr="00D77EF7">
        <w:rPr>
          <w:sz w:val="28"/>
        </w:rPr>
        <w:t xml:space="preserve"> 1000, и 5 мл стериль</w:t>
      </w:r>
      <w:r w:rsidRPr="00D77EF7">
        <w:rPr>
          <w:sz w:val="28"/>
        </w:rPr>
        <w:softHyphen/>
        <w:t>ной бычьей желчи. Смесь стерилизуют текучим паром 30 мин.</w:t>
      </w:r>
    </w:p>
    <w:p w:rsidR="00D77EF7" w:rsidRPr="00D77EF7" w:rsidRDefault="00D77EF7" w:rsidP="00D77EF7">
      <w:pPr>
        <w:pStyle w:val="aff"/>
        <w:tabs>
          <w:tab w:val="clear" w:pos="708"/>
          <w:tab w:val="left" w:pos="0"/>
          <w:tab w:val="left" w:pos="142"/>
        </w:tabs>
        <w:spacing w:line="360" w:lineRule="auto"/>
        <w:ind w:left="0" w:firstLine="709"/>
        <w:jc w:val="both"/>
        <w:rPr>
          <w:sz w:val="28"/>
        </w:rPr>
      </w:pPr>
      <w:proofErr w:type="gramStart"/>
      <w:r w:rsidRPr="005F54CA">
        <w:rPr>
          <w:sz w:val="28"/>
          <w:u w:val="single"/>
        </w:rPr>
        <w:t>Казеиново-угольный</w:t>
      </w:r>
      <w:proofErr w:type="gramEnd"/>
      <w:r w:rsidRPr="005F54CA">
        <w:rPr>
          <w:sz w:val="28"/>
          <w:u w:val="single"/>
        </w:rPr>
        <w:t xml:space="preserve"> агар (КУА)</w:t>
      </w:r>
      <w:r w:rsidRPr="00D77EF7">
        <w:rPr>
          <w:sz w:val="28"/>
        </w:rPr>
        <w:t xml:space="preserve"> с пеницилли</w:t>
      </w:r>
      <w:r w:rsidRPr="00D77EF7">
        <w:rPr>
          <w:sz w:val="28"/>
        </w:rPr>
        <w:softHyphen/>
        <w:t>ном используют для культивирования бордетелл. К 1000 мл дис</w:t>
      </w:r>
      <w:r w:rsidRPr="00D77EF7">
        <w:rPr>
          <w:sz w:val="28"/>
        </w:rPr>
        <w:softHyphen/>
        <w:t>тиллированной воды добавляют гидролизат казеина — 20 мл, хлорид натрия — 5 г, хлорид калия — 0,2 г, хлорид кальция — 0,002 г, карбонат натрия — 0,4 г, хлорид магния — 0,025 г, гидро</w:t>
      </w:r>
      <w:r w:rsidRPr="00D77EF7">
        <w:rPr>
          <w:sz w:val="28"/>
        </w:rPr>
        <w:softHyphen/>
        <w:t xml:space="preserve">фосфат калия — 0,24 г, растворимый крахмал — 1 г, цистин — 0,01 г, агар —20 г. </w:t>
      </w:r>
      <w:r w:rsidR="005F54CA">
        <w:rPr>
          <w:sz w:val="28"/>
        </w:rPr>
        <w:t xml:space="preserve"> </w:t>
      </w:r>
      <w:r w:rsidRPr="00D77EF7">
        <w:rPr>
          <w:sz w:val="28"/>
        </w:rPr>
        <w:t>Компоненты р</w:t>
      </w:r>
      <w:r w:rsidR="005F54CA">
        <w:rPr>
          <w:sz w:val="28"/>
        </w:rPr>
        <w:t>астворяют, устанавливают рН 7,2</w:t>
      </w:r>
      <w:r w:rsidRPr="00D77EF7">
        <w:rPr>
          <w:sz w:val="28"/>
        </w:rPr>
        <w:t xml:space="preserve"> стерилизуют при 0,5 </w:t>
      </w:r>
      <w:r w:rsidR="005F54CA" w:rsidRPr="00D77EF7">
        <w:rPr>
          <w:sz w:val="28"/>
        </w:rPr>
        <w:t>атм.</w:t>
      </w:r>
      <w:r w:rsidRPr="00D77EF7">
        <w:rPr>
          <w:sz w:val="28"/>
        </w:rPr>
        <w:t xml:space="preserve"> </w:t>
      </w:r>
      <w:r w:rsidR="005F54CA">
        <w:rPr>
          <w:sz w:val="28"/>
        </w:rPr>
        <w:t>300 минут.</w:t>
      </w:r>
      <w:r w:rsidRPr="00D77EF7">
        <w:rPr>
          <w:sz w:val="28"/>
        </w:rPr>
        <w:t xml:space="preserve"> Перед употреблением в рас</w:t>
      </w:r>
      <w:r w:rsidRPr="00D77EF7">
        <w:rPr>
          <w:sz w:val="28"/>
        </w:rPr>
        <w:softHyphen/>
        <w:t xml:space="preserve">плавленный агар (50 °С) добавляют 3 % дрожжевого экстракта и 0,2 % сухого активированного угля и </w:t>
      </w:r>
      <w:r w:rsidRPr="00D77EF7">
        <w:rPr>
          <w:sz w:val="28"/>
        </w:rPr>
        <w:lastRenderedPageBreak/>
        <w:t xml:space="preserve">0,5 </w:t>
      </w:r>
      <w:proofErr w:type="gramStart"/>
      <w:r w:rsidRPr="00D77EF7">
        <w:rPr>
          <w:sz w:val="28"/>
        </w:rPr>
        <w:t>ЕД</w:t>
      </w:r>
      <w:proofErr w:type="gramEnd"/>
      <w:r w:rsidRPr="00D77EF7">
        <w:rPr>
          <w:sz w:val="28"/>
        </w:rPr>
        <w:t>/мл пенициллина. Компоненты перемешивают и разливают по чашкам Петри.</w:t>
      </w:r>
    </w:p>
    <w:p w:rsidR="00D77EF7" w:rsidRDefault="00D77EF7" w:rsidP="00DC6331">
      <w:pPr>
        <w:pStyle w:val="aff"/>
        <w:tabs>
          <w:tab w:val="clear" w:pos="708"/>
          <w:tab w:val="left" w:pos="0"/>
        </w:tabs>
        <w:spacing w:line="360" w:lineRule="auto"/>
        <w:ind w:left="0" w:firstLine="709"/>
        <w:rPr>
          <w:sz w:val="28"/>
        </w:rPr>
      </w:pPr>
    </w:p>
    <w:p w:rsidR="005F54CA" w:rsidRDefault="005F54CA" w:rsidP="00DC6331">
      <w:pPr>
        <w:pStyle w:val="aff"/>
        <w:tabs>
          <w:tab w:val="clear" w:pos="708"/>
          <w:tab w:val="left" w:pos="0"/>
        </w:tabs>
        <w:spacing w:line="360" w:lineRule="auto"/>
        <w:ind w:left="0" w:firstLine="709"/>
        <w:rPr>
          <w:b/>
          <w:sz w:val="28"/>
          <w:szCs w:val="28"/>
        </w:rPr>
      </w:pPr>
      <w:r w:rsidRPr="005F54CA">
        <w:rPr>
          <w:b/>
          <w:sz w:val="28"/>
          <w:szCs w:val="28"/>
        </w:rPr>
        <w:t>Дифференциально – диагностические среды</w:t>
      </w:r>
    </w:p>
    <w:p w:rsidR="005F54CA" w:rsidRDefault="005F54CA" w:rsidP="00DC6331">
      <w:pPr>
        <w:pStyle w:val="aff"/>
        <w:tabs>
          <w:tab w:val="clear" w:pos="708"/>
          <w:tab w:val="left" w:pos="0"/>
        </w:tabs>
        <w:spacing w:line="360" w:lineRule="auto"/>
        <w:ind w:left="0" w:firstLine="709"/>
        <w:rPr>
          <w:sz w:val="28"/>
          <w:szCs w:val="28"/>
        </w:rPr>
      </w:pPr>
    </w:p>
    <w:p w:rsidR="005F54CA" w:rsidRDefault="005F54CA" w:rsidP="00DC6331">
      <w:pPr>
        <w:pStyle w:val="aff"/>
        <w:tabs>
          <w:tab w:val="clear" w:pos="708"/>
          <w:tab w:val="left" w:pos="0"/>
        </w:tabs>
        <w:spacing w:line="360" w:lineRule="auto"/>
        <w:ind w:left="0" w:firstLine="709"/>
        <w:rPr>
          <w:sz w:val="28"/>
          <w:szCs w:val="28"/>
        </w:rPr>
      </w:pPr>
      <w:r>
        <w:rPr>
          <w:sz w:val="28"/>
          <w:szCs w:val="28"/>
        </w:rPr>
        <w:t>Дифференциальные среды п</w:t>
      </w:r>
      <w:r w:rsidRPr="005F54CA">
        <w:rPr>
          <w:sz w:val="28"/>
          <w:szCs w:val="28"/>
        </w:rPr>
        <w:t>редназначены для выявления ферментов у микроорганизмов. В состав этих сред входит основная питательная среда, обеспечивающая рост изучаемого микроорганизма, субстрат для обнаружения фермента и индикатор, по изменению цвета которого судят о сдвиге pH</w:t>
      </w:r>
      <w:r>
        <w:rPr>
          <w:sz w:val="28"/>
          <w:szCs w:val="28"/>
        </w:rPr>
        <w:t xml:space="preserve"> </w:t>
      </w:r>
      <w:r w:rsidRPr="005F54CA">
        <w:rPr>
          <w:sz w:val="28"/>
          <w:szCs w:val="28"/>
        </w:rPr>
        <w:t xml:space="preserve">среды в результате расщепления субстрата. </w:t>
      </w:r>
    </w:p>
    <w:p w:rsidR="004E1432" w:rsidRPr="004E1432" w:rsidRDefault="004E1432" w:rsidP="004E1432">
      <w:pPr>
        <w:pStyle w:val="aff"/>
        <w:tabs>
          <w:tab w:val="clear" w:pos="708"/>
          <w:tab w:val="left" w:pos="0"/>
        </w:tabs>
        <w:spacing w:line="360" w:lineRule="auto"/>
        <w:ind w:left="0" w:firstLine="709"/>
        <w:jc w:val="both"/>
        <w:rPr>
          <w:sz w:val="28"/>
          <w:szCs w:val="28"/>
        </w:rPr>
      </w:pPr>
      <w:r w:rsidRPr="004E1432">
        <w:rPr>
          <w:sz w:val="28"/>
          <w:szCs w:val="28"/>
        </w:rPr>
        <w:t>К питательным средам такого типа относят среды Гисса, Эндо, Плоскирева, Левина и др.</w:t>
      </w:r>
    </w:p>
    <w:p w:rsidR="004E1432" w:rsidRDefault="004E1432" w:rsidP="004E1432">
      <w:pPr>
        <w:pStyle w:val="aff"/>
        <w:tabs>
          <w:tab w:val="clear" w:pos="708"/>
          <w:tab w:val="left" w:pos="0"/>
        </w:tabs>
        <w:spacing w:line="360" w:lineRule="auto"/>
        <w:ind w:left="0" w:firstLine="709"/>
        <w:jc w:val="both"/>
        <w:rPr>
          <w:sz w:val="28"/>
          <w:szCs w:val="28"/>
        </w:rPr>
      </w:pPr>
      <w:r w:rsidRPr="004E1432">
        <w:rPr>
          <w:sz w:val="28"/>
          <w:szCs w:val="28"/>
        </w:rPr>
        <w:t>Среды Гисса используют для изучения ферментатив</w:t>
      </w:r>
      <w:r w:rsidRPr="004E1432">
        <w:rPr>
          <w:sz w:val="28"/>
          <w:szCs w:val="28"/>
        </w:rPr>
        <w:softHyphen/>
        <w:t>ных свойств выде</w:t>
      </w:r>
      <w:r>
        <w:rPr>
          <w:sz w:val="28"/>
          <w:szCs w:val="28"/>
        </w:rPr>
        <w:t xml:space="preserve">ленных культур микроорганизмов. </w:t>
      </w:r>
      <w:r w:rsidRPr="005F54CA">
        <w:rPr>
          <w:sz w:val="28"/>
          <w:szCs w:val="28"/>
        </w:rPr>
        <w:t xml:space="preserve">При росте микроорганизмов, расщепляющих </w:t>
      </w:r>
      <w:r>
        <w:rPr>
          <w:sz w:val="28"/>
          <w:szCs w:val="28"/>
        </w:rPr>
        <w:t>углеводы, изменяется цвет среды.</w:t>
      </w:r>
      <w:r w:rsidRPr="005F54CA">
        <w:rPr>
          <w:sz w:val="28"/>
          <w:szCs w:val="28"/>
        </w:rPr>
        <w:t xml:space="preserve"> </w:t>
      </w:r>
    </w:p>
    <w:p w:rsidR="004E1432" w:rsidRPr="004E1432" w:rsidRDefault="004E1432" w:rsidP="004E1432">
      <w:pPr>
        <w:pStyle w:val="aff"/>
        <w:tabs>
          <w:tab w:val="clear" w:pos="708"/>
          <w:tab w:val="left" w:pos="0"/>
        </w:tabs>
        <w:spacing w:line="360" w:lineRule="auto"/>
        <w:ind w:left="0" w:firstLine="709"/>
        <w:jc w:val="both"/>
        <w:rPr>
          <w:sz w:val="28"/>
          <w:szCs w:val="28"/>
        </w:rPr>
      </w:pPr>
      <w:r w:rsidRPr="004E1432">
        <w:rPr>
          <w:sz w:val="28"/>
          <w:szCs w:val="28"/>
        </w:rPr>
        <w:t>К 100 мл ди</w:t>
      </w:r>
      <w:r w:rsidRPr="004E1432">
        <w:rPr>
          <w:sz w:val="28"/>
          <w:szCs w:val="28"/>
        </w:rPr>
        <w:softHyphen/>
        <w:t>стиллированной воды добавляют 1 % пептона, 0,5 г хлорида на</w:t>
      </w:r>
      <w:r w:rsidRPr="004E1432">
        <w:rPr>
          <w:sz w:val="28"/>
          <w:szCs w:val="28"/>
        </w:rPr>
        <w:softHyphen/>
        <w:t>трия. Компоненты растворяют, фильтруют через бумажный</w:t>
      </w:r>
      <w:r>
        <w:rPr>
          <w:sz w:val="28"/>
          <w:szCs w:val="28"/>
        </w:rPr>
        <w:t xml:space="preserve"> фильтр, устанавливают рН 7,0-</w:t>
      </w:r>
      <w:r w:rsidRPr="004E1432">
        <w:rPr>
          <w:sz w:val="28"/>
          <w:szCs w:val="28"/>
        </w:rPr>
        <w:t>7,4, добавляют один из углево</w:t>
      </w:r>
      <w:r w:rsidRPr="004E1432">
        <w:rPr>
          <w:sz w:val="28"/>
          <w:szCs w:val="28"/>
        </w:rPr>
        <w:softHyphen/>
        <w:t>дов-субстратов (лактоза, гл</w:t>
      </w:r>
      <w:r>
        <w:rPr>
          <w:sz w:val="28"/>
          <w:szCs w:val="28"/>
        </w:rPr>
        <w:t>юкоза и т.д.), агар-агар (0,3-</w:t>
      </w:r>
      <w:r w:rsidRPr="004E1432">
        <w:rPr>
          <w:sz w:val="28"/>
          <w:szCs w:val="28"/>
        </w:rPr>
        <w:t>0,4 %), а затем 1мл индикатора Андрэдэ или 0,1мл 1,6%-го раствора бромтимолового синего. Готовую среду разливают по 3 мл в про</w:t>
      </w:r>
      <w:r w:rsidRPr="004E1432">
        <w:rPr>
          <w:sz w:val="28"/>
          <w:szCs w:val="28"/>
        </w:rPr>
        <w:softHyphen/>
        <w:t>бирки, стерилизуют текучим паром три дня подряд по 30 мин или при 112</w:t>
      </w:r>
      <w:proofErr w:type="gramStart"/>
      <w:r w:rsidRPr="004E1432">
        <w:rPr>
          <w:sz w:val="28"/>
          <w:szCs w:val="28"/>
        </w:rPr>
        <w:t xml:space="preserve"> °С</w:t>
      </w:r>
      <w:proofErr w:type="gramEnd"/>
      <w:r w:rsidRPr="004E1432">
        <w:rPr>
          <w:sz w:val="28"/>
          <w:szCs w:val="28"/>
        </w:rPr>
        <w:t xml:space="preserve"> 20 мин.</w:t>
      </w:r>
    </w:p>
    <w:p w:rsidR="004E1432" w:rsidRPr="004E1432" w:rsidRDefault="004E1432" w:rsidP="004E1432">
      <w:pPr>
        <w:pStyle w:val="aff"/>
        <w:tabs>
          <w:tab w:val="clear" w:pos="708"/>
          <w:tab w:val="left" w:pos="0"/>
        </w:tabs>
        <w:spacing w:line="360" w:lineRule="auto"/>
        <w:ind w:left="0" w:firstLine="709"/>
        <w:jc w:val="both"/>
        <w:rPr>
          <w:sz w:val="28"/>
          <w:szCs w:val="28"/>
        </w:rPr>
      </w:pPr>
      <w:r w:rsidRPr="004E1432">
        <w:rPr>
          <w:sz w:val="28"/>
          <w:szCs w:val="28"/>
        </w:rPr>
        <w:t>Выпускают сухие среды Гисса с индикатором BP — смесь вод</w:t>
      </w:r>
      <w:r w:rsidRPr="004E1432">
        <w:rPr>
          <w:sz w:val="28"/>
          <w:szCs w:val="28"/>
        </w:rPr>
        <w:softHyphen/>
        <w:t>но-голубого с розоловой кислотой (готовые среды — полужидкой консистенции).</w:t>
      </w:r>
    </w:p>
    <w:p w:rsidR="00A402D4" w:rsidRPr="00A402D4" w:rsidRDefault="004E1432" w:rsidP="00A402D4">
      <w:pPr>
        <w:pStyle w:val="aff"/>
        <w:tabs>
          <w:tab w:val="clear" w:pos="708"/>
          <w:tab w:val="left" w:pos="0"/>
        </w:tabs>
        <w:spacing w:line="360" w:lineRule="auto"/>
        <w:ind w:left="0" w:firstLine="709"/>
        <w:jc w:val="both"/>
        <w:rPr>
          <w:sz w:val="28"/>
          <w:szCs w:val="28"/>
        </w:rPr>
      </w:pPr>
      <w:r w:rsidRPr="004E1432">
        <w:rPr>
          <w:sz w:val="28"/>
          <w:szCs w:val="28"/>
        </w:rPr>
        <w:t xml:space="preserve"> </w:t>
      </w:r>
      <w:r w:rsidR="00A402D4" w:rsidRPr="00A402D4">
        <w:rPr>
          <w:sz w:val="28"/>
          <w:szCs w:val="28"/>
        </w:rPr>
        <w:t>Среда</w:t>
      </w:r>
      <w:proofErr w:type="gramStart"/>
      <w:r w:rsidR="00A402D4" w:rsidRPr="00A402D4">
        <w:rPr>
          <w:sz w:val="28"/>
          <w:szCs w:val="28"/>
        </w:rPr>
        <w:t xml:space="preserve"> Э</w:t>
      </w:r>
      <w:proofErr w:type="gramEnd"/>
      <w:r w:rsidR="00A402D4" w:rsidRPr="00A402D4">
        <w:rPr>
          <w:sz w:val="28"/>
          <w:szCs w:val="28"/>
        </w:rPr>
        <w:t>ндо содержит лактозу в качестве субстрата и предназначена для дифференциации бактерий, различающихся по способности расщеплять лактозу.</w:t>
      </w:r>
    </w:p>
    <w:p w:rsidR="00A402D4" w:rsidRPr="00A402D4" w:rsidRDefault="00A402D4" w:rsidP="00A402D4">
      <w:pPr>
        <w:pStyle w:val="aff"/>
        <w:tabs>
          <w:tab w:val="clear" w:pos="708"/>
          <w:tab w:val="left" w:pos="0"/>
        </w:tabs>
        <w:spacing w:line="360" w:lineRule="auto"/>
        <w:ind w:left="0" w:firstLine="709"/>
        <w:jc w:val="both"/>
        <w:rPr>
          <w:sz w:val="28"/>
          <w:szCs w:val="28"/>
        </w:rPr>
      </w:pPr>
      <w:r w:rsidRPr="00A402D4">
        <w:rPr>
          <w:sz w:val="28"/>
          <w:szCs w:val="28"/>
        </w:rPr>
        <w:t>К 1000 мл расплавленн</w:t>
      </w:r>
      <w:r>
        <w:rPr>
          <w:sz w:val="28"/>
          <w:szCs w:val="28"/>
        </w:rPr>
        <w:t>ого МПА (рН 7,4) температурой 70</w:t>
      </w:r>
      <w:proofErr w:type="gramStart"/>
      <w:r w:rsidRPr="00A402D4">
        <w:rPr>
          <w:sz w:val="28"/>
          <w:szCs w:val="28"/>
        </w:rPr>
        <w:t xml:space="preserve"> °С</w:t>
      </w:r>
      <w:proofErr w:type="gramEnd"/>
      <w:r w:rsidRPr="00A402D4">
        <w:rPr>
          <w:sz w:val="28"/>
          <w:szCs w:val="28"/>
        </w:rPr>
        <w:t xml:space="preserve"> добавляют 1 г лактозы, предварительно растворенной в неболь­шом количестве дистиллиро</w:t>
      </w:r>
      <w:r>
        <w:rPr>
          <w:sz w:val="28"/>
          <w:szCs w:val="28"/>
        </w:rPr>
        <w:t>ванной кипяченой воды. В отдельных пробирках готовят: 2-</w:t>
      </w:r>
      <w:r w:rsidRPr="00A402D4">
        <w:rPr>
          <w:sz w:val="28"/>
          <w:szCs w:val="28"/>
        </w:rPr>
        <w:t xml:space="preserve">3 мл </w:t>
      </w:r>
      <w:r w:rsidRPr="00A402D4">
        <w:rPr>
          <w:sz w:val="28"/>
          <w:szCs w:val="28"/>
        </w:rPr>
        <w:lastRenderedPageBreak/>
        <w:t>спиртового раствора основного фуксина; 10 мл 10%-го во</w:t>
      </w:r>
      <w:r>
        <w:rPr>
          <w:sz w:val="28"/>
          <w:szCs w:val="28"/>
        </w:rPr>
        <w:t>дного раствора сульфата натрия.</w:t>
      </w:r>
    </w:p>
    <w:p w:rsidR="00A402D4" w:rsidRDefault="00A402D4" w:rsidP="00A402D4">
      <w:pPr>
        <w:pStyle w:val="aff"/>
        <w:tabs>
          <w:tab w:val="clear" w:pos="708"/>
          <w:tab w:val="left" w:pos="0"/>
        </w:tabs>
        <w:spacing w:line="360" w:lineRule="auto"/>
        <w:ind w:left="0" w:firstLine="709"/>
        <w:rPr>
          <w:sz w:val="28"/>
          <w:szCs w:val="28"/>
        </w:rPr>
      </w:pPr>
      <w:r w:rsidRPr="00A402D4">
        <w:rPr>
          <w:sz w:val="28"/>
          <w:szCs w:val="28"/>
        </w:rPr>
        <w:t>В стерильную пробирку вн</w:t>
      </w:r>
      <w:r>
        <w:rPr>
          <w:sz w:val="28"/>
          <w:szCs w:val="28"/>
        </w:rPr>
        <w:t>осят 1 мл раствора фуксина и до</w:t>
      </w:r>
      <w:r w:rsidRPr="00A402D4">
        <w:rPr>
          <w:sz w:val="28"/>
          <w:szCs w:val="28"/>
        </w:rPr>
        <w:t>бавляют раствор сульфита натрия до обесцвечивани</w:t>
      </w:r>
      <w:r>
        <w:rPr>
          <w:sz w:val="28"/>
          <w:szCs w:val="28"/>
        </w:rPr>
        <w:t xml:space="preserve">я фуксина. Приготовленную смесь </w:t>
      </w:r>
      <w:r w:rsidRPr="00A402D4">
        <w:rPr>
          <w:sz w:val="28"/>
          <w:szCs w:val="28"/>
        </w:rPr>
        <w:t>влива</w:t>
      </w:r>
      <w:r>
        <w:rPr>
          <w:sz w:val="28"/>
          <w:szCs w:val="28"/>
        </w:rPr>
        <w:t>ют в расплавленный агар, переме</w:t>
      </w:r>
      <w:r w:rsidRPr="00A402D4">
        <w:rPr>
          <w:sz w:val="28"/>
          <w:szCs w:val="28"/>
        </w:rPr>
        <w:t>шивают и разливают по чашкам Петри. Готовая среда бесцветна, при росте на ней микрооргани</w:t>
      </w:r>
      <w:r>
        <w:rPr>
          <w:sz w:val="28"/>
          <w:szCs w:val="28"/>
        </w:rPr>
        <w:t>змов, расщепляющих лактозу, сре</w:t>
      </w:r>
      <w:r w:rsidRPr="00A402D4">
        <w:rPr>
          <w:sz w:val="28"/>
          <w:szCs w:val="28"/>
        </w:rPr>
        <w:t xml:space="preserve">да закисляется, обесцвеченный фуксин восстанавливается, и </w:t>
      </w:r>
      <w:r>
        <w:rPr>
          <w:sz w:val="28"/>
          <w:szCs w:val="28"/>
        </w:rPr>
        <w:t>ко</w:t>
      </w:r>
      <w:r w:rsidRPr="00A402D4">
        <w:rPr>
          <w:sz w:val="28"/>
          <w:szCs w:val="28"/>
        </w:rPr>
        <w:t>лония микроорганизма, напр</w:t>
      </w:r>
      <w:r w:rsidR="00F11BA1">
        <w:rPr>
          <w:sz w:val="28"/>
          <w:szCs w:val="28"/>
        </w:rPr>
        <w:t>имер эшерихий, приобретает крас</w:t>
      </w:r>
      <w:r w:rsidRPr="00A402D4">
        <w:rPr>
          <w:sz w:val="28"/>
          <w:szCs w:val="28"/>
        </w:rPr>
        <w:t>ный цвет с металлическим оттенком. Среду готовят за сутки до ее использования. Выпускают так</w:t>
      </w:r>
      <w:r>
        <w:rPr>
          <w:sz w:val="28"/>
          <w:szCs w:val="28"/>
        </w:rPr>
        <w:t>же сухую среду</w:t>
      </w:r>
      <w:proofErr w:type="gramStart"/>
      <w:r>
        <w:rPr>
          <w:sz w:val="28"/>
          <w:szCs w:val="28"/>
        </w:rPr>
        <w:t xml:space="preserve"> Э</w:t>
      </w:r>
      <w:proofErr w:type="gramEnd"/>
      <w:r>
        <w:rPr>
          <w:sz w:val="28"/>
          <w:szCs w:val="28"/>
        </w:rPr>
        <w:t>ндо. Перед упот</w:t>
      </w:r>
      <w:r w:rsidRPr="00A402D4">
        <w:rPr>
          <w:sz w:val="28"/>
          <w:szCs w:val="28"/>
        </w:rPr>
        <w:t>реблением определенную наве</w:t>
      </w:r>
      <w:r>
        <w:rPr>
          <w:sz w:val="28"/>
          <w:szCs w:val="28"/>
        </w:rPr>
        <w:t>ску порошка вносят в дистиллиро</w:t>
      </w:r>
      <w:r w:rsidRPr="00A402D4">
        <w:rPr>
          <w:sz w:val="28"/>
          <w:szCs w:val="28"/>
        </w:rPr>
        <w:t xml:space="preserve">ванную воду, кипятят и разливают по чашкам Петри. </w:t>
      </w:r>
    </w:p>
    <w:p w:rsidR="00A402D4" w:rsidRPr="00A402D4" w:rsidRDefault="00A402D4" w:rsidP="00A402D4">
      <w:pPr>
        <w:pStyle w:val="aff"/>
        <w:tabs>
          <w:tab w:val="clear" w:pos="708"/>
          <w:tab w:val="left" w:pos="0"/>
        </w:tabs>
        <w:spacing w:line="360" w:lineRule="auto"/>
        <w:ind w:left="0" w:firstLine="709"/>
        <w:jc w:val="both"/>
        <w:rPr>
          <w:sz w:val="28"/>
          <w:szCs w:val="28"/>
        </w:rPr>
      </w:pPr>
      <w:r w:rsidRPr="00A402D4">
        <w:rPr>
          <w:sz w:val="28"/>
          <w:szCs w:val="28"/>
        </w:rPr>
        <w:t>Среда Левина аналогич</w:t>
      </w:r>
      <w:r>
        <w:rPr>
          <w:sz w:val="28"/>
          <w:szCs w:val="28"/>
        </w:rPr>
        <w:t>на по целевому назначению среде</w:t>
      </w:r>
      <w:proofErr w:type="gramStart"/>
      <w:r>
        <w:rPr>
          <w:sz w:val="28"/>
          <w:szCs w:val="28"/>
        </w:rPr>
        <w:t xml:space="preserve"> </w:t>
      </w:r>
      <w:r w:rsidRPr="00A402D4">
        <w:rPr>
          <w:sz w:val="28"/>
          <w:szCs w:val="28"/>
        </w:rPr>
        <w:t>Э</w:t>
      </w:r>
      <w:proofErr w:type="gramEnd"/>
      <w:r w:rsidRPr="00A402D4">
        <w:rPr>
          <w:sz w:val="28"/>
          <w:szCs w:val="28"/>
        </w:rPr>
        <w:t>ндо, но содержит дру</w:t>
      </w:r>
      <w:r>
        <w:rPr>
          <w:sz w:val="28"/>
          <w:szCs w:val="28"/>
        </w:rPr>
        <w:t>гой индикатор (эозин с метилено</w:t>
      </w:r>
      <w:r w:rsidRPr="00A402D4">
        <w:rPr>
          <w:sz w:val="28"/>
          <w:szCs w:val="28"/>
        </w:rPr>
        <w:t xml:space="preserve">вым синим). К 100 </w:t>
      </w:r>
      <w:r>
        <w:rPr>
          <w:sz w:val="28"/>
          <w:szCs w:val="28"/>
        </w:rPr>
        <w:t>мл расплавленного МПА (рН 7,2-</w:t>
      </w:r>
      <w:r w:rsidRPr="00A402D4">
        <w:rPr>
          <w:sz w:val="28"/>
          <w:szCs w:val="28"/>
        </w:rPr>
        <w:t>7,4)</w:t>
      </w:r>
      <w:r>
        <w:rPr>
          <w:sz w:val="28"/>
          <w:szCs w:val="28"/>
        </w:rPr>
        <w:t xml:space="preserve"> добав</w:t>
      </w:r>
      <w:r w:rsidRPr="00A402D4">
        <w:rPr>
          <w:sz w:val="28"/>
          <w:szCs w:val="28"/>
        </w:rPr>
        <w:t>ляют 2 мл 0,5%-го водного раствора метиленового синего, 1,5 мл 2%-го раствора эозина желтого, 2 г лактозы, 0,2 г дигидрофосфата калия. Растворы красителей готовят на дистиллированной воде, стерилизуют текучим пар</w:t>
      </w:r>
      <w:r>
        <w:rPr>
          <w:sz w:val="28"/>
          <w:szCs w:val="28"/>
        </w:rPr>
        <w:t>ом 60 мин. Лактозу и дигидрофос</w:t>
      </w:r>
      <w:r w:rsidRPr="00A402D4">
        <w:rPr>
          <w:sz w:val="28"/>
          <w:szCs w:val="28"/>
        </w:rPr>
        <w:t>фат калия предварительно разв</w:t>
      </w:r>
      <w:r>
        <w:rPr>
          <w:sz w:val="28"/>
          <w:szCs w:val="28"/>
        </w:rPr>
        <w:t>одят в небольшом количестве сте</w:t>
      </w:r>
      <w:r w:rsidRPr="00A402D4">
        <w:rPr>
          <w:sz w:val="28"/>
          <w:szCs w:val="28"/>
        </w:rPr>
        <w:t>рильной дистиллированной во</w:t>
      </w:r>
      <w:r>
        <w:rPr>
          <w:sz w:val="28"/>
          <w:szCs w:val="28"/>
        </w:rPr>
        <w:t>ды и кипятят. Колонии лактозопо</w:t>
      </w:r>
      <w:r w:rsidRPr="00A402D4">
        <w:rPr>
          <w:sz w:val="28"/>
          <w:szCs w:val="28"/>
        </w:rPr>
        <w:t>зитивных бактерий на этой среде окрашены в фиолетово-черный цвет.</w:t>
      </w:r>
    </w:p>
    <w:p w:rsidR="00A402D4" w:rsidRPr="00A402D4" w:rsidRDefault="00A402D4" w:rsidP="00A402D4">
      <w:pPr>
        <w:pStyle w:val="aff"/>
        <w:tabs>
          <w:tab w:val="left" w:pos="0"/>
        </w:tabs>
        <w:spacing w:line="360" w:lineRule="auto"/>
        <w:ind w:firstLine="709"/>
        <w:jc w:val="both"/>
        <w:rPr>
          <w:sz w:val="28"/>
          <w:szCs w:val="28"/>
        </w:rPr>
      </w:pPr>
    </w:p>
    <w:p w:rsidR="0013757B" w:rsidRDefault="00A402D4" w:rsidP="00F11BA1">
      <w:pPr>
        <w:pStyle w:val="aff"/>
        <w:tabs>
          <w:tab w:val="clear" w:pos="708"/>
          <w:tab w:val="left" w:pos="0"/>
        </w:tabs>
        <w:spacing w:line="360" w:lineRule="auto"/>
        <w:ind w:left="0" w:firstLine="709"/>
        <w:jc w:val="both"/>
        <w:rPr>
          <w:sz w:val="28"/>
          <w:szCs w:val="28"/>
        </w:rPr>
      </w:pPr>
      <w:r w:rsidRPr="00A402D4">
        <w:rPr>
          <w:sz w:val="28"/>
          <w:szCs w:val="28"/>
        </w:rPr>
        <w:t xml:space="preserve">Агар Плоскирева </w:t>
      </w:r>
      <w:r>
        <w:rPr>
          <w:sz w:val="28"/>
          <w:szCs w:val="28"/>
        </w:rPr>
        <w:t>предназначен для выделения саль</w:t>
      </w:r>
      <w:r w:rsidRPr="00A402D4">
        <w:rPr>
          <w:sz w:val="28"/>
          <w:szCs w:val="28"/>
        </w:rPr>
        <w:t>монелл, содержит лактозу в качестве субстрата и компоненты, подавляющие рост сопутствующей микрофлоры. Среду выпуска­ют в виде порошка, в ее соста</w:t>
      </w:r>
      <w:r>
        <w:rPr>
          <w:sz w:val="28"/>
          <w:szCs w:val="28"/>
        </w:rPr>
        <w:t>в кроме питательной агаровой ос</w:t>
      </w:r>
      <w:r w:rsidRPr="00A402D4">
        <w:rPr>
          <w:sz w:val="28"/>
          <w:szCs w:val="28"/>
        </w:rPr>
        <w:t>новы входят: желчные соли, цитрат натрия, тиосульфат натрия, фосфат натрия, бриллиантовый зеленый, кальцинированная сода, йод, хлорид натрия, лакт</w:t>
      </w:r>
      <w:r>
        <w:rPr>
          <w:sz w:val="28"/>
          <w:szCs w:val="28"/>
        </w:rPr>
        <w:t>оза, нейтральный красный. Навес</w:t>
      </w:r>
      <w:r w:rsidRPr="00A402D4">
        <w:rPr>
          <w:sz w:val="28"/>
          <w:szCs w:val="28"/>
        </w:rPr>
        <w:t>ку порошка растворяют в воде, кипятят и разливают в чашки Петри. Готовая среда прозрач</w:t>
      </w:r>
      <w:r>
        <w:rPr>
          <w:sz w:val="28"/>
          <w:szCs w:val="28"/>
        </w:rPr>
        <w:t>ная или розоватая. Колонии саль</w:t>
      </w:r>
      <w:r w:rsidRPr="00A402D4">
        <w:rPr>
          <w:sz w:val="28"/>
          <w:szCs w:val="28"/>
        </w:rPr>
        <w:t xml:space="preserve">монелл бесцветные, эшерихий — брусничного цвета. </w:t>
      </w:r>
    </w:p>
    <w:p w:rsidR="004E539E" w:rsidRDefault="00125713" w:rsidP="0013757B">
      <w:pPr>
        <w:pStyle w:val="aff"/>
        <w:tabs>
          <w:tab w:val="clear" w:pos="708"/>
          <w:tab w:val="left" w:pos="0"/>
        </w:tabs>
        <w:spacing w:line="360" w:lineRule="auto"/>
        <w:ind w:left="0" w:firstLine="709"/>
        <w:jc w:val="center"/>
        <w:rPr>
          <w:sz w:val="28"/>
          <w:szCs w:val="28"/>
        </w:rPr>
      </w:pPr>
      <w:r>
        <w:rPr>
          <w:sz w:val="28"/>
          <w:szCs w:val="28"/>
        </w:rPr>
        <w:lastRenderedPageBreak/>
        <w:t xml:space="preserve">ДЕНЬ </w:t>
      </w:r>
      <w:r w:rsidRPr="001C452A">
        <w:rPr>
          <w:sz w:val="28"/>
          <w:szCs w:val="28"/>
        </w:rPr>
        <w:t>3</w:t>
      </w:r>
      <w:r w:rsidR="0013757B" w:rsidRPr="0013757B">
        <w:rPr>
          <w:sz w:val="28"/>
          <w:szCs w:val="28"/>
        </w:rPr>
        <w:t>. (</w:t>
      </w:r>
      <w:r>
        <w:rPr>
          <w:sz w:val="28"/>
          <w:szCs w:val="28"/>
        </w:rPr>
        <w:t>1</w:t>
      </w:r>
      <w:r w:rsidRPr="001C452A">
        <w:rPr>
          <w:sz w:val="28"/>
          <w:szCs w:val="28"/>
        </w:rPr>
        <w:t>3</w:t>
      </w:r>
      <w:r w:rsidR="00F11BA1">
        <w:rPr>
          <w:sz w:val="28"/>
          <w:szCs w:val="28"/>
        </w:rPr>
        <w:t>.</w:t>
      </w:r>
      <w:r w:rsidR="0013757B" w:rsidRPr="0013757B">
        <w:rPr>
          <w:sz w:val="28"/>
          <w:szCs w:val="28"/>
        </w:rPr>
        <w:t>05.2020)</w:t>
      </w:r>
    </w:p>
    <w:p w:rsidR="00230B12" w:rsidRDefault="0013757B" w:rsidP="00062182">
      <w:pPr>
        <w:pStyle w:val="aff"/>
        <w:tabs>
          <w:tab w:val="clear" w:pos="708"/>
          <w:tab w:val="left" w:pos="0"/>
        </w:tabs>
        <w:spacing w:line="360" w:lineRule="auto"/>
        <w:ind w:left="0" w:firstLine="709"/>
        <w:jc w:val="center"/>
        <w:rPr>
          <w:sz w:val="28"/>
          <w:szCs w:val="28"/>
        </w:rPr>
      </w:pPr>
      <w:r w:rsidRPr="0013757B">
        <w:rPr>
          <w:sz w:val="28"/>
          <w:szCs w:val="28"/>
        </w:rPr>
        <w:t xml:space="preserve"> МИКРОБИОЛОГИЧЕСКАЯ ДИАГНОСТИКА ВОЗБУДИТЕЛЙ ИНФЕКЦИОННЫХ ЗАБОЛ</w:t>
      </w:r>
      <w:r w:rsidR="009F3760">
        <w:rPr>
          <w:sz w:val="28"/>
          <w:szCs w:val="28"/>
        </w:rPr>
        <w:t>ЕВАНИЙ (ГНОЙНО-ВОСПАЛИТЕЛЬНЫХ</w:t>
      </w:r>
      <w:r w:rsidR="00062182">
        <w:rPr>
          <w:sz w:val="28"/>
          <w:szCs w:val="28"/>
        </w:rPr>
        <w:t>, КИШЕЧНЫХ</w:t>
      </w:r>
      <w:r w:rsidRPr="0013757B">
        <w:rPr>
          <w:sz w:val="28"/>
          <w:szCs w:val="28"/>
        </w:rPr>
        <w:t>)</w:t>
      </w:r>
    </w:p>
    <w:p w:rsidR="00062182" w:rsidRPr="00DD1E65" w:rsidRDefault="00062182" w:rsidP="00062182">
      <w:pPr>
        <w:pStyle w:val="aff"/>
        <w:tabs>
          <w:tab w:val="clear" w:pos="708"/>
          <w:tab w:val="left" w:pos="0"/>
        </w:tabs>
        <w:spacing w:line="360" w:lineRule="auto"/>
        <w:ind w:left="0" w:firstLine="709"/>
        <w:jc w:val="center"/>
        <w:rPr>
          <w:sz w:val="28"/>
          <w:szCs w:val="28"/>
        </w:rPr>
      </w:pPr>
    </w:p>
    <w:p w:rsidR="00E25682" w:rsidRDefault="00230B12" w:rsidP="00DD1E65">
      <w:pPr>
        <w:tabs>
          <w:tab w:val="left" w:pos="0"/>
        </w:tabs>
        <w:ind w:firstLine="709"/>
        <w:jc w:val="both"/>
        <w:rPr>
          <w:rFonts w:ascii="Times New Roman" w:hAnsi="Times New Roman" w:cs="Times New Roman"/>
          <w:sz w:val="28"/>
        </w:rPr>
      </w:pPr>
      <w:r w:rsidRPr="00230B12">
        <w:rPr>
          <w:rFonts w:ascii="Times New Roman" w:hAnsi="Times New Roman" w:cs="Times New Roman"/>
          <w:sz w:val="28"/>
        </w:rPr>
        <w:t>Семейство</w:t>
      </w:r>
      <w:r>
        <w:rPr>
          <w:rFonts w:ascii="Times New Roman" w:hAnsi="Times New Roman" w:cs="Times New Roman"/>
          <w:sz w:val="28"/>
        </w:rPr>
        <w:t xml:space="preserve"> </w:t>
      </w:r>
      <w:r>
        <w:rPr>
          <w:rFonts w:ascii="Times New Roman" w:hAnsi="Times New Roman" w:cs="Times New Roman"/>
          <w:sz w:val="28"/>
          <w:lang w:val="en-US"/>
        </w:rPr>
        <w:t>Micrococcaceae</w:t>
      </w:r>
      <w:r w:rsidRPr="00230B12">
        <w:rPr>
          <w:rFonts w:ascii="Times New Roman" w:hAnsi="Times New Roman" w:cs="Times New Roman"/>
          <w:sz w:val="28"/>
        </w:rPr>
        <w:t xml:space="preserve"> </w:t>
      </w:r>
      <w:r>
        <w:rPr>
          <w:rFonts w:ascii="Times New Roman" w:hAnsi="Times New Roman" w:cs="Times New Roman"/>
          <w:sz w:val="28"/>
        </w:rPr>
        <w:t>–</w:t>
      </w:r>
      <w:r w:rsidRPr="00230B12">
        <w:rPr>
          <w:rFonts w:ascii="Times New Roman" w:hAnsi="Times New Roman" w:cs="Times New Roman"/>
          <w:sz w:val="28"/>
        </w:rPr>
        <w:t xml:space="preserve"> </w:t>
      </w:r>
      <w:r>
        <w:rPr>
          <w:rFonts w:ascii="Times New Roman" w:hAnsi="Times New Roman" w:cs="Times New Roman"/>
          <w:sz w:val="28"/>
        </w:rPr>
        <w:t>стафилококки.</w:t>
      </w:r>
    </w:p>
    <w:p w:rsidR="00230B12" w:rsidRDefault="00DD1E65" w:rsidP="00DD1E65">
      <w:pPr>
        <w:tabs>
          <w:tab w:val="left" w:pos="0"/>
        </w:tabs>
        <w:ind w:firstLine="709"/>
        <w:jc w:val="both"/>
        <w:rPr>
          <w:rFonts w:ascii="Times New Roman" w:hAnsi="Times New Roman" w:cs="Times New Roman"/>
          <w:sz w:val="28"/>
        </w:rPr>
      </w:pPr>
      <w:r w:rsidRPr="00DD1E65">
        <w:rPr>
          <w:rFonts w:ascii="Times New Roman" w:hAnsi="Times New Roman" w:cs="Times New Roman"/>
          <w:sz w:val="28"/>
        </w:rPr>
        <w:t>По Граму стафилококки окра</w:t>
      </w:r>
      <w:r w:rsidR="005E660F">
        <w:rPr>
          <w:rFonts w:ascii="Times New Roman" w:hAnsi="Times New Roman" w:cs="Times New Roman"/>
          <w:sz w:val="28"/>
        </w:rPr>
        <w:t>шиваются положительно (р</w:t>
      </w:r>
      <w:r w:rsidR="00AD5BC6">
        <w:rPr>
          <w:rFonts w:ascii="Times New Roman" w:hAnsi="Times New Roman" w:cs="Times New Roman"/>
          <w:sz w:val="28"/>
        </w:rPr>
        <w:t>исунок 7</w:t>
      </w:r>
      <w:r w:rsidRPr="00DD1E65">
        <w:rPr>
          <w:rFonts w:ascii="Times New Roman" w:hAnsi="Times New Roman" w:cs="Times New Roman"/>
          <w:sz w:val="28"/>
        </w:rPr>
        <w:t>).</w:t>
      </w:r>
    </w:p>
    <w:p w:rsidR="00DD1E65" w:rsidRPr="00230B12" w:rsidRDefault="00DD1E65" w:rsidP="00E25682">
      <w:pPr>
        <w:tabs>
          <w:tab w:val="left" w:pos="0"/>
        </w:tabs>
        <w:jc w:val="both"/>
        <w:rPr>
          <w:rFonts w:ascii="Times New Roman" w:hAnsi="Times New Roman" w:cs="Times New Roman"/>
          <w:sz w:val="28"/>
        </w:rPr>
      </w:pPr>
    </w:p>
    <w:p w:rsidR="00E25682" w:rsidRDefault="00E25682" w:rsidP="00E25682">
      <w:pPr>
        <w:tabs>
          <w:tab w:val="left" w:pos="0"/>
        </w:tabs>
        <w:jc w:val="both"/>
        <w:rPr>
          <w:b/>
          <w:sz w:val="24"/>
        </w:rPr>
      </w:pPr>
    </w:p>
    <w:p w:rsidR="00E25682" w:rsidRDefault="001C452A" w:rsidP="00E25682">
      <w:pPr>
        <w:tabs>
          <w:tab w:val="left" w:pos="0"/>
        </w:tabs>
        <w:jc w:val="both"/>
        <w:rPr>
          <w:b/>
          <w:sz w:val="24"/>
        </w:rPr>
      </w:pPr>
      <w:r>
        <w:rPr>
          <w:rFonts w:ascii="Times New Roman" w:hAnsi="Times New Roman" w:cs="Times New Roman"/>
          <w:noProof/>
          <w:sz w:val="28"/>
        </w:rPr>
        <w:drawing>
          <wp:anchor distT="0" distB="0" distL="114300" distR="114300" simplePos="0" relativeHeight="251683840" behindDoc="1" locked="0" layoutInCell="1" allowOverlap="1" wp14:anchorId="7EEBC1B0" wp14:editId="35727858">
            <wp:simplePos x="0" y="0"/>
            <wp:positionH relativeFrom="column">
              <wp:posOffset>1663700</wp:posOffset>
            </wp:positionH>
            <wp:positionV relativeFrom="paragraph">
              <wp:posOffset>-567690</wp:posOffset>
            </wp:positionV>
            <wp:extent cx="2414270" cy="1560830"/>
            <wp:effectExtent l="0" t="0" r="5080" b="1270"/>
            <wp:wrapThrough wrapText="bothSides">
              <wp:wrapPolygon edited="0">
                <wp:start x="0" y="0"/>
                <wp:lineTo x="0" y="21354"/>
                <wp:lineTo x="21475" y="21354"/>
                <wp:lineTo x="2147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граму.PNG"/>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414270" cy="1560830"/>
                    </a:xfrm>
                    <a:prstGeom prst="rect">
                      <a:avLst/>
                    </a:prstGeom>
                  </pic:spPr>
                </pic:pic>
              </a:graphicData>
            </a:graphic>
            <wp14:sizeRelH relativeFrom="page">
              <wp14:pctWidth>0</wp14:pctWidth>
            </wp14:sizeRelH>
            <wp14:sizeRelV relativeFrom="page">
              <wp14:pctHeight>0</wp14:pctHeight>
            </wp14:sizeRelV>
          </wp:anchor>
        </w:drawing>
      </w:r>
    </w:p>
    <w:p w:rsidR="00E25682" w:rsidRPr="00DD1E65" w:rsidRDefault="00E25682" w:rsidP="00E25682">
      <w:pPr>
        <w:tabs>
          <w:tab w:val="left" w:pos="0"/>
        </w:tabs>
        <w:jc w:val="both"/>
        <w:rPr>
          <w:rFonts w:ascii="Times New Roman" w:hAnsi="Times New Roman" w:cs="Times New Roman"/>
          <w:b/>
          <w:sz w:val="28"/>
        </w:rPr>
      </w:pPr>
    </w:p>
    <w:p w:rsidR="00E25682" w:rsidRPr="00DD1E65" w:rsidRDefault="00E25682" w:rsidP="00E25682">
      <w:pPr>
        <w:tabs>
          <w:tab w:val="left" w:pos="0"/>
        </w:tabs>
        <w:jc w:val="both"/>
        <w:rPr>
          <w:rFonts w:ascii="Times New Roman" w:hAnsi="Times New Roman" w:cs="Times New Roman"/>
          <w:b/>
          <w:sz w:val="28"/>
        </w:rPr>
      </w:pPr>
    </w:p>
    <w:p w:rsidR="00DD1E65" w:rsidRPr="00DD1E65" w:rsidRDefault="00AD5BC6" w:rsidP="00DD1E65">
      <w:pPr>
        <w:tabs>
          <w:tab w:val="left" w:pos="0"/>
        </w:tabs>
        <w:jc w:val="center"/>
        <w:rPr>
          <w:rFonts w:ascii="Times New Roman" w:hAnsi="Times New Roman" w:cs="Times New Roman"/>
          <w:b/>
          <w:sz w:val="28"/>
        </w:rPr>
      </w:pPr>
      <w:r>
        <w:rPr>
          <w:rFonts w:ascii="Times New Roman" w:hAnsi="Times New Roman" w:cs="Times New Roman"/>
          <w:sz w:val="24"/>
        </w:rPr>
        <w:t>Рисунок 7</w:t>
      </w:r>
      <w:r w:rsidR="00DD1E65" w:rsidRPr="00DD1E65">
        <w:rPr>
          <w:rFonts w:ascii="Times New Roman" w:hAnsi="Times New Roman" w:cs="Times New Roman"/>
          <w:sz w:val="24"/>
        </w:rPr>
        <w:t xml:space="preserve"> – Стафилококки. </w:t>
      </w:r>
      <w:r w:rsidR="001C452A">
        <w:rPr>
          <w:rFonts w:ascii="Times New Roman" w:hAnsi="Times New Roman" w:cs="Times New Roman"/>
          <w:sz w:val="24"/>
        </w:rPr>
        <w:t>О</w:t>
      </w:r>
      <w:r w:rsidR="00DD1E65">
        <w:rPr>
          <w:rFonts w:ascii="Times New Roman" w:hAnsi="Times New Roman" w:cs="Times New Roman"/>
          <w:sz w:val="24"/>
        </w:rPr>
        <w:t>краска по Граму</w:t>
      </w:r>
      <w:r w:rsidR="00DD1E65" w:rsidRPr="00DD1E65">
        <w:rPr>
          <w:rFonts w:ascii="Times New Roman" w:hAnsi="Times New Roman" w:cs="Times New Roman"/>
          <w:sz w:val="24"/>
        </w:rPr>
        <w:t>.</w:t>
      </w:r>
    </w:p>
    <w:p w:rsidR="00230B12" w:rsidRPr="00DD1E65" w:rsidRDefault="00DD1E65" w:rsidP="00DD1E65">
      <w:pPr>
        <w:tabs>
          <w:tab w:val="left" w:pos="0"/>
        </w:tabs>
        <w:ind w:firstLine="709"/>
        <w:jc w:val="both"/>
        <w:rPr>
          <w:rFonts w:ascii="Times New Roman" w:hAnsi="Times New Roman" w:cs="Times New Roman"/>
          <w:b/>
          <w:sz w:val="28"/>
          <w:szCs w:val="28"/>
        </w:rPr>
      </w:pPr>
      <w:r w:rsidRPr="00DD1E65">
        <w:rPr>
          <w:rFonts w:ascii="Times New Roman" w:hAnsi="Times New Roman" w:cs="Times New Roman"/>
          <w:sz w:val="28"/>
          <w:szCs w:val="28"/>
        </w:rPr>
        <w:t>Стафилококки являются факультативными анаэробами, хорошо растут в аэробных</w:t>
      </w:r>
      <w:r>
        <w:rPr>
          <w:rFonts w:ascii="Times New Roman" w:hAnsi="Times New Roman" w:cs="Times New Roman"/>
          <w:sz w:val="28"/>
          <w:szCs w:val="28"/>
        </w:rPr>
        <w:t xml:space="preserve"> условиях при температуре 35-40</w:t>
      </w:r>
      <w:proofErr w:type="gramStart"/>
      <w:r>
        <w:rPr>
          <w:rFonts w:ascii="Times New Roman" w:hAnsi="Times New Roman" w:cs="Times New Roman"/>
          <w:sz w:val="28"/>
          <w:szCs w:val="28"/>
        </w:rPr>
        <w:t>°</w:t>
      </w:r>
      <w:r w:rsidRPr="00DD1E65">
        <w:rPr>
          <w:rFonts w:ascii="Times New Roman" w:hAnsi="Times New Roman" w:cs="Times New Roman"/>
          <w:sz w:val="28"/>
          <w:szCs w:val="28"/>
        </w:rPr>
        <w:t>С</w:t>
      </w:r>
      <w:proofErr w:type="gramEnd"/>
      <w:r w:rsidRPr="00DD1E65">
        <w:rPr>
          <w:rFonts w:ascii="Times New Roman" w:hAnsi="Times New Roman" w:cs="Times New Roman"/>
          <w:sz w:val="28"/>
          <w:szCs w:val="28"/>
        </w:rPr>
        <w:t xml:space="preserve"> и рН 7,0-7,5 на простых питательных средах </w:t>
      </w:r>
      <w:r>
        <w:rPr>
          <w:rFonts w:ascii="Times New Roman" w:hAnsi="Times New Roman" w:cs="Times New Roman"/>
          <w:sz w:val="28"/>
          <w:szCs w:val="28"/>
        </w:rPr>
        <w:t>МПА и МПБ</w:t>
      </w:r>
      <w:r w:rsidRPr="00DD1E65">
        <w:rPr>
          <w:rFonts w:ascii="Times New Roman" w:hAnsi="Times New Roman" w:cs="Times New Roman"/>
          <w:sz w:val="28"/>
          <w:szCs w:val="28"/>
        </w:rPr>
        <w:t>. На МПА стафилококки образуют ровные круглые колонии S-формы диаметром 2-4 мм, которые могут быть окрашены в желтый, белый, оранжевый, кремовый цвета. Цвет колоний обусловлен наличием пигмента, синтезируемого стафилококками в аэробных условиях. Однако пигментообразование не является видовым признаком стафилококков. При размножении в жидких питательных средах стафилококки вызывают р</w:t>
      </w:r>
      <w:r w:rsidR="00AD5BC6">
        <w:rPr>
          <w:rFonts w:ascii="Times New Roman" w:hAnsi="Times New Roman" w:cs="Times New Roman"/>
          <w:sz w:val="28"/>
          <w:szCs w:val="28"/>
        </w:rPr>
        <w:t>авномерное помутнение (рисунок 8</w:t>
      </w:r>
      <w:r w:rsidRPr="00DD1E65">
        <w:rPr>
          <w:rFonts w:ascii="Times New Roman" w:hAnsi="Times New Roman" w:cs="Times New Roman"/>
          <w:sz w:val="28"/>
          <w:szCs w:val="28"/>
        </w:rPr>
        <w:t>).</w:t>
      </w:r>
    </w:p>
    <w:p w:rsidR="00230B12" w:rsidRDefault="00DD1E65" w:rsidP="00E25682">
      <w:pPr>
        <w:tabs>
          <w:tab w:val="left" w:pos="0"/>
        </w:tabs>
        <w:jc w:val="both"/>
        <w:rPr>
          <w:b/>
          <w:sz w:val="24"/>
        </w:rPr>
      </w:pPr>
      <w:r>
        <w:rPr>
          <w:b/>
          <w:noProof/>
          <w:sz w:val="24"/>
        </w:rPr>
        <w:drawing>
          <wp:anchor distT="0" distB="0" distL="114300" distR="114300" simplePos="0" relativeHeight="251684864" behindDoc="1" locked="0" layoutInCell="1" allowOverlap="1" wp14:anchorId="5728A74C" wp14:editId="4DA6F4D0">
            <wp:simplePos x="0" y="0"/>
            <wp:positionH relativeFrom="column">
              <wp:posOffset>995045</wp:posOffset>
            </wp:positionH>
            <wp:positionV relativeFrom="paragraph">
              <wp:posOffset>70485</wp:posOffset>
            </wp:positionV>
            <wp:extent cx="3945255" cy="1715135"/>
            <wp:effectExtent l="0" t="0" r="0" b="0"/>
            <wp:wrapThrough wrapText="bothSides">
              <wp:wrapPolygon edited="0">
                <wp:start x="0" y="0"/>
                <wp:lineTo x="0" y="21352"/>
                <wp:lineTo x="21485" y="21352"/>
                <wp:lineTo x="2148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а мпб.PNG"/>
                    <pic:cNvPicPr/>
                  </pic:nvPicPr>
                  <pic:blipFill rotWithShape="1">
                    <a:blip r:embed="rId24">
                      <a:extLst>
                        <a:ext uri="{BEBA8EAE-BF5A-486C-A8C5-ECC9F3942E4B}">
                          <a14:imgProps xmlns:a14="http://schemas.microsoft.com/office/drawing/2010/main">
                            <a14:imgLayer r:embed="rId2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5340" t="6184" r="-2" b="-69"/>
                    <a:stretch/>
                  </pic:blipFill>
                  <pic:spPr bwMode="auto">
                    <a:xfrm>
                      <a:off x="0" y="0"/>
                      <a:ext cx="3945255" cy="171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0B12" w:rsidRDefault="00230B12" w:rsidP="00E25682">
      <w:pPr>
        <w:tabs>
          <w:tab w:val="left" w:pos="0"/>
        </w:tabs>
        <w:jc w:val="both"/>
        <w:rPr>
          <w:b/>
          <w:sz w:val="24"/>
        </w:rPr>
      </w:pPr>
    </w:p>
    <w:p w:rsidR="00E25682" w:rsidRDefault="00E25682" w:rsidP="00E25682">
      <w:pPr>
        <w:tabs>
          <w:tab w:val="left" w:pos="0"/>
        </w:tabs>
        <w:jc w:val="both"/>
        <w:rPr>
          <w:b/>
          <w:sz w:val="24"/>
        </w:rPr>
      </w:pPr>
    </w:p>
    <w:p w:rsidR="00E25682" w:rsidRDefault="00E25682" w:rsidP="00E25682">
      <w:pPr>
        <w:tabs>
          <w:tab w:val="left" w:pos="0"/>
        </w:tabs>
        <w:jc w:val="both"/>
        <w:rPr>
          <w:b/>
          <w:sz w:val="24"/>
        </w:rPr>
      </w:pPr>
    </w:p>
    <w:p w:rsidR="00E25682" w:rsidRDefault="00E25682" w:rsidP="00E25682">
      <w:pPr>
        <w:tabs>
          <w:tab w:val="left" w:pos="0"/>
        </w:tabs>
        <w:jc w:val="both"/>
        <w:rPr>
          <w:b/>
          <w:sz w:val="24"/>
        </w:rPr>
      </w:pPr>
    </w:p>
    <w:p w:rsidR="00E25682" w:rsidRPr="00E25682" w:rsidRDefault="00E25682" w:rsidP="00E25682">
      <w:pPr>
        <w:tabs>
          <w:tab w:val="left" w:pos="0"/>
        </w:tabs>
        <w:jc w:val="both"/>
        <w:rPr>
          <w:b/>
          <w:sz w:val="24"/>
        </w:rPr>
      </w:pPr>
    </w:p>
    <w:p w:rsidR="00230B12" w:rsidRDefault="00AD5BC6" w:rsidP="00DD1E65">
      <w:pPr>
        <w:pStyle w:val="aff"/>
        <w:spacing w:line="360" w:lineRule="auto"/>
        <w:jc w:val="center"/>
      </w:pPr>
      <w:r>
        <w:t>Рисунок 8</w:t>
      </w:r>
      <w:r w:rsidR="005E660F">
        <w:t xml:space="preserve"> </w:t>
      </w:r>
      <w:r w:rsidR="00DD1E65">
        <w:t>– Колонии стафилококков на МПА (а), внешний вид колоний золотистого стафилококка на МПА (б) и характер роста стафилококков в МПБ (в).</w:t>
      </w:r>
    </w:p>
    <w:p w:rsidR="001C452A" w:rsidRDefault="001C452A" w:rsidP="00DD1E65">
      <w:pPr>
        <w:pStyle w:val="aff"/>
        <w:spacing w:line="360" w:lineRule="auto"/>
        <w:jc w:val="center"/>
        <w:rPr>
          <w:b/>
        </w:rPr>
      </w:pPr>
    </w:p>
    <w:p w:rsidR="00230B12" w:rsidRPr="00C94817" w:rsidRDefault="00DD1E65" w:rsidP="00DD1E65">
      <w:pPr>
        <w:pStyle w:val="aff"/>
        <w:spacing w:line="360" w:lineRule="auto"/>
        <w:ind w:left="0" w:firstLine="709"/>
        <w:jc w:val="both"/>
        <w:rPr>
          <w:b/>
          <w:sz w:val="28"/>
        </w:rPr>
      </w:pPr>
      <w:r w:rsidRPr="00C94817">
        <w:rPr>
          <w:sz w:val="28"/>
        </w:rPr>
        <w:t xml:space="preserve">Стафилококки являются представителями </w:t>
      </w:r>
      <w:r w:rsidR="00C94817" w:rsidRPr="00C94817">
        <w:rPr>
          <w:sz w:val="28"/>
        </w:rPr>
        <w:t xml:space="preserve">солеустойчивых </w:t>
      </w:r>
      <w:r w:rsidRPr="00C94817">
        <w:rPr>
          <w:sz w:val="28"/>
        </w:rPr>
        <w:t>бактерий: они хорошо растут при высоких концентрациях в питательной среде хлорида натрия (10-15%). Поэтому элективными для стафилококков являются питательные среды</w:t>
      </w:r>
      <w:r w:rsidR="00C94817" w:rsidRPr="00C94817">
        <w:rPr>
          <w:sz w:val="28"/>
        </w:rPr>
        <w:t xml:space="preserve"> с повышенным содержанием NaCl. Ж</w:t>
      </w:r>
      <w:r w:rsidRPr="00C94817">
        <w:rPr>
          <w:sz w:val="28"/>
        </w:rPr>
        <w:t>елточно-солевой агар (ЖСА), молочно-солевой агар (МСА), молочно-желточно-солевой агар (МЖСА). На желточно-солевом агаре патогенные стафилококки формируют колонии, окруженные радужным венчиком за счет разложения лецитина яичного желтка с помощь</w:t>
      </w:r>
      <w:r w:rsidR="005E660F">
        <w:rPr>
          <w:sz w:val="28"/>
        </w:rPr>
        <w:t>ю</w:t>
      </w:r>
      <w:r w:rsidR="00AD5BC6">
        <w:rPr>
          <w:sz w:val="28"/>
        </w:rPr>
        <w:t xml:space="preserve"> фермента лецитиназы (рисунок 9</w:t>
      </w:r>
      <w:r w:rsidRPr="00C94817">
        <w:rPr>
          <w:sz w:val="28"/>
        </w:rPr>
        <w:t>)</w:t>
      </w:r>
    </w:p>
    <w:p w:rsidR="00230B12" w:rsidRDefault="00062182" w:rsidP="00DD1E65">
      <w:pPr>
        <w:pStyle w:val="aff"/>
        <w:spacing w:line="360" w:lineRule="auto"/>
        <w:ind w:left="0" w:firstLine="709"/>
        <w:jc w:val="both"/>
        <w:rPr>
          <w:b/>
        </w:rPr>
      </w:pPr>
      <w:r>
        <w:rPr>
          <w:b/>
          <w:noProof/>
        </w:rPr>
        <w:drawing>
          <wp:anchor distT="0" distB="0" distL="114300" distR="114300" simplePos="0" relativeHeight="251685888" behindDoc="1" locked="0" layoutInCell="1" allowOverlap="1" wp14:anchorId="2362CDB1" wp14:editId="2079BCE5">
            <wp:simplePos x="0" y="0"/>
            <wp:positionH relativeFrom="column">
              <wp:posOffset>1253490</wp:posOffset>
            </wp:positionH>
            <wp:positionV relativeFrom="paragraph">
              <wp:posOffset>69850</wp:posOffset>
            </wp:positionV>
            <wp:extent cx="3638550" cy="1635125"/>
            <wp:effectExtent l="0" t="0" r="0" b="3175"/>
            <wp:wrapThrough wrapText="bothSides">
              <wp:wrapPolygon edited="0">
                <wp:start x="0" y="0"/>
                <wp:lineTo x="0" y="21390"/>
                <wp:lineTo x="21487" y="21390"/>
                <wp:lineTo x="2148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жа.PNG"/>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638550" cy="1635125"/>
                    </a:xfrm>
                    <a:prstGeom prst="rect">
                      <a:avLst/>
                    </a:prstGeom>
                  </pic:spPr>
                </pic:pic>
              </a:graphicData>
            </a:graphic>
            <wp14:sizeRelH relativeFrom="page">
              <wp14:pctWidth>0</wp14:pctWidth>
            </wp14:sizeRelH>
            <wp14:sizeRelV relativeFrom="page">
              <wp14:pctHeight>0</wp14:pctHeight>
            </wp14:sizeRelV>
          </wp:anchor>
        </w:drawing>
      </w: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062182" w:rsidRDefault="00062182" w:rsidP="00C94817">
      <w:pPr>
        <w:pStyle w:val="aff"/>
        <w:spacing w:line="360" w:lineRule="auto"/>
        <w:jc w:val="center"/>
      </w:pPr>
    </w:p>
    <w:p w:rsidR="00230B12" w:rsidRDefault="00AD5BC6" w:rsidP="00C94817">
      <w:pPr>
        <w:pStyle w:val="aff"/>
        <w:spacing w:line="360" w:lineRule="auto"/>
        <w:jc w:val="center"/>
      </w:pPr>
      <w:r>
        <w:t>Рисунок 9</w:t>
      </w:r>
      <w:r w:rsidR="00C94817">
        <w:t xml:space="preserve"> – Характер роста стафилококков на желточно-солевом агаре (а) и зоны опалесценции вокруг колоний (б).</w:t>
      </w:r>
    </w:p>
    <w:p w:rsidR="00C94817" w:rsidRDefault="00C94817" w:rsidP="00C94817">
      <w:pPr>
        <w:pStyle w:val="aff"/>
        <w:spacing w:line="360" w:lineRule="auto"/>
        <w:jc w:val="center"/>
      </w:pPr>
    </w:p>
    <w:p w:rsidR="00C94817" w:rsidRPr="00C94817" w:rsidRDefault="00C94817" w:rsidP="00C94817">
      <w:pPr>
        <w:pStyle w:val="aff"/>
        <w:tabs>
          <w:tab w:val="clear" w:pos="708"/>
          <w:tab w:val="left" w:pos="0"/>
        </w:tabs>
        <w:spacing w:line="360" w:lineRule="auto"/>
        <w:ind w:left="0" w:firstLine="709"/>
        <w:jc w:val="both"/>
        <w:rPr>
          <w:b/>
          <w:sz w:val="28"/>
        </w:rPr>
      </w:pPr>
      <w:r>
        <w:rPr>
          <w:b/>
          <w:noProof/>
        </w:rPr>
        <w:drawing>
          <wp:anchor distT="0" distB="0" distL="114300" distR="114300" simplePos="0" relativeHeight="251686912" behindDoc="1" locked="0" layoutInCell="1" allowOverlap="1" wp14:anchorId="5EF98ECD" wp14:editId="26E82936">
            <wp:simplePos x="0" y="0"/>
            <wp:positionH relativeFrom="column">
              <wp:posOffset>902335</wp:posOffset>
            </wp:positionH>
            <wp:positionV relativeFrom="paragraph">
              <wp:posOffset>900430</wp:posOffset>
            </wp:positionV>
            <wp:extent cx="4057650" cy="1766570"/>
            <wp:effectExtent l="0" t="0" r="0" b="5080"/>
            <wp:wrapThrough wrapText="bothSides">
              <wp:wrapPolygon edited="0">
                <wp:start x="0" y="0"/>
                <wp:lineTo x="0" y="21429"/>
                <wp:lineTo x="21499" y="21429"/>
                <wp:lineTo x="21499"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яной агар.PNG"/>
                    <pic:cNvPicPr/>
                  </pic:nvPicPr>
                  <pic:blipFill>
                    <a:blip r:embed="rId28">
                      <a:extLst>
                        <a:ext uri="{BEBA8EAE-BF5A-486C-A8C5-ECC9F3942E4B}">
                          <a14:imgProps xmlns:a14="http://schemas.microsoft.com/office/drawing/2010/main">
                            <a14:imgLayer r:embed="rId2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57650" cy="1766570"/>
                    </a:xfrm>
                    <a:prstGeom prst="rect">
                      <a:avLst/>
                    </a:prstGeom>
                  </pic:spPr>
                </pic:pic>
              </a:graphicData>
            </a:graphic>
            <wp14:sizeRelH relativeFrom="page">
              <wp14:pctWidth>0</wp14:pctWidth>
            </wp14:sizeRelH>
            <wp14:sizeRelV relativeFrom="page">
              <wp14:pctHeight>0</wp14:pctHeight>
            </wp14:sizeRelV>
          </wp:anchor>
        </w:drawing>
      </w:r>
      <w:r w:rsidRPr="00C94817">
        <w:rPr>
          <w:sz w:val="28"/>
        </w:rPr>
        <w:t xml:space="preserve">На </w:t>
      </w:r>
      <w:proofErr w:type="gramStart"/>
      <w:r w:rsidRPr="00C94817">
        <w:rPr>
          <w:sz w:val="28"/>
        </w:rPr>
        <w:t>кровяном</w:t>
      </w:r>
      <w:proofErr w:type="gramEnd"/>
      <w:r w:rsidRPr="00C94817">
        <w:rPr>
          <w:sz w:val="28"/>
        </w:rPr>
        <w:t xml:space="preserve"> агаре золотистый стафилококк формирует колонии, окруженные зоной гемолиза, эпидермальный стафилококк зон гемолиза не образует (рисунок </w:t>
      </w:r>
      <w:r w:rsidR="00AD5BC6">
        <w:rPr>
          <w:sz w:val="28"/>
        </w:rPr>
        <w:t>10</w:t>
      </w:r>
      <w:r w:rsidRPr="00C94817">
        <w:rPr>
          <w:sz w:val="28"/>
        </w:rPr>
        <w:t>)</w:t>
      </w:r>
    </w:p>
    <w:p w:rsidR="00230B12" w:rsidRPr="00C94817" w:rsidRDefault="00230B12" w:rsidP="009051DA">
      <w:pPr>
        <w:pStyle w:val="aff"/>
        <w:spacing w:line="360" w:lineRule="auto"/>
        <w:jc w:val="both"/>
        <w:rPr>
          <w:b/>
          <w:sz w:val="28"/>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AD5BC6" w:rsidP="00C94817">
      <w:pPr>
        <w:pStyle w:val="aff"/>
        <w:tabs>
          <w:tab w:val="clear" w:pos="708"/>
          <w:tab w:val="left" w:pos="0"/>
        </w:tabs>
        <w:spacing w:line="360" w:lineRule="auto"/>
        <w:ind w:left="0" w:firstLine="720"/>
        <w:jc w:val="center"/>
        <w:rPr>
          <w:b/>
        </w:rPr>
      </w:pPr>
      <w:r>
        <w:t>Рисунок 10</w:t>
      </w:r>
      <w:r w:rsidR="00C94817">
        <w:t xml:space="preserve"> – Характер роста на </w:t>
      </w:r>
      <w:proofErr w:type="gramStart"/>
      <w:r w:rsidR="00C94817">
        <w:t>кровяном</w:t>
      </w:r>
      <w:proofErr w:type="gramEnd"/>
      <w:r w:rsidR="00C94817">
        <w:t xml:space="preserve"> агаре золотистого стафилококка (а) и эпидермального стафилококка (б).</w:t>
      </w:r>
    </w:p>
    <w:p w:rsidR="00230B12" w:rsidRDefault="00230B12" w:rsidP="009051DA">
      <w:pPr>
        <w:pStyle w:val="aff"/>
        <w:spacing w:line="360" w:lineRule="auto"/>
        <w:jc w:val="both"/>
        <w:rPr>
          <w:b/>
        </w:rPr>
      </w:pPr>
    </w:p>
    <w:p w:rsidR="00230B12" w:rsidRPr="00C94817" w:rsidRDefault="00C94817" w:rsidP="00C94817">
      <w:pPr>
        <w:pStyle w:val="aff"/>
        <w:tabs>
          <w:tab w:val="clear" w:pos="708"/>
          <w:tab w:val="left" w:pos="0"/>
        </w:tabs>
        <w:spacing w:line="360" w:lineRule="auto"/>
        <w:ind w:left="0" w:firstLine="709"/>
        <w:jc w:val="both"/>
        <w:rPr>
          <w:b/>
          <w:sz w:val="28"/>
        </w:rPr>
      </w:pPr>
      <w:r>
        <w:rPr>
          <w:b/>
          <w:noProof/>
          <w:sz w:val="28"/>
        </w:rPr>
        <w:lastRenderedPageBreak/>
        <w:drawing>
          <wp:anchor distT="0" distB="0" distL="114300" distR="114300" simplePos="0" relativeHeight="251687936" behindDoc="1" locked="0" layoutInCell="1" allowOverlap="1" wp14:anchorId="0E8968E0" wp14:editId="4889183D">
            <wp:simplePos x="0" y="0"/>
            <wp:positionH relativeFrom="column">
              <wp:posOffset>1148715</wp:posOffset>
            </wp:positionH>
            <wp:positionV relativeFrom="paragraph">
              <wp:posOffset>1170305</wp:posOffset>
            </wp:positionV>
            <wp:extent cx="3852545" cy="1561465"/>
            <wp:effectExtent l="0" t="0" r="0" b="635"/>
            <wp:wrapThrough wrapText="bothSides">
              <wp:wrapPolygon edited="0">
                <wp:start x="0" y="0"/>
                <wp:lineTo x="0" y="21345"/>
                <wp:lineTo x="21468" y="21345"/>
                <wp:lineTo x="21468"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рмент.PNG"/>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852545" cy="1561465"/>
                    </a:xfrm>
                    <a:prstGeom prst="rect">
                      <a:avLst/>
                    </a:prstGeom>
                  </pic:spPr>
                </pic:pic>
              </a:graphicData>
            </a:graphic>
            <wp14:sizeRelH relativeFrom="page">
              <wp14:pctWidth>0</wp14:pctWidth>
            </wp14:sizeRelH>
            <wp14:sizeRelV relativeFrom="page">
              <wp14:pctHeight>0</wp14:pctHeight>
            </wp14:sizeRelV>
          </wp:anchor>
        </w:drawing>
      </w:r>
      <w:r w:rsidRPr="00C94817">
        <w:rPr>
          <w:sz w:val="28"/>
        </w:rPr>
        <w:t>Стафилококки обладают высокой биохимической активностью: они ферментируют в аэробных условиях многие углеводы до уксусной кислоты без газа. В частности, S. aureus разлагает до кислоты глюкозу, сахарозу, лактозу, маннит и не ферментирует мальтозу (</w:t>
      </w:r>
      <w:r w:rsidR="00AD5BC6">
        <w:rPr>
          <w:sz w:val="28"/>
        </w:rPr>
        <w:t>рисунок 11</w:t>
      </w:r>
      <w:r w:rsidRPr="00C94817">
        <w:rPr>
          <w:sz w:val="28"/>
        </w:rPr>
        <w:t>).</w:t>
      </w:r>
    </w:p>
    <w:p w:rsidR="00230B12" w:rsidRPr="00C94817" w:rsidRDefault="00230B12" w:rsidP="009051DA">
      <w:pPr>
        <w:pStyle w:val="aff"/>
        <w:spacing w:line="360" w:lineRule="auto"/>
        <w:jc w:val="both"/>
        <w:rPr>
          <w:b/>
          <w:sz w:val="28"/>
        </w:rPr>
      </w:pPr>
    </w:p>
    <w:p w:rsidR="00230B12" w:rsidRPr="00C94817" w:rsidRDefault="00230B12" w:rsidP="009051DA">
      <w:pPr>
        <w:pStyle w:val="aff"/>
        <w:spacing w:line="360" w:lineRule="auto"/>
        <w:jc w:val="both"/>
        <w:rPr>
          <w:b/>
          <w:sz w:val="28"/>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Pr="000D2DE6" w:rsidRDefault="00230B12" w:rsidP="000D2DE6">
      <w:pPr>
        <w:spacing w:line="360" w:lineRule="auto"/>
        <w:jc w:val="both"/>
        <w:rPr>
          <w:b/>
        </w:rPr>
      </w:pPr>
    </w:p>
    <w:p w:rsidR="000D2DE6" w:rsidRPr="000D2DE6" w:rsidRDefault="00AD5BC6" w:rsidP="001C452A">
      <w:pPr>
        <w:pStyle w:val="aff"/>
        <w:tabs>
          <w:tab w:val="clear" w:pos="708"/>
          <w:tab w:val="left" w:pos="0"/>
        </w:tabs>
        <w:spacing w:line="360" w:lineRule="auto"/>
        <w:ind w:left="0" w:firstLine="720"/>
        <w:jc w:val="center"/>
      </w:pPr>
      <w:r>
        <w:t>Рисунок 11</w:t>
      </w:r>
      <w:r w:rsidR="00C94817">
        <w:t xml:space="preserve"> – Ферментация углеводов золотистым стафилококком.</w:t>
      </w:r>
    </w:p>
    <w:p w:rsidR="00C94817" w:rsidRDefault="00C94817" w:rsidP="00C94817">
      <w:pPr>
        <w:pStyle w:val="aff"/>
        <w:tabs>
          <w:tab w:val="clear" w:pos="708"/>
          <w:tab w:val="left" w:pos="0"/>
        </w:tabs>
        <w:spacing w:line="360" w:lineRule="auto"/>
        <w:ind w:left="0" w:firstLine="709"/>
        <w:jc w:val="both"/>
        <w:rPr>
          <w:sz w:val="28"/>
        </w:rPr>
      </w:pPr>
      <w:r w:rsidRPr="00C94817">
        <w:rPr>
          <w:sz w:val="28"/>
        </w:rPr>
        <w:t xml:space="preserve">Стафилококки разжижают желатин в виде воронки, белки расщепляют до аммиака и сероводорода, не образуют индола. </w:t>
      </w:r>
    </w:p>
    <w:p w:rsidR="00760346" w:rsidRDefault="00C94817" w:rsidP="00C94817">
      <w:pPr>
        <w:pStyle w:val="aff"/>
        <w:tabs>
          <w:tab w:val="clear" w:pos="708"/>
          <w:tab w:val="left" w:pos="0"/>
        </w:tabs>
        <w:spacing w:line="360" w:lineRule="auto"/>
        <w:ind w:left="0" w:firstLine="709"/>
        <w:jc w:val="both"/>
        <w:rPr>
          <w:sz w:val="28"/>
        </w:rPr>
      </w:pPr>
      <w:r w:rsidRPr="00C94817">
        <w:rPr>
          <w:sz w:val="28"/>
        </w:rPr>
        <w:t>П</w:t>
      </w:r>
      <w:r>
        <w:rPr>
          <w:sz w:val="28"/>
        </w:rPr>
        <w:t xml:space="preserve">атогенные виды стафилококков (в частности, S. </w:t>
      </w:r>
      <w:r w:rsidRPr="00C94817">
        <w:rPr>
          <w:sz w:val="28"/>
        </w:rPr>
        <w:t xml:space="preserve">aureus) продуцируют плазмокоагулазу (коагулазоположительные) и фибринолизин. S. epidermidis и S. saprophyticus не продуцируют плазмокоагулазу (коагулазоотрицательные). Плазмокоагулазу и фибринолизин выявляют следующим образом. В пробирку с плазмой крови кролика вносят исследуемую культуру и инкубируют в течение суток при температуре 36ОС. При положительной реакции образуется плотный сгусток. </w:t>
      </w:r>
    </w:p>
    <w:p w:rsidR="00230B12" w:rsidRPr="00C94817" w:rsidRDefault="001C452A" w:rsidP="00C94817">
      <w:pPr>
        <w:pStyle w:val="aff"/>
        <w:tabs>
          <w:tab w:val="clear" w:pos="708"/>
          <w:tab w:val="left" w:pos="0"/>
        </w:tabs>
        <w:spacing w:line="360" w:lineRule="auto"/>
        <w:ind w:left="0" w:firstLine="709"/>
        <w:jc w:val="both"/>
        <w:rPr>
          <w:b/>
          <w:sz w:val="28"/>
        </w:rPr>
      </w:pPr>
      <w:r>
        <w:rPr>
          <w:b/>
          <w:noProof/>
        </w:rPr>
        <w:drawing>
          <wp:anchor distT="0" distB="0" distL="114300" distR="114300" simplePos="0" relativeHeight="251688960" behindDoc="1" locked="0" layoutInCell="1" allowOverlap="1" wp14:anchorId="1B448763" wp14:editId="2F0AB137">
            <wp:simplePos x="0" y="0"/>
            <wp:positionH relativeFrom="column">
              <wp:posOffset>2529205</wp:posOffset>
            </wp:positionH>
            <wp:positionV relativeFrom="paragraph">
              <wp:posOffset>701040</wp:posOffset>
            </wp:positionV>
            <wp:extent cx="2971165" cy="1981200"/>
            <wp:effectExtent l="0" t="0" r="635" b="0"/>
            <wp:wrapThrough wrapText="bothSides">
              <wp:wrapPolygon edited="0">
                <wp:start x="0" y="0"/>
                <wp:lineTo x="0" y="21392"/>
                <wp:lineTo x="21466" y="21392"/>
                <wp:lineTo x="21466"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аг.PNG"/>
                    <pic:cNvPicPr/>
                  </pic:nvPicPr>
                  <pic:blipFill>
                    <a:blip r:embed="rId32">
                      <a:extLst>
                        <a:ext uri="{28A0092B-C50C-407E-A947-70E740481C1C}">
                          <a14:useLocalDpi xmlns:a14="http://schemas.microsoft.com/office/drawing/2010/main" val="0"/>
                        </a:ext>
                      </a:extLst>
                    </a:blip>
                    <a:stretch>
                      <a:fillRect/>
                    </a:stretch>
                  </pic:blipFill>
                  <pic:spPr>
                    <a:xfrm>
                      <a:off x="0" y="0"/>
                      <a:ext cx="2971165" cy="1981200"/>
                    </a:xfrm>
                    <a:prstGeom prst="rect">
                      <a:avLst/>
                    </a:prstGeom>
                  </pic:spPr>
                </pic:pic>
              </a:graphicData>
            </a:graphic>
            <wp14:sizeRelH relativeFrom="page">
              <wp14:pctWidth>0</wp14:pctWidth>
            </wp14:sizeRelH>
            <wp14:sizeRelV relativeFrom="page">
              <wp14:pctHeight>0</wp14:pctHeight>
            </wp14:sizeRelV>
          </wp:anchor>
        </w:drawing>
      </w:r>
      <w:r w:rsidR="00C94817" w:rsidRPr="00C94817">
        <w:rPr>
          <w:sz w:val="28"/>
        </w:rPr>
        <w:t>Для выявления фибринолитической активности пробирку со сгустком оставляют в термостате еще на сутки. При наличии фибринолизина</w:t>
      </w:r>
      <w:r w:rsidR="00AD5BC6">
        <w:rPr>
          <w:sz w:val="28"/>
        </w:rPr>
        <w:t xml:space="preserve"> сгусток разжижается (рисунок 12</w:t>
      </w:r>
      <w:r w:rsidR="00C94817" w:rsidRPr="00C94817">
        <w:rPr>
          <w:sz w:val="28"/>
        </w:rPr>
        <w:t>).</w:t>
      </w:r>
    </w:p>
    <w:p w:rsidR="00230B12" w:rsidRPr="000D2DE6" w:rsidRDefault="00230B12" w:rsidP="000D2DE6">
      <w:pPr>
        <w:pStyle w:val="aff"/>
        <w:spacing w:line="360" w:lineRule="auto"/>
        <w:jc w:val="both"/>
        <w:rPr>
          <w:b/>
        </w:rPr>
      </w:pPr>
    </w:p>
    <w:p w:rsidR="00230B12" w:rsidRDefault="00230B12" w:rsidP="009051DA">
      <w:pPr>
        <w:pStyle w:val="aff"/>
        <w:spacing w:line="360" w:lineRule="auto"/>
        <w:jc w:val="both"/>
        <w:rPr>
          <w:b/>
        </w:rPr>
      </w:pPr>
    </w:p>
    <w:p w:rsidR="000D2DE6" w:rsidRDefault="000D2DE6" w:rsidP="000D2DE6">
      <w:pPr>
        <w:pStyle w:val="aff"/>
        <w:tabs>
          <w:tab w:val="clear" w:pos="708"/>
          <w:tab w:val="left" w:pos="0"/>
        </w:tabs>
        <w:ind w:left="0" w:firstLine="709"/>
        <w:sectPr w:rsidR="000D2DE6" w:rsidSect="003A73B1">
          <w:footerReference w:type="default" r:id="rId33"/>
          <w:pgSz w:w="11906" w:h="16838"/>
          <w:pgMar w:top="1134" w:right="567" w:bottom="1134" w:left="1701" w:header="708" w:footer="708" w:gutter="0"/>
          <w:cols w:space="708"/>
          <w:titlePg/>
          <w:docGrid w:linePitch="360"/>
        </w:sectPr>
      </w:pPr>
    </w:p>
    <w:p w:rsidR="00230B12" w:rsidRDefault="00AD5BC6" w:rsidP="000D2DE6">
      <w:pPr>
        <w:pStyle w:val="aff"/>
        <w:tabs>
          <w:tab w:val="clear" w:pos="708"/>
          <w:tab w:val="left" w:pos="0"/>
        </w:tabs>
        <w:spacing w:line="276" w:lineRule="auto"/>
        <w:ind w:left="0" w:firstLine="709"/>
        <w:jc w:val="right"/>
        <w:rPr>
          <w:b/>
        </w:rPr>
      </w:pPr>
      <w:r>
        <w:t>Рисунок 12</w:t>
      </w:r>
      <w:r w:rsidR="000D2DE6">
        <w:t xml:space="preserve"> – Свертывание плазмы коагулазой (верхняя пробирка) и разжижение сгустка фибринолизином (нижняя пробирка).</w:t>
      </w:r>
    </w:p>
    <w:p w:rsidR="00230B12" w:rsidRDefault="00230B12" w:rsidP="000D2DE6">
      <w:pPr>
        <w:pStyle w:val="aff"/>
        <w:spacing w:line="276" w:lineRule="auto"/>
        <w:rPr>
          <w:b/>
        </w:rPr>
      </w:pPr>
    </w:p>
    <w:p w:rsidR="000D2DE6" w:rsidRDefault="000D2DE6" w:rsidP="000D2DE6">
      <w:pPr>
        <w:pStyle w:val="aff"/>
        <w:spacing w:line="276" w:lineRule="auto"/>
        <w:jc w:val="both"/>
        <w:rPr>
          <w:b/>
        </w:rPr>
        <w:sectPr w:rsidR="000D2DE6" w:rsidSect="000D2DE6">
          <w:type w:val="continuous"/>
          <w:pgSz w:w="11906" w:h="16838"/>
          <w:pgMar w:top="1134" w:right="567" w:bottom="1134" w:left="1701" w:header="708" w:footer="708" w:gutter="0"/>
          <w:cols w:num="2" w:space="708"/>
          <w:docGrid w:linePitch="360"/>
        </w:sectPr>
      </w:pPr>
    </w:p>
    <w:p w:rsidR="00230B12" w:rsidRDefault="00230B12" w:rsidP="000D2DE6">
      <w:pPr>
        <w:pStyle w:val="aff"/>
        <w:spacing w:line="360" w:lineRule="auto"/>
        <w:jc w:val="right"/>
        <w:rPr>
          <w:b/>
        </w:rPr>
      </w:pPr>
    </w:p>
    <w:p w:rsidR="00230B12" w:rsidRPr="00FA0A49" w:rsidRDefault="00FA0A49" w:rsidP="00FA0A49">
      <w:pPr>
        <w:pStyle w:val="aff"/>
        <w:tabs>
          <w:tab w:val="clear" w:pos="708"/>
          <w:tab w:val="left" w:pos="0"/>
        </w:tabs>
        <w:spacing w:line="360" w:lineRule="auto"/>
        <w:ind w:left="0" w:firstLine="709"/>
        <w:jc w:val="both"/>
        <w:rPr>
          <w:sz w:val="28"/>
        </w:rPr>
      </w:pPr>
      <w:r w:rsidRPr="00FA0A49">
        <w:rPr>
          <w:sz w:val="28"/>
        </w:rPr>
        <w:lastRenderedPageBreak/>
        <w:t>Стафилококки продуцируют каталазу, что отличает их от стрептококков и энтерококков, которые являются каталазоотрицательными бактериями. Каталаза разрушает перекись водорода, в результате чего стафилококки защищены от высокотоксичных производных кислорода. Продуцирование каталазы выявляется при добавлении к микробной культуре (на плотной питательной среде или на стекле) 1% раствора перекиси водорода. Положительная реакция проявляется выделением пузырьков газа.</w:t>
      </w:r>
    </w:p>
    <w:p w:rsidR="00FA0A49" w:rsidRPr="00FA0A49" w:rsidRDefault="00FA0A49" w:rsidP="00FA0A49">
      <w:pPr>
        <w:pStyle w:val="aff"/>
        <w:tabs>
          <w:tab w:val="clear" w:pos="708"/>
          <w:tab w:val="left" w:pos="0"/>
        </w:tabs>
        <w:spacing w:line="360" w:lineRule="auto"/>
        <w:ind w:left="0" w:firstLine="709"/>
        <w:jc w:val="both"/>
        <w:rPr>
          <w:sz w:val="28"/>
        </w:rPr>
      </w:pPr>
      <w:r w:rsidRPr="00FA0A49">
        <w:rPr>
          <w:sz w:val="28"/>
        </w:rPr>
        <w:t>Стафилококки являются оксидазоотрицательными, то есть не продуцируют оксидазу.</w:t>
      </w:r>
    </w:p>
    <w:p w:rsidR="00FA0A49" w:rsidRPr="005D0775" w:rsidRDefault="00FA0A49" w:rsidP="00FA0A49">
      <w:pPr>
        <w:pStyle w:val="aff"/>
        <w:tabs>
          <w:tab w:val="clear" w:pos="708"/>
          <w:tab w:val="left" w:pos="0"/>
        </w:tabs>
        <w:spacing w:line="360" w:lineRule="auto"/>
        <w:ind w:left="0" w:firstLine="709"/>
        <w:jc w:val="both"/>
        <w:rPr>
          <w:sz w:val="28"/>
        </w:rPr>
      </w:pPr>
      <w:proofErr w:type="gramStart"/>
      <w:r w:rsidRPr="00FA0A49">
        <w:rPr>
          <w:sz w:val="28"/>
        </w:rPr>
        <w:t>Сапрофитный</w:t>
      </w:r>
      <w:proofErr w:type="gramEnd"/>
      <w:r w:rsidRPr="00FA0A49">
        <w:rPr>
          <w:sz w:val="28"/>
        </w:rPr>
        <w:t xml:space="preserve"> и эпидермальный стафилококки продуцируют уреазу, которая расщепляет мочевину до аммония, подщелачивает мочу и способствует образованию камней. Для определения уреазы культуру высевают в бульон с мочевиной. Изменение окраски среды на розовый свидетельствует о</w:t>
      </w:r>
      <w:r w:rsidR="00FE2E4A">
        <w:rPr>
          <w:sz w:val="28"/>
        </w:rPr>
        <w:t xml:space="preserve"> присутствии уреазы (рисунок </w:t>
      </w:r>
      <w:r w:rsidR="00AD5BC6">
        <w:rPr>
          <w:sz w:val="28"/>
        </w:rPr>
        <w:t>1</w:t>
      </w:r>
      <w:r w:rsidR="00FE2E4A">
        <w:rPr>
          <w:sz w:val="28"/>
        </w:rPr>
        <w:t>3</w:t>
      </w:r>
      <w:r w:rsidRPr="00FA0A49">
        <w:rPr>
          <w:sz w:val="28"/>
        </w:rPr>
        <w:t>).</w:t>
      </w:r>
    </w:p>
    <w:p w:rsidR="00230B12" w:rsidRPr="005D0775" w:rsidRDefault="00062182" w:rsidP="00FA0A49">
      <w:pPr>
        <w:spacing w:line="360" w:lineRule="auto"/>
        <w:jc w:val="both"/>
        <w:rPr>
          <w:b/>
          <w:sz w:val="28"/>
        </w:rPr>
      </w:pPr>
      <w:r>
        <w:rPr>
          <w:noProof/>
          <w:sz w:val="28"/>
        </w:rPr>
        <w:drawing>
          <wp:anchor distT="0" distB="0" distL="114300" distR="114300" simplePos="0" relativeHeight="251689984" behindDoc="1" locked="0" layoutInCell="1" allowOverlap="1" wp14:anchorId="6B8934FA" wp14:editId="09C24778">
            <wp:simplePos x="0" y="0"/>
            <wp:positionH relativeFrom="column">
              <wp:posOffset>3331210</wp:posOffset>
            </wp:positionH>
            <wp:positionV relativeFrom="paragraph">
              <wp:posOffset>85725</wp:posOffset>
            </wp:positionV>
            <wp:extent cx="1933575" cy="2009775"/>
            <wp:effectExtent l="0" t="0" r="9525" b="9525"/>
            <wp:wrapThrough wrapText="bothSides">
              <wp:wrapPolygon edited="0">
                <wp:start x="0" y="0"/>
                <wp:lineTo x="0" y="21498"/>
                <wp:lineTo x="21494" y="21498"/>
                <wp:lineTo x="21494"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ст на уреазу.PNG"/>
                    <pic:cNvPicPr/>
                  </pic:nvPicPr>
                  <pic:blipFill>
                    <a:blip r:embed="rId34">
                      <a:extLst>
                        <a:ext uri="{28A0092B-C50C-407E-A947-70E740481C1C}">
                          <a14:useLocalDpi xmlns:a14="http://schemas.microsoft.com/office/drawing/2010/main" val="0"/>
                        </a:ext>
                      </a:extLst>
                    </a:blip>
                    <a:stretch>
                      <a:fillRect/>
                    </a:stretch>
                  </pic:blipFill>
                  <pic:spPr>
                    <a:xfrm>
                      <a:off x="0" y="0"/>
                      <a:ext cx="1933575" cy="2009775"/>
                    </a:xfrm>
                    <a:prstGeom prst="rect">
                      <a:avLst/>
                    </a:prstGeom>
                  </pic:spPr>
                </pic:pic>
              </a:graphicData>
            </a:graphic>
            <wp14:sizeRelH relativeFrom="page">
              <wp14:pctWidth>0</wp14:pctWidth>
            </wp14:sizeRelH>
            <wp14:sizeRelV relativeFrom="page">
              <wp14:pctHeight>0</wp14:pctHeight>
            </wp14:sizeRelV>
          </wp:anchor>
        </w:drawing>
      </w:r>
    </w:p>
    <w:p w:rsidR="00230B12" w:rsidRPr="00FA0A49" w:rsidRDefault="00230B12" w:rsidP="00FA0A49">
      <w:pPr>
        <w:pStyle w:val="aff"/>
        <w:spacing w:line="360" w:lineRule="auto"/>
        <w:jc w:val="center"/>
        <w:rPr>
          <w:b/>
          <w:sz w:val="28"/>
        </w:rPr>
      </w:pPr>
    </w:p>
    <w:p w:rsidR="00FA0A49" w:rsidRDefault="00FA0A49" w:rsidP="00FA0A49">
      <w:pPr>
        <w:pStyle w:val="aff"/>
        <w:spacing w:line="360" w:lineRule="auto"/>
        <w:jc w:val="center"/>
        <w:sectPr w:rsidR="00FA0A49" w:rsidSect="000D2DE6">
          <w:type w:val="continuous"/>
          <w:pgSz w:w="11906" w:h="16838"/>
          <w:pgMar w:top="1134" w:right="567" w:bottom="1134" w:left="1701" w:header="708" w:footer="708" w:gutter="0"/>
          <w:cols w:space="708"/>
          <w:docGrid w:linePitch="360"/>
        </w:sectPr>
      </w:pPr>
    </w:p>
    <w:p w:rsidR="00230B12" w:rsidRDefault="00FE2E4A" w:rsidP="00FA0A49">
      <w:pPr>
        <w:pStyle w:val="aff"/>
        <w:spacing w:line="360" w:lineRule="auto"/>
        <w:jc w:val="center"/>
        <w:rPr>
          <w:b/>
        </w:rPr>
      </w:pPr>
      <w:r>
        <w:lastRenderedPageBreak/>
        <w:t xml:space="preserve">Рисунок </w:t>
      </w:r>
      <w:r w:rsidR="00AD5BC6">
        <w:t>1</w:t>
      </w:r>
      <w:r>
        <w:t>3</w:t>
      </w:r>
      <w:r w:rsidR="00FA0A49">
        <w:t xml:space="preserve"> – Тест на уреазу. Стрелкой показана положительная проба.</w:t>
      </w: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FA0A49" w:rsidRDefault="00FA0A49" w:rsidP="009051DA">
      <w:pPr>
        <w:pStyle w:val="aff"/>
        <w:spacing w:line="360" w:lineRule="auto"/>
        <w:jc w:val="both"/>
        <w:rPr>
          <w:b/>
        </w:rPr>
        <w:sectPr w:rsidR="00FA0A49" w:rsidSect="00FA0A49">
          <w:type w:val="continuous"/>
          <w:pgSz w:w="11906" w:h="16838"/>
          <w:pgMar w:top="1134" w:right="567" w:bottom="1134" w:left="1701" w:header="708" w:footer="708" w:gutter="0"/>
          <w:cols w:num="2" w:space="708"/>
          <w:docGrid w:linePitch="360"/>
        </w:sectPr>
      </w:pPr>
    </w:p>
    <w:p w:rsidR="00230B12" w:rsidRDefault="00230B12" w:rsidP="009051DA">
      <w:pPr>
        <w:pStyle w:val="aff"/>
        <w:spacing w:line="360" w:lineRule="auto"/>
        <w:jc w:val="both"/>
        <w:rPr>
          <w:b/>
        </w:rPr>
      </w:pPr>
    </w:p>
    <w:p w:rsidR="00230B12" w:rsidRPr="005D0775" w:rsidRDefault="00230B12" w:rsidP="009051DA">
      <w:pPr>
        <w:pStyle w:val="aff"/>
        <w:spacing w:line="360" w:lineRule="auto"/>
        <w:jc w:val="both"/>
        <w:rPr>
          <w:b/>
        </w:rPr>
      </w:pPr>
    </w:p>
    <w:p w:rsidR="00FA0A49" w:rsidRPr="00FA0A49" w:rsidRDefault="00FA0A49" w:rsidP="00FA0A49">
      <w:pPr>
        <w:pStyle w:val="aff"/>
        <w:tabs>
          <w:tab w:val="clear" w:pos="708"/>
          <w:tab w:val="left" w:pos="567"/>
        </w:tabs>
        <w:spacing w:line="360" w:lineRule="auto"/>
        <w:ind w:left="0" w:firstLine="709"/>
        <w:jc w:val="both"/>
        <w:rPr>
          <w:sz w:val="28"/>
          <w:szCs w:val="28"/>
        </w:rPr>
      </w:pPr>
      <w:r w:rsidRPr="00FA0A49">
        <w:rPr>
          <w:sz w:val="28"/>
          <w:szCs w:val="28"/>
        </w:rPr>
        <w:t xml:space="preserve">Патогенные коагулазоположительные стафилококки (в частности, S. aureus) ферментируют маннит, а коагулазоотрицательные стафилококки не ферментируют маннит. Поэтому для выделения клинически значимых культур стафилококков из пищевых продуктов используют </w:t>
      </w:r>
      <w:proofErr w:type="gramStart"/>
      <w:r w:rsidRPr="00FA0A49">
        <w:rPr>
          <w:sz w:val="28"/>
          <w:szCs w:val="28"/>
        </w:rPr>
        <w:t>солевой</w:t>
      </w:r>
      <w:proofErr w:type="gramEnd"/>
      <w:r w:rsidRPr="00FA0A49">
        <w:rPr>
          <w:sz w:val="28"/>
          <w:szCs w:val="28"/>
        </w:rPr>
        <w:t xml:space="preserve"> агар с маннитом и феноловым красным. Штаммы S. aureus на этой среде образуют желтые колонии и вызывают изменение цвета среды на </w:t>
      </w:r>
      <w:proofErr w:type="gramStart"/>
      <w:r w:rsidRPr="00FA0A49">
        <w:rPr>
          <w:sz w:val="28"/>
          <w:szCs w:val="28"/>
        </w:rPr>
        <w:t>желтый</w:t>
      </w:r>
      <w:proofErr w:type="gramEnd"/>
      <w:r w:rsidRPr="00FA0A49">
        <w:rPr>
          <w:sz w:val="28"/>
          <w:szCs w:val="28"/>
        </w:rPr>
        <w:t xml:space="preserve">. Коагулазоотрицательные стафилококки образуют красные колонии без </w:t>
      </w:r>
      <w:r w:rsidR="00FE2E4A">
        <w:rPr>
          <w:sz w:val="28"/>
          <w:szCs w:val="28"/>
        </w:rPr>
        <w:t>и</w:t>
      </w:r>
      <w:r w:rsidR="00AD5BC6">
        <w:rPr>
          <w:sz w:val="28"/>
          <w:szCs w:val="28"/>
        </w:rPr>
        <w:t>зменения цвета среды (рисунок 14</w:t>
      </w:r>
      <w:r w:rsidRPr="00FA0A49">
        <w:rPr>
          <w:sz w:val="28"/>
          <w:szCs w:val="28"/>
        </w:rPr>
        <w:t>).</w:t>
      </w:r>
    </w:p>
    <w:p w:rsidR="00230B12" w:rsidRDefault="00230B12" w:rsidP="009051DA">
      <w:pPr>
        <w:pStyle w:val="aff"/>
        <w:spacing w:line="360" w:lineRule="auto"/>
        <w:jc w:val="both"/>
        <w:rPr>
          <w:b/>
        </w:rPr>
      </w:pPr>
    </w:p>
    <w:p w:rsidR="00230B12" w:rsidRDefault="00FA0A49" w:rsidP="009051DA">
      <w:pPr>
        <w:pStyle w:val="aff"/>
        <w:spacing w:line="360" w:lineRule="auto"/>
        <w:jc w:val="both"/>
        <w:rPr>
          <w:b/>
        </w:rPr>
      </w:pPr>
      <w:r>
        <w:rPr>
          <w:b/>
          <w:noProof/>
        </w:rPr>
        <w:drawing>
          <wp:anchor distT="0" distB="0" distL="114300" distR="114300" simplePos="0" relativeHeight="251691008" behindDoc="1" locked="0" layoutInCell="1" allowOverlap="1" wp14:anchorId="4CAAF19C" wp14:editId="5503BA79">
            <wp:simplePos x="0" y="0"/>
            <wp:positionH relativeFrom="column">
              <wp:posOffset>1159510</wp:posOffset>
            </wp:positionH>
            <wp:positionV relativeFrom="paragraph">
              <wp:posOffset>-587375</wp:posOffset>
            </wp:positionV>
            <wp:extent cx="3513455" cy="1910715"/>
            <wp:effectExtent l="0" t="0" r="0" b="0"/>
            <wp:wrapThrough wrapText="bothSides">
              <wp:wrapPolygon edited="0">
                <wp:start x="0" y="0"/>
                <wp:lineTo x="0" y="21320"/>
                <wp:lineTo x="21432" y="21320"/>
                <wp:lineTo x="21432"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евой агар с маннитом.PNG"/>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513455" cy="1910715"/>
                    </a:xfrm>
                    <a:prstGeom prst="rect">
                      <a:avLst/>
                    </a:prstGeom>
                  </pic:spPr>
                </pic:pic>
              </a:graphicData>
            </a:graphic>
            <wp14:sizeRelH relativeFrom="page">
              <wp14:pctWidth>0</wp14:pctWidth>
            </wp14:sizeRelH>
            <wp14:sizeRelV relativeFrom="page">
              <wp14:pctHeight>0</wp14:pctHeight>
            </wp14:sizeRelV>
          </wp:anchor>
        </w:drawing>
      </w: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E86E3F" w:rsidRDefault="00E86E3F" w:rsidP="00E86E3F">
      <w:pPr>
        <w:pStyle w:val="aff"/>
        <w:spacing w:line="360" w:lineRule="auto"/>
        <w:jc w:val="center"/>
      </w:pPr>
    </w:p>
    <w:p w:rsidR="00E86E3F" w:rsidRDefault="00AD5BC6" w:rsidP="00E86E3F">
      <w:pPr>
        <w:pStyle w:val="aff"/>
        <w:spacing w:line="360" w:lineRule="auto"/>
        <w:jc w:val="center"/>
      </w:pPr>
      <w:r>
        <w:t>Рисунок 14</w:t>
      </w:r>
      <w:r w:rsidR="00E86E3F">
        <w:t xml:space="preserve"> – Рост коагулазоотрицательных (слева) и коагулазоположительных (справа) стафилококков на </w:t>
      </w:r>
      <w:proofErr w:type="gramStart"/>
      <w:r w:rsidR="00E86E3F">
        <w:t>солевом</w:t>
      </w:r>
      <w:proofErr w:type="gramEnd"/>
      <w:r w:rsidR="00E86E3F">
        <w:t xml:space="preserve"> агаре с маннитом.</w:t>
      </w:r>
    </w:p>
    <w:p w:rsidR="00E86E3F" w:rsidRDefault="00E86E3F" w:rsidP="00E86E3F">
      <w:pPr>
        <w:pStyle w:val="aff"/>
        <w:spacing w:line="360" w:lineRule="auto"/>
        <w:jc w:val="center"/>
      </w:pPr>
    </w:p>
    <w:p w:rsidR="00230B12" w:rsidRDefault="00062182" w:rsidP="00E86E3F">
      <w:pPr>
        <w:pStyle w:val="aff"/>
        <w:tabs>
          <w:tab w:val="clear" w:pos="708"/>
          <w:tab w:val="left" w:pos="0"/>
        </w:tabs>
        <w:spacing w:line="360" w:lineRule="auto"/>
        <w:ind w:left="0" w:firstLine="709"/>
        <w:jc w:val="both"/>
        <w:rPr>
          <w:b/>
        </w:rPr>
      </w:pPr>
      <w:r>
        <w:rPr>
          <w:b/>
          <w:noProof/>
        </w:rPr>
        <w:drawing>
          <wp:anchor distT="0" distB="0" distL="114300" distR="114300" simplePos="0" relativeHeight="251692032" behindDoc="1" locked="0" layoutInCell="1" allowOverlap="1" wp14:anchorId="7C2840D6" wp14:editId="2F4C4223">
            <wp:simplePos x="0" y="0"/>
            <wp:positionH relativeFrom="column">
              <wp:posOffset>1158240</wp:posOffset>
            </wp:positionH>
            <wp:positionV relativeFrom="paragraph">
              <wp:posOffset>472440</wp:posOffset>
            </wp:positionV>
            <wp:extent cx="3671570" cy="1577340"/>
            <wp:effectExtent l="0" t="0" r="5080" b="3810"/>
            <wp:wrapThrough wrapText="bothSides">
              <wp:wrapPolygon edited="0">
                <wp:start x="0" y="0"/>
                <wp:lineTo x="0" y="21391"/>
                <wp:lineTo x="21518" y="21391"/>
                <wp:lineTo x="21518"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ст система.PNG"/>
                    <pic:cNvPicPr/>
                  </pic:nvPicPr>
                  <pic:blipFill rotWithShape="1">
                    <a:blip r:embed="rId37">
                      <a:extLst>
                        <a:ext uri="{BEBA8EAE-BF5A-486C-A8C5-ECC9F3942E4B}">
                          <a14:imgProps xmlns:a14="http://schemas.microsoft.com/office/drawing/2010/main">
                            <a14:imgLayer r:embed="rId3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1242" t="7000" r="1835"/>
                    <a:stretch/>
                  </pic:blipFill>
                  <pic:spPr bwMode="auto">
                    <a:xfrm>
                      <a:off x="0" y="0"/>
                      <a:ext cx="3671570" cy="1577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E3F">
        <w:t>Биохимическую активность стафилококков изучают с помощью комм</w:t>
      </w:r>
      <w:r w:rsidR="001406D5">
        <w:t>ерческих тест-систем (рисунок 15</w:t>
      </w:r>
      <w:r w:rsidR="00E86E3F">
        <w:t>).</w:t>
      </w:r>
    </w:p>
    <w:p w:rsidR="00230B12" w:rsidRDefault="00230B12" w:rsidP="00E86E3F">
      <w:pPr>
        <w:pStyle w:val="aff"/>
        <w:tabs>
          <w:tab w:val="clear" w:pos="708"/>
          <w:tab w:val="left" w:pos="0"/>
        </w:tabs>
        <w:spacing w:line="360" w:lineRule="auto"/>
        <w:ind w:left="0" w:firstLine="709"/>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Pr="001C452A" w:rsidRDefault="00230B12" w:rsidP="001C452A">
      <w:pPr>
        <w:spacing w:line="360" w:lineRule="auto"/>
        <w:jc w:val="both"/>
        <w:rPr>
          <w:b/>
        </w:rPr>
      </w:pPr>
    </w:p>
    <w:p w:rsidR="00230B12" w:rsidRDefault="00230B12" w:rsidP="009051DA">
      <w:pPr>
        <w:pStyle w:val="aff"/>
        <w:spacing w:line="360" w:lineRule="auto"/>
        <w:jc w:val="both"/>
        <w:rPr>
          <w:b/>
        </w:rPr>
      </w:pPr>
    </w:p>
    <w:p w:rsidR="00230B12" w:rsidRDefault="001406D5" w:rsidP="00E86E3F">
      <w:pPr>
        <w:pStyle w:val="aff"/>
        <w:tabs>
          <w:tab w:val="clear" w:pos="708"/>
          <w:tab w:val="left" w:pos="426"/>
        </w:tabs>
        <w:spacing w:line="360" w:lineRule="auto"/>
        <w:ind w:left="0" w:firstLine="720"/>
        <w:jc w:val="center"/>
      </w:pPr>
      <w:r>
        <w:t xml:space="preserve">Рисунок 15 </w:t>
      </w:r>
      <w:r w:rsidR="00E86E3F">
        <w:t>– Тест-система для определения биохимических свой</w:t>
      </w:r>
      <w:proofErr w:type="gramStart"/>
      <w:r w:rsidR="00E86E3F">
        <w:t>ств ст</w:t>
      </w:r>
      <w:proofErr w:type="gramEnd"/>
      <w:r w:rsidR="00E86E3F">
        <w:t>афилококков.</w:t>
      </w:r>
    </w:p>
    <w:p w:rsidR="00E86E3F" w:rsidRDefault="00E86E3F" w:rsidP="009051DA">
      <w:pPr>
        <w:pStyle w:val="aff"/>
        <w:spacing w:line="360" w:lineRule="auto"/>
        <w:jc w:val="both"/>
      </w:pPr>
    </w:p>
    <w:p w:rsidR="00E86E3F" w:rsidRPr="00E86E3F" w:rsidRDefault="00E86E3F" w:rsidP="00E86E3F">
      <w:pPr>
        <w:pStyle w:val="aff"/>
        <w:tabs>
          <w:tab w:val="clear" w:pos="708"/>
        </w:tabs>
        <w:spacing w:line="360" w:lineRule="auto"/>
        <w:ind w:left="0" w:firstLine="709"/>
        <w:jc w:val="both"/>
        <w:rPr>
          <w:sz w:val="32"/>
        </w:rPr>
      </w:pPr>
      <w:r w:rsidRPr="00E86E3F">
        <w:rPr>
          <w:sz w:val="28"/>
        </w:rPr>
        <w:t>Для изучения фагочувствительности стафилококков используют набор из 23 бактериофагов</w:t>
      </w:r>
      <w:r>
        <w:rPr>
          <w:sz w:val="28"/>
        </w:rPr>
        <w:t>.</w:t>
      </w:r>
    </w:p>
    <w:p w:rsidR="00230B12" w:rsidRPr="00E86E3F" w:rsidRDefault="001C452A" w:rsidP="00E86E3F">
      <w:pPr>
        <w:pStyle w:val="aff"/>
        <w:tabs>
          <w:tab w:val="clear" w:pos="708"/>
          <w:tab w:val="left" w:pos="0"/>
        </w:tabs>
        <w:spacing w:line="360" w:lineRule="auto"/>
        <w:ind w:left="0" w:firstLine="709"/>
        <w:jc w:val="both"/>
        <w:rPr>
          <w:sz w:val="28"/>
        </w:rPr>
      </w:pPr>
      <w:r w:rsidRPr="00510459">
        <w:rPr>
          <w:noProof/>
        </w:rPr>
        <w:drawing>
          <wp:anchor distT="0" distB="0" distL="114300" distR="114300" simplePos="0" relativeHeight="251693056" behindDoc="1" locked="0" layoutInCell="1" allowOverlap="1" wp14:anchorId="787EF28C" wp14:editId="392BD9AC">
            <wp:simplePos x="0" y="0"/>
            <wp:positionH relativeFrom="column">
              <wp:posOffset>2091690</wp:posOffset>
            </wp:positionH>
            <wp:positionV relativeFrom="paragraph">
              <wp:posOffset>681990</wp:posOffset>
            </wp:positionV>
            <wp:extent cx="1837055" cy="1828800"/>
            <wp:effectExtent l="0" t="0" r="0" b="0"/>
            <wp:wrapThrough wrapText="bothSides">
              <wp:wrapPolygon edited="0">
                <wp:start x="0" y="0"/>
                <wp:lineTo x="0" y="21375"/>
                <wp:lineTo x="21279" y="21375"/>
                <wp:lineTo x="21279"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готипирование.PNG"/>
                    <pic:cNvPicPr/>
                  </pic:nvPicPr>
                  <pic:blipFill rotWithShape="1">
                    <a:blip r:embed="rId39">
                      <a:extLst>
                        <a:ext uri="{28A0092B-C50C-407E-A947-70E740481C1C}">
                          <a14:useLocalDpi xmlns:a14="http://schemas.microsoft.com/office/drawing/2010/main" val="0"/>
                        </a:ext>
                      </a:extLst>
                    </a:blip>
                    <a:srcRect l="7942" t="2662" r="12514"/>
                    <a:stretch/>
                  </pic:blipFill>
                  <pic:spPr bwMode="auto">
                    <a:xfrm>
                      <a:off x="0" y="0"/>
                      <a:ext cx="183705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E3F" w:rsidRPr="00E86E3F">
        <w:rPr>
          <w:sz w:val="28"/>
        </w:rPr>
        <w:t>Этот набор позволяет провести фаготипирование выделенных штаммов, то есть осуществить эпидемиологическое маркирование</w:t>
      </w:r>
      <w:r w:rsidR="001406D5">
        <w:rPr>
          <w:sz w:val="28"/>
        </w:rPr>
        <w:t xml:space="preserve"> выделенной культуры (рисунок 16</w:t>
      </w:r>
      <w:r w:rsidR="00E86E3F" w:rsidRPr="00E86E3F">
        <w:rPr>
          <w:sz w:val="28"/>
        </w:rPr>
        <w:t>).</w:t>
      </w:r>
    </w:p>
    <w:p w:rsidR="00230B12" w:rsidRDefault="00230B12" w:rsidP="00E86E3F">
      <w:pPr>
        <w:pStyle w:val="aff"/>
        <w:tabs>
          <w:tab w:val="clear" w:pos="708"/>
          <w:tab w:val="left" w:pos="0"/>
        </w:tabs>
        <w:spacing w:line="360" w:lineRule="auto"/>
        <w:ind w:left="0" w:firstLine="709"/>
        <w:jc w:val="both"/>
        <w:rPr>
          <w:sz w:val="28"/>
        </w:rPr>
      </w:pPr>
    </w:p>
    <w:p w:rsidR="00E86E3F" w:rsidRPr="00E86E3F" w:rsidRDefault="00E86E3F" w:rsidP="00E86E3F">
      <w:pPr>
        <w:pStyle w:val="aff"/>
        <w:tabs>
          <w:tab w:val="clear" w:pos="708"/>
          <w:tab w:val="left" w:pos="0"/>
        </w:tabs>
        <w:spacing w:line="360" w:lineRule="auto"/>
        <w:ind w:left="0" w:firstLine="709"/>
        <w:jc w:val="both"/>
        <w:rPr>
          <w:sz w:val="28"/>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510459" w:rsidRDefault="00510459" w:rsidP="009051DA">
      <w:pPr>
        <w:pStyle w:val="aff"/>
        <w:spacing w:line="360" w:lineRule="auto"/>
        <w:jc w:val="both"/>
      </w:pPr>
    </w:p>
    <w:p w:rsidR="00230B12" w:rsidRDefault="001406D5" w:rsidP="00510459">
      <w:pPr>
        <w:pStyle w:val="aff"/>
        <w:tabs>
          <w:tab w:val="clear" w:pos="708"/>
          <w:tab w:val="left" w:pos="0"/>
        </w:tabs>
        <w:spacing w:line="360" w:lineRule="auto"/>
        <w:ind w:left="0" w:firstLine="720"/>
        <w:jc w:val="center"/>
        <w:rPr>
          <w:b/>
        </w:rPr>
      </w:pPr>
      <w:r>
        <w:t>Рисунок 16</w:t>
      </w:r>
      <w:r w:rsidR="00510459" w:rsidRPr="00510459">
        <w:t xml:space="preserve"> – Фаготипирование стафилококков.</w:t>
      </w:r>
    </w:p>
    <w:p w:rsidR="00510459" w:rsidRPr="00510459" w:rsidRDefault="00510459" w:rsidP="00510459">
      <w:pPr>
        <w:pStyle w:val="aff"/>
        <w:tabs>
          <w:tab w:val="clear" w:pos="708"/>
          <w:tab w:val="left" w:pos="-142"/>
        </w:tabs>
        <w:spacing w:line="360" w:lineRule="auto"/>
        <w:ind w:left="0" w:firstLine="709"/>
        <w:jc w:val="both"/>
        <w:rPr>
          <w:b/>
          <w:sz w:val="28"/>
        </w:rPr>
      </w:pPr>
      <w:r w:rsidRPr="00510459">
        <w:rPr>
          <w:sz w:val="28"/>
        </w:rPr>
        <w:lastRenderedPageBreak/>
        <w:t>Чувствительность к антибиотикам проверяют стандартным диско</w:t>
      </w:r>
      <w:r w:rsidR="001406D5">
        <w:rPr>
          <w:sz w:val="28"/>
        </w:rPr>
        <w:t>диффузионным методом (рисунок 17</w:t>
      </w:r>
      <w:r w:rsidRPr="00510459">
        <w:rPr>
          <w:sz w:val="28"/>
        </w:rPr>
        <w:t>)</w:t>
      </w:r>
    </w:p>
    <w:p w:rsidR="00510459" w:rsidRDefault="00510459" w:rsidP="00510459">
      <w:pPr>
        <w:pStyle w:val="aff"/>
        <w:spacing w:line="360" w:lineRule="auto"/>
        <w:jc w:val="right"/>
      </w:pPr>
      <w:r>
        <w:rPr>
          <w:b/>
          <w:noProof/>
        </w:rPr>
        <w:drawing>
          <wp:anchor distT="0" distB="0" distL="114300" distR="114300" simplePos="0" relativeHeight="251694080" behindDoc="1" locked="0" layoutInCell="1" allowOverlap="1" wp14:anchorId="7A845E61" wp14:editId="43259CB5">
            <wp:simplePos x="0" y="0"/>
            <wp:positionH relativeFrom="column">
              <wp:posOffset>2295525</wp:posOffset>
            </wp:positionH>
            <wp:positionV relativeFrom="paragraph">
              <wp:posOffset>50165</wp:posOffset>
            </wp:positionV>
            <wp:extent cx="1634490" cy="1724025"/>
            <wp:effectExtent l="0" t="0" r="3810" b="9525"/>
            <wp:wrapThrough wrapText="bothSides">
              <wp:wrapPolygon edited="0">
                <wp:start x="0" y="0"/>
                <wp:lineTo x="0" y="21481"/>
                <wp:lineTo x="21399" y="21481"/>
                <wp:lineTo x="21399"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г.PNG"/>
                    <pic:cNvPicPr/>
                  </pic:nvPicPr>
                  <pic:blipFill>
                    <a:blip r:embed="rId40">
                      <a:extLst>
                        <a:ext uri="{28A0092B-C50C-407E-A947-70E740481C1C}">
                          <a14:useLocalDpi xmlns:a14="http://schemas.microsoft.com/office/drawing/2010/main" val="0"/>
                        </a:ext>
                      </a:extLst>
                    </a:blip>
                    <a:stretch>
                      <a:fillRect/>
                    </a:stretch>
                  </pic:blipFill>
                  <pic:spPr>
                    <a:xfrm>
                      <a:off x="0" y="0"/>
                      <a:ext cx="1634490" cy="1724025"/>
                    </a:xfrm>
                    <a:prstGeom prst="rect">
                      <a:avLst/>
                    </a:prstGeom>
                  </pic:spPr>
                </pic:pic>
              </a:graphicData>
            </a:graphic>
            <wp14:sizeRelH relativeFrom="page">
              <wp14:pctWidth>0</wp14:pctWidth>
            </wp14:sizeRelH>
            <wp14:sizeRelV relativeFrom="page">
              <wp14:pctHeight>0</wp14:pctHeight>
            </wp14:sizeRelV>
          </wp:anchor>
        </w:drawing>
      </w:r>
    </w:p>
    <w:p w:rsidR="00510459" w:rsidRDefault="00510459" w:rsidP="00510459">
      <w:pPr>
        <w:pStyle w:val="aff"/>
        <w:spacing w:line="360" w:lineRule="auto"/>
        <w:jc w:val="right"/>
      </w:pPr>
    </w:p>
    <w:p w:rsidR="006650A3" w:rsidRDefault="006650A3" w:rsidP="00510459">
      <w:pPr>
        <w:pStyle w:val="aff"/>
        <w:spacing w:line="360" w:lineRule="auto"/>
        <w:jc w:val="right"/>
      </w:pPr>
    </w:p>
    <w:p w:rsidR="006650A3" w:rsidRDefault="006650A3" w:rsidP="00510459">
      <w:pPr>
        <w:pStyle w:val="aff"/>
        <w:spacing w:line="360" w:lineRule="auto"/>
        <w:jc w:val="right"/>
      </w:pPr>
    </w:p>
    <w:p w:rsidR="006650A3" w:rsidRDefault="006650A3" w:rsidP="00510459">
      <w:pPr>
        <w:pStyle w:val="aff"/>
        <w:spacing w:line="360" w:lineRule="auto"/>
        <w:jc w:val="right"/>
      </w:pPr>
    </w:p>
    <w:p w:rsidR="006650A3" w:rsidRDefault="006650A3" w:rsidP="00510459">
      <w:pPr>
        <w:pStyle w:val="aff"/>
        <w:spacing w:line="360" w:lineRule="auto"/>
        <w:jc w:val="right"/>
      </w:pPr>
    </w:p>
    <w:p w:rsidR="006650A3" w:rsidRDefault="006650A3" w:rsidP="00510459">
      <w:pPr>
        <w:pStyle w:val="aff"/>
        <w:spacing w:line="360" w:lineRule="auto"/>
        <w:jc w:val="right"/>
      </w:pPr>
    </w:p>
    <w:p w:rsidR="00230B12" w:rsidRPr="001406D5" w:rsidRDefault="001406D5" w:rsidP="001C452A">
      <w:pPr>
        <w:spacing w:line="360" w:lineRule="auto"/>
        <w:jc w:val="center"/>
        <w:rPr>
          <w:rFonts w:ascii="Times New Roman" w:hAnsi="Times New Roman" w:cs="Times New Roman"/>
          <w:b/>
        </w:rPr>
      </w:pPr>
      <w:r>
        <w:rPr>
          <w:rFonts w:ascii="Times New Roman" w:hAnsi="Times New Roman" w:cs="Times New Roman"/>
        </w:rPr>
        <w:t>Рисунок 17</w:t>
      </w:r>
      <w:r w:rsidR="00FE2E4A" w:rsidRPr="001406D5">
        <w:rPr>
          <w:rFonts w:ascii="Times New Roman" w:hAnsi="Times New Roman" w:cs="Times New Roman"/>
        </w:rPr>
        <w:t xml:space="preserve"> </w:t>
      </w:r>
      <w:r w:rsidR="00510459" w:rsidRPr="001406D5">
        <w:rPr>
          <w:rFonts w:ascii="Times New Roman" w:hAnsi="Times New Roman" w:cs="Times New Roman"/>
        </w:rPr>
        <w:t>– Определение чувствительности стафилококков к антибиотикам дискодиффузионным методом.</w:t>
      </w:r>
    </w:p>
    <w:p w:rsidR="00230B12" w:rsidRDefault="00230B12" w:rsidP="009051DA">
      <w:pPr>
        <w:pStyle w:val="aff"/>
        <w:spacing w:line="360" w:lineRule="auto"/>
        <w:jc w:val="both"/>
        <w:rPr>
          <w:b/>
        </w:rPr>
      </w:pPr>
    </w:p>
    <w:p w:rsidR="009F3760" w:rsidRPr="006650A3" w:rsidRDefault="009F3760" w:rsidP="006650A3">
      <w:pPr>
        <w:spacing w:line="360" w:lineRule="auto"/>
        <w:jc w:val="both"/>
        <w:rPr>
          <w:b/>
        </w:rPr>
      </w:pPr>
    </w:p>
    <w:p w:rsidR="00230B12" w:rsidRDefault="00062182" w:rsidP="009F3760">
      <w:pPr>
        <w:pStyle w:val="aff"/>
        <w:spacing w:line="360" w:lineRule="auto"/>
        <w:jc w:val="center"/>
        <w:rPr>
          <w:sz w:val="28"/>
        </w:rPr>
      </w:pPr>
      <w:r>
        <w:rPr>
          <w:sz w:val="28"/>
        </w:rPr>
        <w:t>ДЕНЬ 4</w:t>
      </w:r>
      <w:r w:rsidR="009F3760">
        <w:rPr>
          <w:sz w:val="28"/>
        </w:rPr>
        <w:t>. (</w:t>
      </w:r>
      <w:r w:rsidR="006650A3">
        <w:rPr>
          <w:sz w:val="28"/>
        </w:rPr>
        <w:t>1</w:t>
      </w:r>
      <w:r>
        <w:rPr>
          <w:sz w:val="28"/>
        </w:rPr>
        <w:t>4</w:t>
      </w:r>
      <w:r w:rsidR="00F25BE9">
        <w:rPr>
          <w:sz w:val="28"/>
        </w:rPr>
        <w:t>.</w:t>
      </w:r>
      <w:r w:rsidR="009F3760">
        <w:rPr>
          <w:sz w:val="28"/>
        </w:rPr>
        <w:t>05.2020) МИКРОБИОЛОГИЧЕСКАЯ ДИАГНОСТИКА ВОЗБУДИТЕЛЕЙ ИНФЕКЦИОННЫХ ЗАБОЛЕВАНИЙ (</w:t>
      </w:r>
      <w:r>
        <w:rPr>
          <w:sz w:val="28"/>
        </w:rPr>
        <w:t xml:space="preserve">ГНОЙНО </w:t>
      </w:r>
      <w:proofErr w:type="gramStart"/>
      <w:r>
        <w:rPr>
          <w:sz w:val="28"/>
        </w:rPr>
        <w:t>–В</w:t>
      </w:r>
      <w:proofErr w:type="gramEnd"/>
      <w:r>
        <w:rPr>
          <w:sz w:val="28"/>
        </w:rPr>
        <w:t xml:space="preserve">ОСПАЛИТЕЛЬНЫХ, </w:t>
      </w:r>
      <w:r w:rsidR="009F3760">
        <w:rPr>
          <w:sz w:val="28"/>
        </w:rPr>
        <w:t>КИШЕЧННЫХ)</w:t>
      </w:r>
    </w:p>
    <w:p w:rsidR="009F3760" w:rsidRPr="009F3760" w:rsidRDefault="009F3760" w:rsidP="009F3760">
      <w:pPr>
        <w:pStyle w:val="aff"/>
        <w:spacing w:line="360" w:lineRule="auto"/>
        <w:jc w:val="center"/>
        <w:rPr>
          <w:sz w:val="28"/>
        </w:rPr>
      </w:pPr>
    </w:p>
    <w:p w:rsidR="00230B12" w:rsidRPr="00243FF4" w:rsidRDefault="00FE2E4A" w:rsidP="009051DA">
      <w:pPr>
        <w:pStyle w:val="aff"/>
        <w:spacing w:line="360" w:lineRule="auto"/>
        <w:jc w:val="both"/>
        <w:rPr>
          <w:sz w:val="28"/>
          <w:szCs w:val="28"/>
        </w:rPr>
      </w:pPr>
      <w:r w:rsidRPr="00243FF4">
        <w:rPr>
          <w:b/>
          <w:sz w:val="28"/>
          <w:szCs w:val="28"/>
        </w:rPr>
        <w:t xml:space="preserve">Семейство - </w:t>
      </w:r>
      <w:r w:rsidR="00243FF4" w:rsidRPr="00243FF4">
        <w:rPr>
          <w:sz w:val="28"/>
          <w:szCs w:val="28"/>
        </w:rPr>
        <w:t xml:space="preserve"> Streptococcaceae, Род Streptococcus.</w:t>
      </w:r>
    </w:p>
    <w:p w:rsidR="00243FF4" w:rsidRPr="00243FF4" w:rsidRDefault="009F3760" w:rsidP="00243FF4">
      <w:pPr>
        <w:pStyle w:val="aff"/>
        <w:tabs>
          <w:tab w:val="clear" w:pos="708"/>
          <w:tab w:val="left" w:pos="0"/>
        </w:tabs>
        <w:spacing w:line="360" w:lineRule="auto"/>
        <w:ind w:left="0" w:firstLine="709"/>
        <w:jc w:val="both"/>
        <w:rPr>
          <w:b/>
          <w:sz w:val="28"/>
          <w:szCs w:val="28"/>
        </w:rPr>
      </w:pPr>
      <w:r>
        <w:rPr>
          <w:b/>
          <w:noProof/>
        </w:rPr>
        <w:drawing>
          <wp:anchor distT="0" distB="0" distL="114300" distR="114300" simplePos="0" relativeHeight="251701248" behindDoc="1" locked="0" layoutInCell="1" allowOverlap="1" wp14:anchorId="08A915ED" wp14:editId="59BAE6F5">
            <wp:simplePos x="0" y="0"/>
            <wp:positionH relativeFrom="column">
              <wp:posOffset>1969135</wp:posOffset>
            </wp:positionH>
            <wp:positionV relativeFrom="paragraph">
              <wp:posOffset>1624330</wp:posOffset>
            </wp:positionV>
            <wp:extent cx="2362200" cy="1457325"/>
            <wp:effectExtent l="0" t="0" r="0" b="9525"/>
            <wp:wrapThrough wrapText="bothSides">
              <wp:wrapPolygon edited="0">
                <wp:start x="0" y="0"/>
                <wp:lineTo x="0" y="21459"/>
                <wp:lineTo x="21426" y="21459"/>
                <wp:lineTo x="21426"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граму.PNG"/>
                    <pic:cNvPicPr/>
                  </pic:nvPicPr>
                  <pic:blipFill>
                    <a:blip r:embed="rId41">
                      <a:extLst>
                        <a:ext uri="{BEBA8EAE-BF5A-486C-A8C5-ECC9F3942E4B}">
                          <a14:imgProps xmlns:a14="http://schemas.microsoft.com/office/drawing/2010/main">
                            <a14:imgLayer r:embed="rId4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362200" cy="1457325"/>
                    </a:xfrm>
                    <a:prstGeom prst="rect">
                      <a:avLst/>
                    </a:prstGeom>
                  </pic:spPr>
                </pic:pic>
              </a:graphicData>
            </a:graphic>
            <wp14:sizeRelH relativeFrom="page">
              <wp14:pctWidth>0</wp14:pctWidth>
            </wp14:sizeRelH>
            <wp14:sizeRelV relativeFrom="page">
              <wp14:pctHeight>0</wp14:pctHeight>
            </wp14:sizeRelV>
          </wp:anchor>
        </w:drawing>
      </w:r>
      <w:r w:rsidR="00243FF4" w:rsidRPr="00243FF4">
        <w:rPr>
          <w:sz w:val="28"/>
          <w:szCs w:val="28"/>
        </w:rPr>
        <w:t xml:space="preserve">Стрептококки представляют собой грамположительные клетки сферической формы размером 0,5-2,0 мкм. Неподвижные, не образуют спор. Некоторые виды стрептококков формируют капсулу. </w:t>
      </w:r>
      <w:r w:rsidR="00CD5750" w:rsidRPr="00243FF4">
        <w:rPr>
          <w:sz w:val="28"/>
          <w:szCs w:val="28"/>
        </w:rPr>
        <w:t>Имеют,</w:t>
      </w:r>
      <w:r w:rsidR="00243FF4" w:rsidRPr="00243FF4">
        <w:rPr>
          <w:sz w:val="28"/>
          <w:szCs w:val="28"/>
        </w:rPr>
        <w:t xml:space="preserve"> пили (фимбрии). В мазках из агаровых культур стрептококки располагаются короткими цепочками, в препаратах из бульонных культур</w:t>
      </w:r>
      <w:r w:rsidR="001406D5">
        <w:rPr>
          <w:sz w:val="28"/>
          <w:szCs w:val="28"/>
        </w:rPr>
        <w:t xml:space="preserve"> – длинными цепочками (рисунок </w:t>
      </w:r>
      <w:r w:rsidR="00243FF4" w:rsidRPr="00243FF4">
        <w:rPr>
          <w:sz w:val="28"/>
          <w:szCs w:val="28"/>
        </w:rPr>
        <w:t>1</w:t>
      </w:r>
      <w:r w:rsidR="001406D5">
        <w:rPr>
          <w:sz w:val="28"/>
          <w:szCs w:val="28"/>
        </w:rPr>
        <w:t>8</w:t>
      </w:r>
      <w:r w:rsidR="00243FF4" w:rsidRPr="00243FF4">
        <w:rPr>
          <w:sz w:val="28"/>
          <w:szCs w:val="28"/>
        </w:rPr>
        <w:t>).</w:t>
      </w:r>
    </w:p>
    <w:p w:rsidR="00243FF4" w:rsidRDefault="00243FF4"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Pr="009F3760" w:rsidRDefault="001406D5" w:rsidP="009F3760">
      <w:pPr>
        <w:spacing w:line="360" w:lineRule="auto"/>
        <w:jc w:val="center"/>
        <w:rPr>
          <w:rFonts w:ascii="Times New Roman" w:hAnsi="Times New Roman" w:cs="Times New Roman"/>
          <w:b/>
        </w:rPr>
      </w:pPr>
      <w:r>
        <w:rPr>
          <w:rFonts w:ascii="Times New Roman" w:hAnsi="Times New Roman" w:cs="Times New Roman"/>
        </w:rPr>
        <w:t>Рисунок 18</w:t>
      </w:r>
      <w:r w:rsidR="00243FF4" w:rsidRPr="009F3760">
        <w:rPr>
          <w:rFonts w:ascii="Times New Roman" w:hAnsi="Times New Roman" w:cs="Times New Roman"/>
        </w:rPr>
        <w:t xml:space="preserve"> –окраска стрептококков по Граму.</w:t>
      </w:r>
    </w:p>
    <w:p w:rsidR="00230B12" w:rsidRPr="00243FF4" w:rsidRDefault="009F3760" w:rsidP="00243FF4">
      <w:pPr>
        <w:pStyle w:val="aff"/>
        <w:tabs>
          <w:tab w:val="clear" w:pos="708"/>
        </w:tabs>
        <w:spacing w:line="360" w:lineRule="auto"/>
        <w:ind w:left="0" w:firstLine="720"/>
        <w:jc w:val="both"/>
        <w:rPr>
          <w:b/>
          <w:sz w:val="28"/>
        </w:rPr>
      </w:pPr>
      <w:r>
        <w:rPr>
          <w:b/>
          <w:noProof/>
        </w:rPr>
        <w:lastRenderedPageBreak/>
        <w:drawing>
          <wp:anchor distT="0" distB="0" distL="114300" distR="114300" simplePos="0" relativeHeight="251702272" behindDoc="1" locked="0" layoutInCell="1" allowOverlap="1" wp14:anchorId="1CE9F4B7" wp14:editId="565DCBB6">
            <wp:simplePos x="0" y="0"/>
            <wp:positionH relativeFrom="column">
              <wp:posOffset>1477010</wp:posOffset>
            </wp:positionH>
            <wp:positionV relativeFrom="paragraph">
              <wp:posOffset>1365885</wp:posOffset>
            </wp:positionV>
            <wp:extent cx="3020060" cy="1900555"/>
            <wp:effectExtent l="0" t="0" r="8890" b="4445"/>
            <wp:wrapThrough wrapText="bothSides">
              <wp:wrapPolygon edited="0">
                <wp:start x="0" y="0"/>
                <wp:lineTo x="0" y="21434"/>
                <wp:lineTo x="21527" y="21434"/>
                <wp:lineTo x="21527" y="0"/>
                <wp:lineTo x="0"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молиз.PNG"/>
                    <pic:cNvPicPr/>
                  </pic:nvPicPr>
                  <pic:blipFill>
                    <a:blip r:embed="rId43">
                      <a:extLst>
                        <a:ext uri="{BEBA8EAE-BF5A-486C-A8C5-ECC9F3942E4B}">
                          <a14:imgProps xmlns:a14="http://schemas.microsoft.com/office/drawing/2010/main">
                            <a14:imgLayer r:embed="rId4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20060" cy="1900555"/>
                    </a:xfrm>
                    <a:prstGeom prst="rect">
                      <a:avLst/>
                    </a:prstGeom>
                  </pic:spPr>
                </pic:pic>
              </a:graphicData>
            </a:graphic>
            <wp14:sizeRelH relativeFrom="page">
              <wp14:pctWidth>0</wp14:pctWidth>
            </wp14:sizeRelH>
            <wp14:sizeRelV relativeFrom="page">
              <wp14:pctHeight>0</wp14:pctHeight>
            </wp14:sizeRelV>
          </wp:anchor>
        </w:drawing>
      </w:r>
      <w:r w:rsidR="00243FF4" w:rsidRPr="00243FF4">
        <w:rPr>
          <w:sz w:val="28"/>
        </w:rPr>
        <w:t>Стрептококки являются факультативными анаэробами. Хорошо растут в аэробных условиях на питательных средах с кровью, сывороткой крови, асцитической жидкостью, глюкозой. На плотных средах образуют мелкие сероватые колонии. В жидких средах растут в в</w:t>
      </w:r>
      <w:r w:rsidR="00243FF4">
        <w:rPr>
          <w:sz w:val="28"/>
        </w:rPr>
        <w:t>и</w:t>
      </w:r>
      <w:r w:rsidR="001406D5">
        <w:rPr>
          <w:sz w:val="28"/>
        </w:rPr>
        <w:t>де небольшого осадка (рисунок 19</w:t>
      </w:r>
      <w:r w:rsidR="00243FF4" w:rsidRPr="00243FF4">
        <w:rPr>
          <w:sz w:val="28"/>
        </w:rPr>
        <w:t>).</w:t>
      </w: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9F3760" w:rsidRDefault="009F3760" w:rsidP="00243FF4">
      <w:pPr>
        <w:pStyle w:val="aff"/>
        <w:spacing w:line="360" w:lineRule="auto"/>
        <w:jc w:val="center"/>
      </w:pPr>
    </w:p>
    <w:p w:rsidR="009F3760" w:rsidRDefault="009F3760" w:rsidP="00243FF4">
      <w:pPr>
        <w:pStyle w:val="aff"/>
        <w:spacing w:line="360" w:lineRule="auto"/>
        <w:jc w:val="center"/>
      </w:pPr>
    </w:p>
    <w:p w:rsidR="00230B12" w:rsidRDefault="00243FF4" w:rsidP="00243FF4">
      <w:pPr>
        <w:pStyle w:val="aff"/>
        <w:spacing w:line="360" w:lineRule="auto"/>
        <w:jc w:val="center"/>
        <w:rPr>
          <w:b/>
        </w:rPr>
      </w:pPr>
      <w:r>
        <w:t>Ри</w:t>
      </w:r>
      <w:r w:rsidR="001406D5">
        <w:t>сунок 19</w:t>
      </w:r>
      <w:r>
        <w:t xml:space="preserve"> – Характер роста стрептококков на </w:t>
      </w:r>
      <w:proofErr w:type="gramStart"/>
      <w:r>
        <w:t>кровяном</w:t>
      </w:r>
      <w:proofErr w:type="gramEnd"/>
      <w:r>
        <w:t xml:space="preserve"> агаре (а) и в жидкой питательной среде (б).</w:t>
      </w:r>
    </w:p>
    <w:p w:rsidR="00230B12" w:rsidRDefault="00230B12" w:rsidP="00243FF4">
      <w:pPr>
        <w:pStyle w:val="aff"/>
        <w:tabs>
          <w:tab w:val="clear" w:pos="708"/>
          <w:tab w:val="left" w:pos="-284"/>
        </w:tabs>
        <w:spacing w:line="360" w:lineRule="auto"/>
        <w:ind w:left="0" w:firstLine="720"/>
        <w:jc w:val="both"/>
        <w:rPr>
          <w:b/>
        </w:rPr>
      </w:pPr>
    </w:p>
    <w:p w:rsidR="00230B12" w:rsidRPr="00243FF4" w:rsidRDefault="00243FF4" w:rsidP="00243FF4">
      <w:pPr>
        <w:pStyle w:val="aff"/>
        <w:tabs>
          <w:tab w:val="clear" w:pos="708"/>
          <w:tab w:val="left" w:pos="-284"/>
        </w:tabs>
        <w:spacing w:line="360" w:lineRule="auto"/>
        <w:ind w:left="0" w:firstLine="720"/>
        <w:jc w:val="both"/>
        <w:rPr>
          <w:b/>
          <w:sz w:val="28"/>
        </w:rPr>
      </w:pPr>
      <w:r w:rsidRPr="00243FF4">
        <w:rPr>
          <w:sz w:val="28"/>
        </w:rPr>
        <w:t>Стрептококки ферментируют глюкозу, мальтозу, сахарозу и некоторые другие углеводы с образован</w:t>
      </w:r>
      <w:r w:rsidR="00071631">
        <w:rPr>
          <w:sz w:val="28"/>
        </w:rPr>
        <w:t>ием</w:t>
      </w:r>
      <w:r w:rsidR="001406D5">
        <w:rPr>
          <w:sz w:val="28"/>
        </w:rPr>
        <w:t xml:space="preserve"> кислоты без газа (рисунок 20</w:t>
      </w:r>
      <w:r w:rsidRPr="00243FF4">
        <w:rPr>
          <w:sz w:val="28"/>
        </w:rPr>
        <w:t>), протеолитическими свойствами не обладают. Каталазоотрицательные.</w:t>
      </w:r>
    </w:p>
    <w:p w:rsidR="00230B12" w:rsidRPr="00243FF4" w:rsidRDefault="00CD5750" w:rsidP="009051DA">
      <w:pPr>
        <w:pStyle w:val="aff"/>
        <w:spacing w:line="360" w:lineRule="auto"/>
        <w:jc w:val="both"/>
        <w:rPr>
          <w:b/>
          <w:sz w:val="28"/>
        </w:rPr>
      </w:pPr>
      <w:r>
        <w:rPr>
          <w:b/>
          <w:noProof/>
          <w:sz w:val="28"/>
        </w:rPr>
        <w:drawing>
          <wp:anchor distT="0" distB="0" distL="114300" distR="114300" simplePos="0" relativeHeight="251703296" behindDoc="1" locked="0" layoutInCell="1" allowOverlap="1" wp14:anchorId="691747A2" wp14:editId="3D23FB20">
            <wp:simplePos x="0" y="0"/>
            <wp:positionH relativeFrom="column">
              <wp:posOffset>1589405</wp:posOffset>
            </wp:positionH>
            <wp:positionV relativeFrom="paragraph">
              <wp:posOffset>110490</wp:posOffset>
            </wp:positionV>
            <wp:extent cx="2714625" cy="1752600"/>
            <wp:effectExtent l="0" t="0" r="9525" b="0"/>
            <wp:wrapThrough wrapText="bothSides">
              <wp:wrapPolygon edited="0">
                <wp:start x="0" y="0"/>
                <wp:lineTo x="0" y="21365"/>
                <wp:lineTo x="21524" y="21365"/>
                <wp:lineTo x="21524"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ментация углеводов.PNG"/>
                    <pic:cNvPicPr/>
                  </pic:nvPicPr>
                  <pic:blipFill>
                    <a:blip r:embed="rId45">
                      <a:extLst>
                        <a:ext uri="{BEBA8EAE-BF5A-486C-A8C5-ECC9F3942E4B}">
                          <a14:imgProps xmlns:a14="http://schemas.microsoft.com/office/drawing/2010/main">
                            <a14:imgLayer r:embed="rId4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714625" cy="1752600"/>
                    </a:xfrm>
                    <a:prstGeom prst="rect">
                      <a:avLst/>
                    </a:prstGeom>
                  </pic:spPr>
                </pic:pic>
              </a:graphicData>
            </a:graphic>
            <wp14:sizeRelH relativeFrom="page">
              <wp14:pctWidth>0</wp14:pctWidth>
            </wp14:sizeRelH>
            <wp14:sizeRelV relativeFrom="page">
              <wp14:pctHeight>0</wp14:pctHeight>
            </wp14:sizeRelV>
          </wp:anchor>
        </w:drawing>
      </w:r>
    </w:p>
    <w:p w:rsidR="00230B12" w:rsidRPr="00243FF4" w:rsidRDefault="00230B12" w:rsidP="009051DA">
      <w:pPr>
        <w:pStyle w:val="aff"/>
        <w:spacing w:line="360" w:lineRule="auto"/>
        <w:jc w:val="both"/>
        <w:rPr>
          <w:b/>
          <w:sz w:val="28"/>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1406D5" w:rsidP="00071631">
      <w:pPr>
        <w:pStyle w:val="aff"/>
        <w:spacing w:line="360" w:lineRule="auto"/>
        <w:jc w:val="center"/>
        <w:rPr>
          <w:b/>
        </w:rPr>
      </w:pPr>
      <w:r>
        <w:t>Рисунок 20</w:t>
      </w:r>
      <w:r w:rsidR="00071631">
        <w:t xml:space="preserve"> – Ферментация углеводов стрептококками.</w:t>
      </w:r>
    </w:p>
    <w:p w:rsidR="00071631" w:rsidRDefault="00071631" w:rsidP="009051DA">
      <w:pPr>
        <w:pStyle w:val="aff"/>
        <w:spacing w:line="360" w:lineRule="auto"/>
        <w:jc w:val="both"/>
        <w:rPr>
          <w:b/>
        </w:rPr>
      </w:pPr>
    </w:p>
    <w:p w:rsidR="00071631" w:rsidRDefault="00243FF4" w:rsidP="00243FF4">
      <w:pPr>
        <w:pStyle w:val="aff"/>
        <w:tabs>
          <w:tab w:val="clear" w:pos="708"/>
          <w:tab w:val="left" w:pos="0"/>
        </w:tabs>
        <w:spacing w:line="360" w:lineRule="auto"/>
        <w:ind w:left="0" w:firstLine="720"/>
        <w:jc w:val="both"/>
        <w:rPr>
          <w:sz w:val="28"/>
        </w:rPr>
      </w:pPr>
      <w:r w:rsidRPr="00243FF4">
        <w:rPr>
          <w:sz w:val="28"/>
        </w:rPr>
        <w:t xml:space="preserve">По характеру роста на </w:t>
      </w:r>
      <w:proofErr w:type="gramStart"/>
      <w:r w:rsidRPr="00243FF4">
        <w:rPr>
          <w:sz w:val="28"/>
        </w:rPr>
        <w:t>кровяном</w:t>
      </w:r>
      <w:proofErr w:type="gramEnd"/>
      <w:r w:rsidRPr="00243FF4">
        <w:rPr>
          <w:sz w:val="28"/>
        </w:rPr>
        <w:t xml:space="preserve"> агаре выделяют три группы стрептококков: </w:t>
      </w:r>
    </w:p>
    <w:p w:rsidR="00071631" w:rsidRDefault="00243FF4" w:rsidP="00243FF4">
      <w:pPr>
        <w:pStyle w:val="aff"/>
        <w:tabs>
          <w:tab w:val="clear" w:pos="708"/>
          <w:tab w:val="left" w:pos="0"/>
        </w:tabs>
        <w:spacing w:line="360" w:lineRule="auto"/>
        <w:ind w:left="0" w:firstLine="720"/>
        <w:jc w:val="both"/>
        <w:rPr>
          <w:sz w:val="28"/>
        </w:rPr>
      </w:pPr>
      <w:r w:rsidRPr="00243FF4">
        <w:rPr>
          <w:sz w:val="28"/>
        </w:rPr>
        <w:t xml:space="preserve">- </w:t>
      </w:r>
      <w:r w:rsidRPr="00243FF4">
        <w:rPr>
          <w:sz w:val="28"/>
        </w:rPr>
        <w:sym w:font="Symbol" w:char="F061"/>
      </w:r>
      <w:r w:rsidRPr="00243FF4">
        <w:rPr>
          <w:sz w:val="28"/>
        </w:rPr>
        <w:t xml:space="preserve">-гемолитические стрептококки вызывают образование вокруг колоний зоны зеленоватого цвета, обусловленное превращением гемоглобина в </w:t>
      </w:r>
      <w:r w:rsidRPr="00243FF4">
        <w:rPr>
          <w:sz w:val="28"/>
        </w:rPr>
        <w:lastRenderedPageBreak/>
        <w:t>метгемоглобин (условно-патогенные стрептококки, “зеленящие стрептококки” или стрептококки группы “viridans”, например, S. mutans);</w:t>
      </w:r>
    </w:p>
    <w:p w:rsidR="00230B12" w:rsidRPr="00243FF4" w:rsidRDefault="00243FF4" w:rsidP="00243FF4">
      <w:pPr>
        <w:pStyle w:val="aff"/>
        <w:tabs>
          <w:tab w:val="clear" w:pos="708"/>
          <w:tab w:val="left" w:pos="0"/>
        </w:tabs>
        <w:spacing w:line="360" w:lineRule="auto"/>
        <w:ind w:left="0" w:firstLine="720"/>
        <w:jc w:val="both"/>
        <w:rPr>
          <w:b/>
          <w:sz w:val="28"/>
        </w:rPr>
      </w:pPr>
      <w:r w:rsidRPr="00243FF4">
        <w:rPr>
          <w:sz w:val="28"/>
        </w:rPr>
        <w:t xml:space="preserve"> - </w:t>
      </w:r>
      <w:r w:rsidRPr="00243FF4">
        <w:rPr>
          <w:sz w:val="28"/>
        </w:rPr>
        <w:sym w:font="Symbol" w:char="F062"/>
      </w:r>
      <w:r w:rsidRPr="00243FF4">
        <w:rPr>
          <w:sz w:val="28"/>
        </w:rPr>
        <w:t>-гемолитические стрептококки формируют колонии, окруженные з</w:t>
      </w:r>
      <w:r w:rsidR="001406D5">
        <w:rPr>
          <w:sz w:val="28"/>
        </w:rPr>
        <w:t>оной полного гемолиза (рисунок 21</w:t>
      </w:r>
      <w:r w:rsidRPr="00243FF4">
        <w:rPr>
          <w:sz w:val="28"/>
        </w:rPr>
        <w:t>); к ним относятся патогенные стрептококки, основные возбудители гнойно-воспалительных заболеваний человека, например, S. pyogenes;</w:t>
      </w:r>
    </w:p>
    <w:p w:rsidR="00230B12" w:rsidRDefault="00A11AD6" w:rsidP="009051DA">
      <w:pPr>
        <w:pStyle w:val="aff"/>
        <w:spacing w:line="360" w:lineRule="auto"/>
        <w:jc w:val="both"/>
        <w:rPr>
          <w:b/>
        </w:rPr>
      </w:pPr>
      <w:r>
        <w:rPr>
          <w:b/>
          <w:noProof/>
        </w:rPr>
        <w:drawing>
          <wp:anchor distT="0" distB="0" distL="114300" distR="114300" simplePos="0" relativeHeight="251704320" behindDoc="1" locked="0" layoutInCell="1" allowOverlap="1" wp14:anchorId="29AC2458" wp14:editId="4BFB1AA9">
            <wp:simplePos x="0" y="0"/>
            <wp:positionH relativeFrom="column">
              <wp:posOffset>2038350</wp:posOffset>
            </wp:positionH>
            <wp:positionV relativeFrom="paragraph">
              <wp:posOffset>58420</wp:posOffset>
            </wp:positionV>
            <wp:extent cx="1896745" cy="1766570"/>
            <wp:effectExtent l="0" t="0" r="8255" b="5080"/>
            <wp:wrapThrough wrapText="bothSides">
              <wp:wrapPolygon edited="0">
                <wp:start x="0" y="0"/>
                <wp:lineTo x="0" y="21429"/>
                <wp:lineTo x="21477" y="21429"/>
                <wp:lineTo x="21477"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 гемолиз.PNG"/>
                    <pic:cNvPicPr/>
                  </pic:nvPicPr>
                  <pic:blipFill rotWithShape="1">
                    <a:blip r:embed="rId47">
                      <a:extLst>
                        <a:ext uri="{28A0092B-C50C-407E-A947-70E740481C1C}">
                          <a14:useLocalDpi xmlns:a14="http://schemas.microsoft.com/office/drawing/2010/main" val="0"/>
                        </a:ext>
                      </a:extLst>
                    </a:blip>
                    <a:srcRect l="8078" t="5486" r="17339"/>
                    <a:stretch/>
                  </pic:blipFill>
                  <pic:spPr bwMode="auto">
                    <a:xfrm>
                      <a:off x="0" y="0"/>
                      <a:ext cx="1896745" cy="1766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CD5750" w:rsidRDefault="00CD5750" w:rsidP="00A11AD6">
      <w:pPr>
        <w:spacing w:line="360" w:lineRule="auto"/>
        <w:jc w:val="both"/>
      </w:pPr>
    </w:p>
    <w:p w:rsidR="00071631" w:rsidRDefault="001406D5" w:rsidP="009051DA">
      <w:pPr>
        <w:pStyle w:val="aff"/>
        <w:spacing w:line="360" w:lineRule="auto"/>
        <w:jc w:val="both"/>
      </w:pPr>
      <w:r>
        <w:t>Рисунок 21</w:t>
      </w:r>
      <w:r w:rsidR="00071631">
        <w:t xml:space="preserve"> – Гемолиз эритроцитов </w:t>
      </w:r>
      <w:proofErr w:type="gramStart"/>
      <w:r w:rsidR="00071631">
        <w:t>β-</w:t>
      </w:r>
      <w:proofErr w:type="gramEnd"/>
      <w:r w:rsidR="00071631">
        <w:t xml:space="preserve">гемолитическими стрептококками. </w:t>
      </w:r>
    </w:p>
    <w:p w:rsidR="00071631" w:rsidRDefault="00071631" w:rsidP="00071631">
      <w:pPr>
        <w:pStyle w:val="aff"/>
        <w:tabs>
          <w:tab w:val="clear" w:pos="708"/>
          <w:tab w:val="left" w:pos="142"/>
        </w:tabs>
        <w:spacing w:line="360" w:lineRule="auto"/>
        <w:ind w:left="0" w:firstLine="720"/>
        <w:jc w:val="both"/>
      </w:pPr>
    </w:p>
    <w:p w:rsidR="001406D5" w:rsidRDefault="00071631" w:rsidP="00071631">
      <w:pPr>
        <w:pStyle w:val="aff"/>
        <w:tabs>
          <w:tab w:val="clear" w:pos="708"/>
          <w:tab w:val="left" w:pos="142"/>
        </w:tabs>
        <w:spacing w:line="360" w:lineRule="auto"/>
        <w:ind w:left="0" w:firstLine="720"/>
        <w:jc w:val="both"/>
        <w:rPr>
          <w:sz w:val="28"/>
        </w:rPr>
      </w:pPr>
      <w:r w:rsidRPr="00071631">
        <w:rPr>
          <w:sz w:val="28"/>
        </w:rPr>
        <w:t xml:space="preserve">- </w:t>
      </w:r>
      <w:r w:rsidRPr="00071631">
        <w:rPr>
          <w:sz w:val="28"/>
        </w:rPr>
        <w:sym w:font="Symbol" w:char="F067"/>
      </w:r>
      <w:r w:rsidRPr="00071631">
        <w:rPr>
          <w:sz w:val="28"/>
        </w:rPr>
        <w:t>-стрептококки (</w:t>
      </w:r>
      <w:r w:rsidR="00CD5750" w:rsidRPr="00071631">
        <w:rPr>
          <w:sz w:val="28"/>
        </w:rPr>
        <w:t>не гемолитические</w:t>
      </w:r>
      <w:r w:rsidRPr="00071631">
        <w:rPr>
          <w:sz w:val="28"/>
        </w:rPr>
        <w:t xml:space="preserve"> стрептококки) не образуют зоны гемолиза вокруг колоний (например, S. mitis). </w:t>
      </w:r>
    </w:p>
    <w:p w:rsidR="00071631" w:rsidRPr="00071631" w:rsidRDefault="00071631" w:rsidP="00071631">
      <w:pPr>
        <w:pStyle w:val="aff"/>
        <w:tabs>
          <w:tab w:val="clear" w:pos="708"/>
          <w:tab w:val="left" w:pos="142"/>
        </w:tabs>
        <w:spacing w:line="360" w:lineRule="auto"/>
        <w:ind w:left="0" w:firstLine="720"/>
        <w:jc w:val="both"/>
        <w:rPr>
          <w:b/>
          <w:sz w:val="32"/>
        </w:rPr>
      </w:pPr>
      <w:r w:rsidRPr="00071631">
        <w:rPr>
          <w:sz w:val="28"/>
        </w:rPr>
        <w:t xml:space="preserve">Антигенная структура стрептококков. Стрептококки имеют групповой </w:t>
      </w:r>
      <w:proofErr w:type="gramStart"/>
      <w:r w:rsidRPr="00071631">
        <w:rPr>
          <w:sz w:val="28"/>
        </w:rPr>
        <w:t>полисахаридный</w:t>
      </w:r>
      <w:proofErr w:type="gramEnd"/>
      <w:r w:rsidRPr="00071631">
        <w:rPr>
          <w:sz w:val="28"/>
        </w:rPr>
        <w:t xml:space="preserve"> С-антиген, в зависимости от особенностей </w:t>
      </w:r>
      <w:r w:rsidR="00CD5750" w:rsidRPr="00071631">
        <w:rPr>
          <w:sz w:val="28"/>
        </w:rPr>
        <w:t>строения,</w:t>
      </w:r>
      <w:r w:rsidRPr="00071631">
        <w:rPr>
          <w:sz w:val="28"/>
        </w:rPr>
        <w:t xml:space="preserve"> которого стрептококки разделены на серогруппы.</w:t>
      </w:r>
    </w:p>
    <w:p w:rsidR="00230B12" w:rsidRPr="00071631" w:rsidRDefault="00071631" w:rsidP="00071631">
      <w:pPr>
        <w:pStyle w:val="aff"/>
        <w:tabs>
          <w:tab w:val="clear" w:pos="708"/>
        </w:tabs>
        <w:spacing w:line="360" w:lineRule="auto"/>
        <w:ind w:left="0" w:firstLine="709"/>
        <w:jc w:val="both"/>
        <w:rPr>
          <w:b/>
          <w:sz w:val="28"/>
        </w:rPr>
      </w:pPr>
      <w:r w:rsidRPr="00071631">
        <w:rPr>
          <w:sz w:val="28"/>
        </w:rPr>
        <w:t>В клеточной стенке стрептококков локализуется также белковый М-антиген. Он обладает типовой специфичностью. Структурно М-белок представляет филаменты (пили, фимбрии). По строению М-антигена стрептококки группы А подразделяются на серовары (более 100 сероваров). Стрептококки имеют так называемые перекрестно реагирующие антигены. Антитела к таким антигенам взаимодействуют (перекрестно реагируют) с тканями миокарда, скелетных мышц, почек.</w:t>
      </w:r>
    </w:p>
    <w:p w:rsidR="00230B12" w:rsidRDefault="00230B12" w:rsidP="00071631">
      <w:pPr>
        <w:pStyle w:val="aff"/>
        <w:tabs>
          <w:tab w:val="clear" w:pos="708"/>
        </w:tabs>
        <w:spacing w:line="360" w:lineRule="auto"/>
        <w:ind w:left="0" w:firstLine="709"/>
        <w:jc w:val="both"/>
        <w:rPr>
          <w:b/>
          <w:sz w:val="28"/>
        </w:rPr>
      </w:pPr>
    </w:p>
    <w:p w:rsidR="006650A3" w:rsidRDefault="00062182" w:rsidP="006650A3">
      <w:pPr>
        <w:pStyle w:val="aff"/>
        <w:spacing w:line="360" w:lineRule="auto"/>
        <w:jc w:val="center"/>
        <w:rPr>
          <w:sz w:val="28"/>
        </w:rPr>
      </w:pPr>
      <w:r>
        <w:rPr>
          <w:sz w:val="28"/>
        </w:rPr>
        <w:t>ДЕНЬ 5. (15</w:t>
      </w:r>
      <w:r w:rsidR="006650A3">
        <w:rPr>
          <w:sz w:val="28"/>
        </w:rPr>
        <w:t>.05.2020) МИКРОБИОЛОГИЧЕСКАЯ ДИАГНОСТИКА ВОЗБУДИТЕЛЕЙ ИНФЕКЦИОННЫХ ЗАБОЛЕВАНИЙ (КИШЕЧННЫХ)</w:t>
      </w:r>
    </w:p>
    <w:p w:rsidR="006650A3" w:rsidRPr="00071631" w:rsidRDefault="006650A3" w:rsidP="00071631">
      <w:pPr>
        <w:pStyle w:val="aff"/>
        <w:tabs>
          <w:tab w:val="clear" w:pos="708"/>
        </w:tabs>
        <w:spacing w:line="360" w:lineRule="auto"/>
        <w:ind w:left="0" w:firstLine="709"/>
        <w:jc w:val="both"/>
        <w:rPr>
          <w:b/>
          <w:sz w:val="28"/>
        </w:rPr>
      </w:pPr>
    </w:p>
    <w:p w:rsidR="00051AA3" w:rsidRPr="006650A3" w:rsidRDefault="00051AA3" w:rsidP="006650A3">
      <w:pPr>
        <w:pStyle w:val="aff"/>
        <w:tabs>
          <w:tab w:val="clear" w:pos="708"/>
        </w:tabs>
        <w:spacing w:line="360" w:lineRule="auto"/>
        <w:ind w:left="0" w:firstLine="709"/>
        <w:jc w:val="both"/>
        <w:rPr>
          <w:b/>
          <w:sz w:val="28"/>
        </w:rPr>
      </w:pPr>
      <w:r>
        <w:rPr>
          <w:b/>
          <w:sz w:val="28"/>
        </w:rPr>
        <w:t>Пневмококки.</w:t>
      </w:r>
    </w:p>
    <w:p w:rsidR="00051AA3" w:rsidRPr="00051AA3" w:rsidRDefault="00051AA3" w:rsidP="00071631">
      <w:pPr>
        <w:pStyle w:val="aff"/>
        <w:tabs>
          <w:tab w:val="clear" w:pos="708"/>
        </w:tabs>
        <w:spacing w:line="360" w:lineRule="auto"/>
        <w:ind w:left="0" w:firstLine="709"/>
        <w:jc w:val="both"/>
        <w:rPr>
          <w:b/>
          <w:sz w:val="32"/>
        </w:rPr>
      </w:pPr>
      <w:r w:rsidRPr="00051AA3">
        <w:rPr>
          <w:sz w:val="28"/>
        </w:rPr>
        <w:t>Пневмококки представляют собой грамположительные бактерии ланцетовидной формы размером 0,8-1,25 мкм, располагающиеся попарно.</w:t>
      </w:r>
    </w:p>
    <w:p w:rsidR="00230B12" w:rsidRPr="00051AA3" w:rsidRDefault="00051AA3" w:rsidP="00071631">
      <w:pPr>
        <w:pStyle w:val="aff"/>
        <w:tabs>
          <w:tab w:val="clear" w:pos="708"/>
        </w:tabs>
        <w:spacing w:line="360" w:lineRule="auto"/>
        <w:ind w:left="0" w:firstLine="709"/>
        <w:jc w:val="both"/>
        <w:rPr>
          <w:b/>
          <w:sz w:val="32"/>
        </w:rPr>
      </w:pPr>
      <w:r w:rsidRPr="00051AA3">
        <w:rPr>
          <w:sz w:val="28"/>
        </w:rPr>
        <w:t xml:space="preserve">Каждая пара кокков окружена капсулой полисахаридной природы. Пневмококки </w:t>
      </w:r>
      <w:proofErr w:type="gramStart"/>
      <w:r w:rsidR="00CD5750">
        <w:rPr>
          <w:sz w:val="28"/>
        </w:rPr>
        <w:t>имеют</w:t>
      </w:r>
      <w:proofErr w:type="gramEnd"/>
      <w:r w:rsidRPr="00051AA3">
        <w:rPr>
          <w:sz w:val="28"/>
        </w:rPr>
        <w:t xml:space="preserve"> пили, неподвиж</w:t>
      </w:r>
      <w:r w:rsidR="001406D5">
        <w:rPr>
          <w:sz w:val="28"/>
        </w:rPr>
        <w:t>ны, не образуют спор (рисунок 22</w:t>
      </w:r>
      <w:r w:rsidRPr="00051AA3">
        <w:rPr>
          <w:sz w:val="28"/>
        </w:rPr>
        <w:t>).</w:t>
      </w:r>
    </w:p>
    <w:p w:rsidR="00230B12" w:rsidRPr="00071631" w:rsidRDefault="00CD5750" w:rsidP="00071631">
      <w:pPr>
        <w:pStyle w:val="aff"/>
        <w:tabs>
          <w:tab w:val="clear" w:pos="708"/>
        </w:tabs>
        <w:spacing w:line="360" w:lineRule="auto"/>
        <w:ind w:left="0" w:firstLine="709"/>
        <w:jc w:val="both"/>
        <w:rPr>
          <w:b/>
          <w:sz w:val="28"/>
        </w:rPr>
      </w:pPr>
      <w:r>
        <w:rPr>
          <w:noProof/>
        </w:rPr>
        <w:drawing>
          <wp:anchor distT="0" distB="0" distL="114300" distR="114300" simplePos="0" relativeHeight="251705344" behindDoc="1" locked="0" layoutInCell="1" allowOverlap="1" wp14:anchorId="1F7C384A" wp14:editId="7B882E92">
            <wp:simplePos x="0" y="0"/>
            <wp:positionH relativeFrom="column">
              <wp:posOffset>1229995</wp:posOffset>
            </wp:positionH>
            <wp:positionV relativeFrom="paragraph">
              <wp:posOffset>155575</wp:posOffset>
            </wp:positionV>
            <wp:extent cx="3585210" cy="1465580"/>
            <wp:effectExtent l="0" t="0" r="0" b="1270"/>
            <wp:wrapThrough wrapText="bothSides">
              <wp:wrapPolygon edited="0">
                <wp:start x="0" y="0"/>
                <wp:lineTo x="0" y="21338"/>
                <wp:lineTo x="21462" y="21338"/>
                <wp:lineTo x="21462" y="0"/>
                <wp:lineTo x="0" y="0"/>
              </wp:wrapPolygon>
            </wp:wrapThrough>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PNG"/>
                    <pic:cNvPicPr/>
                  </pic:nvPicPr>
                  <pic:blipFill>
                    <a:blip r:embed="rId48">
                      <a:extLst>
                        <a:ext uri="{BEBA8EAE-BF5A-486C-A8C5-ECC9F3942E4B}">
                          <a14:imgProps xmlns:a14="http://schemas.microsoft.com/office/drawing/2010/main">
                            <a14:imgLayer r:embed="rId4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585210" cy="1465580"/>
                    </a:xfrm>
                    <a:prstGeom prst="rect">
                      <a:avLst/>
                    </a:prstGeom>
                  </pic:spPr>
                </pic:pic>
              </a:graphicData>
            </a:graphic>
            <wp14:sizeRelH relativeFrom="page">
              <wp14:pctWidth>0</wp14:pctWidth>
            </wp14:sizeRelH>
            <wp14:sizeRelV relativeFrom="page">
              <wp14:pctHeight>0</wp14:pctHeight>
            </wp14:sizeRelV>
          </wp:anchor>
        </w:drawing>
      </w:r>
    </w:p>
    <w:p w:rsidR="00230B12" w:rsidRPr="00071631" w:rsidRDefault="00230B12" w:rsidP="00071631">
      <w:pPr>
        <w:pStyle w:val="aff"/>
        <w:tabs>
          <w:tab w:val="clear" w:pos="708"/>
        </w:tabs>
        <w:spacing w:line="360" w:lineRule="auto"/>
        <w:ind w:left="0" w:firstLine="709"/>
        <w:jc w:val="both"/>
        <w:rPr>
          <w:b/>
          <w:sz w:val="28"/>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051AA3" w:rsidRDefault="00051AA3" w:rsidP="00051AA3">
      <w:pPr>
        <w:pStyle w:val="aff"/>
        <w:spacing w:line="360" w:lineRule="auto"/>
        <w:jc w:val="center"/>
      </w:pPr>
    </w:p>
    <w:p w:rsidR="00051AA3" w:rsidRDefault="00051AA3" w:rsidP="00CD5750">
      <w:pPr>
        <w:spacing w:line="360" w:lineRule="auto"/>
      </w:pPr>
    </w:p>
    <w:p w:rsidR="00051AA3" w:rsidRPr="00051AA3" w:rsidRDefault="001406D5" w:rsidP="006650A3">
      <w:pPr>
        <w:pStyle w:val="aff"/>
        <w:spacing w:line="360" w:lineRule="auto"/>
        <w:jc w:val="center"/>
      </w:pPr>
      <w:r>
        <w:t>Рисунок 22</w:t>
      </w:r>
      <w:r w:rsidR="00051AA3">
        <w:t xml:space="preserve"> - окраска по Граму</w:t>
      </w:r>
    </w:p>
    <w:p w:rsidR="00230B12" w:rsidRPr="00051AA3" w:rsidRDefault="00051AA3" w:rsidP="00051AA3">
      <w:pPr>
        <w:pStyle w:val="aff"/>
        <w:tabs>
          <w:tab w:val="clear" w:pos="708"/>
          <w:tab w:val="left" w:pos="-142"/>
        </w:tabs>
        <w:spacing w:line="360" w:lineRule="auto"/>
        <w:ind w:left="0" w:firstLine="709"/>
        <w:jc w:val="both"/>
        <w:rPr>
          <w:b/>
          <w:sz w:val="28"/>
        </w:rPr>
      </w:pPr>
      <w:r w:rsidRPr="00051AA3">
        <w:rPr>
          <w:sz w:val="28"/>
        </w:rPr>
        <w:t>Пневмококки являются факультативными анаэробами. Их рост усиливается в атмосфере 5-10% углекислого газа. На агаре пневмококки формируют мелкие выпуклые колонии влажной консистенции. При инкубировании более 48 часов центральная часть колоний опускается, образуя характерную</w:t>
      </w:r>
      <w:r w:rsidR="001406D5">
        <w:rPr>
          <w:sz w:val="28"/>
        </w:rPr>
        <w:t xml:space="preserve"> блюдцеобразную форму (рисунок 23</w:t>
      </w:r>
      <w:r w:rsidRPr="00051AA3">
        <w:rPr>
          <w:sz w:val="28"/>
        </w:rPr>
        <w:t>)</w:t>
      </w:r>
    </w:p>
    <w:p w:rsidR="00230B12" w:rsidRPr="00051AA3" w:rsidRDefault="00051AA3" w:rsidP="009051DA">
      <w:pPr>
        <w:pStyle w:val="aff"/>
        <w:spacing w:line="360" w:lineRule="auto"/>
        <w:jc w:val="both"/>
        <w:rPr>
          <w:b/>
          <w:sz w:val="28"/>
        </w:rPr>
      </w:pPr>
      <w:r>
        <w:rPr>
          <w:b/>
          <w:noProof/>
          <w:sz w:val="28"/>
        </w:rPr>
        <w:drawing>
          <wp:anchor distT="0" distB="0" distL="114300" distR="114300" simplePos="0" relativeHeight="251706368" behindDoc="1" locked="0" layoutInCell="1" allowOverlap="1" wp14:anchorId="3F4CA9B2" wp14:editId="7B16DF5D">
            <wp:simplePos x="0" y="0"/>
            <wp:positionH relativeFrom="column">
              <wp:posOffset>1713865</wp:posOffset>
            </wp:positionH>
            <wp:positionV relativeFrom="paragraph">
              <wp:posOffset>98425</wp:posOffset>
            </wp:positionV>
            <wp:extent cx="2619375" cy="1539875"/>
            <wp:effectExtent l="0" t="0" r="9525" b="3175"/>
            <wp:wrapThrough wrapText="bothSides">
              <wp:wrapPolygon edited="0">
                <wp:start x="0" y="0"/>
                <wp:lineTo x="0" y="21377"/>
                <wp:lineTo x="21521" y="21377"/>
                <wp:lineTo x="21521" y="0"/>
                <wp:lineTo x="0" y="0"/>
              </wp:wrapPolygon>
            </wp:wrapThrough>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PNG"/>
                    <pic:cNvPicPr/>
                  </pic:nvPicPr>
                  <pic:blipFill>
                    <a:blip r:embed="rId50">
                      <a:extLst>
                        <a:ext uri="{BEBA8EAE-BF5A-486C-A8C5-ECC9F3942E4B}">
                          <a14:imgProps xmlns:a14="http://schemas.microsoft.com/office/drawing/2010/main">
                            <a14:imgLayer r:embed="rId5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19375" cy="1539875"/>
                    </a:xfrm>
                    <a:prstGeom prst="rect">
                      <a:avLst/>
                    </a:prstGeom>
                  </pic:spPr>
                </pic:pic>
              </a:graphicData>
            </a:graphic>
            <wp14:sizeRelH relativeFrom="page">
              <wp14:pctWidth>0</wp14:pctWidth>
            </wp14:sizeRelH>
            <wp14:sizeRelV relativeFrom="page">
              <wp14:pctHeight>0</wp14:pctHeight>
            </wp14:sizeRelV>
          </wp:anchor>
        </w:drawing>
      </w:r>
    </w:p>
    <w:p w:rsidR="00230B12" w:rsidRPr="00051AA3" w:rsidRDefault="00230B12" w:rsidP="009051DA">
      <w:pPr>
        <w:pStyle w:val="aff"/>
        <w:spacing w:line="360" w:lineRule="auto"/>
        <w:jc w:val="both"/>
        <w:rPr>
          <w:b/>
          <w:sz w:val="28"/>
        </w:rPr>
      </w:pPr>
    </w:p>
    <w:p w:rsidR="00230B12" w:rsidRPr="00051AA3" w:rsidRDefault="00230B12" w:rsidP="009051DA">
      <w:pPr>
        <w:pStyle w:val="aff"/>
        <w:spacing w:line="360" w:lineRule="auto"/>
        <w:jc w:val="both"/>
        <w:rPr>
          <w:b/>
          <w:sz w:val="28"/>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1406D5" w:rsidP="00051AA3">
      <w:pPr>
        <w:pStyle w:val="aff"/>
        <w:spacing w:line="360" w:lineRule="auto"/>
        <w:jc w:val="center"/>
        <w:rPr>
          <w:b/>
        </w:rPr>
      </w:pPr>
      <w:r>
        <w:t>Рисунок 23</w:t>
      </w:r>
      <w:r w:rsidR="00051AA3">
        <w:t xml:space="preserve"> – Блюдцеобразная форма колоний пневмококков</w:t>
      </w:r>
    </w:p>
    <w:p w:rsidR="00230B12" w:rsidRDefault="00230B12" w:rsidP="009051DA">
      <w:pPr>
        <w:pStyle w:val="aff"/>
        <w:spacing w:line="360" w:lineRule="auto"/>
        <w:jc w:val="both"/>
        <w:rPr>
          <w:b/>
        </w:rPr>
      </w:pPr>
    </w:p>
    <w:p w:rsidR="00230B12" w:rsidRPr="00051AA3" w:rsidRDefault="00051AA3" w:rsidP="00051AA3">
      <w:pPr>
        <w:pStyle w:val="aff"/>
        <w:tabs>
          <w:tab w:val="clear" w:pos="708"/>
          <w:tab w:val="left" w:pos="567"/>
        </w:tabs>
        <w:spacing w:line="360" w:lineRule="auto"/>
        <w:ind w:left="0" w:firstLine="709"/>
        <w:jc w:val="both"/>
        <w:rPr>
          <w:b/>
          <w:sz w:val="28"/>
        </w:rPr>
      </w:pPr>
      <w:r w:rsidRPr="00051AA3">
        <w:rPr>
          <w:sz w:val="28"/>
        </w:rPr>
        <w:t xml:space="preserve">Оптимальная температура роста для пневмококков 37°С. Они требовательны к питательным средам, для их выращивания используют </w:t>
      </w:r>
      <w:proofErr w:type="gramStart"/>
      <w:r w:rsidRPr="00051AA3">
        <w:rPr>
          <w:sz w:val="28"/>
        </w:rPr>
        <w:t>сывороточный</w:t>
      </w:r>
      <w:proofErr w:type="gramEnd"/>
      <w:r w:rsidRPr="00051AA3">
        <w:rPr>
          <w:sz w:val="28"/>
        </w:rPr>
        <w:t xml:space="preserve"> или кровяной агар с добавлением глюкозы. На средах с кровью пневмококки вызывают </w:t>
      </w:r>
      <w:proofErr w:type="gramStart"/>
      <w:r w:rsidRPr="00051AA3">
        <w:rPr>
          <w:sz w:val="28"/>
        </w:rPr>
        <w:t>α-</w:t>
      </w:r>
      <w:proofErr w:type="gramEnd"/>
      <w:r w:rsidRPr="00051AA3">
        <w:rPr>
          <w:sz w:val="28"/>
        </w:rPr>
        <w:t xml:space="preserve">гемолиз - формируют мелкие колонии, окруженные </w:t>
      </w:r>
      <w:r w:rsidRPr="00051AA3">
        <w:rPr>
          <w:sz w:val="28"/>
        </w:rPr>
        <w:lastRenderedPageBreak/>
        <w:t>зоной зеленого цвета за счет неполного гемолиза и образ</w:t>
      </w:r>
      <w:r w:rsidR="001406D5">
        <w:rPr>
          <w:sz w:val="28"/>
        </w:rPr>
        <w:t>ования метгемоглобина (рисунок 24</w:t>
      </w:r>
      <w:r w:rsidRPr="00051AA3">
        <w:rPr>
          <w:sz w:val="28"/>
        </w:rPr>
        <w:t>).</w:t>
      </w:r>
    </w:p>
    <w:p w:rsidR="00230B12" w:rsidRDefault="00E42D7B" w:rsidP="009051DA">
      <w:pPr>
        <w:pStyle w:val="aff"/>
        <w:spacing w:line="360" w:lineRule="auto"/>
        <w:jc w:val="both"/>
        <w:rPr>
          <w:b/>
        </w:rPr>
      </w:pPr>
      <w:r>
        <w:rPr>
          <w:b/>
          <w:noProof/>
        </w:rPr>
        <w:drawing>
          <wp:anchor distT="0" distB="0" distL="114300" distR="114300" simplePos="0" relativeHeight="251707392" behindDoc="1" locked="0" layoutInCell="1" allowOverlap="1" wp14:anchorId="56DEE95A" wp14:editId="40AAF2FF">
            <wp:simplePos x="0" y="0"/>
            <wp:positionH relativeFrom="column">
              <wp:posOffset>2237105</wp:posOffset>
            </wp:positionH>
            <wp:positionV relativeFrom="paragraph">
              <wp:posOffset>41275</wp:posOffset>
            </wp:positionV>
            <wp:extent cx="2238375" cy="1600200"/>
            <wp:effectExtent l="0" t="0" r="9525" b="0"/>
            <wp:wrapThrough wrapText="bothSides">
              <wp:wrapPolygon edited="0">
                <wp:start x="0" y="0"/>
                <wp:lineTo x="0" y="21343"/>
                <wp:lineTo x="21508" y="21343"/>
                <wp:lineTo x="21508" y="0"/>
                <wp:lineTo x="0"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кровяном агаре.PNG"/>
                    <pic:cNvPicPr/>
                  </pic:nvPicPr>
                  <pic:blipFill>
                    <a:blip r:embed="rId52">
                      <a:extLst>
                        <a:ext uri="{BEBA8EAE-BF5A-486C-A8C5-ECC9F3942E4B}">
                          <a14:imgProps xmlns:a14="http://schemas.microsoft.com/office/drawing/2010/main">
                            <a14:imgLayer r:embed="rId5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238375" cy="1600200"/>
                    </a:xfrm>
                    <a:prstGeom prst="rect">
                      <a:avLst/>
                    </a:prstGeom>
                  </pic:spPr>
                </pic:pic>
              </a:graphicData>
            </a:graphic>
            <wp14:sizeRelH relativeFrom="page">
              <wp14:pctWidth>0</wp14:pctWidth>
            </wp14:sizeRelH>
            <wp14:sizeRelV relativeFrom="page">
              <wp14:pctHeight>0</wp14:pctHeight>
            </wp14:sizeRelV>
          </wp:anchor>
        </w:drawing>
      </w: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230B12" w:rsidRDefault="00230B12" w:rsidP="009051DA">
      <w:pPr>
        <w:pStyle w:val="aff"/>
        <w:spacing w:line="360" w:lineRule="auto"/>
        <w:jc w:val="both"/>
        <w:rPr>
          <w:b/>
        </w:rPr>
      </w:pPr>
    </w:p>
    <w:p w:rsidR="00E42D7B" w:rsidRDefault="00E42D7B" w:rsidP="00051AA3">
      <w:pPr>
        <w:pStyle w:val="aff"/>
        <w:spacing w:line="360" w:lineRule="auto"/>
        <w:jc w:val="center"/>
      </w:pPr>
    </w:p>
    <w:p w:rsidR="00230B12" w:rsidRDefault="001406D5" w:rsidP="00051AA3">
      <w:pPr>
        <w:pStyle w:val="aff"/>
        <w:spacing w:line="360" w:lineRule="auto"/>
        <w:jc w:val="center"/>
        <w:rPr>
          <w:b/>
        </w:rPr>
      </w:pPr>
      <w:r>
        <w:t>Рисунок 24</w:t>
      </w:r>
      <w:r w:rsidR="00051AA3">
        <w:t xml:space="preserve"> – Характер роста пневмококков на </w:t>
      </w:r>
      <w:proofErr w:type="gramStart"/>
      <w:r w:rsidR="00051AA3">
        <w:t>кровяном</w:t>
      </w:r>
      <w:proofErr w:type="gramEnd"/>
      <w:r w:rsidR="00051AA3">
        <w:t xml:space="preserve"> агаре.</w:t>
      </w:r>
    </w:p>
    <w:p w:rsidR="00230B12" w:rsidRPr="00D73D23" w:rsidRDefault="00230B12" w:rsidP="009051DA">
      <w:pPr>
        <w:pStyle w:val="aff"/>
        <w:spacing w:line="360" w:lineRule="auto"/>
        <w:jc w:val="both"/>
        <w:rPr>
          <w:b/>
          <w:sz w:val="28"/>
        </w:rPr>
      </w:pPr>
    </w:p>
    <w:p w:rsidR="00230B12" w:rsidRPr="00D73D23" w:rsidRDefault="00D73D23" w:rsidP="00D73D23">
      <w:pPr>
        <w:pStyle w:val="aff"/>
        <w:tabs>
          <w:tab w:val="clear" w:pos="708"/>
          <w:tab w:val="left" w:pos="142"/>
        </w:tabs>
        <w:spacing w:line="360" w:lineRule="auto"/>
        <w:ind w:left="0" w:firstLine="709"/>
        <w:jc w:val="both"/>
        <w:rPr>
          <w:b/>
          <w:sz w:val="28"/>
        </w:rPr>
      </w:pPr>
      <w:r w:rsidRPr="00D73D23">
        <w:rPr>
          <w:sz w:val="28"/>
        </w:rPr>
        <w:t>В жидких средах пневмококки вызывают диффузное помутнение и небольшой хлопьевидный осадок. Они ферментируют некоторые углеводы (левулезу, маннозу, глюкозу, галактозу, лактозу, мальтозу, сахарозу). Пневмококк является каталазоотрицательным и оксидазоотрицательным микроорганизмом. Важным отличительным признаком пневмококков является ферментация инулина, позволяющая отличить его от зеленящего стрептококка, не обладающего способностью разлагать инулин. Пневмококк свертывает молоко, желатин не разжижает</w:t>
      </w:r>
      <w:r>
        <w:rPr>
          <w:sz w:val="28"/>
        </w:rPr>
        <w:t>.</w:t>
      </w:r>
    </w:p>
    <w:p w:rsidR="00614642" w:rsidRPr="00614642" w:rsidRDefault="00614642" w:rsidP="00614642">
      <w:pPr>
        <w:pStyle w:val="aff"/>
        <w:tabs>
          <w:tab w:val="clear" w:pos="708"/>
          <w:tab w:val="left" w:pos="0"/>
        </w:tabs>
        <w:spacing w:line="360" w:lineRule="auto"/>
        <w:ind w:left="0" w:firstLine="709"/>
        <w:jc w:val="both"/>
        <w:rPr>
          <w:sz w:val="28"/>
        </w:rPr>
      </w:pPr>
      <w:r w:rsidRPr="00614642">
        <w:rPr>
          <w:sz w:val="28"/>
        </w:rPr>
        <w:t xml:space="preserve">Для выделения пневмококков материал высевают </w:t>
      </w:r>
      <w:proofErr w:type="gramStart"/>
      <w:r w:rsidRPr="00614642">
        <w:rPr>
          <w:sz w:val="28"/>
        </w:rPr>
        <w:t>на</w:t>
      </w:r>
      <w:proofErr w:type="gramEnd"/>
      <w:r w:rsidRPr="00614642">
        <w:rPr>
          <w:sz w:val="28"/>
        </w:rPr>
        <w:t xml:space="preserve"> кровяной агар и инкубируют в атмосфере углекислого газа при температуре 37ОС в течение суток. Дальнейшему исследованию подвергают сероватые колонии, образующие </w:t>
      </w:r>
      <w:proofErr w:type="gramStart"/>
      <w:r w:rsidRPr="00614642">
        <w:rPr>
          <w:sz w:val="28"/>
        </w:rPr>
        <w:t>α-</w:t>
      </w:r>
      <w:proofErr w:type="gramEnd"/>
      <w:r w:rsidRPr="00614642">
        <w:rPr>
          <w:sz w:val="28"/>
        </w:rPr>
        <w:t xml:space="preserve">гемолиз (зеленое окрашивание агара вокруг колоний). Пневмококки, имеющие сильно развитую капсулу, на кровяном агаре образуют выпуклые сероватые слизистые (напоминающие капли масла) колонии несколько миллиметров в диаметре. Характерным для S. pneumoniae является ингибирование роста культуры оптохином (чувствительность к оптохину). Для этого культуру высевают на кровяной агар и сверху на засеянную поверхность помещают бумажные диски, содержащие 5 мкг оптохина. </w:t>
      </w:r>
    </w:p>
    <w:p w:rsidR="00230B12" w:rsidRDefault="00614642" w:rsidP="00614642">
      <w:pPr>
        <w:pStyle w:val="aff"/>
        <w:tabs>
          <w:tab w:val="clear" w:pos="708"/>
          <w:tab w:val="left" w:pos="0"/>
        </w:tabs>
        <w:spacing w:line="360" w:lineRule="auto"/>
        <w:ind w:left="0" w:firstLine="709"/>
        <w:jc w:val="both"/>
        <w:rPr>
          <w:sz w:val="28"/>
        </w:rPr>
      </w:pPr>
      <w:r w:rsidRPr="00614642">
        <w:rPr>
          <w:sz w:val="28"/>
        </w:rPr>
        <w:t xml:space="preserve">Инкубирование проводят в течение 18-24 часов при температуре 35ОС в атмосфере с 5-7% углекислого газа. Зона задержки роста ≥14 мм 57 (диск </w:t>
      </w:r>
      <w:r w:rsidRPr="00614642">
        <w:rPr>
          <w:sz w:val="28"/>
        </w:rPr>
        <w:lastRenderedPageBreak/>
        <w:t>диаметром 6 мм) или ≥16 мм (диск диаметром 10 мм) свидетельствует о при</w:t>
      </w:r>
      <w:r w:rsidR="001406D5">
        <w:rPr>
          <w:sz w:val="28"/>
        </w:rPr>
        <w:t>сутствии пневмококка (рисунок 25</w:t>
      </w:r>
      <w:r w:rsidRPr="00614642">
        <w:rPr>
          <w:sz w:val="28"/>
        </w:rPr>
        <w:t>).</w:t>
      </w:r>
    </w:p>
    <w:p w:rsidR="00614642" w:rsidRPr="00614642" w:rsidRDefault="00614642" w:rsidP="00614642">
      <w:pPr>
        <w:pStyle w:val="aff"/>
        <w:tabs>
          <w:tab w:val="clear" w:pos="708"/>
          <w:tab w:val="left" w:pos="0"/>
        </w:tabs>
        <w:spacing w:line="360" w:lineRule="auto"/>
        <w:ind w:left="0" w:firstLine="709"/>
        <w:jc w:val="both"/>
        <w:rPr>
          <w:b/>
          <w:sz w:val="32"/>
        </w:rPr>
      </w:pPr>
      <w:r>
        <w:rPr>
          <w:b/>
          <w:noProof/>
          <w:sz w:val="32"/>
        </w:rPr>
        <w:drawing>
          <wp:anchor distT="0" distB="0" distL="114300" distR="114300" simplePos="0" relativeHeight="251708416" behindDoc="1" locked="0" layoutInCell="1" allowOverlap="1" wp14:anchorId="4F1E019A" wp14:editId="4D305C78">
            <wp:simplePos x="0" y="0"/>
            <wp:positionH relativeFrom="column">
              <wp:posOffset>1414780</wp:posOffset>
            </wp:positionH>
            <wp:positionV relativeFrom="paragraph">
              <wp:posOffset>159385</wp:posOffset>
            </wp:positionV>
            <wp:extent cx="3467100" cy="1685925"/>
            <wp:effectExtent l="0" t="0" r="0" b="9525"/>
            <wp:wrapThrough wrapText="bothSides">
              <wp:wrapPolygon edited="0">
                <wp:start x="0" y="0"/>
                <wp:lineTo x="0" y="21478"/>
                <wp:lineTo x="21481" y="21478"/>
                <wp:lineTo x="21481" y="0"/>
                <wp:lineTo x="0" y="0"/>
              </wp:wrapPolygon>
            </wp:wrapThrough>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БА ОПТОХИМОМ.PNG"/>
                    <pic:cNvPicPr/>
                  </pic:nvPicPr>
                  <pic:blipFill>
                    <a:blip r:embed="rId54">
                      <a:extLst>
                        <a:ext uri="{BEBA8EAE-BF5A-486C-A8C5-ECC9F3942E4B}">
                          <a14:imgProps xmlns:a14="http://schemas.microsoft.com/office/drawing/2010/main">
                            <a14:imgLayer r:embed="rId5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467100" cy="1685925"/>
                    </a:xfrm>
                    <a:prstGeom prst="rect">
                      <a:avLst/>
                    </a:prstGeom>
                  </pic:spPr>
                </pic:pic>
              </a:graphicData>
            </a:graphic>
            <wp14:sizeRelH relativeFrom="page">
              <wp14:pctWidth>0</wp14:pctWidth>
            </wp14:sizeRelH>
            <wp14:sizeRelV relativeFrom="page">
              <wp14:pctHeight>0</wp14:pctHeight>
            </wp14:sizeRelV>
          </wp:anchor>
        </w:drawing>
      </w:r>
    </w:p>
    <w:p w:rsidR="00614642" w:rsidRDefault="00614642" w:rsidP="009051DA">
      <w:pPr>
        <w:pStyle w:val="aff"/>
        <w:spacing w:line="360" w:lineRule="auto"/>
        <w:jc w:val="both"/>
      </w:pPr>
    </w:p>
    <w:p w:rsidR="00614642" w:rsidRDefault="00614642" w:rsidP="009051DA">
      <w:pPr>
        <w:pStyle w:val="aff"/>
        <w:spacing w:line="360" w:lineRule="auto"/>
        <w:jc w:val="both"/>
      </w:pPr>
    </w:p>
    <w:p w:rsidR="00614642" w:rsidRDefault="00614642" w:rsidP="009051DA">
      <w:pPr>
        <w:pStyle w:val="aff"/>
        <w:spacing w:line="360" w:lineRule="auto"/>
        <w:jc w:val="both"/>
      </w:pPr>
    </w:p>
    <w:p w:rsidR="00614642" w:rsidRDefault="00614642" w:rsidP="009051DA">
      <w:pPr>
        <w:pStyle w:val="aff"/>
        <w:spacing w:line="360" w:lineRule="auto"/>
        <w:jc w:val="both"/>
      </w:pPr>
    </w:p>
    <w:p w:rsidR="00614642" w:rsidRDefault="00614642" w:rsidP="009051DA">
      <w:pPr>
        <w:pStyle w:val="aff"/>
        <w:spacing w:line="360" w:lineRule="auto"/>
        <w:jc w:val="both"/>
      </w:pPr>
    </w:p>
    <w:p w:rsidR="00614642" w:rsidRDefault="00614642" w:rsidP="009051DA">
      <w:pPr>
        <w:pStyle w:val="aff"/>
        <w:spacing w:line="360" w:lineRule="auto"/>
        <w:jc w:val="both"/>
      </w:pPr>
    </w:p>
    <w:p w:rsidR="009F3760" w:rsidRPr="00614642" w:rsidRDefault="001406D5" w:rsidP="00614642">
      <w:pPr>
        <w:pStyle w:val="aff"/>
        <w:spacing w:line="360" w:lineRule="auto"/>
        <w:jc w:val="center"/>
        <w:rPr>
          <w:b/>
          <w:sz w:val="32"/>
        </w:rPr>
      </w:pPr>
      <w:r>
        <w:t>Рисунок 25</w:t>
      </w:r>
      <w:r w:rsidR="00614642">
        <w:t xml:space="preserve"> – Проба с оптохином: а - положительная проба, </w:t>
      </w:r>
      <w:proofErr w:type="gramStart"/>
      <w:r w:rsidR="00614642">
        <w:t>б</w:t>
      </w:r>
      <w:proofErr w:type="gramEnd"/>
      <w:r w:rsidR="00614642">
        <w:t xml:space="preserve"> – контроль (отрицательная проба).</w:t>
      </w:r>
    </w:p>
    <w:p w:rsidR="009F3760" w:rsidRPr="00614642" w:rsidRDefault="00614642" w:rsidP="00614642">
      <w:pPr>
        <w:pStyle w:val="aff"/>
        <w:tabs>
          <w:tab w:val="clear" w:pos="708"/>
          <w:tab w:val="left" w:pos="567"/>
        </w:tabs>
        <w:spacing w:line="360" w:lineRule="auto"/>
        <w:ind w:left="0" w:firstLine="720"/>
        <w:jc w:val="both"/>
        <w:rPr>
          <w:sz w:val="28"/>
        </w:rPr>
      </w:pPr>
      <w:r w:rsidRPr="00614642">
        <w:rPr>
          <w:sz w:val="28"/>
        </w:rPr>
        <w:t>Зона задержки роста &lt;14 мм (&lt;16 мм) тр</w:t>
      </w:r>
      <w:r>
        <w:rPr>
          <w:sz w:val="28"/>
        </w:rPr>
        <w:t xml:space="preserve">ебует проведения других тестов, </w:t>
      </w:r>
      <w:r w:rsidRPr="00614642">
        <w:rPr>
          <w:sz w:val="28"/>
        </w:rPr>
        <w:t>в</w:t>
      </w:r>
      <w:r>
        <w:rPr>
          <w:sz w:val="28"/>
        </w:rPr>
        <w:t xml:space="preserve"> </w:t>
      </w:r>
      <w:r w:rsidRPr="00614642">
        <w:rPr>
          <w:sz w:val="28"/>
        </w:rPr>
        <w:t>частности, теста лизиса в присутствии солей желчных кислот.</w:t>
      </w:r>
    </w:p>
    <w:p w:rsidR="00196B32" w:rsidRDefault="00196B32" w:rsidP="009051DA">
      <w:pPr>
        <w:pStyle w:val="aff"/>
        <w:spacing w:line="360" w:lineRule="auto"/>
        <w:jc w:val="both"/>
        <w:rPr>
          <w:sz w:val="28"/>
        </w:rPr>
      </w:pPr>
    </w:p>
    <w:p w:rsidR="006650A3" w:rsidRDefault="006650A3" w:rsidP="009051DA">
      <w:pPr>
        <w:pStyle w:val="aff"/>
        <w:spacing w:line="360" w:lineRule="auto"/>
        <w:jc w:val="both"/>
        <w:rPr>
          <w:sz w:val="28"/>
        </w:rPr>
      </w:pPr>
    </w:p>
    <w:p w:rsidR="006650A3" w:rsidRDefault="00062182" w:rsidP="006650A3">
      <w:pPr>
        <w:pStyle w:val="aff"/>
        <w:spacing w:line="360" w:lineRule="auto"/>
        <w:jc w:val="center"/>
        <w:rPr>
          <w:sz w:val="28"/>
        </w:rPr>
      </w:pPr>
      <w:r>
        <w:rPr>
          <w:sz w:val="28"/>
        </w:rPr>
        <w:t>ДЕНЬ 6. (16</w:t>
      </w:r>
      <w:r w:rsidR="006650A3">
        <w:rPr>
          <w:sz w:val="28"/>
        </w:rPr>
        <w:t>.05.2020) МИКРОБИОЛОГИЧЕСКАЯ ДИАГНОСТИКА ВОЗБУДИТЕЛЕЙ ИНФЕКЦИОННЫХ ЗАБОЛЕВАНИЙ (</w:t>
      </w:r>
      <w:r>
        <w:rPr>
          <w:sz w:val="28"/>
        </w:rPr>
        <w:t>ГНОЙН</w:t>
      </w:r>
      <w:proofErr w:type="gramStart"/>
      <w:r>
        <w:rPr>
          <w:sz w:val="28"/>
        </w:rPr>
        <w:t>О-</w:t>
      </w:r>
      <w:proofErr w:type="gramEnd"/>
      <w:r>
        <w:rPr>
          <w:sz w:val="28"/>
        </w:rPr>
        <w:t xml:space="preserve"> ВОСПАЛИТЕЛЬНЫХ, </w:t>
      </w:r>
      <w:r w:rsidR="006650A3">
        <w:rPr>
          <w:sz w:val="28"/>
        </w:rPr>
        <w:t>КИШЕЧННЫХ)</w:t>
      </w:r>
    </w:p>
    <w:p w:rsidR="006650A3" w:rsidRDefault="006650A3" w:rsidP="009051DA">
      <w:pPr>
        <w:pStyle w:val="aff"/>
        <w:spacing w:line="360" w:lineRule="auto"/>
        <w:jc w:val="both"/>
        <w:rPr>
          <w:sz w:val="28"/>
        </w:rPr>
      </w:pPr>
    </w:p>
    <w:p w:rsidR="00196B32" w:rsidRPr="00C01224" w:rsidRDefault="00196B32" w:rsidP="009051DA">
      <w:pPr>
        <w:pStyle w:val="aff"/>
        <w:spacing w:line="360" w:lineRule="auto"/>
        <w:jc w:val="both"/>
        <w:rPr>
          <w:b/>
          <w:sz w:val="28"/>
        </w:rPr>
      </w:pPr>
      <w:r w:rsidRPr="00C01224">
        <w:rPr>
          <w:b/>
          <w:sz w:val="28"/>
        </w:rPr>
        <w:t>Энтерококки</w:t>
      </w:r>
    </w:p>
    <w:p w:rsidR="009F3760" w:rsidRPr="00196B32" w:rsidRDefault="00196B32" w:rsidP="009051DA">
      <w:pPr>
        <w:pStyle w:val="aff"/>
        <w:spacing w:line="360" w:lineRule="auto"/>
        <w:jc w:val="both"/>
        <w:rPr>
          <w:b/>
          <w:sz w:val="32"/>
        </w:rPr>
      </w:pPr>
      <w:r>
        <w:rPr>
          <w:sz w:val="28"/>
        </w:rPr>
        <w:t>семейство</w:t>
      </w:r>
      <w:r w:rsidRPr="00196B32">
        <w:rPr>
          <w:sz w:val="28"/>
        </w:rPr>
        <w:t xml:space="preserve"> Streptococcaceae, ро</w:t>
      </w:r>
      <w:r>
        <w:rPr>
          <w:sz w:val="28"/>
        </w:rPr>
        <w:t xml:space="preserve">д </w:t>
      </w:r>
      <w:r w:rsidRPr="00196B32">
        <w:rPr>
          <w:sz w:val="28"/>
        </w:rPr>
        <w:t>Enterococcus.</w:t>
      </w:r>
    </w:p>
    <w:p w:rsidR="00196B32" w:rsidRPr="00196B32" w:rsidRDefault="00196B32" w:rsidP="00C01224">
      <w:pPr>
        <w:spacing w:after="0" w:line="240" w:lineRule="auto"/>
        <w:ind w:firstLine="709"/>
        <w:jc w:val="center"/>
        <w:rPr>
          <w:rFonts w:ascii="Times New Roman" w:eastAsia="Times New Roman" w:hAnsi="Times New Roman" w:cs="Times New Roman"/>
          <w:color w:val="000000"/>
          <w:sz w:val="28"/>
        </w:rPr>
      </w:pPr>
      <w:r w:rsidRPr="00196B32">
        <w:rPr>
          <w:rFonts w:ascii="Times New Roman" w:eastAsia="Times New Roman" w:hAnsi="Times New Roman" w:cs="Times New Roman"/>
          <w:color w:val="000000"/>
          <w:sz w:val="28"/>
        </w:rPr>
        <w:t>Дифференциация гемолитических и зеленящих стрептококков с энтерококками</w:t>
      </w:r>
      <w:r>
        <w:rPr>
          <w:rFonts w:ascii="Times New Roman" w:eastAsia="Times New Roman" w:hAnsi="Times New Roman" w:cs="Times New Roman"/>
          <w:color w:val="000000"/>
          <w:sz w:val="28"/>
        </w:rPr>
        <w:t>.</w:t>
      </w:r>
    </w:p>
    <w:p w:rsidR="00C01224" w:rsidRDefault="00C01224" w:rsidP="00C01224">
      <w:pPr>
        <w:spacing w:after="0" w:line="360" w:lineRule="auto"/>
        <w:ind w:firstLine="540"/>
        <w:jc w:val="both"/>
        <w:rPr>
          <w:rFonts w:ascii="Times New Roman" w:eastAsia="Times New Roman" w:hAnsi="Times New Roman" w:cs="Times New Roman"/>
          <w:color w:val="000000"/>
          <w:sz w:val="28"/>
        </w:rPr>
      </w:pPr>
    </w:p>
    <w:p w:rsidR="00C01224" w:rsidRPr="00C01224" w:rsidRDefault="00C01224" w:rsidP="00C01224">
      <w:pPr>
        <w:spacing w:after="0" w:line="360" w:lineRule="auto"/>
        <w:ind w:firstLine="540"/>
        <w:jc w:val="both"/>
        <w:rPr>
          <w:rFonts w:ascii="Times New Roman" w:eastAsia="Times New Roman" w:hAnsi="Times New Roman" w:cs="Times New Roman"/>
          <w:color w:val="000000"/>
          <w:sz w:val="28"/>
        </w:rPr>
      </w:pPr>
      <w:r w:rsidRPr="00C01224">
        <w:rPr>
          <w:rFonts w:ascii="Times New Roman" w:eastAsia="Times New Roman" w:hAnsi="Times New Roman" w:cs="Times New Roman"/>
          <w:color w:val="000000"/>
          <w:sz w:val="28"/>
        </w:rPr>
        <w:t>Культуры гемолитических и зеленящих стрептококков, клетки которых при микроскопическом исследовании представляют собой грамположительные, полиморфные кокки, располагающиеся парами, короткими цепочками или небольшими скоплениями, необходимо дифференцировать с энтерококками.</w:t>
      </w:r>
    </w:p>
    <w:p w:rsidR="00C01224" w:rsidRPr="00C01224" w:rsidRDefault="00C01224" w:rsidP="00C01224">
      <w:pPr>
        <w:spacing w:after="0" w:line="360" w:lineRule="auto"/>
        <w:ind w:firstLine="540"/>
        <w:jc w:val="both"/>
        <w:rPr>
          <w:rFonts w:ascii="Times New Roman" w:eastAsia="Times New Roman" w:hAnsi="Times New Roman" w:cs="Times New Roman"/>
          <w:color w:val="000000"/>
          <w:sz w:val="28"/>
        </w:rPr>
      </w:pPr>
      <w:r w:rsidRPr="00C01224">
        <w:rPr>
          <w:rFonts w:ascii="Times New Roman" w:eastAsia="Times New Roman" w:hAnsi="Times New Roman" w:cs="Times New Roman"/>
          <w:color w:val="000000"/>
          <w:sz w:val="28"/>
        </w:rPr>
        <w:t>Первый день. Суточную бульонную культуру стрептококка, для идентификации ее с энтерококками, высевают:</w:t>
      </w:r>
    </w:p>
    <w:p w:rsidR="00C01224" w:rsidRPr="00C01224" w:rsidRDefault="00E42D7B" w:rsidP="00C01224">
      <w:pPr>
        <w:spacing w:after="0" w:line="360" w:lineRule="auto"/>
        <w:ind w:firstLine="5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 на желчно-щелочны</w:t>
      </w:r>
      <w:r w:rsidR="00C01224" w:rsidRPr="00C01224">
        <w:rPr>
          <w:rFonts w:ascii="Times New Roman" w:eastAsia="Times New Roman" w:hAnsi="Times New Roman" w:cs="Times New Roman"/>
          <w:color w:val="000000"/>
          <w:sz w:val="28"/>
        </w:rPr>
        <w:t>й агар (ЖЩА),</w:t>
      </w:r>
    </w:p>
    <w:p w:rsidR="00C01224" w:rsidRPr="00C01224" w:rsidRDefault="00C01224" w:rsidP="00C01224">
      <w:pPr>
        <w:spacing w:after="0" w:line="360" w:lineRule="auto"/>
        <w:ind w:firstLine="540"/>
        <w:jc w:val="both"/>
        <w:rPr>
          <w:rFonts w:ascii="Times New Roman" w:eastAsia="Times New Roman" w:hAnsi="Times New Roman" w:cs="Times New Roman"/>
          <w:color w:val="000000"/>
          <w:sz w:val="28"/>
        </w:rPr>
      </w:pPr>
      <w:r w:rsidRPr="00C01224">
        <w:rPr>
          <w:rFonts w:ascii="Times New Roman" w:eastAsia="Times New Roman" w:hAnsi="Times New Roman" w:cs="Times New Roman"/>
          <w:color w:val="000000"/>
          <w:sz w:val="28"/>
        </w:rPr>
        <w:t>б) в молоко с 0,1% метиленового синего.</w:t>
      </w:r>
    </w:p>
    <w:p w:rsidR="00C01224" w:rsidRPr="00C01224" w:rsidRDefault="00C01224" w:rsidP="00C01224">
      <w:pPr>
        <w:spacing w:after="0" w:line="360" w:lineRule="auto"/>
        <w:ind w:firstLine="540"/>
        <w:jc w:val="both"/>
        <w:rPr>
          <w:rFonts w:ascii="Times New Roman" w:eastAsia="Times New Roman" w:hAnsi="Times New Roman" w:cs="Times New Roman"/>
          <w:color w:val="000000"/>
          <w:sz w:val="28"/>
        </w:rPr>
      </w:pPr>
      <w:r w:rsidRPr="00C01224">
        <w:rPr>
          <w:rFonts w:ascii="Times New Roman" w:eastAsia="Times New Roman" w:hAnsi="Times New Roman" w:cs="Times New Roman"/>
          <w:color w:val="000000"/>
          <w:sz w:val="28"/>
        </w:rPr>
        <w:lastRenderedPageBreak/>
        <w:t>Второй и третий дни. 1. На ЖЩА - растут только энтерококки. Колонии их круглые, блестящие, с ровным краем, синеватого цвета, слегка выпуклые, появляются большей частью на третьи сутки инкубирования в термостате при 37 °C.</w:t>
      </w:r>
    </w:p>
    <w:p w:rsidR="00C01224" w:rsidRPr="00C01224" w:rsidRDefault="00C01224" w:rsidP="00C01224">
      <w:pPr>
        <w:spacing w:after="0" w:line="360" w:lineRule="auto"/>
        <w:ind w:firstLine="709"/>
        <w:jc w:val="both"/>
        <w:rPr>
          <w:rFonts w:ascii="Times New Roman" w:eastAsia="Times New Roman" w:hAnsi="Times New Roman" w:cs="Times New Roman"/>
          <w:color w:val="000000"/>
          <w:sz w:val="28"/>
        </w:rPr>
      </w:pPr>
      <w:r w:rsidRPr="00C01224">
        <w:rPr>
          <w:rFonts w:ascii="Times New Roman" w:eastAsia="Times New Roman" w:hAnsi="Times New Roman" w:cs="Times New Roman"/>
          <w:color w:val="000000"/>
          <w:sz w:val="28"/>
        </w:rPr>
        <w:t xml:space="preserve"> В пробирках с молоком, энтерококк редуцирует метиленовый синий, вследствие чего уже через 16 - 20 часов после посева и инкубации в термостате среда обесцвечивается и </w:t>
      </w:r>
      <w:proofErr w:type="gramStart"/>
      <w:r w:rsidRPr="00C01224">
        <w:rPr>
          <w:rFonts w:ascii="Times New Roman" w:eastAsia="Times New Roman" w:hAnsi="Times New Roman" w:cs="Times New Roman"/>
          <w:color w:val="000000"/>
          <w:sz w:val="28"/>
        </w:rPr>
        <w:t>из</w:t>
      </w:r>
      <w:proofErr w:type="gramEnd"/>
      <w:r w:rsidRPr="00C01224">
        <w:rPr>
          <w:rFonts w:ascii="Times New Roman" w:eastAsia="Times New Roman" w:hAnsi="Times New Roman" w:cs="Times New Roman"/>
          <w:color w:val="000000"/>
          <w:sz w:val="28"/>
        </w:rPr>
        <w:t xml:space="preserve"> </w:t>
      </w:r>
      <w:proofErr w:type="gramStart"/>
      <w:r w:rsidRPr="00C01224">
        <w:rPr>
          <w:rFonts w:ascii="Times New Roman" w:eastAsia="Times New Roman" w:hAnsi="Times New Roman" w:cs="Times New Roman"/>
          <w:color w:val="000000"/>
          <w:sz w:val="28"/>
        </w:rPr>
        <w:t>голубой</w:t>
      </w:r>
      <w:proofErr w:type="gramEnd"/>
      <w:r w:rsidRPr="00C01224">
        <w:rPr>
          <w:rFonts w:ascii="Times New Roman" w:eastAsia="Times New Roman" w:hAnsi="Times New Roman" w:cs="Times New Roman"/>
          <w:color w:val="000000"/>
          <w:sz w:val="28"/>
        </w:rPr>
        <w:t xml:space="preserve"> становится кремового цвета.</w:t>
      </w:r>
    </w:p>
    <w:p w:rsidR="00C01224" w:rsidRDefault="00C01224" w:rsidP="00C01224">
      <w:pPr>
        <w:spacing w:after="0" w:line="360" w:lineRule="auto"/>
        <w:ind w:firstLine="540"/>
        <w:jc w:val="both"/>
        <w:rPr>
          <w:rFonts w:ascii="Times New Roman" w:eastAsia="Times New Roman" w:hAnsi="Times New Roman" w:cs="Times New Roman"/>
          <w:color w:val="000000"/>
          <w:sz w:val="28"/>
        </w:rPr>
      </w:pPr>
      <w:r w:rsidRPr="00C01224">
        <w:rPr>
          <w:rFonts w:ascii="Times New Roman" w:eastAsia="Times New Roman" w:hAnsi="Times New Roman" w:cs="Times New Roman"/>
          <w:color w:val="000000"/>
          <w:sz w:val="28"/>
        </w:rPr>
        <w:t>Способность микробных культур к росту на ЖЩА и редуцированию 0,1% метиленового синего в молоке, указывает на принадлежность исследуемой культуры к группе энтерококков.</w:t>
      </w:r>
    </w:p>
    <w:p w:rsidR="006650A3" w:rsidRPr="00C01224" w:rsidRDefault="006650A3" w:rsidP="00C01224">
      <w:pPr>
        <w:spacing w:after="0" w:line="360" w:lineRule="auto"/>
        <w:ind w:firstLine="540"/>
        <w:jc w:val="both"/>
        <w:rPr>
          <w:rFonts w:ascii="Times New Roman" w:eastAsia="Times New Roman" w:hAnsi="Times New Roman" w:cs="Times New Roman"/>
          <w:color w:val="000000"/>
          <w:sz w:val="28"/>
        </w:rPr>
      </w:pPr>
    </w:p>
    <w:p w:rsidR="009F3760" w:rsidRPr="00A234F0" w:rsidRDefault="00A234F0" w:rsidP="00A234F0">
      <w:pPr>
        <w:pStyle w:val="aff"/>
        <w:tabs>
          <w:tab w:val="left" w:pos="5987"/>
        </w:tabs>
        <w:spacing w:line="360" w:lineRule="auto"/>
        <w:jc w:val="center"/>
        <w:rPr>
          <w:b/>
          <w:sz w:val="28"/>
        </w:rPr>
      </w:pPr>
      <w:r w:rsidRPr="00A234F0">
        <w:rPr>
          <w:b/>
          <w:color w:val="000000"/>
          <w:sz w:val="28"/>
        </w:rPr>
        <w:t>Дифференциация энтерококков внутри группы</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Первый день. Бульонные культуры энтерококков для установления их видовой принадлежности высевают параллельно на 3 среды:</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а) на энтерококковую дифференциально-диагностическую среду (ЭДДС) для определения гемолитической, протеолитической активности и способности редуцировать ТТХ;</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б) на сахарно-дрожжевой агар для испытания резистентности исследуемой культуры к теллуриту калия;</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в) в столбик с 0,2% агаром для определения подвижности энтерококков.</w:t>
      </w:r>
    </w:p>
    <w:p w:rsid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 xml:space="preserve">Второй день. </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1. Через 15 - 18 часов предварительно учитывают гемолитическую активность энтерококков, ввиду того, что при инкубации в термостате многие штаммы энтерококков вырабатывают кислые продукты метаболизма со снижением pH питательной среды до 3,8 - 4,2, разрушением гемоглобина и появлением вокруг колоний зон бурого цвета.</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 xml:space="preserve">При учете ферментативной (гемолитической и протеолитической) активности определяется 4 </w:t>
      </w:r>
      <w:proofErr w:type="gramStart"/>
      <w:r w:rsidRPr="00A234F0">
        <w:rPr>
          <w:rFonts w:ascii="Times New Roman" w:eastAsia="Times New Roman" w:hAnsi="Times New Roman" w:cs="Times New Roman"/>
          <w:color w:val="000000"/>
          <w:sz w:val="28"/>
          <w:szCs w:val="28"/>
        </w:rPr>
        <w:t>возможных</w:t>
      </w:r>
      <w:proofErr w:type="gramEnd"/>
      <w:r w:rsidRPr="00A234F0">
        <w:rPr>
          <w:rFonts w:ascii="Times New Roman" w:eastAsia="Times New Roman" w:hAnsi="Times New Roman" w:cs="Times New Roman"/>
          <w:color w:val="000000"/>
          <w:sz w:val="28"/>
          <w:szCs w:val="28"/>
        </w:rPr>
        <w:t xml:space="preserve"> варианта изменения ЭДДС:</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 xml:space="preserve">а) гемолитически активные штаммы энтерококков образуют вокруг колоний белые зоны, соответствующие цвету </w:t>
      </w:r>
      <w:proofErr w:type="gramStart"/>
      <w:r w:rsidRPr="00A234F0">
        <w:rPr>
          <w:rFonts w:ascii="Times New Roman" w:eastAsia="Times New Roman" w:hAnsi="Times New Roman" w:cs="Times New Roman"/>
          <w:color w:val="000000"/>
          <w:sz w:val="28"/>
          <w:szCs w:val="28"/>
        </w:rPr>
        <w:t>молочного</w:t>
      </w:r>
      <w:proofErr w:type="gramEnd"/>
      <w:r w:rsidRPr="00A234F0">
        <w:rPr>
          <w:rFonts w:ascii="Times New Roman" w:eastAsia="Times New Roman" w:hAnsi="Times New Roman" w:cs="Times New Roman"/>
          <w:color w:val="000000"/>
          <w:sz w:val="28"/>
          <w:szCs w:val="28"/>
        </w:rPr>
        <w:t xml:space="preserve"> агара;</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lastRenderedPageBreak/>
        <w:t>б) у протеолитически активных штаммов появляются четко-выраженные темно-красные или бурые зоны вокруг колоний;</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в) при наличии обоих (гемолитического и протеолитического) ферментов, среда вокруг колоний просветляется, приобретая вид обычного питательного агара;</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г) штаммы энтерококков, не продуцирующие этих ферментов, сред не изменяют.</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В конце первых суток инкубации учитывают на этой же среде способность исследуемых культур к редукции 2,3,5-трифенилтетразолия хлорида (ТТХ). S. faecalis и его варианты (S. faecalis subsp. zymogenes, S. faecalis subsp. liquefaciens), восстанавливающие ТТХ, растут в виде вишнево-красных колоний с белыми ободками.</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Вид S. faecium не восстанавливает ТТХ - колонии его бесцветны или окрашены в слабо-розовый цвет.</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Подвижные формы энтерококков, обладая слабой редуцирующей активностью, образуют (особенно в первичном посеве материала) карликовые колонии розовых оттенков разной интенсивности.</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 xml:space="preserve">2. На </w:t>
      </w:r>
      <w:proofErr w:type="gramStart"/>
      <w:r w:rsidRPr="00A234F0">
        <w:rPr>
          <w:rFonts w:ascii="Times New Roman" w:eastAsia="Times New Roman" w:hAnsi="Times New Roman" w:cs="Times New Roman"/>
          <w:color w:val="000000"/>
          <w:sz w:val="28"/>
          <w:szCs w:val="28"/>
        </w:rPr>
        <w:t>сахарно-дрожжевом</w:t>
      </w:r>
      <w:proofErr w:type="gramEnd"/>
      <w:r w:rsidRPr="00A234F0">
        <w:rPr>
          <w:rFonts w:ascii="Times New Roman" w:eastAsia="Times New Roman" w:hAnsi="Times New Roman" w:cs="Times New Roman"/>
          <w:color w:val="000000"/>
          <w:sz w:val="28"/>
          <w:szCs w:val="28"/>
        </w:rPr>
        <w:t xml:space="preserve"> агаре с теллуритом калия (0,07%) растут только штаммы вида S. faecalis, устойчивые к высоким концентрациям теллурита калия. В процессе роста они восстанавливают теллурит калия, образуя при этом черные колонии, окруженные узким бесцветным ободком.</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3. В полужидком (0,2%) агаре, засеянном уколом, подвижные формы энтерококков вызывают диффузное помутнение всего столбика среды, тогда как неподвижные виды (S. faecium, S. faecalis и его разновидности) растут только по ходу прокола.</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Таким образом, основными тестами дифференциации видов S. faecalis, S. faecium являются редукция ТТХ и устойчивость к теллуриту калия.</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t>S. faecalis и его варианты: S. faecalis zymogenes, S. faecalis liquefaciens различаются по образованию гемолитического и протеолитического ферментов.</w:t>
      </w:r>
    </w:p>
    <w:p w:rsidR="00A234F0" w:rsidRPr="00A234F0" w:rsidRDefault="00A234F0" w:rsidP="00A234F0">
      <w:pPr>
        <w:spacing w:after="0" w:line="360" w:lineRule="auto"/>
        <w:ind w:firstLine="540"/>
        <w:jc w:val="both"/>
        <w:rPr>
          <w:rFonts w:ascii="Times New Roman" w:eastAsia="Times New Roman" w:hAnsi="Times New Roman" w:cs="Times New Roman"/>
          <w:color w:val="000000"/>
          <w:sz w:val="28"/>
          <w:szCs w:val="28"/>
        </w:rPr>
      </w:pPr>
      <w:r w:rsidRPr="00A234F0">
        <w:rPr>
          <w:rFonts w:ascii="Times New Roman" w:eastAsia="Times New Roman" w:hAnsi="Times New Roman" w:cs="Times New Roman"/>
          <w:color w:val="000000"/>
          <w:sz w:val="28"/>
          <w:szCs w:val="28"/>
        </w:rPr>
        <w:lastRenderedPageBreak/>
        <w:t>Основным диагностическим признаком подвижных энтерококков, позволяющим дифференцировать их от всех остальных видов этой группы, является подвижность.</w:t>
      </w:r>
      <w:r>
        <w:rPr>
          <w:rFonts w:ascii="Times New Roman" w:eastAsia="Times New Roman" w:hAnsi="Times New Roman" w:cs="Times New Roman"/>
          <w:color w:val="000000"/>
          <w:sz w:val="28"/>
          <w:szCs w:val="28"/>
        </w:rPr>
        <w:t xml:space="preserve"> (</w:t>
      </w:r>
      <w:r w:rsidR="001406D5">
        <w:rPr>
          <w:rFonts w:ascii="Times New Roman" w:eastAsia="Times New Roman" w:hAnsi="Times New Roman" w:cs="Times New Roman"/>
          <w:color w:val="000000"/>
          <w:sz w:val="28"/>
          <w:szCs w:val="28"/>
        </w:rPr>
        <w:t>Рис. 26</w:t>
      </w:r>
      <w:r>
        <w:rPr>
          <w:rFonts w:ascii="Times New Roman" w:eastAsia="Times New Roman" w:hAnsi="Times New Roman" w:cs="Times New Roman"/>
          <w:color w:val="000000"/>
          <w:sz w:val="28"/>
          <w:szCs w:val="28"/>
        </w:rPr>
        <w:t>)</w:t>
      </w:r>
    </w:p>
    <w:p w:rsidR="009F3760" w:rsidRDefault="00A234F0" w:rsidP="00A234F0">
      <w:pPr>
        <w:pStyle w:val="aff"/>
        <w:spacing w:line="360" w:lineRule="auto"/>
        <w:jc w:val="both"/>
        <w:rPr>
          <w:b/>
        </w:rPr>
      </w:pPr>
      <w:r>
        <w:rPr>
          <w:b/>
          <w:noProof/>
        </w:rPr>
        <w:drawing>
          <wp:anchor distT="0" distB="0" distL="114300" distR="114300" simplePos="0" relativeHeight="251709440" behindDoc="1" locked="0" layoutInCell="1" allowOverlap="1" wp14:anchorId="2FEC7E86" wp14:editId="1EBEB63F">
            <wp:simplePos x="0" y="0"/>
            <wp:positionH relativeFrom="column">
              <wp:posOffset>347345</wp:posOffset>
            </wp:positionH>
            <wp:positionV relativeFrom="paragraph">
              <wp:posOffset>114300</wp:posOffset>
            </wp:positionV>
            <wp:extent cx="5106035" cy="2191385"/>
            <wp:effectExtent l="0" t="0" r="0" b="0"/>
            <wp:wrapThrough wrapText="bothSides">
              <wp:wrapPolygon edited="0">
                <wp:start x="0" y="0"/>
                <wp:lineTo x="0" y="21406"/>
                <wp:lineTo x="21517" y="21406"/>
                <wp:lineTo x="21517" y="0"/>
                <wp:lineTo x="0" y="0"/>
              </wp:wrapPolygon>
            </wp:wrapThrough>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PNG"/>
                    <pic:cNvPicPr/>
                  </pic:nvPicPr>
                  <pic:blipFill>
                    <a:blip r:embed="rId56">
                      <a:extLst>
                        <a:ext uri="{BEBA8EAE-BF5A-486C-A8C5-ECC9F3942E4B}">
                          <a14:imgProps xmlns:a14="http://schemas.microsoft.com/office/drawing/2010/main">
                            <a14:imgLayer r:embed="rId5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106035" cy="2191385"/>
                    </a:xfrm>
                    <a:prstGeom prst="rect">
                      <a:avLst/>
                    </a:prstGeom>
                  </pic:spPr>
                </pic:pic>
              </a:graphicData>
            </a:graphic>
            <wp14:sizeRelH relativeFrom="page">
              <wp14:pctWidth>0</wp14:pctWidth>
            </wp14:sizeRelH>
            <wp14:sizeRelV relativeFrom="page">
              <wp14:pctHeight>0</wp14:pctHeight>
            </wp14:sizeRelV>
          </wp:anchor>
        </w:drawing>
      </w:r>
    </w:p>
    <w:p w:rsidR="009F3760" w:rsidRDefault="009F3760" w:rsidP="00A234F0">
      <w:pPr>
        <w:pStyle w:val="aff"/>
        <w:spacing w:line="360" w:lineRule="auto"/>
        <w:jc w:val="both"/>
        <w:rPr>
          <w:b/>
        </w:rPr>
      </w:pPr>
    </w:p>
    <w:p w:rsidR="009F3760" w:rsidRDefault="009F3760" w:rsidP="00A234F0">
      <w:pPr>
        <w:pStyle w:val="aff"/>
        <w:spacing w:line="360" w:lineRule="auto"/>
        <w:jc w:val="both"/>
        <w:rPr>
          <w:b/>
        </w:rPr>
      </w:pPr>
    </w:p>
    <w:p w:rsidR="009F3760" w:rsidRDefault="009F3760" w:rsidP="00A234F0">
      <w:pPr>
        <w:pStyle w:val="aff"/>
        <w:spacing w:line="360" w:lineRule="auto"/>
        <w:jc w:val="both"/>
        <w:rPr>
          <w:b/>
        </w:rPr>
      </w:pPr>
    </w:p>
    <w:p w:rsidR="009F3760" w:rsidRDefault="009F3760" w:rsidP="009051DA">
      <w:pPr>
        <w:pStyle w:val="aff"/>
        <w:spacing w:line="360" w:lineRule="auto"/>
        <w:jc w:val="both"/>
        <w:rPr>
          <w:b/>
        </w:rPr>
      </w:pPr>
    </w:p>
    <w:p w:rsidR="009F3760" w:rsidRDefault="009F3760" w:rsidP="009051DA">
      <w:pPr>
        <w:pStyle w:val="aff"/>
        <w:spacing w:line="360" w:lineRule="auto"/>
        <w:jc w:val="both"/>
        <w:rPr>
          <w:b/>
        </w:rPr>
      </w:pPr>
    </w:p>
    <w:p w:rsidR="009F3760" w:rsidRDefault="009F3760" w:rsidP="009051DA">
      <w:pPr>
        <w:pStyle w:val="aff"/>
        <w:spacing w:line="360" w:lineRule="auto"/>
        <w:jc w:val="both"/>
        <w:rPr>
          <w:b/>
        </w:rPr>
      </w:pPr>
    </w:p>
    <w:p w:rsidR="009F3760" w:rsidRDefault="009F3760" w:rsidP="009051DA">
      <w:pPr>
        <w:pStyle w:val="aff"/>
        <w:spacing w:line="360" w:lineRule="auto"/>
        <w:jc w:val="both"/>
        <w:rPr>
          <w:b/>
        </w:rPr>
      </w:pPr>
    </w:p>
    <w:p w:rsidR="009F3760" w:rsidRDefault="009F3760" w:rsidP="009051DA">
      <w:pPr>
        <w:pStyle w:val="aff"/>
        <w:spacing w:line="360" w:lineRule="auto"/>
        <w:jc w:val="both"/>
        <w:rPr>
          <w:b/>
        </w:rPr>
      </w:pPr>
    </w:p>
    <w:p w:rsidR="009F3760" w:rsidRDefault="009F3760" w:rsidP="009051DA">
      <w:pPr>
        <w:pStyle w:val="aff"/>
        <w:spacing w:line="360" w:lineRule="auto"/>
        <w:jc w:val="both"/>
        <w:rPr>
          <w:b/>
        </w:rPr>
      </w:pPr>
    </w:p>
    <w:p w:rsidR="009F3760" w:rsidRPr="00A234F0" w:rsidRDefault="00A234F0" w:rsidP="00A234F0">
      <w:pPr>
        <w:pStyle w:val="aff"/>
        <w:tabs>
          <w:tab w:val="clear" w:pos="708"/>
          <w:tab w:val="left" w:pos="0"/>
        </w:tabs>
        <w:spacing w:line="360" w:lineRule="auto"/>
        <w:ind w:left="0" w:firstLine="720"/>
        <w:jc w:val="center"/>
        <w:rPr>
          <w:sz w:val="28"/>
          <w:szCs w:val="28"/>
        </w:rPr>
      </w:pPr>
      <w:r w:rsidRPr="003E22A9">
        <w:rPr>
          <w:szCs w:val="28"/>
        </w:rPr>
        <w:t xml:space="preserve">Рисунок </w:t>
      </w:r>
      <w:r w:rsidR="001406D5">
        <w:rPr>
          <w:szCs w:val="28"/>
        </w:rPr>
        <w:t>26</w:t>
      </w:r>
      <w:r w:rsidRPr="003E22A9">
        <w:rPr>
          <w:szCs w:val="28"/>
        </w:rPr>
        <w:t xml:space="preserve"> - </w:t>
      </w:r>
      <w:r w:rsidRPr="003E22A9">
        <w:rPr>
          <w:color w:val="000000"/>
          <w:szCs w:val="28"/>
        </w:rPr>
        <w:t>Дифференциация энтерококков внутри группы</w:t>
      </w:r>
    </w:p>
    <w:p w:rsidR="00A234F0" w:rsidRPr="00A234F0" w:rsidRDefault="00A234F0" w:rsidP="00A234F0">
      <w:pPr>
        <w:pStyle w:val="aff"/>
        <w:tabs>
          <w:tab w:val="clear" w:pos="708"/>
          <w:tab w:val="left" w:pos="0"/>
        </w:tabs>
        <w:spacing w:line="360" w:lineRule="auto"/>
        <w:ind w:left="0" w:firstLine="720"/>
        <w:jc w:val="center"/>
        <w:rPr>
          <w:sz w:val="28"/>
          <w:szCs w:val="28"/>
        </w:rPr>
      </w:pPr>
    </w:p>
    <w:p w:rsidR="00A234F0" w:rsidRDefault="00A234F0" w:rsidP="009051DA">
      <w:pPr>
        <w:pStyle w:val="aff"/>
        <w:spacing w:line="360" w:lineRule="auto"/>
        <w:jc w:val="both"/>
        <w:rPr>
          <w:b/>
        </w:rPr>
      </w:pPr>
    </w:p>
    <w:p w:rsidR="00A234F0" w:rsidRDefault="00A234F0" w:rsidP="009051DA">
      <w:pPr>
        <w:pStyle w:val="aff"/>
        <w:spacing w:line="360" w:lineRule="auto"/>
        <w:jc w:val="both"/>
        <w:rPr>
          <w:b/>
        </w:rPr>
      </w:pPr>
    </w:p>
    <w:p w:rsidR="006650A3" w:rsidRDefault="00062182" w:rsidP="006650A3">
      <w:pPr>
        <w:pStyle w:val="aff"/>
        <w:spacing w:line="360" w:lineRule="auto"/>
        <w:jc w:val="center"/>
        <w:rPr>
          <w:sz w:val="28"/>
        </w:rPr>
      </w:pPr>
      <w:r>
        <w:rPr>
          <w:sz w:val="28"/>
        </w:rPr>
        <w:t>ДЕНЬ 7. (17</w:t>
      </w:r>
      <w:r w:rsidR="006650A3">
        <w:rPr>
          <w:sz w:val="28"/>
        </w:rPr>
        <w:t>.05.2020) МИКРОБИОЛОГИЧЕСКАЯ ДИАГНОСТИКА ВОЗБУДИТЕЛЕЙ ИНФЕКЦИОННЫХ ЗАБОЛЕВАНИЙ (КИШЕЧННЫХ)</w:t>
      </w:r>
    </w:p>
    <w:p w:rsidR="00A234F0" w:rsidRDefault="00A234F0" w:rsidP="009051DA">
      <w:pPr>
        <w:pStyle w:val="aff"/>
        <w:spacing w:line="360" w:lineRule="auto"/>
        <w:jc w:val="both"/>
        <w:rPr>
          <w:b/>
        </w:rPr>
      </w:pPr>
    </w:p>
    <w:p w:rsidR="003062DB" w:rsidRDefault="006650A3" w:rsidP="006650A3">
      <w:pPr>
        <w:pStyle w:val="aff"/>
        <w:tabs>
          <w:tab w:val="clear" w:pos="708"/>
        </w:tabs>
        <w:spacing w:line="360" w:lineRule="auto"/>
        <w:ind w:left="0" w:firstLine="709"/>
        <w:jc w:val="both"/>
        <w:rPr>
          <w:b/>
          <w:sz w:val="28"/>
        </w:rPr>
      </w:pPr>
      <w:r w:rsidRPr="003062DB">
        <w:rPr>
          <w:b/>
          <w:sz w:val="28"/>
        </w:rPr>
        <w:t>Менингококки</w:t>
      </w:r>
    </w:p>
    <w:p w:rsidR="00A234F0" w:rsidRPr="006650A3" w:rsidRDefault="006650A3" w:rsidP="006650A3">
      <w:pPr>
        <w:pStyle w:val="aff"/>
        <w:tabs>
          <w:tab w:val="clear" w:pos="708"/>
        </w:tabs>
        <w:spacing w:line="360" w:lineRule="auto"/>
        <w:ind w:left="0" w:firstLine="709"/>
        <w:jc w:val="both"/>
        <w:rPr>
          <w:b/>
          <w:sz w:val="28"/>
        </w:rPr>
      </w:pPr>
      <w:r w:rsidRPr="006650A3">
        <w:rPr>
          <w:sz w:val="28"/>
        </w:rPr>
        <w:t xml:space="preserve"> Менингококковая инфекция - это острое инфекционное заболевание человека, вызываемое Neisseria meningitidis и характеризующееся локальным поражением слизистой оболочки носоглотки с последующей генерализацией процесса в виде менингококковой септицемии (менингококцемии) и воспаления мягких мозговых оболочек.</w:t>
      </w:r>
    </w:p>
    <w:p w:rsidR="006650A3" w:rsidRPr="006650A3" w:rsidRDefault="006650A3" w:rsidP="006650A3">
      <w:pPr>
        <w:pStyle w:val="aff"/>
        <w:tabs>
          <w:tab w:val="clear" w:pos="708"/>
          <w:tab w:val="left" w:pos="0"/>
        </w:tabs>
        <w:spacing w:line="360" w:lineRule="auto"/>
        <w:ind w:left="0" w:firstLine="720"/>
        <w:jc w:val="both"/>
        <w:rPr>
          <w:b/>
          <w:sz w:val="28"/>
        </w:rPr>
      </w:pPr>
      <w:r w:rsidRPr="006650A3">
        <w:rPr>
          <w:sz w:val="28"/>
        </w:rPr>
        <w:t>Менингококки имеют округлую форму диаметром 0,6-1,0 мкм, располагаются попарно. Поверхности, обращенные друг к другу, вогнутые или ровные</w:t>
      </w:r>
      <w:r>
        <w:rPr>
          <w:sz w:val="28"/>
        </w:rPr>
        <w:t>.</w:t>
      </w:r>
    </w:p>
    <w:p w:rsidR="006650A3" w:rsidRPr="003062DB" w:rsidRDefault="008470F4" w:rsidP="006650A3">
      <w:pPr>
        <w:pStyle w:val="aff"/>
        <w:tabs>
          <w:tab w:val="clear" w:pos="708"/>
          <w:tab w:val="left" w:pos="0"/>
        </w:tabs>
        <w:spacing w:line="360" w:lineRule="auto"/>
        <w:ind w:left="0" w:firstLine="720"/>
        <w:jc w:val="both"/>
        <w:rPr>
          <w:b/>
          <w:sz w:val="32"/>
        </w:rPr>
      </w:pPr>
      <w:r w:rsidRPr="003062DB">
        <w:rPr>
          <w:sz w:val="28"/>
        </w:rPr>
        <w:t xml:space="preserve">Менингококки по Граму окрашиваются в красный цвет (грамотрицательные). В мазках часто наблюдается неравномерное </w:t>
      </w:r>
      <w:r w:rsidRPr="003062DB">
        <w:rPr>
          <w:sz w:val="28"/>
        </w:rPr>
        <w:lastRenderedPageBreak/>
        <w:t xml:space="preserve">окрашивание: молодые клетки окрашиваются интенсивно, а старые клетки воспринимают краситель очень слабо (рисунок </w:t>
      </w:r>
      <w:r w:rsidR="00F80653">
        <w:rPr>
          <w:sz w:val="28"/>
        </w:rPr>
        <w:t>27</w:t>
      </w:r>
      <w:r w:rsidRPr="003062DB">
        <w:rPr>
          <w:sz w:val="28"/>
        </w:rPr>
        <w:t>).</w:t>
      </w:r>
    </w:p>
    <w:p w:rsidR="006650A3" w:rsidRPr="006650A3" w:rsidRDefault="008470F4" w:rsidP="006650A3">
      <w:pPr>
        <w:pStyle w:val="aff"/>
        <w:tabs>
          <w:tab w:val="clear" w:pos="708"/>
          <w:tab w:val="left" w:pos="0"/>
        </w:tabs>
        <w:spacing w:line="360" w:lineRule="auto"/>
        <w:ind w:left="0" w:firstLine="720"/>
        <w:jc w:val="both"/>
        <w:rPr>
          <w:b/>
          <w:sz w:val="28"/>
        </w:rPr>
      </w:pPr>
      <w:r>
        <w:rPr>
          <w:b/>
          <w:noProof/>
          <w:sz w:val="28"/>
        </w:rPr>
        <w:drawing>
          <wp:anchor distT="0" distB="0" distL="114300" distR="114300" simplePos="0" relativeHeight="251720704" behindDoc="1" locked="0" layoutInCell="1" allowOverlap="1" wp14:anchorId="04A27FFA" wp14:editId="691440EE">
            <wp:simplePos x="0" y="0"/>
            <wp:positionH relativeFrom="column">
              <wp:posOffset>1684655</wp:posOffset>
            </wp:positionH>
            <wp:positionV relativeFrom="paragraph">
              <wp:posOffset>103505</wp:posOffset>
            </wp:positionV>
            <wp:extent cx="2654300" cy="1562100"/>
            <wp:effectExtent l="0" t="0" r="0" b="0"/>
            <wp:wrapThrough wrapText="bothSides">
              <wp:wrapPolygon edited="0">
                <wp:start x="0" y="0"/>
                <wp:lineTo x="0" y="21337"/>
                <wp:lineTo x="21393" y="21337"/>
                <wp:lineTo x="21393" y="0"/>
                <wp:lineTo x="0"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PNG"/>
                    <pic:cNvPicPr/>
                  </pic:nvPicPr>
                  <pic:blipFill>
                    <a:blip r:embed="rId58">
                      <a:extLst>
                        <a:ext uri="{BEBA8EAE-BF5A-486C-A8C5-ECC9F3942E4B}">
                          <a14:imgProps xmlns:a14="http://schemas.microsoft.com/office/drawing/2010/main">
                            <a14:imgLayer r:embed="rId5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54300" cy="1562100"/>
                    </a:xfrm>
                    <a:prstGeom prst="rect">
                      <a:avLst/>
                    </a:prstGeom>
                  </pic:spPr>
                </pic:pic>
              </a:graphicData>
            </a:graphic>
            <wp14:sizeRelH relativeFrom="page">
              <wp14:pctWidth>0</wp14:pctWidth>
            </wp14:sizeRelH>
            <wp14:sizeRelV relativeFrom="page">
              <wp14:pctHeight>0</wp14:pctHeight>
            </wp14:sizeRelV>
          </wp:anchor>
        </w:drawing>
      </w:r>
    </w:p>
    <w:p w:rsidR="006650A3" w:rsidRDefault="006650A3" w:rsidP="009051DA">
      <w:pPr>
        <w:pStyle w:val="aff"/>
        <w:spacing w:line="360" w:lineRule="auto"/>
        <w:jc w:val="both"/>
        <w:rPr>
          <w:b/>
        </w:rPr>
      </w:pPr>
    </w:p>
    <w:p w:rsidR="006650A3" w:rsidRDefault="006650A3" w:rsidP="009051DA">
      <w:pPr>
        <w:pStyle w:val="aff"/>
        <w:spacing w:line="360" w:lineRule="auto"/>
        <w:jc w:val="both"/>
        <w:rPr>
          <w:b/>
        </w:rPr>
      </w:pPr>
    </w:p>
    <w:p w:rsidR="00A234F0" w:rsidRDefault="00A234F0" w:rsidP="009051DA">
      <w:pPr>
        <w:pStyle w:val="aff"/>
        <w:spacing w:line="360" w:lineRule="auto"/>
        <w:jc w:val="both"/>
        <w:rPr>
          <w:b/>
        </w:rPr>
      </w:pPr>
    </w:p>
    <w:p w:rsidR="00A234F0" w:rsidRDefault="00A234F0" w:rsidP="009051DA">
      <w:pPr>
        <w:pStyle w:val="aff"/>
        <w:spacing w:line="360" w:lineRule="auto"/>
        <w:jc w:val="both"/>
        <w:rPr>
          <w:b/>
        </w:rPr>
      </w:pPr>
    </w:p>
    <w:p w:rsidR="00230B12" w:rsidRPr="00743658" w:rsidRDefault="00230B12" w:rsidP="00743658">
      <w:pPr>
        <w:spacing w:line="360" w:lineRule="auto"/>
        <w:jc w:val="both"/>
        <w:rPr>
          <w:b/>
        </w:rPr>
      </w:pPr>
    </w:p>
    <w:p w:rsidR="008470F4" w:rsidRDefault="00F80653" w:rsidP="00A234F0">
      <w:pPr>
        <w:pStyle w:val="aff"/>
        <w:spacing w:line="360" w:lineRule="auto"/>
        <w:jc w:val="center"/>
        <w:rPr>
          <w:sz w:val="28"/>
          <w:szCs w:val="28"/>
        </w:rPr>
      </w:pPr>
      <w:r>
        <w:t>Рисунок 27</w:t>
      </w:r>
      <w:r w:rsidR="008470F4">
        <w:t>- Чистая культура N. meningitidis. Окраска по Граму.</w:t>
      </w:r>
    </w:p>
    <w:p w:rsidR="008470F4" w:rsidRDefault="008470F4" w:rsidP="008470F4">
      <w:pPr>
        <w:pStyle w:val="aff"/>
        <w:spacing w:line="360" w:lineRule="auto"/>
        <w:jc w:val="both"/>
        <w:rPr>
          <w:sz w:val="28"/>
          <w:szCs w:val="28"/>
        </w:rPr>
      </w:pPr>
    </w:p>
    <w:p w:rsidR="008470F4" w:rsidRPr="008470F4" w:rsidRDefault="00F80653" w:rsidP="008470F4">
      <w:pPr>
        <w:pStyle w:val="aff"/>
        <w:tabs>
          <w:tab w:val="clear" w:pos="708"/>
          <w:tab w:val="left" w:pos="0"/>
        </w:tabs>
        <w:spacing w:line="360" w:lineRule="auto"/>
        <w:ind w:left="0" w:firstLine="709"/>
        <w:jc w:val="both"/>
        <w:rPr>
          <w:sz w:val="28"/>
        </w:rPr>
      </w:pPr>
      <w:r>
        <w:rPr>
          <w:noProof/>
        </w:rPr>
        <w:drawing>
          <wp:anchor distT="0" distB="0" distL="114300" distR="114300" simplePos="0" relativeHeight="251721728" behindDoc="1" locked="0" layoutInCell="1" allowOverlap="1" wp14:anchorId="4448CEA7" wp14:editId="382CA5A6">
            <wp:simplePos x="0" y="0"/>
            <wp:positionH relativeFrom="column">
              <wp:posOffset>1894205</wp:posOffset>
            </wp:positionH>
            <wp:positionV relativeFrom="paragraph">
              <wp:posOffset>1927225</wp:posOffset>
            </wp:positionV>
            <wp:extent cx="2379980" cy="1724025"/>
            <wp:effectExtent l="0" t="0" r="1270" b="9525"/>
            <wp:wrapThrough wrapText="bothSides">
              <wp:wrapPolygon edited="0">
                <wp:start x="0" y="0"/>
                <wp:lineTo x="0" y="21481"/>
                <wp:lineTo x="21439" y="21481"/>
                <wp:lineTo x="21439"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гар.PNG"/>
                    <pic:cNvPicPr/>
                  </pic:nvPicPr>
                  <pic:blipFill>
                    <a:blip r:embed="rId60">
                      <a:extLst>
                        <a:ext uri="{BEBA8EAE-BF5A-486C-A8C5-ECC9F3942E4B}">
                          <a14:imgProps xmlns:a14="http://schemas.microsoft.com/office/drawing/2010/main">
                            <a14:imgLayer r:embed="rId6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379980" cy="1724025"/>
                    </a:xfrm>
                    <a:prstGeom prst="rect">
                      <a:avLst/>
                    </a:prstGeom>
                  </pic:spPr>
                </pic:pic>
              </a:graphicData>
            </a:graphic>
            <wp14:sizeRelH relativeFrom="page">
              <wp14:pctWidth>0</wp14:pctWidth>
            </wp14:sizeRelH>
            <wp14:sizeRelV relativeFrom="page">
              <wp14:pctHeight>0</wp14:pctHeight>
            </wp14:sizeRelV>
          </wp:anchor>
        </w:drawing>
      </w:r>
      <w:r w:rsidR="008470F4" w:rsidRPr="008470F4">
        <w:rPr>
          <w:sz w:val="28"/>
        </w:rPr>
        <w:t xml:space="preserve">Менингококки </w:t>
      </w:r>
      <w:proofErr w:type="gramStart"/>
      <w:r w:rsidR="008470F4" w:rsidRPr="008470F4">
        <w:rPr>
          <w:sz w:val="28"/>
        </w:rPr>
        <w:t>имеют</w:t>
      </w:r>
      <w:proofErr w:type="gramEnd"/>
      <w:r w:rsidR="008470F4" w:rsidRPr="008470F4">
        <w:rPr>
          <w:sz w:val="28"/>
        </w:rPr>
        <w:t xml:space="preserve"> пили, не имеют жгутиков, спор не образуют. Выделенные из организма клетки образуют капсулу. Культуральные свойства. Менингококки являются строгими аэробами. Оптимальное значение рН среды составляет 7,2-7,4. Оптимальная температура выращивания 37°С. На сывороточном агаре менингококки образуют полупрозрачные нежные колонии с ровными краями и блестящей поверхностью диаметром 0,5-1,5 мм</w:t>
      </w:r>
      <w:proofErr w:type="gramStart"/>
      <w:r w:rsidR="008470F4" w:rsidRPr="008470F4">
        <w:rPr>
          <w:sz w:val="28"/>
        </w:rPr>
        <w:t>.</w:t>
      </w:r>
      <w:proofErr w:type="gramEnd"/>
      <w:r>
        <w:rPr>
          <w:sz w:val="28"/>
        </w:rPr>
        <w:t xml:space="preserve"> (</w:t>
      </w:r>
      <w:proofErr w:type="gramStart"/>
      <w:r>
        <w:rPr>
          <w:sz w:val="28"/>
        </w:rPr>
        <w:t>р</w:t>
      </w:r>
      <w:proofErr w:type="gramEnd"/>
      <w:r>
        <w:rPr>
          <w:sz w:val="28"/>
        </w:rPr>
        <w:t>исунок 28</w:t>
      </w:r>
      <w:r w:rsidR="00A11AD6">
        <w:rPr>
          <w:sz w:val="28"/>
        </w:rPr>
        <w:t>).</w:t>
      </w:r>
    </w:p>
    <w:p w:rsidR="008470F4" w:rsidRDefault="008470F4" w:rsidP="008470F4">
      <w:pPr>
        <w:pStyle w:val="aff"/>
        <w:spacing w:line="360" w:lineRule="auto"/>
        <w:jc w:val="both"/>
      </w:pPr>
    </w:p>
    <w:p w:rsidR="008470F4" w:rsidRDefault="008470F4" w:rsidP="008470F4">
      <w:pPr>
        <w:pStyle w:val="aff"/>
        <w:spacing w:line="360" w:lineRule="auto"/>
        <w:jc w:val="both"/>
        <w:rPr>
          <w:sz w:val="28"/>
          <w:szCs w:val="28"/>
        </w:rPr>
      </w:pPr>
    </w:p>
    <w:p w:rsidR="008470F4" w:rsidRDefault="008470F4" w:rsidP="00A234F0">
      <w:pPr>
        <w:pStyle w:val="aff"/>
        <w:spacing w:line="360" w:lineRule="auto"/>
        <w:jc w:val="center"/>
        <w:rPr>
          <w:sz w:val="28"/>
          <w:szCs w:val="28"/>
        </w:rPr>
      </w:pPr>
    </w:p>
    <w:p w:rsidR="008470F4" w:rsidRDefault="008470F4" w:rsidP="00A234F0">
      <w:pPr>
        <w:pStyle w:val="aff"/>
        <w:spacing w:line="360" w:lineRule="auto"/>
        <w:jc w:val="center"/>
        <w:rPr>
          <w:sz w:val="28"/>
          <w:szCs w:val="28"/>
        </w:rPr>
      </w:pPr>
    </w:p>
    <w:p w:rsidR="008470F4" w:rsidRPr="00F80653" w:rsidRDefault="008470F4" w:rsidP="00F80653">
      <w:pPr>
        <w:spacing w:line="360" w:lineRule="auto"/>
        <w:rPr>
          <w:sz w:val="28"/>
          <w:szCs w:val="28"/>
        </w:rPr>
      </w:pPr>
    </w:p>
    <w:p w:rsidR="008470F4" w:rsidRDefault="008470F4" w:rsidP="00A234F0">
      <w:pPr>
        <w:pStyle w:val="aff"/>
        <w:spacing w:line="360" w:lineRule="auto"/>
        <w:jc w:val="center"/>
      </w:pPr>
      <w:r>
        <w:t>Рисунок</w:t>
      </w:r>
      <w:r w:rsidR="00F80653">
        <w:t xml:space="preserve"> 28</w:t>
      </w:r>
      <w:r>
        <w:t xml:space="preserve">  – Рост менингококков на </w:t>
      </w:r>
      <w:proofErr w:type="gramStart"/>
      <w:r>
        <w:t>сывороточном</w:t>
      </w:r>
      <w:proofErr w:type="gramEnd"/>
      <w:r>
        <w:t xml:space="preserve"> агаре.</w:t>
      </w:r>
    </w:p>
    <w:p w:rsidR="008470F4" w:rsidRDefault="008470F4" w:rsidP="008470F4">
      <w:pPr>
        <w:pStyle w:val="aff"/>
        <w:tabs>
          <w:tab w:val="clear" w:pos="708"/>
        </w:tabs>
        <w:spacing w:line="360" w:lineRule="auto"/>
        <w:ind w:left="0" w:firstLine="720"/>
        <w:jc w:val="both"/>
      </w:pPr>
      <w:r>
        <w:t xml:space="preserve"> </w:t>
      </w:r>
    </w:p>
    <w:p w:rsidR="008470F4" w:rsidRPr="008470F4" w:rsidRDefault="008470F4" w:rsidP="008470F4">
      <w:pPr>
        <w:pStyle w:val="aff"/>
        <w:tabs>
          <w:tab w:val="clear" w:pos="708"/>
        </w:tabs>
        <w:spacing w:line="360" w:lineRule="auto"/>
        <w:ind w:left="0" w:firstLine="720"/>
        <w:jc w:val="both"/>
        <w:rPr>
          <w:sz w:val="32"/>
          <w:szCs w:val="28"/>
        </w:rPr>
      </w:pPr>
      <w:r w:rsidRPr="008470F4">
        <w:rPr>
          <w:sz w:val="28"/>
        </w:rPr>
        <w:t>На кровяном агаре формируются полупрозрачные сероватые колонии,</w:t>
      </w:r>
      <w:r>
        <w:rPr>
          <w:sz w:val="28"/>
        </w:rPr>
        <w:t xml:space="preserve"> гемолиз отсутствует (рисунок</w:t>
      </w:r>
      <w:r w:rsidR="00F80653">
        <w:rPr>
          <w:sz w:val="28"/>
        </w:rPr>
        <w:t xml:space="preserve"> 29</w:t>
      </w:r>
      <w:proofErr w:type="gramStart"/>
      <w:r>
        <w:rPr>
          <w:sz w:val="28"/>
        </w:rPr>
        <w:t xml:space="preserve"> </w:t>
      </w:r>
      <w:r w:rsidRPr="008470F4">
        <w:rPr>
          <w:sz w:val="28"/>
        </w:rPr>
        <w:t>)</w:t>
      </w:r>
      <w:proofErr w:type="gramEnd"/>
      <w:r w:rsidRPr="008470F4">
        <w:rPr>
          <w:sz w:val="28"/>
        </w:rPr>
        <w:t>.</w:t>
      </w:r>
    </w:p>
    <w:p w:rsidR="008470F4" w:rsidRDefault="00A11AD6" w:rsidP="00A234F0">
      <w:pPr>
        <w:pStyle w:val="aff"/>
        <w:spacing w:line="360" w:lineRule="auto"/>
        <w:jc w:val="center"/>
        <w:rPr>
          <w:sz w:val="28"/>
          <w:szCs w:val="28"/>
        </w:rPr>
      </w:pPr>
      <w:r>
        <w:rPr>
          <w:noProof/>
          <w:sz w:val="28"/>
          <w:szCs w:val="28"/>
        </w:rPr>
        <w:drawing>
          <wp:anchor distT="0" distB="0" distL="114300" distR="114300" simplePos="0" relativeHeight="251722752" behindDoc="1" locked="0" layoutInCell="1" allowOverlap="1" wp14:anchorId="6746841B" wp14:editId="1746FC6B">
            <wp:simplePos x="0" y="0"/>
            <wp:positionH relativeFrom="column">
              <wp:posOffset>1891665</wp:posOffset>
            </wp:positionH>
            <wp:positionV relativeFrom="paragraph">
              <wp:posOffset>0</wp:posOffset>
            </wp:positionV>
            <wp:extent cx="2457450" cy="1758950"/>
            <wp:effectExtent l="0" t="0" r="0" b="0"/>
            <wp:wrapThrough wrapText="bothSides">
              <wp:wrapPolygon edited="0">
                <wp:start x="0" y="0"/>
                <wp:lineTo x="0" y="21288"/>
                <wp:lineTo x="21433" y="21288"/>
                <wp:lineTo x="21433" y="0"/>
                <wp:lineTo x="0" y="0"/>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яной агар.PNG"/>
                    <pic:cNvPicPr/>
                  </pic:nvPicPr>
                  <pic:blipFill>
                    <a:blip r:embed="rId62">
                      <a:extLst>
                        <a:ext uri="{BEBA8EAE-BF5A-486C-A8C5-ECC9F3942E4B}">
                          <a14:imgProps xmlns:a14="http://schemas.microsoft.com/office/drawing/2010/main">
                            <a14:imgLayer r:embed="rId6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457450" cy="175895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t xml:space="preserve"> </w:t>
      </w:r>
    </w:p>
    <w:p w:rsidR="008470F4" w:rsidRDefault="008470F4" w:rsidP="00F80653">
      <w:pPr>
        <w:spacing w:line="360" w:lineRule="auto"/>
        <w:rPr>
          <w:rFonts w:ascii="Times New Roman" w:eastAsia="Times New Roman" w:hAnsi="Times New Roman" w:cs="Times New Roman"/>
          <w:sz w:val="28"/>
          <w:szCs w:val="28"/>
        </w:rPr>
      </w:pPr>
    </w:p>
    <w:p w:rsidR="00F80653" w:rsidRPr="00F80653" w:rsidRDefault="00F80653" w:rsidP="00F80653">
      <w:pPr>
        <w:spacing w:line="360" w:lineRule="auto"/>
        <w:rPr>
          <w:sz w:val="28"/>
          <w:szCs w:val="28"/>
        </w:rPr>
      </w:pPr>
    </w:p>
    <w:p w:rsidR="008470F4" w:rsidRDefault="00F80653" w:rsidP="00A234F0">
      <w:pPr>
        <w:pStyle w:val="aff"/>
        <w:spacing w:line="360" w:lineRule="auto"/>
        <w:jc w:val="center"/>
      </w:pPr>
      <w:r>
        <w:lastRenderedPageBreak/>
        <w:t>Рисунок 29</w:t>
      </w:r>
      <w:r w:rsidR="008470F4">
        <w:t xml:space="preserve">- Рост менингококков на </w:t>
      </w:r>
      <w:proofErr w:type="gramStart"/>
      <w:r w:rsidR="008470F4">
        <w:t>кровяном</w:t>
      </w:r>
      <w:proofErr w:type="gramEnd"/>
      <w:r w:rsidR="008470F4">
        <w:t xml:space="preserve"> агаре. </w:t>
      </w:r>
    </w:p>
    <w:p w:rsidR="008470F4" w:rsidRDefault="008470F4" w:rsidP="00A234F0">
      <w:pPr>
        <w:pStyle w:val="aff"/>
        <w:spacing w:line="360" w:lineRule="auto"/>
        <w:jc w:val="center"/>
      </w:pPr>
    </w:p>
    <w:p w:rsidR="008470F4" w:rsidRPr="008470F4" w:rsidRDefault="008470F4" w:rsidP="008470F4">
      <w:pPr>
        <w:pStyle w:val="aff"/>
        <w:tabs>
          <w:tab w:val="clear" w:pos="708"/>
          <w:tab w:val="left" w:pos="-142"/>
        </w:tabs>
        <w:spacing w:line="360" w:lineRule="auto"/>
        <w:ind w:left="0" w:firstLine="720"/>
        <w:jc w:val="both"/>
        <w:rPr>
          <w:sz w:val="32"/>
          <w:szCs w:val="28"/>
        </w:rPr>
      </w:pPr>
      <w:r w:rsidRPr="008470F4">
        <w:rPr>
          <w:sz w:val="28"/>
        </w:rPr>
        <w:t xml:space="preserve">На шоколадном агаре менингококки растут в виде нежных полупрозрачных сероватых колоний с ровными краями, блестящей поверхностью, маслянистой консистенции размером 1-2 мм. На 0,1% </w:t>
      </w:r>
      <w:proofErr w:type="gramStart"/>
      <w:r w:rsidRPr="008470F4">
        <w:rPr>
          <w:sz w:val="28"/>
        </w:rPr>
        <w:t>полужидком</w:t>
      </w:r>
      <w:proofErr w:type="gramEnd"/>
      <w:r w:rsidRPr="008470F4">
        <w:rPr>
          <w:sz w:val="28"/>
        </w:rPr>
        <w:t xml:space="preserve"> сывороточном агаре менингококк вызывает интенсивное помутнение в верхней части столбика среды. В сывороточном бульоне менингококки вызывают гомогенное помутнение ближе к поверхности среды</w:t>
      </w:r>
    </w:p>
    <w:p w:rsidR="008470F4" w:rsidRDefault="00E5228C" w:rsidP="00E5228C">
      <w:pPr>
        <w:pStyle w:val="aff"/>
        <w:tabs>
          <w:tab w:val="clear" w:pos="708"/>
          <w:tab w:val="left" w:pos="0"/>
        </w:tabs>
        <w:spacing w:line="360" w:lineRule="auto"/>
        <w:ind w:left="0" w:firstLine="709"/>
        <w:jc w:val="both"/>
        <w:rPr>
          <w:sz w:val="28"/>
          <w:szCs w:val="28"/>
        </w:rPr>
      </w:pPr>
      <w:r w:rsidRPr="00E5228C">
        <w:rPr>
          <w:sz w:val="28"/>
          <w:szCs w:val="28"/>
        </w:rPr>
        <w:t>Биохимическая активность м</w:t>
      </w:r>
      <w:r>
        <w:rPr>
          <w:sz w:val="28"/>
          <w:szCs w:val="28"/>
        </w:rPr>
        <w:t>енингококков низкая. Они расщепля</w:t>
      </w:r>
      <w:r w:rsidRPr="00E5228C">
        <w:rPr>
          <w:sz w:val="28"/>
          <w:szCs w:val="28"/>
        </w:rPr>
        <w:t xml:space="preserve">ют глюкозу и мальтозу до кислоты без газа, не разжижают желатин, не образуют индол и сероводород, не восстанавливают нитраты. На среде с сахарозой не образуют полисахарид, что отличает менингококки от </w:t>
      </w:r>
      <w:proofErr w:type="gramStart"/>
      <w:r w:rsidRPr="00E5228C">
        <w:rPr>
          <w:sz w:val="28"/>
          <w:szCs w:val="28"/>
        </w:rPr>
        <w:t>условно-патогенных</w:t>
      </w:r>
      <w:proofErr w:type="gramEnd"/>
      <w:r w:rsidRPr="00E5228C">
        <w:rPr>
          <w:sz w:val="28"/>
          <w:szCs w:val="28"/>
        </w:rPr>
        <w:t xml:space="preserve"> нейссерий.</w:t>
      </w:r>
    </w:p>
    <w:p w:rsidR="00E5228C" w:rsidRDefault="00E5228C" w:rsidP="00E5228C">
      <w:pPr>
        <w:pStyle w:val="aff"/>
        <w:tabs>
          <w:tab w:val="clear" w:pos="708"/>
          <w:tab w:val="left" w:pos="0"/>
        </w:tabs>
        <w:spacing w:line="360" w:lineRule="auto"/>
        <w:ind w:left="0" w:firstLine="709"/>
        <w:jc w:val="both"/>
        <w:rPr>
          <w:sz w:val="28"/>
        </w:rPr>
      </w:pPr>
      <w:r w:rsidRPr="00E5228C">
        <w:rPr>
          <w:sz w:val="28"/>
        </w:rPr>
        <w:t>Для лабораторной диагностики менингококковой инфекции в зависимости от формы заболевания отбирают носоглоточную слизь (от больных и носителей), ликвор, кровь, гной с мозговых оболочек, соскоб из элементов геморрагической сыпи на коже и др.</w:t>
      </w:r>
    </w:p>
    <w:p w:rsidR="00216D2A" w:rsidRDefault="00216D2A" w:rsidP="00E5228C">
      <w:pPr>
        <w:pStyle w:val="aff"/>
        <w:tabs>
          <w:tab w:val="clear" w:pos="708"/>
          <w:tab w:val="left" w:pos="0"/>
        </w:tabs>
        <w:spacing w:line="360" w:lineRule="auto"/>
        <w:ind w:left="0" w:firstLine="709"/>
        <w:jc w:val="both"/>
        <w:rPr>
          <w:sz w:val="28"/>
        </w:rPr>
      </w:pPr>
    </w:p>
    <w:p w:rsidR="00216D2A" w:rsidRDefault="00216D2A" w:rsidP="00E5228C">
      <w:pPr>
        <w:pStyle w:val="aff"/>
        <w:tabs>
          <w:tab w:val="clear" w:pos="708"/>
          <w:tab w:val="left" w:pos="0"/>
        </w:tabs>
        <w:spacing w:line="360" w:lineRule="auto"/>
        <w:ind w:left="0" w:firstLine="709"/>
        <w:jc w:val="both"/>
        <w:rPr>
          <w:sz w:val="28"/>
        </w:rPr>
      </w:pPr>
      <w:r>
        <w:rPr>
          <w:sz w:val="28"/>
        </w:rPr>
        <w:t>Способы сбора материала.</w:t>
      </w:r>
    </w:p>
    <w:p w:rsidR="008470F4" w:rsidRPr="00E5228C" w:rsidRDefault="00F80653" w:rsidP="00E5228C">
      <w:pPr>
        <w:pStyle w:val="aff"/>
        <w:tabs>
          <w:tab w:val="clear" w:pos="708"/>
          <w:tab w:val="left" w:pos="0"/>
        </w:tabs>
        <w:spacing w:line="360" w:lineRule="auto"/>
        <w:ind w:left="0" w:firstLine="709"/>
        <w:jc w:val="both"/>
        <w:rPr>
          <w:sz w:val="32"/>
          <w:szCs w:val="28"/>
        </w:rPr>
      </w:pPr>
      <w:r w:rsidRPr="00216D2A">
        <w:rPr>
          <w:noProof/>
          <w:sz w:val="28"/>
          <w:szCs w:val="28"/>
          <w:u w:val="single"/>
        </w:rPr>
        <w:drawing>
          <wp:anchor distT="0" distB="0" distL="114300" distR="114300" simplePos="0" relativeHeight="251723776" behindDoc="1" locked="0" layoutInCell="1" allowOverlap="1" wp14:anchorId="709E7E85" wp14:editId="0B689B7F">
            <wp:simplePos x="0" y="0"/>
            <wp:positionH relativeFrom="column">
              <wp:posOffset>2310765</wp:posOffset>
            </wp:positionH>
            <wp:positionV relativeFrom="paragraph">
              <wp:posOffset>627380</wp:posOffset>
            </wp:positionV>
            <wp:extent cx="1257300" cy="1571625"/>
            <wp:effectExtent l="0" t="0" r="0" b="9525"/>
            <wp:wrapThrough wrapText="bothSides">
              <wp:wrapPolygon edited="0">
                <wp:start x="0" y="0"/>
                <wp:lineTo x="0" y="21469"/>
                <wp:lineTo x="21273" y="21469"/>
                <wp:lineTo x="21273"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зок.PNG"/>
                    <pic:cNvPicPr/>
                  </pic:nvPicPr>
                  <pic:blipFill rotWithShape="1">
                    <a:blip r:embed="rId64">
                      <a:extLst>
                        <a:ext uri="{BEBA8EAE-BF5A-486C-A8C5-ECC9F3942E4B}">
                          <a14:imgProps xmlns:a14="http://schemas.microsoft.com/office/drawing/2010/main">
                            <a14:imgLayer r:embed="rId6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3414" t="7115" b="7115"/>
                    <a:stretch/>
                  </pic:blipFill>
                  <pic:spPr bwMode="auto">
                    <a:xfrm>
                      <a:off x="0" y="0"/>
                      <a:ext cx="125730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228C" w:rsidRPr="00216D2A">
        <w:rPr>
          <w:sz w:val="28"/>
          <w:u w:val="single"/>
        </w:rPr>
        <w:t xml:space="preserve"> Носоглоточную слизь</w:t>
      </w:r>
      <w:r w:rsidR="00E5228C" w:rsidRPr="00E5228C">
        <w:rPr>
          <w:sz w:val="28"/>
        </w:rPr>
        <w:t xml:space="preserve"> берут специальным тампоном, изогнутым под углом, с задней стенки глотки при визуальном контроле, вводя тампон за мягкое нёбо</w:t>
      </w:r>
      <w:proofErr w:type="gramStart"/>
      <w:r w:rsidR="00E5228C">
        <w:rPr>
          <w:sz w:val="28"/>
        </w:rPr>
        <w:t>.</w:t>
      </w:r>
      <w:proofErr w:type="gramEnd"/>
      <w:r w:rsidR="00E5228C">
        <w:rPr>
          <w:sz w:val="28"/>
        </w:rPr>
        <w:t xml:space="preserve"> </w:t>
      </w:r>
      <w:r>
        <w:rPr>
          <w:sz w:val="28"/>
        </w:rPr>
        <w:t>(</w:t>
      </w:r>
      <w:proofErr w:type="gramStart"/>
      <w:r>
        <w:rPr>
          <w:sz w:val="28"/>
        </w:rPr>
        <w:t>р</w:t>
      </w:r>
      <w:proofErr w:type="gramEnd"/>
      <w:r>
        <w:rPr>
          <w:sz w:val="28"/>
        </w:rPr>
        <w:t>исунок 30</w:t>
      </w:r>
      <w:r w:rsidR="00E5228C" w:rsidRPr="00062182">
        <w:rPr>
          <w:sz w:val="28"/>
        </w:rPr>
        <w:t>).</w:t>
      </w:r>
    </w:p>
    <w:p w:rsidR="008470F4" w:rsidRDefault="008470F4" w:rsidP="00A234F0">
      <w:pPr>
        <w:pStyle w:val="aff"/>
        <w:spacing w:line="360" w:lineRule="auto"/>
        <w:jc w:val="center"/>
        <w:rPr>
          <w:sz w:val="28"/>
          <w:szCs w:val="28"/>
        </w:rPr>
      </w:pPr>
    </w:p>
    <w:p w:rsidR="008470F4" w:rsidRDefault="008470F4" w:rsidP="00A234F0">
      <w:pPr>
        <w:pStyle w:val="aff"/>
        <w:spacing w:line="360" w:lineRule="auto"/>
        <w:jc w:val="center"/>
        <w:rPr>
          <w:sz w:val="28"/>
          <w:szCs w:val="28"/>
        </w:rPr>
      </w:pPr>
    </w:p>
    <w:p w:rsidR="008470F4" w:rsidRDefault="008470F4" w:rsidP="00A234F0">
      <w:pPr>
        <w:pStyle w:val="aff"/>
        <w:spacing w:line="360" w:lineRule="auto"/>
        <w:jc w:val="center"/>
        <w:rPr>
          <w:sz w:val="28"/>
          <w:szCs w:val="28"/>
        </w:rPr>
      </w:pPr>
    </w:p>
    <w:p w:rsidR="008470F4" w:rsidRDefault="008470F4" w:rsidP="00A234F0">
      <w:pPr>
        <w:pStyle w:val="aff"/>
        <w:spacing w:line="360" w:lineRule="auto"/>
        <w:jc w:val="center"/>
        <w:rPr>
          <w:sz w:val="28"/>
          <w:szCs w:val="28"/>
        </w:rPr>
      </w:pPr>
    </w:p>
    <w:p w:rsidR="00E5228C" w:rsidRPr="00F80653" w:rsidRDefault="00E5228C" w:rsidP="00F80653">
      <w:pPr>
        <w:spacing w:line="360" w:lineRule="auto"/>
      </w:pPr>
    </w:p>
    <w:p w:rsidR="00E5228C" w:rsidRDefault="00216D2A" w:rsidP="00A234F0">
      <w:pPr>
        <w:pStyle w:val="aff"/>
        <w:spacing w:line="360" w:lineRule="auto"/>
        <w:jc w:val="center"/>
      </w:pPr>
      <w:r>
        <w:t>Рисунок</w:t>
      </w:r>
      <w:r w:rsidR="00F80653">
        <w:t xml:space="preserve"> </w:t>
      </w:r>
      <w:r w:rsidR="00A11AD6">
        <w:t>3</w:t>
      </w:r>
      <w:r w:rsidR="00F80653">
        <w:t>0</w:t>
      </w:r>
      <w:r>
        <w:t xml:space="preserve"> </w:t>
      </w:r>
      <w:r w:rsidR="00E5228C" w:rsidRPr="00216D2A">
        <w:t xml:space="preserve"> - Отбор носоглоточной слизи. </w:t>
      </w:r>
    </w:p>
    <w:p w:rsidR="00216D2A" w:rsidRPr="00216D2A" w:rsidRDefault="00216D2A" w:rsidP="00A234F0">
      <w:pPr>
        <w:pStyle w:val="aff"/>
        <w:spacing w:line="360" w:lineRule="auto"/>
        <w:jc w:val="center"/>
      </w:pPr>
    </w:p>
    <w:p w:rsidR="00E5228C" w:rsidRPr="00E5228C" w:rsidRDefault="00E5228C" w:rsidP="00E5228C">
      <w:pPr>
        <w:pStyle w:val="aff"/>
        <w:tabs>
          <w:tab w:val="clear" w:pos="708"/>
          <w:tab w:val="left" w:pos="0"/>
        </w:tabs>
        <w:spacing w:line="360" w:lineRule="auto"/>
        <w:ind w:left="0" w:firstLine="709"/>
        <w:jc w:val="both"/>
        <w:rPr>
          <w:sz w:val="32"/>
          <w:szCs w:val="28"/>
        </w:rPr>
      </w:pPr>
      <w:r w:rsidRPr="00E5228C">
        <w:rPr>
          <w:sz w:val="28"/>
        </w:rPr>
        <w:lastRenderedPageBreak/>
        <w:t>После отбора слизь засевают на сывороточный агар непосредственно у постели больного или тампон помещают в транспортную среду для доставки в лабораторию.</w:t>
      </w:r>
    </w:p>
    <w:p w:rsidR="00E5228C" w:rsidRPr="00216D2A" w:rsidRDefault="00062182" w:rsidP="00216D2A">
      <w:pPr>
        <w:pStyle w:val="aff"/>
        <w:tabs>
          <w:tab w:val="clear" w:pos="708"/>
          <w:tab w:val="left" w:pos="0"/>
        </w:tabs>
        <w:spacing w:line="360" w:lineRule="auto"/>
        <w:ind w:left="0" w:firstLine="720"/>
        <w:jc w:val="both"/>
        <w:rPr>
          <w:sz w:val="36"/>
          <w:szCs w:val="28"/>
        </w:rPr>
      </w:pPr>
      <w:r w:rsidRPr="00216D2A">
        <w:rPr>
          <w:noProof/>
          <w:sz w:val="28"/>
          <w:szCs w:val="28"/>
          <w:u w:val="single"/>
        </w:rPr>
        <w:drawing>
          <wp:anchor distT="0" distB="0" distL="114300" distR="114300" simplePos="0" relativeHeight="251724800" behindDoc="1" locked="0" layoutInCell="1" allowOverlap="1" wp14:anchorId="057D93BA" wp14:editId="3D98E8F6">
            <wp:simplePos x="0" y="0"/>
            <wp:positionH relativeFrom="column">
              <wp:posOffset>2139315</wp:posOffset>
            </wp:positionH>
            <wp:positionV relativeFrom="paragraph">
              <wp:posOffset>744220</wp:posOffset>
            </wp:positionV>
            <wp:extent cx="1652905" cy="1619250"/>
            <wp:effectExtent l="0" t="0" r="4445" b="0"/>
            <wp:wrapThrough wrapText="bothSides">
              <wp:wrapPolygon edited="0">
                <wp:start x="0" y="0"/>
                <wp:lineTo x="0" y="21346"/>
                <wp:lineTo x="21409" y="21346"/>
                <wp:lineTo x="21409" y="0"/>
                <wp:lineTo x="0" y="0"/>
              </wp:wrapPolygon>
            </wp:wrapThrough>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квор.PNG"/>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652905" cy="1619250"/>
                    </a:xfrm>
                    <a:prstGeom prst="rect">
                      <a:avLst/>
                    </a:prstGeom>
                  </pic:spPr>
                </pic:pic>
              </a:graphicData>
            </a:graphic>
            <wp14:sizeRelH relativeFrom="page">
              <wp14:pctWidth>0</wp14:pctWidth>
            </wp14:sizeRelH>
            <wp14:sizeRelV relativeFrom="page">
              <wp14:pctHeight>0</wp14:pctHeight>
            </wp14:sizeRelV>
          </wp:anchor>
        </w:drawing>
      </w:r>
      <w:r w:rsidR="00216D2A" w:rsidRPr="00216D2A">
        <w:rPr>
          <w:sz w:val="28"/>
          <w:u w:val="single"/>
        </w:rPr>
        <w:t>При цереброспинальном менингите</w:t>
      </w:r>
      <w:r w:rsidR="00216D2A" w:rsidRPr="00216D2A">
        <w:rPr>
          <w:sz w:val="28"/>
        </w:rPr>
        <w:t xml:space="preserve"> основным исследуемым материалом является ликвор, который берут в день госпитализации больного</w:t>
      </w:r>
      <w:r w:rsidR="00216D2A">
        <w:rPr>
          <w:sz w:val="28"/>
        </w:rPr>
        <w:t xml:space="preserve"> в количестве 2-5 мл (рисунок </w:t>
      </w:r>
      <w:r w:rsidR="00F80653">
        <w:rPr>
          <w:sz w:val="28"/>
        </w:rPr>
        <w:t>31</w:t>
      </w:r>
      <w:r w:rsidR="00216D2A" w:rsidRPr="00216D2A">
        <w:rPr>
          <w:sz w:val="28"/>
        </w:rPr>
        <w:t>).</w:t>
      </w:r>
    </w:p>
    <w:p w:rsidR="00E5228C" w:rsidRDefault="00E5228C" w:rsidP="00A234F0">
      <w:pPr>
        <w:pStyle w:val="aff"/>
        <w:spacing w:line="360" w:lineRule="auto"/>
        <w:jc w:val="center"/>
        <w:rPr>
          <w:sz w:val="28"/>
          <w:szCs w:val="28"/>
        </w:rPr>
      </w:pPr>
    </w:p>
    <w:p w:rsidR="00E5228C" w:rsidRDefault="00E5228C" w:rsidP="00A234F0">
      <w:pPr>
        <w:pStyle w:val="aff"/>
        <w:spacing w:line="360" w:lineRule="auto"/>
        <w:jc w:val="center"/>
        <w:rPr>
          <w:sz w:val="28"/>
          <w:szCs w:val="28"/>
        </w:rPr>
      </w:pPr>
    </w:p>
    <w:p w:rsidR="00216D2A" w:rsidRDefault="00216D2A" w:rsidP="00A11AD6">
      <w:pPr>
        <w:spacing w:line="360" w:lineRule="auto"/>
        <w:rPr>
          <w:rFonts w:ascii="Times New Roman" w:eastAsia="Times New Roman" w:hAnsi="Times New Roman" w:cs="Times New Roman"/>
          <w:sz w:val="28"/>
          <w:szCs w:val="28"/>
        </w:rPr>
      </w:pPr>
    </w:p>
    <w:p w:rsidR="00A11AD6" w:rsidRPr="00A11AD6" w:rsidRDefault="00A11AD6" w:rsidP="00A11AD6">
      <w:pPr>
        <w:spacing w:line="360" w:lineRule="auto"/>
        <w:rPr>
          <w:szCs w:val="28"/>
        </w:rPr>
      </w:pPr>
    </w:p>
    <w:p w:rsidR="00E5228C" w:rsidRDefault="00216D2A" w:rsidP="00A234F0">
      <w:pPr>
        <w:pStyle w:val="aff"/>
        <w:spacing w:line="360" w:lineRule="auto"/>
        <w:jc w:val="center"/>
        <w:rPr>
          <w:szCs w:val="28"/>
        </w:rPr>
      </w:pPr>
      <w:r>
        <w:rPr>
          <w:szCs w:val="28"/>
        </w:rPr>
        <w:t>Рисунок</w:t>
      </w:r>
      <w:r w:rsidR="00F80653">
        <w:rPr>
          <w:szCs w:val="28"/>
        </w:rPr>
        <w:t xml:space="preserve"> 31</w:t>
      </w:r>
      <w:r>
        <w:rPr>
          <w:szCs w:val="28"/>
        </w:rPr>
        <w:t xml:space="preserve"> </w:t>
      </w:r>
      <w:r w:rsidRPr="00216D2A">
        <w:rPr>
          <w:szCs w:val="28"/>
        </w:rPr>
        <w:t xml:space="preserve"> - Отбор спинномозговой жидкости.</w:t>
      </w:r>
    </w:p>
    <w:p w:rsidR="00216D2A" w:rsidRPr="00216D2A" w:rsidRDefault="00216D2A" w:rsidP="00216D2A">
      <w:pPr>
        <w:pStyle w:val="aff"/>
        <w:tabs>
          <w:tab w:val="clear" w:pos="708"/>
          <w:tab w:val="left" w:pos="0"/>
        </w:tabs>
        <w:spacing w:line="360" w:lineRule="auto"/>
        <w:ind w:left="0" w:firstLine="709"/>
        <w:jc w:val="center"/>
        <w:rPr>
          <w:szCs w:val="28"/>
        </w:rPr>
      </w:pPr>
    </w:p>
    <w:p w:rsidR="00E5228C" w:rsidRDefault="00216D2A" w:rsidP="00216D2A">
      <w:pPr>
        <w:pStyle w:val="aff"/>
        <w:tabs>
          <w:tab w:val="clear" w:pos="708"/>
          <w:tab w:val="left" w:pos="0"/>
        </w:tabs>
        <w:spacing w:line="360" w:lineRule="auto"/>
        <w:ind w:left="0" w:firstLine="720"/>
        <w:jc w:val="both"/>
        <w:rPr>
          <w:sz w:val="28"/>
          <w:szCs w:val="28"/>
        </w:rPr>
      </w:pPr>
      <w:r w:rsidRPr="00216D2A">
        <w:rPr>
          <w:sz w:val="28"/>
          <w:szCs w:val="28"/>
        </w:rPr>
        <w:t>Спинномозговую жидкость собирают в стерильную пробирку и сразу же высевают на питательные среды или же немедленно, не допуская охлаждения, отправляют в лабораторию.</w:t>
      </w:r>
    </w:p>
    <w:p w:rsidR="00216D2A" w:rsidRDefault="00216D2A" w:rsidP="00216D2A">
      <w:pPr>
        <w:pStyle w:val="aff"/>
        <w:tabs>
          <w:tab w:val="clear" w:pos="708"/>
          <w:tab w:val="left" w:pos="0"/>
        </w:tabs>
        <w:spacing w:line="360" w:lineRule="auto"/>
        <w:ind w:left="0" w:firstLine="720"/>
        <w:jc w:val="both"/>
        <w:rPr>
          <w:sz w:val="28"/>
          <w:szCs w:val="28"/>
        </w:rPr>
      </w:pPr>
      <w:r>
        <w:rPr>
          <w:sz w:val="28"/>
          <w:szCs w:val="28"/>
        </w:rPr>
        <w:t>Кровь.</w:t>
      </w:r>
    </w:p>
    <w:p w:rsidR="00216D2A" w:rsidRPr="00216D2A" w:rsidRDefault="00216D2A" w:rsidP="00216D2A">
      <w:pPr>
        <w:pStyle w:val="aff"/>
        <w:tabs>
          <w:tab w:val="clear" w:pos="708"/>
          <w:tab w:val="left" w:pos="0"/>
        </w:tabs>
        <w:spacing w:line="360" w:lineRule="auto"/>
        <w:ind w:left="0" w:firstLine="720"/>
        <w:jc w:val="both"/>
        <w:rPr>
          <w:sz w:val="28"/>
          <w:szCs w:val="28"/>
        </w:rPr>
      </w:pPr>
      <w:r>
        <w:rPr>
          <w:sz w:val="28"/>
          <w:szCs w:val="28"/>
        </w:rPr>
        <w:t xml:space="preserve">5-10 мл крови берут стерильно из локтевой вены и помещают во флакон с бульоном и 0,1%. Посевной материал и питательную среду берут в соотношении 1:10. Материал следует брать до начала лечения, натощак или не ранее чем через 3-4 часа после последнего приема пищи. </w:t>
      </w:r>
    </w:p>
    <w:p w:rsidR="00E5228C" w:rsidRDefault="00E5228C" w:rsidP="00216D2A">
      <w:pPr>
        <w:pStyle w:val="aff"/>
        <w:spacing w:line="360" w:lineRule="auto"/>
        <w:jc w:val="both"/>
        <w:rPr>
          <w:sz w:val="28"/>
          <w:szCs w:val="28"/>
        </w:rPr>
      </w:pPr>
    </w:p>
    <w:p w:rsidR="00F829A3" w:rsidRPr="00062182" w:rsidRDefault="00F829A3" w:rsidP="00062182">
      <w:pPr>
        <w:pStyle w:val="aff"/>
        <w:spacing w:line="360" w:lineRule="auto"/>
        <w:jc w:val="both"/>
        <w:rPr>
          <w:sz w:val="28"/>
          <w:szCs w:val="28"/>
        </w:rPr>
      </w:pPr>
      <w:r>
        <w:rPr>
          <w:sz w:val="28"/>
          <w:szCs w:val="28"/>
        </w:rPr>
        <w:t>Ход исследования.</w:t>
      </w:r>
    </w:p>
    <w:p w:rsidR="00E5228C" w:rsidRPr="00062182" w:rsidRDefault="00F829A3" w:rsidP="00062182">
      <w:pPr>
        <w:pStyle w:val="aff"/>
        <w:tabs>
          <w:tab w:val="clear" w:pos="708"/>
          <w:tab w:val="left" w:pos="0"/>
        </w:tabs>
        <w:spacing w:line="360" w:lineRule="auto"/>
        <w:ind w:left="0" w:firstLine="720"/>
        <w:jc w:val="center"/>
        <w:rPr>
          <w:sz w:val="28"/>
          <w:szCs w:val="28"/>
        </w:rPr>
      </w:pPr>
      <w:r>
        <w:rPr>
          <w:sz w:val="28"/>
          <w:szCs w:val="28"/>
        </w:rPr>
        <w:t>Первый день иссле</w:t>
      </w:r>
      <w:r w:rsidRPr="00062182">
        <w:rPr>
          <w:sz w:val="28"/>
          <w:szCs w:val="28"/>
        </w:rPr>
        <w:t>дования.</w:t>
      </w:r>
    </w:p>
    <w:p w:rsidR="00F829A3" w:rsidRPr="00F829A3" w:rsidRDefault="00F829A3" w:rsidP="00F829A3">
      <w:pPr>
        <w:pStyle w:val="aff"/>
        <w:tabs>
          <w:tab w:val="clear" w:pos="708"/>
          <w:tab w:val="left" w:pos="0"/>
        </w:tabs>
        <w:spacing w:line="360" w:lineRule="auto"/>
        <w:ind w:left="0" w:firstLine="720"/>
        <w:jc w:val="both"/>
        <w:rPr>
          <w:b/>
          <w:sz w:val="28"/>
          <w:szCs w:val="28"/>
        </w:rPr>
      </w:pPr>
      <w:r w:rsidRPr="00F829A3">
        <w:rPr>
          <w:b/>
          <w:sz w:val="28"/>
          <w:szCs w:val="28"/>
        </w:rPr>
        <w:t xml:space="preserve">Спинномозговая жидкость. </w:t>
      </w:r>
    </w:p>
    <w:p w:rsidR="00F829A3" w:rsidRDefault="00F829A3" w:rsidP="00F829A3">
      <w:pPr>
        <w:pStyle w:val="aff"/>
        <w:tabs>
          <w:tab w:val="clear" w:pos="708"/>
          <w:tab w:val="left" w:pos="0"/>
        </w:tabs>
        <w:spacing w:line="360" w:lineRule="auto"/>
        <w:ind w:left="0" w:firstLine="720"/>
        <w:jc w:val="both"/>
        <w:rPr>
          <w:sz w:val="28"/>
          <w:szCs w:val="28"/>
        </w:rPr>
      </w:pPr>
      <w:r>
        <w:rPr>
          <w:sz w:val="28"/>
          <w:szCs w:val="28"/>
        </w:rPr>
        <w:t>Доставленную</w:t>
      </w:r>
      <w:r w:rsidRPr="00F829A3">
        <w:rPr>
          <w:sz w:val="28"/>
          <w:szCs w:val="28"/>
        </w:rPr>
        <w:t xml:space="preserve"> в лабораторию спинном</w:t>
      </w:r>
      <w:r>
        <w:rPr>
          <w:sz w:val="28"/>
          <w:szCs w:val="28"/>
        </w:rPr>
        <w:t>озговую жидкость центрифугируют. Одну каплю осадка</w:t>
      </w:r>
      <w:r w:rsidRPr="00F829A3">
        <w:rPr>
          <w:sz w:val="28"/>
          <w:szCs w:val="28"/>
        </w:rPr>
        <w:t xml:space="preserve"> засевают на</w:t>
      </w:r>
      <w:r>
        <w:rPr>
          <w:sz w:val="28"/>
          <w:szCs w:val="28"/>
        </w:rPr>
        <w:t xml:space="preserve"> а</w:t>
      </w:r>
      <w:r w:rsidRPr="00F829A3">
        <w:rPr>
          <w:sz w:val="28"/>
          <w:szCs w:val="28"/>
        </w:rPr>
        <w:t>гар с сывороткой в чашке Петри</w:t>
      </w:r>
      <w:r>
        <w:rPr>
          <w:sz w:val="28"/>
          <w:szCs w:val="28"/>
        </w:rPr>
        <w:t xml:space="preserve">. Из осадка готовят мазок, </w:t>
      </w:r>
      <w:r w:rsidRPr="00F829A3">
        <w:rPr>
          <w:sz w:val="28"/>
          <w:szCs w:val="28"/>
        </w:rPr>
        <w:t>высушивают</w:t>
      </w:r>
      <w:r>
        <w:rPr>
          <w:sz w:val="28"/>
          <w:szCs w:val="28"/>
        </w:rPr>
        <w:t>, фиксирую</w:t>
      </w:r>
      <w:r w:rsidRPr="00F829A3">
        <w:rPr>
          <w:sz w:val="28"/>
          <w:szCs w:val="28"/>
        </w:rPr>
        <w:t>т</w:t>
      </w:r>
      <w:r>
        <w:rPr>
          <w:sz w:val="28"/>
          <w:szCs w:val="28"/>
        </w:rPr>
        <w:t>,</w:t>
      </w:r>
      <w:r w:rsidRPr="00F829A3">
        <w:rPr>
          <w:sz w:val="28"/>
          <w:szCs w:val="28"/>
        </w:rPr>
        <w:t xml:space="preserve"> ок</w:t>
      </w:r>
      <w:r>
        <w:rPr>
          <w:sz w:val="28"/>
          <w:szCs w:val="28"/>
        </w:rPr>
        <w:t>рашивают водным раствором фуксина</w:t>
      </w:r>
      <w:r w:rsidRPr="00F829A3">
        <w:rPr>
          <w:sz w:val="28"/>
          <w:szCs w:val="28"/>
        </w:rPr>
        <w:t xml:space="preserve"> или </w:t>
      </w:r>
      <w:r>
        <w:rPr>
          <w:sz w:val="28"/>
          <w:szCs w:val="28"/>
        </w:rPr>
        <w:t>метиленовым синим и микроскопируют. На наличие бобо</w:t>
      </w:r>
      <w:r w:rsidRPr="00F829A3">
        <w:rPr>
          <w:sz w:val="28"/>
          <w:szCs w:val="28"/>
        </w:rPr>
        <w:t>видных внутриклет</w:t>
      </w:r>
      <w:r>
        <w:rPr>
          <w:sz w:val="28"/>
          <w:szCs w:val="28"/>
        </w:rPr>
        <w:t>очно</w:t>
      </w:r>
      <w:r w:rsidRPr="00F829A3">
        <w:rPr>
          <w:sz w:val="28"/>
          <w:szCs w:val="28"/>
        </w:rPr>
        <w:t xml:space="preserve"> расположенных диплокок</w:t>
      </w:r>
      <w:r>
        <w:rPr>
          <w:sz w:val="28"/>
          <w:szCs w:val="28"/>
        </w:rPr>
        <w:t xml:space="preserve">ков даёт право на </w:t>
      </w:r>
      <w:r>
        <w:rPr>
          <w:sz w:val="28"/>
          <w:szCs w:val="28"/>
        </w:rPr>
        <w:lastRenderedPageBreak/>
        <w:t>предварительны</w:t>
      </w:r>
      <w:r w:rsidRPr="00F829A3">
        <w:rPr>
          <w:sz w:val="28"/>
          <w:szCs w:val="28"/>
        </w:rPr>
        <w:t>й ответ. Осадок спинно</w:t>
      </w:r>
      <w:r>
        <w:rPr>
          <w:sz w:val="28"/>
          <w:szCs w:val="28"/>
        </w:rPr>
        <w:t>мозговой жидкости в центрифужных п</w:t>
      </w:r>
      <w:r w:rsidRPr="00F829A3">
        <w:rPr>
          <w:sz w:val="28"/>
          <w:szCs w:val="28"/>
        </w:rPr>
        <w:t>робирка</w:t>
      </w:r>
      <w:r>
        <w:rPr>
          <w:sz w:val="28"/>
          <w:szCs w:val="28"/>
        </w:rPr>
        <w:t>х</w:t>
      </w:r>
      <w:r w:rsidRPr="00F829A3">
        <w:rPr>
          <w:sz w:val="28"/>
          <w:szCs w:val="28"/>
        </w:rPr>
        <w:t xml:space="preserve"> за</w:t>
      </w:r>
      <w:r>
        <w:rPr>
          <w:sz w:val="28"/>
          <w:szCs w:val="28"/>
        </w:rPr>
        <w:t>ливают в 5 мл в полужидком агара</w:t>
      </w:r>
      <w:r w:rsidRPr="00F829A3">
        <w:rPr>
          <w:sz w:val="28"/>
          <w:szCs w:val="28"/>
        </w:rPr>
        <w:t xml:space="preserve"> и помещают в термостат</w:t>
      </w:r>
      <w:r>
        <w:rPr>
          <w:sz w:val="28"/>
          <w:szCs w:val="28"/>
        </w:rPr>
        <w:t xml:space="preserve">. </w:t>
      </w:r>
    </w:p>
    <w:p w:rsidR="00F829A3" w:rsidRPr="00F829A3" w:rsidRDefault="00F829A3" w:rsidP="00F829A3">
      <w:pPr>
        <w:pStyle w:val="aff"/>
        <w:tabs>
          <w:tab w:val="clear" w:pos="708"/>
          <w:tab w:val="left" w:pos="0"/>
        </w:tabs>
        <w:spacing w:line="360" w:lineRule="auto"/>
        <w:ind w:left="0" w:firstLine="720"/>
        <w:jc w:val="both"/>
        <w:rPr>
          <w:b/>
          <w:sz w:val="28"/>
          <w:szCs w:val="28"/>
        </w:rPr>
      </w:pPr>
      <w:r w:rsidRPr="00F829A3">
        <w:rPr>
          <w:b/>
          <w:sz w:val="28"/>
          <w:szCs w:val="28"/>
        </w:rPr>
        <w:t>Кровь.</w:t>
      </w:r>
    </w:p>
    <w:p w:rsidR="00C54C70" w:rsidRPr="00C54C70" w:rsidRDefault="00C54C70" w:rsidP="00385ED3">
      <w:pPr>
        <w:tabs>
          <w:tab w:val="left" w:pos="0"/>
        </w:tabs>
        <w:spacing w:line="360" w:lineRule="auto"/>
        <w:ind w:firstLine="709"/>
        <w:jc w:val="both"/>
        <w:rPr>
          <w:rFonts w:ascii="Times New Roman" w:eastAsia="Times New Roman" w:hAnsi="Times New Roman" w:cs="Times New Roman"/>
          <w:sz w:val="28"/>
          <w:szCs w:val="28"/>
        </w:rPr>
      </w:pPr>
      <w:r w:rsidRPr="00C54C70">
        <w:rPr>
          <w:rFonts w:ascii="Times New Roman" w:eastAsia="Times New Roman" w:hAnsi="Times New Roman" w:cs="Times New Roman"/>
          <w:sz w:val="28"/>
          <w:szCs w:val="28"/>
        </w:rPr>
        <w:t>Засеянную во флакон кровь помещают</w:t>
      </w:r>
      <w:r>
        <w:rPr>
          <w:rFonts w:ascii="Times New Roman" w:eastAsia="Times New Roman" w:hAnsi="Times New Roman" w:cs="Times New Roman"/>
          <w:sz w:val="28"/>
          <w:szCs w:val="28"/>
        </w:rPr>
        <w:t xml:space="preserve"> в термостат при температуре 37°С.</w:t>
      </w:r>
    </w:p>
    <w:p w:rsidR="00C54C70" w:rsidRPr="000C706C" w:rsidRDefault="00C54C70" w:rsidP="00C54C70">
      <w:pPr>
        <w:tabs>
          <w:tab w:val="left" w:pos="0"/>
        </w:tabs>
        <w:spacing w:line="360" w:lineRule="auto"/>
        <w:jc w:val="both"/>
        <w:rPr>
          <w:rFonts w:ascii="Times New Roman" w:eastAsia="Times New Roman" w:hAnsi="Times New Roman" w:cs="Times New Roman"/>
          <w:b/>
          <w:sz w:val="28"/>
          <w:szCs w:val="28"/>
        </w:rPr>
      </w:pPr>
      <w:r w:rsidRPr="000C706C">
        <w:rPr>
          <w:rFonts w:ascii="Times New Roman" w:eastAsia="Times New Roman" w:hAnsi="Times New Roman" w:cs="Times New Roman"/>
          <w:b/>
          <w:sz w:val="28"/>
          <w:szCs w:val="28"/>
        </w:rPr>
        <w:t xml:space="preserve">Слизь из носоглотки. </w:t>
      </w:r>
    </w:p>
    <w:p w:rsidR="000C706C" w:rsidRPr="000C706C" w:rsidRDefault="00C54C70" w:rsidP="00385ED3">
      <w:pPr>
        <w:tabs>
          <w:tab w:val="left" w:pos="0"/>
        </w:tabs>
        <w:spacing w:line="360" w:lineRule="auto"/>
        <w:ind w:firstLine="709"/>
        <w:jc w:val="both"/>
        <w:rPr>
          <w:rFonts w:ascii="Times New Roman" w:eastAsia="Times New Roman" w:hAnsi="Times New Roman" w:cs="Times New Roman"/>
          <w:sz w:val="28"/>
          <w:szCs w:val="28"/>
        </w:rPr>
      </w:pPr>
      <w:r w:rsidRPr="000C706C">
        <w:rPr>
          <w:rFonts w:ascii="Times New Roman" w:eastAsia="Times New Roman" w:hAnsi="Times New Roman" w:cs="Times New Roman"/>
          <w:sz w:val="28"/>
          <w:szCs w:val="28"/>
        </w:rPr>
        <w:t>Д</w:t>
      </w:r>
      <w:r w:rsidR="000C706C" w:rsidRPr="000C706C">
        <w:rPr>
          <w:rFonts w:ascii="Times New Roman" w:eastAsia="Times New Roman" w:hAnsi="Times New Roman" w:cs="Times New Roman"/>
          <w:sz w:val="28"/>
          <w:szCs w:val="28"/>
        </w:rPr>
        <w:t>оставленные</w:t>
      </w:r>
      <w:r w:rsidRPr="000C706C">
        <w:rPr>
          <w:rFonts w:ascii="Times New Roman" w:eastAsia="Times New Roman" w:hAnsi="Times New Roman" w:cs="Times New Roman"/>
          <w:sz w:val="28"/>
          <w:szCs w:val="28"/>
        </w:rPr>
        <w:t xml:space="preserve"> в лабораторию чашки с посеянной на них</w:t>
      </w:r>
      <w:r w:rsidR="000C706C" w:rsidRPr="000C706C">
        <w:rPr>
          <w:rFonts w:ascii="Times New Roman" w:eastAsia="Times New Roman" w:hAnsi="Times New Roman" w:cs="Times New Roman"/>
          <w:sz w:val="28"/>
          <w:szCs w:val="28"/>
        </w:rPr>
        <w:t xml:space="preserve"> слизью</w:t>
      </w:r>
      <w:r w:rsidRPr="000C706C">
        <w:rPr>
          <w:rFonts w:ascii="Times New Roman" w:eastAsia="Times New Roman" w:hAnsi="Times New Roman" w:cs="Times New Roman"/>
          <w:sz w:val="28"/>
          <w:szCs w:val="28"/>
        </w:rPr>
        <w:t xml:space="preserve"> сразу ставить термостат. </w:t>
      </w:r>
    </w:p>
    <w:p w:rsidR="000C706C" w:rsidRPr="000C706C" w:rsidRDefault="000C706C" w:rsidP="000C706C">
      <w:pPr>
        <w:tabs>
          <w:tab w:val="left" w:pos="0"/>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Второй день исследование</w:t>
      </w:r>
    </w:p>
    <w:p w:rsidR="000C706C" w:rsidRPr="000C706C" w:rsidRDefault="00C54C70" w:rsidP="00C54C70">
      <w:pPr>
        <w:tabs>
          <w:tab w:val="left" w:pos="0"/>
        </w:tabs>
        <w:spacing w:line="360" w:lineRule="auto"/>
        <w:jc w:val="both"/>
        <w:rPr>
          <w:rFonts w:ascii="Times New Roman" w:eastAsia="Times New Roman" w:hAnsi="Times New Roman" w:cs="Times New Roman"/>
          <w:b/>
          <w:sz w:val="28"/>
          <w:szCs w:val="28"/>
        </w:rPr>
      </w:pPr>
      <w:r w:rsidRPr="000C706C">
        <w:rPr>
          <w:rFonts w:ascii="Times New Roman" w:eastAsia="Times New Roman" w:hAnsi="Times New Roman" w:cs="Times New Roman"/>
          <w:b/>
          <w:sz w:val="28"/>
          <w:szCs w:val="28"/>
        </w:rPr>
        <w:t xml:space="preserve">Спинномозговая жидкость. </w:t>
      </w:r>
    </w:p>
    <w:p w:rsidR="000C706C" w:rsidRDefault="000C706C" w:rsidP="00385ED3">
      <w:pPr>
        <w:tabs>
          <w:tab w:val="left" w:pos="0"/>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Вынимают из термостата чашки П</w:t>
      </w:r>
      <w:r w:rsidR="00C54C70" w:rsidRPr="000C706C">
        <w:rPr>
          <w:rFonts w:ascii="Times New Roman" w:eastAsia="Times New Roman" w:hAnsi="Times New Roman" w:cs="Times New Roman"/>
          <w:sz w:val="28"/>
          <w:szCs w:val="28"/>
        </w:rPr>
        <w:t>етр</w:t>
      </w:r>
      <w:r>
        <w:rPr>
          <w:rFonts w:ascii="Times New Roman" w:eastAsia="Times New Roman" w:hAnsi="Times New Roman" w:cs="Times New Roman"/>
          <w:sz w:val="28"/>
          <w:szCs w:val="28"/>
        </w:rPr>
        <w:t xml:space="preserve">и, просматривая их. При наличии </w:t>
      </w:r>
      <w:r w:rsidR="00C54C70" w:rsidRPr="000C706C">
        <w:rPr>
          <w:rFonts w:ascii="Times New Roman" w:eastAsia="Times New Roman" w:hAnsi="Times New Roman" w:cs="Times New Roman"/>
          <w:sz w:val="28"/>
          <w:szCs w:val="28"/>
        </w:rPr>
        <w:t>подозрительных колоний</w:t>
      </w:r>
      <w:r>
        <w:rPr>
          <w:rFonts w:ascii="Times New Roman" w:eastAsia="Times New Roman" w:hAnsi="Times New Roman" w:cs="Times New Roman"/>
          <w:sz w:val="28"/>
          <w:szCs w:val="28"/>
        </w:rPr>
        <w:t>,</w:t>
      </w:r>
      <w:r w:rsidR="00C54C70" w:rsidRPr="000C706C">
        <w:rPr>
          <w:rFonts w:ascii="Times New Roman" w:eastAsia="Times New Roman" w:hAnsi="Times New Roman" w:cs="Times New Roman"/>
          <w:sz w:val="28"/>
          <w:szCs w:val="28"/>
        </w:rPr>
        <w:t xml:space="preserve"> выделяют на чашку Петри </w:t>
      </w:r>
      <w:r>
        <w:rPr>
          <w:rFonts w:ascii="Times New Roman" w:eastAsia="Times New Roman" w:hAnsi="Times New Roman" w:cs="Times New Roman"/>
          <w:sz w:val="28"/>
          <w:szCs w:val="28"/>
        </w:rPr>
        <w:t>2-3 колонии с сывороточным</w:t>
      </w:r>
      <w:r w:rsidR="00C54C70" w:rsidRPr="000C706C">
        <w:rPr>
          <w:rFonts w:ascii="Times New Roman" w:eastAsia="Times New Roman" w:hAnsi="Times New Roman" w:cs="Times New Roman"/>
          <w:sz w:val="28"/>
          <w:szCs w:val="28"/>
        </w:rPr>
        <w:t xml:space="preserve"> агаро</w:t>
      </w:r>
      <w:r>
        <w:rPr>
          <w:rFonts w:ascii="Times New Roman" w:eastAsia="Times New Roman" w:hAnsi="Times New Roman" w:cs="Times New Roman"/>
          <w:sz w:val="28"/>
          <w:szCs w:val="28"/>
        </w:rPr>
        <w:t>м для получения чистой культуры.</w:t>
      </w:r>
    </w:p>
    <w:p w:rsidR="000C706C" w:rsidRDefault="000C706C" w:rsidP="00C54C70">
      <w:pPr>
        <w:tabs>
          <w:tab w:val="left" w:pos="0"/>
        </w:tabs>
        <w:spacing w:line="360" w:lineRule="auto"/>
        <w:jc w:val="both"/>
        <w:rPr>
          <w:rFonts w:ascii="Times New Roman" w:eastAsia="Times New Roman" w:hAnsi="Times New Roman" w:cs="Times New Roman"/>
          <w:b/>
          <w:sz w:val="28"/>
          <w:szCs w:val="28"/>
        </w:rPr>
      </w:pPr>
      <w:r w:rsidRPr="000C706C">
        <w:rPr>
          <w:rFonts w:ascii="Times New Roman" w:eastAsia="Times New Roman" w:hAnsi="Times New Roman" w:cs="Times New Roman"/>
          <w:b/>
          <w:sz w:val="28"/>
          <w:szCs w:val="28"/>
        </w:rPr>
        <w:t>К</w:t>
      </w:r>
      <w:r w:rsidR="00C54C70" w:rsidRPr="000C706C">
        <w:rPr>
          <w:rFonts w:ascii="Times New Roman" w:eastAsia="Times New Roman" w:hAnsi="Times New Roman" w:cs="Times New Roman"/>
          <w:b/>
          <w:sz w:val="28"/>
          <w:szCs w:val="28"/>
        </w:rPr>
        <w:t>ровь</w:t>
      </w:r>
      <w:r>
        <w:rPr>
          <w:rFonts w:ascii="Times New Roman" w:eastAsia="Times New Roman" w:hAnsi="Times New Roman" w:cs="Times New Roman"/>
          <w:b/>
          <w:sz w:val="28"/>
          <w:szCs w:val="28"/>
        </w:rPr>
        <w:t xml:space="preserve">. </w:t>
      </w:r>
    </w:p>
    <w:p w:rsidR="000C706C" w:rsidRDefault="000C706C" w:rsidP="00385ED3">
      <w:pPr>
        <w:tabs>
          <w:tab w:val="left" w:pos="0"/>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Производят высев</w:t>
      </w:r>
      <w:r w:rsidR="00C54C70" w:rsidRPr="000C706C">
        <w:rPr>
          <w:rFonts w:ascii="Times New Roman" w:eastAsia="Times New Roman" w:hAnsi="Times New Roman" w:cs="Times New Roman"/>
          <w:sz w:val="28"/>
          <w:szCs w:val="28"/>
        </w:rPr>
        <w:t xml:space="preserve"> на</w:t>
      </w:r>
      <w:r>
        <w:rPr>
          <w:rFonts w:ascii="Times New Roman" w:eastAsia="Times New Roman" w:hAnsi="Times New Roman" w:cs="Times New Roman"/>
          <w:sz w:val="28"/>
          <w:szCs w:val="28"/>
        </w:rPr>
        <w:t xml:space="preserve"> а</w:t>
      </w:r>
      <w:r w:rsidR="00C54C70" w:rsidRPr="000C706C">
        <w:rPr>
          <w:rFonts w:ascii="Times New Roman" w:eastAsia="Times New Roman" w:hAnsi="Times New Roman" w:cs="Times New Roman"/>
          <w:sz w:val="28"/>
          <w:szCs w:val="28"/>
        </w:rPr>
        <w:t xml:space="preserve">гар с сывороткой в чашках петри. </w:t>
      </w:r>
    </w:p>
    <w:p w:rsidR="000C706C" w:rsidRDefault="000C706C" w:rsidP="00C54C70">
      <w:pPr>
        <w:tabs>
          <w:tab w:val="left" w:pos="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Слизь</w:t>
      </w:r>
      <w:r w:rsidR="00C54C70" w:rsidRPr="000C706C">
        <w:rPr>
          <w:rFonts w:ascii="Times New Roman" w:eastAsia="Times New Roman" w:hAnsi="Times New Roman" w:cs="Times New Roman"/>
          <w:b/>
          <w:sz w:val="28"/>
          <w:szCs w:val="28"/>
        </w:rPr>
        <w:t xml:space="preserve"> из носоглотки</w:t>
      </w:r>
      <w:r>
        <w:rPr>
          <w:rFonts w:ascii="Times New Roman" w:eastAsia="Times New Roman" w:hAnsi="Times New Roman" w:cs="Times New Roman"/>
          <w:sz w:val="28"/>
          <w:szCs w:val="28"/>
        </w:rPr>
        <w:t>.</w:t>
      </w:r>
    </w:p>
    <w:p w:rsidR="000C706C" w:rsidRDefault="000C706C" w:rsidP="00385ED3">
      <w:pPr>
        <w:tabs>
          <w:tab w:val="left" w:pos="0"/>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Вынимают из термостата чашки с посевом слизи. Подозрительно колонии (2-3)</w:t>
      </w:r>
      <w:r w:rsidR="00C54C70" w:rsidRPr="000C706C">
        <w:rPr>
          <w:rFonts w:ascii="Times New Roman" w:eastAsia="Times New Roman" w:hAnsi="Times New Roman" w:cs="Times New Roman"/>
          <w:sz w:val="28"/>
          <w:szCs w:val="28"/>
        </w:rPr>
        <w:t xml:space="preserve"> выделяют на чашку с сывороткой для получения чистой культу</w:t>
      </w:r>
      <w:r>
        <w:rPr>
          <w:rFonts w:ascii="Times New Roman" w:eastAsia="Times New Roman" w:hAnsi="Times New Roman" w:cs="Times New Roman"/>
          <w:sz w:val="28"/>
          <w:szCs w:val="28"/>
        </w:rPr>
        <w:t>ры. Посева помещают в термостат.</w:t>
      </w:r>
    </w:p>
    <w:p w:rsidR="000C706C" w:rsidRDefault="000C706C" w:rsidP="000C706C">
      <w:pPr>
        <w:tabs>
          <w:tab w:val="left" w:pos="0"/>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C54C70" w:rsidRPr="000C706C">
        <w:rPr>
          <w:rFonts w:ascii="Times New Roman" w:eastAsia="Times New Roman" w:hAnsi="Times New Roman" w:cs="Times New Roman"/>
          <w:sz w:val="28"/>
          <w:szCs w:val="28"/>
        </w:rPr>
        <w:t>ретий день исследования</w:t>
      </w:r>
    </w:p>
    <w:p w:rsidR="000C706C" w:rsidRDefault="000C706C" w:rsidP="00C54C70">
      <w:pPr>
        <w:tabs>
          <w:tab w:val="left" w:pos="0"/>
        </w:tabs>
        <w:spacing w:line="360" w:lineRule="auto"/>
        <w:jc w:val="both"/>
        <w:rPr>
          <w:rFonts w:ascii="Times New Roman" w:eastAsia="Times New Roman" w:hAnsi="Times New Roman" w:cs="Times New Roman"/>
          <w:sz w:val="28"/>
          <w:szCs w:val="28"/>
        </w:rPr>
      </w:pPr>
      <w:r w:rsidRPr="000C706C">
        <w:rPr>
          <w:rFonts w:ascii="Times New Roman" w:eastAsia="Times New Roman" w:hAnsi="Times New Roman" w:cs="Times New Roman"/>
          <w:b/>
          <w:sz w:val="28"/>
          <w:szCs w:val="28"/>
        </w:rPr>
        <w:t>С</w:t>
      </w:r>
      <w:r w:rsidR="00C54C70" w:rsidRPr="000C706C">
        <w:rPr>
          <w:rFonts w:ascii="Times New Roman" w:eastAsia="Times New Roman" w:hAnsi="Times New Roman" w:cs="Times New Roman"/>
          <w:b/>
          <w:sz w:val="28"/>
          <w:szCs w:val="28"/>
        </w:rPr>
        <w:t>пинномозговая жидкость</w:t>
      </w:r>
      <w:r w:rsidR="00C54C70" w:rsidRPr="000C706C">
        <w:rPr>
          <w:rFonts w:ascii="Times New Roman" w:eastAsia="Times New Roman" w:hAnsi="Times New Roman" w:cs="Times New Roman"/>
          <w:sz w:val="28"/>
          <w:szCs w:val="28"/>
        </w:rPr>
        <w:t xml:space="preserve">. </w:t>
      </w:r>
    </w:p>
    <w:p w:rsidR="00385ED3" w:rsidRDefault="00C54C70" w:rsidP="00385ED3">
      <w:pPr>
        <w:tabs>
          <w:tab w:val="left" w:pos="0"/>
        </w:tabs>
        <w:spacing w:line="360" w:lineRule="auto"/>
        <w:ind w:firstLine="709"/>
        <w:jc w:val="both"/>
        <w:rPr>
          <w:rFonts w:ascii="Times New Roman" w:eastAsia="Times New Roman" w:hAnsi="Times New Roman" w:cs="Times New Roman"/>
          <w:sz w:val="28"/>
          <w:szCs w:val="28"/>
        </w:rPr>
      </w:pPr>
      <w:proofErr w:type="gramStart"/>
      <w:r w:rsidRPr="000C706C">
        <w:rPr>
          <w:rFonts w:ascii="Times New Roman" w:eastAsia="Times New Roman" w:hAnsi="Times New Roman" w:cs="Times New Roman"/>
          <w:sz w:val="28"/>
          <w:szCs w:val="28"/>
        </w:rPr>
        <w:t>Вынимают из термост</w:t>
      </w:r>
      <w:r w:rsidR="000C706C">
        <w:rPr>
          <w:rFonts w:ascii="Times New Roman" w:eastAsia="Times New Roman" w:hAnsi="Times New Roman" w:cs="Times New Roman"/>
          <w:sz w:val="28"/>
          <w:szCs w:val="28"/>
        </w:rPr>
        <w:t>ата посевы просматривают</w:t>
      </w:r>
      <w:proofErr w:type="gramEnd"/>
      <w:r w:rsidR="000C706C">
        <w:rPr>
          <w:rFonts w:ascii="Times New Roman" w:eastAsia="Times New Roman" w:hAnsi="Times New Roman" w:cs="Times New Roman"/>
          <w:sz w:val="28"/>
          <w:szCs w:val="28"/>
        </w:rPr>
        <w:t xml:space="preserve"> их. На поверхности  агара с сывороткой менингококки дают</w:t>
      </w:r>
      <w:r w:rsidRPr="000C706C">
        <w:rPr>
          <w:rFonts w:ascii="Times New Roman" w:eastAsia="Times New Roman" w:hAnsi="Times New Roman" w:cs="Times New Roman"/>
          <w:sz w:val="28"/>
          <w:szCs w:val="28"/>
        </w:rPr>
        <w:t xml:space="preserve"> </w:t>
      </w:r>
      <w:r w:rsidR="000C706C">
        <w:rPr>
          <w:rFonts w:ascii="Times New Roman" w:eastAsia="Times New Roman" w:hAnsi="Times New Roman" w:cs="Times New Roman"/>
          <w:sz w:val="28"/>
          <w:szCs w:val="28"/>
        </w:rPr>
        <w:t xml:space="preserve">нежный и влажный налет серовато – </w:t>
      </w:r>
      <w:r w:rsidRPr="000C706C">
        <w:rPr>
          <w:rFonts w:ascii="Times New Roman" w:eastAsia="Times New Roman" w:hAnsi="Times New Roman" w:cs="Times New Roman"/>
          <w:sz w:val="28"/>
          <w:szCs w:val="28"/>
        </w:rPr>
        <w:t>белого</w:t>
      </w:r>
      <w:r w:rsidR="000C706C">
        <w:rPr>
          <w:rFonts w:ascii="Times New Roman" w:eastAsia="Times New Roman" w:hAnsi="Times New Roman" w:cs="Times New Roman"/>
          <w:sz w:val="28"/>
          <w:szCs w:val="28"/>
        </w:rPr>
        <w:t xml:space="preserve"> цвета. Для определения чи</w:t>
      </w:r>
      <w:r w:rsidRPr="000C706C">
        <w:rPr>
          <w:rFonts w:ascii="Times New Roman" w:eastAsia="Times New Roman" w:hAnsi="Times New Roman" w:cs="Times New Roman"/>
          <w:sz w:val="28"/>
          <w:szCs w:val="28"/>
        </w:rPr>
        <w:t>стот</w:t>
      </w:r>
      <w:r w:rsidR="000C706C">
        <w:rPr>
          <w:rFonts w:ascii="Times New Roman" w:eastAsia="Times New Roman" w:hAnsi="Times New Roman" w:cs="Times New Roman"/>
          <w:sz w:val="28"/>
          <w:szCs w:val="28"/>
        </w:rPr>
        <w:t>ы выделенной культуры делают маз</w:t>
      </w:r>
      <w:r w:rsidRPr="000C706C">
        <w:rPr>
          <w:rFonts w:ascii="Times New Roman" w:eastAsia="Times New Roman" w:hAnsi="Times New Roman" w:cs="Times New Roman"/>
          <w:sz w:val="28"/>
          <w:szCs w:val="28"/>
        </w:rPr>
        <w:t>ки, окрашивают их</w:t>
      </w:r>
      <w:r w:rsidR="000C706C">
        <w:rPr>
          <w:rFonts w:ascii="Times New Roman" w:eastAsia="Times New Roman" w:hAnsi="Times New Roman" w:cs="Times New Roman"/>
          <w:sz w:val="28"/>
          <w:szCs w:val="28"/>
        </w:rPr>
        <w:t xml:space="preserve"> метиленовым синим и микроскопируют. </w:t>
      </w:r>
      <w:proofErr w:type="gramStart"/>
      <w:r w:rsidR="000C706C">
        <w:rPr>
          <w:rFonts w:ascii="Times New Roman" w:eastAsia="Times New Roman" w:hAnsi="Times New Roman" w:cs="Times New Roman"/>
          <w:sz w:val="28"/>
          <w:szCs w:val="28"/>
        </w:rPr>
        <w:t>При</w:t>
      </w:r>
      <w:proofErr w:type="gramEnd"/>
      <w:r w:rsidR="000C706C">
        <w:rPr>
          <w:rFonts w:ascii="Times New Roman" w:eastAsia="Times New Roman" w:hAnsi="Times New Roman" w:cs="Times New Roman"/>
          <w:sz w:val="28"/>
          <w:szCs w:val="28"/>
        </w:rPr>
        <w:t xml:space="preserve"> наличие подозрительных к</w:t>
      </w:r>
      <w:r w:rsidRPr="000C706C">
        <w:rPr>
          <w:rFonts w:ascii="Times New Roman" w:eastAsia="Times New Roman" w:hAnsi="Times New Roman" w:cs="Times New Roman"/>
          <w:sz w:val="28"/>
          <w:szCs w:val="28"/>
        </w:rPr>
        <w:t>ок</w:t>
      </w:r>
      <w:r w:rsidR="000C706C">
        <w:rPr>
          <w:rFonts w:ascii="Times New Roman" w:eastAsia="Times New Roman" w:hAnsi="Times New Roman" w:cs="Times New Roman"/>
          <w:sz w:val="28"/>
          <w:szCs w:val="28"/>
        </w:rPr>
        <w:t>ков производят дифференциацию</w:t>
      </w:r>
      <w:r w:rsidRPr="000C706C">
        <w:rPr>
          <w:rFonts w:ascii="Times New Roman" w:eastAsia="Times New Roman" w:hAnsi="Times New Roman" w:cs="Times New Roman"/>
          <w:sz w:val="28"/>
          <w:szCs w:val="28"/>
        </w:rPr>
        <w:t xml:space="preserve"> выделенной культуры </w:t>
      </w:r>
      <w:r w:rsidR="000C706C">
        <w:rPr>
          <w:rFonts w:ascii="Times New Roman" w:eastAsia="Times New Roman" w:hAnsi="Times New Roman" w:cs="Times New Roman"/>
          <w:sz w:val="28"/>
          <w:szCs w:val="28"/>
        </w:rPr>
        <w:t xml:space="preserve">от </w:t>
      </w:r>
      <w:r w:rsidRPr="000C706C">
        <w:rPr>
          <w:rFonts w:ascii="Times New Roman" w:eastAsia="Times New Roman" w:hAnsi="Times New Roman" w:cs="Times New Roman"/>
          <w:sz w:val="28"/>
          <w:szCs w:val="28"/>
        </w:rPr>
        <w:lastRenderedPageBreak/>
        <w:t>сходных с ними непатогенных нейссерий</w:t>
      </w:r>
      <w:r w:rsidR="000C706C">
        <w:rPr>
          <w:rFonts w:ascii="Times New Roman" w:eastAsia="Times New Roman" w:hAnsi="Times New Roman" w:cs="Times New Roman"/>
          <w:sz w:val="28"/>
          <w:szCs w:val="28"/>
        </w:rPr>
        <w:t>. Д</w:t>
      </w:r>
      <w:r w:rsidRPr="000C706C">
        <w:rPr>
          <w:rFonts w:ascii="Times New Roman" w:eastAsia="Times New Roman" w:hAnsi="Times New Roman" w:cs="Times New Roman"/>
          <w:sz w:val="28"/>
          <w:szCs w:val="28"/>
        </w:rPr>
        <w:t>ля этого производит посев</w:t>
      </w:r>
      <w:r w:rsidR="000C706C">
        <w:rPr>
          <w:rFonts w:ascii="Times New Roman" w:eastAsia="Times New Roman" w:hAnsi="Times New Roman" w:cs="Times New Roman"/>
          <w:sz w:val="28"/>
          <w:szCs w:val="28"/>
        </w:rPr>
        <w:t>:1)</w:t>
      </w:r>
      <w:r w:rsidRPr="000C706C">
        <w:rPr>
          <w:rFonts w:ascii="Times New Roman" w:eastAsia="Times New Roman" w:hAnsi="Times New Roman" w:cs="Times New Roman"/>
          <w:sz w:val="28"/>
          <w:szCs w:val="28"/>
        </w:rPr>
        <w:t xml:space="preserve"> агар без сыворотки и помещают в термостат 37</w:t>
      </w:r>
      <w:proofErr w:type="gramStart"/>
      <w:r w:rsidRPr="000C706C">
        <w:rPr>
          <w:rFonts w:ascii="Times New Roman" w:eastAsia="Times New Roman" w:hAnsi="Times New Roman" w:cs="Times New Roman"/>
          <w:sz w:val="28"/>
          <w:szCs w:val="28"/>
        </w:rPr>
        <w:t xml:space="preserve"> </w:t>
      </w:r>
      <w:r w:rsidR="000C706C">
        <w:rPr>
          <w:rFonts w:ascii="Times New Roman" w:eastAsia="Times New Roman" w:hAnsi="Times New Roman" w:cs="Times New Roman"/>
          <w:sz w:val="28"/>
          <w:szCs w:val="28"/>
        </w:rPr>
        <w:t>°</w:t>
      </w:r>
      <w:r w:rsidR="00385ED3">
        <w:rPr>
          <w:rFonts w:ascii="Times New Roman" w:eastAsia="Times New Roman" w:hAnsi="Times New Roman" w:cs="Times New Roman"/>
          <w:sz w:val="28"/>
          <w:szCs w:val="28"/>
        </w:rPr>
        <w:t>С</w:t>
      </w:r>
      <w:proofErr w:type="gramEnd"/>
      <w:r w:rsidR="00385ED3">
        <w:rPr>
          <w:rFonts w:ascii="Times New Roman" w:eastAsia="Times New Roman" w:hAnsi="Times New Roman" w:cs="Times New Roman"/>
          <w:sz w:val="28"/>
          <w:szCs w:val="28"/>
        </w:rPr>
        <w:t>; 2)</w:t>
      </w:r>
      <w:r w:rsidRPr="000C706C">
        <w:rPr>
          <w:rFonts w:ascii="Times New Roman" w:eastAsia="Times New Roman" w:hAnsi="Times New Roman" w:cs="Times New Roman"/>
          <w:sz w:val="28"/>
          <w:szCs w:val="28"/>
        </w:rPr>
        <w:t xml:space="preserve"> на</w:t>
      </w:r>
      <w:r w:rsidR="00385ED3">
        <w:rPr>
          <w:rFonts w:ascii="Times New Roman" w:eastAsia="Times New Roman" w:hAnsi="Times New Roman" w:cs="Times New Roman"/>
          <w:sz w:val="28"/>
          <w:szCs w:val="28"/>
        </w:rPr>
        <w:t xml:space="preserve"> агар с сывороткой при 37°С;</w:t>
      </w:r>
      <w:r w:rsidR="00385ED3" w:rsidRPr="00C54C70">
        <w:rPr>
          <w:rFonts w:ascii="Times New Roman" w:eastAsia="Times New Roman" w:hAnsi="Times New Roman" w:cs="Times New Roman"/>
          <w:sz w:val="28"/>
          <w:szCs w:val="28"/>
        </w:rPr>
        <w:t xml:space="preserve"> </w:t>
      </w:r>
      <w:r w:rsidRPr="00C54C70">
        <w:rPr>
          <w:rFonts w:ascii="Times New Roman" w:eastAsia="Times New Roman" w:hAnsi="Times New Roman" w:cs="Times New Roman"/>
          <w:sz w:val="28"/>
          <w:szCs w:val="28"/>
        </w:rPr>
        <w:t>3</w:t>
      </w:r>
      <w:r w:rsidR="00385ED3">
        <w:rPr>
          <w:rFonts w:ascii="Times New Roman" w:eastAsia="Times New Roman" w:hAnsi="Times New Roman" w:cs="Times New Roman"/>
          <w:sz w:val="28"/>
          <w:szCs w:val="28"/>
        </w:rPr>
        <w:t>)</w:t>
      </w:r>
      <w:r w:rsidRPr="00C54C70">
        <w:rPr>
          <w:rFonts w:ascii="Times New Roman" w:eastAsia="Times New Roman" w:hAnsi="Times New Roman" w:cs="Times New Roman"/>
          <w:sz w:val="28"/>
          <w:szCs w:val="28"/>
        </w:rPr>
        <w:t xml:space="preserve"> на агар сывороткой при 22 </w:t>
      </w:r>
      <w:r w:rsidR="00385ED3">
        <w:rPr>
          <w:rFonts w:ascii="Times New Roman" w:eastAsia="Times New Roman" w:hAnsi="Times New Roman" w:cs="Times New Roman"/>
          <w:sz w:val="28"/>
          <w:szCs w:val="28"/>
        </w:rPr>
        <w:t xml:space="preserve">°С; </w:t>
      </w:r>
      <w:r w:rsidRPr="00C54C70">
        <w:rPr>
          <w:rFonts w:ascii="Times New Roman" w:eastAsia="Times New Roman" w:hAnsi="Times New Roman" w:cs="Times New Roman"/>
          <w:sz w:val="28"/>
          <w:szCs w:val="28"/>
        </w:rPr>
        <w:t>4</w:t>
      </w:r>
      <w:r w:rsidR="00385ED3">
        <w:rPr>
          <w:rFonts w:ascii="Times New Roman" w:eastAsia="Times New Roman" w:hAnsi="Times New Roman" w:cs="Times New Roman"/>
          <w:sz w:val="28"/>
          <w:szCs w:val="28"/>
        </w:rPr>
        <w:t>)</w:t>
      </w:r>
      <w:r w:rsidRPr="00C54C70">
        <w:rPr>
          <w:rFonts w:ascii="Times New Roman" w:eastAsia="Times New Roman" w:hAnsi="Times New Roman" w:cs="Times New Roman"/>
          <w:sz w:val="28"/>
          <w:szCs w:val="28"/>
        </w:rPr>
        <w:t xml:space="preserve"> на среды </w:t>
      </w:r>
      <w:r w:rsidR="00385ED3" w:rsidRPr="00C54C70">
        <w:rPr>
          <w:rFonts w:ascii="Times New Roman" w:eastAsia="Times New Roman" w:hAnsi="Times New Roman" w:cs="Times New Roman"/>
          <w:sz w:val="28"/>
          <w:szCs w:val="28"/>
        </w:rPr>
        <w:t>Гисса</w:t>
      </w:r>
      <w:r w:rsidRPr="00C54C70">
        <w:rPr>
          <w:rFonts w:ascii="Times New Roman" w:eastAsia="Times New Roman" w:hAnsi="Times New Roman" w:cs="Times New Roman"/>
          <w:sz w:val="28"/>
          <w:szCs w:val="28"/>
        </w:rPr>
        <w:t xml:space="preserve"> </w:t>
      </w:r>
      <w:r w:rsidR="00385ED3">
        <w:rPr>
          <w:rFonts w:ascii="Times New Roman" w:eastAsia="Times New Roman" w:hAnsi="Times New Roman" w:cs="Times New Roman"/>
          <w:sz w:val="28"/>
          <w:szCs w:val="28"/>
        </w:rPr>
        <w:t>0,25% сыворотки (</w:t>
      </w:r>
      <w:r w:rsidRPr="00C54C70">
        <w:rPr>
          <w:rFonts w:ascii="Times New Roman" w:eastAsia="Times New Roman" w:hAnsi="Times New Roman" w:cs="Times New Roman"/>
          <w:sz w:val="28"/>
          <w:szCs w:val="28"/>
        </w:rPr>
        <w:t>лактоза</w:t>
      </w:r>
      <w:r w:rsidR="00385ED3">
        <w:rPr>
          <w:rFonts w:ascii="Times New Roman" w:eastAsia="Times New Roman" w:hAnsi="Times New Roman" w:cs="Times New Roman"/>
          <w:sz w:val="28"/>
          <w:szCs w:val="28"/>
        </w:rPr>
        <w:t>, г</w:t>
      </w:r>
      <w:r w:rsidRPr="00C54C70">
        <w:rPr>
          <w:rFonts w:ascii="Times New Roman" w:eastAsia="Times New Roman" w:hAnsi="Times New Roman" w:cs="Times New Roman"/>
          <w:sz w:val="28"/>
          <w:szCs w:val="28"/>
        </w:rPr>
        <w:t>люкоза</w:t>
      </w:r>
      <w:r w:rsidR="00385ED3">
        <w:rPr>
          <w:rFonts w:ascii="Times New Roman" w:eastAsia="Times New Roman" w:hAnsi="Times New Roman" w:cs="Times New Roman"/>
          <w:sz w:val="28"/>
          <w:szCs w:val="28"/>
        </w:rPr>
        <w:t>,</w:t>
      </w:r>
      <w:r w:rsidRPr="00C54C70">
        <w:rPr>
          <w:rFonts w:ascii="Times New Roman" w:eastAsia="Times New Roman" w:hAnsi="Times New Roman" w:cs="Times New Roman"/>
          <w:sz w:val="28"/>
          <w:szCs w:val="28"/>
        </w:rPr>
        <w:t xml:space="preserve"> сахароза</w:t>
      </w:r>
      <w:r w:rsidR="00385ED3">
        <w:rPr>
          <w:rFonts w:ascii="Times New Roman" w:eastAsia="Times New Roman" w:hAnsi="Times New Roman" w:cs="Times New Roman"/>
          <w:sz w:val="28"/>
          <w:szCs w:val="28"/>
        </w:rPr>
        <w:t>,</w:t>
      </w:r>
      <w:r w:rsidRPr="00C54C70">
        <w:rPr>
          <w:rFonts w:ascii="Times New Roman" w:eastAsia="Times New Roman" w:hAnsi="Times New Roman" w:cs="Times New Roman"/>
          <w:sz w:val="28"/>
          <w:szCs w:val="28"/>
        </w:rPr>
        <w:t xml:space="preserve"> мальтоза</w:t>
      </w:r>
      <w:r w:rsidR="00385ED3">
        <w:rPr>
          <w:rFonts w:ascii="Times New Roman" w:eastAsia="Times New Roman" w:hAnsi="Times New Roman" w:cs="Times New Roman"/>
          <w:sz w:val="28"/>
          <w:szCs w:val="28"/>
        </w:rPr>
        <w:t>). П</w:t>
      </w:r>
      <w:r w:rsidRPr="00C54C70">
        <w:rPr>
          <w:rFonts w:ascii="Times New Roman" w:eastAsia="Times New Roman" w:hAnsi="Times New Roman" w:cs="Times New Roman"/>
          <w:sz w:val="28"/>
          <w:szCs w:val="28"/>
        </w:rPr>
        <w:t>араллельно ставят пробы на наличие оксидазы</w:t>
      </w:r>
      <w:r w:rsidR="00385ED3">
        <w:rPr>
          <w:rFonts w:ascii="Times New Roman" w:eastAsia="Times New Roman" w:hAnsi="Times New Roman" w:cs="Times New Roman"/>
          <w:sz w:val="28"/>
          <w:szCs w:val="28"/>
        </w:rPr>
        <w:t>:</w:t>
      </w:r>
      <w:r w:rsidRPr="00C54C70">
        <w:rPr>
          <w:rFonts w:ascii="Times New Roman" w:eastAsia="Times New Roman" w:hAnsi="Times New Roman" w:cs="Times New Roman"/>
          <w:sz w:val="28"/>
          <w:szCs w:val="28"/>
        </w:rPr>
        <w:t xml:space="preserve"> для этого на</w:t>
      </w:r>
      <w:r w:rsidR="00385ED3">
        <w:rPr>
          <w:rFonts w:ascii="Times New Roman" w:eastAsia="Times New Roman" w:hAnsi="Times New Roman" w:cs="Times New Roman"/>
          <w:sz w:val="28"/>
          <w:szCs w:val="28"/>
        </w:rPr>
        <w:t xml:space="preserve"> </w:t>
      </w:r>
      <w:r w:rsidRPr="00C54C70">
        <w:rPr>
          <w:rFonts w:ascii="Times New Roman" w:eastAsia="Times New Roman" w:hAnsi="Times New Roman" w:cs="Times New Roman"/>
          <w:sz w:val="28"/>
          <w:szCs w:val="28"/>
        </w:rPr>
        <w:t>к</w:t>
      </w:r>
      <w:r w:rsidR="00385ED3">
        <w:rPr>
          <w:rFonts w:ascii="Times New Roman" w:eastAsia="Times New Roman" w:hAnsi="Times New Roman" w:cs="Times New Roman"/>
          <w:sz w:val="28"/>
          <w:szCs w:val="28"/>
        </w:rPr>
        <w:t>олонии</w:t>
      </w:r>
      <w:r w:rsidRPr="00C54C70">
        <w:rPr>
          <w:rFonts w:ascii="Times New Roman" w:eastAsia="Times New Roman" w:hAnsi="Times New Roman" w:cs="Times New Roman"/>
          <w:sz w:val="28"/>
          <w:szCs w:val="28"/>
        </w:rPr>
        <w:t xml:space="preserve"> в</w:t>
      </w:r>
      <w:r w:rsidR="00385ED3">
        <w:rPr>
          <w:rFonts w:ascii="Times New Roman" w:eastAsia="Times New Roman" w:hAnsi="Times New Roman" w:cs="Times New Roman"/>
          <w:sz w:val="28"/>
          <w:szCs w:val="28"/>
        </w:rPr>
        <w:t xml:space="preserve"> </w:t>
      </w:r>
      <w:r w:rsidRPr="00C54C70">
        <w:rPr>
          <w:rFonts w:ascii="Times New Roman" w:eastAsia="Times New Roman" w:hAnsi="Times New Roman" w:cs="Times New Roman"/>
          <w:sz w:val="28"/>
          <w:szCs w:val="28"/>
        </w:rPr>
        <w:t xml:space="preserve">месте </w:t>
      </w:r>
      <w:r w:rsidR="00385ED3">
        <w:rPr>
          <w:rFonts w:ascii="Times New Roman" w:eastAsia="Times New Roman" w:hAnsi="Times New Roman" w:cs="Times New Roman"/>
          <w:sz w:val="28"/>
          <w:szCs w:val="28"/>
        </w:rPr>
        <w:t>с их скопления наносят каплю диметил</w:t>
      </w:r>
      <w:r w:rsidRPr="00C54C70">
        <w:rPr>
          <w:rFonts w:ascii="Times New Roman" w:eastAsia="Times New Roman" w:hAnsi="Times New Roman" w:cs="Times New Roman"/>
          <w:sz w:val="28"/>
          <w:szCs w:val="28"/>
        </w:rPr>
        <w:t>парафенилендиамин</w:t>
      </w:r>
      <w:r w:rsidR="00385ED3">
        <w:rPr>
          <w:rFonts w:ascii="Times New Roman" w:eastAsia="Times New Roman" w:hAnsi="Times New Roman" w:cs="Times New Roman"/>
          <w:sz w:val="28"/>
          <w:szCs w:val="28"/>
        </w:rPr>
        <w:t>. П</w:t>
      </w:r>
      <w:r w:rsidRPr="00C54C70">
        <w:rPr>
          <w:rFonts w:ascii="Times New Roman" w:eastAsia="Times New Roman" w:hAnsi="Times New Roman" w:cs="Times New Roman"/>
          <w:sz w:val="28"/>
          <w:szCs w:val="28"/>
        </w:rPr>
        <w:t xml:space="preserve">ри наличии фермента оксидаза колонии приобретает розовую окраску. </w:t>
      </w:r>
    </w:p>
    <w:p w:rsidR="00385ED3" w:rsidRPr="00385ED3" w:rsidRDefault="00C54C70" w:rsidP="00385ED3">
      <w:pPr>
        <w:tabs>
          <w:tab w:val="left" w:pos="0"/>
        </w:tabs>
        <w:spacing w:line="360" w:lineRule="auto"/>
        <w:jc w:val="both"/>
        <w:rPr>
          <w:rFonts w:ascii="Times New Roman" w:eastAsia="Times New Roman" w:hAnsi="Times New Roman" w:cs="Times New Roman"/>
          <w:b/>
          <w:sz w:val="28"/>
          <w:szCs w:val="28"/>
        </w:rPr>
      </w:pPr>
      <w:r w:rsidRPr="00385ED3">
        <w:rPr>
          <w:rFonts w:ascii="Times New Roman" w:eastAsia="Times New Roman" w:hAnsi="Times New Roman" w:cs="Times New Roman"/>
          <w:b/>
          <w:sz w:val="28"/>
          <w:szCs w:val="28"/>
        </w:rPr>
        <w:t>Кровь</w:t>
      </w:r>
      <w:r w:rsidR="00385ED3" w:rsidRPr="00385ED3">
        <w:rPr>
          <w:rFonts w:ascii="Times New Roman" w:eastAsia="Times New Roman" w:hAnsi="Times New Roman" w:cs="Times New Roman"/>
          <w:b/>
          <w:sz w:val="28"/>
          <w:szCs w:val="28"/>
        </w:rPr>
        <w:t>.</w:t>
      </w:r>
    </w:p>
    <w:p w:rsidR="00385ED3" w:rsidRDefault="00385ED3" w:rsidP="00385ED3">
      <w:pPr>
        <w:tabs>
          <w:tab w:val="left" w:pos="0"/>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Вынимают чашки из термостата. П</w:t>
      </w:r>
      <w:r w:rsidR="00C54C70" w:rsidRPr="00C54C70">
        <w:rPr>
          <w:rFonts w:ascii="Times New Roman" w:eastAsia="Times New Roman" w:hAnsi="Times New Roman" w:cs="Times New Roman"/>
          <w:sz w:val="28"/>
          <w:szCs w:val="28"/>
        </w:rPr>
        <w:t>ри отсутствии на них роста</w:t>
      </w:r>
      <w:r>
        <w:rPr>
          <w:rFonts w:ascii="Times New Roman" w:eastAsia="Times New Roman" w:hAnsi="Times New Roman" w:cs="Times New Roman"/>
          <w:sz w:val="28"/>
          <w:szCs w:val="28"/>
        </w:rPr>
        <w:t>,</w:t>
      </w:r>
      <w:r w:rsidR="00C54C70" w:rsidRPr="00C54C70">
        <w:rPr>
          <w:rFonts w:ascii="Times New Roman" w:eastAsia="Times New Roman" w:hAnsi="Times New Roman" w:cs="Times New Roman"/>
          <w:sz w:val="28"/>
          <w:szCs w:val="28"/>
        </w:rPr>
        <w:t xml:space="preserve"> посев крови продолжают ин</w:t>
      </w:r>
      <w:r>
        <w:rPr>
          <w:rFonts w:ascii="Times New Roman" w:eastAsia="Times New Roman" w:hAnsi="Times New Roman" w:cs="Times New Roman"/>
          <w:sz w:val="28"/>
          <w:szCs w:val="28"/>
        </w:rPr>
        <w:t>кубировать течение недели с пересевами</w:t>
      </w:r>
      <w:r w:rsidR="00C54C70" w:rsidRPr="00C54C70">
        <w:rPr>
          <w:rFonts w:ascii="Times New Roman" w:eastAsia="Times New Roman" w:hAnsi="Times New Roman" w:cs="Times New Roman"/>
          <w:sz w:val="28"/>
          <w:szCs w:val="28"/>
        </w:rPr>
        <w:t xml:space="preserve"> через каждые 2 дня на </w:t>
      </w:r>
      <w:r>
        <w:rPr>
          <w:rFonts w:ascii="Times New Roman" w:eastAsia="Times New Roman" w:hAnsi="Times New Roman" w:cs="Times New Roman"/>
          <w:sz w:val="28"/>
          <w:szCs w:val="28"/>
        </w:rPr>
        <w:t>агар с сывороткой</w:t>
      </w:r>
      <w:r w:rsidR="00C54C70" w:rsidRPr="00C54C70">
        <w:rPr>
          <w:rFonts w:ascii="Times New Roman" w:eastAsia="Times New Roman" w:hAnsi="Times New Roman" w:cs="Times New Roman"/>
          <w:sz w:val="28"/>
          <w:szCs w:val="28"/>
        </w:rPr>
        <w:t xml:space="preserve"> в чашках Петри</w:t>
      </w:r>
      <w:r>
        <w:rPr>
          <w:rFonts w:ascii="Times New Roman" w:eastAsia="Times New Roman" w:hAnsi="Times New Roman" w:cs="Times New Roman"/>
          <w:sz w:val="28"/>
          <w:szCs w:val="28"/>
        </w:rPr>
        <w:t>. П</w:t>
      </w:r>
      <w:r w:rsidR="00C54C70" w:rsidRPr="00C54C70">
        <w:rPr>
          <w:rFonts w:ascii="Times New Roman" w:eastAsia="Times New Roman" w:hAnsi="Times New Roman" w:cs="Times New Roman"/>
          <w:sz w:val="28"/>
          <w:szCs w:val="28"/>
        </w:rPr>
        <w:t xml:space="preserve">ри наличие </w:t>
      </w:r>
      <w:proofErr w:type="gramStart"/>
      <w:r w:rsidR="00C54C70" w:rsidRPr="00C54C70">
        <w:rPr>
          <w:rFonts w:ascii="Times New Roman" w:eastAsia="Times New Roman" w:hAnsi="Times New Roman" w:cs="Times New Roman"/>
          <w:sz w:val="28"/>
          <w:szCs w:val="28"/>
        </w:rPr>
        <w:t>подозрительных</w:t>
      </w:r>
      <w:proofErr w:type="gramEnd"/>
      <w:r w:rsidR="00C54C70" w:rsidRPr="00C54C70">
        <w:rPr>
          <w:rFonts w:ascii="Times New Roman" w:eastAsia="Times New Roman" w:hAnsi="Times New Roman" w:cs="Times New Roman"/>
          <w:sz w:val="28"/>
          <w:szCs w:val="28"/>
        </w:rPr>
        <w:t xml:space="preserve"> колонии выделяют </w:t>
      </w:r>
      <w:r>
        <w:rPr>
          <w:rFonts w:ascii="Times New Roman" w:eastAsia="Times New Roman" w:hAnsi="Times New Roman" w:cs="Times New Roman"/>
          <w:sz w:val="28"/>
          <w:szCs w:val="28"/>
        </w:rPr>
        <w:t>(2-3)</w:t>
      </w:r>
      <w:r w:rsidR="00C54C70" w:rsidRPr="00C54C70">
        <w:rPr>
          <w:rFonts w:ascii="Times New Roman" w:eastAsia="Times New Roman" w:hAnsi="Times New Roman" w:cs="Times New Roman"/>
          <w:sz w:val="28"/>
          <w:szCs w:val="28"/>
        </w:rPr>
        <w:t xml:space="preserve"> колонии на чашке с агаром с сывороткой для получения чистой культуры дальнейшие исследования ведут так</w:t>
      </w:r>
      <w:r>
        <w:rPr>
          <w:rFonts w:ascii="Times New Roman" w:eastAsia="Times New Roman" w:hAnsi="Times New Roman" w:cs="Times New Roman"/>
          <w:sz w:val="28"/>
          <w:szCs w:val="28"/>
        </w:rPr>
        <w:t xml:space="preserve"> </w:t>
      </w:r>
      <w:r w:rsidR="00C54C70" w:rsidRPr="00C54C70">
        <w:rPr>
          <w:rFonts w:ascii="Times New Roman" w:eastAsia="Times New Roman" w:hAnsi="Times New Roman" w:cs="Times New Roman"/>
          <w:sz w:val="28"/>
          <w:szCs w:val="28"/>
        </w:rPr>
        <w:t xml:space="preserve">же как указано для спинномозговой жидкости. </w:t>
      </w:r>
    </w:p>
    <w:p w:rsidR="00385ED3" w:rsidRDefault="00385ED3" w:rsidP="00385ED3">
      <w:pPr>
        <w:tabs>
          <w:tab w:val="left" w:pos="0"/>
        </w:tabs>
        <w:spacing w:line="360" w:lineRule="auto"/>
        <w:ind w:firstLine="709"/>
        <w:jc w:val="both"/>
        <w:rPr>
          <w:rFonts w:ascii="Times New Roman" w:eastAsia="Times New Roman" w:hAnsi="Times New Roman" w:cs="Times New Roman"/>
          <w:b/>
          <w:sz w:val="28"/>
          <w:szCs w:val="28"/>
        </w:rPr>
      </w:pPr>
      <w:r w:rsidRPr="00385ED3">
        <w:rPr>
          <w:rFonts w:ascii="Times New Roman" w:eastAsia="Times New Roman" w:hAnsi="Times New Roman" w:cs="Times New Roman"/>
          <w:b/>
          <w:sz w:val="28"/>
          <w:szCs w:val="28"/>
        </w:rPr>
        <w:t>С</w:t>
      </w:r>
      <w:r w:rsidR="00C54C70" w:rsidRPr="00385ED3">
        <w:rPr>
          <w:rFonts w:ascii="Times New Roman" w:eastAsia="Times New Roman" w:hAnsi="Times New Roman" w:cs="Times New Roman"/>
          <w:b/>
          <w:sz w:val="28"/>
          <w:szCs w:val="28"/>
        </w:rPr>
        <w:t>лизь из носоглотки</w:t>
      </w:r>
      <w:r>
        <w:rPr>
          <w:rFonts w:ascii="Times New Roman" w:eastAsia="Times New Roman" w:hAnsi="Times New Roman" w:cs="Times New Roman"/>
          <w:b/>
          <w:sz w:val="28"/>
          <w:szCs w:val="28"/>
        </w:rPr>
        <w:t>.</w:t>
      </w:r>
    </w:p>
    <w:p w:rsidR="00687A17" w:rsidRDefault="00385ED3" w:rsidP="00687A17">
      <w:pPr>
        <w:tabs>
          <w:tab w:val="left" w:pos="0"/>
        </w:tabs>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Вынимают из </w:t>
      </w:r>
      <w:r w:rsidR="00C54C70" w:rsidRPr="00C54C70">
        <w:rPr>
          <w:rFonts w:ascii="Times New Roman" w:eastAsia="Times New Roman" w:hAnsi="Times New Roman" w:cs="Times New Roman"/>
          <w:sz w:val="28"/>
          <w:szCs w:val="28"/>
        </w:rPr>
        <w:t>термостат</w:t>
      </w:r>
      <w:r>
        <w:rPr>
          <w:rFonts w:ascii="Times New Roman" w:eastAsia="Times New Roman" w:hAnsi="Times New Roman" w:cs="Times New Roman"/>
          <w:sz w:val="28"/>
          <w:szCs w:val="28"/>
        </w:rPr>
        <w:t>а</w:t>
      </w:r>
      <w:r w:rsidR="00C54C70" w:rsidRPr="00C54C7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посевы в пробирках. П</w:t>
      </w:r>
      <w:r w:rsidR="00C54C70" w:rsidRPr="00C54C70">
        <w:rPr>
          <w:rFonts w:ascii="Times New Roman" w:eastAsia="Times New Roman" w:hAnsi="Times New Roman" w:cs="Times New Roman"/>
          <w:sz w:val="28"/>
          <w:szCs w:val="28"/>
        </w:rPr>
        <w:t>роверяют чистоту культур</w:t>
      </w:r>
      <w:r>
        <w:rPr>
          <w:rFonts w:ascii="Times New Roman" w:eastAsia="Times New Roman" w:hAnsi="Times New Roman" w:cs="Times New Roman"/>
          <w:sz w:val="28"/>
          <w:szCs w:val="28"/>
        </w:rPr>
        <w:t>, делают маз</w:t>
      </w:r>
      <w:r w:rsidR="00C54C70" w:rsidRPr="00C54C70">
        <w:rPr>
          <w:rFonts w:ascii="Times New Roman" w:eastAsia="Times New Roman" w:hAnsi="Times New Roman" w:cs="Times New Roman"/>
          <w:sz w:val="28"/>
          <w:szCs w:val="28"/>
        </w:rPr>
        <w:t>ки</w:t>
      </w:r>
      <w:r>
        <w:rPr>
          <w:rFonts w:ascii="Times New Roman" w:eastAsia="Times New Roman" w:hAnsi="Times New Roman" w:cs="Times New Roman"/>
          <w:sz w:val="28"/>
          <w:szCs w:val="28"/>
        </w:rPr>
        <w:t>,</w:t>
      </w:r>
      <w:r w:rsidR="00C54C70" w:rsidRPr="00C54C70">
        <w:rPr>
          <w:rFonts w:ascii="Times New Roman" w:eastAsia="Times New Roman" w:hAnsi="Times New Roman" w:cs="Times New Roman"/>
          <w:sz w:val="28"/>
          <w:szCs w:val="28"/>
        </w:rPr>
        <w:t xml:space="preserve"> окрашива</w:t>
      </w:r>
      <w:r>
        <w:rPr>
          <w:rFonts w:ascii="Times New Roman" w:eastAsia="Times New Roman" w:hAnsi="Times New Roman" w:cs="Times New Roman"/>
          <w:sz w:val="28"/>
          <w:szCs w:val="28"/>
        </w:rPr>
        <w:t>ют п</w:t>
      </w:r>
      <w:r w:rsidR="00C54C70" w:rsidRPr="00C54C70">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 Гра</w:t>
      </w:r>
      <w:r w:rsidR="00687A17">
        <w:rPr>
          <w:rFonts w:ascii="Times New Roman" w:eastAsia="Times New Roman" w:hAnsi="Times New Roman" w:cs="Times New Roman"/>
          <w:sz w:val="28"/>
          <w:szCs w:val="28"/>
        </w:rPr>
        <w:t>му и микроскопируют. П</w:t>
      </w:r>
      <w:r w:rsidR="00C54C70" w:rsidRPr="00C54C70">
        <w:rPr>
          <w:rFonts w:ascii="Times New Roman" w:eastAsia="Times New Roman" w:hAnsi="Times New Roman" w:cs="Times New Roman"/>
          <w:sz w:val="28"/>
          <w:szCs w:val="28"/>
        </w:rPr>
        <w:t>ри на</w:t>
      </w:r>
      <w:r w:rsidR="00687A17">
        <w:rPr>
          <w:rFonts w:ascii="Times New Roman" w:eastAsia="Times New Roman" w:hAnsi="Times New Roman" w:cs="Times New Roman"/>
          <w:sz w:val="28"/>
          <w:szCs w:val="28"/>
        </w:rPr>
        <w:t>личии грамотрицательных полиморфных диплококков и отдельных коков исследование ведут</w:t>
      </w:r>
      <w:r w:rsidR="00C54C70" w:rsidRPr="00C54C70">
        <w:rPr>
          <w:rFonts w:ascii="Times New Roman" w:eastAsia="Times New Roman" w:hAnsi="Times New Roman" w:cs="Times New Roman"/>
          <w:sz w:val="28"/>
          <w:szCs w:val="28"/>
        </w:rPr>
        <w:t xml:space="preserve"> так</w:t>
      </w:r>
      <w:r w:rsidR="00687A17">
        <w:rPr>
          <w:rFonts w:ascii="Times New Roman" w:eastAsia="Times New Roman" w:hAnsi="Times New Roman" w:cs="Times New Roman"/>
          <w:sz w:val="28"/>
          <w:szCs w:val="28"/>
        </w:rPr>
        <w:t xml:space="preserve"> </w:t>
      </w:r>
      <w:r w:rsidR="00C54C70" w:rsidRPr="00C54C70">
        <w:rPr>
          <w:rFonts w:ascii="Times New Roman" w:eastAsia="Times New Roman" w:hAnsi="Times New Roman" w:cs="Times New Roman"/>
          <w:sz w:val="28"/>
          <w:szCs w:val="28"/>
        </w:rPr>
        <w:t>же</w:t>
      </w:r>
      <w:r w:rsidR="00687A17">
        <w:rPr>
          <w:rFonts w:ascii="Times New Roman" w:eastAsia="Times New Roman" w:hAnsi="Times New Roman" w:cs="Times New Roman"/>
          <w:sz w:val="28"/>
          <w:szCs w:val="28"/>
        </w:rPr>
        <w:t>,</w:t>
      </w:r>
      <w:r w:rsidR="00C54C70" w:rsidRPr="00C54C70">
        <w:rPr>
          <w:rFonts w:ascii="Times New Roman" w:eastAsia="Times New Roman" w:hAnsi="Times New Roman" w:cs="Times New Roman"/>
          <w:sz w:val="28"/>
          <w:szCs w:val="28"/>
        </w:rPr>
        <w:t xml:space="preserve"> как исследование спинномозговой жидкости. </w:t>
      </w:r>
    </w:p>
    <w:p w:rsidR="00687A17" w:rsidRDefault="00C54C70" w:rsidP="00687A17">
      <w:pPr>
        <w:tabs>
          <w:tab w:val="left" w:pos="0"/>
        </w:tabs>
        <w:spacing w:line="360" w:lineRule="auto"/>
        <w:ind w:firstLine="709"/>
        <w:jc w:val="center"/>
        <w:rPr>
          <w:rFonts w:ascii="Times New Roman" w:eastAsia="Times New Roman" w:hAnsi="Times New Roman" w:cs="Times New Roman"/>
          <w:sz w:val="28"/>
          <w:szCs w:val="28"/>
        </w:rPr>
      </w:pPr>
      <w:r w:rsidRPr="00C54C70">
        <w:rPr>
          <w:rFonts w:ascii="Times New Roman" w:eastAsia="Times New Roman" w:hAnsi="Times New Roman" w:cs="Times New Roman"/>
          <w:sz w:val="28"/>
          <w:szCs w:val="28"/>
        </w:rPr>
        <w:t>Четвёртый день исследования.</w:t>
      </w:r>
    </w:p>
    <w:p w:rsidR="00C54C70" w:rsidRPr="00C54C70" w:rsidRDefault="00C54C70" w:rsidP="00687A17">
      <w:pPr>
        <w:tabs>
          <w:tab w:val="left" w:pos="0"/>
        </w:tabs>
        <w:spacing w:line="360" w:lineRule="auto"/>
        <w:ind w:firstLine="709"/>
        <w:rPr>
          <w:rFonts w:ascii="Times New Roman" w:eastAsia="Times New Roman" w:hAnsi="Times New Roman" w:cs="Times New Roman"/>
          <w:sz w:val="28"/>
          <w:szCs w:val="28"/>
        </w:rPr>
      </w:pPr>
      <w:r w:rsidRPr="00C54C70">
        <w:rPr>
          <w:rFonts w:ascii="Times New Roman" w:eastAsia="Times New Roman" w:hAnsi="Times New Roman" w:cs="Times New Roman"/>
          <w:sz w:val="28"/>
          <w:szCs w:val="28"/>
        </w:rPr>
        <w:t>Происходит учет результатов</w:t>
      </w:r>
    </w:p>
    <w:p w:rsidR="00687A17" w:rsidRDefault="00687A17" w:rsidP="00F829A3">
      <w:pPr>
        <w:pStyle w:val="aff"/>
        <w:tabs>
          <w:tab w:val="clear" w:pos="708"/>
          <w:tab w:val="left" w:pos="0"/>
        </w:tabs>
        <w:spacing w:line="360" w:lineRule="auto"/>
        <w:ind w:left="0" w:firstLine="720"/>
        <w:jc w:val="both"/>
        <w:rPr>
          <w:color w:val="000000"/>
          <w:sz w:val="28"/>
          <w:szCs w:val="28"/>
          <w:shd w:val="clear" w:color="auto" w:fill="FFFFFF"/>
        </w:rPr>
      </w:pPr>
      <w:r w:rsidRPr="00687A17">
        <w:rPr>
          <w:b/>
          <w:color w:val="000000"/>
          <w:sz w:val="28"/>
          <w:szCs w:val="28"/>
          <w:shd w:val="clear" w:color="auto" w:fill="FFFFFF"/>
        </w:rPr>
        <w:t>Определение группы менингококков.</w:t>
      </w:r>
      <w:r>
        <w:rPr>
          <w:color w:val="000000"/>
          <w:sz w:val="28"/>
          <w:szCs w:val="28"/>
          <w:shd w:val="clear" w:color="auto" w:fill="FFFFFF"/>
        </w:rPr>
        <w:t xml:space="preserve"> </w:t>
      </w:r>
      <w:r w:rsidRPr="00687A17">
        <w:rPr>
          <w:color w:val="000000"/>
          <w:sz w:val="28"/>
          <w:szCs w:val="28"/>
          <w:shd w:val="clear" w:color="auto" w:fill="FFFFFF"/>
        </w:rPr>
        <w:t>После получения чист</w:t>
      </w:r>
      <w:r>
        <w:rPr>
          <w:color w:val="000000"/>
          <w:sz w:val="28"/>
          <w:szCs w:val="28"/>
          <w:shd w:val="clear" w:color="auto" w:fill="FFFFFF"/>
        </w:rPr>
        <w:t>ой культуры менингококка проводя</w:t>
      </w:r>
      <w:r w:rsidRPr="00687A17">
        <w:rPr>
          <w:color w:val="000000"/>
          <w:sz w:val="28"/>
          <w:szCs w:val="28"/>
          <w:shd w:val="clear" w:color="auto" w:fill="FFFFFF"/>
        </w:rPr>
        <w:t>т серологическое опр</w:t>
      </w:r>
      <w:r>
        <w:rPr>
          <w:color w:val="000000"/>
          <w:sz w:val="28"/>
          <w:szCs w:val="28"/>
          <w:shd w:val="clear" w:color="auto" w:fill="FFFFFF"/>
        </w:rPr>
        <w:t>еделение группы. Для этого используют коммерческие</w:t>
      </w:r>
      <w:r w:rsidRPr="00687A17">
        <w:rPr>
          <w:color w:val="000000"/>
          <w:sz w:val="28"/>
          <w:szCs w:val="28"/>
          <w:shd w:val="clear" w:color="auto" w:fill="FFFFFF"/>
        </w:rPr>
        <w:t xml:space="preserve"> агглютинирующи</w:t>
      </w:r>
      <w:r>
        <w:rPr>
          <w:color w:val="000000"/>
          <w:sz w:val="28"/>
          <w:szCs w:val="28"/>
          <w:shd w:val="clear" w:color="auto" w:fill="FFFFFF"/>
        </w:rPr>
        <w:t xml:space="preserve">е и преципитирующие сыворотки. </w:t>
      </w:r>
    </w:p>
    <w:p w:rsidR="00687A17" w:rsidRDefault="00687A17" w:rsidP="00F829A3">
      <w:pPr>
        <w:pStyle w:val="aff"/>
        <w:tabs>
          <w:tab w:val="clear" w:pos="708"/>
          <w:tab w:val="left" w:pos="0"/>
        </w:tabs>
        <w:spacing w:line="360" w:lineRule="auto"/>
        <w:ind w:left="0" w:firstLine="720"/>
        <w:jc w:val="both"/>
        <w:rPr>
          <w:color w:val="000000"/>
          <w:sz w:val="28"/>
          <w:szCs w:val="28"/>
          <w:shd w:val="clear" w:color="auto" w:fill="FFFFFF"/>
        </w:rPr>
      </w:pPr>
      <w:r>
        <w:rPr>
          <w:color w:val="000000"/>
          <w:sz w:val="28"/>
          <w:szCs w:val="28"/>
          <w:shd w:val="clear" w:color="auto" w:fill="FFFFFF"/>
        </w:rPr>
        <w:t>На предметное стекло наносят</w:t>
      </w:r>
      <w:r w:rsidRPr="00687A17">
        <w:rPr>
          <w:color w:val="000000"/>
          <w:sz w:val="28"/>
          <w:szCs w:val="28"/>
          <w:shd w:val="clear" w:color="auto" w:fill="FFFFFF"/>
        </w:rPr>
        <w:t xml:space="preserve"> по одной капл</w:t>
      </w:r>
      <w:r>
        <w:rPr>
          <w:color w:val="000000"/>
          <w:sz w:val="28"/>
          <w:szCs w:val="28"/>
          <w:shd w:val="clear" w:color="auto" w:fill="FFFFFF"/>
        </w:rPr>
        <w:t>е не разведённых агглютинирующих сывороток групп</w:t>
      </w:r>
      <w:r w:rsidRPr="00687A17">
        <w:rPr>
          <w:color w:val="000000"/>
          <w:sz w:val="28"/>
          <w:szCs w:val="28"/>
          <w:shd w:val="clear" w:color="auto" w:fill="FFFFFF"/>
        </w:rPr>
        <w:t xml:space="preserve"> a</w:t>
      </w:r>
      <w:r>
        <w:rPr>
          <w:color w:val="000000"/>
          <w:sz w:val="28"/>
          <w:szCs w:val="28"/>
          <w:shd w:val="clear" w:color="auto" w:fill="FFFFFF"/>
        </w:rPr>
        <w:t>,</w:t>
      </w:r>
      <w:r w:rsidRPr="00687A17">
        <w:rPr>
          <w:color w:val="000000"/>
          <w:sz w:val="28"/>
          <w:szCs w:val="28"/>
          <w:shd w:val="clear" w:color="auto" w:fill="FFFFFF"/>
        </w:rPr>
        <w:t xml:space="preserve"> b</w:t>
      </w:r>
      <w:r>
        <w:rPr>
          <w:color w:val="000000"/>
          <w:sz w:val="28"/>
          <w:szCs w:val="28"/>
          <w:shd w:val="clear" w:color="auto" w:fill="FFFFFF"/>
        </w:rPr>
        <w:t>,</w:t>
      </w:r>
      <w:r w:rsidRPr="00687A17">
        <w:rPr>
          <w:color w:val="000000"/>
          <w:sz w:val="28"/>
          <w:szCs w:val="28"/>
          <w:shd w:val="clear" w:color="auto" w:fill="FFFFFF"/>
        </w:rPr>
        <w:t xml:space="preserve"> c и другие</w:t>
      </w:r>
      <w:r>
        <w:rPr>
          <w:color w:val="000000"/>
          <w:sz w:val="28"/>
          <w:szCs w:val="28"/>
          <w:shd w:val="clear" w:color="auto" w:fill="FFFFFF"/>
        </w:rPr>
        <w:t xml:space="preserve">. К каждой капле </w:t>
      </w:r>
      <w:r>
        <w:rPr>
          <w:color w:val="000000"/>
          <w:sz w:val="28"/>
          <w:szCs w:val="28"/>
          <w:shd w:val="clear" w:color="auto" w:fill="FFFFFF"/>
        </w:rPr>
        <w:lastRenderedPageBreak/>
        <w:t xml:space="preserve">прибавляют одну петлю </w:t>
      </w:r>
      <w:r w:rsidRPr="00687A17">
        <w:rPr>
          <w:color w:val="000000"/>
          <w:sz w:val="28"/>
          <w:szCs w:val="28"/>
          <w:shd w:val="clear" w:color="auto" w:fill="FFFFFF"/>
        </w:rPr>
        <w:t xml:space="preserve"> </w:t>
      </w:r>
      <w:r>
        <w:rPr>
          <w:color w:val="000000"/>
          <w:sz w:val="28"/>
          <w:szCs w:val="28"/>
          <w:shd w:val="clear" w:color="auto" w:fill="FFFFFF"/>
        </w:rPr>
        <w:t>выделенной культуры. Н</w:t>
      </w:r>
      <w:r w:rsidRPr="00687A17">
        <w:rPr>
          <w:color w:val="000000"/>
          <w:sz w:val="28"/>
          <w:szCs w:val="28"/>
          <w:shd w:val="clear" w:color="auto" w:fill="FFFFFF"/>
        </w:rPr>
        <w:t>аличие агглютинации в одной из капель определя</w:t>
      </w:r>
      <w:r>
        <w:rPr>
          <w:color w:val="000000"/>
          <w:sz w:val="28"/>
          <w:szCs w:val="28"/>
          <w:shd w:val="clear" w:color="auto" w:fill="FFFFFF"/>
        </w:rPr>
        <w:t>ют группу выделенной культуры.</w:t>
      </w:r>
    </w:p>
    <w:p w:rsidR="003062DB" w:rsidRDefault="00687A17" w:rsidP="00F829A3">
      <w:pPr>
        <w:pStyle w:val="aff"/>
        <w:tabs>
          <w:tab w:val="clear" w:pos="708"/>
          <w:tab w:val="left" w:pos="0"/>
        </w:tabs>
        <w:spacing w:line="360" w:lineRule="auto"/>
        <w:ind w:left="0" w:firstLine="720"/>
        <w:jc w:val="both"/>
        <w:rPr>
          <w:color w:val="000000"/>
          <w:sz w:val="28"/>
          <w:szCs w:val="28"/>
          <w:shd w:val="clear" w:color="auto" w:fill="FFFFFF"/>
        </w:rPr>
      </w:pPr>
      <w:r>
        <w:rPr>
          <w:color w:val="000000"/>
          <w:sz w:val="28"/>
          <w:szCs w:val="28"/>
          <w:shd w:val="clear" w:color="auto" w:fill="FFFFFF"/>
        </w:rPr>
        <w:t xml:space="preserve"> Д</w:t>
      </w:r>
      <w:r w:rsidRPr="00687A17">
        <w:rPr>
          <w:color w:val="000000"/>
          <w:sz w:val="28"/>
          <w:szCs w:val="28"/>
          <w:shd w:val="clear" w:color="auto" w:fill="FFFFFF"/>
        </w:rPr>
        <w:t xml:space="preserve">ля выявления </w:t>
      </w:r>
      <w:r>
        <w:rPr>
          <w:color w:val="000000"/>
          <w:sz w:val="28"/>
          <w:szCs w:val="28"/>
          <w:shd w:val="clear" w:color="auto" w:fill="FFFFFF"/>
        </w:rPr>
        <w:t xml:space="preserve">серогрупп </w:t>
      </w:r>
      <w:r w:rsidRPr="00687A17">
        <w:rPr>
          <w:color w:val="000000"/>
          <w:sz w:val="28"/>
          <w:szCs w:val="28"/>
          <w:shd w:val="clear" w:color="auto" w:fill="FFFFFF"/>
        </w:rPr>
        <w:t>можно поставить реакцию преципитации в геле</w:t>
      </w:r>
      <w:r>
        <w:rPr>
          <w:color w:val="000000"/>
          <w:sz w:val="28"/>
          <w:szCs w:val="28"/>
          <w:shd w:val="clear" w:color="auto" w:fill="FFFFFF"/>
        </w:rPr>
        <w:t xml:space="preserve">. </w:t>
      </w:r>
    </w:p>
    <w:p w:rsidR="00A11AD6" w:rsidRPr="00062182" w:rsidRDefault="00687A17" w:rsidP="00062182">
      <w:pPr>
        <w:pStyle w:val="aff"/>
        <w:tabs>
          <w:tab w:val="clear" w:pos="708"/>
          <w:tab w:val="left" w:pos="0"/>
        </w:tabs>
        <w:spacing w:line="360" w:lineRule="auto"/>
        <w:ind w:left="0" w:firstLine="720"/>
        <w:jc w:val="both"/>
        <w:rPr>
          <w:sz w:val="28"/>
          <w:szCs w:val="28"/>
        </w:rPr>
      </w:pPr>
      <w:r>
        <w:rPr>
          <w:color w:val="000000"/>
          <w:sz w:val="28"/>
          <w:szCs w:val="28"/>
          <w:shd w:val="clear" w:color="auto" w:fill="FFFFFF"/>
        </w:rPr>
        <w:t xml:space="preserve"> Н</w:t>
      </w:r>
      <w:r w:rsidRPr="00687A17">
        <w:rPr>
          <w:color w:val="000000"/>
          <w:sz w:val="28"/>
          <w:szCs w:val="28"/>
          <w:shd w:val="clear" w:color="auto" w:fill="FFFFFF"/>
        </w:rPr>
        <w:t>астоящее время с диагностической целью используют серологичес</w:t>
      </w:r>
      <w:r w:rsidR="003062DB">
        <w:rPr>
          <w:color w:val="000000"/>
          <w:sz w:val="28"/>
          <w:szCs w:val="28"/>
          <w:shd w:val="clear" w:color="auto" w:fill="FFFFFF"/>
        </w:rPr>
        <w:t>кие методы диагностики: сыворотку обследуемых лиц исследует РНГА с менингококковым</w:t>
      </w:r>
      <w:r w:rsidRPr="00687A17">
        <w:rPr>
          <w:color w:val="000000"/>
          <w:sz w:val="28"/>
          <w:szCs w:val="28"/>
          <w:shd w:val="clear" w:color="auto" w:fill="FFFFFF"/>
        </w:rPr>
        <w:t xml:space="preserve"> эритроцитарный диагностикум</w:t>
      </w:r>
      <w:r w:rsidR="003062DB">
        <w:rPr>
          <w:color w:val="000000"/>
          <w:sz w:val="28"/>
          <w:szCs w:val="28"/>
          <w:shd w:val="clear" w:color="auto" w:fill="FFFFFF"/>
        </w:rPr>
        <w:t>ом</w:t>
      </w:r>
      <w:proofErr w:type="gramStart"/>
      <w:r w:rsidR="003062DB">
        <w:rPr>
          <w:color w:val="000000"/>
          <w:sz w:val="28"/>
          <w:szCs w:val="28"/>
          <w:shd w:val="clear" w:color="auto" w:fill="FFFFFF"/>
        </w:rPr>
        <w:t xml:space="preserve"> А</w:t>
      </w:r>
      <w:proofErr w:type="gramEnd"/>
      <w:r w:rsidR="003062DB">
        <w:rPr>
          <w:color w:val="000000"/>
          <w:sz w:val="28"/>
          <w:szCs w:val="28"/>
          <w:shd w:val="clear" w:color="auto" w:fill="FFFFFF"/>
        </w:rPr>
        <w:t>, С</w:t>
      </w:r>
      <w:r w:rsidRPr="00687A17">
        <w:rPr>
          <w:color w:val="000000"/>
          <w:sz w:val="28"/>
          <w:szCs w:val="28"/>
          <w:shd w:val="clear" w:color="auto" w:fill="FFFFFF"/>
        </w:rPr>
        <w:t xml:space="preserve"> и других </w:t>
      </w:r>
      <w:r w:rsidR="003062DB">
        <w:rPr>
          <w:color w:val="000000"/>
          <w:sz w:val="28"/>
          <w:szCs w:val="28"/>
          <w:shd w:val="clear" w:color="auto" w:fill="FFFFFF"/>
        </w:rPr>
        <w:t>серогрупп.</w:t>
      </w:r>
      <w:r w:rsidR="00BF2834">
        <w:rPr>
          <w:color w:val="000000"/>
          <w:sz w:val="28"/>
          <w:szCs w:val="28"/>
          <w:shd w:val="clear" w:color="auto" w:fill="FFFFFF"/>
        </w:rPr>
        <w:t xml:space="preserve"> (Таблица 1.). </w:t>
      </w:r>
    </w:p>
    <w:p w:rsidR="00A11AD6" w:rsidRDefault="00A11AD6" w:rsidP="00A234F0">
      <w:pPr>
        <w:pStyle w:val="aff"/>
        <w:spacing w:line="360" w:lineRule="auto"/>
        <w:jc w:val="center"/>
        <w:rPr>
          <w:sz w:val="28"/>
          <w:szCs w:val="28"/>
        </w:rPr>
      </w:pPr>
    </w:p>
    <w:p w:rsidR="00531477" w:rsidRPr="00BF2834" w:rsidRDefault="00531477" w:rsidP="00531477">
      <w:pPr>
        <w:pStyle w:val="aff"/>
        <w:tabs>
          <w:tab w:val="clear" w:pos="708"/>
          <w:tab w:val="left" w:pos="-142"/>
        </w:tabs>
        <w:spacing w:line="360" w:lineRule="auto"/>
        <w:ind w:left="0"/>
        <w:rPr>
          <w:szCs w:val="28"/>
        </w:rPr>
      </w:pPr>
      <w:r w:rsidRPr="00BF2834">
        <w:rPr>
          <w:szCs w:val="28"/>
        </w:rPr>
        <w:t xml:space="preserve">Таблица 1. Дифференциация менингококков </w:t>
      </w:r>
      <w:proofErr w:type="gramStart"/>
      <w:r w:rsidRPr="00BF2834">
        <w:rPr>
          <w:szCs w:val="28"/>
        </w:rPr>
        <w:t>от</w:t>
      </w:r>
      <w:proofErr w:type="gramEnd"/>
      <w:r w:rsidRPr="00BF2834">
        <w:rPr>
          <w:szCs w:val="28"/>
        </w:rPr>
        <w:t xml:space="preserve"> непатогенных </w:t>
      </w:r>
      <w:r w:rsidR="00A11AD6" w:rsidRPr="00BF2834">
        <w:rPr>
          <w:szCs w:val="28"/>
        </w:rPr>
        <w:t>нейссерий</w:t>
      </w:r>
    </w:p>
    <w:tbl>
      <w:tblPr>
        <w:tblStyle w:val="af5"/>
        <w:tblW w:w="0" w:type="auto"/>
        <w:tblInd w:w="-176" w:type="dxa"/>
        <w:tblLook w:val="04A0" w:firstRow="1" w:lastRow="0" w:firstColumn="1" w:lastColumn="0" w:noHBand="0" w:noVBand="1"/>
      </w:tblPr>
      <w:tblGrid>
        <w:gridCol w:w="1642"/>
        <w:gridCol w:w="1097"/>
        <w:gridCol w:w="1080"/>
        <w:gridCol w:w="1449"/>
        <w:gridCol w:w="710"/>
        <w:gridCol w:w="710"/>
        <w:gridCol w:w="710"/>
        <w:gridCol w:w="710"/>
        <w:gridCol w:w="1922"/>
      </w:tblGrid>
      <w:tr w:rsidR="00531477" w:rsidRPr="00531477" w:rsidTr="00531477">
        <w:trPr>
          <w:trHeight w:val="300"/>
        </w:trPr>
        <w:tc>
          <w:tcPr>
            <w:tcW w:w="1267" w:type="dxa"/>
            <w:vMerge w:val="restart"/>
          </w:tcPr>
          <w:p w:rsidR="003062DB" w:rsidRPr="00531477" w:rsidRDefault="003062DB" w:rsidP="00531477">
            <w:pPr>
              <w:pStyle w:val="aff"/>
              <w:spacing w:line="360" w:lineRule="auto"/>
              <w:ind w:left="0"/>
              <w:jc w:val="both"/>
              <w:rPr>
                <w:szCs w:val="28"/>
              </w:rPr>
            </w:pPr>
            <w:r w:rsidRPr="00531477">
              <w:rPr>
                <w:szCs w:val="28"/>
              </w:rPr>
              <w:t>Вид микроба</w:t>
            </w:r>
          </w:p>
        </w:tc>
        <w:tc>
          <w:tcPr>
            <w:tcW w:w="3854" w:type="dxa"/>
            <w:gridSpan w:val="3"/>
          </w:tcPr>
          <w:p w:rsidR="003062DB" w:rsidRPr="00531477" w:rsidRDefault="003062DB" w:rsidP="00531477">
            <w:pPr>
              <w:pStyle w:val="aff"/>
              <w:spacing w:line="360" w:lineRule="auto"/>
              <w:ind w:left="0"/>
              <w:jc w:val="both"/>
              <w:rPr>
                <w:szCs w:val="28"/>
              </w:rPr>
            </w:pPr>
            <w:r w:rsidRPr="00531477">
              <w:rPr>
                <w:szCs w:val="28"/>
              </w:rPr>
              <w:t xml:space="preserve">Температура </w:t>
            </w:r>
          </w:p>
        </w:tc>
        <w:tc>
          <w:tcPr>
            <w:tcW w:w="2876" w:type="dxa"/>
            <w:gridSpan w:val="4"/>
          </w:tcPr>
          <w:p w:rsidR="003062DB" w:rsidRPr="00531477" w:rsidRDefault="003062DB" w:rsidP="00531477">
            <w:pPr>
              <w:pStyle w:val="aff"/>
              <w:spacing w:line="360" w:lineRule="auto"/>
              <w:ind w:left="0"/>
              <w:jc w:val="both"/>
              <w:rPr>
                <w:szCs w:val="28"/>
              </w:rPr>
            </w:pPr>
            <w:r w:rsidRPr="00531477">
              <w:rPr>
                <w:szCs w:val="28"/>
              </w:rPr>
              <w:t>Среды Гисса</w:t>
            </w:r>
          </w:p>
        </w:tc>
        <w:tc>
          <w:tcPr>
            <w:tcW w:w="2033" w:type="dxa"/>
            <w:vMerge w:val="restart"/>
          </w:tcPr>
          <w:p w:rsidR="003062DB" w:rsidRPr="00531477" w:rsidRDefault="003062DB" w:rsidP="00531477">
            <w:pPr>
              <w:pStyle w:val="aff"/>
              <w:spacing w:line="360" w:lineRule="auto"/>
              <w:ind w:left="0"/>
              <w:jc w:val="center"/>
              <w:rPr>
                <w:szCs w:val="28"/>
              </w:rPr>
            </w:pPr>
            <w:r w:rsidRPr="00531477">
              <w:rPr>
                <w:szCs w:val="28"/>
              </w:rPr>
              <w:t>Проба на оксидазу</w:t>
            </w:r>
          </w:p>
        </w:tc>
      </w:tr>
      <w:tr w:rsidR="00531477" w:rsidRPr="00531477" w:rsidTr="00531477">
        <w:trPr>
          <w:trHeight w:val="165"/>
        </w:trPr>
        <w:tc>
          <w:tcPr>
            <w:tcW w:w="1267" w:type="dxa"/>
            <w:vMerge/>
          </w:tcPr>
          <w:p w:rsidR="003062DB" w:rsidRPr="00531477" w:rsidRDefault="003062DB" w:rsidP="00531477">
            <w:pPr>
              <w:pStyle w:val="aff"/>
              <w:spacing w:line="360" w:lineRule="auto"/>
              <w:ind w:left="0"/>
              <w:jc w:val="both"/>
              <w:rPr>
                <w:szCs w:val="28"/>
              </w:rPr>
            </w:pPr>
          </w:p>
        </w:tc>
        <w:tc>
          <w:tcPr>
            <w:tcW w:w="2301" w:type="dxa"/>
            <w:gridSpan w:val="2"/>
          </w:tcPr>
          <w:p w:rsidR="003062DB" w:rsidRPr="00531477" w:rsidRDefault="003062DB" w:rsidP="00531477">
            <w:pPr>
              <w:pStyle w:val="aff"/>
              <w:spacing w:line="360" w:lineRule="auto"/>
              <w:ind w:left="0"/>
              <w:jc w:val="both"/>
              <w:rPr>
                <w:szCs w:val="28"/>
              </w:rPr>
            </w:pPr>
            <w:r w:rsidRPr="00531477">
              <w:rPr>
                <w:szCs w:val="28"/>
              </w:rPr>
              <w:t>37</w:t>
            </w:r>
            <w:proofErr w:type="gramStart"/>
            <w:r w:rsidRPr="00531477">
              <w:rPr>
                <w:szCs w:val="28"/>
              </w:rPr>
              <w:t>°С</w:t>
            </w:r>
            <w:proofErr w:type="gramEnd"/>
          </w:p>
        </w:tc>
        <w:tc>
          <w:tcPr>
            <w:tcW w:w="1553" w:type="dxa"/>
          </w:tcPr>
          <w:p w:rsidR="003062DB" w:rsidRPr="00531477" w:rsidRDefault="003062DB" w:rsidP="00531477">
            <w:pPr>
              <w:pStyle w:val="aff"/>
              <w:spacing w:line="360" w:lineRule="auto"/>
              <w:ind w:left="0"/>
              <w:jc w:val="both"/>
              <w:rPr>
                <w:szCs w:val="28"/>
              </w:rPr>
            </w:pPr>
            <w:r w:rsidRPr="00531477">
              <w:rPr>
                <w:szCs w:val="28"/>
              </w:rPr>
              <w:t>22</w:t>
            </w:r>
            <w:proofErr w:type="gramStart"/>
            <w:r w:rsidRPr="00531477">
              <w:rPr>
                <w:szCs w:val="28"/>
              </w:rPr>
              <w:t>°С</w:t>
            </w:r>
            <w:proofErr w:type="gramEnd"/>
          </w:p>
        </w:tc>
        <w:tc>
          <w:tcPr>
            <w:tcW w:w="2876" w:type="dxa"/>
            <w:gridSpan w:val="4"/>
          </w:tcPr>
          <w:p w:rsidR="003062DB" w:rsidRPr="00531477" w:rsidRDefault="003062DB" w:rsidP="00531477">
            <w:pPr>
              <w:pStyle w:val="aff"/>
              <w:spacing w:line="360" w:lineRule="auto"/>
              <w:ind w:left="0"/>
              <w:jc w:val="center"/>
              <w:rPr>
                <w:szCs w:val="28"/>
              </w:rPr>
            </w:pPr>
            <w:r w:rsidRPr="00531477">
              <w:rPr>
                <w:szCs w:val="28"/>
              </w:rPr>
              <w:t>ферментация</w:t>
            </w:r>
          </w:p>
        </w:tc>
        <w:tc>
          <w:tcPr>
            <w:tcW w:w="2033" w:type="dxa"/>
            <w:vMerge/>
          </w:tcPr>
          <w:p w:rsidR="003062DB" w:rsidRPr="00531477" w:rsidRDefault="003062DB" w:rsidP="00531477">
            <w:pPr>
              <w:pStyle w:val="aff"/>
              <w:spacing w:line="360" w:lineRule="auto"/>
              <w:ind w:left="0"/>
              <w:jc w:val="both"/>
              <w:rPr>
                <w:szCs w:val="28"/>
              </w:rPr>
            </w:pPr>
          </w:p>
        </w:tc>
      </w:tr>
      <w:tr w:rsidR="00531477" w:rsidRPr="00531477" w:rsidTr="00531477">
        <w:trPr>
          <w:trHeight w:val="2813"/>
        </w:trPr>
        <w:tc>
          <w:tcPr>
            <w:tcW w:w="1267" w:type="dxa"/>
          </w:tcPr>
          <w:p w:rsidR="00531477" w:rsidRPr="00531477" w:rsidRDefault="00531477" w:rsidP="00531477">
            <w:pPr>
              <w:pStyle w:val="aff"/>
              <w:spacing w:line="360" w:lineRule="auto"/>
              <w:ind w:left="0"/>
              <w:jc w:val="both"/>
              <w:rPr>
                <w:szCs w:val="28"/>
              </w:rPr>
            </w:pPr>
          </w:p>
        </w:tc>
        <w:tc>
          <w:tcPr>
            <w:tcW w:w="1160" w:type="dxa"/>
            <w:textDirection w:val="btLr"/>
          </w:tcPr>
          <w:p w:rsidR="00531477" w:rsidRPr="00531477" w:rsidRDefault="00531477" w:rsidP="00531477">
            <w:pPr>
              <w:pStyle w:val="aff"/>
              <w:spacing w:line="360" w:lineRule="auto"/>
              <w:ind w:left="113" w:right="113"/>
              <w:rPr>
                <w:szCs w:val="28"/>
              </w:rPr>
            </w:pPr>
            <w:r w:rsidRPr="00531477">
              <w:rPr>
                <w:szCs w:val="28"/>
              </w:rPr>
              <w:t>Рост на агаре с сывороткой</w:t>
            </w:r>
          </w:p>
        </w:tc>
        <w:tc>
          <w:tcPr>
            <w:tcW w:w="1141" w:type="dxa"/>
            <w:textDirection w:val="btLr"/>
          </w:tcPr>
          <w:p w:rsidR="00531477" w:rsidRPr="00531477" w:rsidRDefault="00531477" w:rsidP="00531477">
            <w:pPr>
              <w:pStyle w:val="aff"/>
              <w:spacing w:line="360" w:lineRule="auto"/>
              <w:ind w:left="113" w:right="113"/>
              <w:rPr>
                <w:szCs w:val="28"/>
              </w:rPr>
            </w:pPr>
            <w:r w:rsidRPr="00531477">
              <w:rPr>
                <w:szCs w:val="28"/>
              </w:rPr>
              <w:t>Рост на агаре без сыворотки</w:t>
            </w:r>
          </w:p>
        </w:tc>
        <w:tc>
          <w:tcPr>
            <w:tcW w:w="1553" w:type="dxa"/>
            <w:textDirection w:val="btLr"/>
          </w:tcPr>
          <w:p w:rsidR="00531477" w:rsidRPr="00531477" w:rsidRDefault="00531477" w:rsidP="00531477">
            <w:pPr>
              <w:pStyle w:val="aff"/>
              <w:spacing w:line="360" w:lineRule="auto"/>
              <w:ind w:left="113" w:right="113"/>
              <w:rPr>
                <w:szCs w:val="28"/>
              </w:rPr>
            </w:pPr>
            <w:r w:rsidRPr="00531477">
              <w:rPr>
                <w:szCs w:val="28"/>
              </w:rPr>
              <w:t>рост на агаре с сывороткой</w:t>
            </w:r>
          </w:p>
        </w:tc>
        <w:tc>
          <w:tcPr>
            <w:tcW w:w="719" w:type="dxa"/>
            <w:textDirection w:val="btLr"/>
            <w:vAlign w:val="bottom"/>
          </w:tcPr>
          <w:p w:rsidR="00531477" w:rsidRPr="00531477" w:rsidRDefault="00531477" w:rsidP="00531477">
            <w:pPr>
              <w:pStyle w:val="aff"/>
              <w:spacing w:line="360" w:lineRule="auto"/>
              <w:ind w:left="113" w:right="113"/>
              <w:rPr>
                <w:szCs w:val="28"/>
              </w:rPr>
            </w:pPr>
            <w:r w:rsidRPr="00531477">
              <w:rPr>
                <w:szCs w:val="28"/>
              </w:rPr>
              <w:t>лактоза</w:t>
            </w:r>
          </w:p>
        </w:tc>
        <w:tc>
          <w:tcPr>
            <w:tcW w:w="719" w:type="dxa"/>
            <w:textDirection w:val="btLr"/>
          </w:tcPr>
          <w:p w:rsidR="00531477" w:rsidRPr="00531477" w:rsidRDefault="00531477" w:rsidP="00531477">
            <w:pPr>
              <w:pStyle w:val="aff"/>
              <w:spacing w:line="360" w:lineRule="auto"/>
              <w:ind w:left="113" w:right="113"/>
              <w:rPr>
                <w:szCs w:val="28"/>
              </w:rPr>
            </w:pPr>
            <w:r w:rsidRPr="00531477">
              <w:rPr>
                <w:szCs w:val="28"/>
              </w:rPr>
              <w:t>глюкоза</w:t>
            </w:r>
          </w:p>
        </w:tc>
        <w:tc>
          <w:tcPr>
            <w:tcW w:w="719" w:type="dxa"/>
            <w:textDirection w:val="btLr"/>
            <w:vAlign w:val="center"/>
          </w:tcPr>
          <w:p w:rsidR="00531477" w:rsidRPr="00531477" w:rsidRDefault="00531477" w:rsidP="00531477">
            <w:pPr>
              <w:pStyle w:val="aff"/>
              <w:spacing w:line="360" w:lineRule="auto"/>
              <w:ind w:left="113" w:right="113"/>
              <w:rPr>
                <w:szCs w:val="28"/>
              </w:rPr>
            </w:pPr>
            <w:r w:rsidRPr="00531477">
              <w:rPr>
                <w:szCs w:val="28"/>
              </w:rPr>
              <w:t>сахароза</w:t>
            </w:r>
          </w:p>
        </w:tc>
        <w:tc>
          <w:tcPr>
            <w:tcW w:w="719" w:type="dxa"/>
            <w:textDirection w:val="btLr"/>
            <w:vAlign w:val="center"/>
          </w:tcPr>
          <w:p w:rsidR="00531477" w:rsidRPr="00531477" w:rsidRDefault="00531477" w:rsidP="00531477">
            <w:pPr>
              <w:pStyle w:val="aff"/>
              <w:spacing w:line="360" w:lineRule="auto"/>
              <w:ind w:left="113" w:right="113"/>
              <w:rPr>
                <w:szCs w:val="28"/>
              </w:rPr>
            </w:pPr>
            <w:r w:rsidRPr="00531477">
              <w:rPr>
                <w:szCs w:val="28"/>
              </w:rPr>
              <w:t>мальтоза</w:t>
            </w:r>
          </w:p>
        </w:tc>
        <w:tc>
          <w:tcPr>
            <w:tcW w:w="2033" w:type="dxa"/>
          </w:tcPr>
          <w:p w:rsidR="00531477" w:rsidRPr="00531477" w:rsidRDefault="00531477" w:rsidP="00531477">
            <w:pPr>
              <w:pStyle w:val="aff"/>
              <w:spacing w:line="360" w:lineRule="auto"/>
              <w:ind w:left="0"/>
              <w:jc w:val="both"/>
              <w:rPr>
                <w:szCs w:val="28"/>
              </w:rPr>
            </w:pPr>
          </w:p>
        </w:tc>
      </w:tr>
      <w:tr w:rsidR="00531477" w:rsidRPr="00531477" w:rsidTr="00531477">
        <w:trPr>
          <w:trHeight w:val="1290"/>
        </w:trPr>
        <w:tc>
          <w:tcPr>
            <w:tcW w:w="1267" w:type="dxa"/>
            <w:vAlign w:val="center"/>
          </w:tcPr>
          <w:p w:rsidR="003062DB" w:rsidRPr="00531477" w:rsidRDefault="00531477" w:rsidP="00531477">
            <w:pPr>
              <w:pStyle w:val="aff"/>
              <w:spacing w:line="360" w:lineRule="auto"/>
              <w:ind w:left="0"/>
              <w:rPr>
                <w:szCs w:val="28"/>
              </w:rPr>
            </w:pPr>
            <w:r w:rsidRPr="00531477">
              <w:rPr>
                <w:szCs w:val="28"/>
              </w:rPr>
              <w:t>Менингококк</w:t>
            </w:r>
          </w:p>
        </w:tc>
        <w:tc>
          <w:tcPr>
            <w:tcW w:w="1160" w:type="dxa"/>
          </w:tcPr>
          <w:p w:rsidR="003062DB" w:rsidRPr="00531477" w:rsidRDefault="00531477" w:rsidP="00531477">
            <w:pPr>
              <w:pStyle w:val="aff"/>
              <w:spacing w:line="360" w:lineRule="auto"/>
              <w:ind w:left="0"/>
              <w:jc w:val="both"/>
              <w:rPr>
                <w:szCs w:val="28"/>
              </w:rPr>
            </w:pPr>
            <w:r w:rsidRPr="00531477">
              <w:rPr>
                <w:szCs w:val="28"/>
              </w:rPr>
              <w:t>+</w:t>
            </w:r>
          </w:p>
        </w:tc>
        <w:tc>
          <w:tcPr>
            <w:tcW w:w="1141" w:type="dxa"/>
          </w:tcPr>
          <w:p w:rsidR="003062DB" w:rsidRPr="00531477" w:rsidRDefault="00531477" w:rsidP="00531477">
            <w:pPr>
              <w:pStyle w:val="aff"/>
              <w:spacing w:line="360" w:lineRule="auto"/>
              <w:ind w:left="0"/>
              <w:jc w:val="both"/>
              <w:rPr>
                <w:szCs w:val="28"/>
              </w:rPr>
            </w:pPr>
            <w:r w:rsidRPr="00531477">
              <w:rPr>
                <w:szCs w:val="28"/>
              </w:rPr>
              <w:t>-</w:t>
            </w:r>
          </w:p>
        </w:tc>
        <w:tc>
          <w:tcPr>
            <w:tcW w:w="1553" w:type="dxa"/>
          </w:tcPr>
          <w:p w:rsidR="003062DB" w:rsidRPr="00531477" w:rsidRDefault="00531477" w:rsidP="00531477">
            <w:pPr>
              <w:pStyle w:val="aff"/>
              <w:spacing w:line="360" w:lineRule="auto"/>
              <w:ind w:left="0"/>
              <w:jc w:val="both"/>
              <w:rPr>
                <w:szCs w:val="28"/>
              </w:rPr>
            </w:pPr>
            <w:r w:rsidRPr="00531477">
              <w:rPr>
                <w:szCs w:val="28"/>
              </w:rPr>
              <w:t>-</w:t>
            </w:r>
          </w:p>
        </w:tc>
        <w:tc>
          <w:tcPr>
            <w:tcW w:w="719" w:type="dxa"/>
          </w:tcPr>
          <w:p w:rsidR="003062DB" w:rsidRPr="00531477" w:rsidRDefault="00531477" w:rsidP="00531477">
            <w:pPr>
              <w:pStyle w:val="aff"/>
              <w:spacing w:line="360" w:lineRule="auto"/>
              <w:ind w:left="0"/>
              <w:jc w:val="both"/>
              <w:rPr>
                <w:szCs w:val="28"/>
              </w:rPr>
            </w:pPr>
            <w:r w:rsidRPr="00531477">
              <w:rPr>
                <w:szCs w:val="28"/>
              </w:rPr>
              <w:t>-</w:t>
            </w:r>
          </w:p>
        </w:tc>
        <w:tc>
          <w:tcPr>
            <w:tcW w:w="719" w:type="dxa"/>
          </w:tcPr>
          <w:p w:rsidR="003062DB" w:rsidRPr="00531477" w:rsidRDefault="00531477" w:rsidP="00531477">
            <w:pPr>
              <w:pStyle w:val="aff"/>
              <w:spacing w:line="360" w:lineRule="auto"/>
              <w:ind w:left="0"/>
              <w:jc w:val="both"/>
              <w:rPr>
                <w:szCs w:val="28"/>
              </w:rPr>
            </w:pPr>
            <w:r w:rsidRPr="00531477">
              <w:rPr>
                <w:szCs w:val="28"/>
              </w:rPr>
              <w:t>к</w:t>
            </w:r>
          </w:p>
        </w:tc>
        <w:tc>
          <w:tcPr>
            <w:tcW w:w="719" w:type="dxa"/>
          </w:tcPr>
          <w:p w:rsidR="003062DB" w:rsidRPr="00531477" w:rsidRDefault="00531477" w:rsidP="00531477">
            <w:pPr>
              <w:pStyle w:val="aff"/>
              <w:spacing w:line="360" w:lineRule="auto"/>
              <w:ind w:left="0"/>
              <w:jc w:val="both"/>
              <w:rPr>
                <w:szCs w:val="28"/>
              </w:rPr>
            </w:pPr>
            <w:r w:rsidRPr="00531477">
              <w:rPr>
                <w:szCs w:val="28"/>
              </w:rPr>
              <w:t>-</w:t>
            </w:r>
          </w:p>
        </w:tc>
        <w:tc>
          <w:tcPr>
            <w:tcW w:w="719" w:type="dxa"/>
          </w:tcPr>
          <w:p w:rsidR="003062DB" w:rsidRPr="00531477" w:rsidRDefault="00531477" w:rsidP="00531477">
            <w:pPr>
              <w:pStyle w:val="aff"/>
              <w:spacing w:line="360" w:lineRule="auto"/>
              <w:ind w:left="0"/>
              <w:jc w:val="both"/>
              <w:rPr>
                <w:szCs w:val="28"/>
              </w:rPr>
            </w:pPr>
            <w:r w:rsidRPr="00531477">
              <w:rPr>
                <w:szCs w:val="28"/>
              </w:rPr>
              <w:t>к</w:t>
            </w:r>
          </w:p>
        </w:tc>
        <w:tc>
          <w:tcPr>
            <w:tcW w:w="2033" w:type="dxa"/>
          </w:tcPr>
          <w:p w:rsidR="003062DB" w:rsidRPr="00531477" w:rsidRDefault="00531477" w:rsidP="00531477">
            <w:pPr>
              <w:pStyle w:val="aff"/>
              <w:spacing w:line="360" w:lineRule="auto"/>
              <w:ind w:left="0"/>
              <w:jc w:val="both"/>
              <w:rPr>
                <w:szCs w:val="28"/>
              </w:rPr>
            </w:pPr>
            <w:r w:rsidRPr="00531477">
              <w:rPr>
                <w:szCs w:val="28"/>
              </w:rPr>
              <w:t>+</w:t>
            </w:r>
          </w:p>
        </w:tc>
      </w:tr>
      <w:tr w:rsidR="00531477" w:rsidRPr="00531477" w:rsidTr="00531477">
        <w:trPr>
          <w:trHeight w:val="1095"/>
        </w:trPr>
        <w:tc>
          <w:tcPr>
            <w:tcW w:w="1267" w:type="dxa"/>
          </w:tcPr>
          <w:p w:rsidR="00531477" w:rsidRPr="00531477" w:rsidRDefault="00531477" w:rsidP="00531477">
            <w:pPr>
              <w:pStyle w:val="aff"/>
              <w:spacing w:line="360" w:lineRule="auto"/>
              <w:ind w:left="0"/>
              <w:jc w:val="both"/>
              <w:rPr>
                <w:szCs w:val="28"/>
              </w:rPr>
            </w:pPr>
            <w:r w:rsidRPr="00531477">
              <w:rPr>
                <w:szCs w:val="28"/>
              </w:rPr>
              <w:t>Нейссерии непатогенные</w:t>
            </w:r>
          </w:p>
        </w:tc>
        <w:tc>
          <w:tcPr>
            <w:tcW w:w="1160" w:type="dxa"/>
          </w:tcPr>
          <w:p w:rsidR="00531477" w:rsidRPr="00531477" w:rsidRDefault="00531477" w:rsidP="00531477">
            <w:pPr>
              <w:pStyle w:val="aff"/>
              <w:spacing w:line="360" w:lineRule="auto"/>
              <w:ind w:left="0"/>
              <w:jc w:val="both"/>
              <w:rPr>
                <w:szCs w:val="28"/>
              </w:rPr>
            </w:pPr>
            <w:r w:rsidRPr="00531477">
              <w:rPr>
                <w:szCs w:val="28"/>
              </w:rPr>
              <w:t>+</w:t>
            </w:r>
          </w:p>
        </w:tc>
        <w:tc>
          <w:tcPr>
            <w:tcW w:w="1141" w:type="dxa"/>
          </w:tcPr>
          <w:p w:rsidR="00531477" w:rsidRPr="00531477" w:rsidRDefault="00531477" w:rsidP="00531477">
            <w:pPr>
              <w:pStyle w:val="aff"/>
              <w:spacing w:line="360" w:lineRule="auto"/>
              <w:ind w:left="0"/>
              <w:jc w:val="both"/>
              <w:rPr>
                <w:szCs w:val="28"/>
              </w:rPr>
            </w:pPr>
            <w:r w:rsidRPr="00531477">
              <w:rPr>
                <w:szCs w:val="28"/>
              </w:rPr>
              <w:t>+</w:t>
            </w:r>
          </w:p>
        </w:tc>
        <w:tc>
          <w:tcPr>
            <w:tcW w:w="1553" w:type="dxa"/>
          </w:tcPr>
          <w:p w:rsidR="00531477" w:rsidRPr="00531477" w:rsidRDefault="00531477" w:rsidP="00531477">
            <w:pPr>
              <w:pStyle w:val="aff"/>
              <w:spacing w:line="360" w:lineRule="auto"/>
              <w:ind w:left="0"/>
              <w:jc w:val="both"/>
              <w:rPr>
                <w:szCs w:val="28"/>
              </w:rPr>
            </w:pPr>
            <w:r w:rsidRPr="00531477">
              <w:rPr>
                <w:szCs w:val="28"/>
              </w:rPr>
              <w:t>+</w:t>
            </w:r>
          </w:p>
        </w:tc>
        <w:tc>
          <w:tcPr>
            <w:tcW w:w="719" w:type="dxa"/>
          </w:tcPr>
          <w:p w:rsidR="00531477" w:rsidRPr="00531477" w:rsidRDefault="00531477" w:rsidP="00531477">
            <w:pPr>
              <w:pStyle w:val="aff"/>
              <w:spacing w:line="360" w:lineRule="auto"/>
              <w:ind w:left="0"/>
              <w:jc w:val="both"/>
              <w:rPr>
                <w:szCs w:val="28"/>
              </w:rPr>
            </w:pPr>
            <w:r w:rsidRPr="00531477">
              <w:rPr>
                <w:szCs w:val="28"/>
              </w:rPr>
              <w:t>±</w:t>
            </w:r>
          </w:p>
        </w:tc>
        <w:tc>
          <w:tcPr>
            <w:tcW w:w="719" w:type="dxa"/>
          </w:tcPr>
          <w:p w:rsidR="00531477" w:rsidRPr="00531477" w:rsidRDefault="00531477" w:rsidP="00531477">
            <w:pPr>
              <w:pStyle w:val="aff"/>
              <w:spacing w:line="360" w:lineRule="auto"/>
              <w:ind w:left="0"/>
              <w:jc w:val="both"/>
              <w:rPr>
                <w:szCs w:val="28"/>
              </w:rPr>
            </w:pPr>
            <w:r w:rsidRPr="00531477">
              <w:rPr>
                <w:szCs w:val="28"/>
              </w:rPr>
              <w:t>±</w:t>
            </w:r>
          </w:p>
        </w:tc>
        <w:tc>
          <w:tcPr>
            <w:tcW w:w="719" w:type="dxa"/>
          </w:tcPr>
          <w:p w:rsidR="00531477" w:rsidRPr="00531477" w:rsidRDefault="00531477" w:rsidP="00531477">
            <w:pPr>
              <w:pStyle w:val="aff"/>
              <w:spacing w:line="360" w:lineRule="auto"/>
              <w:ind w:left="0"/>
              <w:jc w:val="both"/>
              <w:rPr>
                <w:szCs w:val="28"/>
              </w:rPr>
            </w:pPr>
            <w:r w:rsidRPr="00531477">
              <w:rPr>
                <w:szCs w:val="28"/>
              </w:rPr>
              <w:t>±</w:t>
            </w:r>
          </w:p>
        </w:tc>
        <w:tc>
          <w:tcPr>
            <w:tcW w:w="719" w:type="dxa"/>
          </w:tcPr>
          <w:p w:rsidR="00531477" w:rsidRPr="00531477" w:rsidRDefault="00531477" w:rsidP="00531477">
            <w:pPr>
              <w:pStyle w:val="aff"/>
              <w:spacing w:line="360" w:lineRule="auto"/>
              <w:ind w:left="0"/>
              <w:jc w:val="both"/>
              <w:rPr>
                <w:szCs w:val="28"/>
              </w:rPr>
            </w:pPr>
            <w:r w:rsidRPr="00531477">
              <w:rPr>
                <w:szCs w:val="28"/>
              </w:rPr>
              <w:t>±</w:t>
            </w:r>
          </w:p>
        </w:tc>
        <w:tc>
          <w:tcPr>
            <w:tcW w:w="2033" w:type="dxa"/>
          </w:tcPr>
          <w:p w:rsidR="00531477" w:rsidRPr="00531477" w:rsidRDefault="00531477" w:rsidP="00531477">
            <w:pPr>
              <w:pStyle w:val="aff"/>
              <w:spacing w:line="360" w:lineRule="auto"/>
              <w:ind w:left="0"/>
              <w:jc w:val="both"/>
              <w:rPr>
                <w:szCs w:val="28"/>
              </w:rPr>
            </w:pPr>
            <w:r w:rsidRPr="00531477">
              <w:rPr>
                <w:szCs w:val="28"/>
              </w:rPr>
              <w:t>-</w:t>
            </w:r>
          </w:p>
        </w:tc>
      </w:tr>
    </w:tbl>
    <w:p w:rsidR="003062DB" w:rsidRDefault="003062DB" w:rsidP="003062DB">
      <w:pPr>
        <w:pStyle w:val="aff"/>
        <w:spacing w:line="360" w:lineRule="auto"/>
        <w:jc w:val="both"/>
        <w:rPr>
          <w:sz w:val="28"/>
          <w:szCs w:val="28"/>
        </w:rPr>
      </w:pPr>
    </w:p>
    <w:p w:rsidR="003062DB" w:rsidRPr="00062182" w:rsidRDefault="00531477" w:rsidP="00062182">
      <w:pPr>
        <w:pStyle w:val="aff"/>
        <w:tabs>
          <w:tab w:val="clear" w:pos="708"/>
          <w:tab w:val="left" w:pos="0"/>
        </w:tabs>
        <w:ind w:left="0"/>
        <w:rPr>
          <w:szCs w:val="28"/>
        </w:rPr>
      </w:pPr>
      <w:r w:rsidRPr="00BF2834">
        <w:rPr>
          <w:szCs w:val="28"/>
        </w:rPr>
        <w:t xml:space="preserve">Примечание. + рост (положительный рост); - отсутствие роста; </w:t>
      </w:r>
      <w:proofErr w:type="gramStart"/>
      <w:r w:rsidRPr="00BF2834">
        <w:rPr>
          <w:szCs w:val="28"/>
        </w:rPr>
        <w:t>к-</w:t>
      </w:r>
      <w:proofErr w:type="gramEnd"/>
      <w:r w:rsidRPr="00BF2834">
        <w:rPr>
          <w:szCs w:val="28"/>
        </w:rPr>
        <w:t xml:space="preserve"> кислота.</w:t>
      </w:r>
    </w:p>
    <w:p w:rsidR="00E5228C" w:rsidRDefault="003062DB" w:rsidP="003062DB">
      <w:pPr>
        <w:pStyle w:val="aff"/>
        <w:spacing w:line="360" w:lineRule="auto"/>
        <w:rPr>
          <w:b/>
          <w:sz w:val="28"/>
          <w:szCs w:val="28"/>
        </w:rPr>
      </w:pPr>
      <w:r w:rsidRPr="003062DB">
        <w:rPr>
          <w:b/>
          <w:sz w:val="28"/>
          <w:szCs w:val="28"/>
        </w:rPr>
        <w:t>Гонококки</w:t>
      </w:r>
    </w:p>
    <w:p w:rsidR="003062DB" w:rsidRPr="00AC549A" w:rsidRDefault="00AC549A" w:rsidP="00AC549A">
      <w:pPr>
        <w:pStyle w:val="aff"/>
        <w:tabs>
          <w:tab w:val="clear" w:pos="708"/>
          <w:tab w:val="left" w:pos="-142"/>
        </w:tabs>
        <w:spacing w:line="360" w:lineRule="auto"/>
        <w:ind w:left="0" w:firstLine="709"/>
        <w:rPr>
          <w:b/>
          <w:sz w:val="32"/>
          <w:szCs w:val="28"/>
        </w:rPr>
      </w:pPr>
      <w:r w:rsidRPr="00AC549A">
        <w:rPr>
          <w:sz w:val="28"/>
        </w:rPr>
        <w:t xml:space="preserve">Гонококки представляют собой неподвижные диплококки. У гонококков отмечается полиморфизм – в препаратах встречаются мелкие или крупные кокки, а также палочковидные формы. Хорошо окрашиваются анилиновыми красителями (метиленовым синим, бриллиантовым зеленым и др.). По Граму </w:t>
      </w:r>
      <w:r w:rsidRPr="00AC549A">
        <w:rPr>
          <w:sz w:val="28"/>
        </w:rPr>
        <w:lastRenderedPageBreak/>
        <w:t>окрашиваются в розовый цвет, то есть являютс</w:t>
      </w:r>
      <w:r>
        <w:rPr>
          <w:sz w:val="28"/>
        </w:rPr>
        <w:t xml:space="preserve">я грамотрицательными (рисунок </w:t>
      </w:r>
      <w:r w:rsidR="00F80653">
        <w:rPr>
          <w:noProof/>
          <w:sz w:val="28"/>
          <w:szCs w:val="28"/>
        </w:rPr>
        <w:drawing>
          <wp:anchor distT="0" distB="0" distL="114300" distR="114300" simplePos="0" relativeHeight="251725824" behindDoc="1" locked="0" layoutInCell="1" allowOverlap="1" wp14:anchorId="7FD6C6B3" wp14:editId="6D91B1CB">
            <wp:simplePos x="0" y="0"/>
            <wp:positionH relativeFrom="column">
              <wp:posOffset>1634490</wp:posOffset>
            </wp:positionH>
            <wp:positionV relativeFrom="paragraph">
              <wp:posOffset>351790</wp:posOffset>
            </wp:positionV>
            <wp:extent cx="2953385" cy="1295400"/>
            <wp:effectExtent l="0" t="0" r="0" b="0"/>
            <wp:wrapThrough wrapText="bothSides">
              <wp:wrapPolygon edited="0">
                <wp:start x="0" y="0"/>
                <wp:lineTo x="0" y="21282"/>
                <wp:lineTo x="21456" y="21282"/>
                <wp:lineTo x="21456" y="0"/>
                <wp:lineTo x="0"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68">
                      <a:extLst>
                        <a:ext uri="{28A0092B-C50C-407E-A947-70E740481C1C}">
                          <a14:useLocalDpi xmlns:a14="http://schemas.microsoft.com/office/drawing/2010/main" val="0"/>
                        </a:ext>
                      </a:extLst>
                    </a:blip>
                    <a:stretch>
                      <a:fillRect/>
                    </a:stretch>
                  </pic:blipFill>
                  <pic:spPr>
                    <a:xfrm>
                      <a:off x="0" y="0"/>
                      <a:ext cx="2953385" cy="1295400"/>
                    </a:xfrm>
                    <a:prstGeom prst="rect">
                      <a:avLst/>
                    </a:prstGeom>
                  </pic:spPr>
                </pic:pic>
              </a:graphicData>
            </a:graphic>
            <wp14:sizeRelH relativeFrom="page">
              <wp14:pctWidth>0</wp14:pctWidth>
            </wp14:sizeRelH>
            <wp14:sizeRelV relativeFrom="page">
              <wp14:pctHeight>0</wp14:pctHeight>
            </wp14:sizeRelV>
          </wp:anchor>
        </w:drawing>
      </w:r>
      <w:r w:rsidR="00F80653">
        <w:rPr>
          <w:sz w:val="28"/>
        </w:rPr>
        <w:t>32</w:t>
      </w:r>
      <w:r w:rsidRPr="00AC549A">
        <w:rPr>
          <w:sz w:val="28"/>
        </w:rPr>
        <w:t>).</w:t>
      </w:r>
    </w:p>
    <w:p w:rsidR="00BF2834" w:rsidRDefault="00BF2834" w:rsidP="00BF2834">
      <w:pPr>
        <w:spacing w:line="360" w:lineRule="auto"/>
        <w:rPr>
          <w:rFonts w:ascii="Times New Roman" w:eastAsia="Times New Roman" w:hAnsi="Times New Roman" w:cs="Times New Roman"/>
          <w:sz w:val="28"/>
          <w:szCs w:val="28"/>
        </w:rPr>
      </w:pPr>
    </w:p>
    <w:p w:rsidR="00BF2834" w:rsidRDefault="00BF2834" w:rsidP="00BF2834">
      <w:pPr>
        <w:spacing w:line="360" w:lineRule="auto"/>
        <w:rPr>
          <w:rFonts w:ascii="Times New Roman" w:eastAsia="Times New Roman" w:hAnsi="Times New Roman" w:cs="Times New Roman"/>
          <w:sz w:val="28"/>
          <w:szCs w:val="28"/>
        </w:rPr>
      </w:pPr>
    </w:p>
    <w:p w:rsidR="00BF2834" w:rsidRDefault="00BF2834" w:rsidP="00BF2834">
      <w:pPr>
        <w:spacing w:line="360" w:lineRule="auto"/>
      </w:pPr>
    </w:p>
    <w:p w:rsidR="00AC549A" w:rsidRDefault="00F80653" w:rsidP="00AC549A">
      <w:pPr>
        <w:pStyle w:val="aff"/>
        <w:spacing w:line="360" w:lineRule="auto"/>
        <w:jc w:val="center"/>
      </w:pPr>
      <w:r>
        <w:t>Рисунок 32</w:t>
      </w:r>
      <w:r w:rsidR="00A11AD6">
        <w:t xml:space="preserve"> </w:t>
      </w:r>
      <w:r w:rsidR="00AC549A">
        <w:t xml:space="preserve">- Гонококки, </w:t>
      </w:r>
      <w:r w:rsidR="00BF2834">
        <w:t>форма клеток и окраска по Граму</w:t>
      </w:r>
    </w:p>
    <w:p w:rsidR="00BF2834" w:rsidRDefault="00BF2834" w:rsidP="00AC549A">
      <w:pPr>
        <w:pStyle w:val="aff"/>
        <w:spacing w:line="360" w:lineRule="auto"/>
        <w:jc w:val="center"/>
      </w:pPr>
    </w:p>
    <w:p w:rsidR="00AC549A" w:rsidRDefault="00AC549A" w:rsidP="00AC549A">
      <w:pPr>
        <w:pStyle w:val="aff"/>
        <w:tabs>
          <w:tab w:val="clear" w:pos="708"/>
          <w:tab w:val="left" w:pos="0"/>
        </w:tabs>
        <w:spacing w:line="360" w:lineRule="auto"/>
        <w:ind w:left="0" w:firstLine="720"/>
        <w:jc w:val="both"/>
        <w:rPr>
          <w:sz w:val="28"/>
        </w:rPr>
      </w:pPr>
      <w:r>
        <w:rPr>
          <w:sz w:val="28"/>
        </w:rPr>
        <w:t>Гонококки образуют капсулу</w:t>
      </w:r>
      <w:r w:rsidR="00BF2834">
        <w:rPr>
          <w:sz w:val="28"/>
        </w:rPr>
        <w:t>.</w:t>
      </w:r>
      <w:r>
        <w:rPr>
          <w:sz w:val="28"/>
        </w:rPr>
        <w:t xml:space="preserve"> </w:t>
      </w:r>
      <w:r w:rsidR="00BF2834">
        <w:rPr>
          <w:sz w:val="28"/>
        </w:rPr>
        <w:t>С</w:t>
      </w:r>
      <w:r w:rsidRPr="00AC549A">
        <w:rPr>
          <w:sz w:val="28"/>
        </w:rPr>
        <w:t>пор не образуют.</w:t>
      </w:r>
    </w:p>
    <w:p w:rsidR="00AC549A" w:rsidRDefault="00AC549A" w:rsidP="00AC549A">
      <w:pPr>
        <w:pStyle w:val="aff"/>
        <w:tabs>
          <w:tab w:val="clear" w:pos="708"/>
          <w:tab w:val="left" w:pos="0"/>
        </w:tabs>
        <w:spacing w:line="360" w:lineRule="auto"/>
        <w:ind w:left="0" w:firstLine="720"/>
        <w:jc w:val="both"/>
        <w:rPr>
          <w:sz w:val="28"/>
        </w:rPr>
      </w:pPr>
      <w:r w:rsidRPr="00AC549A">
        <w:rPr>
          <w:sz w:val="28"/>
        </w:rPr>
        <w:t>Культуральные свойства. Гонококки являются аэробами. Оптимальная температура - 37ОС, оптимальное значение рН - 7,2-7,4. Гонококки требовательны к питательным средам. Для их выращивания используют среды, содержащие кровь, сыворотку крови или асцитическую жидкость. На плотных питательных средах через 24 часа гонококки образуют слегка мутные или прозрачные бесцветные колонии круглой формы с ровными краями диаметром 1-3 мм, На средах с кровью гемолиза не вызывают (рисунок</w:t>
      </w:r>
      <w:r w:rsidR="00F80653">
        <w:rPr>
          <w:sz w:val="28"/>
        </w:rPr>
        <w:t xml:space="preserve"> 33</w:t>
      </w:r>
      <w:proofErr w:type="gramStart"/>
      <w:r w:rsidRPr="00AC549A">
        <w:rPr>
          <w:sz w:val="28"/>
        </w:rPr>
        <w:t xml:space="preserve"> )</w:t>
      </w:r>
      <w:proofErr w:type="gramEnd"/>
      <w:r w:rsidRPr="00AC549A">
        <w:rPr>
          <w:sz w:val="28"/>
        </w:rPr>
        <w:t>.</w:t>
      </w:r>
    </w:p>
    <w:p w:rsidR="00AC549A" w:rsidRDefault="00AC549A" w:rsidP="00AC549A">
      <w:pPr>
        <w:pStyle w:val="aff"/>
        <w:tabs>
          <w:tab w:val="clear" w:pos="708"/>
          <w:tab w:val="left" w:pos="0"/>
        </w:tabs>
        <w:spacing w:line="360" w:lineRule="auto"/>
        <w:ind w:left="0" w:firstLine="720"/>
        <w:jc w:val="both"/>
        <w:rPr>
          <w:sz w:val="28"/>
        </w:rPr>
      </w:pPr>
      <w:r>
        <w:rPr>
          <w:noProof/>
          <w:sz w:val="28"/>
        </w:rPr>
        <w:drawing>
          <wp:anchor distT="0" distB="0" distL="114300" distR="114300" simplePos="0" relativeHeight="251726848" behindDoc="1" locked="0" layoutInCell="1" allowOverlap="1" wp14:anchorId="0B2FB0E7" wp14:editId="3FA233D5">
            <wp:simplePos x="0" y="0"/>
            <wp:positionH relativeFrom="column">
              <wp:posOffset>1691640</wp:posOffset>
            </wp:positionH>
            <wp:positionV relativeFrom="paragraph">
              <wp:posOffset>83820</wp:posOffset>
            </wp:positionV>
            <wp:extent cx="2419350" cy="1524000"/>
            <wp:effectExtent l="0" t="0" r="0" b="0"/>
            <wp:wrapThrough wrapText="bothSides">
              <wp:wrapPolygon edited="0">
                <wp:start x="0" y="0"/>
                <wp:lineTo x="0" y="21330"/>
                <wp:lineTo x="21430" y="21330"/>
                <wp:lineTo x="21430" y="0"/>
                <wp:lineTo x="0" y="0"/>
              </wp:wrapPolygon>
            </wp:wrapThrough>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кровяном агаре.PNG"/>
                    <pic:cNvPicPr/>
                  </pic:nvPicPr>
                  <pic:blipFill>
                    <a:blip r:embed="rId69">
                      <a:extLst>
                        <a:ext uri="{BEBA8EAE-BF5A-486C-A8C5-ECC9F3942E4B}">
                          <a14:imgProps xmlns:a14="http://schemas.microsoft.com/office/drawing/2010/main">
                            <a14:imgLayer r:embed="rId7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419350" cy="1524000"/>
                    </a:xfrm>
                    <a:prstGeom prst="rect">
                      <a:avLst/>
                    </a:prstGeom>
                  </pic:spPr>
                </pic:pic>
              </a:graphicData>
            </a:graphic>
            <wp14:sizeRelH relativeFrom="page">
              <wp14:pctWidth>0</wp14:pctWidth>
            </wp14:sizeRelH>
            <wp14:sizeRelV relativeFrom="page">
              <wp14:pctHeight>0</wp14:pctHeight>
            </wp14:sizeRelV>
          </wp:anchor>
        </w:drawing>
      </w:r>
    </w:p>
    <w:p w:rsidR="00AC549A" w:rsidRDefault="00AC549A" w:rsidP="00AC549A">
      <w:pPr>
        <w:pStyle w:val="aff"/>
        <w:tabs>
          <w:tab w:val="clear" w:pos="708"/>
          <w:tab w:val="left" w:pos="0"/>
        </w:tabs>
        <w:spacing w:line="360" w:lineRule="auto"/>
        <w:ind w:left="0" w:firstLine="720"/>
        <w:jc w:val="both"/>
        <w:rPr>
          <w:sz w:val="28"/>
        </w:rPr>
      </w:pPr>
    </w:p>
    <w:p w:rsidR="00AC549A" w:rsidRDefault="00AC549A" w:rsidP="00AC549A">
      <w:pPr>
        <w:pStyle w:val="aff"/>
        <w:tabs>
          <w:tab w:val="clear" w:pos="708"/>
          <w:tab w:val="left" w:pos="0"/>
        </w:tabs>
        <w:spacing w:line="360" w:lineRule="auto"/>
        <w:ind w:left="0" w:firstLine="720"/>
        <w:jc w:val="both"/>
        <w:rPr>
          <w:sz w:val="28"/>
        </w:rPr>
      </w:pPr>
    </w:p>
    <w:p w:rsidR="00AC549A" w:rsidRPr="00AC549A" w:rsidRDefault="00AC549A" w:rsidP="00AC549A">
      <w:pPr>
        <w:pStyle w:val="aff"/>
        <w:tabs>
          <w:tab w:val="clear" w:pos="708"/>
          <w:tab w:val="left" w:pos="0"/>
        </w:tabs>
        <w:spacing w:line="360" w:lineRule="auto"/>
        <w:ind w:left="0" w:firstLine="720"/>
        <w:jc w:val="both"/>
        <w:rPr>
          <w:sz w:val="36"/>
          <w:szCs w:val="28"/>
        </w:rPr>
      </w:pPr>
    </w:p>
    <w:p w:rsidR="00E5228C" w:rsidRDefault="00E5228C" w:rsidP="00A234F0">
      <w:pPr>
        <w:pStyle w:val="aff"/>
        <w:spacing w:line="360" w:lineRule="auto"/>
        <w:jc w:val="center"/>
        <w:rPr>
          <w:sz w:val="28"/>
          <w:szCs w:val="28"/>
        </w:rPr>
      </w:pPr>
    </w:p>
    <w:p w:rsidR="00AC549A" w:rsidRDefault="00AC549A" w:rsidP="00A234F0">
      <w:pPr>
        <w:pStyle w:val="aff"/>
        <w:spacing w:line="360" w:lineRule="auto"/>
        <w:jc w:val="center"/>
      </w:pPr>
    </w:p>
    <w:p w:rsidR="00E5228C" w:rsidRDefault="00AC549A" w:rsidP="00A234F0">
      <w:pPr>
        <w:pStyle w:val="aff"/>
        <w:spacing w:line="360" w:lineRule="auto"/>
        <w:jc w:val="center"/>
        <w:rPr>
          <w:sz w:val="28"/>
          <w:szCs w:val="28"/>
        </w:rPr>
      </w:pPr>
      <w:r>
        <w:t>Рисунок</w:t>
      </w:r>
      <w:r w:rsidR="00F80653">
        <w:t xml:space="preserve"> 33</w:t>
      </w:r>
      <w:r>
        <w:t xml:space="preserve">  - Колонии гонококка на </w:t>
      </w:r>
      <w:proofErr w:type="gramStart"/>
      <w:r>
        <w:t>кровяном</w:t>
      </w:r>
      <w:proofErr w:type="gramEnd"/>
      <w:r>
        <w:t xml:space="preserve"> агаре.</w:t>
      </w:r>
    </w:p>
    <w:p w:rsidR="00AC549A" w:rsidRDefault="00AC549A" w:rsidP="00AC549A">
      <w:pPr>
        <w:pStyle w:val="aff"/>
        <w:tabs>
          <w:tab w:val="clear" w:pos="708"/>
          <w:tab w:val="left" w:pos="0"/>
        </w:tabs>
        <w:spacing w:line="360" w:lineRule="auto"/>
        <w:ind w:left="0" w:firstLine="720"/>
        <w:jc w:val="both"/>
        <w:rPr>
          <w:sz w:val="28"/>
        </w:rPr>
      </w:pPr>
      <w:r w:rsidRPr="00AC549A">
        <w:rPr>
          <w:sz w:val="28"/>
        </w:rPr>
        <w:t>Биохимическая активность гонококков крайне низкая. Они разлагают только глюкозу с образованием кислоты без газа, продуцируют каталазу и цитохромоксидазу. Протеолитическая активность отсутствует, аммиака, сероводорода и индола не образуют</w:t>
      </w:r>
      <w:r>
        <w:rPr>
          <w:sz w:val="28"/>
        </w:rPr>
        <w:t>.</w:t>
      </w:r>
    </w:p>
    <w:p w:rsidR="00AC549A" w:rsidRDefault="00AC549A" w:rsidP="00AC549A">
      <w:pPr>
        <w:pStyle w:val="aff"/>
        <w:tabs>
          <w:tab w:val="clear" w:pos="708"/>
          <w:tab w:val="left" w:pos="0"/>
        </w:tabs>
        <w:spacing w:line="360" w:lineRule="auto"/>
        <w:ind w:left="0" w:firstLine="720"/>
        <w:jc w:val="both"/>
        <w:rPr>
          <w:sz w:val="28"/>
        </w:rPr>
      </w:pPr>
      <w:r w:rsidRPr="00AC549A">
        <w:rPr>
          <w:sz w:val="28"/>
        </w:rPr>
        <w:t xml:space="preserve">Материалом для исследования служит гнойное отделяемое из уретры, влагалища, шейки матки, прямой кишки и глотки, с конъюнктивы глаза (при бленнорее), а также сыворотка крови. Отбор материала проводит врач. При </w:t>
      </w:r>
      <w:r w:rsidRPr="00AC549A">
        <w:rPr>
          <w:sz w:val="28"/>
        </w:rPr>
        <w:lastRenderedPageBreak/>
        <w:t>диагностике гонококковой инфекции применяют бактериоскопический, бактериологический и серологический методы.</w:t>
      </w:r>
    </w:p>
    <w:p w:rsidR="00AC549A" w:rsidRDefault="00872FAB" w:rsidP="00AC549A">
      <w:pPr>
        <w:pStyle w:val="aff"/>
        <w:tabs>
          <w:tab w:val="clear" w:pos="708"/>
          <w:tab w:val="left" w:pos="0"/>
        </w:tabs>
        <w:spacing w:line="360" w:lineRule="auto"/>
        <w:ind w:left="0" w:firstLine="720"/>
        <w:jc w:val="both"/>
        <w:rPr>
          <w:sz w:val="28"/>
        </w:rPr>
      </w:pPr>
      <w:r>
        <w:rPr>
          <w:sz w:val="28"/>
        </w:rPr>
        <w:t>Ход исследования.</w:t>
      </w:r>
    </w:p>
    <w:p w:rsidR="006F2317" w:rsidRDefault="0052489A" w:rsidP="00A11AD6">
      <w:pPr>
        <w:shd w:val="clear" w:color="auto" w:fill="FFFFFF"/>
        <w:spacing w:after="0" w:line="270" w:lineRule="atLeast"/>
        <w:ind w:right="795" w:firstLine="709"/>
        <w:jc w:val="center"/>
        <w:rPr>
          <w:rFonts w:ascii="Times New Roman" w:eastAsia="Times New Roman" w:hAnsi="Times New Roman" w:cs="Times New Roman"/>
          <w:color w:val="000000"/>
          <w:sz w:val="28"/>
          <w:szCs w:val="28"/>
        </w:rPr>
      </w:pPr>
      <w:r w:rsidRPr="0052489A">
        <w:rPr>
          <w:rFonts w:ascii="Times New Roman" w:eastAsia="Times New Roman" w:hAnsi="Times New Roman" w:cs="Times New Roman"/>
          <w:color w:val="000000"/>
          <w:sz w:val="28"/>
          <w:szCs w:val="28"/>
        </w:rPr>
        <w:t>Первый день исследования</w:t>
      </w:r>
      <w:r w:rsidR="00A11AD6">
        <w:rPr>
          <w:rFonts w:ascii="Times New Roman" w:eastAsia="Times New Roman" w:hAnsi="Times New Roman" w:cs="Times New Roman"/>
          <w:color w:val="000000"/>
          <w:sz w:val="28"/>
          <w:szCs w:val="28"/>
        </w:rPr>
        <w:t>.</w:t>
      </w:r>
    </w:p>
    <w:p w:rsidR="00BF2834" w:rsidRDefault="00BF2834" w:rsidP="00214FE8">
      <w:pPr>
        <w:shd w:val="clear" w:color="auto" w:fill="FFFFFF"/>
        <w:spacing w:after="0" w:line="360" w:lineRule="auto"/>
        <w:ind w:right="795"/>
        <w:jc w:val="both"/>
        <w:rPr>
          <w:rFonts w:ascii="Times New Roman" w:eastAsia="Times New Roman" w:hAnsi="Times New Roman" w:cs="Times New Roman"/>
          <w:b/>
          <w:color w:val="000000"/>
          <w:sz w:val="28"/>
          <w:szCs w:val="28"/>
        </w:rPr>
      </w:pPr>
    </w:p>
    <w:p w:rsidR="00A11AD6" w:rsidRDefault="00A11AD6" w:rsidP="00BF2834">
      <w:pPr>
        <w:shd w:val="clear" w:color="auto" w:fill="FFFFFF"/>
        <w:spacing w:after="0" w:line="360" w:lineRule="auto"/>
        <w:ind w:right="795" w:firstLine="709"/>
        <w:jc w:val="both"/>
        <w:rPr>
          <w:rFonts w:ascii="Times New Roman" w:eastAsia="Times New Roman" w:hAnsi="Times New Roman" w:cs="Times New Roman"/>
          <w:b/>
          <w:color w:val="000000"/>
          <w:sz w:val="28"/>
          <w:szCs w:val="28"/>
        </w:rPr>
      </w:pPr>
      <w:proofErr w:type="gramStart"/>
      <w:r w:rsidRPr="00A11AD6">
        <w:rPr>
          <w:rFonts w:ascii="Times New Roman" w:eastAsia="Times New Roman" w:hAnsi="Times New Roman" w:cs="Times New Roman"/>
          <w:b/>
          <w:color w:val="000000"/>
          <w:sz w:val="28"/>
          <w:szCs w:val="28"/>
        </w:rPr>
        <w:t>О</w:t>
      </w:r>
      <w:r w:rsidR="0052489A" w:rsidRPr="00A11AD6">
        <w:rPr>
          <w:rFonts w:ascii="Times New Roman" w:eastAsia="Times New Roman" w:hAnsi="Times New Roman" w:cs="Times New Roman"/>
          <w:b/>
          <w:color w:val="000000"/>
          <w:sz w:val="28"/>
          <w:szCs w:val="28"/>
        </w:rPr>
        <w:t>тделяемого</w:t>
      </w:r>
      <w:proofErr w:type="gramEnd"/>
      <w:r w:rsidR="0052489A" w:rsidRPr="00A11AD6">
        <w:rPr>
          <w:rFonts w:ascii="Times New Roman" w:eastAsia="Times New Roman" w:hAnsi="Times New Roman" w:cs="Times New Roman"/>
          <w:b/>
          <w:color w:val="000000"/>
          <w:sz w:val="28"/>
          <w:szCs w:val="28"/>
        </w:rPr>
        <w:t xml:space="preserve"> слизистой оболочки уретры</w:t>
      </w:r>
      <w:r>
        <w:rPr>
          <w:rFonts w:ascii="Times New Roman" w:eastAsia="Times New Roman" w:hAnsi="Times New Roman" w:cs="Times New Roman"/>
          <w:b/>
          <w:color w:val="000000"/>
          <w:sz w:val="28"/>
          <w:szCs w:val="28"/>
        </w:rPr>
        <w:t>.</w:t>
      </w:r>
    </w:p>
    <w:p w:rsidR="0052489A" w:rsidRPr="0052489A" w:rsidRDefault="00A11AD6" w:rsidP="00214FE8">
      <w:pPr>
        <w:shd w:val="clear" w:color="auto" w:fill="FFFFFF"/>
        <w:spacing w:after="0" w:line="360" w:lineRule="auto"/>
        <w:ind w:right="-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w:t>
      </w:r>
      <w:r w:rsidR="0052489A" w:rsidRPr="0052489A">
        <w:rPr>
          <w:rFonts w:ascii="Times New Roman" w:eastAsia="Times New Roman" w:hAnsi="Times New Roman" w:cs="Times New Roman"/>
          <w:color w:val="000000"/>
          <w:sz w:val="28"/>
          <w:szCs w:val="28"/>
        </w:rPr>
        <w:t>страя форма. Из</w:t>
      </w:r>
      <w:r>
        <w:rPr>
          <w:rFonts w:ascii="Times New Roman" w:eastAsia="Times New Roman" w:hAnsi="Times New Roman" w:cs="Times New Roman"/>
          <w:color w:val="000000"/>
          <w:sz w:val="28"/>
          <w:szCs w:val="28"/>
        </w:rPr>
        <w:t xml:space="preserve"> собранного материала делают маз</w:t>
      </w:r>
      <w:r w:rsidR="0052489A" w:rsidRPr="0052489A">
        <w:rPr>
          <w:rFonts w:ascii="Times New Roman" w:eastAsia="Times New Roman" w:hAnsi="Times New Roman" w:cs="Times New Roman"/>
          <w:color w:val="000000"/>
          <w:sz w:val="28"/>
          <w:szCs w:val="28"/>
        </w:rPr>
        <w:t>ки на 2 предметных стеклах, растирая полученный материал на 1/2 стекла. Сделанные маски высушивают, фиксируют и окра</w:t>
      </w:r>
      <w:r>
        <w:rPr>
          <w:rFonts w:ascii="Times New Roman" w:eastAsia="Times New Roman" w:hAnsi="Times New Roman" w:cs="Times New Roman"/>
          <w:color w:val="000000"/>
          <w:sz w:val="28"/>
          <w:szCs w:val="28"/>
        </w:rPr>
        <w:t>шивают метиленовым синим или эозином. Э</w:t>
      </w:r>
      <w:r w:rsidR="0052489A" w:rsidRPr="0052489A">
        <w:rPr>
          <w:rFonts w:ascii="Times New Roman" w:eastAsia="Times New Roman" w:hAnsi="Times New Roman" w:cs="Times New Roman"/>
          <w:color w:val="000000"/>
          <w:sz w:val="28"/>
          <w:szCs w:val="28"/>
        </w:rPr>
        <w:t xml:space="preserve">тими красками пользуются только для </w:t>
      </w:r>
      <w:r>
        <w:rPr>
          <w:rFonts w:ascii="Times New Roman" w:eastAsia="Times New Roman" w:hAnsi="Times New Roman" w:cs="Times New Roman"/>
          <w:color w:val="000000"/>
          <w:sz w:val="28"/>
          <w:szCs w:val="28"/>
        </w:rPr>
        <w:t>ориентировочного диагноза. О</w:t>
      </w:r>
      <w:r w:rsidR="0052489A" w:rsidRPr="0052489A">
        <w:rPr>
          <w:rFonts w:ascii="Times New Roman" w:eastAsia="Times New Roman" w:hAnsi="Times New Roman" w:cs="Times New Roman"/>
          <w:color w:val="000000"/>
          <w:sz w:val="28"/>
          <w:szCs w:val="28"/>
        </w:rPr>
        <w:t>кончательный диагноз с</w:t>
      </w:r>
      <w:r>
        <w:rPr>
          <w:rFonts w:ascii="Times New Roman" w:eastAsia="Times New Roman" w:hAnsi="Times New Roman" w:cs="Times New Roman"/>
          <w:color w:val="000000"/>
          <w:sz w:val="28"/>
          <w:szCs w:val="28"/>
        </w:rPr>
        <w:t>тавят на основании микроскопии м</w:t>
      </w:r>
      <w:r w:rsidR="0052489A" w:rsidRPr="0052489A">
        <w:rPr>
          <w:rFonts w:ascii="Times New Roman" w:eastAsia="Times New Roman" w:hAnsi="Times New Roman" w:cs="Times New Roman"/>
          <w:color w:val="000000"/>
          <w:sz w:val="28"/>
          <w:szCs w:val="28"/>
        </w:rPr>
        <w:t xml:space="preserve">азков окрашенных по </w:t>
      </w:r>
      <w:r w:rsidRPr="0052489A">
        <w:rPr>
          <w:rFonts w:ascii="Times New Roman" w:eastAsia="Times New Roman" w:hAnsi="Times New Roman" w:cs="Times New Roman"/>
          <w:color w:val="000000"/>
          <w:sz w:val="28"/>
          <w:szCs w:val="28"/>
        </w:rPr>
        <w:t>Граму</w:t>
      </w:r>
      <w:r>
        <w:rPr>
          <w:rFonts w:ascii="Times New Roman" w:eastAsia="Times New Roman" w:hAnsi="Times New Roman" w:cs="Times New Roman"/>
          <w:color w:val="000000"/>
          <w:sz w:val="28"/>
          <w:szCs w:val="28"/>
        </w:rPr>
        <w:t>.</w:t>
      </w:r>
    </w:p>
    <w:p w:rsidR="009F7FA9" w:rsidRDefault="0052489A" w:rsidP="00BF2834">
      <w:pPr>
        <w:shd w:val="clear" w:color="auto" w:fill="FFFFFF"/>
        <w:spacing w:line="360" w:lineRule="auto"/>
        <w:ind w:right="-1" w:firstLine="709"/>
        <w:jc w:val="both"/>
        <w:rPr>
          <w:rFonts w:ascii="Times New Roman" w:eastAsia="Times New Roman" w:hAnsi="Times New Roman" w:cs="Times New Roman"/>
          <w:color w:val="000000"/>
          <w:sz w:val="28"/>
          <w:szCs w:val="28"/>
        </w:rPr>
      </w:pPr>
      <w:r w:rsidRPr="0052489A">
        <w:rPr>
          <w:rFonts w:ascii="Times New Roman" w:eastAsia="Times New Roman" w:hAnsi="Times New Roman" w:cs="Times New Roman"/>
          <w:color w:val="000000"/>
          <w:sz w:val="28"/>
          <w:szCs w:val="28"/>
        </w:rPr>
        <w:t xml:space="preserve">После фиксации мазка его покрывают полоской фильтровальной бумаги </w:t>
      </w:r>
      <w:r w:rsidR="009F7FA9">
        <w:rPr>
          <w:rFonts w:ascii="Times New Roman" w:eastAsia="Times New Roman" w:hAnsi="Times New Roman" w:cs="Times New Roman"/>
          <w:color w:val="000000"/>
          <w:sz w:val="28"/>
          <w:szCs w:val="28"/>
        </w:rPr>
        <w:t>и заливают 1%</w:t>
      </w:r>
      <w:r w:rsidRPr="0052489A">
        <w:rPr>
          <w:rFonts w:ascii="Times New Roman" w:eastAsia="Times New Roman" w:hAnsi="Times New Roman" w:cs="Times New Roman"/>
          <w:color w:val="000000"/>
          <w:sz w:val="28"/>
          <w:szCs w:val="28"/>
        </w:rPr>
        <w:t xml:space="preserve"> водным раствором кристалличес</w:t>
      </w:r>
      <w:r w:rsidR="009F7FA9">
        <w:rPr>
          <w:rFonts w:ascii="Times New Roman" w:eastAsia="Times New Roman" w:hAnsi="Times New Roman" w:cs="Times New Roman"/>
          <w:color w:val="000000"/>
          <w:sz w:val="28"/>
          <w:szCs w:val="28"/>
        </w:rPr>
        <w:t xml:space="preserve">кого фиолетового на одну минуту, </w:t>
      </w:r>
      <w:r w:rsidRPr="0052489A">
        <w:rPr>
          <w:rFonts w:ascii="Times New Roman" w:eastAsia="Times New Roman" w:hAnsi="Times New Roman" w:cs="Times New Roman"/>
          <w:color w:val="000000"/>
          <w:sz w:val="28"/>
          <w:szCs w:val="28"/>
        </w:rPr>
        <w:t>зат</w:t>
      </w:r>
      <w:r w:rsidR="009F7FA9">
        <w:rPr>
          <w:rFonts w:ascii="Times New Roman" w:eastAsia="Times New Roman" w:hAnsi="Times New Roman" w:cs="Times New Roman"/>
          <w:color w:val="000000"/>
          <w:sz w:val="28"/>
          <w:szCs w:val="28"/>
        </w:rPr>
        <w:t xml:space="preserve">ем снимают бумажку, мазок </w:t>
      </w:r>
      <w:proofErr w:type="gramStart"/>
      <w:r w:rsidR="009F7FA9">
        <w:rPr>
          <w:rFonts w:ascii="Times New Roman" w:eastAsia="Times New Roman" w:hAnsi="Times New Roman" w:cs="Times New Roman"/>
          <w:color w:val="000000"/>
          <w:sz w:val="28"/>
          <w:szCs w:val="28"/>
        </w:rPr>
        <w:t>смываю</w:t>
      </w:r>
      <w:r w:rsidRPr="0052489A">
        <w:rPr>
          <w:rFonts w:ascii="Times New Roman" w:eastAsia="Times New Roman" w:hAnsi="Times New Roman" w:cs="Times New Roman"/>
          <w:color w:val="000000"/>
          <w:sz w:val="28"/>
          <w:szCs w:val="28"/>
        </w:rPr>
        <w:t>т водой заливают</w:t>
      </w:r>
      <w:proofErr w:type="gramEnd"/>
      <w:r w:rsidRPr="0052489A">
        <w:rPr>
          <w:rFonts w:ascii="Times New Roman" w:eastAsia="Times New Roman" w:hAnsi="Times New Roman" w:cs="Times New Roman"/>
          <w:color w:val="000000"/>
          <w:sz w:val="28"/>
          <w:szCs w:val="28"/>
        </w:rPr>
        <w:t xml:space="preserve"> раствором </w:t>
      </w:r>
      <w:r w:rsidR="009F7FA9" w:rsidRPr="0052489A">
        <w:rPr>
          <w:rFonts w:ascii="Times New Roman" w:eastAsia="Times New Roman" w:hAnsi="Times New Roman" w:cs="Times New Roman"/>
          <w:color w:val="000000"/>
          <w:sz w:val="28"/>
          <w:szCs w:val="28"/>
        </w:rPr>
        <w:t>Люголя</w:t>
      </w:r>
      <w:r w:rsidR="009F7FA9">
        <w:rPr>
          <w:rFonts w:ascii="Times New Roman" w:eastAsia="Times New Roman" w:hAnsi="Times New Roman" w:cs="Times New Roman"/>
          <w:color w:val="000000"/>
          <w:sz w:val="28"/>
          <w:szCs w:val="28"/>
        </w:rPr>
        <w:t>, выдерживают до почернения</w:t>
      </w:r>
      <w:r w:rsidRPr="0052489A">
        <w:rPr>
          <w:rFonts w:ascii="Times New Roman" w:eastAsia="Times New Roman" w:hAnsi="Times New Roman" w:cs="Times New Roman"/>
          <w:color w:val="000000"/>
          <w:sz w:val="28"/>
          <w:szCs w:val="28"/>
        </w:rPr>
        <w:t xml:space="preserve">, вновь </w:t>
      </w:r>
      <w:r w:rsidR="009F7FA9">
        <w:rPr>
          <w:rFonts w:ascii="Times New Roman" w:eastAsia="Times New Roman" w:hAnsi="Times New Roman" w:cs="Times New Roman"/>
          <w:color w:val="000000"/>
          <w:sz w:val="28"/>
          <w:szCs w:val="28"/>
        </w:rPr>
        <w:t>промывают водой, после чего маз</w:t>
      </w:r>
      <w:r w:rsidRPr="0052489A">
        <w:rPr>
          <w:rFonts w:ascii="Times New Roman" w:eastAsia="Times New Roman" w:hAnsi="Times New Roman" w:cs="Times New Roman"/>
          <w:color w:val="000000"/>
          <w:sz w:val="28"/>
          <w:szCs w:val="28"/>
        </w:rPr>
        <w:t>ок погружают в баночку со спиртом. О</w:t>
      </w:r>
      <w:r w:rsidR="009F7FA9">
        <w:rPr>
          <w:rFonts w:ascii="Times New Roman" w:eastAsia="Times New Roman" w:hAnsi="Times New Roman" w:cs="Times New Roman"/>
          <w:color w:val="000000"/>
          <w:sz w:val="28"/>
          <w:szCs w:val="28"/>
        </w:rPr>
        <w:t>бесцвечивание проводя</w:t>
      </w:r>
      <w:r w:rsidRPr="0052489A">
        <w:rPr>
          <w:rFonts w:ascii="Times New Roman" w:eastAsia="Times New Roman" w:hAnsi="Times New Roman" w:cs="Times New Roman"/>
          <w:color w:val="000000"/>
          <w:sz w:val="28"/>
          <w:szCs w:val="28"/>
        </w:rPr>
        <w:t>т</w:t>
      </w:r>
      <w:r w:rsidR="009F7FA9">
        <w:rPr>
          <w:rFonts w:ascii="Times New Roman" w:eastAsia="Times New Roman" w:hAnsi="Times New Roman" w:cs="Times New Roman"/>
          <w:color w:val="000000"/>
          <w:sz w:val="28"/>
          <w:szCs w:val="28"/>
        </w:rPr>
        <w:t xml:space="preserve"> до бледно-</w:t>
      </w:r>
      <w:r w:rsidRPr="0052489A">
        <w:rPr>
          <w:rFonts w:ascii="Times New Roman" w:eastAsia="Times New Roman" w:hAnsi="Times New Roman" w:cs="Times New Roman"/>
          <w:color w:val="000000"/>
          <w:sz w:val="28"/>
          <w:szCs w:val="28"/>
        </w:rPr>
        <w:t>серого цвета. Затем вновь п</w:t>
      </w:r>
      <w:r w:rsidR="009F7FA9">
        <w:rPr>
          <w:rFonts w:ascii="Times New Roman" w:eastAsia="Times New Roman" w:hAnsi="Times New Roman" w:cs="Times New Roman"/>
          <w:color w:val="000000"/>
          <w:sz w:val="28"/>
          <w:szCs w:val="28"/>
        </w:rPr>
        <w:t>ромывают водой и докрашивают 1% р</w:t>
      </w:r>
      <w:r w:rsidRPr="0052489A">
        <w:rPr>
          <w:rFonts w:ascii="Times New Roman" w:eastAsia="Times New Roman" w:hAnsi="Times New Roman" w:cs="Times New Roman"/>
          <w:color w:val="000000"/>
          <w:sz w:val="28"/>
          <w:szCs w:val="28"/>
        </w:rPr>
        <w:t xml:space="preserve">аствором нейтрального красного 3 </w:t>
      </w:r>
      <w:r w:rsidR="009F7FA9">
        <w:rPr>
          <w:rFonts w:ascii="Times New Roman" w:eastAsia="Times New Roman" w:hAnsi="Times New Roman" w:cs="Times New Roman"/>
          <w:color w:val="000000"/>
          <w:sz w:val="28"/>
          <w:szCs w:val="28"/>
        </w:rPr>
        <w:t>минуты, промывают и высушивают и микроскопируют. П</w:t>
      </w:r>
      <w:r w:rsidRPr="0052489A">
        <w:rPr>
          <w:rFonts w:ascii="Times New Roman" w:eastAsia="Times New Roman" w:hAnsi="Times New Roman" w:cs="Times New Roman"/>
          <w:color w:val="000000"/>
          <w:sz w:val="28"/>
          <w:szCs w:val="28"/>
        </w:rPr>
        <w:t xml:space="preserve">ри положительных результатах </w:t>
      </w:r>
      <w:r w:rsidR="009F7FA9">
        <w:rPr>
          <w:rFonts w:ascii="Times New Roman" w:eastAsia="Times New Roman" w:hAnsi="Times New Roman" w:cs="Times New Roman"/>
          <w:color w:val="000000"/>
          <w:sz w:val="28"/>
          <w:szCs w:val="28"/>
        </w:rPr>
        <w:t xml:space="preserve">в </w:t>
      </w:r>
      <w:r w:rsidRPr="0052489A">
        <w:rPr>
          <w:rFonts w:ascii="Times New Roman" w:eastAsia="Times New Roman" w:hAnsi="Times New Roman" w:cs="Times New Roman"/>
          <w:color w:val="000000"/>
          <w:sz w:val="28"/>
          <w:szCs w:val="28"/>
        </w:rPr>
        <w:t xml:space="preserve">препарате </w:t>
      </w:r>
      <w:r w:rsidR="009F7FA9">
        <w:rPr>
          <w:rFonts w:ascii="Times New Roman" w:eastAsia="Times New Roman" w:hAnsi="Times New Roman" w:cs="Times New Roman"/>
          <w:color w:val="000000"/>
          <w:sz w:val="28"/>
          <w:szCs w:val="28"/>
        </w:rPr>
        <w:t>ядра</w:t>
      </w:r>
      <w:r w:rsidRPr="0052489A">
        <w:rPr>
          <w:rFonts w:ascii="Times New Roman" w:eastAsia="Times New Roman" w:hAnsi="Times New Roman" w:cs="Times New Roman"/>
          <w:color w:val="000000"/>
          <w:sz w:val="28"/>
          <w:szCs w:val="28"/>
        </w:rPr>
        <w:t xml:space="preserve"> клеточных </w:t>
      </w:r>
      <w:proofErr w:type="gramStart"/>
      <w:r w:rsidRPr="0052489A">
        <w:rPr>
          <w:rFonts w:ascii="Times New Roman" w:eastAsia="Times New Roman" w:hAnsi="Times New Roman" w:cs="Times New Roman"/>
          <w:color w:val="000000"/>
          <w:sz w:val="28"/>
          <w:szCs w:val="28"/>
        </w:rPr>
        <w:t>элементов</w:t>
      </w:r>
      <w:proofErr w:type="gramEnd"/>
      <w:r w:rsidRPr="0052489A">
        <w:rPr>
          <w:rFonts w:ascii="Times New Roman" w:eastAsia="Times New Roman" w:hAnsi="Times New Roman" w:cs="Times New Roman"/>
          <w:color w:val="000000"/>
          <w:sz w:val="28"/>
          <w:szCs w:val="28"/>
        </w:rPr>
        <w:t xml:space="preserve"> окрашенные в фиолетовый цвет</w:t>
      </w:r>
      <w:r w:rsidR="009F7FA9">
        <w:rPr>
          <w:rFonts w:ascii="Times New Roman" w:eastAsia="Times New Roman" w:hAnsi="Times New Roman" w:cs="Times New Roman"/>
          <w:color w:val="000000"/>
          <w:sz w:val="28"/>
          <w:szCs w:val="28"/>
        </w:rPr>
        <w:t>, а оранжево-красные</w:t>
      </w:r>
      <w:r w:rsidRPr="0052489A">
        <w:rPr>
          <w:rFonts w:ascii="Times New Roman" w:eastAsia="Times New Roman" w:hAnsi="Times New Roman" w:cs="Times New Roman"/>
          <w:color w:val="000000"/>
          <w:sz w:val="28"/>
          <w:szCs w:val="28"/>
        </w:rPr>
        <w:t xml:space="preserve"> гонококки расположены в лейкоцитах и обычно скоплениями </w:t>
      </w:r>
      <w:r w:rsidR="009F7FA9">
        <w:rPr>
          <w:rFonts w:ascii="Times New Roman" w:eastAsia="Times New Roman" w:hAnsi="Times New Roman" w:cs="Times New Roman"/>
          <w:color w:val="000000"/>
          <w:sz w:val="28"/>
          <w:szCs w:val="28"/>
        </w:rPr>
        <w:t xml:space="preserve">вне </w:t>
      </w:r>
      <w:r w:rsidRPr="0052489A">
        <w:rPr>
          <w:rFonts w:ascii="Times New Roman" w:eastAsia="Times New Roman" w:hAnsi="Times New Roman" w:cs="Times New Roman"/>
          <w:color w:val="000000"/>
          <w:sz w:val="28"/>
          <w:szCs w:val="28"/>
        </w:rPr>
        <w:t xml:space="preserve">их. </w:t>
      </w:r>
    </w:p>
    <w:p w:rsidR="0052489A" w:rsidRPr="0052489A" w:rsidRDefault="009F7FA9" w:rsidP="00214FE8">
      <w:pPr>
        <w:shd w:val="clear" w:color="auto" w:fill="FFFFFF"/>
        <w:tabs>
          <w:tab w:val="left" w:pos="9638"/>
        </w:tabs>
        <w:spacing w:line="360" w:lineRule="auto"/>
        <w:ind w:right="-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Хроническая форма. В тех случаях, к</w:t>
      </w:r>
      <w:r w:rsidR="0052489A" w:rsidRPr="0052489A">
        <w:rPr>
          <w:rFonts w:ascii="Times New Roman" w:eastAsia="Times New Roman" w:hAnsi="Times New Roman" w:cs="Times New Roman"/>
          <w:color w:val="000000"/>
          <w:sz w:val="28"/>
          <w:szCs w:val="28"/>
        </w:rPr>
        <w:t>ог</w:t>
      </w:r>
      <w:r>
        <w:rPr>
          <w:rFonts w:ascii="Times New Roman" w:eastAsia="Times New Roman" w:hAnsi="Times New Roman" w:cs="Times New Roman"/>
          <w:color w:val="000000"/>
          <w:sz w:val="28"/>
          <w:szCs w:val="28"/>
        </w:rPr>
        <w:t>да при помощи микроскопии гонококк</w:t>
      </w:r>
      <w:r w:rsidR="0052489A" w:rsidRPr="0052489A">
        <w:rPr>
          <w:rFonts w:ascii="Times New Roman" w:eastAsia="Times New Roman" w:hAnsi="Times New Roman" w:cs="Times New Roman"/>
          <w:color w:val="000000"/>
          <w:sz w:val="28"/>
          <w:szCs w:val="28"/>
        </w:rPr>
        <w:t>и выявить не удается</w:t>
      </w:r>
      <w:r>
        <w:rPr>
          <w:rFonts w:ascii="Times New Roman" w:eastAsia="Times New Roman" w:hAnsi="Times New Roman" w:cs="Times New Roman"/>
          <w:color w:val="000000"/>
          <w:sz w:val="28"/>
          <w:szCs w:val="28"/>
        </w:rPr>
        <w:t>.</w:t>
      </w:r>
      <w:r w:rsidR="0052489A" w:rsidRPr="0052489A">
        <w:rPr>
          <w:rFonts w:ascii="Times New Roman" w:eastAsia="Times New Roman" w:hAnsi="Times New Roman" w:cs="Times New Roman"/>
          <w:color w:val="000000"/>
          <w:sz w:val="28"/>
          <w:szCs w:val="28"/>
        </w:rPr>
        <w:t xml:space="preserve"> В настоящее время используется </w:t>
      </w:r>
      <w:proofErr w:type="gramStart"/>
      <w:r w:rsidR="0052489A" w:rsidRPr="0052489A">
        <w:rPr>
          <w:rFonts w:ascii="Times New Roman" w:eastAsia="Times New Roman" w:hAnsi="Times New Roman" w:cs="Times New Roman"/>
          <w:color w:val="000000"/>
          <w:sz w:val="28"/>
          <w:szCs w:val="28"/>
        </w:rPr>
        <w:t>без</w:t>
      </w:r>
      <w:proofErr w:type="gramEnd"/>
      <w:r w:rsidR="0052489A" w:rsidRPr="0052489A">
        <w:rPr>
          <w:rFonts w:ascii="Times New Roman" w:eastAsia="Times New Roman" w:hAnsi="Times New Roman" w:cs="Times New Roman"/>
          <w:color w:val="000000"/>
          <w:sz w:val="28"/>
          <w:szCs w:val="28"/>
        </w:rPr>
        <w:t xml:space="preserve"> </w:t>
      </w:r>
      <w:proofErr w:type="gramStart"/>
      <w:r w:rsidR="0052489A" w:rsidRPr="0052489A">
        <w:rPr>
          <w:rFonts w:ascii="Times New Roman" w:eastAsia="Times New Roman" w:hAnsi="Times New Roman" w:cs="Times New Roman"/>
          <w:color w:val="000000"/>
          <w:sz w:val="28"/>
          <w:szCs w:val="28"/>
        </w:rPr>
        <w:t>цепные</w:t>
      </w:r>
      <w:proofErr w:type="gramEnd"/>
      <w:r w:rsidR="0052489A" w:rsidRPr="0052489A">
        <w:rPr>
          <w:rFonts w:ascii="Times New Roman" w:eastAsia="Times New Roman" w:hAnsi="Times New Roman" w:cs="Times New Roman"/>
          <w:color w:val="000000"/>
          <w:sz w:val="28"/>
          <w:szCs w:val="28"/>
        </w:rPr>
        <w:t xml:space="preserve"> среды посевы инкубируют при 37 градусов</w:t>
      </w:r>
      <w:r>
        <w:rPr>
          <w:rFonts w:ascii="Times New Roman" w:eastAsia="Times New Roman" w:hAnsi="Times New Roman" w:cs="Times New Roman"/>
          <w:color w:val="000000"/>
          <w:sz w:val="28"/>
          <w:szCs w:val="28"/>
        </w:rPr>
        <w:t>.</w:t>
      </w:r>
    </w:p>
    <w:p w:rsidR="009F7FA9" w:rsidRDefault="009F7FA9" w:rsidP="00BF2834">
      <w:pPr>
        <w:shd w:val="clear" w:color="auto" w:fill="FFFFFF"/>
        <w:spacing w:line="360" w:lineRule="auto"/>
        <w:ind w:right="795"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52489A" w:rsidRPr="0052489A">
        <w:rPr>
          <w:rFonts w:ascii="Times New Roman" w:eastAsia="Times New Roman" w:hAnsi="Times New Roman" w:cs="Times New Roman"/>
          <w:color w:val="000000"/>
          <w:sz w:val="28"/>
          <w:szCs w:val="28"/>
        </w:rPr>
        <w:t>торой день исследования.</w:t>
      </w:r>
    </w:p>
    <w:p w:rsidR="0052489A" w:rsidRPr="0052489A" w:rsidRDefault="009F7FA9" w:rsidP="00214FE8">
      <w:pPr>
        <w:shd w:val="clear" w:color="auto" w:fill="FFFFFF"/>
        <w:spacing w:line="360" w:lineRule="auto"/>
        <w:ind w:right="-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w:t>
      </w:r>
      <w:r w:rsidR="0052489A" w:rsidRPr="0052489A">
        <w:rPr>
          <w:rFonts w:ascii="Times New Roman" w:eastAsia="Times New Roman" w:hAnsi="Times New Roman" w:cs="Times New Roman"/>
          <w:color w:val="000000"/>
          <w:sz w:val="28"/>
          <w:szCs w:val="28"/>
        </w:rPr>
        <w:t>нимают посевы из термостата и просматрива</w:t>
      </w:r>
      <w:r>
        <w:rPr>
          <w:rFonts w:ascii="Times New Roman" w:eastAsia="Times New Roman" w:hAnsi="Times New Roman" w:cs="Times New Roman"/>
          <w:color w:val="000000"/>
          <w:sz w:val="28"/>
          <w:szCs w:val="28"/>
        </w:rPr>
        <w:t>ют</w:t>
      </w:r>
      <w:r w:rsidR="0052489A" w:rsidRPr="0052489A">
        <w:rPr>
          <w:rFonts w:ascii="Times New Roman" w:eastAsia="Times New Roman" w:hAnsi="Times New Roman" w:cs="Times New Roman"/>
          <w:color w:val="000000"/>
          <w:sz w:val="28"/>
          <w:szCs w:val="28"/>
        </w:rPr>
        <w:t xml:space="preserve"> их. Изучают колонии. Делают маски. </w:t>
      </w:r>
      <w:proofErr w:type="gramStart"/>
      <w:r w:rsidR="0052489A" w:rsidRPr="0052489A">
        <w:rPr>
          <w:rFonts w:ascii="Times New Roman" w:eastAsia="Times New Roman" w:hAnsi="Times New Roman" w:cs="Times New Roman"/>
          <w:color w:val="000000"/>
          <w:sz w:val="28"/>
          <w:szCs w:val="28"/>
        </w:rPr>
        <w:t>При</w:t>
      </w:r>
      <w:proofErr w:type="gramEnd"/>
      <w:r w:rsidR="0052489A" w:rsidRPr="0052489A">
        <w:rPr>
          <w:rFonts w:ascii="Times New Roman" w:eastAsia="Times New Roman" w:hAnsi="Times New Roman" w:cs="Times New Roman"/>
          <w:color w:val="000000"/>
          <w:sz w:val="28"/>
          <w:szCs w:val="28"/>
        </w:rPr>
        <w:t xml:space="preserve"> </w:t>
      </w:r>
      <w:proofErr w:type="gramStart"/>
      <w:r w:rsidR="0052489A" w:rsidRPr="0052489A">
        <w:rPr>
          <w:rFonts w:ascii="Times New Roman" w:eastAsia="Times New Roman" w:hAnsi="Times New Roman" w:cs="Times New Roman"/>
          <w:color w:val="000000"/>
          <w:sz w:val="28"/>
          <w:szCs w:val="28"/>
        </w:rPr>
        <w:t>наличие</w:t>
      </w:r>
      <w:proofErr w:type="gramEnd"/>
      <w:r w:rsidR="0052489A" w:rsidRPr="0052489A">
        <w:rPr>
          <w:rFonts w:ascii="Times New Roman" w:eastAsia="Times New Roman" w:hAnsi="Times New Roman" w:cs="Times New Roman"/>
          <w:color w:val="000000"/>
          <w:sz w:val="28"/>
          <w:szCs w:val="28"/>
        </w:rPr>
        <w:t xml:space="preserve"> подозрительных грамотри</w:t>
      </w:r>
      <w:r>
        <w:rPr>
          <w:rFonts w:ascii="Times New Roman" w:eastAsia="Times New Roman" w:hAnsi="Times New Roman" w:cs="Times New Roman"/>
          <w:color w:val="000000"/>
          <w:sz w:val="28"/>
          <w:szCs w:val="28"/>
        </w:rPr>
        <w:t>цательных диплококков колонии пересе</w:t>
      </w:r>
      <w:r w:rsidR="0052489A" w:rsidRPr="0052489A">
        <w:rPr>
          <w:rFonts w:ascii="Times New Roman" w:eastAsia="Times New Roman" w:hAnsi="Times New Roman" w:cs="Times New Roman"/>
          <w:color w:val="000000"/>
          <w:sz w:val="28"/>
          <w:szCs w:val="28"/>
        </w:rPr>
        <w:t>вают на</w:t>
      </w:r>
      <w:r>
        <w:rPr>
          <w:rFonts w:ascii="Times New Roman" w:eastAsia="Times New Roman" w:hAnsi="Times New Roman" w:cs="Times New Roman"/>
          <w:color w:val="000000"/>
          <w:sz w:val="28"/>
          <w:szCs w:val="28"/>
        </w:rPr>
        <w:t xml:space="preserve"> скошенную среду в пробирках и  ставят пробу</w:t>
      </w:r>
      <w:r w:rsidR="0052489A" w:rsidRPr="0052489A">
        <w:rPr>
          <w:rFonts w:ascii="Times New Roman" w:eastAsia="Times New Roman" w:hAnsi="Times New Roman" w:cs="Times New Roman"/>
          <w:color w:val="000000"/>
          <w:sz w:val="28"/>
          <w:szCs w:val="28"/>
        </w:rPr>
        <w:t xml:space="preserve"> на </w:t>
      </w:r>
      <w:r w:rsidR="0052489A" w:rsidRPr="0052489A">
        <w:rPr>
          <w:rFonts w:ascii="Times New Roman" w:eastAsia="Times New Roman" w:hAnsi="Times New Roman" w:cs="Times New Roman"/>
          <w:color w:val="000000"/>
          <w:sz w:val="28"/>
          <w:szCs w:val="28"/>
        </w:rPr>
        <w:lastRenderedPageBreak/>
        <w:t xml:space="preserve">оксидазу. Для </w:t>
      </w:r>
      <w:r>
        <w:rPr>
          <w:rFonts w:ascii="Times New Roman" w:eastAsia="Times New Roman" w:hAnsi="Times New Roman" w:cs="Times New Roman"/>
          <w:color w:val="000000"/>
          <w:sz w:val="28"/>
          <w:szCs w:val="28"/>
        </w:rPr>
        <w:t>этого пипеткой на колонию наносят 1% раствор диметиленпарафенилендиамина</w:t>
      </w:r>
      <w:r w:rsidR="0052489A" w:rsidRPr="0052489A">
        <w:rPr>
          <w:rFonts w:ascii="Times New Roman" w:eastAsia="Times New Roman" w:hAnsi="Times New Roman" w:cs="Times New Roman"/>
          <w:color w:val="000000"/>
          <w:sz w:val="28"/>
          <w:szCs w:val="28"/>
        </w:rPr>
        <w:t xml:space="preserve">, колонии изменяют цвет </w:t>
      </w:r>
      <w:proofErr w:type="gramStart"/>
      <w:r>
        <w:rPr>
          <w:rFonts w:ascii="Times New Roman" w:eastAsia="Times New Roman" w:hAnsi="Times New Roman" w:cs="Times New Roman"/>
          <w:color w:val="000000"/>
          <w:sz w:val="28"/>
          <w:szCs w:val="28"/>
        </w:rPr>
        <w:t>от</w:t>
      </w:r>
      <w:proofErr w:type="gramEnd"/>
      <w:r>
        <w:rPr>
          <w:rFonts w:ascii="Times New Roman" w:eastAsia="Times New Roman" w:hAnsi="Times New Roman" w:cs="Times New Roman"/>
          <w:color w:val="000000"/>
          <w:sz w:val="28"/>
          <w:szCs w:val="28"/>
        </w:rPr>
        <w:t xml:space="preserve"> тёмно-коричневого</w:t>
      </w:r>
      <w:r w:rsidR="0052489A" w:rsidRPr="0052489A">
        <w:rPr>
          <w:rFonts w:ascii="Times New Roman" w:eastAsia="Times New Roman" w:hAnsi="Times New Roman" w:cs="Times New Roman"/>
          <w:color w:val="000000"/>
          <w:sz w:val="28"/>
          <w:szCs w:val="28"/>
        </w:rPr>
        <w:t xml:space="preserve"> до чёрного.</w:t>
      </w:r>
    </w:p>
    <w:p w:rsidR="006F2317" w:rsidRDefault="0052489A" w:rsidP="00BF2834">
      <w:pPr>
        <w:shd w:val="clear" w:color="auto" w:fill="FFFFFF"/>
        <w:spacing w:after="60" w:line="360" w:lineRule="auto"/>
        <w:ind w:right="795" w:firstLine="709"/>
        <w:jc w:val="center"/>
        <w:rPr>
          <w:rFonts w:ascii="Times New Roman" w:eastAsia="Times New Roman" w:hAnsi="Times New Roman" w:cs="Times New Roman"/>
          <w:color w:val="000000"/>
          <w:sz w:val="28"/>
          <w:szCs w:val="28"/>
        </w:rPr>
      </w:pPr>
      <w:r w:rsidRPr="0052489A">
        <w:rPr>
          <w:rFonts w:ascii="Times New Roman" w:eastAsia="Times New Roman" w:hAnsi="Times New Roman" w:cs="Times New Roman"/>
          <w:color w:val="000000"/>
          <w:sz w:val="28"/>
          <w:szCs w:val="28"/>
        </w:rPr>
        <w:t>Третий день исследования.</w:t>
      </w:r>
    </w:p>
    <w:p w:rsidR="00BF2834" w:rsidRDefault="009F7FA9" w:rsidP="00214FE8">
      <w:pPr>
        <w:shd w:val="clear" w:color="auto" w:fill="FFFFFF"/>
        <w:spacing w:after="60" w:line="360" w:lineRule="auto"/>
        <w:ind w:right="-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Вы</w:t>
      </w:r>
      <w:r w:rsidR="0052489A" w:rsidRPr="0052489A">
        <w:rPr>
          <w:rFonts w:ascii="Times New Roman" w:eastAsia="Times New Roman" w:hAnsi="Times New Roman" w:cs="Times New Roman"/>
          <w:color w:val="000000"/>
          <w:sz w:val="28"/>
          <w:szCs w:val="28"/>
        </w:rPr>
        <w:t xml:space="preserve">нимают посевы из термостата, </w:t>
      </w:r>
      <w:r>
        <w:rPr>
          <w:rFonts w:ascii="Times New Roman" w:eastAsia="Times New Roman" w:hAnsi="Times New Roman" w:cs="Times New Roman"/>
          <w:color w:val="000000"/>
          <w:sz w:val="28"/>
          <w:szCs w:val="28"/>
        </w:rPr>
        <w:t xml:space="preserve">делают маски </w:t>
      </w:r>
      <w:proofErr w:type="gramStart"/>
      <w:r>
        <w:rPr>
          <w:rFonts w:ascii="Times New Roman" w:eastAsia="Times New Roman" w:hAnsi="Times New Roman" w:cs="Times New Roman"/>
          <w:color w:val="000000"/>
          <w:sz w:val="28"/>
          <w:szCs w:val="28"/>
        </w:rPr>
        <w:t>со</w:t>
      </w:r>
      <w:proofErr w:type="gramEnd"/>
      <w:r>
        <w:rPr>
          <w:rFonts w:ascii="Times New Roman" w:eastAsia="Times New Roman" w:hAnsi="Times New Roman" w:cs="Times New Roman"/>
          <w:color w:val="000000"/>
          <w:sz w:val="28"/>
          <w:szCs w:val="28"/>
        </w:rPr>
        <w:t xml:space="preserve"> скошенного агара, окрашивает по Грам</w:t>
      </w:r>
      <w:r w:rsidRPr="0052489A">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и микроскопирую</w:t>
      </w:r>
      <w:r w:rsidR="0052489A" w:rsidRPr="0052489A">
        <w:rPr>
          <w:rFonts w:ascii="Times New Roman" w:eastAsia="Times New Roman" w:hAnsi="Times New Roman" w:cs="Times New Roman"/>
          <w:color w:val="000000"/>
          <w:sz w:val="28"/>
          <w:szCs w:val="28"/>
        </w:rPr>
        <w:t xml:space="preserve">т. Засевают на среды </w:t>
      </w:r>
      <w:r w:rsidRPr="0052489A">
        <w:rPr>
          <w:rFonts w:ascii="Times New Roman" w:eastAsia="Times New Roman" w:hAnsi="Times New Roman" w:cs="Times New Roman"/>
          <w:color w:val="000000"/>
          <w:sz w:val="28"/>
          <w:szCs w:val="28"/>
        </w:rPr>
        <w:t>Гисса</w:t>
      </w:r>
      <w:r>
        <w:rPr>
          <w:rFonts w:ascii="Times New Roman" w:eastAsia="Times New Roman" w:hAnsi="Times New Roman" w:cs="Times New Roman"/>
          <w:color w:val="000000"/>
          <w:sz w:val="28"/>
          <w:szCs w:val="28"/>
        </w:rPr>
        <w:t xml:space="preserve"> (</w:t>
      </w:r>
      <w:r w:rsidR="00BF2834">
        <w:rPr>
          <w:rFonts w:ascii="Times New Roman" w:eastAsia="Times New Roman" w:hAnsi="Times New Roman" w:cs="Times New Roman"/>
          <w:color w:val="000000"/>
          <w:sz w:val="28"/>
          <w:szCs w:val="28"/>
        </w:rPr>
        <w:t>лактозу, глюкозу, маннит и мальтозу</w:t>
      </w:r>
      <w:r>
        <w:rPr>
          <w:rFonts w:ascii="Times New Roman" w:eastAsia="Times New Roman" w:hAnsi="Times New Roman" w:cs="Times New Roman"/>
          <w:color w:val="000000"/>
          <w:sz w:val="28"/>
          <w:szCs w:val="28"/>
        </w:rPr>
        <w:t>)</w:t>
      </w:r>
      <w:r w:rsidR="0052489A" w:rsidRPr="0052489A">
        <w:rPr>
          <w:rFonts w:ascii="Times New Roman" w:eastAsia="Times New Roman" w:hAnsi="Times New Roman" w:cs="Times New Roman"/>
          <w:color w:val="000000"/>
          <w:sz w:val="28"/>
          <w:szCs w:val="28"/>
        </w:rPr>
        <w:t xml:space="preserve"> эти углеводы должн</w:t>
      </w:r>
      <w:r w:rsidR="00BF2834">
        <w:rPr>
          <w:rFonts w:ascii="Times New Roman" w:eastAsia="Times New Roman" w:hAnsi="Times New Roman" w:cs="Times New Roman"/>
          <w:color w:val="000000"/>
          <w:sz w:val="28"/>
          <w:szCs w:val="28"/>
        </w:rPr>
        <w:t>ы содержать 30% сыворотке крови. Засеянные пробирки ставят</w:t>
      </w:r>
      <w:r w:rsidR="0052489A" w:rsidRPr="0052489A">
        <w:rPr>
          <w:rFonts w:ascii="Times New Roman" w:eastAsia="Times New Roman" w:hAnsi="Times New Roman" w:cs="Times New Roman"/>
          <w:color w:val="000000"/>
          <w:sz w:val="28"/>
          <w:szCs w:val="28"/>
        </w:rPr>
        <w:t xml:space="preserve"> термостат. </w:t>
      </w:r>
    </w:p>
    <w:p w:rsidR="00BF2834" w:rsidRDefault="0052489A" w:rsidP="00BF2834">
      <w:pPr>
        <w:shd w:val="clear" w:color="auto" w:fill="FFFFFF"/>
        <w:spacing w:after="60" w:line="360" w:lineRule="auto"/>
        <w:ind w:right="795" w:firstLine="709"/>
        <w:jc w:val="center"/>
        <w:rPr>
          <w:rFonts w:ascii="Times New Roman" w:eastAsia="Times New Roman" w:hAnsi="Times New Roman" w:cs="Times New Roman"/>
          <w:color w:val="000000"/>
          <w:sz w:val="28"/>
          <w:szCs w:val="28"/>
        </w:rPr>
      </w:pPr>
      <w:r w:rsidRPr="0052489A">
        <w:rPr>
          <w:rFonts w:ascii="Times New Roman" w:eastAsia="Times New Roman" w:hAnsi="Times New Roman" w:cs="Times New Roman"/>
          <w:color w:val="000000"/>
          <w:sz w:val="28"/>
          <w:szCs w:val="28"/>
        </w:rPr>
        <w:t>Четвёртый день исследования</w:t>
      </w:r>
    </w:p>
    <w:p w:rsidR="0052489A" w:rsidRDefault="00BF2834" w:rsidP="00BF2834">
      <w:pPr>
        <w:shd w:val="clear" w:color="auto" w:fill="FFFFFF"/>
        <w:spacing w:after="60" w:line="360" w:lineRule="auto"/>
        <w:ind w:right="-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52489A" w:rsidRPr="0052489A">
        <w:rPr>
          <w:rFonts w:ascii="Times New Roman" w:eastAsia="Times New Roman" w:hAnsi="Times New Roman" w:cs="Times New Roman"/>
          <w:color w:val="000000"/>
          <w:sz w:val="28"/>
          <w:szCs w:val="28"/>
        </w:rPr>
        <w:t>ынимают пробирки с термостата</w:t>
      </w:r>
      <w:r>
        <w:rPr>
          <w:rFonts w:ascii="Times New Roman" w:eastAsia="Times New Roman" w:hAnsi="Times New Roman" w:cs="Times New Roman"/>
          <w:color w:val="000000"/>
          <w:sz w:val="28"/>
          <w:szCs w:val="28"/>
        </w:rPr>
        <w:t>.</w:t>
      </w:r>
      <w:r w:rsidR="0052489A" w:rsidRPr="005248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При отсутствии роста ставя</w:t>
      </w:r>
      <w:r w:rsidR="0052489A" w:rsidRPr="0052489A">
        <w:rPr>
          <w:rFonts w:ascii="Times New Roman" w:eastAsia="Times New Roman" w:hAnsi="Times New Roman" w:cs="Times New Roman"/>
          <w:color w:val="000000"/>
          <w:sz w:val="28"/>
          <w:szCs w:val="28"/>
        </w:rPr>
        <w:t>т их в термостате ещё на один</w:t>
      </w:r>
      <w:r>
        <w:rPr>
          <w:rFonts w:ascii="Times New Roman" w:eastAsia="Times New Roman" w:hAnsi="Times New Roman" w:cs="Times New Roman"/>
          <w:color w:val="000000"/>
          <w:sz w:val="28"/>
          <w:szCs w:val="28"/>
        </w:rPr>
        <w:t>,</w:t>
      </w:r>
      <w:r w:rsidR="0052489A" w:rsidRPr="0052489A">
        <w:rPr>
          <w:rFonts w:ascii="Times New Roman" w:eastAsia="Times New Roman" w:hAnsi="Times New Roman" w:cs="Times New Roman"/>
          <w:color w:val="000000"/>
          <w:sz w:val="28"/>
          <w:szCs w:val="28"/>
        </w:rPr>
        <w:t xml:space="preserve"> два дня. При наличии рост</w:t>
      </w:r>
      <w:r>
        <w:rPr>
          <w:rFonts w:ascii="Times New Roman" w:eastAsia="Times New Roman" w:hAnsi="Times New Roman" w:cs="Times New Roman"/>
          <w:color w:val="000000"/>
          <w:sz w:val="28"/>
          <w:szCs w:val="28"/>
        </w:rPr>
        <w:t>а учитывают</w:t>
      </w:r>
      <w:r w:rsidR="0052489A" w:rsidRPr="0052489A">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(Таблица 2)</w:t>
      </w:r>
    </w:p>
    <w:p w:rsidR="00BF2834" w:rsidRPr="00BF2834" w:rsidRDefault="00BF2834" w:rsidP="00BF2834">
      <w:pPr>
        <w:shd w:val="clear" w:color="auto" w:fill="FFFFFF"/>
        <w:spacing w:after="0" w:line="360" w:lineRule="auto"/>
        <w:ind w:right="-1"/>
        <w:jc w:val="both"/>
        <w:rPr>
          <w:rFonts w:ascii="Times New Roman" w:eastAsia="Times New Roman" w:hAnsi="Times New Roman" w:cs="Times New Roman"/>
          <w:color w:val="000000"/>
          <w:sz w:val="24"/>
          <w:szCs w:val="28"/>
        </w:rPr>
      </w:pPr>
      <w:r w:rsidRPr="00BF2834">
        <w:rPr>
          <w:rFonts w:ascii="Times New Roman" w:eastAsia="Times New Roman" w:hAnsi="Times New Roman" w:cs="Times New Roman"/>
          <w:color w:val="000000"/>
          <w:sz w:val="24"/>
          <w:szCs w:val="28"/>
        </w:rPr>
        <w:t>Таблица 2. Дифференциация гонококков от других нейссерий</w:t>
      </w:r>
    </w:p>
    <w:tbl>
      <w:tblPr>
        <w:tblStyle w:val="af5"/>
        <w:tblW w:w="0" w:type="auto"/>
        <w:jc w:val="center"/>
        <w:tblLook w:val="04A0" w:firstRow="1" w:lastRow="0" w:firstColumn="1" w:lastColumn="0" w:noHBand="0" w:noVBand="1"/>
      </w:tblPr>
      <w:tblGrid>
        <w:gridCol w:w="1738"/>
        <w:gridCol w:w="1622"/>
        <w:gridCol w:w="1625"/>
        <w:gridCol w:w="1622"/>
        <w:gridCol w:w="1628"/>
        <w:gridCol w:w="1619"/>
      </w:tblGrid>
      <w:tr w:rsidR="00BF2834" w:rsidRPr="00BF2834" w:rsidTr="00062182">
        <w:trPr>
          <w:trHeight w:val="405"/>
          <w:jc w:val="center"/>
        </w:trPr>
        <w:tc>
          <w:tcPr>
            <w:tcW w:w="1738" w:type="dxa"/>
            <w:vMerge w:val="restart"/>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Вид микроба</w:t>
            </w:r>
          </w:p>
        </w:tc>
        <w:tc>
          <w:tcPr>
            <w:tcW w:w="8116" w:type="dxa"/>
            <w:gridSpan w:val="5"/>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Тест</w:t>
            </w:r>
          </w:p>
        </w:tc>
      </w:tr>
      <w:tr w:rsidR="00BF2834" w:rsidRPr="00BF2834" w:rsidTr="00062182">
        <w:trPr>
          <w:trHeight w:val="555"/>
          <w:jc w:val="center"/>
        </w:trPr>
        <w:tc>
          <w:tcPr>
            <w:tcW w:w="1738" w:type="dxa"/>
            <w:vMerge/>
            <w:vAlign w:val="center"/>
          </w:tcPr>
          <w:p w:rsidR="00BF2834" w:rsidRPr="00BF2834" w:rsidRDefault="00BF2834" w:rsidP="00BF2834">
            <w:pPr>
              <w:pStyle w:val="aff"/>
              <w:tabs>
                <w:tab w:val="clear" w:pos="708"/>
                <w:tab w:val="left" w:pos="0"/>
              </w:tabs>
              <w:spacing w:line="276" w:lineRule="auto"/>
              <w:ind w:left="0"/>
              <w:jc w:val="center"/>
              <w:rPr>
                <w:szCs w:val="28"/>
              </w:rPr>
            </w:pPr>
          </w:p>
        </w:tc>
        <w:tc>
          <w:tcPr>
            <w:tcW w:w="1622"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лактоза</w:t>
            </w:r>
          </w:p>
        </w:tc>
        <w:tc>
          <w:tcPr>
            <w:tcW w:w="1625"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глюкоза</w:t>
            </w:r>
          </w:p>
        </w:tc>
        <w:tc>
          <w:tcPr>
            <w:tcW w:w="1622"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маннит</w:t>
            </w:r>
          </w:p>
        </w:tc>
        <w:tc>
          <w:tcPr>
            <w:tcW w:w="1628"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мальтоза</w:t>
            </w:r>
          </w:p>
        </w:tc>
        <w:tc>
          <w:tcPr>
            <w:tcW w:w="1619"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Посев на МПА</w:t>
            </w:r>
          </w:p>
        </w:tc>
      </w:tr>
      <w:tr w:rsidR="00BF2834" w:rsidRPr="00BF2834" w:rsidTr="00062182">
        <w:trPr>
          <w:jc w:val="center"/>
        </w:trPr>
        <w:tc>
          <w:tcPr>
            <w:tcW w:w="1738"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Гонококки</w:t>
            </w:r>
          </w:p>
        </w:tc>
        <w:tc>
          <w:tcPr>
            <w:tcW w:w="1622"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w:t>
            </w:r>
          </w:p>
        </w:tc>
        <w:tc>
          <w:tcPr>
            <w:tcW w:w="1625"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w:t>
            </w:r>
          </w:p>
        </w:tc>
        <w:tc>
          <w:tcPr>
            <w:tcW w:w="1622"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w:t>
            </w:r>
          </w:p>
        </w:tc>
        <w:tc>
          <w:tcPr>
            <w:tcW w:w="1628"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w:t>
            </w:r>
          </w:p>
        </w:tc>
        <w:tc>
          <w:tcPr>
            <w:tcW w:w="1619"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Нет роста</w:t>
            </w:r>
          </w:p>
        </w:tc>
      </w:tr>
      <w:tr w:rsidR="00BF2834" w:rsidRPr="00BF2834" w:rsidTr="00062182">
        <w:trPr>
          <w:jc w:val="center"/>
        </w:trPr>
        <w:tc>
          <w:tcPr>
            <w:tcW w:w="1738"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Менингококки</w:t>
            </w:r>
          </w:p>
        </w:tc>
        <w:tc>
          <w:tcPr>
            <w:tcW w:w="1622"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w:t>
            </w:r>
          </w:p>
        </w:tc>
        <w:tc>
          <w:tcPr>
            <w:tcW w:w="1625"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w:t>
            </w:r>
          </w:p>
        </w:tc>
        <w:tc>
          <w:tcPr>
            <w:tcW w:w="1622"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w:t>
            </w:r>
          </w:p>
        </w:tc>
        <w:tc>
          <w:tcPr>
            <w:tcW w:w="1628"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w:t>
            </w:r>
          </w:p>
        </w:tc>
        <w:tc>
          <w:tcPr>
            <w:tcW w:w="1619"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  »</w:t>
            </w:r>
          </w:p>
        </w:tc>
      </w:tr>
      <w:tr w:rsidR="00BF2834" w:rsidRPr="00BF2834" w:rsidTr="00062182">
        <w:trPr>
          <w:jc w:val="center"/>
        </w:trPr>
        <w:tc>
          <w:tcPr>
            <w:tcW w:w="1738"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Катаральные микрококки</w:t>
            </w:r>
          </w:p>
        </w:tc>
        <w:tc>
          <w:tcPr>
            <w:tcW w:w="1622"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w:t>
            </w:r>
          </w:p>
        </w:tc>
        <w:tc>
          <w:tcPr>
            <w:tcW w:w="1625"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w:t>
            </w:r>
          </w:p>
        </w:tc>
        <w:tc>
          <w:tcPr>
            <w:tcW w:w="1622"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w:t>
            </w:r>
          </w:p>
        </w:tc>
        <w:tc>
          <w:tcPr>
            <w:tcW w:w="1628"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w:t>
            </w:r>
          </w:p>
        </w:tc>
        <w:tc>
          <w:tcPr>
            <w:tcW w:w="1619" w:type="dxa"/>
            <w:vAlign w:val="center"/>
          </w:tcPr>
          <w:p w:rsidR="00BF2834" w:rsidRPr="00BF2834" w:rsidRDefault="00BF2834" w:rsidP="00BF2834">
            <w:pPr>
              <w:pStyle w:val="aff"/>
              <w:tabs>
                <w:tab w:val="clear" w:pos="708"/>
                <w:tab w:val="left" w:pos="0"/>
              </w:tabs>
              <w:spacing w:line="276" w:lineRule="auto"/>
              <w:ind w:left="0"/>
              <w:jc w:val="center"/>
              <w:rPr>
                <w:szCs w:val="28"/>
              </w:rPr>
            </w:pPr>
            <w:r w:rsidRPr="00BF2834">
              <w:rPr>
                <w:szCs w:val="28"/>
              </w:rPr>
              <w:t>Рост</w:t>
            </w:r>
          </w:p>
        </w:tc>
      </w:tr>
    </w:tbl>
    <w:p w:rsidR="00062182" w:rsidRDefault="00062182" w:rsidP="00062182">
      <w:pPr>
        <w:pStyle w:val="aff"/>
        <w:tabs>
          <w:tab w:val="clear" w:pos="708"/>
          <w:tab w:val="left" w:pos="0"/>
        </w:tabs>
        <w:spacing w:line="360" w:lineRule="auto"/>
        <w:ind w:left="0" w:firstLine="709"/>
        <w:jc w:val="both"/>
        <w:rPr>
          <w:sz w:val="28"/>
          <w:szCs w:val="28"/>
        </w:rPr>
      </w:pPr>
    </w:p>
    <w:p w:rsidR="00062182" w:rsidRDefault="00062182" w:rsidP="00062182">
      <w:pPr>
        <w:pStyle w:val="aff"/>
        <w:tabs>
          <w:tab w:val="clear" w:pos="708"/>
          <w:tab w:val="left" w:pos="0"/>
        </w:tabs>
        <w:spacing w:line="360" w:lineRule="auto"/>
        <w:ind w:left="0" w:firstLine="709"/>
        <w:jc w:val="center"/>
        <w:rPr>
          <w:sz w:val="28"/>
          <w:szCs w:val="28"/>
        </w:rPr>
      </w:pPr>
      <w:r>
        <w:rPr>
          <w:sz w:val="28"/>
          <w:szCs w:val="28"/>
        </w:rPr>
        <w:t>ДЕНЬ 8</w:t>
      </w:r>
      <w:r w:rsidRPr="0013757B">
        <w:rPr>
          <w:sz w:val="28"/>
          <w:szCs w:val="28"/>
        </w:rPr>
        <w:t>. (</w:t>
      </w:r>
      <w:r>
        <w:rPr>
          <w:sz w:val="28"/>
          <w:szCs w:val="28"/>
        </w:rPr>
        <w:t>18.</w:t>
      </w:r>
      <w:r w:rsidRPr="0013757B">
        <w:rPr>
          <w:sz w:val="28"/>
          <w:szCs w:val="28"/>
        </w:rPr>
        <w:t>05.2020)</w:t>
      </w:r>
    </w:p>
    <w:p w:rsidR="00062182" w:rsidRDefault="00062182" w:rsidP="00062182">
      <w:pPr>
        <w:pStyle w:val="aff"/>
        <w:tabs>
          <w:tab w:val="clear" w:pos="708"/>
          <w:tab w:val="left" w:pos="0"/>
        </w:tabs>
        <w:spacing w:line="360" w:lineRule="auto"/>
        <w:ind w:left="0" w:firstLine="709"/>
        <w:jc w:val="center"/>
        <w:rPr>
          <w:sz w:val="28"/>
          <w:szCs w:val="28"/>
        </w:rPr>
      </w:pPr>
      <w:r w:rsidRPr="0013757B">
        <w:rPr>
          <w:sz w:val="28"/>
          <w:szCs w:val="28"/>
        </w:rPr>
        <w:t xml:space="preserve"> МИКРОБИОЛОГИЧЕСКАЯ ДИАГНОСТИКА ВОЗБУДИТЕЛЙ ИНФЕКЦИОННЫХ ЗАБОЛ</w:t>
      </w:r>
      <w:r>
        <w:rPr>
          <w:sz w:val="28"/>
          <w:szCs w:val="28"/>
        </w:rPr>
        <w:t>ЕВАНИЙ (ГНОЙНО-ВОСПАЛИТЕЛЬНЫХ, КИШЕЧНЫХ</w:t>
      </w:r>
      <w:r w:rsidRPr="0013757B">
        <w:rPr>
          <w:sz w:val="28"/>
          <w:szCs w:val="28"/>
        </w:rPr>
        <w:t>)</w:t>
      </w:r>
    </w:p>
    <w:p w:rsidR="00062182" w:rsidRDefault="00062182" w:rsidP="00062182">
      <w:pPr>
        <w:pStyle w:val="aff"/>
        <w:tabs>
          <w:tab w:val="clear" w:pos="708"/>
          <w:tab w:val="left" w:pos="0"/>
        </w:tabs>
        <w:spacing w:line="360" w:lineRule="auto"/>
        <w:ind w:left="0" w:firstLine="709"/>
        <w:jc w:val="both"/>
        <w:rPr>
          <w:sz w:val="28"/>
          <w:szCs w:val="28"/>
        </w:rPr>
      </w:pPr>
    </w:p>
    <w:p w:rsidR="00062182" w:rsidRDefault="00062182" w:rsidP="00062182">
      <w:pPr>
        <w:pStyle w:val="aff"/>
        <w:tabs>
          <w:tab w:val="clear" w:pos="708"/>
          <w:tab w:val="left" w:pos="0"/>
        </w:tabs>
        <w:spacing w:line="360" w:lineRule="auto"/>
        <w:ind w:left="0" w:firstLine="709"/>
        <w:jc w:val="both"/>
        <w:rPr>
          <w:sz w:val="28"/>
          <w:szCs w:val="28"/>
        </w:rPr>
      </w:pPr>
    </w:p>
    <w:p w:rsidR="00062182" w:rsidRDefault="00062182" w:rsidP="00062182">
      <w:pPr>
        <w:pStyle w:val="aff"/>
        <w:tabs>
          <w:tab w:val="clear" w:pos="708"/>
          <w:tab w:val="left" w:pos="0"/>
        </w:tabs>
        <w:spacing w:line="360" w:lineRule="auto"/>
        <w:ind w:left="0" w:firstLine="709"/>
        <w:jc w:val="both"/>
        <w:rPr>
          <w:sz w:val="28"/>
          <w:szCs w:val="28"/>
        </w:rPr>
      </w:pPr>
      <w:r>
        <w:rPr>
          <w:sz w:val="28"/>
          <w:szCs w:val="28"/>
        </w:rPr>
        <w:t>Семейство</w:t>
      </w:r>
      <w:r w:rsidRPr="00CB3C81">
        <w:rPr>
          <w:sz w:val="28"/>
          <w:szCs w:val="28"/>
        </w:rPr>
        <w:t xml:space="preserve"> Enterobacteriaceae</w:t>
      </w:r>
      <w:r>
        <w:rPr>
          <w:sz w:val="28"/>
          <w:szCs w:val="28"/>
        </w:rPr>
        <w:t xml:space="preserve"> – Эшерихии.</w:t>
      </w:r>
    </w:p>
    <w:p w:rsidR="00062182" w:rsidRDefault="00062182" w:rsidP="00062182">
      <w:pPr>
        <w:pStyle w:val="aff"/>
        <w:tabs>
          <w:tab w:val="clear" w:pos="708"/>
          <w:tab w:val="left" w:pos="0"/>
          <w:tab w:val="left" w:pos="142"/>
        </w:tabs>
        <w:spacing w:line="360" w:lineRule="auto"/>
        <w:ind w:left="0" w:firstLine="709"/>
        <w:jc w:val="both"/>
        <w:rPr>
          <w:sz w:val="28"/>
          <w:szCs w:val="28"/>
        </w:rPr>
      </w:pPr>
      <w:r>
        <w:rPr>
          <w:sz w:val="28"/>
          <w:szCs w:val="28"/>
        </w:rPr>
        <w:t xml:space="preserve">Эшерихии. Кишечная палочка – </w:t>
      </w:r>
      <w:r w:rsidRPr="00CB3C81">
        <w:rPr>
          <w:sz w:val="28"/>
          <w:szCs w:val="28"/>
        </w:rPr>
        <w:t xml:space="preserve">нормальный обитатель кишечника человека. </w:t>
      </w:r>
    </w:p>
    <w:p w:rsidR="00062182" w:rsidRPr="00CB3C81" w:rsidRDefault="00062182" w:rsidP="00062182">
      <w:pPr>
        <w:pStyle w:val="aff"/>
        <w:tabs>
          <w:tab w:val="clear" w:pos="708"/>
          <w:tab w:val="left" w:pos="0"/>
          <w:tab w:val="left" w:pos="142"/>
        </w:tabs>
        <w:spacing w:line="360" w:lineRule="auto"/>
        <w:ind w:left="0" w:firstLine="709"/>
        <w:jc w:val="both"/>
        <w:rPr>
          <w:sz w:val="28"/>
          <w:szCs w:val="28"/>
        </w:rPr>
      </w:pPr>
      <w:r w:rsidRPr="00CB3C81">
        <w:rPr>
          <w:sz w:val="28"/>
          <w:szCs w:val="28"/>
        </w:rPr>
        <w:t>Роль в норме и патологии.</w:t>
      </w:r>
    </w:p>
    <w:p w:rsidR="00062182" w:rsidRPr="00CB3C81" w:rsidRDefault="00062182" w:rsidP="00062182">
      <w:pPr>
        <w:pStyle w:val="aff"/>
        <w:tabs>
          <w:tab w:val="clear" w:pos="708"/>
          <w:tab w:val="left" w:pos="0"/>
        </w:tabs>
        <w:spacing w:line="360" w:lineRule="auto"/>
        <w:ind w:left="0" w:firstLine="709"/>
        <w:jc w:val="both"/>
        <w:rPr>
          <w:sz w:val="28"/>
          <w:szCs w:val="28"/>
        </w:rPr>
      </w:pPr>
      <w:r>
        <w:rPr>
          <w:sz w:val="28"/>
          <w:szCs w:val="28"/>
        </w:rPr>
        <w:lastRenderedPageBreak/>
        <w:t xml:space="preserve">Энтеропатогенные эшерихии – </w:t>
      </w:r>
      <w:r w:rsidRPr="00CB3C81">
        <w:rPr>
          <w:sz w:val="28"/>
          <w:szCs w:val="28"/>
        </w:rPr>
        <w:t>диареегенные</w:t>
      </w:r>
      <w:r>
        <w:rPr>
          <w:sz w:val="28"/>
          <w:szCs w:val="28"/>
        </w:rPr>
        <w:t xml:space="preserve"> </w:t>
      </w:r>
      <w:r w:rsidRPr="00CB3C81">
        <w:rPr>
          <w:sz w:val="28"/>
          <w:szCs w:val="28"/>
        </w:rPr>
        <w:t>эшерихии (ЭПЭ). Биологические свойства. Основные</w:t>
      </w:r>
      <w:r>
        <w:rPr>
          <w:sz w:val="28"/>
          <w:szCs w:val="28"/>
        </w:rPr>
        <w:t xml:space="preserve"> </w:t>
      </w:r>
      <w:r w:rsidRPr="00CB3C81">
        <w:rPr>
          <w:sz w:val="28"/>
          <w:szCs w:val="28"/>
        </w:rPr>
        <w:t>биохимические тесты, используемые с целью дифференциальной диагнос</w:t>
      </w:r>
      <w:r>
        <w:rPr>
          <w:sz w:val="28"/>
          <w:szCs w:val="28"/>
        </w:rPr>
        <w:t xml:space="preserve">тики. Антигены ЭПЭ: </w:t>
      </w:r>
      <w:proofErr w:type="gramStart"/>
      <w:r>
        <w:rPr>
          <w:sz w:val="28"/>
          <w:szCs w:val="28"/>
        </w:rPr>
        <w:t>О-</w:t>
      </w:r>
      <w:proofErr w:type="gramEnd"/>
      <w:r>
        <w:rPr>
          <w:sz w:val="28"/>
          <w:szCs w:val="28"/>
        </w:rPr>
        <w:t>, Н-, К-, В-, L</w:t>
      </w:r>
      <w:r w:rsidRPr="00CB3C81">
        <w:rPr>
          <w:sz w:val="28"/>
          <w:szCs w:val="28"/>
        </w:rPr>
        <w:t>.</w:t>
      </w:r>
    </w:p>
    <w:p w:rsidR="00062182" w:rsidRPr="00F1157F" w:rsidRDefault="00062182" w:rsidP="00062182">
      <w:pPr>
        <w:pStyle w:val="aff"/>
        <w:tabs>
          <w:tab w:val="clear" w:pos="708"/>
          <w:tab w:val="left" w:pos="0"/>
        </w:tabs>
        <w:spacing w:line="360" w:lineRule="auto"/>
        <w:ind w:left="0" w:firstLine="709"/>
        <w:jc w:val="both"/>
        <w:rPr>
          <w:sz w:val="28"/>
          <w:szCs w:val="28"/>
        </w:rPr>
      </w:pPr>
      <w:r w:rsidRPr="00CB3C81">
        <w:rPr>
          <w:sz w:val="28"/>
          <w:szCs w:val="28"/>
        </w:rPr>
        <w:t>Патогенные серовары и их обозначение при помощи антигенных формул: 0111:К</w:t>
      </w:r>
      <w:r>
        <w:rPr>
          <w:sz w:val="28"/>
          <w:szCs w:val="28"/>
        </w:rPr>
        <w:t xml:space="preserve">58 и др. Факторы </w:t>
      </w:r>
      <w:r w:rsidRPr="00CB3C81">
        <w:rPr>
          <w:sz w:val="28"/>
          <w:szCs w:val="28"/>
        </w:rPr>
        <w:t>патогенности ЭПЭ: факторы адгезии и колонизации, инвазии, токсины. Энтер</w:t>
      </w:r>
      <w:r>
        <w:rPr>
          <w:sz w:val="28"/>
          <w:szCs w:val="28"/>
        </w:rPr>
        <w:t xml:space="preserve">отоксины (LT и ST), цитотоксины </w:t>
      </w:r>
      <w:r w:rsidRPr="00CB3C81">
        <w:rPr>
          <w:sz w:val="28"/>
          <w:szCs w:val="28"/>
        </w:rPr>
        <w:t>(SLТ-1, SLТ-2), эндотоксин. Роль факторов патогенности в п</w:t>
      </w:r>
      <w:r>
        <w:rPr>
          <w:sz w:val="28"/>
          <w:szCs w:val="28"/>
        </w:rPr>
        <w:t>атогенезе кишечных эшерихиозов.</w:t>
      </w:r>
    </w:p>
    <w:p w:rsidR="00062182" w:rsidRDefault="00062182" w:rsidP="00062182">
      <w:pPr>
        <w:pStyle w:val="aff"/>
        <w:tabs>
          <w:tab w:val="clear" w:pos="708"/>
          <w:tab w:val="left" w:pos="0"/>
        </w:tabs>
        <w:spacing w:line="360" w:lineRule="auto"/>
        <w:ind w:left="0" w:firstLine="709"/>
        <w:jc w:val="both"/>
        <w:rPr>
          <w:b/>
          <w:sz w:val="28"/>
        </w:rPr>
      </w:pPr>
      <w:r>
        <w:rPr>
          <w:b/>
          <w:sz w:val="28"/>
        </w:rPr>
        <w:t>Микробиологическая диагностика эшерихиозов.</w:t>
      </w:r>
    </w:p>
    <w:p w:rsidR="00062182" w:rsidRPr="00310F8D" w:rsidRDefault="00062182" w:rsidP="00062182">
      <w:pPr>
        <w:pStyle w:val="aff"/>
        <w:tabs>
          <w:tab w:val="clear" w:pos="708"/>
          <w:tab w:val="left" w:pos="0"/>
        </w:tabs>
        <w:spacing w:line="360" w:lineRule="auto"/>
        <w:ind w:left="0" w:firstLine="709"/>
        <w:jc w:val="both"/>
        <w:rPr>
          <w:b/>
          <w:sz w:val="28"/>
          <w:szCs w:val="28"/>
        </w:rPr>
      </w:pPr>
      <w:r>
        <w:rPr>
          <w:b/>
          <w:noProof/>
          <w:sz w:val="28"/>
        </w:rPr>
        <w:drawing>
          <wp:anchor distT="0" distB="0" distL="114300" distR="114300" simplePos="0" relativeHeight="251729920" behindDoc="1" locked="0" layoutInCell="1" allowOverlap="1" wp14:anchorId="31BEF36D" wp14:editId="058D7458">
            <wp:simplePos x="0" y="0"/>
            <wp:positionH relativeFrom="column">
              <wp:posOffset>1588135</wp:posOffset>
            </wp:positionH>
            <wp:positionV relativeFrom="paragraph">
              <wp:posOffset>786130</wp:posOffset>
            </wp:positionV>
            <wp:extent cx="2902585" cy="1605280"/>
            <wp:effectExtent l="0" t="0" r="0" b="0"/>
            <wp:wrapThrough wrapText="bothSides">
              <wp:wrapPolygon edited="0">
                <wp:start x="0" y="0"/>
                <wp:lineTo x="0" y="21275"/>
                <wp:lineTo x="21406" y="21275"/>
                <wp:lineTo x="21406" y="0"/>
                <wp:lineTo x="0" y="0"/>
              </wp:wrapPolygon>
            </wp:wrapThrough>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эшерихи.PNG"/>
                    <pic:cNvPicPr/>
                  </pic:nvPicPr>
                  <pic:blipFill rotWithShape="1">
                    <a:blip r:embed="rId71">
                      <a:extLst>
                        <a:ext uri="{28A0092B-C50C-407E-A947-70E740481C1C}">
                          <a14:useLocalDpi xmlns:a14="http://schemas.microsoft.com/office/drawing/2010/main" val="0"/>
                        </a:ext>
                      </a:extLst>
                    </a:blip>
                    <a:srcRect l="14593" r="20096"/>
                    <a:stretch/>
                  </pic:blipFill>
                  <pic:spPr bwMode="auto">
                    <a:xfrm>
                      <a:off x="0" y="0"/>
                      <a:ext cx="2902585" cy="160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0F8D">
        <w:rPr>
          <w:sz w:val="28"/>
          <w:szCs w:val="28"/>
        </w:rPr>
        <w:t>По методу Грама эшерихии окрашиваются в розовый цвет (</w:t>
      </w:r>
      <w:proofErr w:type="gramStart"/>
      <w:r w:rsidRPr="00310F8D">
        <w:rPr>
          <w:sz w:val="28"/>
          <w:szCs w:val="28"/>
        </w:rPr>
        <w:t>грамотрицательные</w:t>
      </w:r>
      <w:proofErr w:type="gramEnd"/>
      <w:r w:rsidRPr="00310F8D">
        <w:rPr>
          <w:sz w:val="28"/>
          <w:szCs w:val="28"/>
        </w:rPr>
        <w:t>). В мазках под микроскопом распо</w:t>
      </w:r>
      <w:r w:rsidR="00D61793">
        <w:rPr>
          <w:sz w:val="28"/>
          <w:szCs w:val="28"/>
        </w:rPr>
        <w:t>лагаются беспорядочно (рисунок 34</w:t>
      </w:r>
      <w:r w:rsidRPr="00310F8D">
        <w:rPr>
          <w:sz w:val="28"/>
          <w:szCs w:val="28"/>
        </w:rPr>
        <w:t>)</w:t>
      </w: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center"/>
      </w:pPr>
      <w:r>
        <w:t xml:space="preserve">Рисунок </w:t>
      </w:r>
      <w:r w:rsidR="00D61793">
        <w:t>34</w:t>
      </w:r>
      <w:r>
        <w:t xml:space="preserve"> – Эшерихии, окраска по Граму.</w:t>
      </w:r>
    </w:p>
    <w:p w:rsidR="00062182" w:rsidRDefault="00062182" w:rsidP="00062182">
      <w:pPr>
        <w:pStyle w:val="aff"/>
        <w:tabs>
          <w:tab w:val="clear" w:pos="708"/>
          <w:tab w:val="left" w:pos="0"/>
        </w:tabs>
        <w:spacing w:line="360" w:lineRule="auto"/>
        <w:ind w:left="0" w:firstLine="709"/>
        <w:jc w:val="center"/>
      </w:pPr>
    </w:p>
    <w:p w:rsidR="00062182" w:rsidRPr="00310F8D" w:rsidRDefault="00D61793" w:rsidP="00062182">
      <w:pPr>
        <w:pStyle w:val="aff"/>
        <w:tabs>
          <w:tab w:val="clear" w:pos="708"/>
          <w:tab w:val="left" w:pos="0"/>
        </w:tabs>
        <w:spacing w:line="360" w:lineRule="auto"/>
        <w:ind w:left="0" w:firstLine="709"/>
        <w:jc w:val="both"/>
        <w:rPr>
          <w:b/>
          <w:sz w:val="32"/>
        </w:rPr>
      </w:pPr>
      <w:r>
        <w:rPr>
          <w:b/>
          <w:noProof/>
          <w:sz w:val="28"/>
        </w:rPr>
        <w:drawing>
          <wp:anchor distT="0" distB="0" distL="114300" distR="114300" simplePos="0" relativeHeight="251730944" behindDoc="1" locked="0" layoutInCell="1" allowOverlap="1" wp14:anchorId="5D01480C" wp14:editId="1535DD30">
            <wp:simplePos x="0" y="0"/>
            <wp:positionH relativeFrom="column">
              <wp:posOffset>1539240</wp:posOffset>
            </wp:positionH>
            <wp:positionV relativeFrom="paragraph">
              <wp:posOffset>1179195</wp:posOffset>
            </wp:positionV>
            <wp:extent cx="2466975" cy="1894840"/>
            <wp:effectExtent l="0" t="0" r="9525" b="0"/>
            <wp:wrapThrough wrapText="bothSides">
              <wp:wrapPolygon edited="0">
                <wp:start x="0" y="0"/>
                <wp:lineTo x="0" y="21282"/>
                <wp:lineTo x="21517" y="21282"/>
                <wp:lineTo x="21517" y="0"/>
                <wp:lineTo x="0" y="0"/>
              </wp:wrapPolygon>
            </wp:wrapThrough>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шерих.PNG"/>
                    <pic:cNvPicPr/>
                  </pic:nvPicPr>
                  <pic:blipFill rotWithShape="1">
                    <a:blip r:embed="rId72">
                      <a:extLst>
                        <a:ext uri="{BEBA8EAE-BF5A-486C-A8C5-ECC9F3942E4B}">
                          <a14:imgProps xmlns:a14="http://schemas.microsoft.com/office/drawing/2010/main">
                            <a14:imgLayer r:embed="rId7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5384" r="6703"/>
                    <a:stretch/>
                  </pic:blipFill>
                  <pic:spPr bwMode="auto">
                    <a:xfrm>
                      <a:off x="0" y="0"/>
                      <a:ext cx="2466975" cy="189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182" w:rsidRPr="00310F8D">
        <w:rPr>
          <w:sz w:val="28"/>
        </w:rPr>
        <w:t xml:space="preserve">Хорошо растут на простых питательных средах. На МПА эшерихии образуют колонии средних размеров, серо-белые, гладкие, влажные, блестящие, с ровными краями (S-форма). В жидких средах вызывают равномерное помутнение, иногда образуют </w:t>
      </w:r>
      <w:r>
        <w:rPr>
          <w:sz w:val="28"/>
        </w:rPr>
        <w:t>незначительный осадок (рисунок 35</w:t>
      </w:r>
      <w:r w:rsidR="00062182" w:rsidRPr="00310F8D">
        <w:rPr>
          <w:sz w:val="28"/>
        </w:rPr>
        <w:t>).</w:t>
      </w: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tabs>
          <w:tab w:val="left" w:pos="0"/>
        </w:tabs>
        <w:spacing w:line="360" w:lineRule="auto"/>
        <w:rPr>
          <w:rFonts w:ascii="Times New Roman" w:eastAsia="Times New Roman" w:hAnsi="Times New Roman" w:cs="Times New Roman"/>
          <w:b/>
          <w:sz w:val="28"/>
          <w:szCs w:val="24"/>
        </w:rPr>
      </w:pPr>
    </w:p>
    <w:p w:rsidR="00062182" w:rsidRDefault="00062182" w:rsidP="00062182">
      <w:pPr>
        <w:tabs>
          <w:tab w:val="left" w:pos="0"/>
        </w:tabs>
        <w:spacing w:line="360" w:lineRule="auto"/>
        <w:rPr>
          <w:rFonts w:ascii="Times New Roman" w:hAnsi="Times New Roman" w:cs="Times New Roman"/>
        </w:rPr>
      </w:pPr>
    </w:p>
    <w:p w:rsidR="00062182" w:rsidRDefault="00062182" w:rsidP="00D61793">
      <w:pPr>
        <w:tabs>
          <w:tab w:val="left" w:pos="0"/>
        </w:tabs>
        <w:spacing w:line="360" w:lineRule="auto"/>
        <w:rPr>
          <w:rFonts w:ascii="Times New Roman" w:hAnsi="Times New Roman" w:cs="Times New Roman"/>
        </w:rPr>
      </w:pPr>
    </w:p>
    <w:p w:rsidR="00062182" w:rsidRDefault="00062182" w:rsidP="00062182">
      <w:pPr>
        <w:tabs>
          <w:tab w:val="left" w:pos="0"/>
        </w:tabs>
        <w:spacing w:line="360" w:lineRule="auto"/>
        <w:jc w:val="center"/>
        <w:rPr>
          <w:rFonts w:ascii="Times New Roman" w:hAnsi="Times New Roman" w:cs="Times New Roman"/>
        </w:rPr>
      </w:pPr>
    </w:p>
    <w:p w:rsidR="00D61793" w:rsidRDefault="00D61793" w:rsidP="00062182">
      <w:pPr>
        <w:tabs>
          <w:tab w:val="left" w:pos="0"/>
        </w:tabs>
        <w:spacing w:line="360" w:lineRule="auto"/>
        <w:jc w:val="center"/>
        <w:rPr>
          <w:rFonts w:ascii="Times New Roman" w:hAnsi="Times New Roman" w:cs="Times New Roman"/>
        </w:rPr>
      </w:pPr>
    </w:p>
    <w:p w:rsidR="00062182" w:rsidRPr="00D61793" w:rsidRDefault="00D61793" w:rsidP="00D61793">
      <w:pPr>
        <w:tabs>
          <w:tab w:val="left" w:pos="0"/>
        </w:tabs>
        <w:spacing w:line="360" w:lineRule="auto"/>
        <w:jc w:val="center"/>
        <w:rPr>
          <w:rFonts w:ascii="Times New Roman" w:hAnsi="Times New Roman" w:cs="Times New Roman"/>
        </w:rPr>
      </w:pPr>
      <w:r>
        <w:rPr>
          <w:rFonts w:ascii="Times New Roman" w:hAnsi="Times New Roman" w:cs="Times New Roman"/>
        </w:rPr>
        <w:t>Рисунок 35</w:t>
      </w:r>
      <w:r w:rsidR="00062182" w:rsidRPr="009F3760">
        <w:rPr>
          <w:rFonts w:ascii="Times New Roman" w:hAnsi="Times New Roman" w:cs="Times New Roman"/>
        </w:rPr>
        <w:t xml:space="preserve"> – Характер роста эшерихий на МПА (а) и в МПБ (б).</w:t>
      </w:r>
    </w:p>
    <w:p w:rsidR="00062182" w:rsidRDefault="00062182" w:rsidP="00062182">
      <w:pPr>
        <w:pStyle w:val="aff"/>
        <w:tabs>
          <w:tab w:val="clear" w:pos="708"/>
          <w:tab w:val="left" w:pos="0"/>
        </w:tabs>
        <w:spacing w:line="360" w:lineRule="auto"/>
        <w:ind w:left="0" w:firstLine="709"/>
        <w:jc w:val="both"/>
        <w:rPr>
          <w:sz w:val="28"/>
        </w:rPr>
      </w:pPr>
      <w:r w:rsidRPr="00310F8D">
        <w:rPr>
          <w:sz w:val="28"/>
        </w:rPr>
        <w:lastRenderedPageBreak/>
        <w:t>Эшерихии обладают высокой биохимической активностью – ферментируют с образованием кислоты и газа глюкозу, лактозу, мальтозу, арабинозу, галактозу, маннит. Дульцит и сахарозу большинство штаммов кишечной па</w:t>
      </w:r>
      <w:r w:rsidR="00D61793">
        <w:rPr>
          <w:sz w:val="28"/>
        </w:rPr>
        <w:t>лочки не ферментирует (рисунок 36</w:t>
      </w:r>
      <w:r w:rsidRPr="00310F8D">
        <w:rPr>
          <w:sz w:val="28"/>
        </w:rPr>
        <w:t>).</w:t>
      </w:r>
    </w:p>
    <w:p w:rsidR="00062182" w:rsidRPr="00310F8D" w:rsidRDefault="00062182" w:rsidP="00062182">
      <w:pPr>
        <w:pStyle w:val="aff"/>
        <w:tabs>
          <w:tab w:val="clear" w:pos="708"/>
          <w:tab w:val="left" w:pos="0"/>
        </w:tabs>
        <w:spacing w:line="360" w:lineRule="auto"/>
        <w:ind w:left="0" w:firstLine="709"/>
        <w:jc w:val="both"/>
        <w:rPr>
          <w:b/>
          <w:sz w:val="32"/>
        </w:rPr>
      </w:pPr>
      <w:r>
        <w:rPr>
          <w:b/>
          <w:noProof/>
          <w:sz w:val="32"/>
        </w:rPr>
        <w:drawing>
          <wp:anchor distT="0" distB="0" distL="114300" distR="114300" simplePos="0" relativeHeight="251750400" behindDoc="1" locked="0" layoutInCell="1" allowOverlap="1" wp14:anchorId="1CECB7E9" wp14:editId="40582376">
            <wp:simplePos x="0" y="0"/>
            <wp:positionH relativeFrom="column">
              <wp:posOffset>653415</wp:posOffset>
            </wp:positionH>
            <wp:positionV relativeFrom="paragraph">
              <wp:posOffset>285750</wp:posOffset>
            </wp:positionV>
            <wp:extent cx="5133340" cy="1981200"/>
            <wp:effectExtent l="0" t="0" r="0" b="0"/>
            <wp:wrapThrough wrapText="bothSides">
              <wp:wrapPolygon edited="0">
                <wp:start x="0" y="0"/>
                <wp:lineTo x="0" y="21392"/>
                <wp:lineTo x="21482" y="21392"/>
                <wp:lineTo x="21482"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PNG"/>
                    <pic:cNvPicPr/>
                  </pic:nvPicPr>
                  <pic:blipFill>
                    <a:blip r:embed="rId74">
                      <a:extLst>
                        <a:ext uri="{BEBA8EAE-BF5A-486C-A8C5-ECC9F3942E4B}">
                          <a14:imgProps xmlns:a14="http://schemas.microsoft.com/office/drawing/2010/main">
                            <a14:imgLayer r:embed="rId7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133340" cy="1981200"/>
                    </a:xfrm>
                    <a:prstGeom prst="rect">
                      <a:avLst/>
                    </a:prstGeom>
                  </pic:spPr>
                </pic:pic>
              </a:graphicData>
            </a:graphic>
            <wp14:sizeRelH relativeFrom="page">
              <wp14:pctWidth>0</wp14:pctWidth>
            </wp14:sizeRelH>
            <wp14:sizeRelV relativeFrom="page">
              <wp14:pctHeight>0</wp14:pctHeight>
            </wp14:sizeRelV>
          </wp:anchor>
        </w:drawing>
      </w:r>
    </w:p>
    <w:p w:rsidR="00062182" w:rsidRDefault="00D61793" w:rsidP="00062182">
      <w:pPr>
        <w:pStyle w:val="aff"/>
        <w:tabs>
          <w:tab w:val="clear" w:pos="708"/>
          <w:tab w:val="left" w:pos="0"/>
          <w:tab w:val="left" w:pos="3064"/>
        </w:tabs>
        <w:spacing w:line="360" w:lineRule="auto"/>
        <w:ind w:left="0" w:firstLine="709"/>
        <w:jc w:val="center"/>
      </w:pPr>
      <w:r>
        <w:t>Рисунок 36</w:t>
      </w:r>
      <w:r w:rsidR="00062182" w:rsidRPr="005A120F">
        <w:t xml:space="preserve"> - Сахаролитическая активность эшерихий.</w:t>
      </w:r>
    </w:p>
    <w:p w:rsidR="00062182" w:rsidRDefault="00062182" w:rsidP="00062182">
      <w:pPr>
        <w:pStyle w:val="aff"/>
        <w:tabs>
          <w:tab w:val="clear" w:pos="708"/>
          <w:tab w:val="left" w:pos="0"/>
          <w:tab w:val="left" w:pos="3064"/>
        </w:tabs>
        <w:spacing w:line="360" w:lineRule="auto"/>
        <w:ind w:left="0" w:firstLine="709"/>
        <w:jc w:val="center"/>
      </w:pPr>
    </w:p>
    <w:p w:rsidR="00062182" w:rsidRPr="00062182" w:rsidRDefault="00062182" w:rsidP="00062182">
      <w:pPr>
        <w:pStyle w:val="aff"/>
        <w:tabs>
          <w:tab w:val="clear" w:pos="708"/>
          <w:tab w:val="left" w:pos="0"/>
          <w:tab w:val="left" w:pos="3064"/>
        </w:tabs>
        <w:spacing w:line="360" w:lineRule="auto"/>
        <w:ind w:left="0" w:firstLine="709"/>
        <w:jc w:val="both"/>
      </w:pPr>
      <w:r w:rsidRPr="00DE6287">
        <w:rPr>
          <w:sz w:val="28"/>
        </w:rPr>
        <w:t xml:space="preserve">Характерным признаком эшерихий является ферментация лактозы. По способности ферментировать лактозу различают лактозоположительные и </w:t>
      </w:r>
      <w:r>
        <w:rPr>
          <w:sz w:val="28"/>
        </w:rPr>
        <w:t>лактозоотрицательные кишечные палочки</w:t>
      </w:r>
      <w:r w:rsidRPr="00DE6287">
        <w:rPr>
          <w:sz w:val="28"/>
        </w:rPr>
        <w:t>. В качестве дифференциально</w:t>
      </w:r>
      <w:r>
        <w:rPr>
          <w:sz w:val="28"/>
        </w:rPr>
        <w:t>-</w:t>
      </w:r>
      <w:r w:rsidRPr="00DE6287">
        <w:rPr>
          <w:sz w:val="28"/>
        </w:rPr>
        <w:t>диагностических сред при выделении кишечной палочки используют среды, содержащие лактозу (ср</w:t>
      </w:r>
      <w:r>
        <w:rPr>
          <w:sz w:val="28"/>
        </w:rPr>
        <w:t>еды</w:t>
      </w:r>
      <w:proofErr w:type="gramStart"/>
      <w:r>
        <w:rPr>
          <w:sz w:val="28"/>
        </w:rPr>
        <w:t xml:space="preserve"> Э</w:t>
      </w:r>
      <w:proofErr w:type="gramEnd"/>
      <w:r>
        <w:rPr>
          <w:sz w:val="28"/>
        </w:rPr>
        <w:t xml:space="preserve">ндо, Левина, Плоскирева). </w:t>
      </w:r>
      <w:r w:rsidRPr="00DE6287">
        <w:rPr>
          <w:sz w:val="28"/>
        </w:rPr>
        <w:t xml:space="preserve"> Среда</w:t>
      </w:r>
      <w:proofErr w:type="gramStart"/>
      <w:r w:rsidRPr="00DE6287">
        <w:rPr>
          <w:sz w:val="28"/>
        </w:rPr>
        <w:t xml:space="preserve"> Э</w:t>
      </w:r>
      <w:proofErr w:type="gramEnd"/>
      <w:r w:rsidRPr="00DE6287">
        <w:rPr>
          <w:sz w:val="28"/>
        </w:rPr>
        <w:t>ндо содержит МПА, лактозу, фуксин и натрия сульфит. Готовая среда имеет бледно-розовый цвет. Сульфит натрия и фуксин оказывают ингибирующее действие на большинство грамположительных микроорганизмов. При разложении эшерихиями лактозы рН смещается в кислую сторону в результате образования ацетилальдегида, который взаимодействует с сульфитом натрия и приводит к восстановлению фуксина. Лактозоположительные штаммы кишечной палочки на среде</w:t>
      </w:r>
      <w:proofErr w:type="gramStart"/>
      <w:r w:rsidRPr="00DE6287">
        <w:rPr>
          <w:sz w:val="28"/>
        </w:rPr>
        <w:t xml:space="preserve"> Э</w:t>
      </w:r>
      <w:proofErr w:type="gramEnd"/>
      <w:r w:rsidRPr="00DE6287">
        <w:rPr>
          <w:sz w:val="28"/>
        </w:rPr>
        <w:t xml:space="preserve">ндо образуют темно-красные колонии с металлическим блеском </w:t>
      </w:r>
      <w:r w:rsidR="00D61793">
        <w:rPr>
          <w:sz w:val="28"/>
        </w:rPr>
        <w:t>(рисунок 37</w:t>
      </w:r>
      <w:r w:rsidRPr="00DE6287">
        <w:rPr>
          <w:sz w:val="28"/>
        </w:rPr>
        <w:t>).</w:t>
      </w:r>
      <w:r w:rsidRPr="00DE6287">
        <w:rPr>
          <w:b/>
          <w:sz w:val="36"/>
        </w:rPr>
        <w:tab/>
      </w: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D61793" w:rsidP="00062182">
      <w:pPr>
        <w:pStyle w:val="aff"/>
        <w:tabs>
          <w:tab w:val="clear" w:pos="708"/>
          <w:tab w:val="left" w:pos="0"/>
        </w:tabs>
        <w:spacing w:line="360" w:lineRule="auto"/>
        <w:ind w:left="0" w:firstLine="709"/>
        <w:jc w:val="both"/>
        <w:rPr>
          <w:b/>
          <w:sz w:val="28"/>
        </w:rPr>
      </w:pPr>
      <w:r>
        <w:rPr>
          <w:b/>
          <w:noProof/>
          <w:sz w:val="28"/>
        </w:rPr>
        <w:lastRenderedPageBreak/>
        <w:drawing>
          <wp:anchor distT="0" distB="0" distL="114300" distR="114300" simplePos="0" relativeHeight="251731968" behindDoc="1" locked="0" layoutInCell="1" allowOverlap="1" wp14:anchorId="3C2C4A30" wp14:editId="0A26EBC8">
            <wp:simplePos x="0" y="0"/>
            <wp:positionH relativeFrom="column">
              <wp:posOffset>986790</wp:posOffset>
            </wp:positionH>
            <wp:positionV relativeFrom="paragraph">
              <wp:posOffset>-648970</wp:posOffset>
            </wp:positionV>
            <wp:extent cx="3752850" cy="2118995"/>
            <wp:effectExtent l="0" t="0" r="0" b="0"/>
            <wp:wrapThrough wrapText="bothSides">
              <wp:wrapPolygon edited="0">
                <wp:start x="0" y="0"/>
                <wp:lineTo x="0" y="21361"/>
                <wp:lineTo x="21490" y="21361"/>
                <wp:lineTo x="21490" y="0"/>
                <wp:lineTo x="0" y="0"/>
              </wp:wrapPolygon>
            </wp:wrapThrough>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э.PNG"/>
                    <pic:cNvPicPr/>
                  </pic:nvPicPr>
                  <pic:blipFill>
                    <a:blip r:embed="rId76">
                      <a:extLst>
                        <a:ext uri="{BEBA8EAE-BF5A-486C-A8C5-ECC9F3942E4B}">
                          <a14:imgProps xmlns:a14="http://schemas.microsoft.com/office/drawing/2010/main">
                            <a14:imgLayer r:embed="rId7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752850" cy="2118995"/>
                    </a:xfrm>
                    <a:prstGeom prst="rect">
                      <a:avLst/>
                    </a:prstGeom>
                  </pic:spPr>
                </pic:pic>
              </a:graphicData>
            </a:graphic>
            <wp14:sizeRelH relativeFrom="page">
              <wp14:pctWidth>0</wp14:pctWidth>
            </wp14:sizeRelH>
            <wp14:sizeRelV relativeFrom="page">
              <wp14:pctHeight>0</wp14:pctHeight>
            </wp14:sizeRelV>
          </wp:anchor>
        </w:drawing>
      </w: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Pr="005A120F" w:rsidRDefault="00062182" w:rsidP="00062182">
      <w:pPr>
        <w:pStyle w:val="aff"/>
        <w:tabs>
          <w:tab w:val="clear" w:pos="708"/>
          <w:tab w:val="left" w:pos="0"/>
        </w:tabs>
        <w:spacing w:line="360" w:lineRule="auto"/>
        <w:ind w:left="0" w:firstLine="709"/>
        <w:jc w:val="both"/>
        <w:rPr>
          <w:b/>
        </w:rPr>
      </w:pPr>
    </w:p>
    <w:p w:rsidR="00062182" w:rsidRPr="005A120F" w:rsidRDefault="00D61793" w:rsidP="00062182">
      <w:pPr>
        <w:pStyle w:val="aff"/>
        <w:tabs>
          <w:tab w:val="clear" w:pos="708"/>
          <w:tab w:val="left" w:pos="0"/>
        </w:tabs>
        <w:spacing w:line="360" w:lineRule="auto"/>
        <w:ind w:left="0" w:firstLine="709"/>
        <w:jc w:val="center"/>
      </w:pPr>
      <w:r>
        <w:t>Рисунок 37</w:t>
      </w:r>
      <w:r w:rsidR="00062182" w:rsidRPr="005A120F">
        <w:t xml:space="preserve"> – Вид колоний лактозоположительных эшерихий на среде</w:t>
      </w:r>
      <w:proofErr w:type="gramStart"/>
      <w:r w:rsidR="00062182" w:rsidRPr="005A120F">
        <w:t xml:space="preserve"> Э</w:t>
      </w:r>
      <w:proofErr w:type="gramEnd"/>
      <w:r w:rsidR="00062182" w:rsidRPr="005A120F">
        <w:t>ндо</w:t>
      </w:r>
    </w:p>
    <w:p w:rsidR="00062182" w:rsidRPr="005E56AA" w:rsidRDefault="00062182" w:rsidP="00062182">
      <w:pPr>
        <w:pStyle w:val="aff"/>
        <w:tabs>
          <w:tab w:val="clear" w:pos="708"/>
          <w:tab w:val="left" w:pos="0"/>
        </w:tabs>
        <w:spacing w:line="360" w:lineRule="auto"/>
        <w:ind w:left="0" w:firstLine="709"/>
        <w:jc w:val="center"/>
        <w:rPr>
          <w:sz w:val="28"/>
        </w:rPr>
      </w:pPr>
    </w:p>
    <w:p w:rsidR="00062182" w:rsidRPr="005E56AA" w:rsidRDefault="00D61793" w:rsidP="00062182">
      <w:pPr>
        <w:pStyle w:val="aff"/>
        <w:tabs>
          <w:tab w:val="clear" w:pos="708"/>
          <w:tab w:val="left" w:pos="0"/>
        </w:tabs>
        <w:spacing w:line="360" w:lineRule="auto"/>
        <w:ind w:left="0" w:firstLine="709"/>
        <w:jc w:val="both"/>
        <w:rPr>
          <w:b/>
          <w:sz w:val="32"/>
        </w:rPr>
      </w:pPr>
      <w:r>
        <w:rPr>
          <w:b/>
          <w:noProof/>
          <w:sz w:val="32"/>
        </w:rPr>
        <w:drawing>
          <wp:anchor distT="0" distB="0" distL="114300" distR="114300" simplePos="0" relativeHeight="251732992" behindDoc="1" locked="0" layoutInCell="1" allowOverlap="1" wp14:anchorId="05057E72" wp14:editId="3ED07CAF">
            <wp:simplePos x="0" y="0"/>
            <wp:positionH relativeFrom="column">
              <wp:posOffset>1594485</wp:posOffset>
            </wp:positionH>
            <wp:positionV relativeFrom="paragraph">
              <wp:posOffset>880745</wp:posOffset>
            </wp:positionV>
            <wp:extent cx="2774950" cy="2402840"/>
            <wp:effectExtent l="0" t="0" r="6350" b="0"/>
            <wp:wrapThrough wrapText="bothSides">
              <wp:wrapPolygon edited="0">
                <wp:start x="0" y="0"/>
                <wp:lineTo x="0" y="21406"/>
                <wp:lineTo x="21501" y="21406"/>
                <wp:lineTo x="21501"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эк.PNG"/>
                    <pic:cNvPicPr/>
                  </pic:nvPicPr>
                  <pic:blipFill rotWithShape="1">
                    <a:blip r:embed="rId78">
                      <a:extLst>
                        <a:ext uri="{28A0092B-C50C-407E-A947-70E740481C1C}">
                          <a14:useLocalDpi xmlns:a14="http://schemas.microsoft.com/office/drawing/2010/main" val="0"/>
                        </a:ext>
                      </a:extLst>
                    </a:blip>
                    <a:srcRect l="13333" t="3750" r="11015" b="2083"/>
                    <a:stretch/>
                  </pic:blipFill>
                  <pic:spPr bwMode="auto">
                    <a:xfrm>
                      <a:off x="0" y="0"/>
                      <a:ext cx="2774950" cy="2402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182" w:rsidRPr="005E56AA">
        <w:rPr>
          <w:sz w:val="28"/>
        </w:rPr>
        <w:t>Лактозоотрицательные эшерихии, сальмонеллы, другие энтеробактерии, не ферментирующие лактозу, образуют на среде</w:t>
      </w:r>
      <w:proofErr w:type="gramStart"/>
      <w:r w:rsidR="00062182" w:rsidRPr="005E56AA">
        <w:rPr>
          <w:sz w:val="28"/>
        </w:rPr>
        <w:t xml:space="preserve"> Э</w:t>
      </w:r>
      <w:proofErr w:type="gramEnd"/>
      <w:r w:rsidR="00062182" w:rsidRPr="005E56AA">
        <w:rPr>
          <w:sz w:val="28"/>
        </w:rPr>
        <w:t xml:space="preserve">ндо бесцветные или бледно-розовые колонии (рисунок </w:t>
      </w:r>
      <w:r>
        <w:rPr>
          <w:sz w:val="28"/>
        </w:rPr>
        <w:t>38</w:t>
      </w:r>
      <w:r w:rsidR="00062182" w:rsidRPr="005E56AA">
        <w:rPr>
          <w:sz w:val="28"/>
        </w:rPr>
        <w:t>).</w:t>
      </w:r>
    </w:p>
    <w:p w:rsidR="00062182" w:rsidRPr="005E56AA" w:rsidRDefault="00062182" w:rsidP="00062182">
      <w:pPr>
        <w:pStyle w:val="aff"/>
        <w:tabs>
          <w:tab w:val="clear" w:pos="708"/>
          <w:tab w:val="left" w:pos="0"/>
        </w:tabs>
        <w:spacing w:line="360" w:lineRule="auto"/>
        <w:ind w:left="0" w:firstLine="709"/>
        <w:jc w:val="both"/>
        <w:rPr>
          <w:b/>
          <w:sz w:val="32"/>
        </w:rPr>
      </w:pPr>
    </w:p>
    <w:p w:rsidR="00062182" w:rsidRDefault="00062182" w:rsidP="00062182">
      <w:pPr>
        <w:pStyle w:val="aff"/>
        <w:tabs>
          <w:tab w:val="clear" w:pos="708"/>
          <w:tab w:val="left" w:pos="0"/>
        </w:tabs>
        <w:spacing w:line="360" w:lineRule="auto"/>
        <w:ind w:left="0" w:firstLine="709"/>
        <w:jc w:val="center"/>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Pr="005A120F" w:rsidRDefault="00D61793" w:rsidP="00062182">
      <w:pPr>
        <w:pStyle w:val="aff"/>
        <w:tabs>
          <w:tab w:val="clear" w:pos="708"/>
          <w:tab w:val="left" w:pos="0"/>
        </w:tabs>
        <w:spacing w:line="360" w:lineRule="auto"/>
        <w:ind w:left="0" w:firstLine="709"/>
        <w:jc w:val="center"/>
      </w:pPr>
      <w:r>
        <w:t>Рисунок 38</w:t>
      </w:r>
      <w:r w:rsidR="00062182" w:rsidRPr="005A120F">
        <w:t xml:space="preserve"> – Характер роста лактозоположительных (черная стрелка) и лактозоотрицательных (белая стрелка) эшерихий на среде</w:t>
      </w:r>
      <w:proofErr w:type="gramStart"/>
      <w:r w:rsidR="00062182" w:rsidRPr="005A120F">
        <w:t xml:space="preserve"> Э</w:t>
      </w:r>
      <w:proofErr w:type="gramEnd"/>
      <w:r w:rsidR="00062182" w:rsidRPr="005A120F">
        <w:t>ндо.</w:t>
      </w:r>
    </w:p>
    <w:p w:rsidR="00062182" w:rsidRPr="005E56AA" w:rsidRDefault="00062182" w:rsidP="00062182">
      <w:pPr>
        <w:pStyle w:val="aff"/>
        <w:tabs>
          <w:tab w:val="clear" w:pos="708"/>
          <w:tab w:val="left" w:pos="0"/>
        </w:tabs>
        <w:spacing w:line="360" w:lineRule="auto"/>
        <w:ind w:left="0" w:firstLine="709"/>
        <w:jc w:val="both"/>
        <w:rPr>
          <w:b/>
          <w:sz w:val="32"/>
        </w:rPr>
      </w:pPr>
      <w:r w:rsidRPr="005E56AA">
        <w:rPr>
          <w:sz w:val="28"/>
        </w:rPr>
        <w:t xml:space="preserve"> Среда Плоскирева содержит агар, лактозу, желчные кислоты, йод, нейтральный красный, бриллиантовый зеленый, соли. Готовая среда имеет светлокоричневый цвет. Желчные кислоты, йод, бриллиантовый зеленый подавляют рост 8 грамположительных бактерий. На среде Плоскирева лактозоположительные штаммы кишечной палочки образуют колон</w:t>
      </w:r>
      <w:r w:rsidR="00D61793">
        <w:rPr>
          <w:sz w:val="28"/>
        </w:rPr>
        <w:t>ии брусничного цвета (рисунок 39</w:t>
      </w:r>
      <w:r w:rsidRPr="005E56AA">
        <w:rPr>
          <w:sz w:val="28"/>
        </w:rPr>
        <w:t>).</w:t>
      </w:r>
    </w:p>
    <w:p w:rsidR="00062182" w:rsidRDefault="00062182" w:rsidP="00062182">
      <w:pPr>
        <w:pStyle w:val="aff"/>
        <w:tabs>
          <w:tab w:val="clear" w:pos="708"/>
          <w:tab w:val="left" w:pos="0"/>
        </w:tabs>
        <w:spacing w:line="360" w:lineRule="auto"/>
        <w:ind w:left="0" w:firstLine="709"/>
        <w:jc w:val="both"/>
        <w:rPr>
          <w:b/>
          <w:sz w:val="28"/>
        </w:rPr>
      </w:pPr>
      <w:r>
        <w:rPr>
          <w:b/>
          <w:noProof/>
          <w:sz w:val="28"/>
        </w:rPr>
        <w:drawing>
          <wp:anchor distT="0" distB="0" distL="114300" distR="114300" simplePos="0" relativeHeight="251734016" behindDoc="1" locked="0" layoutInCell="1" allowOverlap="1" wp14:anchorId="57ED034A" wp14:editId="3AA41F66">
            <wp:simplePos x="0" y="0"/>
            <wp:positionH relativeFrom="column">
              <wp:posOffset>986790</wp:posOffset>
            </wp:positionH>
            <wp:positionV relativeFrom="paragraph">
              <wp:posOffset>224155</wp:posOffset>
            </wp:positionV>
            <wp:extent cx="3857625" cy="1609090"/>
            <wp:effectExtent l="0" t="0" r="9525" b="0"/>
            <wp:wrapThrough wrapText="bothSides">
              <wp:wrapPolygon edited="0">
                <wp:start x="0" y="0"/>
                <wp:lineTo x="0" y="21225"/>
                <wp:lineTo x="21547" y="21225"/>
                <wp:lineTo x="21547" y="0"/>
                <wp:lineTo x="0" y="0"/>
              </wp:wrapPolygon>
            </wp:wrapThrough>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э.PNG"/>
                    <pic:cNvPicPr/>
                  </pic:nvPicPr>
                  <pic:blipFill>
                    <a:blip r:embed="rId79">
                      <a:extLst>
                        <a:ext uri="{BEBA8EAE-BF5A-486C-A8C5-ECC9F3942E4B}">
                          <a14:imgProps xmlns:a14="http://schemas.microsoft.com/office/drawing/2010/main">
                            <a14:imgLayer r:embed="rId8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857625" cy="1609090"/>
                    </a:xfrm>
                    <a:prstGeom prst="rect">
                      <a:avLst/>
                    </a:prstGeom>
                  </pic:spPr>
                </pic:pic>
              </a:graphicData>
            </a:graphic>
            <wp14:sizeRelH relativeFrom="page">
              <wp14:pctWidth>0</wp14:pctWidth>
            </wp14:sizeRelH>
            <wp14:sizeRelV relativeFrom="page">
              <wp14:pctHeight>0</wp14:pctHeight>
            </wp14:sizeRelV>
          </wp:anchor>
        </w:drawing>
      </w:r>
    </w:p>
    <w:p w:rsidR="00062182" w:rsidRDefault="00062182" w:rsidP="00062182">
      <w:pPr>
        <w:pStyle w:val="aff"/>
        <w:tabs>
          <w:tab w:val="clear" w:pos="708"/>
          <w:tab w:val="left" w:pos="0"/>
        </w:tabs>
        <w:spacing w:line="360" w:lineRule="auto"/>
        <w:ind w:left="0" w:firstLine="709"/>
        <w:jc w:val="both"/>
        <w:rPr>
          <w:b/>
          <w:sz w:val="28"/>
        </w:rPr>
      </w:pPr>
    </w:p>
    <w:p w:rsidR="00062182" w:rsidRPr="00D61793" w:rsidRDefault="00062182" w:rsidP="00D61793">
      <w:pPr>
        <w:tabs>
          <w:tab w:val="left" w:pos="0"/>
        </w:tabs>
        <w:spacing w:line="360" w:lineRule="auto"/>
        <w:jc w:val="both"/>
        <w:rPr>
          <w:b/>
          <w:sz w:val="28"/>
        </w:rPr>
      </w:pPr>
    </w:p>
    <w:p w:rsidR="00062182" w:rsidRDefault="00062182" w:rsidP="00062182">
      <w:pPr>
        <w:pStyle w:val="aff"/>
        <w:tabs>
          <w:tab w:val="clear" w:pos="708"/>
          <w:tab w:val="left" w:pos="0"/>
        </w:tabs>
        <w:spacing w:line="360" w:lineRule="auto"/>
        <w:ind w:left="0" w:firstLine="709"/>
        <w:jc w:val="center"/>
      </w:pPr>
    </w:p>
    <w:p w:rsidR="00062182" w:rsidRPr="005A120F" w:rsidRDefault="00D61793" w:rsidP="00062182">
      <w:pPr>
        <w:pStyle w:val="aff"/>
        <w:tabs>
          <w:tab w:val="clear" w:pos="708"/>
          <w:tab w:val="left" w:pos="0"/>
        </w:tabs>
        <w:spacing w:line="360" w:lineRule="auto"/>
        <w:ind w:left="0" w:firstLine="709"/>
        <w:jc w:val="center"/>
      </w:pPr>
      <w:r>
        <w:lastRenderedPageBreak/>
        <w:t>Рисунок 39</w:t>
      </w:r>
      <w:r w:rsidR="00062182" w:rsidRPr="005A120F">
        <w:t xml:space="preserve"> – Характер роста эшерихий на среде Плоскирева.</w:t>
      </w:r>
    </w:p>
    <w:p w:rsidR="00062182" w:rsidRPr="005E56AA" w:rsidRDefault="00062182" w:rsidP="00062182">
      <w:pPr>
        <w:pStyle w:val="aff"/>
        <w:tabs>
          <w:tab w:val="clear" w:pos="708"/>
          <w:tab w:val="left" w:pos="0"/>
        </w:tabs>
        <w:spacing w:line="360" w:lineRule="auto"/>
        <w:ind w:left="0" w:firstLine="709"/>
        <w:jc w:val="center"/>
        <w:rPr>
          <w:sz w:val="28"/>
        </w:rPr>
      </w:pPr>
    </w:p>
    <w:p w:rsidR="00062182" w:rsidRPr="005E56AA" w:rsidRDefault="00062182" w:rsidP="00062182">
      <w:pPr>
        <w:pStyle w:val="aff"/>
        <w:tabs>
          <w:tab w:val="clear" w:pos="708"/>
          <w:tab w:val="left" w:pos="0"/>
        </w:tabs>
        <w:spacing w:line="360" w:lineRule="auto"/>
        <w:ind w:left="0" w:firstLine="709"/>
        <w:jc w:val="both"/>
        <w:rPr>
          <w:b/>
          <w:sz w:val="32"/>
        </w:rPr>
      </w:pPr>
      <w:r w:rsidRPr="005E56AA">
        <w:rPr>
          <w:sz w:val="28"/>
        </w:rPr>
        <w:t xml:space="preserve">Среда Левина (ЭМС-агар) содержит МПА, лактозу, эозин и метиленовый синий. Готовая среда имеет красновато-фиолетовый цвет. На среде Левина лактозоположительные штаммы кишечной палочки образуют темно-фиолетовые (черные) колонии с </w:t>
      </w:r>
      <w:r w:rsidR="00D61793">
        <w:rPr>
          <w:sz w:val="28"/>
        </w:rPr>
        <w:t>зеленоватым оттенком (рисунок 40</w:t>
      </w:r>
      <w:r w:rsidRPr="005E56AA">
        <w:rPr>
          <w:sz w:val="28"/>
        </w:rPr>
        <w:t>).</w:t>
      </w:r>
    </w:p>
    <w:p w:rsidR="00062182" w:rsidRDefault="00062182" w:rsidP="00062182">
      <w:pPr>
        <w:pStyle w:val="aff"/>
        <w:tabs>
          <w:tab w:val="clear" w:pos="708"/>
          <w:tab w:val="left" w:pos="0"/>
        </w:tabs>
        <w:spacing w:line="360" w:lineRule="auto"/>
        <w:ind w:left="0" w:firstLine="709"/>
        <w:jc w:val="both"/>
        <w:rPr>
          <w:b/>
          <w:sz w:val="28"/>
        </w:rPr>
      </w:pPr>
      <w:r>
        <w:rPr>
          <w:b/>
          <w:noProof/>
          <w:sz w:val="28"/>
        </w:rPr>
        <w:drawing>
          <wp:anchor distT="0" distB="0" distL="114300" distR="114300" simplePos="0" relativeHeight="251735040" behindDoc="1" locked="0" layoutInCell="1" allowOverlap="1" wp14:anchorId="45556D03" wp14:editId="7943E793">
            <wp:simplePos x="0" y="0"/>
            <wp:positionH relativeFrom="column">
              <wp:posOffset>1567815</wp:posOffset>
            </wp:positionH>
            <wp:positionV relativeFrom="paragraph">
              <wp:posOffset>69215</wp:posOffset>
            </wp:positionV>
            <wp:extent cx="2781300" cy="1905000"/>
            <wp:effectExtent l="0" t="0" r="0" b="0"/>
            <wp:wrapThrough wrapText="bothSides">
              <wp:wrapPolygon edited="0">
                <wp:start x="0" y="0"/>
                <wp:lineTo x="0" y="21384"/>
                <wp:lineTo x="21452" y="21384"/>
                <wp:lineTo x="21452" y="0"/>
                <wp:lineTo x="0" y="0"/>
              </wp:wrapPolygon>
            </wp:wrapThrough>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вина эшерихи.PNG"/>
                    <pic:cNvPicPr/>
                  </pic:nvPicPr>
                  <pic:blipFill rotWithShape="1">
                    <a:blip r:embed="rId81">
                      <a:extLst>
                        <a:ext uri="{BEBA8EAE-BF5A-486C-A8C5-ECC9F3942E4B}">
                          <a14:imgProps xmlns:a14="http://schemas.microsoft.com/office/drawing/2010/main">
                            <a14:imgLayer r:embed="rId8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9265" t="2298" r="11171"/>
                    <a:stretch/>
                  </pic:blipFill>
                  <pic:spPr bwMode="auto">
                    <a:xfrm>
                      <a:off x="0" y="0"/>
                      <a:ext cx="278130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center"/>
        <w:rPr>
          <w:b/>
          <w:sz w:val="28"/>
        </w:rPr>
      </w:pPr>
    </w:p>
    <w:p w:rsidR="00062182" w:rsidRDefault="00D61793" w:rsidP="00062182">
      <w:pPr>
        <w:pStyle w:val="aff"/>
        <w:tabs>
          <w:tab w:val="clear" w:pos="708"/>
          <w:tab w:val="left" w:pos="0"/>
        </w:tabs>
        <w:spacing w:line="360" w:lineRule="auto"/>
        <w:ind w:left="0" w:firstLine="709"/>
        <w:jc w:val="center"/>
      </w:pPr>
      <w:r>
        <w:t>Рисунок 40</w:t>
      </w:r>
      <w:r w:rsidR="00062182" w:rsidRPr="005A120F">
        <w:t xml:space="preserve"> – Характер роста лактозоположительных эшерихий на среде Левина.</w:t>
      </w:r>
    </w:p>
    <w:p w:rsidR="00062182" w:rsidRDefault="00062182" w:rsidP="00062182">
      <w:pPr>
        <w:pStyle w:val="aff"/>
        <w:tabs>
          <w:tab w:val="clear" w:pos="708"/>
          <w:tab w:val="left" w:pos="0"/>
        </w:tabs>
        <w:spacing w:line="360" w:lineRule="auto"/>
        <w:ind w:left="0" w:firstLine="709"/>
        <w:jc w:val="center"/>
      </w:pPr>
    </w:p>
    <w:p w:rsidR="00062182" w:rsidRPr="005E56AA" w:rsidRDefault="00062182" w:rsidP="00062182">
      <w:pPr>
        <w:pStyle w:val="aff"/>
        <w:tabs>
          <w:tab w:val="clear" w:pos="708"/>
          <w:tab w:val="left" w:pos="0"/>
        </w:tabs>
        <w:spacing w:line="360" w:lineRule="auto"/>
        <w:ind w:left="0" w:firstLine="709"/>
        <w:jc w:val="both"/>
        <w:rPr>
          <w:b/>
          <w:sz w:val="32"/>
        </w:rPr>
      </w:pPr>
      <w:r w:rsidRPr="005E56AA">
        <w:rPr>
          <w:sz w:val="28"/>
        </w:rPr>
        <w:t>Протеолитическая активность у эшерихий выражена слабо - желатин они не разжижают, образуют индол, не образуют сероводорода. Мочевину не разлагают. Среди эшерихий выявляются как гемолитические штаммы, дающие полный α</w:t>
      </w:r>
      <w:r>
        <w:rPr>
          <w:sz w:val="28"/>
        </w:rPr>
        <w:t xml:space="preserve"> </w:t>
      </w:r>
      <w:r w:rsidRPr="005E56AA">
        <w:rPr>
          <w:sz w:val="28"/>
        </w:rPr>
        <w:t>гемолиз, так и не г</w:t>
      </w:r>
      <w:r w:rsidR="00D61793">
        <w:rPr>
          <w:sz w:val="28"/>
        </w:rPr>
        <w:t>емолитические штаммы (рисунок 41</w:t>
      </w:r>
      <w:r w:rsidRPr="005E56AA">
        <w:rPr>
          <w:sz w:val="28"/>
        </w:rPr>
        <w:t>).</w:t>
      </w:r>
    </w:p>
    <w:p w:rsidR="00062182" w:rsidRDefault="00D61793" w:rsidP="00062182">
      <w:pPr>
        <w:pStyle w:val="aff"/>
        <w:tabs>
          <w:tab w:val="clear" w:pos="708"/>
          <w:tab w:val="left" w:pos="0"/>
        </w:tabs>
        <w:spacing w:line="360" w:lineRule="auto"/>
        <w:ind w:left="0" w:firstLine="709"/>
        <w:jc w:val="both"/>
        <w:rPr>
          <w:b/>
          <w:sz w:val="28"/>
        </w:rPr>
      </w:pPr>
      <w:r>
        <w:rPr>
          <w:b/>
          <w:noProof/>
          <w:sz w:val="28"/>
        </w:rPr>
        <w:drawing>
          <wp:anchor distT="0" distB="0" distL="114300" distR="114300" simplePos="0" relativeHeight="251736064" behindDoc="1" locked="0" layoutInCell="1" allowOverlap="1" wp14:anchorId="6C1A9FF8" wp14:editId="5477EBA6">
            <wp:simplePos x="0" y="0"/>
            <wp:positionH relativeFrom="column">
              <wp:posOffset>615315</wp:posOffset>
            </wp:positionH>
            <wp:positionV relativeFrom="paragraph">
              <wp:posOffset>251460</wp:posOffset>
            </wp:positionV>
            <wp:extent cx="4733925" cy="1905000"/>
            <wp:effectExtent l="0" t="0" r="9525" b="0"/>
            <wp:wrapThrough wrapText="bothSides">
              <wp:wrapPolygon edited="0">
                <wp:start x="0" y="0"/>
                <wp:lineTo x="0" y="21384"/>
                <wp:lineTo x="21557" y="21384"/>
                <wp:lineTo x="21557" y="0"/>
                <wp:lineTo x="0" y="0"/>
              </wp:wrapPolygon>
            </wp:wrapThrough>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ш.PNG"/>
                    <pic:cNvPicPr/>
                  </pic:nvPicPr>
                  <pic:blipFill rotWithShape="1">
                    <a:blip r:embed="rId83">
                      <a:extLst>
                        <a:ext uri="{28A0092B-C50C-407E-A947-70E740481C1C}">
                          <a14:useLocalDpi xmlns:a14="http://schemas.microsoft.com/office/drawing/2010/main" val="0"/>
                        </a:ext>
                      </a:extLst>
                    </a:blip>
                    <a:srcRect l="4536" t="6047" r="1513" b="919"/>
                    <a:stretch/>
                  </pic:blipFill>
                  <pic:spPr bwMode="auto">
                    <a:xfrm>
                      <a:off x="0" y="0"/>
                      <a:ext cx="473392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062182" w:rsidRDefault="00062182" w:rsidP="00062182">
      <w:pPr>
        <w:pStyle w:val="aff"/>
        <w:tabs>
          <w:tab w:val="clear" w:pos="708"/>
          <w:tab w:val="left" w:pos="0"/>
        </w:tabs>
        <w:spacing w:line="360" w:lineRule="auto"/>
        <w:ind w:left="0" w:firstLine="709"/>
        <w:jc w:val="both"/>
        <w:rPr>
          <w:b/>
          <w:sz w:val="28"/>
        </w:rPr>
      </w:pPr>
    </w:p>
    <w:p w:rsidR="00D61793" w:rsidRDefault="00D61793" w:rsidP="00062182">
      <w:pPr>
        <w:pStyle w:val="aff"/>
        <w:tabs>
          <w:tab w:val="clear" w:pos="708"/>
          <w:tab w:val="left" w:pos="0"/>
        </w:tabs>
        <w:spacing w:line="360" w:lineRule="auto"/>
        <w:ind w:left="0" w:firstLine="709"/>
        <w:jc w:val="both"/>
      </w:pPr>
    </w:p>
    <w:p w:rsidR="00062182" w:rsidRPr="005A120F" w:rsidRDefault="00D61793" w:rsidP="00062182">
      <w:pPr>
        <w:pStyle w:val="aff"/>
        <w:tabs>
          <w:tab w:val="clear" w:pos="708"/>
          <w:tab w:val="left" w:pos="0"/>
        </w:tabs>
        <w:spacing w:line="360" w:lineRule="auto"/>
        <w:ind w:left="0" w:firstLine="709"/>
        <w:jc w:val="both"/>
        <w:rPr>
          <w:b/>
          <w:sz w:val="28"/>
        </w:rPr>
      </w:pPr>
      <w:r>
        <w:t>Рисунок 41</w:t>
      </w:r>
      <w:r w:rsidR="00062182" w:rsidRPr="005A120F">
        <w:t xml:space="preserve"> – Гемолитические (а) не гемолитические (б) штаммы кишечной палочки.</w:t>
      </w:r>
    </w:p>
    <w:p w:rsidR="00D61793" w:rsidRPr="00D61793" w:rsidRDefault="00D61793" w:rsidP="00D61793">
      <w:pPr>
        <w:tabs>
          <w:tab w:val="left" w:pos="0"/>
        </w:tabs>
        <w:spacing w:line="360" w:lineRule="auto"/>
        <w:jc w:val="both"/>
        <w:rPr>
          <w:b/>
          <w:sz w:val="28"/>
        </w:rPr>
      </w:pPr>
    </w:p>
    <w:p w:rsidR="00062182" w:rsidRDefault="00062182" w:rsidP="00062182">
      <w:pPr>
        <w:pStyle w:val="aff"/>
        <w:tabs>
          <w:tab w:val="clear" w:pos="708"/>
          <w:tab w:val="left" w:pos="0"/>
        </w:tabs>
        <w:spacing w:line="360" w:lineRule="auto"/>
        <w:ind w:left="0" w:firstLine="709"/>
        <w:jc w:val="both"/>
        <w:rPr>
          <w:sz w:val="28"/>
        </w:rPr>
      </w:pPr>
      <w:r w:rsidRPr="00F1157F">
        <w:rPr>
          <w:b/>
          <w:sz w:val="28"/>
        </w:rPr>
        <w:t>Лабораторная диагностика эшерихиозов</w:t>
      </w:r>
      <w:r>
        <w:rPr>
          <w:sz w:val="28"/>
        </w:rPr>
        <w:t>.</w:t>
      </w:r>
    </w:p>
    <w:p w:rsidR="00062182" w:rsidRPr="00F1157F" w:rsidRDefault="00D61793" w:rsidP="00062182">
      <w:pPr>
        <w:pStyle w:val="aff"/>
        <w:tabs>
          <w:tab w:val="clear" w:pos="708"/>
          <w:tab w:val="left" w:pos="0"/>
        </w:tabs>
        <w:spacing w:line="360" w:lineRule="auto"/>
        <w:ind w:left="0" w:firstLine="709"/>
        <w:jc w:val="both"/>
        <w:rPr>
          <w:sz w:val="32"/>
          <w:szCs w:val="28"/>
        </w:rPr>
      </w:pPr>
      <w:r>
        <w:rPr>
          <w:noProof/>
          <w:sz w:val="28"/>
          <w:szCs w:val="28"/>
        </w:rPr>
        <w:lastRenderedPageBreak/>
        <w:drawing>
          <wp:anchor distT="0" distB="0" distL="114300" distR="114300" simplePos="0" relativeHeight="251728896" behindDoc="1" locked="0" layoutInCell="1" allowOverlap="1" wp14:anchorId="1C815660" wp14:editId="28DB5840">
            <wp:simplePos x="0" y="0"/>
            <wp:positionH relativeFrom="column">
              <wp:posOffset>605790</wp:posOffset>
            </wp:positionH>
            <wp:positionV relativeFrom="paragraph">
              <wp:posOffset>3061335</wp:posOffset>
            </wp:positionV>
            <wp:extent cx="4245610" cy="2305050"/>
            <wp:effectExtent l="0" t="0" r="2540" b="0"/>
            <wp:wrapThrough wrapText="bothSides">
              <wp:wrapPolygon edited="0">
                <wp:start x="0" y="0"/>
                <wp:lineTo x="0" y="21421"/>
                <wp:lineTo x="21516" y="21421"/>
                <wp:lineTo x="21516" y="0"/>
                <wp:lineTo x="0" y="0"/>
              </wp:wrapPolygon>
            </wp:wrapThrough>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шерихиии.PNG"/>
                    <pic:cNvPicPr/>
                  </pic:nvPicPr>
                  <pic:blipFill>
                    <a:blip r:embed="rId84">
                      <a:extLst>
                        <a:ext uri="{BEBA8EAE-BF5A-486C-A8C5-ECC9F3942E4B}">
                          <a14:imgProps xmlns:a14="http://schemas.microsoft.com/office/drawing/2010/main">
                            <a14:imgLayer r:embed="rId8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45610" cy="2305050"/>
                    </a:xfrm>
                    <a:prstGeom prst="rect">
                      <a:avLst/>
                    </a:prstGeom>
                  </pic:spPr>
                </pic:pic>
              </a:graphicData>
            </a:graphic>
            <wp14:sizeRelH relativeFrom="page">
              <wp14:pctWidth>0</wp14:pctWidth>
            </wp14:sizeRelH>
            <wp14:sizeRelV relativeFrom="page">
              <wp14:pctHeight>0</wp14:pctHeight>
            </wp14:sizeRelV>
          </wp:anchor>
        </w:drawing>
      </w:r>
      <w:r w:rsidR="00062182" w:rsidRPr="00F1157F">
        <w:rPr>
          <w:sz w:val="28"/>
        </w:rPr>
        <w:t xml:space="preserve"> Основной метод диагностики – бактериологический. Исследуемый материал при </w:t>
      </w:r>
      <w:proofErr w:type="gramStart"/>
      <w:r w:rsidR="00062182" w:rsidRPr="00F1157F">
        <w:rPr>
          <w:sz w:val="28"/>
        </w:rPr>
        <w:t>кишечных</w:t>
      </w:r>
      <w:proofErr w:type="gramEnd"/>
      <w:r w:rsidR="00062182" w:rsidRPr="00F1157F">
        <w:rPr>
          <w:sz w:val="28"/>
        </w:rPr>
        <w:t xml:space="preserve"> эшерихиозах – фекалии, рвотные массы, пищевые продукты. При </w:t>
      </w:r>
      <w:proofErr w:type="gramStart"/>
      <w:r w:rsidR="00062182" w:rsidRPr="00F1157F">
        <w:rPr>
          <w:sz w:val="28"/>
        </w:rPr>
        <w:t>парентеральных</w:t>
      </w:r>
      <w:proofErr w:type="gramEnd"/>
      <w:r w:rsidR="00062182" w:rsidRPr="00F1157F">
        <w:rPr>
          <w:sz w:val="28"/>
        </w:rPr>
        <w:t xml:space="preserve"> эшерихиозах исследуют материал из соответствующего очага (моча, кровь). Первичный посев</w:t>
      </w:r>
      <w:r w:rsidR="00062182">
        <w:rPr>
          <w:sz w:val="28"/>
        </w:rPr>
        <w:t xml:space="preserve"> проводят на среду</w:t>
      </w:r>
      <w:proofErr w:type="gramStart"/>
      <w:r w:rsidR="00062182">
        <w:rPr>
          <w:sz w:val="28"/>
        </w:rPr>
        <w:t xml:space="preserve"> Э</w:t>
      </w:r>
      <w:proofErr w:type="gramEnd"/>
      <w:r w:rsidR="00062182">
        <w:rPr>
          <w:sz w:val="28"/>
        </w:rPr>
        <w:t xml:space="preserve">ндо. </w:t>
      </w:r>
      <w:r w:rsidR="00062182" w:rsidRPr="00F1157F">
        <w:rPr>
          <w:sz w:val="28"/>
        </w:rPr>
        <w:t xml:space="preserve">Лактозоположительные колонии подвергают серологической идентификации с помощью реакции агглютинации на стекле с диагностическими поливалентными эшерихиозными сыворотками, а также пересевают на комбинированную среду и </w:t>
      </w:r>
      <w:proofErr w:type="gramStart"/>
      <w:r w:rsidR="00062182" w:rsidRPr="00F1157F">
        <w:rPr>
          <w:sz w:val="28"/>
        </w:rPr>
        <w:t>скошенный</w:t>
      </w:r>
      <w:proofErr w:type="gramEnd"/>
      <w:r w:rsidR="00062182" w:rsidRPr="00F1157F">
        <w:rPr>
          <w:sz w:val="28"/>
        </w:rPr>
        <w:t xml:space="preserve"> агар для последующей биохимической и серологической идентификации. Для биохимической идентификации используют д</w:t>
      </w:r>
      <w:r w:rsidR="00F554D1">
        <w:rPr>
          <w:sz w:val="28"/>
        </w:rPr>
        <w:t xml:space="preserve">иагностические среды (рисунок </w:t>
      </w:r>
      <w:r w:rsidR="00062182">
        <w:rPr>
          <w:sz w:val="28"/>
        </w:rPr>
        <w:t>4</w:t>
      </w:r>
      <w:r w:rsidR="00F554D1">
        <w:rPr>
          <w:sz w:val="28"/>
        </w:rPr>
        <w:t>2</w:t>
      </w:r>
      <w:r w:rsidR="00062182" w:rsidRPr="00F1157F">
        <w:rPr>
          <w:sz w:val="28"/>
        </w:rPr>
        <w:t>).</w:t>
      </w:r>
    </w:p>
    <w:p w:rsidR="00062182" w:rsidRPr="00F1157F" w:rsidRDefault="00062182" w:rsidP="00062182">
      <w:pPr>
        <w:pStyle w:val="aff"/>
        <w:tabs>
          <w:tab w:val="clear" w:pos="708"/>
          <w:tab w:val="left" w:pos="0"/>
        </w:tabs>
        <w:spacing w:line="360" w:lineRule="auto"/>
        <w:ind w:left="0" w:firstLine="709"/>
        <w:jc w:val="both"/>
        <w:rPr>
          <w:sz w:val="32"/>
          <w:szCs w:val="28"/>
        </w:rPr>
      </w:pPr>
    </w:p>
    <w:p w:rsidR="00062182" w:rsidRDefault="00062182" w:rsidP="00062182">
      <w:pPr>
        <w:pStyle w:val="aff"/>
        <w:tabs>
          <w:tab w:val="clear" w:pos="708"/>
          <w:tab w:val="left" w:pos="0"/>
        </w:tabs>
        <w:spacing w:line="360" w:lineRule="auto"/>
        <w:ind w:left="0" w:firstLine="709"/>
        <w:jc w:val="center"/>
        <w:rPr>
          <w:sz w:val="28"/>
          <w:szCs w:val="28"/>
        </w:rPr>
      </w:pPr>
    </w:p>
    <w:p w:rsidR="00062182" w:rsidRDefault="00062182" w:rsidP="00062182">
      <w:pPr>
        <w:pStyle w:val="aff"/>
        <w:tabs>
          <w:tab w:val="clear" w:pos="708"/>
          <w:tab w:val="left" w:pos="0"/>
        </w:tabs>
        <w:spacing w:line="360" w:lineRule="auto"/>
        <w:ind w:left="0" w:firstLine="709"/>
        <w:jc w:val="center"/>
        <w:rPr>
          <w:sz w:val="28"/>
          <w:szCs w:val="28"/>
        </w:rPr>
      </w:pPr>
    </w:p>
    <w:p w:rsidR="00062182" w:rsidRPr="000D0856" w:rsidRDefault="00062182" w:rsidP="00062182">
      <w:pPr>
        <w:tabs>
          <w:tab w:val="left" w:pos="0"/>
        </w:tabs>
        <w:spacing w:line="360" w:lineRule="auto"/>
        <w:rPr>
          <w:sz w:val="28"/>
          <w:szCs w:val="28"/>
        </w:rPr>
      </w:pPr>
    </w:p>
    <w:p w:rsidR="00D61793" w:rsidRDefault="00D61793" w:rsidP="00062182">
      <w:pPr>
        <w:pStyle w:val="aff"/>
        <w:tabs>
          <w:tab w:val="clear" w:pos="708"/>
          <w:tab w:val="left" w:pos="0"/>
        </w:tabs>
        <w:spacing w:line="360" w:lineRule="auto"/>
        <w:ind w:left="0" w:firstLine="709"/>
        <w:jc w:val="center"/>
        <w:rPr>
          <w:szCs w:val="28"/>
        </w:rPr>
      </w:pPr>
    </w:p>
    <w:p w:rsidR="00D61793" w:rsidRDefault="00D61793" w:rsidP="00062182">
      <w:pPr>
        <w:pStyle w:val="aff"/>
        <w:tabs>
          <w:tab w:val="clear" w:pos="708"/>
          <w:tab w:val="left" w:pos="0"/>
        </w:tabs>
        <w:spacing w:line="360" w:lineRule="auto"/>
        <w:ind w:left="0" w:firstLine="709"/>
        <w:jc w:val="center"/>
        <w:rPr>
          <w:szCs w:val="28"/>
        </w:rPr>
      </w:pPr>
    </w:p>
    <w:p w:rsidR="00D61793" w:rsidRDefault="00D61793" w:rsidP="00062182">
      <w:pPr>
        <w:pStyle w:val="aff"/>
        <w:tabs>
          <w:tab w:val="clear" w:pos="708"/>
          <w:tab w:val="left" w:pos="0"/>
        </w:tabs>
        <w:spacing w:line="360" w:lineRule="auto"/>
        <w:ind w:left="0" w:firstLine="709"/>
        <w:jc w:val="center"/>
        <w:rPr>
          <w:szCs w:val="28"/>
        </w:rPr>
      </w:pPr>
    </w:p>
    <w:p w:rsidR="00D61793" w:rsidRDefault="00D61793" w:rsidP="00062182">
      <w:pPr>
        <w:pStyle w:val="aff"/>
        <w:tabs>
          <w:tab w:val="clear" w:pos="708"/>
          <w:tab w:val="left" w:pos="0"/>
        </w:tabs>
        <w:spacing w:line="360" w:lineRule="auto"/>
        <w:ind w:left="0" w:firstLine="709"/>
        <w:jc w:val="center"/>
        <w:rPr>
          <w:szCs w:val="28"/>
        </w:rPr>
      </w:pPr>
    </w:p>
    <w:p w:rsidR="00062182" w:rsidRPr="000D0856" w:rsidRDefault="00D61793" w:rsidP="00062182">
      <w:pPr>
        <w:pStyle w:val="aff"/>
        <w:tabs>
          <w:tab w:val="clear" w:pos="708"/>
          <w:tab w:val="left" w:pos="0"/>
        </w:tabs>
        <w:spacing w:line="360" w:lineRule="auto"/>
        <w:ind w:left="0" w:firstLine="709"/>
        <w:jc w:val="center"/>
        <w:rPr>
          <w:szCs w:val="28"/>
        </w:rPr>
      </w:pPr>
      <w:r>
        <w:rPr>
          <w:szCs w:val="28"/>
        </w:rPr>
        <w:t>Рисунок 42</w:t>
      </w:r>
      <w:r w:rsidR="00062182" w:rsidRPr="000D0856">
        <w:rPr>
          <w:szCs w:val="28"/>
        </w:rPr>
        <w:t xml:space="preserve"> – Схема лабораторной диагностики эшерихиозов. </w:t>
      </w:r>
    </w:p>
    <w:p w:rsidR="00062182" w:rsidRDefault="00062182" w:rsidP="00062182">
      <w:pPr>
        <w:pStyle w:val="aff"/>
        <w:tabs>
          <w:tab w:val="clear" w:pos="708"/>
          <w:tab w:val="left" w:pos="0"/>
        </w:tabs>
        <w:spacing w:line="360" w:lineRule="auto"/>
        <w:ind w:left="0" w:firstLine="709"/>
        <w:jc w:val="center"/>
        <w:rPr>
          <w:sz w:val="28"/>
          <w:szCs w:val="28"/>
        </w:rPr>
      </w:pPr>
    </w:p>
    <w:p w:rsidR="00062182" w:rsidRDefault="00F554D1" w:rsidP="00062182">
      <w:pPr>
        <w:pStyle w:val="aff"/>
        <w:tabs>
          <w:tab w:val="clear" w:pos="708"/>
          <w:tab w:val="left" w:pos="0"/>
        </w:tabs>
        <w:spacing w:line="360" w:lineRule="auto"/>
        <w:ind w:left="0"/>
        <w:jc w:val="both"/>
        <w:rPr>
          <w:sz w:val="28"/>
        </w:rPr>
      </w:pPr>
      <w:r>
        <w:rPr>
          <w:b/>
          <w:noProof/>
        </w:rPr>
        <w:drawing>
          <wp:anchor distT="0" distB="0" distL="114300" distR="114300" simplePos="0" relativeHeight="251742208" behindDoc="1" locked="0" layoutInCell="1" allowOverlap="1" wp14:anchorId="26A45817" wp14:editId="09D441A7">
            <wp:simplePos x="0" y="0"/>
            <wp:positionH relativeFrom="column">
              <wp:posOffset>473075</wp:posOffset>
            </wp:positionH>
            <wp:positionV relativeFrom="paragraph">
              <wp:posOffset>909955</wp:posOffset>
            </wp:positionV>
            <wp:extent cx="4789805" cy="1733550"/>
            <wp:effectExtent l="0" t="0" r="0" b="0"/>
            <wp:wrapThrough wrapText="bothSides">
              <wp:wrapPolygon edited="0">
                <wp:start x="0" y="0"/>
                <wp:lineTo x="0" y="21363"/>
                <wp:lineTo x="21477" y="21363"/>
                <wp:lineTo x="21477" y="0"/>
                <wp:lineTo x="0" y="0"/>
              </wp:wrapPolygon>
            </wp:wrapThrough>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шерихимии аглл.PNG"/>
                    <pic:cNvPicPr/>
                  </pic:nvPicPr>
                  <pic:blipFill rotWithShape="1">
                    <a:blip r:embed="rId86">
                      <a:extLst>
                        <a:ext uri="{BEBA8EAE-BF5A-486C-A8C5-ECC9F3942E4B}">
                          <a14:imgProps xmlns:a14="http://schemas.microsoft.com/office/drawing/2010/main">
                            <a14:imgLayer r:embed="rId8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5443" t="2540" r="12131"/>
                    <a:stretch/>
                  </pic:blipFill>
                  <pic:spPr bwMode="auto">
                    <a:xfrm>
                      <a:off x="0" y="0"/>
                      <a:ext cx="478980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182" w:rsidRPr="00E25682">
        <w:rPr>
          <w:sz w:val="28"/>
        </w:rPr>
        <w:t>Для проведения реакции агглютинации на стекле используют диагностические поливалентные эшерихиозные сыворотками групп ОКА,</w:t>
      </w:r>
      <w:r>
        <w:rPr>
          <w:sz w:val="28"/>
        </w:rPr>
        <w:t xml:space="preserve"> ОКВ, ОКС, ОКД и ОКЕ (рисунок 43</w:t>
      </w:r>
      <w:r w:rsidR="00062182" w:rsidRPr="00E25682">
        <w:rPr>
          <w:sz w:val="28"/>
        </w:rPr>
        <w:t>).</w:t>
      </w:r>
    </w:p>
    <w:p w:rsidR="00062182" w:rsidRPr="000D0856" w:rsidRDefault="00062182" w:rsidP="00062182">
      <w:pPr>
        <w:pStyle w:val="aff"/>
        <w:tabs>
          <w:tab w:val="clear" w:pos="708"/>
          <w:tab w:val="left" w:pos="0"/>
        </w:tabs>
        <w:ind w:left="0"/>
        <w:jc w:val="both"/>
        <w:rPr>
          <w:b/>
          <w:sz w:val="28"/>
        </w:rPr>
      </w:pPr>
    </w:p>
    <w:p w:rsidR="00F554D1" w:rsidRDefault="00F554D1" w:rsidP="00062182">
      <w:pPr>
        <w:tabs>
          <w:tab w:val="left" w:pos="0"/>
        </w:tabs>
        <w:spacing w:line="240" w:lineRule="auto"/>
        <w:jc w:val="center"/>
        <w:rPr>
          <w:rFonts w:ascii="Times New Roman" w:hAnsi="Times New Roman" w:cs="Times New Roman"/>
          <w:sz w:val="24"/>
        </w:rPr>
      </w:pPr>
    </w:p>
    <w:p w:rsidR="00F554D1" w:rsidRDefault="00F554D1" w:rsidP="00062182">
      <w:pPr>
        <w:tabs>
          <w:tab w:val="left" w:pos="0"/>
        </w:tabs>
        <w:spacing w:line="240" w:lineRule="auto"/>
        <w:jc w:val="center"/>
        <w:rPr>
          <w:rFonts w:ascii="Times New Roman" w:hAnsi="Times New Roman" w:cs="Times New Roman"/>
          <w:sz w:val="24"/>
        </w:rPr>
      </w:pPr>
    </w:p>
    <w:p w:rsidR="00F554D1" w:rsidRDefault="00F554D1" w:rsidP="00062182">
      <w:pPr>
        <w:tabs>
          <w:tab w:val="left" w:pos="0"/>
        </w:tabs>
        <w:spacing w:line="240" w:lineRule="auto"/>
        <w:jc w:val="center"/>
        <w:rPr>
          <w:rFonts w:ascii="Times New Roman" w:hAnsi="Times New Roman" w:cs="Times New Roman"/>
          <w:sz w:val="24"/>
        </w:rPr>
      </w:pPr>
    </w:p>
    <w:p w:rsidR="00F554D1" w:rsidRDefault="00F554D1" w:rsidP="00062182">
      <w:pPr>
        <w:tabs>
          <w:tab w:val="left" w:pos="0"/>
        </w:tabs>
        <w:spacing w:line="240" w:lineRule="auto"/>
        <w:jc w:val="center"/>
        <w:rPr>
          <w:rFonts w:ascii="Times New Roman" w:hAnsi="Times New Roman" w:cs="Times New Roman"/>
          <w:sz w:val="24"/>
        </w:rPr>
      </w:pPr>
    </w:p>
    <w:p w:rsidR="00F554D1" w:rsidRDefault="00F554D1" w:rsidP="00062182">
      <w:pPr>
        <w:tabs>
          <w:tab w:val="left" w:pos="0"/>
        </w:tabs>
        <w:spacing w:line="240" w:lineRule="auto"/>
        <w:jc w:val="center"/>
        <w:rPr>
          <w:rFonts w:ascii="Times New Roman" w:hAnsi="Times New Roman" w:cs="Times New Roman"/>
          <w:sz w:val="24"/>
        </w:rPr>
      </w:pPr>
    </w:p>
    <w:p w:rsidR="00062182" w:rsidRPr="000D0856" w:rsidRDefault="00F554D1" w:rsidP="00F554D1">
      <w:pPr>
        <w:tabs>
          <w:tab w:val="left" w:pos="0"/>
        </w:tabs>
        <w:spacing w:line="240" w:lineRule="auto"/>
        <w:jc w:val="center"/>
        <w:rPr>
          <w:rFonts w:ascii="Times New Roman" w:hAnsi="Times New Roman" w:cs="Times New Roman"/>
          <w:sz w:val="24"/>
        </w:rPr>
      </w:pPr>
      <w:r>
        <w:rPr>
          <w:rFonts w:ascii="Times New Roman" w:hAnsi="Times New Roman" w:cs="Times New Roman"/>
          <w:sz w:val="24"/>
        </w:rPr>
        <w:t>Рисунок 43</w:t>
      </w:r>
      <w:r w:rsidR="00062182" w:rsidRPr="000D0856">
        <w:rPr>
          <w:rFonts w:ascii="Times New Roman" w:hAnsi="Times New Roman" w:cs="Times New Roman"/>
          <w:sz w:val="24"/>
        </w:rPr>
        <w:t xml:space="preserve"> – Диагностические поливалентные эшерихиозные сыворотки. </w:t>
      </w:r>
    </w:p>
    <w:p w:rsidR="00062182" w:rsidRDefault="00062182" w:rsidP="00F554D1">
      <w:pPr>
        <w:tabs>
          <w:tab w:val="left" w:pos="0"/>
        </w:tabs>
        <w:ind w:firstLine="709"/>
        <w:jc w:val="both"/>
        <w:rPr>
          <w:rFonts w:ascii="Times New Roman" w:hAnsi="Times New Roman" w:cs="Times New Roman"/>
          <w:sz w:val="28"/>
        </w:rPr>
      </w:pPr>
      <w:r w:rsidRPr="00E25682">
        <w:rPr>
          <w:rFonts w:ascii="Times New Roman" w:hAnsi="Times New Roman" w:cs="Times New Roman"/>
          <w:sz w:val="28"/>
        </w:rPr>
        <w:lastRenderedPageBreak/>
        <w:t xml:space="preserve">Каждая группа сывороток содержит специфические </w:t>
      </w:r>
      <w:proofErr w:type="gramStart"/>
      <w:r w:rsidRPr="00E25682">
        <w:rPr>
          <w:rFonts w:ascii="Times New Roman" w:hAnsi="Times New Roman" w:cs="Times New Roman"/>
          <w:sz w:val="28"/>
        </w:rPr>
        <w:t>О-</w:t>
      </w:r>
      <w:proofErr w:type="gramEnd"/>
      <w:r w:rsidRPr="00E25682">
        <w:rPr>
          <w:rFonts w:ascii="Times New Roman" w:hAnsi="Times New Roman" w:cs="Times New Roman"/>
          <w:sz w:val="28"/>
        </w:rPr>
        <w:t xml:space="preserve"> и К-агглютинины против антигенов патогенных эшерихий. Агглютинины получают из сывороток кроликов или баранов, гипериммунизированных корпускулярными антигенами эшерихий. Для идентификации E. coli по ферментативным свойствам могут быть использованы автоматизированные диагностические полоски, </w:t>
      </w:r>
      <w:r w:rsidR="00F554D1">
        <w:rPr>
          <w:rFonts w:ascii="Times New Roman" w:hAnsi="Times New Roman" w:cs="Times New Roman"/>
          <w:sz w:val="28"/>
        </w:rPr>
        <w:t>тест-системы API-20E (рисунок 44</w:t>
      </w:r>
      <w:r w:rsidRPr="00E25682">
        <w:rPr>
          <w:rFonts w:ascii="Times New Roman" w:hAnsi="Times New Roman" w:cs="Times New Roman"/>
          <w:sz w:val="28"/>
        </w:rPr>
        <w:t>), Enterotube, пластины биохимические, дифференцирующие энтеробактерии и другие системы</w:t>
      </w:r>
      <w:r>
        <w:rPr>
          <w:rFonts w:ascii="Times New Roman" w:hAnsi="Times New Roman" w:cs="Times New Roman"/>
          <w:sz w:val="28"/>
        </w:rPr>
        <w:t>.</w:t>
      </w:r>
    </w:p>
    <w:p w:rsidR="00062182" w:rsidRPr="00E25682" w:rsidRDefault="00062182" w:rsidP="00062182">
      <w:pPr>
        <w:tabs>
          <w:tab w:val="left" w:pos="0"/>
        </w:tabs>
        <w:jc w:val="both"/>
        <w:rPr>
          <w:rFonts w:ascii="Times New Roman" w:hAnsi="Times New Roman" w:cs="Times New Roman"/>
          <w:b/>
          <w:sz w:val="32"/>
        </w:rPr>
      </w:pPr>
      <w:r>
        <w:rPr>
          <w:rFonts w:ascii="Times New Roman" w:hAnsi="Times New Roman" w:cs="Times New Roman"/>
          <w:b/>
          <w:noProof/>
          <w:sz w:val="32"/>
        </w:rPr>
        <w:drawing>
          <wp:inline distT="0" distB="0" distL="0" distR="0" wp14:anchorId="48CF5850" wp14:editId="557BCE87">
            <wp:extent cx="6120130" cy="18319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ст эшерихии.PNG"/>
                    <pic:cNvPicPr/>
                  </pic:nvPicPr>
                  <pic:blipFill>
                    <a:blip r:embed="rId88">
                      <a:extLst>
                        <a:ext uri="{28A0092B-C50C-407E-A947-70E740481C1C}">
                          <a14:useLocalDpi xmlns:a14="http://schemas.microsoft.com/office/drawing/2010/main" val="0"/>
                        </a:ext>
                      </a:extLst>
                    </a:blip>
                    <a:stretch>
                      <a:fillRect/>
                    </a:stretch>
                  </pic:blipFill>
                  <pic:spPr>
                    <a:xfrm>
                      <a:off x="0" y="0"/>
                      <a:ext cx="6120130" cy="1831975"/>
                    </a:xfrm>
                    <a:prstGeom prst="rect">
                      <a:avLst/>
                    </a:prstGeom>
                  </pic:spPr>
                </pic:pic>
              </a:graphicData>
            </a:graphic>
          </wp:inline>
        </w:drawing>
      </w:r>
    </w:p>
    <w:p w:rsidR="00062182" w:rsidRPr="001C452A" w:rsidRDefault="00F554D1" w:rsidP="00062182">
      <w:pPr>
        <w:tabs>
          <w:tab w:val="left" w:pos="0"/>
        </w:tabs>
        <w:jc w:val="center"/>
        <w:rPr>
          <w:rFonts w:ascii="Times New Roman" w:hAnsi="Times New Roman" w:cs="Times New Roman"/>
          <w:sz w:val="24"/>
        </w:rPr>
      </w:pPr>
      <w:r>
        <w:rPr>
          <w:rFonts w:ascii="Times New Roman" w:hAnsi="Times New Roman" w:cs="Times New Roman"/>
          <w:sz w:val="24"/>
        </w:rPr>
        <w:t>Рисунок 44</w:t>
      </w:r>
      <w:r w:rsidR="00062182" w:rsidRPr="001C452A">
        <w:rPr>
          <w:rFonts w:ascii="Times New Roman" w:hAnsi="Times New Roman" w:cs="Times New Roman"/>
          <w:sz w:val="24"/>
        </w:rPr>
        <w:t xml:space="preserve"> – Идентификация эшерихий с помощью тест-системы API-20E: верхняя пластина – контроль, нижняя пластина – опыт.</w:t>
      </w:r>
    </w:p>
    <w:p w:rsidR="00062182" w:rsidRDefault="00062182" w:rsidP="00062182">
      <w:pPr>
        <w:tabs>
          <w:tab w:val="left" w:pos="0"/>
        </w:tabs>
        <w:jc w:val="both"/>
        <w:rPr>
          <w:b/>
          <w:sz w:val="24"/>
        </w:rPr>
      </w:pPr>
    </w:p>
    <w:p w:rsidR="00062182" w:rsidRDefault="00062182" w:rsidP="00062182">
      <w:pPr>
        <w:tabs>
          <w:tab w:val="left" w:pos="0"/>
        </w:tabs>
        <w:ind w:firstLine="709"/>
        <w:jc w:val="both"/>
        <w:rPr>
          <w:rFonts w:ascii="Times New Roman" w:hAnsi="Times New Roman" w:cs="Times New Roman"/>
          <w:b/>
          <w:sz w:val="28"/>
          <w:szCs w:val="28"/>
        </w:rPr>
      </w:pPr>
      <w:r>
        <w:rPr>
          <w:rFonts w:ascii="Times New Roman" w:hAnsi="Times New Roman" w:cs="Times New Roman"/>
          <w:sz w:val="28"/>
          <w:szCs w:val="28"/>
        </w:rPr>
        <w:t>Семейство</w:t>
      </w:r>
      <w:r w:rsidRPr="00533F29">
        <w:rPr>
          <w:rFonts w:ascii="Times New Roman" w:hAnsi="Times New Roman" w:cs="Times New Roman"/>
          <w:sz w:val="28"/>
          <w:szCs w:val="28"/>
        </w:rPr>
        <w:t xml:space="preserve"> Enterobacteriaceae</w:t>
      </w:r>
      <w:r w:rsidRPr="00533F29">
        <w:rPr>
          <w:rFonts w:ascii="Times New Roman" w:hAnsi="Times New Roman" w:cs="Times New Roman"/>
          <w:b/>
          <w:sz w:val="28"/>
          <w:szCs w:val="28"/>
        </w:rPr>
        <w:t xml:space="preserve">  - Сальмонеллы.</w:t>
      </w:r>
    </w:p>
    <w:p w:rsidR="00062182" w:rsidRDefault="00062182" w:rsidP="00062182">
      <w:pPr>
        <w:tabs>
          <w:tab w:val="left" w:pos="0"/>
        </w:tabs>
        <w:ind w:firstLine="709"/>
        <w:jc w:val="both"/>
        <w:rPr>
          <w:rFonts w:ascii="Times New Roman" w:hAnsi="Times New Roman" w:cs="Times New Roman"/>
          <w:sz w:val="28"/>
          <w:szCs w:val="28"/>
        </w:rPr>
      </w:pPr>
      <w:r w:rsidRPr="00533F29">
        <w:rPr>
          <w:rFonts w:ascii="Times New Roman" w:hAnsi="Times New Roman" w:cs="Times New Roman"/>
          <w:sz w:val="28"/>
          <w:szCs w:val="28"/>
        </w:rPr>
        <w:t>Он хорошо растут в аэробных условиях на простых питательных средах при температуре от 4</w:t>
      </w:r>
      <w:proofErr w:type="gramStart"/>
      <w:r w:rsidRPr="00533F29">
        <w:rPr>
          <w:rFonts w:ascii="Times New Roman" w:hAnsi="Times New Roman" w:cs="Times New Roman"/>
          <w:sz w:val="28"/>
          <w:szCs w:val="28"/>
        </w:rPr>
        <w:sym w:font="Symbol" w:char="F0B0"/>
      </w:r>
      <w:r w:rsidRPr="00533F29">
        <w:rPr>
          <w:rFonts w:ascii="Times New Roman" w:hAnsi="Times New Roman" w:cs="Times New Roman"/>
          <w:sz w:val="28"/>
          <w:szCs w:val="28"/>
        </w:rPr>
        <w:t>С</w:t>
      </w:r>
      <w:proofErr w:type="gramEnd"/>
      <w:r w:rsidRPr="00533F29">
        <w:rPr>
          <w:rFonts w:ascii="Times New Roman" w:hAnsi="Times New Roman" w:cs="Times New Roman"/>
          <w:sz w:val="28"/>
          <w:szCs w:val="28"/>
        </w:rPr>
        <w:t xml:space="preserve"> до 45</w:t>
      </w:r>
      <w:r w:rsidRPr="00533F29">
        <w:rPr>
          <w:rFonts w:ascii="Times New Roman" w:hAnsi="Times New Roman" w:cs="Times New Roman"/>
          <w:sz w:val="28"/>
          <w:szCs w:val="28"/>
        </w:rPr>
        <w:sym w:font="Symbol" w:char="F0B0"/>
      </w:r>
      <w:r w:rsidRPr="00533F29">
        <w:rPr>
          <w:rFonts w:ascii="Times New Roman" w:hAnsi="Times New Roman" w:cs="Times New Roman"/>
          <w:sz w:val="28"/>
          <w:szCs w:val="28"/>
        </w:rPr>
        <w:t>С и рН 4,1-9,0. Оптимальная температур</w:t>
      </w:r>
      <w:r>
        <w:rPr>
          <w:rFonts w:ascii="Times New Roman" w:hAnsi="Times New Roman" w:cs="Times New Roman"/>
          <w:sz w:val="28"/>
          <w:szCs w:val="28"/>
        </w:rPr>
        <w:t xml:space="preserve">а для роста сальмонелл </w:t>
      </w:r>
      <w:proofErr w:type="gramStart"/>
      <w:r>
        <w:rPr>
          <w:rFonts w:ascii="Times New Roman" w:hAnsi="Times New Roman" w:cs="Times New Roman"/>
          <w:sz w:val="28"/>
          <w:szCs w:val="28"/>
        </w:rPr>
        <w:t>равна 37°</w:t>
      </w:r>
      <w:r w:rsidRPr="00533F29">
        <w:rPr>
          <w:rFonts w:ascii="Times New Roman" w:hAnsi="Times New Roman" w:cs="Times New Roman"/>
          <w:sz w:val="28"/>
          <w:szCs w:val="28"/>
        </w:rPr>
        <w:t>С. На МПА сальмонеллы образуют</w:t>
      </w:r>
      <w:proofErr w:type="gramEnd"/>
      <w:r w:rsidRPr="00533F29">
        <w:rPr>
          <w:rFonts w:ascii="Times New Roman" w:hAnsi="Times New Roman" w:cs="Times New Roman"/>
          <w:sz w:val="28"/>
          <w:szCs w:val="28"/>
        </w:rPr>
        <w:t xml:space="preserve"> серо-белые слегка выпуклые колонии R- и S-формы с голубоватым оттен</w:t>
      </w:r>
      <w:r w:rsidR="00F554D1">
        <w:rPr>
          <w:rFonts w:ascii="Times New Roman" w:hAnsi="Times New Roman" w:cs="Times New Roman"/>
          <w:sz w:val="28"/>
          <w:szCs w:val="28"/>
        </w:rPr>
        <w:t>ком диаметром 2-4 мм (рисунок 45</w:t>
      </w:r>
      <w:r w:rsidRPr="00533F29">
        <w:rPr>
          <w:rFonts w:ascii="Times New Roman" w:hAnsi="Times New Roman" w:cs="Times New Roman"/>
          <w:sz w:val="28"/>
          <w:szCs w:val="28"/>
        </w:rPr>
        <w:t>).</w:t>
      </w:r>
    </w:p>
    <w:p w:rsidR="00062182" w:rsidRPr="00533F29" w:rsidRDefault="00062182" w:rsidP="00062182">
      <w:pPr>
        <w:tabs>
          <w:tab w:val="left" w:pos="0"/>
        </w:tabs>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37088" behindDoc="1" locked="0" layoutInCell="1" allowOverlap="1" wp14:anchorId="09AEE63D" wp14:editId="15C379CB">
            <wp:simplePos x="0" y="0"/>
            <wp:positionH relativeFrom="column">
              <wp:posOffset>1375410</wp:posOffset>
            </wp:positionH>
            <wp:positionV relativeFrom="paragraph">
              <wp:posOffset>4445</wp:posOffset>
            </wp:positionV>
            <wp:extent cx="3378200" cy="2159635"/>
            <wp:effectExtent l="0" t="0" r="0" b="0"/>
            <wp:wrapThrough wrapText="bothSides">
              <wp:wrapPolygon edited="0">
                <wp:start x="0" y="0"/>
                <wp:lineTo x="0" y="21340"/>
                <wp:lineTo x="21438" y="21340"/>
                <wp:lineTo x="21438" y="0"/>
                <wp:lineTo x="0" y="0"/>
              </wp:wrapPolygon>
            </wp:wrapThrough>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льмонеллы мпб.PNG"/>
                    <pic:cNvPicPr/>
                  </pic:nvPicPr>
                  <pic:blipFill>
                    <a:blip r:embed="rId89">
                      <a:extLst>
                        <a:ext uri="{BEBA8EAE-BF5A-486C-A8C5-ECC9F3942E4B}">
                          <a14:imgProps xmlns:a14="http://schemas.microsoft.com/office/drawing/2010/main">
                            <a14:imgLayer r:embed="rId9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78200" cy="2159635"/>
                    </a:xfrm>
                    <a:prstGeom prst="rect">
                      <a:avLst/>
                    </a:prstGeom>
                  </pic:spPr>
                </pic:pic>
              </a:graphicData>
            </a:graphic>
            <wp14:sizeRelH relativeFrom="page">
              <wp14:pctWidth>0</wp14:pctWidth>
            </wp14:sizeRelH>
            <wp14:sizeRelV relativeFrom="page">
              <wp14:pctHeight>0</wp14:pctHeight>
            </wp14:sizeRelV>
          </wp:anchor>
        </w:drawing>
      </w:r>
    </w:p>
    <w:p w:rsidR="00062182" w:rsidRPr="00412A5F" w:rsidRDefault="00062182" w:rsidP="00062182">
      <w:pPr>
        <w:tabs>
          <w:tab w:val="left" w:pos="0"/>
        </w:tabs>
        <w:jc w:val="both"/>
        <w:rPr>
          <w:rFonts w:ascii="Times New Roman" w:hAnsi="Times New Roman" w:cs="Times New Roman"/>
          <w:b/>
          <w:sz w:val="28"/>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Pr="00F554D1" w:rsidRDefault="00F554D1" w:rsidP="00F554D1">
      <w:pPr>
        <w:tabs>
          <w:tab w:val="left" w:pos="0"/>
        </w:tabs>
        <w:jc w:val="center"/>
        <w:rPr>
          <w:rFonts w:ascii="Times New Roman" w:hAnsi="Times New Roman" w:cs="Times New Roman"/>
          <w:b/>
          <w:sz w:val="32"/>
        </w:rPr>
      </w:pPr>
      <w:r>
        <w:rPr>
          <w:rFonts w:ascii="Times New Roman" w:hAnsi="Times New Roman" w:cs="Times New Roman"/>
          <w:sz w:val="24"/>
        </w:rPr>
        <w:t>Рисунок 45</w:t>
      </w:r>
      <w:r w:rsidR="00062182" w:rsidRPr="009A5B80">
        <w:rPr>
          <w:rFonts w:ascii="Times New Roman" w:hAnsi="Times New Roman" w:cs="Times New Roman"/>
          <w:sz w:val="24"/>
        </w:rPr>
        <w:t xml:space="preserve"> - Рост сальмонелл на МПА</w:t>
      </w:r>
      <w:r w:rsidR="00062182" w:rsidRPr="00D24D0D">
        <w:rPr>
          <w:rFonts w:ascii="Times New Roman" w:hAnsi="Times New Roman" w:cs="Times New Roman"/>
          <w:sz w:val="28"/>
        </w:rPr>
        <w:t>.</w:t>
      </w:r>
    </w:p>
    <w:p w:rsidR="00062182" w:rsidRPr="00145856" w:rsidRDefault="00F554D1" w:rsidP="00F554D1">
      <w:pPr>
        <w:tabs>
          <w:tab w:val="left" w:pos="0"/>
        </w:tabs>
        <w:ind w:firstLine="709"/>
        <w:jc w:val="both"/>
        <w:rPr>
          <w:rFonts w:ascii="Times New Roman" w:hAnsi="Times New Roman" w:cs="Times New Roman"/>
          <w:b/>
          <w:sz w:val="32"/>
        </w:rPr>
      </w:pPr>
      <w:r>
        <w:rPr>
          <w:b/>
          <w:noProof/>
          <w:sz w:val="24"/>
        </w:rPr>
        <w:lastRenderedPageBreak/>
        <w:drawing>
          <wp:anchor distT="0" distB="0" distL="114300" distR="114300" simplePos="0" relativeHeight="251738112" behindDoc="1" locked="0" layoutInCell="1" allowOverlap="1" wp14:anchorId="43B13F15" wp14:editId="01CDE492">
            <wp:simplePos x="0" y="0"/>
            <wp:positionH relativeFrom="column">
              <wp:posOffset>1548765</wp:posOffset>
            </wp:positionH>
            <wp:positionV relativeFrom="paragraph">
              <wp:posOffset>1985010</wp:posOffset>
            </wp:positionV>
            <wp:extent cx="2743200" cy="1600200"/>
            <wp:effectExtent l="0" t="0" r="0" b="0"/>
            <wp:wrapThrough wrapText="bothSides">
              <wp:wrapPolygon edited="0">
                <wp:start x="0" y="0"/>
                <wp:lineTo x="0" y="21343"/>
                <wp:lineTo x="21450" y="21343"/>
                <wp:lineTo x="21450" y="0"/>
                <wp:lineTo x="0" y="0"/>
              </wp:wrapPolygon>
            </wp:wrapThrough>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ндо.PNG"/>
                    <pic:cNvPicPr/>
                  </pic:nvPicPr>
                  <pic:blipFill rotWithShape="1">
                    <a:blip r:embed="rId91">
                      <a:extLst>
                        <a:ext uri="{BEBA8EAE-BF5A-486C-A8C5-ECC9F3942E4B}">
                          <a14:imgProps xmlns:a14="http://schemas.microsoft.com/office/drawing/2010/main">
                            <a14:imgLayer r:embed="rId9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7063" t="3174" r="8181" b="7936"/>
                    <a:stretch/>
                  </pic:blipFill>
                  <pic:spPr bwMode="auto">
                    <a:xfrm>
                      <a:off x="0" y="0"/>
                      <a:ext cx="274320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182" w:rsidRPr="00145856">
        <w:rPr>
          <w:rFonts w:ascii="Times New Roman" w:hAnsi="Times New Roman" w:cs="Times New Roman"/>
          <w:sz w:val="28"/>
        </w:rPr>
        <w:t xml:space="preserve">Вокруг колоний S. </w:t>
      </w:r>
      <w:proofErr w:type="spellStart"/>
      <w:r w:rsidR="00062182" w:rsidRPr="00145856">
        <w:rPr>
          <w:rFonts w:ascii="Times New Roman" w:hAnsi="Times New Roman" w:cs="Times New Roman"/>
          <w:sz w:val="28"/>
        </w:rPr>
        <w:t>schottmülleri</w:t>
      </w:r>
      <w:proofErr w:type="spellEnd"/>
      <w:r w:rsidR="00062182" w:rsidRPr="00145856">
        <w:rPr>
          <w:rFonts w:ascii="Times New Roman" w:hAnsi="Times New Roman" w:cs="Times New Roman"/>
          <w:sz w:val="28"/>
        </w:rPr>
        <w:t xml:space="preserve"> на МПА образуется слизистый приподнятый вал, проявляющийся на 2-5 сутки хранения культуры при комнатной температуре. Этот признак используется в дифференциальной диагностике сальмонелл. Дифференциально-диагностическими плотными питательными средами для сальмонелл являются среды</w:t>
      </w:r>
      <w:proofErr w:type="gramStart"/>
      <w:r w:rsidR="00062182" w:rsidRPr="00145856">
        <w:rPr>
          <w:rFonts w:ascii="Times New Roman" w:hAnsi="Times New Roman" w:cs="Times New Roman"/>
          <w:sz w:val="28"/>
        </w:rPr>
        <w:t xml:space="preserve"> Э</w:t>
      </w:r>
      <w:proofErr w:type="gramEnd"/>
      <w:r w:rsidR="00062182" w:rsidRPr="00145856">
        <w:rPr>
          <w:rFonts w:ascii="Times New Roman" w:hAnsi="Times New Roman" w:cs="Times New Roman"/>
          <w:sz w:val="28"/>
        </w:rPr>
        <w:t>ндо, Плоскирева, Левина, висмут-сульфитный агар (ВСА). В частности, на среде</w:t>
      </w:r>
      <w:proofErr w:type="gramStart"/>
      <w:r w:rsidR="00062182" w:rsidRPr="00145856">
        <w:rPr>
          <w:rFonts w:ascii="Times New Roman" w:hAnsi="Times New Roman" w:cs="Times New Roman"/>
          <w:sz w:val="28"/>
        </w:rPr>
        <w:t xml:space="preserve"> Э</w:t>
      </w:r>
      <w:proofErr w:type="gramEnd"/>
      <w:r w:rsidR="00062182" w:rsidRPr="00145856">
        <w:rPr>
          <w:rFonts w:ascii="Times New Roman" w:hAnsi="Times New Roman" w:cs="Times New Roman"/>
          <w:sz w:val="28"/>
        </w:rPr>
        <w:t>ндо сальмонеллы формируют серо-белые (бесцветные) или розоватые лактозоо</w:t>
      </w:r>
      <w:r>
        <w:rPr>
          <w:rFonts w:ascii="Times New Roman" w:hAnsi="Times New Roman" w:cs="Times New Roman"/>
          <w:sz w:val="28"/>
        </w:rPr>
        <w:t>трицательные колонии (рисунок 46</w:t>
      </w:r>
      <w:r w:rsidR="00062182" w:rsidRPr="00145856">
        <w:rPr>
          <w:rFonts w:ascii="Times New Roman" w:hAnsi="Times New Roman" w:cs="Times New Roman"/>
          <w:sz w:val="28"/>
        </w:rPr>
        <w:t>).</w:t>
      </w: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Pr="009A5B80" w:rsidRDefault="00F554D1" w:rsidP="00062182">
      <w:pPr>
        <w:tabs>
          <w:tab w:val="left" w:pos="0"/>
        </w:tabs>
        <w:jc w:val="center"/>
        <w:rPr>
          <w:rFonts w:ascii="Times New Roman" w:hAnsi="Times New Roman" w:cs="Times New Roman"/>
          <w:sz w:val="24"/>
          <w:szCs w:val="28"/>
        </w:rPr>
      </w:pPr>
      <w:r>
        <w:rPr>
          <w:rFonts w:ascii="Times New Roman" w:hAnsi="Times New Roman" w:cs="Times New Roman"/>
          <w:sz w:val="24"/>
          <w:szCs w:val="28"/>
        </w:rPr>
        <w:t>Рисунок 46</w:t>
      </w:r>
      <w:r w:rsidR="00062182" w:rsidRPr="009A5B80">
        <w:rPr>
          <w:rFonts w:ascii="Times New Roman" w:hAnsi="Times New Roman" w:cs="Times New Roman"/>
          <w:sz w:val="24"/>
          <w:szCs w:val="28"/>
        </w:rPr>
        <w:t xml:space="preserve"> - Рост сальмонелл на среде</w:t>
      </w:r>
      <w:proofErr w:type="gramStart"/>
      <w:r w:rsidR="00062182" w:rsidRPr="009A5B80">
        <w:rPr>
          <w:rFonts w:ascii="Times New Roman" w:hAnsi="Times New Roman" w:cs="Times New Roman"/>
          <w:sz w:val="24"/>
          <w:szCs w:val="28"/>
        </w:rPr>
        <w:t xml:space="preserve"> Э</w:t>
      </w:r>
      <w:proofErr w:type="gramEnd"/>
      <w:r w:rsidR="00062182" w:rsidRPr="009A5B80">
        <w:rPr>
          <w:rFonts w:ascii="Times New Roman" w:hAnsi="Times New Roman" w:cs="Times New Roman"/>
          <w:sz w:val="24"/>
          <w:szCs w:val="28"/>
        </w:rPr>
        <w:t>ндо.</w:t>
      </w:r>
    </w:p>
    <w:p w:rsidR="00062182" w:rsidRPr="007F177B" w:rsidRDefault="00F554D1" w:rsidP="00062182">
      <w:pPr>
        <w:tabs>
          <w:tab w:val="left" w:pos="0"/>
        </w:tabs>
        <w:ind w:firstLine="709"/>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739136" behindDoc="1" locked="0" layoutInCell="1" allowOverlap="1" wp14:anchorId="7C18FE75" wp14:editId="65E6D7C5">
            <wp:simplePos x="0" y="0"/>
            <wp:positionH relativeFrom="column">
              <wp:posOffset>1901190</wp:posOffset>
            </wp:positionH>
            <wp:positionV relativeFrom="paragraph">
              <wp:posOffset>560070</wp:posOffset>
            </wp:positionV>
            <wp:extent cx="2038350" cy="1907540"/>
            <wp:effectExtent l="0" t="0" r="0" b="0"/>
            <wp:wrapThrough wrapText="bothSides">
              <wp:wrapPolygon edited="0">
                <wp:start x="0" y="0"/>
                <wp:lineTo x="0" y="21356"/>
                <wp:lineTo x="21398" y="21356"/>
                <wp:lineTo x="21398" y="0"/>
                <wp:lineTo x="0" y="0"/>
              </wp:wrapPolygon>
            </wp:wrapThrough>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скирева.PNG"/>
                    <pic:cNvPicPr/>
                  </pic:nvPicPr>
                  <pic:blipFill rotWithShape="1">
                    <a:blip r:embed="rId93">
                      <a:extLst>
                        <a:ext uri="{BEBA8EAE-BF5A-486C-A8C5-ECC9F3942E4B}">
                          <a14:imgProps xmlns:a14="http://schemas.microsoft.com/office/drawing/2010/main">
                            <a14:imgLayer r:embed="rId9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3512" t="5645" r="6049"/>
                    <a:stretch/>
                  </pic:blipFill>
                  <pic:spPr bwMode="auto">
                    <a:xfrm>
                      <a:off x="0" y="0"/>
                      <a:ext cx="2038350" cy="190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182" w:rsidRPr="003B2D99">
        <w:rPr>
          <w:rFonts w:ascii="Times New Roman" w:hAnsi="Times New Roman" w:cs="Times New Roman"/>
          <w:sz w:val="28"/>
          <w:szCs w:val="28"/>
        </w:rPr>
        <w:t>На среде Плоскирева сальмонеллы также образуют серо-белые (бесцветные) мутноватые лактозонегативные колонии (рисунок</w:t>
      </w:r>
      <w:r>
        <w:rPr>
          <w:rFonts w:ascii="Times New Roman" w:hAnsi="Times New Roman" w:cs="Times New Roman"/>
          <w:sz w:val="28"/>
          <w:szCs w:val="28"/>
        </w:rPr>
        <w:t xml:space="preserve"> 47</w:t>
      </w:r>
      <w:r w:rsidR="00062182" w:rsidRPr="003B2D99">
        <w:rPr>
          <w:rFonts w:ascii="Times New Roman" w:hAnsi="Times New Roman" w:cs="Times New Roman"/>
          <w:sz w:val="28"/>
          <w:szCs w:val="28"/>
        </w:rPr>
        <w:t>).</w:t>
      </w:r>
    </w:p>
    <w:p w:rsidR="00062182" w:rsidRDefault="00062182" w:rsidP="00062182">
      <w:pPr>
        <w:tabs>
          <w:tab w:val="left" w:pos="0"/>
        </w:tabs>
        <w:jc w:val="both"/>
        <w:rPr>
          <w:rFonts w:ascii="Times New Roman" w:hAnsi="Times New Roman" w:cs="Times New Roman"/>
          <w:b/>
          <w:sz w:val="28"/>
          <w:szCs w:val="28"/>
        </w:rPr>
      </w:pPr>
    </w:p>
    <w:p w:rsidR="00062182" w:rsidRPr="003B2D99" w:rsidRDefault="00062182" w:rsidP="00062182">
      <w:pPr>
        <w:tabs>
          <w:tab w:val="left" w:pos="0"/>
        </w:tabs>
        <w:jc w:val="both"/>
        <w:rPr>
          <w:rFonts w:ascii="Times New Roman" w:hAnsi="Times New Roman" w:cs="Times New Roman"/>
          <w:b/>
          <w:sz w:val="28"/>
          <w:szCs w:val="28"/>
        </w:rPr>
      </w:pPr>
    </w:p>
    <w:p w:rsidR="00062182" w:rsidRPr="003B2D99" w:rsidRDefault="00062182" w:rsidP="00062182">
      <w:pPr>
        <w:tabs>
          <w:tab w:val="left" w:pos="0"/>
        </w:tabs>
        <w:jc w:val="center"/>
        <w:rPr>
          <w:rFonts w:ascii="Times New Roman" w:hAnsi="Times New Roman" w:cs="Times New Roman"/>
          <w:b/>
          <w:sz w:val="28"/>
          <w:szCs w:val="28"/>
        </w:rPr>
      </w:pPr>
    </w:p>
    <w:p w:rsidR="00062182" w:rsidRPr="003B2D99" w:rsidRDefault="00062182" w:rsidP="00062182">
      <w:pPr>
        <w:tabs>
          <w:tab w:val="left" w:pos="0"/>
        </w:tabs>
        <w:jc w:val="center"/>
        <w:rPr>
          <w:rFonts w:ascii="Times New Roman" w:hAnsi="Times New Roman" w:cs="Times New Roman"/>
          <w:b/>
          <w:sz w:val="28"/>
          <w:szCs w:val="28"/>
        </w:rPr>
      </w:pPr>
    </w:p>
    <w:p w:rsidR="00062182" w:rsidRDefault="00062182" w:rsidP="00062182">
      <w:pPr>
        <w:tabs>
          <w:tab w:val="left" w:pos="0"/>
        </w:tabs>
        <w:jc w:val="both"/>
        <w:rPr>
          <w:b/>
          <w:sz w:val="24"/>
        </w:rPr>
      </w:pPr>
    </w:p>
    <w:p w:rsidR="00062182" w:rsidRPr="003B2D99" w:rsidRDefault="00062182" w:rsidP="00062182">
      <w:pPr>
        <w:tabs>
          <w:tab w:val="left" w:pos="0"/>
        </w:tabs>
        <w:jc w:val="both"/>
        <w:rPr>
          <w:b/>
          <w:sz w:val="18"/>
        </w:rPr>
      </w:pPr>
    </w:p>
    <w:p w:rsidR="00062182" w:rsidRDefault="00F554D1" w:rsidP="00062182">
      <w:pPr>
        <w:tabs>
          <w:tab w:val="left" w:pos="0"/>
        </w:tabs>
        <w:jc w:val="center"/>
        <w:rPr>
          <w:rFonts w:ascii="Times New Roman" w:hAnsi="Times New Roman" w:cs="Times New Roman"/>
          <w:sz w:val="24"/>
        </w:rPr>
      </w:pPr>
      <w:r>
        <w:rPr>
          <w:rFonts w:ascii="Times New Roman" w:hAnsi="Times New Roman" w:cs="Times New Roman"/>
          <w:sz w:val="24"/>
        </w:rPr>
        <w:t>Рисунок 47</w:t>
      </w:r>
      <w:r w:rsidR="00062182" w:rsidRPr="000D0856">
        <w:rPr>
          <w:rFonts w:ascii="Times New Roman" w:hAnsi="Times New Roman" w:cs="Times New Roman"/>
          <w:sz w:val="24"/>
        </w:rPr>
        <w:t xml:space="preserve"> - Рост сальмонелл на среде</w:t>
      </w:r>
      <w:proofErr w:type="gramStart"/>
      <w:r w:rsidR="00062182" w:rsidRPr="000D0856">
        <w:rPr>
          <w:rFonts w:ascii="Times New Roman" w:hAnsi="Times New Roman" w:cs="Times New Roman"/>
          <w:sz w:val="24"/>
        </w:rPr>
        <w:t xml:space="preserve"> Э</w:t>
      </w:r>
      <w:proofErr w:type="gramEnd"/>
      <w:r w:rsidR="00062182" w:rsidRPr="000D0856">
        <w:rPr>
          <w:rFonts w:ascii="Times New Roman" w:hAnsi="Times New Roman" w:cs="Times New Roman"/>
          <w:sz w:val="24"/>
        </w:rPr>
        <w:t>ндо.</w:t>
      </w:r>
    </w:p>
    <w:p w:rsidR="00062182" w:rsidRPr="000D0856" w:rsidRDefault="00062182" w:rsidP="00062182">
      <w:pPr>
        <w:tabs>
          <w:tab w:val="left" w:pos="0"/>
        </w:tabs>
        <w:jc w:val="center"/>
        <w:rPr>
          <w:rFonts w:ascii="Times New Roman" w:hAnsi="Times New Roman" w:cs="Times New Roman"/>
          <w:sz w:val="24"/>
        </w:rPr>
      </w:pPr>
    </w:p>
    <w:p w:rsidR="00062182" w:rsidRPr="003B2D99" w:rsidRDefault="00062182" w:rsidP="00062182">
      <w:pPr>
        <w:tabs>
          <w:tab w:val="left" w:pos="0"/>
        </w:tabs>
        <w:ind w:firstLine="709"/>
        <w:jc w:val="both"/>
        <w:rPr>
          <w:rFonts w:ascii="Times New Roman" w:hAnsi="Times New Roman" w:cs="Times New Roman"/>
          <w:b/>
          <w:sz w:val="32"/>
        </w:rPr>
      </w:pPr>
      <w:r w:rsidRPr="003B2D99">
        <w:rPr>
          <w:rFonts w:ascii="Times New Roman" w:hAnsi="Times New Roman" w:cs="Times New Roman"/>
          <w:sz w:val="28"/>
        </w:rPr>
        <w:t>На среде Плоскирева сальмонеллы также образуют серо-белые (бесцветные) мутноватые лакто</w:t>
      </w:r>
      <w:r w:rsidR="00F554D1">
        <w:rPr>
          <w:rFonts w:ascii="Times New Roman" w:hAnsi="Times New Roman" w:cs="Times New Roman"/>
          <w:sz w:val="28"/>
        </w:rPr>
        <w:t>зонегативные колонии (рисунок 48</w:t>
      </w:r>
      <w:r w:rsidRPr="003B2D99">
        <w:rPr>
          <w:rFonts w:ascii="Times New Roman" w:hAnsi="Times New Roman" w:cs="Times New Roman"/>
          <w:sz w:val="28"/>
        </w:rPr>
        <w:t>).</w:t>
      </w: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F554D1" w:rsidP="00062182">
      <w:pPr>
        <w:tabs>
          <w:tab w:val="left" w:pos="0"/>
        </w:tabs>
        <w:jc w:val="both"/>
        <w:rPr>
          <w:b/>
          <w:sz w:val="24"/>
        </w:rPr>
      </w:pPr>
      <w:r>
        <w:rPr>
          <w:b/>
          <w:noProof/>
          <w:sz w:val="24"/>
        </w:rPr>
        <w:lastRenderedPageBreak/>
        <w:drawing>
          <wp:anchor distT="0" distB="0" distL="114300" distR="114300" simplePos="0" relativeHeight="251740160" behindDoc="1" locked="0" layoutInCell="1" allowOverlap="1" wp14:anchorId="27497086" wp14:editId="476E9F1E">
            <wp:simplePos x="0" y="0"/>
            <wp:positionH relativeFrom="column">
              <wp:posOffset>696595</wp:posOffset>
            </wp:positionH>
            <wp:positionV relativeFrom="paragraph">
              <wp:posOffset>-613410</wp:posOffset>
            </wp:positionV>
            <wp:extent cx="4332605" cy="2136775"/>
            <wp:effectExtent l="0" t="0" r="0" b="0"/>
            <wp:wrapThrough wrapText="bothSides">
              <wp:wrapPolygon edited="0">
                <wp:start x="0" y="0"/>
                <wp:lineTo x="0" y="21375"/>
                <wp:lineTo x="21464" y="21375"/>
                <wp:lineTo x="21464" y="0"/>
                <wp:lineTo x="0" y="0"/>
              </wp:wrapPolygon>
            </wp:wrapThrough>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смут сульт агар.PNG"/>
                    <pic:cNvPicPr/>
                  </pic:nvPicPr>
                  <pic:blipFill>
                    <a:blip r:embed="rId95">
                      <a:extLst>
                        <a:ext uri="{BEBA8EAE-BF5A-486C-A8C5-ECC9F3942E4B}">
                          <a14:imgProps xmlns:a14="http://schemas.microsoft.com/office/drawing/2010/main">
                            <a14:imgLayer r:embed="rId9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32605" cy="2136775"/>
                    </a:xfrm>
                    <a:prstGeom prst="rect">
                      <a:avLst/>
                    </a:prstGeom>
                  </pic:spPr>
                </pic:pic>
              </a:graphicData>
            </a:graphic>
            <wp14:sizeRelH relativeFrom="page">
              <wp14:pctWidth>0</wp14:pctWidth>
            </wp14:sizeRelH>
            <wp14:sizeRelV relativeFrom="page">
              <wp14:pctHeight>0</wp14:pctHeight>
            </wp14:sizeRelV>
          </wp:anchor>
        </w:drawing>
      </w: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F554D1" w:rsidRDefault="00F554D1" w:rsidP="00062182">
      <w:pPr>
        <w:tabs>
          <w:tab w:val="left" w:pos="0"/>
        </w:tabs>
        <w:jc w:val="center"/>
        <w:rPr>
          <w:rFonts w:ascii="Times New Roman" w:hAnsi="Times New Roman" w:cs="Times New Roman"/>
          <w:sz w:val="24"/>
          <w:szCs w:val="28"/>
        </w:rPr>
      </w:pPr>
    </w:p>
    <w:p w:rsidR="00062182" w:rsidRPr="000D0856" w:rsidRDefault="00F554D1" w:rsidP="00062182">
      <w:pPr>
        <w:tabs>
          <w:tab w:val="left" w:pos="0"/>
        </w:tabs>
        <w:jc w:val="center"/>
        <w:rPr>
          <w:rFonts w:ascii="Times New Roman" w:hAnsi="Times New Roman" w:cs="Times New Roman"/>
          <w:sz w:val="24"/>
          <w:szCs w:val="28"/>
        </w:rPr>
      </w:pPr>
      <w:r>
        <w:rPr>
          <w:rFonts w:ascii="Times New Roman" w:hAnsi="Times New Roman" w:cs="Times New Roman"/>
          <w:sz w:val="24"/>
          <w:szCs w:val="28"/>
        </w:rPr>
        <w:t>Рисунок 48</w:t>
      </w:r>
      <w:r w:rsidR="00062182" w:rsidRPr="000D0856">
        <w:rPr>
          <w:rFonts w:ascii="Times New Roman" w:hAnsi="Times New Roman" w:cs="Times New Roman"/>
          <w:sz w:val="24"/>
          <w:szCs w:val="28"/>
        </w:rPr>
        <w:t xml:space="preserve"> - Рост сальмонелл на </w:t>
      </w:r>
      <w:proofErr w:type="gramStart"/>
      <w:r w:rsidR="00062182" w:rsidRPr="000D0856">
        <w:rPr>
          <w:rFonts w:ascii="Times New Roman" w:hAnsi="Times New Roman" w:cs="Times New Roman"/>
          <w:sz w:val="24"/>
          <w:szCs w:val="28"/>
        </w:rPr>
        <w:t>висмут-сульфитном</w:t>
      </w:r>
      <w:proofErr w:type="gramEnd"/>
      <w:r w:rsidR="00062182" w:rsidRPr="000D0856">
        <w:rPr>
          <w:rFonts w:ascii="Times New Roman" w:hAnsi="Times New Roman" w:cs="Times New Roman"/>
          <w:sz w:val="24"/>
          <w:szCs w:val="28"/>
        </w:rPr>
        <w:t xml:space="preserve"> агаре.</w:t>
      </w:r>
    </w:p>
    <w:p w:rsidR="00062182" w:rsidRPr="00394789" w:rsidRDefault="00062182" w:rsidP="00F554D1">
      <w:pPr>
        <w:tabs>
          <w:tab w:val="left" w:pos="0"/>
        </w:tabs>
        <w:ind w:firstLine="709"/>
        <w:jc w:val="both"/>
        <w:rPr>
          <w:rFonts w:ascii="Times New Roman" w:hAnsi="Times New Roman" w:cs="Times New Roman"/>
          <w:b/>
          <w:sz w:val="28"/>
          <w:szCs w:val="28"/>
        </w:rPr>
      </w:pPr>
      <w:r w:rsidRPr="00394789">
        <w:rPr>
          <w:rFonts w:ascii="Times New Roman" w:hAnsi="Times New Roman" w:cs="Times New Roman"/>
          <w:sz w:val="28"/>
          <w:szCs w:val="28"/>
        </w:rPr>
        <w:t xml:space="preserve"> В жидких средах сальмонеллы вызывают диффузное помутнение. Сальмонеллы ферментируют глюкозу до кислоты и газа (S. </w:t>
      </w:r>
      <w:proofErr w:type="spellStart"/>
      <w:r w:rsidRPr="00394789">
        <w:rPr>
          <w:rFonts w:ascii="Times New Roman" w:hAnsi="Times New Roman" w:cs="Times New Roman"/>
          <w:sz w:val="28"/>
          <w:szCs w:val="28"/>
        </w:rPr>
        <w:t>typhi</w:t>
      </w:r>
      <w:proofErr w:type="spellEnd"/>
      <w:r w:rsidRPr="00394789">
        <w:rPr>
          <w:rFonts w:ascii="Times New Roman" w:hAnsi="Times New Roman" w:cs="Times New Roman"/>
          <w:sz w:val="28"/>
          <w:szCs w:val="28"/>
        </w:rPr>
        <w:t xml:space="preserve"> при разложении углеводов не образует газа), продуцируют сероводород, не разлагают лактозу и сахарозу, не разжижают желатин, не образуют индол. Ферментацию углеводов и образование сероводорода можно выявить на среде Клиглера (двухсахарном агаре, </w:t>
      </w:r>
      <w:proofErr w:type="gramStart"/>
      <w:r w:rsidRPr="00394789">
        <w:rPr>
          <w:rFonts w:ascii="Times New Roman" w:hAnsi="Times New Roman" w:cs="Times New Roman"/>
          <w:sz w:val="28"/>
          <w:szCs w:val="28"/>
        </w:rPr>
        <w:t>содержащем</w:t>
      </w:r>
      <w:proofErr w:type="gramEnd"/>
      <w:r w:rsidRPr="00394789">
        <w:rPr>
          <w:rFonts w:ascii="Times New Roman" w:hAnsi="Times New Roman" w:cs="Times New Roman"/>
          <w:sz w:val="28"/>
          <w:szCs w:val="28"/>
        </w:rPr>
        <w:t xml:space="preserve"> глюкозу и лактозу) или среде Олькеницкого (трехсахарном агаре, содержащем глюкозу, лактозу и сахарозу). В частности, готовая среда Клиглера имеет оранжево-красный цвет. Разложение глюкозы и образование сероводорода сопровождается почернением столбика агара с сохранением красного </w:t>
      </w:r>
      <w:r w:rsidR="00F554D1">
        <w:rPr>
          <w:rFonts w:ascii="Times New Roman" w:hAnsi="Times New Roman" w:cs="Times New Roman"/>
          <w:sz w:val="28"/>
          <w:szCs w:val="28"/>
        </w:rPr>
        <w:t>цвета “язычка” среды (рисунок 49</w:t>
      </w:r>
      <w:r w:rsidRPr="00394789">
        <w:rPr>
          <w:rFonts w:ascii="Times New Roman" w:hAnsi="Times New Roman" w:cs="Times New Roman"/>
          <w:sz w:val="28"/>
          <w:szCs w:val="28"/>
        </w:rPr>
        <w:t>).</w:t>
      </w:r>
    </w:p>
    <w:p w:rsidR="00062182" w:rsidRPr="00394789" w:rsidRDefault="00062182" w:rsidP="00062182">
      <w:pPr>
        <w:tabs>
          <w:tab w:val="left" w:pos="0"/>
          <w:tab w:val="left" w:pos="3633"/>
        </w:tabs>
        <w:jc w:val="both"/>
        <w:rPr>
          <w:rFonts w:ascii="Times New Roman" w:hAnsi="Times New Roman" w:cs="Times New Roman"/>
          <w:b/>
          <w:sz w:val="28"/>
          <w:szCs w:val="28"/>
        </w:rPr>
      </w:pPr>
      <w:r w:rsidRPr="00394789">
        <w:rPr>
          <w:rFonts w:ascii="Times New Roman" w:hAnsi="Times New Roman" w:cs="Times New Roman"/>
          <w:b/>
          <w:sz w:val="28"/>
          <w:szCs w:val="28"/>
        </w:rPr>
        <w:tab/>
      </w:r>
      <w:r>
        <w:rPr>
          <w:rFonts w:ascii="Times New Roman" w:hAnsi="Times New Roman" w:cs="Times New Roman"/>
          <w:b/>
          <w:noProof/>
          <w:sz w:val="28"/>
          <w:szCs w:val="28"/>
        </w:rPr>
        <w:drawing>
          <wp:inline distT="0" distB="0" distL="0" distR="0" wp14:anchorId="3B4D8518" wp14:editId="27F7AF8E">
            <wp:extent cx="2038635" cy="2372056"/>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иглера.PNG"/>
                    <pic:cNvPicPr/>
                  </pic:nvPicPr>
                  <pic:blipFill>
                    <a:blip r:embed="rId97">
                      <a:extLst>
                        <a:ext uri="{BEBA8EAE-BF5A-486C-A8C5-ECC9F3942E4B}">
                          <a14:imgProps xmlns:a14="http://schemas.microsoft.com/office/drawing/2010/main">
                            <a14:imgLayer r:embed="rId9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038635" cy="2372056"/>
                    </a:xfrm>
                    <a:prstGeom prst="rect">
                      <a:avLst/>
                    </a:prstGeom>
                  </pic:spPr>
                </pic:pic>
              </a:graphicData>
            </a:graphic>
          </wp:inline>
        </w:drawing>
      </w:r>
    </w:p>
    <w:p w:rsidR="00062182" w:rsidRDefault="00F554D1" w:rsidP="00062182">
      <w:pPr>
        <w:tabs>
          <w:tab w:val="left" w:pos="0"/>
        </w:tabs>
        <w:jc w:val="center"/>
        <w:rPr>
          <w:rFonts w:ascii="Times New Roman" w:hAnsi="Times New Roman" w:cs="Times New Roman"/>
          <w:sz w:val="24"/>
        </w:rPr>
      </w:pPr>
      <w:r>
        <w:rPr>
          <w:rFonts w:ascii="Times New Roman" w:hAnsi="Times New Roman" w:cs="Times New Roman"/>
          <w:sz w:val="24"/>
        </w:rPr>
        <w:t>Рисунок 49</w:t>
      </w:r>
      <w:r w:rsidR="00062182" w:rsidRPr="000D0856">
        <w:rPr>
          <w:rFonts w:ascii="Times New Roman" w:hAnsi="Times New Roman" w:cs="Times New Roman"/>
          <w:sz w:val="24"/>
        </w:rPr>
        <w:t xml:space="preserve"> - Рост сальмонелл на среде Клиглера: а – контроль; б – рост S. </w:t>
      </w:r>
      <w:proofErr w:type="spellStart"/>
      <w:r w:rsidR="00062182" w:rsidRPr="000D0856">
        <w:rPr>
          <w:rFonts w:ascii="Times New Roman" w:hAnsi="Times New Roman" w:cs="Times New Roman"/>
          <w:sz w:val="24"/>
        </w:rPr>
        <w:t>Typhi</w:t>
      </w:r>
      <w:proofErr w:type="spellEnd"/>
      <w:r w:rsidR="00062182" w:rsidRPr="000D0856">
        <w:rPr>
          <w:rFonts w:ascii="Times New Roman" w:hAnsi="Times New Roman" w:cs="Times New Roman"/>
          <w:sz w:val="24"/>
        </w:rPr>
        <w:t>.</w:t>
      </w:r>
    </w:p>
    <w:p w:rsidR="00062182" w:rsidRPr="000D0856" w:rsidRDefault="00062182" w:rsidP="00062182">
      <w:pPr>
        <w:tabs>
          <w:tab w:val="left" w:pos="0"/>
        </w:tabs>
        <w:jc w:val="center"/>
        <w:rPr>
          <w:rFonts w:ascii="Times New Roman" w:hAnsi="Times New Roman" w:cs="Times New Roman"/>
          <w:sz w:val="24"/>
        </w:rPr>
      </w:pPr>
    </w:p>
    <w:p w:rsidR="00062182" w:rsidRPr="00394789" w:rsidRDefault="00062182" w:rsidP="00062182">
      <w:pPr>
        <w:tabs>
          <w:tab w:val="left" w:pos="0"/>
        </w:tabs>
        <w:jc w:val="both"/>
        <w:rPr>
          <w:rFonts w:ascii="Times New Roman" w:hAnsi="Times New Roman" w:cs="Times New Roman"/>
          <w:b/>
          <w:sz w:val="36"/>
          <w:szCs w:val="28"/>
        </w:rPr>
      </w:pPr>
      <w:r w:rsidRPr="00394789">
        <w:rPr>
          <w:rFonts w:ascii="Times New Roman" w:hAnsi="Times New Roman" w:cs="Times New Roman"/>
          <w:sz w:val="28"/>
        </w:rPr>
        <w:t xml:space="preserve">Готовая среда Олькеницкого также имеет красный цвет. Ферментация глюкозы проявляется изменением цвета столбика среды на </w:t>
      </w:r>
      <w:proofErr w:type="gramStart"/>
      <w:r w:rsidRPr="00394789">
        <w:rPr>
          <w:rFonts w:ascii="Times New Roman" w:hAnsi="Times New Roman" w:cs="Times New Roman"/>
          <w:sz w:val="28"/>
        </w:rPr>
        <w:t>желтый</w:t>
      </w:r>
      <w:proofErr w:type="gramEnd"/>
      <w:r w:rsidRPr="00394789">
        <w:rPr>
          <w:rFonts w:ascii="Times New Roman" w:hAnsi="Times New Roman" w:cs="Times New Roman"/>
          <w:sz w:val="28"/>
        </w:rPr>
        <w:t xml:space="preserve"> с сохранением </w:t>
      </w:r>
      <w:r w:rsidRPr="00A05EE5">
        <w:rPr>
          <w:rFonts w:ascii="Times New Roman" w:hAnsi="Times New Roman" w:cs="Times New Roman"/>
          <w:sz w:val="28"/>
          <w:szCs w:val="28"/>
        </w:rPr>
        <w:t>красного цвета “язычка” среды. Наличие черного преципитата на границе</w:t>
      </w:r>
      <w:r w:rsidRPr="00394789">
        <w:rPr>
          <w:rFonts w:ascii="Times New Roman" w:hAnsi="Times New Roman" w:cs="Times New Roman"/>
          <w:sz w:val="28"/>
        </w:rPr>
        <w:t xml:space="preserve"> столбика и скошенной части указывает на то, что сальмонеллы про</w:t>
      </w:r>
      <w:r w:rsidR="00F554D1">
        <w:rPr>
          <w:rFonts w:ascii="Times New Roman" w:hAnsi="Times New Roman" w:cs="Times New Roman"/>
          <w:sz w:val="28"/>
        </w:rPr>
        <w:t>дуцируют сероводород (рисунок 50</w:t>
      </w:r>
      <w:r w:rsidRPr="00394789">
        <w:rPr>
          <w:rFonts w:ascii="Times New Roman" w:hAnsi="Times New Roman" w:cs="Times New Roman"/>
          <w:sz w:val="28"/>
        </w:rPr>
        <w:t>)</w:t>
      </w:r>
    </w:p>
    <w:p w:rsidR="00062182" w:rsidRDefault="00F554D1" w:rsidP="00062182">
      <w:pPr>
        <w:tabs>
          <w:tab w:val="left" w:pos="0"/>
        </w:tabs>
        <w:jc w:val="both"/>
        <w:rPr>
          <w:b/>
          <w:sz w:val="24"/>
        </w:rPr>
      </w:pPr>
      <w:r>
        <w:rPr>
          <w:b/>
          <w:noProof/>
          <w:sz w:val="24"/>
        </w:rPr>
        <w:lastRenderedPageBreak/>
        <w:drawing>
          <wp:anchor distT="0" distB="0" distL="114300" distR="114300" simplePos="0" relativeHeight="251741184" behindDoc="1" locked="0" layoutInCell="1" allowOverlap="1" wp14:anchorId="06469AE0" wp14:editId="5DB02C96">
            <wp:simplePos x="0" y="0"/>
            <wp:positionH relativeFrom="column">
              <wp:posOffset>1786890</wp:posOffset>
            </wp:positionH>
            <wp:positionV relativeFrom="paragraph">
              <wp:posOffset>-419100</wp:posOffset>
            </wp:positionV>
            <wp:extent cx="2413000" cy="2313940"/>
            <wp:effectExtent l="0" t="0" r="6350" b="0"/>
            <wp:wrapThrough wrapText="bothSides">
              <wp:wrapPolygon edited="0">
                <wp:start x="0" y="0"/>
                <wp:lineTo x="0" y="21339"/>
                <wp:lineTo x="21486" y="21339"/>
                <wp:lineTo x="21486" y="0"/>
                <wp:lineTo x="0" y="0"/>
              </wp:wrapPolygon>
            </wp:wrapThrough>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ькельницкого.PNG"/>
                    <pic:cNvPicPr/>
                  </pic:nvPicPr>
                  <pic:blipFill>
                    <a:blip r:embed="rId99">
                      <a:extLst>
                        <a:ext uri="{BEBA8EAE-BF5A-486C-A8C5-ECC9F3942E4B}">
                          <a14:imgProps xmlns:a14="http://schemas.microsoft.com/office/drawing/2010/main">
                            <a14:imgLayer r:embed="rId10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413000" cy="2313940"/>
                    </a:xfrm>
                    <a:prstGeom prst="rect">
                      <a:avLst/>
                    </a:prstGeom>
                  </pic:spPr>
                </pic:pic>
              </a:graphicData>
            </a:graphic>
            <wp14:sizeRelH relativeFrom="page">
              <wp14:pctWidth>0</wp14:pctWidth>
            </wp14:sizeRelH>
            <wp14:sizeRelV relativeFrom="page">
              <wp14:pctHeight>0</wp14:pctHeight>
            </wp14:sizeRelV>
          </wp:anchor>
        </w:drawing>
      </w: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pPr>
    </w:p>
    <w:p w:rsidR="00062182" w:rsidRPr="000D0856" w:rsidRDefault="00F554D1" w:rsidP="00062182">
      <w:pPr>
        <w:tabs>
          <w:tab w:val="left" w:pos="0"/>
        </w:tabs>
        <w:jc w:val="center"/>
        <w:rPr>
          <w:rFonts w:ascii="Times New Roman" w:hAnsi="Times New Roman" w:cs="Times New Roman"/>
          <w:sz w:val="24"/>
          <w:szCs w:val="28"/>
        </w:rPr>
      </w:pPr>
      <w:r>
        <w:rPr>
          <w:rFonts w:ascii="Times New Roman" w:hAnsi="Times New Roman" w:cs="Times New Roman"/>
          <w:sz w:val="24"/>
          <w:szCs w:val="28"/>
        </w:rPr>
        <w:t xml:space="preserve">Рисунок 50 </w:t>
      </w:r>
      <w:r w:rsidR="00062182" w:rsidRPr="000D0856">
        <w:rPr>
          <w:rFonts w:ascii="Times New Roman" w:hAnsi="Times New Roman" w:cs="Times New Roman"/>
          <w:sz w:val="24"/>
          <w:szCs w:val="28"/>
        </w:rPr>
        <w:t xml:space="preserve">- Рост сальмонелл на среде Олькеницкого: а – контроль; б – S. </w:t>
      </w:r>
      <w:proofErr w:type="spellStart"/>
      <w:r w:rsidR="00062182" w:rsidRPr="000D0856">
        <w:rPr>
          <w:rFonts w:ascii="Times New Roman" w:hAnsi="Times New Roman" w:cs="Times New Roman"/>
          <w:sz w:val="24"/>
          <w:szCs w:val="28"/>
        </w:rPr>
        <w:t>Typhi</w:t>
      </w:r>
      <w:proofErr w:type="spellEnd"/>
      <w:r w:rsidR="00062182" w:rsidRPr="000D0856">
        <w:rPr>
          <w:rFonts w:ascii="Times New Roman" w:hAnsi="Times New Roman" w:cs="Times New Roman"/>
          <w:sz w:val="24"/>
          <w:szCs w:val="28"/>
        </w:rPr>
        <w:t>.</w:t>
      </w:r>
    </w:p>
    <w:p w:rsidR="00062182" w:rsidRDefault="00062182" w:rsidP="00062182">
      <w:pPr>
        <w:tabs>
          <w:tab w:val="left" w:pos="0"/>
        </w:tabs>
        <w:jc w:val="both"/>
        <w:rPr>
          <w:b/>
          <w:sz w:val="24"/>
        </w:rPr>
      </w:pPr>
      <w:r w:rsidRPr="00394789">
        <w:rPr>
          <w:rFonts w:ascii="Times New Roman" w:hAnsi="Times New Roman" w:cs="Times New Roman"/>
          <w:sz w:val="28"/>
          <w:szCs w:val="28"/>
        </w:rPr>
        <w:t>Паратифозные бактерии ферментируют глюкозу до кислоты и газа, что проявляется пожелтением ср</w:t>
      </w:r>
      <w:r>
        <w:rPr>
          <w:rFonts w:ascii="Times New Roman" w:hAnsi="Times New Roman" w:cs="Times New Roman"/>
          <w:sz w:val="28"/>
          <w:szCs w:val="28"/>
        </w:rPr>
        <w:t>еды и разрывами столбика агара.</w:t>
      </w:r>
    </w:p>
    <w:p w:rsidR="00062182" w:rsidRDefault="00062182" w:rsidP="00062182">
      <w:pPr>
        <w:tabs>
          <w:tab w:val="left" w:pos="0"/>
        </w:tabs>
        <w:jc w:val="both"/>
        <w:rPr>
          <w:b/>
          <w:sz w:val="24"/>
        </w:rPr>
      </w:pPr>
    </w:p>
    <w:p w:rsidR="00062182" w:rsidRPr="00A05EE5" w:rsidRDefault="00062182" w:rsidP="00062182">
      <w:pPr>
        <w:tabs>
          <w:tab w:val="left" w:pos="0"/>
        </w:tabs>
        <w:jc w:val="both"/>
        <w:rPr>
          <w:rFonts w:ascii="Times New Roman" w:hAnsi="Times New Roman" w:cs="Times New Roman"/>
          <w:b/>
          <w:sz w:val="28"/>
          <w:szCs w:val="28"/>
        </w:rPr>
      </w:pPr>
      <w:r>
        <w:rPr>
          <w:rFonts w:ascii="Times New Roman" w:hAnsi="Times New Roman" w:cs="Times New Roman"/>
          <w:sz w:val="28"/>
        </w:rPr>
        <w:t>Семейство</w:t>
      </w:r>
      <w:r w:rsidRPr="00A05EE5">
        <w:rPr>
          <w:rFonts w:ascii="Times New Roman" w:hAnsi="Times New Roman" w:cs="Times New Roman"/>
          <w:sz w:val="28"/>
        </w:rPr>
        <w:t xml:space="preserve"> </w:t>
      </w:r>
      <w:proofErr w:type="spellStart"/>
      <w:r w:rsidRPr="00A05EE5">
        <w:rPr>
          <w:rFonts w:ascii="Times New Roman" w:hAnsi="Times New Roman" w:cs="Times New Roman"/>
          <w:sz w:val="28"/>
        </w:rPr>
        <w:t>Enterobacreriaceae</w:t>
      </w:r>
      <w:proofErr w:type="spellEnd"/>
      <w:r>
        <w:rPr>
          <w:rFonts w:ascii="Times New Roman" w:hAnsi="Times New Roman" w:cs="Times New Roman"/>
          <w:b/>
          <w:sz w:val="28"/>
          <w:szCs w:val="28"/>
        </w:rPr>
        <w:t xml:space="preserve"> –</w:t>
      </w:r>
      <w:r w:rsidRPr="00A05EE5">
        <w:rPr>
          <w:rFonts w:ascii="Times New Roman" w:hAnsi="Times New Roman" w:cs="Times New Roman"/>
          <w:b/>
          <w:sz w:val="28"/>
          <w:szCs w:val="28"/>
        </w:rPr>
        <w:t xml:space="preserve"> Шигеллы</w:t>
      </w:r>
      <w:r>
        <w:rPr>
          <w:rFonts w:ascii="Times New Roman" w:hAnsi="Times New Roman" w:cs="Times New Roman"/>
          <w:b/>
          <w:sz w:val="28"/>
          <w:szCs w:val="28"/>
        </w:rPr>
        <w:t xml:space="preserve"> </w:t>
      </w:r>
    </w:p>
    <w:p w:rsidR="00062182" w:rsidRPr="00F94A69" w:rsidRDefault="00062182" w:rsidP="00062182">
      <w:pPr>
        <w:tabs>
          <w:tab w:val="left" w:pos="0"/>
        </w:tabs>
        <w:jc w:val="both"/>
        <w:rPr>
          <w:rFonts w:ascii="Times New Roman" w:hAnsi="Times New Roman" w:cs="Times New Roman"/>
          <w:sz w:val="28"/>
          <w:szCs w:val="28"/>
        </w:rPr>
      </w:pPr>
      <w:r w:rsidRPr="00F94A69">
        <w:rPr>
          <w:rFonts w:ascii="Times New Roman" w:hAnsi="Times New Roman" w:cs="Times New Roman"/>
          <w:sz w:val="28"/>
          <w:szCs w:val="28"/>
        </w:rPr>
        <w:t xml:space="preserve">Бактериологический метод: </w:t>
      </w:r>
    </w:p>
    <w:p w:rsidR="00062182" w:rsidRPr="00F94A69" w:rsidRDefault="00062182" w:rsidP="00062182">
      <w:pPr>
        <w:tabs>
          <w:tab w:val="left" w:pos="0"/>
        </w:tabs>
        <w:jc w:val="both"/>
        <w:rPr>
          <w:rFonts w:ascii="Times New Roman" w:hAnsi="Times New Roman" w:cs="Times New Roman"/>
          <w:sz w:val="28"/>
          <w:szCs w:val="28"/>
        </w:rPr>
      </w:pPr>
      <w:r w:rsidRPr="00F94A69">
        <w:rPr>
          <w:rFonts w:ascii="Times New Roman" w:hAnsi="Times New Roman" w:cs="Times New Roman"/>
          <w:sz w:val="28"/>
          <w:szCs w:val="28"/>
        </w:rPr>
        <w:t xml:space="preserve">— посев  на среды Плоскирева, Левина, Эндо; </w:t>
      </w:r>
    </w:p>
    <w:p w:rsidR="00062182" w:rsidRPr="00F94A69" w:rsidRDefault="00062182" w:rsidP="00062182">
      <w:pPr>
        <w:tabs>
          <w:tab w:val="left" w:pos="0"/>
        </w:tabs>
        <w:jc w:val="both"/>
        <w:rPr>
          <w:rFonts w:ascii="Times New Roman" w:hAnsi="Times New Roman" w:cs="Times New Roman"/>
          <w:sz w:val="28"/>
          <w:szCs w:val="28"/>
        </w:rPr>
      </w:pPr>
      <w:r w:rsidRPr="00F94A69">
        <w:rPr>
          <w:rFonts w:ascii="Times New Roman" w:hAnsi="Times New Roman" w:cs="Times New Roman"/>
          <w:sz w:val="28"/>
          <w:szCs w:val="28"/>
        </w:rPr>
        <w:t>— выделение чистой культуры (пересев типичных колоний на среду Олькеницкого, агар Клиглера, цитратный агар Симмонса, среду Кларка);</w:t>
      </w:r>
    </w:p>
    <w:p w:rsidR="00062182" w:rsidRPr="00F94A69" w:rsidRDefault="00062182" w:rsidP="00062182">
      <w:pPr>
        <w:tabs>
          <w:tab w:val="left" w:pos="0"/>
        </w:tabs>
        <w:jc w:val="both"/>
        <w:rPr>
          <w:rFonts w:ascii="Times New Roman" w:hAnsi="Times New Roman" w:cs="Times New Roman"/>
          <w:sz w:val="28"/>
          <w:szCs w:val="28"/>
        </w:rPr>
      </w:pPr>
      <w:r w:rsidRPr="00F94A69">
        <w:rPr>
          <w:rFonts w:ascii="Times New Roman" w:hAnsi="Times New Roman" w:cs="Times New Roman"/>
          <w:sz w:val="28"/>
          <w:szCs w:val="28"/>
        </w:rPr>
        <w:t xml:space="preserve"> — изучение свойств культуры (окраска по Граму, ферментативные свойства, антибиотикограмма, чувствительность к фагу). </w:t>
      </w:r>
    </w:p>
    <w:p w:rsidR="00062182" w:rsidRDefault="00062182" w:rsidP="00062182">
      <w:pPr>
        <w:tabs>
          <w:tab w:val="left" w:pos="0"/>
        </w:tabs>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743232" behindDoc="1" locked="0" layoutInCell="1" allowOverlap="1" wp14:anchorId="21111F42" wp14:editId="28E8DFEC">
            <wp:simplePos x="0" y="0"/>
            <wp:positionH relativeFrom="column">
              <wp:posOffset>424815</wp:posOffset>
            </wp:positionH>
            <wp:positionV relativeFrom="paragraph">
              <wp:posOffset>1066165</wp:posOffset>
            </wp:positionV>
            <wp:extent cx="4629150" cy="1804670"/>
            <wp:effectExtent l="0" t="0" r="0" b="5080"/>
            <wp:wrapThrough wrapText="bothSides">
              <wp:wrapPolygon edited="0">
                <wp:start x="0" y="0"/>
                <wp:lineTo x="0" y="21433"/>
                <wp:lineTo x="21511" y="21433"/>
                <wp:lineTo x="21511" y="0"/>
                <wp:lineTo x="0" y="0"/>
              </wp:wrapPolygon>
            </wp:wrapThrough>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граму.PNG"/>
                    <pic:cNvPicPr/>
                  </pic:nvPicPr>
                  <pic:blipFill>
                    <a:blip r:embed="rId101">
                      <a:extLst>
                        <a:ext uri="{28A0092B-C50C-407E-A947-70E740481C1C}">
                          <a14:useLocalDpi xmlns:a14="http://schemas.microsoft.com/office/drawing/2010/main" val="0"/>
                        </a:ext>
                      </a:extLst>
                    </a:blip>
                    <a:stretch>
                      <a:fillRect/>
                    </a:stretch>
                  </pic:blipFill>
                  <pic:spPr>
                    <a:xfrm>
                      <a:off x="0" y="0"/>
                      <a:ext cx="4629150" cy="1804670"/>
                    </a:xfrm>
                    <a:prstGeom prst="rect">
                      <a:avLst/>
                    </a:prstGeom>
                  </pic:spPr>
                </pic:pic>
              </a:graphicData>
            </a:graphic>
            <wp14:sizeRelH relativeFrom="page">
              <wp14:pctWidth>0</wp14:pctWidth>
            </wp14:sizeRelH>
            <wp14:sizeRelV relativeFrom="page">
              <wp14:pctHeight>0</wp14:pctHeight>
            </wp14:sizeRelV>
          </wp:anchor>
        </w:drawing>
      </w:r>
      <w:r w:rsidRPr="00F94A69">
        <w:rPr>
          <w:rFonts w:ascii="Times New Roman" w:hAnsi="Times New Roman" w:cs="Times New Roman"/>
          <w:sz w:val="28"/>
          <w:szCs w:val="28"/>
        </w:rPr>
        <w:t xml:space="preserve">Шигеллы </w:t>
      </w:r>
      <w:proofErr w:type="gramStart"/>
      <w:r w:rsidRPr="00F94A69">
        <w:rPr>
          <w:rFonts w:ascii="Times New Roman" w:hAnsi="Times New Roman" w:cs="Times New Roman"/>
          <w:sz w:val="28"/>
          <w:szCs w:val="28"/>
        </w:rPr>
        <w:t>грамотрицательные</w:t>
      </w:r>
      <w:proofErr w:type="gramEnd"/>
      <w:r w:rsidRPr="00F94A69">
        <w:rPr>
          <w:rFonts w:ascii="Times New Roman" w:hAnsi="Times New Roman" w:cs="Times New Roman"/>
          <w:sz w:val="28"/>
          <w:szCs w:val="28"/>
        </w:rPr>
        <w:t xml:space="preserve"> - окрашиваются в красный цвет при окраске по Граму. Неподвижные (отсутствуют жгутики). Спор и капсул не образуют. </w:t>
      </w:r>
      <w:proofErr w:type="gramStart"/>
      <w:r w:rsidRPr="00F94A69">
        <w:rPr>
          <w:rFonts w:ascii="Times New Roman" w:hAnsi="Times New Roman" w:cs="Times New Roman"/>
          <w:sz w:val="28"/>
          <w:szCs w:val="28"/>
        </w:rPr>
        <w:t>Имеют</w:t>
      </w:r>
      <w:proofErr w:type="gramEnd"/>
      <w:r w:rsidRPr="00F94A69">
        <w:rPr>
          <w:rFonts w:ascii="Times New Roman" w:hAnsi="Times New Roman" w:cs="Times New Roman"/>
          <w:sz w:val="28"/>
          <w:szCs w:val="28"/>
        </w:rPr>
        <w:t xml:space="preserve"> пили. Могут формировать микрокапсулу. В мазках располагаются </w:t>
      </w:r>
      <w:r>
        <w:rPr>
          <w:rFonts w:ascii="Times New Roman" w:hAnsi="Times New Roman" w:cs="Times New Roman"/>
          <w:sz w:val="28"/>
          <w:szCs w:val="28"/>
        </w:rPr>
        <w:t>б</w:t>
      </w:r>
      <w:r w:rsidR="00F554D1">
        <w:rPr>
          <w:rFonts w:ascii="Times New Roman" w:hAnsi="Times New Roman" w:cs="Times New Roman"/>
          <w:sz w:val="28"/>
          <w:szCs w:val="28"/>
        </w:rPr>
        <w:t>еспорядочно одиночно (рисунок 51</w:t>
      </w:r>
      <w:r w:rsidRPr="00F94A69">
        <w:rPr>
          <w:rFonts w:ascii="Times New Roman" w:hAnsi="Times New Roman" w:cs="Times New Roman"/>
          <w:sz w:val="28"/>
          <w:szCs w:val="28"/>
        </w:rPr>
        <w:t>).</w:t>
      </w:r>
    </w:p>
    <w:p w:rsidR="00062182" w:rsidRPr="00F94A69" w:rsidRDefault="00062182" w:rsidP="00062182">
      <w:pPr>
        <w:tabs>
          <w:tab w:val="left" w:pos="0"/>
        </w:tabs>
        <w:jc w:val="both"/>
        <w:rPr>
          <w:rFonts w:ascii="Times New Roman" w:hAnsi="Times New Roman" w:cs="Times New Roman"/>
          <w:b/>
          <w:sz w:val="28"/>
          <w:szCs w:val="28"/>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Pr="00F554D1" w:rsidRDefault="00062182" w:rsidP="00F554D1">
      <w:pPr>
        <w:tabs>
          <w:tab w:val="left" w:pos="0"/>
        </w:tabs>
        <w:jc w:val="center"/>
        <w:rPr>
          <w:rFonts w:ascii="Times New Roman" w:hAnsi="Times New Roman" w:cs="Times New Roman"/>
          <w:b/>
          <w:sz w:val="28"/>
        </w:rPr>
      </w:pPr>
      <w:r w:rsidRPr="00F94A69">
        <w:rPr>
          <w:rFonts w:ascii="Times New Roman" w:hAnsi="Times New Roman" w:cs="Times New Roman"/>
          <w:sz w:val="24"/>
        </w:rPr>
        <w:t xml:space="preserve">Рисунок </w:t>
      </w:r>
      <w:r w:rsidR="00F554D1">
        <w:rPr>
          <w:rFonts w:ascii="Times New Roman" w:hAnsi="Times New Roman" w:cs="Times New Roman"/>
          <w:sz w:val="24"/>
        </w:rPr>
        <w:t>51</w:t>
      </w:r>
      <w:r>
        <w:rPr>
          <w:rFonts w:ascii="Times New Roman" w:hAnsi="Times New Roman" w:cs="Times New Roman"/>
          <w:sz w:val="24"/>
        </w:rPr>
        <w:t xml:space="preserve"> -</w:t>
      </w:r>
      <w:r w:rsidRPr="00F94A69">
        <w:rPr>
          <w:rFonts w:ascii="Times New Roman" w:hAnsi="Times New Roman" w:cs="Times New Roman"/>
          <w:sz w:val="24"/>
        </w:rPr>
        <w:t xml:space="preserve"> Внешний вид шигелл и окраска клеток по Граму.</w:t>
      </w:r>
    </w:p>
    <w:p w:rsidR="00062182" w:rsidRDefault="00062182" w:rsidP="00062182">
      <w:pPr>
        <w:tabs>
          <w:tab w:val="left" w:pos="0"/>
        </w:tabs>
        <w:jc w:val="both"/>
        <w:rPr>
          <w:rFonts w:ascii="Times New Roman" w:hAnsi="Times New Roman" w:cs="Times New Roman"/>
          <w:sz w:val="28"/>
          <w:szCs w:val="28"/>
        </w:rPr>
      </w:pPr>
      <w:r w:rsidRPr="00D16DAC">
        <w:rPr>
          <w:rFonts w:ascii="Times New Roman" w:hAnsi="Times New Roman" w:cs="Times New Roman"/>
          <w:sz w:val="28"/>
          <w:szCs w:val="28"/>
        </w:rPr>
        <w:lastRenderedPageBreak/>
        <w:t>Культур</w:t>
      </w:r>
      <w:r>
        <w:rPr>
          <w:rFonts w:ascii="Times New Roman" w:hAnsi="Times New Roman" w:cs="Times New Roman"/>
          <w:sz w:val="28"/>
          <w:szCs w:val="28"/>
        </w:rPr>
        <w:t>альные и биохимические свойства.</w:t>
      </w:r>
    </w:p>
    <w:p w:rsidR="00062182" w:rsidRDefault="00062182" w:rsidP="00F554D1">
      <w:pPr>
        <w:tabs>
          <w:tab w:val="left" w:pos="0"/>
        </w:tabs>
        <w:ind w:firstLine="709"/>
        <w:jc w:val="both"/>
        <w:rPr>
          <w:rFonts w:ascii="Times New Roman" w:hAnsi="Times New Roman" w:cs="Times New Roman"/>
          <w:sz w:val="28"/>
          <w:szCs w:val="28"/>
        </w:rPr>
      </w:pPr>
      <w:r w:rsidRPr="00D16DAC">
        <w:rPr>
          <w:rFonts w:ascii="Times New Roman" w:hAnsi="Times New Roman" w:cs="Times New Roman"/>
          <w:sz w:val="28"/>
          <w:szCs w:val="28"/>
        </w:rPr>
        <w:t>Шигеллы являются факультативными анаэробами. Оксидазоотрицательные, Каталазоположительные. Они хорошо растут на простых питательных средах. Оптимальная температура роста - 37ОС, рН - 6,7-7,4. На плотных средах одни виды шигелл образуют колонии S-формы, а другие виды - колонии R-формы. Колонии S</w:t>
      </w:r>
      <w:r>
        <w:rPr>
          <w:rFonts w:ascii="Times New Roman" w:hAnsi="Times New Roman" w:cs="Times New Roman"/>
          <w:sz w:val="28"/>
          <w:szCs w:val="28"/>
        </w:rPr>
        <w:t xml:space="preserve"> </w:t>
      </w:r>
      <w:r w:rsidRPr="00D16DAC">
        <w:rPr>
          <w:rFonts w:ascii="Times New Roman" w:hAnsi="Times New Roman" w:cs="Times New Roman"/>
          <w:sz w:val="28"/>
          <w:szCs w:val="28"/>
        </w:rPr>
        <w:t xml:space="preserve">формы являются мелкими, гладкими, блестящими, полупрозрачными, куполообразными. Колонии R-формы - плоские, тусклые, с шероховатой поверхностью </w:t>
      </w:r>
      <w:r w:rsidR="00F554D1">
        <w:rPr>
          <w:rFonts w:ascii="Times New Roman" w:hAnsi="Times New Roman" w:cs="Times New Roman"/>
          <w:sz w:val="28"/>
          <w:szCs w:val="28"/>
        </w:rPr>
        <w:t>и изрезанными краями (рисунки 52,53,54</w:t>
      </w:r>
      <w:r>
        <w:rPr>
          <w:rFonts w:ascii="Times New Roman" w:hAnsi="Times New Roman" w:cs="Times New Roman"/>
          <w:sz w:val="28"/>
          <w:szCs w:val="28"/>
        </w:rPr>
        <w:t>).</w:t>
      </w:r>
    </w:p>
    <w:p w:rsidR="00062182" w:rsidRDefault="00F554D1" w:rsidP="00062182">
      <w:pPr>
        <w:tabs>
          <w:tab w:val="left" w:pos="0"/>
        </w:tabs>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44256" behindDoc="1" locked="0" layoutInCell="1" allowOverlap="1" wp14:anchorId="43AA9588" wp14:editId="0237688A">
            <wp:simplePos x="0" y="0"/>
            <wp:positionH relativeFrom="column">
              <wp:posOffset>1215390</wp:posOffset>
            </wp:positionH>
            <wp:positionV relativeFrom="paragraph">
              <wp:posOffset>110490</wp:posOffset>
            </wp:positionV>
            <wp:extent cx="3568700" cy="1562100"/>
            <wp:effectExtent l="0" t="0" r="0" b="0"/>
            <wp:wrapThrough wrapText="bothSides">
              <wp:wrapPolygon edited="0">
                <wp:start x="0" y="0"/>
                <wp:lineTo x="0" y="21337"/>
                <wp:lineTo x="21446" y="21337"/>
                <wp:lineTo x="21446" y="0"/>
                <wp:lineTo x="0" y="0"/>
              </wp:wrapPolygon>
            </wp:wrapThrough>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02">
                      <a:extLst>
                        <a:ext uri="{28A0092B-C50C-407E-A947-70E740481C1C}">
                          <a14:useLocalDpi xmlns:a14="http://schemas.microsoft.com/office/drawing/2010/main" val="0"/>
                        </a:ext>
                      </a:extLst>
                    </a:blip>
                    <a:stretch>
                      <a:fillRect/>
                    </a:stretch>
                  </pic:blipFill>
                  <pic:spPr>
                    <a:xfrm>
                      <a:off x="0" y="0"/>
                      <a:ext cx="3568700" cy="1562100"/>
                    </a:xfrm>
                    <a:prstGeom prst="rect">
                      <a:avLst/>
                    </a:prstGeom>
                  </pic:spPr>
                </pic:pic>
              </a:graphicData>
            </a:graphic>
            <wp14:sizeRelH relativeFrom="page">
              <wp14:pctWidth>0</wp14:pctWidth>
            </wp14:sizeRelH>
            <wp14:sizeRelV relativeFrom="page">
              <wp14:pctHeight>0</wp14:pctHeight>
            </wp14:sizeRelV>
          </wp:anchor>
        </w:drawing>
      </w:r>
    </w:p>
    <w:p w:rsidR="00062182" w:rsidRDefault="00062182" w:rsidP="00062182">
      <w:pPr>
        <w:tabs>
          <w:tab w:val="left" w:pos="0"/>
        </w:tabs>
        <w:jc w:val="both"/>
        <w:rPr>
          <w:rFonts w:ascii="Times New Roman" w:hAnsi="Times New Roman" w:cs="Times New Roman"/>
          <w:b/>
          <w:sz w:val="28"/>
          <w:szCs w:val="28"/>
        </w:rPr>
      </w:pPr>
    </w:p>
    <w:p w:rsidR="00062182" w:rsidRDefault="00062182" w:rsidP="00062182">
      <w:pPr>
        <w:tabs>
          <w:tab w:val="left" w:pos="0"/>
        </w:tabs>
        <w:jc w:val="both"/>
        <w:rPr>
          <w:rFonts w:ascii="Times New Roman" w:hAnsi="Times New Roman" w:cs="Times New Roman"/>
          <w:b/>
          <w:sz w:val="28"/>
          <w:szCs w:val="28"/>
        </w:rPr>
      </w:pPr>
    </w:p>
    <w:p w:rsidR="00062182" w:rsidRPr="00D16DAC" w:rsidRDefault="00062182" w:rsidP="00062182">
      <w:pPr>
        <w:tabs>
          <w:tab w:val="left" w:pos="0"/>
        </w:tabs>
        <w:jc w:val="both"/>
        <w:rPr>
          <w:rFonts w:ascii="Times New Roman" w:hAnsi="Times New Roman" w:cs="Times New Roman"/>
          <w:b/>
          <w:sz w:val="28"/>
          <w:szCs w:val="28"/>
        </w:rPr>
      </w:pPr>
    </w:p>
    <w:p w:rsidR="00062182" w:rsidRDefault="00062182" w:rsidP="00062182">
      <w:pPr>
        <w:tabs>
          <w:tab w:val="left" w:pos="0"/>
        </w:tabs>
        <w:jc w:val="both"/>
        <w:rPr>
          <w:b/>
          <w:sz w:val="24"/>
        </w:rPr>
      </w:pPr>
    </w:p>
    <w:p w:rsidR="00062182" w:rsidRDefault="00F554D1" w:rsidP="00062182">
      <w:pPr>
        <w:tabs>
          <w:tab w:val="left" w:pos="0"/>
        </w:tabs>
        <w:jc w:val="center"/>
        <w:rPr>
          <w:b/>
          <w:sz w:val="24"/>
        </w:rPr>
      </w:pPr>
      <w:r>
        <w:rPr>
          <w:rFonts w:ascii="Times New Roman" w:hAnsi="Times New Roman" w:cs="Times New Roman"/>
          <w:sz w:val="24"/>
        </w:rPr>
        <w:t>Рисунок 52</w:t>
      </w:r>
      <w:r w:rsidR="00062182" w:rsidRPr="00D16DAC">
        <w:rPr>
          <w:rFonts w:ascii="Times New Roman" w:hAnsi="Times New Roman" w:cs="Times New Roman"/>
          <w:sz w:val="24"/>
        </w:rPr>
        <w:t xml:space="preserve"> - Колонии шигелл S-формы на плотных питательных средах.</w:t>
      </w:r>
    </w:p>
    <w:p w:rsidR="00062182" w:rsidRPr="00D16DAC" w:rsidRDefault="00062182" w:rsidP="00062182">
      <w:pPr>
        <w:tabs>
          <w:tab w:val="left" w:pos="0"/>
        </w:tabs>
        <w:rPr>
          <w:rFonts w:ascii="Times New Roman" w:hAnsi="Times New Roman" w:cs="Times New Roman"/>
          <w:b/>
          <w:sz w:val="28"/>
        </w:rPr>
      </w:pPr>
      <w:r>
        <w:rPr>
          <w:b/>
          <w:noProof/>
          <w:sz w:val="24"/>
        </w:rPr>
        <w:drawing>
          <wp:anchor distT="0" distB="0" distL="114300" distR="114300" simplePos="0" relativeHeight="251745280" behindDoc="1" locked="0" layoutInCell="1" allowOverlap="1" wp14:anchorId="7BC2FEAA" wp14:editId="02B0BD57">
            <wp:simplePos x="0" y="0"/>
            <wp:positionH relativeFrom="column">
              <wp:posOffset>1224915</wp:posOffset>
            </wp:positionH>
            <wp:positionV relativeFrom="paragraph">
              <wp:posOffset>54610</wp:posOffset>
            </wp:positionV>
            <wp:extent cx="3619500" cy="1911985"/>
            <wp:effectExtent l="0" t="0" r="0" b="0"/>
            <wp:wrapThrough wrapText="bothSides">
              <wp:wrapPolygon edited="0">
                <wp:start x="0" y="0"/>
                <wp:lineTo x="0" y="21306"/>
                <wp:lineTo x="21486" y="21306"/>
                <wp:lineTo x="21486" y="0"/>
                <wp:lineTo x="0" y="0"/>
              </wp:wrapPolygon>
            </wp:wrapThrough>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 форма.PNG"/>
                    <pic:cNvPicPr/>
                  </pic:nvPicPr>
                  <pic:blipFill rotWithShape="1">
                    <a:blip r:embed="rId103">
                      <a:extLst>
                        <a:ext uri="{28A0092B-C50C-407E-A947-70E740481C1C}">
                          <a14:useLocalDpi xmlns:a14="http://schemas.microsoft.com/office/drawing/2010/main" val="0"/>
                        </a:ext>
                      </a:extLst>
                    </a:blip>
                    <a:srcRect l="9294" t="3044" r="5454"/>
                    <a:stretch/>
                  </pic:blipFill>
                  <pic:spPr bwMode="auto">
                    <a:xfrm>
                      <a:off x="0" y="0"/>
                      <a:ext cx="3619500" cy="1911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2182" w:rsidRPr="00D16DAC" w:rsidRDefault="00062182" w:rsidP="00062182">
      <w:pPr>
        <w:tabs>
          <w:tab w:val="left" w:pos="0"/>
        </w:tabs>
        <w:jc w:val="both"/>
        <w:rPr>
          <w:rFonts w:ascii="Times New Roman" w:hAnsi="Times New Roman" w:cs="Times New Roman"/>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center"/>
        <w:rPr>
          <w:rFonts w:ascii="Times New Roman" w:hAnsi="Times New Roman" w:cs="Times New Roman"/>
          <w:sz w:val="24"/>
        </w:rPr>
      </w:pPr>
    </w:p>
    <w:p w:rsidR="00062182" w:rsidRPr="00D16DAC" w:rsidRDefault="00062182" w:rsidP="00062182">
      <w:pPr>
        <w:tabs>
          <w:tab w:val="left" w:pos="0"/>
        </w:tabs>
        <w:jc w:val="center"/>
        <w:rPr>
          <w:rFonts w:ascii="Times New Roman" w:hAnsi="Times New Roman" w:cs="Times New Roman"/>
          <w:b/>
          <w:sz w:val="28"/>
        </w:rPr>
      </w:pPr>
      <w:r>
        <w:rPr>
          <w:b/>
          <w:noProof/>
          <w:sz w:val="24"/>
        </w:rPr>
        <w:drawing>
          <wp:anchor distT="0" distB="0" distL="114300" distR="114300" simplePos="0" relativeHeight="251746304" behindDoc="1" locked="0" layoutInCell="1" allowOverlap="1" wp14:anchorId="515C7691" wp14:editId="633D68D9">
            <wp:simplePos x="0" y="0"/>
            <wp:positionH relativeFrom="column">
              <wp:posOffset>1929765</wp:posOffset>
            </wp:positionH>
            <wp:positionV relativeFrom="paragraph">
              <wp:posOffset>287020</wp:posOffset>
            </wp:positionV>
            <wp:extent cx="1896110" cy="1924050"/>
            <wp:effectExtent l="0" t="0" r="8890" b="0"/>
            <wp:wrapThrough wrapText="bothSides">
              <wp:wrapPolygon edited="0">
                <wp:start x="0" y="0"/>
                <wp:lineTo x="0" y="21386"/>
                <wp:lineTo x="21484" y="21386"/>
                <wp:lineTo x="21484" y="0"/>
                <wp:lineTo x="0" y="0"/>
              </wp:wrapPolygon>
            </wp:wrapThrough>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 форма.PNG"/>
                    <pic:cNvPicPr/>
                  </pic:nvPicPr>
                  <pic:blipFill rotWithShape="1">
                    <a:blip r:embed="rId104">
                      <a:extLst>
                        <a:ext uri="{28A0092B-C50C-407E-A947-70E740481C1C}">
                          <a14:useLocalDpi xmlns:a14="http://schemas.microsoft.com/office/drawing/2010/main" val="0"/>
                        </a:ext>
                      </a:extLst>
                    </a:blip>
                    <a:srcRect l="13912" t="2843" r="29886"/>
                    <a:stretch/>
                  </pic:blipFill>
                  <pic:spPr bwMode="auto">
                    <a:xfrm>
                      <a:off x="0" y="0"/>
                      <a:ext cx="189611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6DAC">
        <w:rPr>
          <w:rFonts w:ascii="Times New Roman" w:hAnsi="Times New Roman" w:cs="Times New Roman"/>
          <w:sz w:val="24"/>
        </w:rPr>
        <w:t xml:space="preserve">Рисунок </w:t>
      </w:r>
      <w:r w:rsidR="00F554D1">
        <w:rPr>
          <w:rFonts w:ascii="Times New Roman" w:hAnsi="Times New Roman" w:cs="Times New Roman"/>
          <w:sz w:val="24"/>
        </w:rPr>
        <w:t>53</w:t>
      </w:r>
      <w:r w:rsidRPr="00D16DAC">
        <w:rPr>
          <w:rFonts w:ascii="Times New Roman" w:hAnsi="Times New Roman" w:cs="Times New Roman"/>
          <w:sz w:val="24"/>
        </w:rPr>
        <w:t xml:space="preserve"> - Рост шигелл на </w:t>
      </w:r>
      <w:proofErr w:type="gramStart"/>
      <w:r w:rsidRPr="00D16DAC">
        <w:rPr>
          <w:rFonts w:ascii="Times New Roman" w:hAnsi="Times New Roman" w:cs="Times New Roman"/>
          <w:sz w:val="24"/>
        </w:rPr>
        <w:t>кровяном</w:t>
      </w:r>
      <w:proofErr w:type="gramEnd"/>
      <w:r w:rsidRPr="00D16DAC">
        <w:rPr>
          <w:rFonts w:ascii="Times New Roman" w:hAnsi="Times New Roman" w:cs="Times New Roman"/>
          <w:sz w:val="24"/>
        </w:rPr>
        <w:t xml:space="preserve"> агаре (S-форма).</w:t>
      </w: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rPr>
          <w:b/>
          <w:sz w:val="24"/>
        </w:rPr>
      </w:pPr>
    </w:p>
    <w:p w:rsidR="00062182" w:rsidRDefault="00062182" w:rsidP="00062182">
      <w:pPr>
        <w:tabs>
          <w:tab w:val="left" w:pos="0"/>
        </w:tabs>
        <w:jc w:val="center"/>
        <w:rPr>
          <w:rFonts w:ascii="Times New Roman" w:hAnsi="Times New Roman" w:cs="Times New Roman"/>
          <w:sz w:val="28"/>
        </w:rPr>
      </w:pPr>
      <w:r w:rsidRPr="005E660F">
        <w:rPr>
          <w:rFonts w:ascii="Times New Roman" w:hAnsi="Times New Roman" w:cs="Times New Roman"/>
          <w:sz w:val="24"/>
        </w:rPr>
        <w:t xml:space="preserve">Рисунок </w:t>
      </w:r>
      <w:r w:rsidR="00F554D1">
        <w:rPr>
          <w:rFonts w:ascii="Times New Roman" w:hAnsi="Times New Roman" w:cs="Times New Roman"/>
          <w:sz w:val="24"/>
        </w:rPr>
        <w:t>54</w:t>
      </w:r>
      <w:r w:rsidRPr="005E660F">
        <w:rPr>
          <w:rFonts w:ascii="Times New Roman" w:hAnsi="Times New Roman" w:cs="Times New Roman"/>
          <w:sz w:val="24"/>
        </w:rPr>
        <w:t xml:space="preserve"> - Колонии шигелл R-формы</w:t>
      </w:r>
      <w:r w:rsidRPr="00D16DAC">
        <w:rPr>
          <w:rFonts w:ascii="Times New Roman" w:hAnsi="Times New Roman" w:cs="Times New Roman"/>
          <w:sz w:val="28"/>
        </w:rPr>
        <w:t>.</w:t>
      </w:r>
    </w:p>
    <w:p w:rsidR="00062182" w:rsidRDefault="00062182" w:rsidP="00062182">
      <w:pPr>
        <w:tabs>
          <w:tab w:val="left" w:pos="0"/>
        </w:tabs>
        <w:jc w:val="both"/>
        <w:rPr>
          <w:rFonts w:ascii="Times New Roman" w:hAnsi="Times New Roman" w:cs="Times New Roman"/>
          <w:sz w:val="28"/>
        </w:rPr>
      </w:pPr>
      <w:r>
        <w:rPr>
          <w:rFonts w:ascii="Times New Roman" w:hAnsi="Times New Roman" w:cs="Times New Roman"/>
          <w:b/>
          <w:noProof/>
          <w:sz w:val="32"/>
        </w:rPr>
        <w:lastRenderedPageBreak/>
        <w:drawing>
          <wp:anchor distT="0" distB="0" distL="114300" distR="114300" simplePos="0" relativeHeight="251747328" behindDoc="1" locked="0" layoutInCell="1" allowOverlap="1" wp14:anchorId="45EC4B50" wp14:editId="151206EB">
            <wp:simplePos x="0" y="0"/>
            <wp:positionH relativeFrom="column">
              <wp:posOffset>2034540</wp:posOffset>
            </wp:positionH>
            <wp:positionV relativeFrom="paragraph">
              <wp:posOffset>533400</wp:posOffset>
            </wp:positionV>
            <wp:extent cx="1845945" cy="1682115"/>
            <wp:effectExtent l="0" t="0" r="1905" b="0"/>
            <wp:wrapThrough wrapText="bothSides">
              <wp:wrapPolygon edited="0">
                <wp:start x="0" y="0"/>
                <wp:lineTo x="0" y="21282"/>
                <wp:lineTo x="21399" y="21282"/>
                <wp:lineTo x="21399" y="0"/>
                <wp:lineTo x="0" y="0"/>
              </wp:wrapPolygon>
            </wp:wrapThrough>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PNG"/>
                    <pic:cNvPicPr/>
                  </pic:nvPicPr>
                  <pic:blipFill rotWithShape="1">
                    <a:blip r:embed="rId105">
                      <a:extLst>
                        <a:ext uri="{28A0092B-C50C-407E-A947-70E740481C1C}">
                          <a14:useLocalDpi xmlns:a14="http://schemas.microsoft.com/office/drawing/2010/main" val="0"/>
                        </a:ext>
                      </a:extLst>
                    </a:blip>
                    <a:srcRect l="8333" t="5933" r="8013"/>
                    <a:stretch/>
                  </pic:blipFill>
                  <pic:spPr bwMode="auto">
                    <a:xfrm>
                      <a:off x="0" y="0"/>
                      <a:ext cx="1845945" cy="168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6DAC">
        <w:rPr>
          <w:rFonts w:ascii="Times New Roman" w:hAnsi="Times New Roman" w:cs="Times New Roman"/>
          <w:sz w:val="28"/>
        </w:rPr>
        <w:t xml:space="preserve"> На дифференциально-диагностических средах</w:t>
      </w:r>
      <w:proofErr w:type="gramStart"/>
      <w:r w:rsidRPr="00D16DAC">
        <w:rPr>
          <w:rFonts w:ascii="Times New Roman" w:hAnsi="Times New Roman" w:cs="Times New Roman"/>
          <w:sz w:val="28"/>
        </w:rPr>
        <w:t xml:space="preserve"> Э</w:t>
      </w:r>
      <w:proofErr w:type="gramEnd"/>
      <w:r w:rsidRPr="00D16DAC">
        <w:rPr>
          <w:rFonts w:ascii="Times New Roman" w:hAnsi="Times New Roman" w:cs="Times New Roman"/>
          <w:sz w:val="28"/>
        </w:rPr>
        <w:t>ндо, Левина, Плоскирева шигеллы растут в виде бесцветных колоний, так как они</w:t>
      </w:r>
      <w:r>
        <w:rPr>
          <w:rFonts w:ascii="Times New Roman" w:hAnsi="Times New Roman" w:cs="Times New Roman"/>
          <w:sz w:val="28"/>
        </w:rPr>
        <w:t xml:space="preserve"> </w:t>
      </w:r>
      <w:r w:rsidR="00F554D1">
        <w:rPr>
          <w:rFonts w:ascii="Times New Roman" w:hAnsi="Times New Roman" w:cs="Times New Roman"/>
          <w:sz w:val="28"/>
        </w:rPr>
        <w:t>не разлагают лактозу (рисунок 55</w:t>
      </w:r>
      <w:r w:rsidRPr="00D16DAC">
        <w:rPr>
          <w:rFonts w:ascii="Times New Roman" w:hAnsi="Times New Roman" w:cs="Times New Roman"/>
          <w:sz w:val="28"/>
        </w:rPr>
        <w:t>).</w:t>
      </w:r>
    </w:p>
    <w:p w:rsidR="00062182" w:rsidRPr="00D16DAC" w:rsidRDefault="00062182" w:rsidP="00062182">
      <w:pPr>
        <w:tabs>
          <w:tab w:val="left" w:pos="0"/>
        </w:tabs>
        <w:jc w:val="both"/>
        <w:rPr>
          <w:rFonts w:ascii="Times New Roman" w:hAnsi="Times New Roman" w:cs="Times New Roman"/>
          <w:b/>
          <w:sz w:val="32"/>
        </w:rPr>
      </w:pP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jc w:val="center"/>
        <w:rPr>
          <w:rFonts w:ascii="Times New Roman" w:hAnsi="Times New Roman" w:cs="Times New Roman"/>
          <w:sz w:val="24"/>
        </w:rPr>
      </w:pPr>
    </w:p>
    <w:p w:rsidR="00062182" w:rsidRPr="00743658" w:rsidRDefault="00F554D1" w:rsidP="00062182">
      <w:pPr>
        <w:tabs>
          <w:tab w:val="left" w:pos="0"/>
        </w:tabs>
        <w:jc w:val="center"/>
        <w:rPr>
          <w:rFonts w:ascii="Times New Roman" w:hAnsi="Times New Roman" w:cs="Times New Roman"/>
          <w:sz w:val="24"/>
        </w:rPr>
      </w:pPr>
      <w:r>
        <w:rPr>
          <w:rFonts w:ascii="Times New Roman" w:hAnsi="Times New Roman" w:cs="Times New Roman"/>
          <w:sz w:val="24"/>
        </w:rPr>
        <w:t>Рисунок 55</w:t>
      </w:r>
      <w:r w:rsidR="00062182" w:rsidRPr="00FF36FF">
        <w:rPr>
          <w:rFonts w:ascii="Times New Roman" w:hAnsi="Times New Roman" w:cs="Times New Roman"/>
          <w:sz w:val="24"/>
        </w:rPr>
        <w:t xml:space="preserve"> - Колонии S. sonnei на агаре</w:t>
      </w:r>
      <w:proofErr w:type="gramStart"/>
      <w:r w:rsidR="00062182" w:rsidRPr="00FF36FF">
        <w:rPr>
          <w:rFonts w:ascii="Times New Roman" w:hAnsi="Times New Roman" w:cs="Times New Roman"/>
          <w:sz w:val="24"/>
        </w:rPr>
        <w:t xml:space="preserve"> Э</w:t>
      </w:r>
      <w:proofErr w:type="gramEnd"/>
      <w:r w:rsidR="00062182" w:rsidRPr="00FF36FF">
        <w:rPr>
          <w:rFonts w:ascii="Times New Roman" w:hAnsi="Times New Roman" w:cs="Times New Roman"/>
          <w:sz w:val="24"/>
        </w:rPr>
        <w:t>ндо</w:t>
      </w:r>
    </w:p>
    <w:p w:rsidR="00062182" w:rsidRDefault="00062182" w:rsidP="00062182">
      <w:pPr>
        <w:tabs>
          <w:tab w:val="left" w:pos="0"/>
        </w:tabs>
        <w:ind w:firstLine="709"/>
        <w:jc w:val="both"/>
        <w:rPr>
          <w:rFonts w:ascii="Times New Roman" w:hAnsi="Times New Roman" w:cs="Times New Roman"/>
          <w:sz w:val="28"/>
          <w:szCs w:val="28"/>
        </w:rPr>
      </w:pPr>
      <w:r w:rsidRPr="00FF36FF">
        <w:rPr>
          <w:rFonts w:ascii="Times New Roman" w:hAnsi="Times New Roman" w:cs="Times New Roman"/>
          <w:sz w:val="28"/>
          <w:szCs w:val="28"/>
        </w:rPr>
        <w:t>В жидких средах шигеллы дают диффузное помутнение (S-форма) или придонный осадок (R-форма). Жидкой средой обогащени</w:t>
      </w:r>
      <w:r>
        <w:rPr>
          <w:rFonts w:ascii="Times New Roman" w:hAnsi="Times New Roman" w:cs="Times New Roman"/>
          <w:sz w:val="28"/>
          <w:szCs w:val="28"/>
        </w:rPr>
        <w:t xml:space="preserve">я является селенитовый бульон. </w:t>
      </w:r>
      <w:r w:rsidRPr="00FF36FF">
        <w:rPr>
          <w:rFonts w:ascii="Times New Roman" w:hAnsi="Times New Roman" w:cs="Times New Roman"/>
          <w:sz w:val="28"/>
          <w:szCs w:val="28"/>
        </w:rPr>
        <w:t xml:space="preserve"> Шигеллы обладают слабой биохимической активностью. Для них характерны следующие биохимические особенности: </w:t>
      </w:r>
    </w:p>
    <w:p w:rsidR="00062182" w:rsidRDefault="00062182" w:rsidP="00062182">
      <w:pPr>
        <w:tabs>
          <w:tab w:val="left" w:pos="0"/>
        </w:tabs>
        <w:spacing w:line="240" w:lineRule="auto"/>
        <w:jc w:val="both"/>
        <w:rPr>
          <w:rFonts w:ascii="Times New Roman" w:hAnsi="Times New Roman" w:cs="Times New Roman"/>
          <w:sz w:val="28"/>
          <w:szCs w:val="28"/>
        </w:rPr>
      </w:pPr>
      <w:r w:rsidRPr="00FF36FF">
        <w:rPr>
          <w:rFonts w:ascii="Times New Roman" w:hAnsi="Times New Roman" w:cs="Times New Roman"/>
          <w:sz w:val="28"/>
          <w:szCs w:val="28"/>
        </w:rPr>
        <w:t xml:space="preserve">- ферментация глюкозы с образованием кислоты без газа; </w:t>
      </w:r>
    </w:p>
    <w:p w:rsidR="00062182" w:rsidRDefault="00062182" w:rsidP="00062182">
      <w:pPr>
        <w:tabs>
          <w:tab w:val="left" w:pos="0"/>
        </w:tabs>
        <w:spacing w:line="240" w:lineRule="auto"/>
        <w:jc w:val="both"/>
        <w:rPr>
          <w:rFonts w:ascii="Times New Roman" w:hAnsi="Times New Roman" w:cs="Times New Roman"/>
          <w:sz w:val="28"/>
          <w:szCs w:val="28"/>
        </w:rPr>
      </w:pPr>
      <w:r w:rsidRPr="00FF36FF">
        <w:rPr>
          <w:rFonts w:ascii="Times New Roman" w:hAnsi="Times New Roman" w:cs="Times New Roman"/>
          <w:sz w:val="28"/>
          <w:szCs w:val="28"/>
        </w:rPr>
        <w:t xml:space="preserve">- отсутствие ферментации лактозы; - отсутствие продукции сероводорода; </w:t>
      </w:r>
    </w:p>
    <w:p w:rsidR="00062182" w:rsidRDefault="00062182" w:rsidP="00062182">
      <w:pPr>
        <w:tabs>
          <w:tab w:val="left" w:pos="0"/>
        </w:tabs>
        <w:spacing w:line="240" w:lineRule="auto"/>
        <w:jc w:val="both"/>
        <w:rPr>
          <w:rFonts w:ascii="Times New Roman" w:hAnsi="Times New Roman" w:cs="Times New Roman"/>
          <w:sz w:val="28"/>
          <w:szCs w:val="28"/>
        </w:rPr>
      </w:pPr>
      <w:r w:rsidRPr="00FF36FF">
        <w:rPr>
          <w:rFonts w:ascii="Times New Roman" w:hAnsi="Times New Roman" w:cs="Times New Roman"/>
          <w:sz w:val="28"/>
          <w:szCs w:val="28"/>
        </w:rPr>
        <w:t xml:space="preserve">- отсутствие гидролиза мочевины (отсутствие уреазы); </w:t>
      </w:r>
    </w:p>
    <w:p w:rsidR="00062182" w:rsidRDefault="00062182" w:rsidP="00062182">
      <w:pPr>
        <w:tabs>
          <w:tab w:val="left" w:pos="0"/>
        </w:tabs>
        <w:spacing w:line="240" w:lineRule="auto"/>
        <w:jc w:val="both"/>
        <w:rPr>
          <w:rFonts w:ascii="Times New Roman" w:hAnsi="Times New Roman" w:cs="Times New Roman"/>
          <w:sz w:val="28"/>
          <w:szCs w:val="28"/>
        </w:rPr>
      </w:pPr>
      <w:r w:rsidRPr="00FF36FF">
        <w:rPr>
          <w:rFonts w:ascii="Times New Roman" w:hAnsi="Times New Roman" w:cs="Times New Roman"/>
          <w:sz w:val="28"/>
          <w:szCs w:val="28"/>
        </w:rPr>
        <w:t xml:space="preserve">- отсутствие утилизации цитрата; </w:t>
      </w:r>
    </w:p>
    <w:p w:rsidR="00062182" w:rsidRDefault="00062182" w:rsidP="00062182">
      <w:pPr>
        <w:tabs>
          <w:tab w:val="left" w:pos="0"/>
        </w:tabs>
        <w:spacing w:line="240" w:lineRule="auto"/>
        <w:jc w:val="both"/>
        <w:rPr>
          <w:rFonts w:ascii="Times New Roman" w:hAnsi="Times New Roman" w:cs="Times New Roman"/>
          <w:sz w:val="28"/>
          <w:szCs w:val="28"/>
        </w:rPr>
      </w:pPr>
      <w:r w:rsidRPr="00FF36FF">
        <w:rPr>
          <w:rFonts w:ascii="Times New Roman" w:hAnsi="Times New Roman" w:cs="Times New Roman"/>
          <w:sz w:val="28"/>
          <w:szCs w:val="28"/>
        </w:rPr>
        <w:t>- положительная реакция с метиловым красным.</w:t>
      </w:r>
    </w:p>
    <w:p w:rsidR="00062182" w:rsidRDefault="00062182" w:rsidP="00062182">
      <w:pPr>
        <w:tabs>
          <w:tab w:val="left" w:pos="0"/>
        </w:tabs>
        <w:spacing w:line="240" w:lineRule="auto"/>
        <w:ind w:firstLine="709"/>
        <w:jc w:val="both"/>
        <w:rPr>
          <w:rFonts w:ascii="Times New Roman" w:hAnsi="Times New Roman" w:cs="Times New Roman"/>
          <w:sz w:val="28"/>
          <w:szCs w:val="28"/>
        </w:rPr>
      </w:pPr>
      <w:r w:rsidRPr="00FF36FF">
        <w:rPr>
          <w:rFonts w:ascii="Times New Roman" w:hAnsi="Times New Roman" w:cs="Times New Roman"/>
          <w:sz w:val="28"/>
          <w:szCs w:val="28"/>
        </w:rPr>
        <w:t xml:space="preserve"> Желатин не разжижают. </w:t>
      </w:r>
    </w:p>
    <w:p w:rsidR="00062182" w:rsidRPr="00FF36FF" w:rsidRDefault="00062182" w:rsidP="00062182">
      <w:pPr>
        <w:tabs>
          <w:tab w:val="left" w:pos="0"/>
        </w:tabs>
        <w:ind w:firstLine="709"/>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48352" behindDoc="1" locked="0" layoutInCell="1" allowOverlap="1" wp14:anchorId="6FA02A74" wp14:editId="6E89901C">
            <wp:simplePos x="0" y="0"/>
            <wp:positionH relativeFrom="column">
              <wp:posOffset>1268730</wp:posOffset>
            </wp:positionH>
            <wp:positionV relativeFrom="paragraph">
              <wp:posOffset>869315</wp:posOffset>
            </wp:positionV>
            <wp:extent cx="3257550" cy="1343025"/>
            <wp:effectExtent l="0" t="0" r="0" b="9525"/>
            <wp:wrapThrough wrapText="bothSides">
              <wp:wrapPolygon edited="0">
                <wp:start x="0" y="0"/>
                <wp:lineTo x="0" y="21447"/>
                <wp:lineTo x="21474" y="21447"/>
                <wp:lineTo x="21474" y="0"/>
                <wp:lineTo x="0" y="0"/>
              </wp:wrapPolygon>
            </wp:wrapThrough>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сса.PNG"/>
                    <pic:cNvPicPr/>
                  </pic:nvPicPr>
                  <pic:blipFill>
                    <a:blip r:embed="rId106">
                      <a:extLst>
                        <a:ext uri="{28A0092B-C50C-407E-A947-70E740481C1C}">
                          <a14:useLocalDpi xmlns:a14="http://schemas.microsoft.com/office/drawing/2010/main" val="0"/>
                        </a:ext>
                      </a:extLst>
                    </a:blip>
                    <a:stretch>
                      <a:fillRect/>
                    </a:stretch>
                  </pic:blipFill>
                  <pic:spPr>
                    <a:xfrm>
                      <a:off x="0" y="0"/>
                      <a:ext cx="3257550" cy="1343025"/>
                    </a:xfrm>
                    <a:prstGeom prst="rect">
                      <a:avLst/>
                    </a:prstGeom>
                  </pic:spPr>
                </pic:pic>
              </a:graphicData>
            </a:graphic>
            <wp14:sizeRelH relativeFrom="page">
              <wp14:pctWidth>0</wp14:pctWidth>
            </wp14:sizeRelH>
            <wp14:sizeRelV relativeFrom="page">
              <wp14:pctHeight>0</wp14:pctHeight>
            </wp14:sizeRelV>
          </wp:anchor>
        </w:drawing>
      </w:r>
      <w:r w:rsidRPr="00FF36FF">
        <w:rPr>
          <w:rFonts w:ascii="Times New Roman" w:hAnsi="Times New Roman" w:cs="Times New Roman"/>
          <w:sz w:val="28"/>
          <w:szCs w:val="28"/>
        </w:rPr>
        <w:t xml:space="preserve">На средах Гисса ферментация углеводов приводит к образованию кислоты и изменению цвета среды </w:t>
      </w:r>
      <w:proofErr w:type="gramStart"/>
      <w:r w:rsidRPr="00FF36FF">
        <w:rPr>
          <w:rFonts w:ascii="Times New Roman" w:hAnsi="Times New Roman" w:cs="Times New Roman"/>
          <w:sz w:val="28"/>
          <w:szCs w:val="28"/>
        </w:rPr>
        <w:t>с</w:t>
      </w:r>
      <w:proofErr w:type="gramEnd"/>
      <w:r w:rsidRPr="00FF36FF">
        <w:rPr>
          <w:rFonts w:ascii="Times New Roman" w:hAnsi="Times New Roman" w:cs="Times New Roman"/>
          <w:sz w:val="28"/>
          <w:szCs w:val="28"/>
        </w:rPr>
        <w:t xml:space="preserve"> желтого на красный. При отсутствии гидролиза мочевины среда не меняет своего исходного жёлто-оранжевого цвета (рисуно</w:t>
      </w:r>
      <w:r>
        <w:rPr>
          <w:rFonts w:ascii="Times New Roman" w:hAnsi="Times New Roman" w:cs="Times New Roman"/>
          <w:sz w:val="28"/>
          <w:szCs w:val="28"/>
        </w:rPr>
        <w:t>к 28</w:t>
      </w:r>
      <w:r w:rsidRPr="00FF36FF">
        <w:rPr>
          <w:rFonts w:ascii="Times New Roman" w:hAnsi="Times New Roman" w:cs="Times New Roman"/>
          <w:sz w:val="28"/>
          <w:szCs w:val="28"/>
        </w:rPr>
        <w:t>).</w:t>
      </w:r>
    </w:p>
    <w:p w:rsidR="00062182" w:rsidRPr="00FF36FF" w:rsidRDefault="00062182" w:rsidP="00062182">
      <w:pPr>
        <w:tabs>
          <w:tab w:val="left" w:pos="0"/>
        </w:tabs>
        <w:jc w:val="both"/>
        <w:rPr>
          <w:rFonts w:ascii="Times New Roman" w:hAnsi="Times New Roman" w:cs="Times New Roman"/>
          <w:b/>
          <w:sz w:val="28"/>
          <w:szCs w:val="28"/>
        </w:rPr>
      </w:pPr>
    </w:p>
    <w:p w:rsidR="00062182" w:rsidRPr="00FF36FF" w:rsidRDefault="00062182" w:rsidP="00062182">
      <w:pPr>
        <w:tabs>
          <w:tab w:val="left" w:pos="0"/>
        </w:tabs>
        <w:jc w:val="both"/>
        <w:rPr>
          <w:rFonts w:ascii="Times New Roman" w:hAnsi="Times New Roman" w:cs="Times New Roman"/>
          <w:b/>
          <w:sz w:val="28"/>
          <w:szCs w:val="28"/>
        </w:rPr>
      </w:pPr>
    </w:p>
    <w:p w:rsidR="00062182" w:rsidRPr="00FF36FF" w:rsidRDefault="00062182" w:rsidP="00062182">
      <w:pPr>
        <w:tabs>
          <w:tab w:val="left" w:pos="0"/>
        </w:tabs>
        <w:jc w:val="both"/>
        <w:rPr>
          <w:rFonts w:ascii="Times New Roman" w:hAnsi="Times New Roman" w:cs="Times New Roman"/>
          <w:b/>
          <w:sz w:val="28"/>
          <w:szCs w:val="28"/>
        </w:rPr>
      </w:pPr>
    </w:p>
    <w:p w:rsidR="00062182" w:rsidRDefault="00062182" w:rsidP="00062182">
      <w:pPr>
        <w:tabs>
          <w:tab w:val="left" w:pos="0"/>
        </w:tabs>
        <w:jc w:val="both"/>
        <w:rPr>
          <w:b/>
          <w:sz w:val="24"/>
        </w:rPr>
      </w:pPr>
    </w:p>
    <w:p w:rsidR="00062182" w:rsidRDefault="00F554D1" w:rsidP="00062182">
      <w:pPr>
        <w:tabs>
          <w:tab w:val="left" w:pos="0"/>
        </w:tabs>
        <w:jc w:val="center"/>
        <w:rPr>
          <w:rFonts w:ascii="Times New Roman" w:hAnsi="Times New Roman" w:cs="Times New Roman"/>
          <w:sz w:val="24"/>
        </w:rPr>
      </w:pPr>
      <w:r>
        <w:rPr>
          <w:rFonts w:ascii="Times New Roman" w:hAnsi="Times New Roman" w:cs="Times New Roman"/>
          <w:sz w:val="24"/>
        </w:rPr>
        <w:t>Рисунок 56</w:t>
      </w:r>
      <w:r w:rsidR="00062182" w:rsidRPr="00FF36FF">
        <w:rPr>
          <w:rFonts w:ascii="Times New Roman" w:hAnsi="Times New Roman" w:cs="Times New Roman"/>
          <w:sz w:val="24"/>
        </w:rPr>
        <w:t xml:space="preserve"> - Биохимическая активность S. flexneri: 1 - глюкоза; 2 - маннит; 3 - лактоза; 4 - сахароза; 5 - </w:t>
      </w:r>
      <w:proofErr w:type="spellStart"/>
      <w:r w:rsidR="00062182" w:rsidRPr="00FF36FF">
        <w:rPr>
          <w:rFonts w:ascii="Times New Roman" w:hAnsi="Times New Roman" w:cs="Times New Roman"/>
          <w:sz w:val="24"/>
        </w:rPr>
        <w:t>дульцит</w:t>
      </w:r>
      <w:proofErr w:type="spellEnd"/>
      <w:r w:rsidR="00062182" w:rsidRPr="00FF36FF">
        <w:rPr>
          <w:rFonts w:ascii="Times New Roman" w:hAnsi="Times New Roman" w:cs="Times New Roman"/>
          <w:sz w:val="24"/>
        </w:rPr>
        <w:t>; 6 - мочевина.</w:t>
      </w:r>
    </w:p>
    <w:p w:rsidR="00062182" w:rsidRPr="00FF36FF" w:rsidRDefault="00062182" w:rsidP="00062182">
      <w:pPr>
        <w:tabs>
          <w:tab w:val="left" w:pos="0"/>
        </w:tabs>
        <w:jc w:val="center"/>
        <w:rPr>
          <w:rFonts w:ascii="Times New Roman" w:hAnsi="Times New Roman" w:cs="Times New Roman"/>
          <w:sz w:val="24"/>
        </w:rPr>
      </w:pPr>
    </w:p>
    <w:p w:rsidR="00062182" w:rsidRDefault="00062182" w:rsidP="00062182">
      <w:pPr>
        <w:tabs>
          <w:tab w:val="left" w:pos="0"/>
        </w:tabs>
        <w:ind w:firstLine="709"/>
        <w:jc w:val="both"/>
        <w:rPr>
          <w:rFonts w:ascii="Times New Roman" w:hAnsi="Times New Roman" w:cs="Times New Roman"/>
          <w:sz w:val="28"/>
          <w:szCs w:val="28"/>
        </w:rPr>
      </w:pPr>
      <w:r w:rsidRPr="00FF36FF">
        <w:rPr>
          <w:rFonts w:ascii="Times New Roman" w:hAnsi="Times New Roman" w:cs="Times New Roman"/>
          <w:sz w:val="28"/>
          <w:szCs w:val="28"/>
        </w:rPr>
        <w:lastRenderedPageBreak/>
        <w:t>Указанные биохимические свойства шигелл изучают на дифференциально</w:t>
      </w:r>
      <w:r>
        <w:rPr>
          <w:rFonts w:ascii="Times New Roman" w:hAnsi="Times New Roman" w:cs="Times New Roman"/>
          <w:sz w:val="28"/>
          <w:szCs w:val="28"/>
        </w:rPr>
        <w:t>-</w:t>
      </w:r>
      <w:r w:rsidRPr="00FF36FF">
        <w:rPr>
          <w:rFonts w:ascii="Times New Roman" w:hAnsi="Times New Roman" w:cs="Times New Roman"/>
          <w:sz w:val="28"/>
          <w:szCs w:val="28"/>
        </w:rPr>
        <w:t xml:space="preserve">диагностических средах. В частности, среда Клиглера позволяет определять способность ферментировать глюкозу и лактозу, а также образовывать сероводород. Среда имеет исходный малиновый цвет. </w:t>
      </w:r>
    </w:p>
    <w:p w:rsidR="00062182" w:rsidRPr="00FF36FF" w:rsidRDefault="00062182" w:rsidP="00062182">
      <w:pPr>
        <w:tabs>
          <w:tab w:val="left" w:pos="0"/>
        </w:tabs>
        <w:ind w:firstLine="709"/>
        <w:jc w:val="both"/>
        <w:rPr>
          <w:rFonts w:ascii="Times New Roman" w:hAnsi="Times New Roman" w:cs="Times New Roman"/>
          <w:b/>
          <w:sz w:val="28"/>
          <w:szCs w:val="28"/>
        </w:rPr>
      </w:pPr>
      <w:r>
        <w:rPr>
          <w:b/>
          <w:noProof/>
          <w:sz w:val="24"/>
        </w:rPr>
        <w:drawing>
          <wp:anchor distT="0" distB="0" distL="114300" distR="114300" simplePos="0" relativeHeight="251749376" behindDoc="1" locked="0" layoutInCell="1" allowOverlap="1" wp14:anchorId="2E6A78A3" wp14:editId="45A2BF6F">
            <wp:simplePos x="0" y="0"/>
            <wp:positionH relativeFrom="column">
              <wp:posOffset>2301240</wp:posOffset>
            </wp:positionH>
            <wp:positionV relativeFrom="paragraph">
              <wp:posOffset>1123950</wp:posOffset>
            </wp:positionV>
            <wp:extent cx="1723390" cy="2314575"/>
            <wp:effectExtent l="0" t="0" r="0" b="9525"/>
            <wp:wrapThrough wrapText="bothSides">
              <wp:wrapPolygon edited="0">
                <wp:start x="0" y="0"/>
                <wp:lineTo x="0" y="21511"/>
                <wp:lineTo x="21250" y="21511"/>
                <wp:lineTo x="21250" y="0"/>
                <wp:lineTo x="0" y="0"/>
              </wp:wrapPolygon>
            </wp:wrapThrough>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иглера.PNG"/>
                    <pic:cNvPicPr/>
                  </pic:nvPicPr>
                  <pic:blipFill>
                    <a:blip r:embed="rId107">
                      <a:extLst>
                        <a:ext uri="{28A0092B-C50C-407E-A947-70E740481C1C}">
                          <a14:useLocalDpi xmlns:a14="http://schemas.microsoft.com/office/drawing/2010/main" val="0"/>
                        </a:ext>
                      </a:extLst>
                    </a:blip>
                    <a:stretch>
                      <a:fillRect/>
                    </a:stretch>
                  </pic:blipFill>
                  <pic:spPr>
                    <a:xfrm>
                      <a:off x="0" y="0"/>
                      <a:ext cx="1723390" cy="2314575"/>
                    </a:xfrm>
                    <a:prstGeom prst="rect">
                      <a:avLst/>
                    </a:prstGeom>
                  </pic:spPr>
                </pic:pic>
              </a:graphicData>
            </a:graphic>
            <wp14:sizeRelH relativeFrom="page">
              <wp14:pctWidth>0</wp14:pctWidth>
            </wp14:sizeRelH>
            <wp14:sizeRelV relativeFrom="page">
              <wp14:pctHeight>0</wp14:pctHeight>
            </wp14:sizeRelV>
          </wp:anchor>
        </w:drawing>
      </w:r>
      <w:r w:rsidRPr="00FF36FF">
        <w:rPr>
          <w:rFonts w:ascii="Times New Roman" w:hAnsi="Times New Roman" w:cs="Times New Roman"/>
          <w:sz w:val="28"/>
          <w:szCs w:val="28"/>
        </w:rPr>
        <w:t>При посеве чистой культуры шигелл на поверхность скошенного агара и вглубь столбика наблюдается пожелтение столбика среды (ферментация глюкозы), исходный малиновый цвет “язычка” скошенного агара (отсутствие разложения лактозы). Так как шигеллы не продуцируют сероводорода,</w:t>
      </w:r>
      <w:r w:rsidR="00F554D1">
        <w:rPr>
          <w:rFonts w:ascii="Times New Roman" w:hAnsi="Times New Roman" w:cs="Times New Roman"/>
          <w:sz w:val="28"/>
          <w:szCs w:val="28"/>
        </w:rPr>
        <w:t xml:space="preserve"> то среда не чернеет (рисунок 57</w:t>
      </w:r>
      <w:r w:rsidRPr="00FF36FF">
        <w:rPr>
          <w:rFonts w:ascii="Times New Roman" w:hAnsi="Times New Roman" w:cs="Times New Roman"/>
          <w:sz w:val="28"/>
          <w:szCs w:val="28"/>
        </w:rPr>
        <w:t>)</w:t>
      </w:r>
    </w:p>
    <w:p w:rsidR="00062182" w:rsidRDefault="00062182" w:rsidP="00062182">
      <w:pPr>
        <w:tabs>
          <w:tab w:val="left" w:pos="0"/>
          <w:tab w:val="left" w:pos="1959"/>
        </w:tabs>
        <w:jc w:val="both"/>
        <w:rPr>
          <w:b/>
          <w:sz w:val="24"/>
        </w:rPr>
      </w:pPr>
      <w:r>
        <w:rPr>
          <w:b/>
          <w:sz w:val="24"/>
        </w:rPr>
        <w:tab/>
      </w:r>
    </w:p>
    <w:p w:rsidR="00062182" w:rsidRDefault="00062182" w:rsidP="00062182">
      <w:pPr>
        <w:tabs>
          <w:tab w:val="left" w:pos="0"/>
        </w:tabs>
        <w:jc w:val="both"/>
        <w:rPr>
          <w:b/>
          <w:sz w:val="24"/>
        </w:rPr>
      </w:pPr>
    </w:p>
    <w:p w:rsidR="00062182" w:rsidRDefault="00062182" w:rsidP="00062182">
      <w:pPr>
        <w:tabs>
          <w:tab w:val="left" w:pos="0"/>
        </w:tabs>
        <w:jc w:val="both"/>
        <w:rPr>
          <w:b/>
          <w:sz w:val="24"/>
        </w:rPr>
      </w:pPr>
    </w:p>
    <w:p w:rsidR="00062182" w:rsidRDefault="00062182" w:rsidP="00062182">
      <w:pPr>
        <w:tabs>
          <w:tab w:val="left" w:pos="0"/>
        </w:tabs>
        <w:rPr>
          <w:rFonts w:ascii="Times New Roman" w:hAnsi="Times New Roman" w:cs="Times New Roman"/>
          <w:sz w:val="24"/>
        </w:rPr>
      </w:pPr>
    </w:p>
    <w:p w:rsidR="00F554D1" w:rsidRDefault="00F554D1" w:rsidP="00062182">
      <w:pPr>
        <w:tabs>
          <w:tab w:val="left" w:pos="0"/>
        </w:tabs>
        <w:jc w:val="center"/>
        <w:rPr>
          <w:rFonts w:ascii="Times New Roman" w:hAnsi="Times New Roman" w:cs="Times New Roman"/>
          <w:sz w:val="24"/>
        </w:rPr>
      </w:pPr>
    </w:p>
    <w:p w:rsidR="00F554D1" w:rsidRDefault="00F554D1" w:rsidP="00062182">
      <w:pPr>
        <w:tabs>
          <w:tab w:val="left" w:pos="0"/>
        </w:tabs>
        <w:jc w:val="center"/>
        <w:rPr>
          <w:rFonts w:ascii="Times New Roman" w:hAnsi="Times New Roman" w:cs="Times New Roman"/>
          <w:sz w:val="24"/>
        </w:rPr>
      </w:pPr>
    </w:p>
    <w:p w:rsidR="00F554D1" w:rsidRDefault="00F554D1" w:rsidP="00062182">
      <w:pPr>
        <w:tabs>
          <w:tab w:val="left" w:pos="0"/>
        </w:tabs>
        <w:jc w:val="center"/>
        <w:rPr>
          <w:rFonts w:ascii="Times New Roman" w:hAnsi="Times New Roman" w:cs="Times New Roman"/>
          <w:sz w:val="24"/>
        </w:rPr>
      </w:pPr>
    </w:p>
    <w:p w:rsidR="00062182" w:rsidRDefault="00F554D1" w:rsidP="00062182">
      <w:pPr>
        <w:tabs>
          <w:tab w:val="left" w:pos="0"/>
        </w:tabs>
        <w:jc w:val="center"/>
        <w:rPr>
          <w:rFonts w:ascii="Times New Roman" w:hAnsi="Times New Roman" w:cs="Times New Roman"/>
          <w:sz w:val="24"/>
        </w:rPr>
      </w:pPr>
      <w:r>
        <w:rPr>
          <w:rFonts w:ascii="Times New Roman" w:hAnsi="Times New Roman" w:cs="Times New Roman"/>
          <w:sz w:val="24"/>
        </w:rPr>
        <w:t>Рисунок 57</w:t>
      </w:r>
      <w:r w:rsidR="00062182" w:rsidRPr="00A05EE5">
        <w:rPr>
          <w:rFonts w:ascii="Times New Roman" w:hAnsi="Times New Roman" w:cs="Times New Roman"/>
          <w:sz w:val="24"/>
        </w:rPr>
        <w:t xml:space="preserve"> - Рост шигелл на среде Клиглера: 1 – контроль; 2 – S. sonnei.</w:t>
      </w:r>
    </w:p>
    <w:p w:rsidR="00062182" w:rsidRPr="00A05EE5" w:rsidRDefault="00062182" w:rsidP="00062182">
      <w:pPr>
        <w:tabs>
          <w:tab w:val="left" w:pos="0"/>
        </w:tabs>
        <w:jc w:val="center"/>
        <w:rPr>
          <w:rFonts w:ascii="Times New Roman" w:hAnsi="Times New Roman" w:cs="Times New Roman"/>
          <w:sz w:val="24"/>
        </w:rPr>
      </w:pPr>
    </w:p>
    <w:p w:rsidR="00062182" w:rsidRDefault="00062182" w:rsidP="00062182">
      <w:pPr>
        <w:tabs>
          <w:tab w:val="left" w:pos="0"/>
        </w:tabs>
        <w:ind w:firstLine="709"/>
        <w:jc w:val="both"/>
        <w:rPr>
          <w:rFonts w:ascii="Times New Roman" w:hAnsi="Times New Roman" w:cs="Times New Roman"/>
          <w:sz w:val="28"/>
        </w:rPr>
      </w:pPr>
      <w:r w:rsidRPr="00A05EE5">
        <w:rPr>
          <w:rFonts w:ascii="Times New Roman" w:hAnsi="Times New Roman" w:cs="Times New Roman"/>
          <w:sz w:val="28"/>
        </w:rPr>
        <w:t xml:space="preserve">Двухсахарный агар (среда Рассела) также позволяет изучать ферментацию лактозы и глюкозы. Среда имеет исходный зеленый цвет. Ферментация глюкозы и отсутствие разложения лактозы проявляется тем, что столбик агара приобретает желтый цвет, а “язычок” среды становится синим. </w:t>
      </w:r>
    </w:p>
    <w:p w:rsidR="00062182" w:rsidRDefault="00062182" w:rsidP="00062182">
      <w:pPr>
        <w:tabs>
          <w:tab w:val="left" w:pos="0"/>
        </w:tabs>
        <w:ind w:firstLine="709"/>
        <w:jc w:val="both"/>
        <w:rPr>
          <w:rFonts w:ascii="Times New Roman" w:hAnsi="Times New Roman" w:cs="Times New Roman"/>
          <w:sz w:val="28"/>
        </w:rPr>
      </w:pPr>
      <w:r w:rsidRPr="00A05EE5">
        <w:rPr>
          <w:rFonts w:ascii="Times New Roman" w:hAnsi="Times New Roman" w:cs="Times New Roman"/>
          <w:sz w:val="28"/>
        </w:rPr>
        <w:t xml:space="preserve">Трехсахарный агар (среда Олькеницкого) предназначена для определения ферментации лактозы, глюкозы, сахарозы и выявления уреазы. Готовая среда имеет красный цвет. Ферментация глюкозы и отсутствие разложения лактозы и сахарозы проявляется изменением цвета столбика среды на </w:t>
      </w:r>
      <w:proofErr w:type="gramStart"/>
      <w:r w:rsidRPr="00A05EE5">
        <w:rPr>
          <w:rFonts w:ascii="Times New Roman" w:hAnsi="Times New Roman" w:cs="Times New Roman"/>
          <w:sz w:val="28"/>
        </w:rPr>
        <w:t>желтый</w:t>
      </w:r>
      <w:proofErr w:type="gramEnd"/>
      <w:r w:rsidRPr="00A05EE5">
        <w:rPr>
          <w:rFonts w:ascii="Times New Roman" w:hAnsi="Times New Roman" w:cs="Times New Roman"/>
          <w:sz w:val="28"/>
        </w:rPr>
        <w:t xml:space="preserve"> с сохранением красного цвета “язычка” среды. Отсутствие черного преципитата указывает на то, что шигеллы не продуцируют сероводород. Утилизацию цитрата определяют на среде Симмонса. Готовая среда имеет травянисто-зеленую окраску. Шигеллы не утилизируют цитрат (рост отсутствует), поэтому цвет среды не изменяется. </w:t>
      </w:r>
    </w:p>
    <w:p w:rsidR="00062182" w:rsidRPr="001C452A" w:rsidRDefault="00062182" w:rsidP="00062182">
      <w:pPr>
        <w:tabs>
          <w:tab w:val="left" w:pos="0"/>
        </w:tabs>
        <w:ind w:firstLine="709"/>
        <w:jc w:val="both"/>
        <w:rPr>
          <w:rFonts w:ascii="Times New Roman" w:hAnsi="Times New Roman" w:cs="Times New Roman"/>
          <w:sz w:val="32"/>
        </w:rPr>
      </w:pPr>
      <w:r w:rsidRPr="00A05EE5">
        <w:rPr>
          <w:rFonts w:ascii="Times New Roman" w:hAnsi="Times New Roman" w:cs="Times New Roman"/>
          <w:sz w:val="28"/>
        </w:rPr>
        <w:t xml:space="preserve">Реакцию с метиловым красным проводят, выращивая культуру на среде Кларка. Положительная реакция проявляется красным окрашиванием среды </w:t>
      </w:r>
      <w:r w:rsidRPr="00A05EE5">
        <w:rPr>
          <w:rFonts w:ascii="Times New Roman" w:hAnsi="Times New Roman" w:cs="Times New Roman"/>
          <w:sz w:val="28"/>
        </w:rPr>
        <w:lastRenderedPageBreak/>
        <w:t>при добавлении к культуре индикатора. При исследовании биохимических свойств необходимо помнить, что некоторые представители S. flexneri расщепляют глюкозу до кисл</w:t>
      </w:r>
      <w:r>
        <w:rPr>
          <w:rFonts w:ascii="Times New Roman" w:hAnsi="Times New Roman" w:cs="Times New Roman"/>
          <w:sz w:val="28"/>
        </w:rPr>
        <w:t>оты и газа, а S. sonnei способны</w:t>
      </w:r>
      <w:r w:rsidRPr="00A05EE5">
        <w:rPr>
          <w:rFonts w:ascii="Times New Roman" w:hAnsi="Times New Roman" w:cs="Times New Roman"/>
          <w:sz w:val="28"/>
        </w:rPr>
        <w:t xml:space="preserve"> медленно (в течение 72 часов) ферментировать лактозу. Среди шигелл встречаются как ферментирующие маннит виды (S. flexneri, S. sonnei, S. boydii), так и виды, не ферментирующие маннит (S. dysenteriae)</w:t>
      </w:r>
      <w:r>
        <w:rPr>
          <w:rFonts w:ascii="Times New Roman" w:hAnsi="Times New Roman" w:cs="Times New Roman"/>
          <w:sz w:val="32"/>
        </w:rPr>
        <w:t>.</w:t>
      </w:r>
    </w:p>
    <w:p w:rsidR="00E5228C" w:rsidRPr="00214FE8" w:rsidRDefault="00E5228C" w:rsidP="00214FE8">
      <w:pPr>
        <w:spacing w:line="360" w:lineRule="auto"/>
        <w:rPr>
          <w:sz w:val="32"/>
          <w:szCs w:val="28"/>
        </w:rPr>
      </w:pPr>
    </w:p>
    <w:p w:rsidR="00230B12" w:rsidRDefault="00860DB4" w:rsidP="00A234F0">
      <w:pPr>
        <w:pStyle w:val="aff"/>
        <w:spacing w:line="360" w:lineRule="auto"/>
        <w:jc w:val="center"/>
        <w:rPr>
          <w:sz w:val="28"/>
          <w:szCs w:val="28"/>
        </w:rPr>
      </w:pPr>
      <w:r>
        <w:rPr>
          <w:sz w:val="28"/>
          <w:szCs w:val="28"/>
        </w:rPr>
        <w:t>ДЕНЬ 9</w:t>
      </w:r>
      <w:r w:rsidR="00A234F0">
        <w:rPr>
          <w:sz w:val="28"/>
          <w:szCs w:val="28"/>
        </w:rPr>
        <w:t>. (</w:t>
      </w:r>
      <w:r w:rsidR="00F25BE9">
        <w:rPr>
          <w:sz w:val="28"/>
          <w:szCs w:val="28"/>
        </w:rPr>
        <w:t>18.</w:t>
      </w:r>
      <w:r w:rsidR="00A234F0">
        <w:rPr>
          <w:sz w:val="28"/>
          <w:szCs w:val="28"/>
        </w:rPr>
        <w:t>05.2020) ДИСБАКТЕРИОЗ. ЭТАПЫ ИССЛЕДОВАНИЯ.</w:t>
      </w:r>
    </w:p>
    <w:p w:rsidR="00A234F0" w:rsidRDefault="00A234F0" w:rsidP="00A234F0">
      <w:pPr>
        <w:pStyle w:val="aff"/>
        <w:spacing w:line="360" w:lineRule="auto"/>
        <w:jc w:val="center"/>
        <w:rPr>
          <w:sz w:val="28"/>
          <w:szCs w:val="28"/>
        </w:rPr>
      </w:pPr>
    </w:p>
    <w:p w:rsidR="004D7F11" w:rsidRPr="004D7F11" w:rsidRDefault="004D7F11" w:rsidP="00FA6D71">
      <w:pPr>
        <w:pStyle w:val="aff"/>
        <w:tabs>
          <w:tab w:val="clear" w:pos="708"/>
        </w:tabs>
        <w:spacing w:line="360" w:lineRule="auto"/>
        <w:ind w:left="0" w:firstLine="720"/>
        <w:jc w:val="both"/>
        <w:rPr>
          <w:sz w:val="28"/>
          <w:szCs w:val="28"/>
        </w:rPr>
      </w:pPr>
      <w:r w:rsidRPr="004D7F11">
        <w:rPr>
          <w:sz w:val="28"/>
          <w:szCs w:val="28"/>
          <w:shd w:val="clear" w:color="auto" w:fill="FFFFFF"/>
        </w:rPr>
        <w:t>Исследуемый материал – различные разведения фекалий в физиологическом растворе от 10</w:t>
      </w:r>
      <w:r w:rsidRPr="004D7F11">
        <w:rPr>
          <w:sz w:val="28"/>
          <w:szCs w:val="28"/>
          <w:shd w:val="clear" w:color="auto" w:fill="FFFFFF"/>
          <w:vertAlign w:val="superscript"/>
        </w:rPr>
        <w:t>1 </w:t>
      </w:r>
      <w:r w:rsidRPr="004D7F11">
        <w:rPr>
          <w:sz w:val="28"/>
          <w:szCs w:val="28"/>
          <w:shd w:val="clear" w:color="auto" w:fill="FFFFFF"/>
        </w:rPr>
        <w:t>до 10</w:t>
      </w:r>
      <w:r w:rsidRPr="004D7F11">
        <w:rPr>
          <w:sz w:val="28"/>
          <w:szCs w:val="28"/>
          <w:shd w:val="clear" w:color="auto" w:fill="FFFFFF"/>
          <w:vertAlign w:val="superscript"/>
        </w:rPr>
        <w:t>11</w:t>
      </w:r>
      <w:r w:rsidRPr="004D7F11">
        <w:rPr>
          <w:sz w:val="28"/>
          <w:szCs w:val="28"/>
          <w:shd w:val="clear" w:color="auto" w:fill="FFFFFF"/>
        </w:rPr>
        <w:t>.</w:t>
      </w:r>
    </w:p>
    <w:p w:rsidR="00FA6D71" w:rsidRPr="00FA6D71" w:rsidRDefault="00FA6D71" w:rsidP="00FA6D71">
      <w:pPr>
        <w:pStyle w:val="aff"/>
        <w:spacing w:line="360" w:lineRule="auto"/>
        <w:ind w:left="0" w:firstLine="720"/>
        <w:rPr>
          <w:sz w:val="28"/>
          <w:szCs w:val="28"/>
        </w:rPr>
      </w:pPr>
      <w:r w:rsidRPr="00FA6D71">
        <w:rPr>
          <w:b/>
          <w:bCs/>
          <w:sz w:val="28"/>
          <w:szCs w:val="28"/>
        </w:rPr>
        <w:t>1-й этап.</w:t>
      </w:r>
      <w:r>
        <w:rPr>
          <w:b/>
          <w:bCs/>
          <w:sz w:val="28"/>
          <w:szCs w:val="28"/>
        </w:rPr>
        <w:t xml:space="preserve"> </w:t>
      </w:r>
      <w:r w:rsidRPr="00FA6D71">
        <w:rPr>
          <w:sz w:val="28"/>
          <w:szCs w:val="28"/>
        </w:rPr>
        <w:t>Получение изолированных колоний фекальной микрофлоры.</w:t>
      </w:r>
    </w:p>
    <w:p w:rsidR="00FA6D71" w:rsidRPr="00FA6D71" w:rsidRDefault="00FA6D71" w:rsidP="00FA6D71">
      <w:pPr>
        <w:pStyle w:val="aff"/>
        <w:spacing w:line="360" w:lineRule="auto"/>
        <w:ind w:left="0" w:firstLine="720"/>
        <w:rPr>
          <w:sz w:val="28"/>
          <w:szCs w:val="28"/>
        </w:rPr>
      </w:pPr>
      <w:r w:rsidRPr="00FA6D71">
        <w:rPr>
          <w:sz w:val="28"/>
          <w:szCs w:val="28"/>
        </w:rPr>
        <w:t>Ход работы.</w:t>
      </w:r>
    </w:p>
    <w:p w:rsidR="00FA6D71" w:rsidRPr="00FA6D71" w:rsidRDefault="00FA6D71" w:rsidP="00FA6D71">
      <w:pPr>
        <w:pStyle w:val="aff"/>
        <w:spacing w:line="360" w:lineRule="auto"/>
        <w:ind w:left="0" w:firstLine="720"/>
        <w:rPr>
          <w:sz w:val="28"/>
          <w:szCs w:val="28"/>
        </w:rPr>
      </w:pPr>
      <w:r w:rsidRPr="00FA6D71">
        <w:rPr>
          <w:sz w:val="28"/>
          <w:szCs w:val="28"/>
        </w:rPr>
        <w:t>1.Делают посевы соответствующих разведений испражнения на среды:</w:t>
      </w:r>
    </w:p>
    <w:p w:rsidR="00FA6D71" w:rsidRPr="00FA6D71" w:rsidRDefault="00FA6D71" w:rsidP="00FA6D71">
      <w:pPr>
        <w:pStyle w:val="aff"/>
        <w:spacing w:line="360" w:lineRule="auto"/>
        <w:ind w:left="0" w:firstLine="720"/>
        <w:rPr>
          <w:sz w:val="28"/>
          <w:szCs w:val="28"/>
        </w:rPr>
      </w:pPr>
      <w:r w:rsidRPr="00FA6D71">
        <w:rPr>
          <w:sz w:val="28"/>
          <w:szCs w:val="28"/>
        </w:rPr>
        <w:t>-для выявления анаэробных бифидобактерий необходимо делать посевы фекалий в разведениях от 10</w:t>
      </w:r>
      <w:r w:rsidRPr="00FA6D71">
        <w:rPr>
          <w:sz w:val="28"/>
          <w:szCs w:val="28"/>
          <w:vertAlign w:val="superscript"/>
        </w:rPr>
        <w:t>6 </w:t>
      </w:r>
      <w:r w:rsidRPr="00FA6D71">
        <w:rPr>
          <w:sz w:val="28"/>
          <w:szCs w:val="28"/>
        </w:rPr>
        <w:t>до 10</w:t>
      </w:r>
      <w:r w:rsidRPr="00FA6D71">
        <w:rPr>
          <w:sz w:val="28"/>
          <w:szCs w:val="28"/>
          <w:vertAlign w:val="superscript"/>
        </w:rPr>
        <w:t>11</w:t>
      </w:r>
      <w:r w:rsidRPr="00FA6D71">
        <w:rPr>
          <w:sz w:val="28"/>
          <w:szCs w:val="28"/>
        </w:rPr>
        <w:t> глубоким уколом в пробирки с полужидкой средой Блаурококка (печеночно</w:t>
      </w:r>
      <w:r w:rsidR="003E22A9">
        <w:rPr>
          <w:sz w:val="28"/>
          <w:szCs w:val="28"/>
        </w:rPr>
        <w:t xml:space="preserve"> – </w:t>
      </w:r>
      <w:r w:rsidRPr="00FA6D71">
        <w:rPr>
          <w:sz w:val="28"/>
          <w:szCs w:val="28"/>
        </w:rPr>
        <w:t>МПА с цистеином и лактозой);</w:t>
      </w:r>
    </w:p>
    <w:p w:rsidR="00FA6D71" w:rsidRPr="00FA6D71" w:rsidRDefault="00FA6D71" w:rsidP="00FA6D71">
      <w:pPr>
        <w:pStyle w:val="aff"/>
        <w:spacing w:line="360" w:lineRule="auto"/>
        <w:ind w:left="0" w:firstLine="720"/>
        <w:rPr>
          <w:sz w:val="28"/>
          <w:szCs w:val="28"/>
        </w:rPr>
      </w:pPr>
      <w:r w:rsidRPr="00FA6D71">
        <w:rPr>
          <w:sz w:val="28"/>
          <w:szCs w:val="28"/>
        </w:rPr>
        <w:t xml:space="preserve">- для выделения E.сoli </w:t>
      </w:r>
      <w:r w:rsidR="003E22A9">
        <w:rPr>
          <w:sz w:val="28"/>
          <w:szCs w:val="28"/>
        </w:rPr>
        <w:t>–</w:t>
      </w:r>
      <w:r w:rsidRPr="00FA6D71">
        <w:rPr>
          <w:sz w:val="28"/>
          <w:szCs w:val="28"/>
        </w:rPr>
        <w:t xml:space="preserve"> на</w:t>
      </w:r>
      <w:r w:rsidR="003E22A9">
        <w:rPr>
          <w:sz w:val="28"/>
          <w:szCs w:val="28"/>
        </w:rPr>
        <w:t xml:space="preserve"> </w:t>
      </w:r>
      <w:r w:rsidRPr="00FA6D71">
        <w:rPr>
          <w:sz w:val="28"/>
          <w:szCs w:val="28"/>
        </w:rPr>
        <w:t>среду</w:t>
      </w:r>
      <w:proofErr w:type="gramStart"/>
      <w:r w:rsidRPr="00FA6D71">
        <w:rPr>
          <w:sz w:val="28"/>
          <w:szCs w:val="28"/>
        </w:rPr>
        <w:t xml:space="preserve"> Э</w:t>
      </w:r>
      <w:proofErr w:type="gramEnd"/>
      <w:r w:rsidRPr="00FA6D71">
        <w:rPr>
          <w:sz w:val="28"/>
          <w:szCs w:val="28"/>
        </w:rPr>
        <w:t>ндо (Левина),</w:t>
      </w:r>
    </w:p>
    <w:p w:rsidR="00FA6D71" w:rsidRPr="00FA6D71" w:rsidRDefault="00FA6D71" w:rsidP="00FA6D71">
      <w:pPr>
        <w:pStyle w:val="aff"/>
        <w:spacing w:line="360" w:lineRule="auto"/>
        <w:ind w:left="0" w:firstLine="720"/>
        <w:rPr>
          <w:sz w:val="28"/>
          <w:szCs w:val="28"/>
        </w:rPr>
      </w:pPr>
      <w:r w:rsidRPr="00FA6D71">
        <w:rPr>
          <w:sz w:val="28"/>
          <w:szCs w:val="28"/>
        </w:rPr>
        <w:t>-для выделения патогенных энтеробактерий (сальмонелл, шигелл и др.) – на среду Плоскирева,</w:t>
      </w:r>
    </w:p>
    <w:p w:rsidR="00FA6D71" w:rsidRPr="00FA6D71" w:rsidRDefault="00FA6D71" w:rsidP="00FA6D71">
      <w:pPr>
        <w:pStyle w:val="aff"/>
        <w:spacing w:line="360" w:lineRule="auto"/>
        <w:ind w:left="0" w:firstLine="720"/>
        <w:rPr>
          <w:sz w:val="28"/>
          <w:szCs w:val="28"/>
        </w:rPr>
      </w:pPr>
      <w:r w:rsidRPr="00FA6D71">
        <w:rPr>
          <w:sz w:val="28"/>
          <w:szCs w:val="28"/>
        </w:rPr>
        <w:t>-для выделения Proteus vulgaris - посев по Щукеевичу в конденсационную воду скошенного МПА,</w:t>
      </w:r>
    </w:p>
    <w:p w:rsidR="00FA6D71" w:rsidRPr="00FA6D71" w:rsidRDefault="00FA6D71" w:rsidP="00FA6D71">
      <w:pPr>
        <w:pStyle w:val="aff"/>
        <w:spacing w:line="360" w:lineRule="auto"/>
        <w:ind w:left="0" w:firstLine="720"/>
        <w:rPr>
          <w:sz w:val="28"/>
          <w:szCs w:val="28"/>
        </w:rPr>
      </w:pPr>
      <w:r w:rsidRPr="00FA6D71">
        <w:rPr>
          <w:sz w:val="28"/>
          <w:szCs w:val="28"/>
        </w:rPr>
        <w:t>-для выделения стафилококков с лецитиназной активностью – на желточно-солевой агар,</w:t>
      </w:r>
    </w:p>
    <w:p w:rsidR="00FA6D71" w:rsidRPr="00FA6D71" w:rsidRDefault="00FA6D71" w:rsidP="00FA6D71">
      <w:pPr>
        <w:pStyle w:val="aff"/>
        <w:spacing w:line="360" w:lineRule="auto"/>
        <w:ind w:left="0" w:firstLine="720"/>
        <w:rPr>
          <w:sz w:val="28"/>
          <w:szCs w:val="28"/>
        </w:rPr>
      </w:pPr>
      <w:r w:rsidRPr="00FA6D71">
        <w:rPr>
          <w:sz w:val="28"/>
          <w:szCs w:val="28"/>
        </w:rPr>
        <w:t xml:space="preserve">-для выделения гемолитических бактерий - на </w:t>
      </w:r>
      <w:proofErr w:type="gramStart"/>
      <w:r w:rsidRPr="00FA6D71">
        <w:rPr>
          <w:sz w:val="28"/>
          <w:szCs w:val="28"/>
        </w:rPr>
        <w:t>кровяной</w:t>
      </w:r>
      <w:proofErr w:type="gramEnd"/>
      <w:r w:rsidRPr="00FA6D71">
        <w:rPr>
          <w:sz w:val="28"/>
          <w:szCs w:val="28"/>
        </w:rPr>
        <w:t xml:space="preserve"> агар,</w:t>
      </w:r>
    </w:p>
    <w:p w:rsidR="00FA6D71" w:rsidRPr="00FA6D71" w:rsidRDefault="00FA6D71" w:rsidP="00FA6D71">
      <w:pPr>
        <w:pStyle w:val="aff"/>
        <w:spacing w:line="360" w:lineRule="auto"/>
        <w:ind w:left="0" w:firstLine="720"/>
        <w:rPr>
          <w:sz w:val="28"/>
          <w:szCs w:val="28"/>
        </w:rPr>
      </w:pPr>
      <w:r w:rsidRPr="00FA6D71">
        <w:rPr>
          <w:sz w:val="28"/>
          <w:szCs w:val="28"/>
        </w:rPr>
        <w:t>-для выделения грибов рода Кандида - на среду Сабуро и др.</w:t>
      </w:r>
    </w:p>
    <w:p w:rsidR="00A234F0" w:rsidRPr="00860DB4" w:rsidRDefault="00FA6D71" w:rsidP="00860DB4">
      <w:pPr>
        <w:pStyle w:val="aff"/>
        <w:spacing w:line="360" w:lineRule="auto"/>
        <w:ind w:left="0" w:firstLine="720"/>
        <w:rPr>
          <w:sz w:val="28"/>
          <w:szCs w:val="28"/>
        </w:rPr>
      </w:pPr>
      <w:r w:rsidRPr="00FA6D71">
        <w:rPr>
          <w:sz w:val="28"/>
          <w:szCs w:val="28"/>
        </w:rPr>
        <w:t>2.Все посевы помещают в термостат при 37°С на 18-24 часа, Блаурококка – 48 час., за исключением среды Саб</w:t>
      </w:r>
      <w:r w:rsidR="00860DB4">
        <w:rPr>
          <w:sz w:val="28"/>
          <w:szCs w:val="28"/>
        </w:rPr>
        <w:t>уро ( при 28-30</w:t>
      </w:r>
      <w:proofErr w:type="gramStart"/>
      <w:r w:rsidR="00860DB4">
        <w:rPr>
          <w:sz w:val="28"/>
          <w:szCs w:val="28"/>
        </w:rPr>
        <w:t>°С</w:t>
      </w:r>
      <w:proofErr w:type="gramEnd"/>
      <w:r w:rsidR="00860DB4">
        <w:rPr>
          <w:sz w:val="28"/>
          <w:szCs w:val="28"/>
        </w:rPr>
        <w:t xml:space="preserve"> на 3-5 дней).</w:t>
      </w:r>
    </w:p>
    <w:p w:rsidR="00FA6D71" w:rsidRPr="00FA6D71" w:rsidRDefault="00FA6D71" w:rsidP="00FA6D71">
      <w:pPr>
        <w:spacing w:before="150" w:after="150" w:line="360" w:lineRule="auto"/>
        <w:ind w:right="150"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b/>
          <w:bCs/>
          <w:sz w:val="28"/>
          <w:szCs w:val="28"/>
        </w:rPr>
        <w:t>2-й этап.</w:t>
      </w:r>
      <w:r>
        <w:rPr>
          <w:rFonts w:ascii="Times New Roman" w:eastAsia="Times New Roman" w:hAnsi="Times New Roman" w:cs="Times New Roman"/>
          <w:b/>
          <w:bCs/>
          <w:sz w:val="28"/>
          <w:szCs w:val="28"/>
        </w:rPr>
        <w:t xml:space="preserve"> </w:t>
      </w:r>
      <w:r w:rsidRPr="00FA6D71">
        <w:rPr>
          <w:rFonts w:ascii="Times New Roman" w:eastAsia="Times New Roman" w:hAnsi="Times New Roman" w:cs="Times New Roman"/>
          <w:sz w:val="28"/>
          <w:szCs w:val="28"/>
        </w:rPr>
        <w:t>Выделение чистой культуры.</w:t>
      </w:r>
    </w:p>
    <w:p w:rsidR="00FA6D71" w:rsidRPr="00FA6D71" w:rsidRDefault="00FA6D71" w:rsidP="00FA6D71">
      <w:pPr>
        <w:spacing w:before="150" w:after="150" w:line="360" w:lineRule="auto"/>
        <w:ind w:right="150"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sz w:val="28"/>
          <w:szCs w:val="28"/>
        </w:rPr>
        <w:t>Ход работы.</w:t>
      </w:r>
    </w:p>
    <w:p w:rsidR="00FA6D71" w:rsidRPr="00FA6D71" w:rsidRDefault="00FA6D71" w:rsidP="00FA6D71">
      <w:pPr>
        <w:spacing w:before="150" w:after="150" w:line="360" w:lineRule="auto"/>
        <w:ind w:right="150"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sz w:val="28"/>
          <w:szCs w:val="28"/>
        </w:rPr>
        <w:lastRenderedPageBreak/>
        <w:t>1. Подсчет колоний и макроскопическое описание их:</w:t>
      </w:r>
    </w:p>
    <w:p w:rsidR="00FA6D71" w:rsidRPr="00FA6D71" w:rsidRDefault="00FA6D71" w:rsidP="00FA6D71">
      <w:pPr>
        <w:spacing w:before="150" w:after="150" w:line="360" w:lineRule="auto"/>
        <w:ind w:right="150"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sz w:val="28"/>
          <w:szCs w:val="28"/>
        </w:rPr>
        <w:t xml:space="preserve">Выделение чистой культуры бифидобактерий является весьма трудоемким и практически необязательным, так как определение разведения, в котором </w:t>
      </w:r>
      <w:proofErr w:type="gramStart"/>
      <w:r w:rsidRPr="00FA6D71">
        <w:rPr>
          <w:rFonts w:ascii="Times New Roman" w:eastAsia="Times New Roman" w:hAnsi="Times New Roman" w:cs="Times New Roman"/>
          <w:sz w:val="28"/>
          <w:szCs w:val="28"/>
        </w:rPr>
        <w:t>обнаруживают бифидобактерий является</w:t>
      </w:r>
      <w:proofErr w:type="gramEnd"/>
      <w:r w:rsidRPr="00FA6D71">
        <w:rPr>
          <w:rFonts w:ascii="Times New Roman" w:eastAsia="Times New Roman" w:hAnsi="Times New Roman" w:cs="Times New Roman"/>
          <w:sz w:val="28"/>
          <w:szCs w:val="28"/>
        </w:rPr>
        <w:t xml:space="preserve"> вполне достаточным для оценки нормального или пониженного содержания их в фекалиях. Из посевов, в которых виден рост в виде помутнения всей среды или отдельных колоний, готовят мазки и окрашивают их по Граму. Обнаружение характерных грамположительных палочек с разветвлениями на концах в виде римской цифры V, с несколько утолщенными концами подтверждает их принад</w:t>
      </w:r>
      <w:r>
        <w:rPr>
          <w:rFonts w:ascii="Times New Roman" w:eastAsia="Times New Roman" w:hAnsi="Times New Roman" w:cs="Times New Roman"/>
          <w:sz w:val="28"/>
          <w:szCs w:val="28"/>
        </w:rPr>
        <w:t>лежность к бифидобактериям.</w:t>
      </w:r>
    </w:p>
    <w:p w:rsidR="00FA6D71" w:rsidRPr="00FA6D71" w:rsidRDefault="00FA6D71" w:rsidP="00FA6D71">
      <w:pPr>
        <w:spacing w:before="150" w:after="150" w:line="360" w:lineRule="auto"/>
        <w:ind w:right="150"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sz w:val="28"/>
          <w:szCs w:val="28"/>
        </w:rPr>
        <w:t>-на среде</w:t>
      </w:r>
      <w:proofErr w:type="gramStart"/>
      <w:r w:rsidR="003E22A9" w:rsidRPr="00FA6D71">
        <w:rPr>
          <w:rFonts w:ascii="Times New Roman" w:eastAsia="Times New Roman" w:hAnsi="Times New Roman" w:cs="Times New Roman"/>
          <w:sz w:val="28"/>
          <w:szCs w:val="28"/>
        </w:rPr>
        <w:t xml:space="preserve"> Э</w:t>
      </w:r>
      <w:proofErr w:type="gramEnd"/>
      <w:r w:rsidRPr="00FA6D71">
        <w:rPr>
          <w:rFonts w:ascii="Times New Roman" w:eastAsia="Times New Roman" w:hAnsi="Times New Roman" w:cs="Times New Roman"/>
          <w:sz w:val="28"/>
          <w:szCs w:val="28"/>
        </w:rPr>
        <w:t>ндо: определение общего количества E.сoli, подсчет лактозонегативных (бесцветных) и со слабовыраженными ферментативными свойствами (розовые</w:t>
      </w:r>
      <w:r>
        <w:rPr>
          <w:rFonts w:ascii="Times New Roman" w:eastAsia="Times New Roman" w:hAnsi="Times New Roman" w:cs="Times New Roman"/>
          <w:sz w:val="28"/>
          <w:szCs w:val="28"/>
        </w:rPr>
        <w:t>) колоний;</w:t>
      </w:r>
    </w:p>
    <w:p w:rsidR="00FA6D71" w:rsidRPr="00FA6D71" w:rsidRDefault="00FA6D71" w:rsidP="00FA6D71">
      <w:pPr>
        <w:spacing w:before="150" w:after="150" w:line="360" w:lineRule="auto"/>
        <w:ind w:right="150"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sz w:val="28"/>
          <w:szCs w:val="28"/>
        </w:rPr>
        <w:t>-на среде Плоскирева - бесцветных колоний патогенных энтеробакт</w:t>
      </w:r>
      <w:r>
        <w:rPr>
          <w:rFonts w:ascii="Times New Roman" w:eastAsia="Times New Roman" w:hAnsi="Times New Roman" w:cs="Times New Roman"/>
          <w:sz w:val="28"/>
          <w:szCs w:val="28"/>
        </w:rPr>
        <w:t>ерий (сальмонелл, шигелл и др.);</w:t>
      </w:r>
    </w:p>
    <w:p w:rsidR="00FA6D71" w:rsidRPr="00FA6D71" w:rsidRDefault="00FA6D71" w:rsidP="00FA6D71">
      <w:pPr>
        <w:spacing w:before="150" w:after="150" w:line="360" w:lineRule="auto"/>
        <w:ind w:right="150"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sz w:val="28"/>
          <w:szCs w:val="28"/>
        </w:rPr>
        <w:t>-на скошенном МПА - рост Proteus vulgaris по всей поверхности;</w:t>
      </w:r>
    </w:p>
    <w:p w:rsidR="00FA6D71" w:rsidRPr="00FA6D71" w:rsidRDefault="00FA6D71" w:rsidP="00214FE8">
      <w:pPr>
        <w:spacing w:before="150" w:after="150" w:line="360" w:lineRule="auto"/>
        <w:ind w:right="-1"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sz w:val="28"/>
          <w:szCs w:val="28"/>
        </w:rPr>
        <w:t>-на желточно-солевой агаре - лецитиназная активность стафилококков проявляется в виде радужного п</w:t>
      </w:r>
      <w:r>
        <w:rPr>
          <w:rFonts w:ascii="Times New Roman" w:eastAsia="Times New Roman" w:hAnsi="Times New Roman" w:cs="Times New Roman"/>
          <w:sz w:val="28"/>
          <w:szCs w:val="28"/>
        </w:rPr>
        <w:t>омутнения вокруг колоний</w:t>
      </w:r>
      <w:r w:rsidRPr="00FA6D71">
        <w:rPr>
          <w:rFonts w:ascii="Times New Roman" w:eastAsia="Times New Roman" w:hAnsi="Times New Roman" w:cs="Times New Roman"/>
          <w:sz w:val="28"/>
          <w:szCs w:val="28"/>
        </w:rPr>
        <w:t>;</w:t>
      </w:r>
    </w:p>
    <w:p w:rsidR="00FA6D71" w:rsidRPr="00FA6D71" w:rsidRDefault="00FA6D71" w:rsidP="00214FE8">
      <w:pPr>
        <w:spacing w:before="150" w:after="150" w:line="360" w:lineRule="auto"/>
        <w:ind w:right="-1"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sz w:val="28"/>
          <w:szCs w:val="28"/>
        </w:rPr>
        <w:t xml:space="preserve">-на </w:t>
      </w:r>
      <w:proofErr w:type="gramStart"/>
      <w:r w:rsidRPr="00FA6D71">
        <w:rPr>
          <w:rFonts w:ascii="Times New Roman" w:eastAsia="Times New Roman" w:hAnsi="Times New Roman" w:cs="Times New Roman"/>
          <w:sz w:val="28"/>
          <w:szCs w:val="28"/>
        </w:rPr>
        <w:t>кровяном</w:t>
      </w:r>
      <w:proofErr w:type="gramEnd"/>
      <w:r w:rsidRPr="00FA6D71">
        <w:rPr>
          <w:rFonts w:ascii="Times New Roman" w:eastAsia="Times New Roman" w:hAnsi="Times New Roman" w:cs="Times New Roman"/>
          <w:sz w:val="28"/>
          <w:szCs w:val="28"/>
        </w:rPr>
        <w:t xml:space="preserve"> агаре – колонии бактерий, обладающих гемолитической активностью;</w:t>
      </w:r>
    </w:p>
    <w:p w:rsidR="00FA6D71" w:rsidRPr="00FA6D71" w:rsidRDefault="00FA6D71" w:rsidP="00214FE8">
      <w:pPr>
        <w:spacing w:before="150" w:after="150" w:line="360" w:lineRule="auto"/>
        <w:ind w:right="-1"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sz w:val="28"/>
          <w:szCs w:val="28"/>
        </w:rPr>
        <w:t xml:space="preserve">-на среде Сабуро – колонии грибов рода Кандида округлой формы, выпуклые, с гладкой поверхностью, ровными краями, матового цвета. Из подозрительной колонии готовят неокрашенный препарат. При его микроскопии должны быть почкующиеся овальные клетки - псевдомицелии (почкующиеся клетки </w:t>
      </w:r>
      <w:r>
        <w:rPr>
          <w:rFonts w:ascii="Times New Roman" w:eastAsia="Times New Roman" w:hAnsi="Times New Roman" w:cs="Times New Roman"/>
          <w:sz w:val="28"/>
          <w:szCs w:val="28"/>
        </w:rPr>
        <w:t>располагаются</w:t>
      </w:r>
      <w:r w:rsidRPr="00FA6D71">
        <w:rPr>
          <w:rFonts w:ascii="Times New Roman" w:eastAsia="Times New Roman" w:hAnsi="Times New Roman" w:cs="Times New Roman"/>
          <w:sz w:val="28"/>
          <w:szCs w:val="28"/>
        </w:rPr>
        <w:t xml:space="preserve"> в цепочку). Окрашиваются по Граму положительно.</w:t>
      </w:r>
    </w:p>
    <w:p w:rsidR="00FA6D71" w:rsidRPr="00FA6D71" w:rsidRDefault="00FA6D71" w:rsidP="00214FE8">
      <w:pPr>
        <w:spacing w:before="150" w:after="150" w:line="360" w:lineRule="auto"/>
        <w:ind w:right="-1"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sz w:val="28"/>
          <w:szCs w:val="28"/>
        </w:rPr>
        <w:t>2.Микроскопическое исследование колоний.</w:t>
      </w:r>
    </w:p>
    <w:p w:rsidR="00FA6D71" w:rsidRPr="00FA6D71" w:rsidRDefault="00FA6D71" w:rsidP="00FA6D71">
      <w:pPr>
        <w:spacing w:before="150" w:after="150" w:line="360" w:lineRule="auto"/>
        <w:ind w:right="150"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sz w:val="28"/>
          <w:szCs w:val="28"/>
        </w:rPr>
        <w:lastRenderedPageBreak/>
        <w:t>3.Пересев небольшой части колоний на скошенную среду.</w:t>
      </w:r>
    </w:p>
    <w:p w:rsidR="00A234F0" w:rsidRPr="00860DB4" w:rsidRDefault="00FA6D71" w:rsidP="00860DB4">
      <w:pPr>
        <w:spacing w:before="150" w:after="150" w:line="360" w:lineRule="auto"/>
        <w:ind w:right="150"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sz w:val="28"/>
          <w:szCs w:val="28"/>
        </w:rPr>
        <w:t>4. Инкубация в термостате п</w:t>
      </w:r>
      <w:r w:rsidR="00860DB4">
        <w:rPr>
          <w:rFonts w:ascii="Times New Roman" w:eastAsia="Times New Roman" w:hAnsi="Times New Roman" w:cs="Times New Roman"/>
          <w:sz w:val="28"/>
          <w:szCs w:val="28"/>
        </w:rPr>
        <w:t>ри 37</w:t>
      </w:r>
      <w:proofErr w:type="gramStart"/>
      <w:r w:rsidR="00860DB4">
        <w:rPr>
          <w:rFonts w:ascii="Times New Roman" w:eastAsia="Times New Roman" w:hAnsi="Times New Roman" w:cs="Times New Roman"/>
          <w:sz w:val="28"/>
          <w:szCs w:val="28"/>
        </w:rPr>
        <w:t>°С</w:t>
      </w:r>
      <w:proofErr w:type="gramEnd"/>
      <w:r w:rsidR="00860DB4">
        <w:rPr>
          <w:rFonts w:ascii="Times New Roman" w:eastAsia="Times New Roman" w:hAnsi="Times New Roman" w:cs="Times New Roman"/>
          <w:sz w:val="28"/>
          <w:szCs w:val="28"/>
        </w:rPr>
        <w:t xml:space="preserve"> в течение 18-24 часа.</w:t>
      </w:r>
    </w:p>
    <w:p w:rsidR="00FA6D71" w:rsidRPr="00FA6D71" w:rsidRDefault="00FA6D71" w:rsidP="00FA6D71">
      <w:pPr>
        <w:spacing w:before="150" w:after="150" w:line="240" w:lineRule="auto"/>
        <w:ind w:right="150"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b/>
          <w:bCs/>
          <w:sz w:val="28"/>
          <w:szCs w:val="28"/>
        </w:rPr>
        <w:t>3-й этап</w:t>
      </w:r>
      <w:r w:rsidRPr="00FA6D71">
        <w:rPr>
          <w:rFonts w:ascii="Times New Roman" w:eastAsia="Times New Roman" w:hAnsi="Times New Roman" w:cs="Times New Roman"/>
          <w:sz w:val="28"/>
          <w:szCs w:val="28"/>
        </w:rPr>
        <w:t>. Идентификация выделенной чистой культуры.</w:t>
      </w:r>
    </w:p>
    <w:p w:rsidR="00FA6D71" w:rsidRPr="00FA6D71" w:rsidRDefault="00FA6D71" w:rsidP="00214FE8">
      <w:pPr>
        <w:spacing w:before="150" w:after="150" w:line="240" w:lineRule="auto"/>
        <w:ind w:right="-1"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sz w:val="28"/>
          <w:szCs w:val="28"/>
        </w:rPr>
        <w:t>Ход работы.</w:t>
      </w:r>
    </w:p>
    <w:p w:rsidR="00FA6D71" w:rsidRPr="00FA6D71" w:rsidRDefault="00FA6D71" w:rsidP="00214FE8">
      <w:pPr>
        <w:spacing w:before="150" w:after="150" w:line="240" w:lineRule="auto"/>
        <w:ind w:right="-1"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sz w:val="28"/>
          <w:szCs w:val="28"/>
        </w:rPr>
        <w:t>1. Макроскопическое определение роста микробов.</w:t>
      </w:r>
    </w:p>
    <w:p w:rsidR="00FA6D71" w:rsidRPr="00FA6D71" w:rsidRDefault="00FA6D71" w:rsidP="00214FE8">
      <w:pPr>
        <w:spacing w:before="150" w:after="150" w:line="240" w:lineRule="auto"/>
        <w:ind w:right="-1"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sz w:val="28"/>
          <w:szCs w:val="28"/>
        </w:rPr>
        <w:t>2. Проверка на чистоту выделенной чистой культуры – микроскопическое исследование.</w:t>
      </w:r>
    </w:p>
    <w:p w:rsidR="00FA6D71" w:rsidRPr="00FA6D71" w:rsidRDefault="00FA6D71" w:rsidP="00214FE8">
      <w:pPr>
        <w:spacing w:before="150" w:after="150" w:line="240" w:lineRule="auto"/>
        <w:ind w:right="-1"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sz w:val="28"/>
          <w:szCs w:val="28"/>
        </w:rPr>
        <w:t>3. Окончательная идентификация по ферментативной активности путем пересева на дифференциально-диагностические среды и по др. признакам.</w:t>
      </w:r>
    </w:p>
    <w:p w:rsidR="00860DB4" w:rsidRDefault="00860DB4" w:rsidP="00214FE8">
      <w:pPr>
        <w:spacing w:before="150" w:after="150" w:line="240" w:lineRule="auto"/>
        <w:ind w:right="-1" w:firstLine="709"/>
        <w:jc w:val="both"/>
        <w:rPr>
          <w:rFonts w:ascii="Times New Roman" w:eastAsia="Times New Roman" w:hAnsi="Times New Roman" w:cs="Times New Roman"/>
          <w:b/>
          <w:bCs/>
          <w:sz w:val="28"/>
          <w:szCs w:val="28"/>
        </w:rPr>
      </w:pPr>
    </w:p>
    <w:p w:rsidR="00FA6D71" w:rsidRPr="00FA6D71" w:rsidRDefault="00FA6D71" w:rsidP="00214FE8">
      <w:pPr>
        <w:spacing w:before="150" w:after="150" w:line="240" w:lineRule="auto"/>
        <w:ind w:right="-1" w:firstLine="709"/>
        <w:jc w:val="both"/>
        <w:rPr>
          <w:rFonts w:ascii="Times New Roman" w:eastAsia="Times New Roman" w:hAnsi="Times New Roman" w:cs="Times New Roman"/>
          <w:sz w:val="28"/>
          <w:szCs w:val="28"/>
        </w:rPr>
      </w:pPr>
      <w:r w:rsidRPr="00FA6D71">
        <w:rPr>
          <w:rFonts w:ascii="Times New Roman" w:eastAsia="Times New Roman" w:hAnsi="Times New Roman" w:cs="Times New Roman"/>
          <w:b/>
          <w:bCs/>
          <w:sz w:val="28"/>
          <w:szCs w:val="28"/>
        </w:rPr>
        <w:t>4-й этап</w:t>
      </w:r>
      <w:r w:rsidRPr="00FA6D71">
        <w:rPr>
          <w:rFonts w:ascii="Times New Roman" w:eastAsia="Times New Roman" w:hAnsi="Times New Roman" w:cs="Times New Roman"/>
          <w:sz w:val="28"/>
          <w:szCs w:val="28"/>
        </w:rPr>
        <w:t>. Учет результатов идентификации и оформление заключения о наличие и степени дисбактериоза.</w:t>
      </w:r>
    </w:p>
    <w:p w:rsidR="00FA6D71" w:rsidRPr="00FA6D71" w:rsidRDefault="00FA6D71" w:rsidP="00644F30">
      <w:pPr>
        <w:spacing w:before="150" w:after="150" w:line="240" w:lineRule="auto"/>
        <w:ind w:right="150" w:firstLine="709"/>
        <w:jc w:val="both"/>
        <w:rPr>
          <w:rFonts w:ascii="Times New Roman" w:eastAsia="Times New Roman" w:hAnsi="Times New Roman" w:cs="Times New Roman"/>
          <w:sz w:val="28"/>
          <w:szCs w:val="28"/>
        </w:rPr>
      </w:pPr>
      <w:r w:rsidRPr="00FA6D71">
        <w:rPr>
          <w:rFonts w:ascii="Tahoma" w:eastAsia="Times New Roman" w:hAnsi="Tahoma" w:cs="Tahoma"/>
          <w:color w:val="424242"/>
          <w:sz w:val="21"/>
          <w:szCs w:val="21"/>
        </w:rPr>
        <w:t> </w:t>
      </w:r>
      <w:r w:rsidR="00644F30">
        <w:rPr>
          <w:rFonts w:ascii="Tahoma" w:eastAsia="Times New Roman" w:hAnsi="Tahoma" w:cs="Tahoma"/>
          <w:color w:val="424242"/>
          <w:sz w:val="21"/>
          <w:szCs w:val="21"/>
        </w:rPr>
        <w:t>(</w:t>
      </w:r>
      <w:r w:rsidR="00F554D1">
        <w:rPr>
          <w:rFonts w:ascii="Times New Roman" w:eastAsia="Times New Roman" w:hAnsi="Times New Roman" w:cs="Times New Roman"/>
          <w:sz w:val="28"/>
          <w:szCs w:val="28"/>
        </w:rPr>
        <w:t>Рис. 58</w:t>
      </w:r>
      <w:r w:rsidR="00644F30">
        <w:rPr>
          <w:rFonts w:ascii="Times New Roman" w:eastAsia="Times New Roman" w:hAnsi="Times New Roman" w:cs="Times New Roman"/>
          <w:sz w:val="28"/>
          <w:szCs w:val="28"/>
        </w:rPr>
        <w:t>)</w:t>
      </w:r>
    </w:p>
    <w:p w:rsidR="00A234F0" w:rsidRDefault="00214FE8" w:rsidP="009051DA">
      <w:pPr>
        <w:pStyle w:val="aff"/>
        <w:spacing w:line="360" w:lineRule="auto"/>
        <w:jc w:val="both"/>
        <w:rPr>
          <w:b/>
        </w:rPr>
      </w:pPr>
      <w:r>
        <w:rPr>
          <w:b/>
          <w:noProof/>
        </w:rPr>
        <w:drawing>
          <wp:anchor distT="0" distB="0" distL="114300" distR="114300" simplePos="0" relativeHeight="251710464" behindDoc="1" locked="0" layoutInCell="1" allowOverlap="1" wp14:anchorId="3D0A5007" wp14:editId="4FACED64">
            <wp:simplePos x="0" y="0"/>
            <wp:positionH relativeFrom="column">
              <wp:posOffset>882015</wp:posOffset>
            </wp:positionH>
            <wp:positionV relativeFrom="paragraph">
              <wp:posOffset>635</wp:posOffset>
            </wp:positionV>
            <wp:extent cx="4012565" cy="2293620"/>
            <wp:effectExtent l="0" t="0" r="6985" b="0"/>
            <wp:wrapThrough wrapText="bothSides">
              <wp:wrapPolygon edited="0">
                <wp:start x="0" y="0"/>
                <wp:lineTo x="0" y="21349"/>
                <wp:lineTo x="21535" y="21349"/>
                <wp:lineTo x="21535" y="0"/>
                <wp:lineTo x="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2655.jpg"/>
                    <pic:cNvPicPr/>
                  </pic:nvPicPr>
                  <pic:blipFill rotWithShape="1">
                    <a:blip r:embed="rId108" cstate="print">
                      <a:extLst>
                        <a:ext uri="{BEBA8EAE-BF5A-486C-A8C5-ECC9F3942E4B}">
                          <a14:imgProps xmlns:a14="http://schemas.microsoft.com/office/drawing/2010/main">
                            <a14:imgLayer r:embed="rId10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5773" t="4195" r="-126" b="17417"/>
                    <a:stretch/>
                  </pic:blipFill>
                  <pic:spPr bwMode="auto">
                    <a:xfrm>
                      <a:off x="0" y="0"/>
                      <a:ext cx="4012565" cy="229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34F0" w:rsidRDefault="00A234F0" w:rsidP="009051DA">
      <w:pPr>
        <w:pStyle w:val="aff"/>
        <w:spacing w:line="360" w:lineRule="auto"/>
        <w:jc w:val="both"/>
        <w:rPr>
          <w:b/>
        </w:rPr>
      </w:pPr>
    </w:p>
    <w:p w:rsidR="00A234F0" w:rsidRDefault="00A234F0" w:rsidP="009051DA">
      <w:pPr>
        <w:pStyle w:val="aff"/>
        <w:spacing w:line="360" w:lineRule="auto"/>
        <w:jc w:val="both"/>
        <w:rPr>
          <w:b/>
        </w:rPr>
      </w:pPr>
    </w:p>
    <w:p w:rsidR="00A234F0" w:rsidRDefault="00A234F0" w:rsidP="009051DA">
      <w:pPr>
        <w:pStyle w:val="aff"/>
        <w:spacing w:line="360" w:lineRule="auto"/>
        <w:jc w:val="both"/>
        <w:rPr>
          <w:b/>
        </w:rPr>
      </w:pPr>
    </w:p>
    <w:p w:rsidR="00A234F0" w:rsidRDefault="00A234F0" w:rsidP="009051DA">
      <w:pPr>
        <w:pStyle w:val="aff"/>
        <w:spacing w:line="360" w:lineRule="auto"/>
        <w:jc w:val="both"/>
        <w:rPr>
          <w:b/>
        </w:rPr>
      </w:pPr>
    </w:p>
    <w:p w:rsidR="00A234F0" w:rsidRDefault="00A234F0" w:rsidP="009051DA">
      <w:pPr>
        <w:pStyle w:val="aff"/>
        <w:spacing w:line="360" w:lineRule="auto"/>
        <w:jc w:val="both"/>
        <w:rPr>
          <w:b/>
        </w:rPr>
      </w:pPr>
    </w:p>
    <w:p w:rsidR="00A234F0" w:rsidRDefault="00A234F0" w:rsidP="009051DA">
      <w:pPr>
        <w:pStyle w:val="aff"/>
        <w:spacing w:line="360" w:lineRule="auto"/>
        <w:jc w:val="both"/>
        <w:rPr>
          <w:b/>
        </w:rPr>
      </w:pPr>
    </w:p>
    <w:p w:rsidR="00A234F0" w:rsidRPr="00214FE8" w:rsidRDefault="00A234F0" w:rsidP="00214FE8">
      <w:pPr>
        <w:spacing w:line="360" w:lineRule="auto"/>
        <w:jc w:val="both"/>
        <w:rPr>
          <w:b/>
        </w:rPr>
      </w:pPr>
    </w:p>
    <w:p w:rsidR="008C05B2" w:rsidRDefault="008C05B2" w:rsidP="005E2A2B">
      <w:pPr>
        <w:pStyle w:val="aff"/>
        <w:tabs>
          <w:tab w:val="clear" w:pos="708"/>
          <w:tab w:val="left" w:pos="0"/>
        </w:tabs>
        <w:spacing w:line="360" w:lineRule="auto"/>
        <w:ind w:left="0" w:firstLine="709"/>
        <w:jc w:val="center"/>
      </w:pPr>
    </w:p>
    <w:p w:rsidR="00644F30" w:rsidRPr="00860DB4" w:rsidRDefault="00214FE8" w:rsidP="005E2A2B">
      <w:pPr>
        <w:pStyle w:val="aff"/>
        <w:tabs>
          <w:tab w:val="clear" w:pos="708"/>
          <w:tab w:val="left" w:pos="0"/>
        </w:tabs>
        <w:spacing w:line="360" w:lineRule="auto"/>
        <w:ind w:left="0" w:firstLine="709"/>
        <w:jc w:val="center"/>
      </w:pPr>
      <w:r>
        <w:t>Рисунок 57</w:t>
      </w:r>
      <w:r w:rsidR="00644F30" w:rsidRPr="00860DB4">
        <w:t xml:space="preserve"> – схема выделения дисбактериоза</w:t>
      </w:r>
    </w:p>
    <w:p w:rsidR="00860DB4" w:rsidRDefault="00860DB4" w:rsidP="00644F30">
      <w:pPr>
        <w:pStyle w:val="aff"/>
        <w:tabs>
          <w:tab w:val="clear" w:pos="708"/>
          <w:tab w:val="left" w:pos="0"/>
        </w:tabs>
        <w:spacing w:line="360" w:lineRule="auto"/>
        <w:ind w:left="0" w:firstLine="709"/>
        <w:jc w:val="both"/>
        <w:rPr>
          <w:sz w:val="28"/>
        </w:rPr>
      </w:pPr>
    </w:p>
    <w:p w:rsidR="00860DB4" w:rsidRDefault="00644F30" w:rsidP="00644F30">
      <w:pPr>
        <w:pStyle w:val="aff"/>
        <w:tabs>
          <w:tab w:val="clear" w:pos="708"/>
          <w:tab w:val="left" w:pos="0"/>
        </w:tabs>
        <w:spacing w:line="360" w:lineRule="auto"/>
        <w:ind w:left="0" w:firstLine="709"/>
        <w:jc w:val="both"/>
        <w:rPr>
          <w:sz w:val="28"/>
        </w:rPr>
      </w:pPr>
      <w:r>
        <w:rPr>
          <w:sz w:val="28"/>
        </w:rPr>
        <w:t>Состав микрофлоры</w:t>
      </w:r>
      <w:r w:rsidR="00D602AF">
        <w:rPr>
          <w:sz w:val="28"/>
        </w:rPr>
        <w:t xml:space="preserve"> кишечника</w:t>
      </w:r>
      <w:r>
        <w:rPr>
          <w:sz w:val="28"/>
        </w:rPr>
        <w:t xml:space="preserve"> в норме.</w:t>
      </w:r>
    </w:p>
    <w:p w:rsidR="00644F30" w:rsidRDefault="00F554D1" w:rsidP="00644F30">
      <w:pPr>
        <w:pStyle w:val="aff"/>
        <w:tabs>
          <w:tab w:val="clear" w:pos="708"/>
          <w:tab w:val="left" w:pos="0"/>
        </w:tabs>
        <w:spacing w:line="360" w:lineRule="auto"/>
        <w:ind w:left="0" w:firstLine="709"/>
        <w:jc w:val="both"/>
        <w:rPr>
          <w:sz w:val="28"/>
        </w:rPr>
      </w:pPr>
      <w:r>
        <w:rPr>
          <w:sz w:val="28"/>
        </w:rPr>
        <w:t xml:space="preserve"> (Рисунок 59-60</w:t>
      </w:r>
      <w:r w:rsidR="00644F30">
        <w:rPr>
          <w:sz w:val="28"/>
        </w:rPr>
        <w:t>)</w:t>
      </w:r>
    </w:p>
    <w:p w:rsidR="00644F30" w:rsidRDefault="008C05B2" w:rsidP="00FA6D71">
      <w:pPr>
        <w:pStyle w:val="aff"/>
        <w:tabs>
          <w:tab w:val="clear" w:pos="708"/>
          <w:tab w:val="left" w:pos="0"/>
        </w:tabs>
        <w:spacing w:line="360" w:lineRule="auto"/>
        <w:ind w:left="0" w:firstLine="709"/>
        <w:jc w:val="center"/>
        <w:rPr>
          <w:sz w:val="28"/>
        </w:rPr>
      </w:pPr>
      <w:r>
        <w:rPr>
          <w:noProof/>
          <w:sz w:val="28"/>
        </w:rPr>
        <w:drawing>
          <wp:anchor distT="0" distB="0" distL="114300" distR="114300" simplePos="0" relativeHeight="251711488" behindDoc="1" locked="0" layoutInCell="1" allowOverlap="1" wp14:anchorId="7325E666" wp14:editId="1004C7FA">
            <wp:simplePos x="0" y="0"/>
            <wp:positionH relativeFrom="column">
              <wp:posOffset>739140</wp:posOffset>
            </wp:positionH>
            <wp:positionV relativeFrom="paragraph">
              <wp:posOffset>122555</wp:posOffset>
            </wp:positionV>
            <wp:extent cx="4152900" cy="2235200"/>
            <wp:effectExtent l="0" t="0" r="0" b="0"/>
            <wp:wrapThrough wrapText="bothSides">
              <wp:wrapPolygon edited="0">
                <wp:start x="0" y="0"/>
                <wp:lineTo x="0" y="21355"/>
                <wp:lineTo x="21501" y="21355"/>
                <wp:lineTo x="21501" y="0"/>
                <wp:lineTo x="0" y="0"/>
              </wp:wrapPolygon>
            </wp:wrapThrough>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2816.jpg"/>
                    <pic:cNvPicPr/>
                  </pic:nvPicPr>
                  <pic:blipFill rotWithShape="1">
                    <a:blip r:embed="rId110" cstate="print">
                      <a:extLst>
                        <a:ext uri="{BEBA8EAE-BF5A-486C-A8C5-ECC9F3942E4B}">
                          <a14:imgProps xmlns:a14="http://schemas.microsoft.com/office/drawing/2010/main">
                            <a14:imgLayer r:embed="rId1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517" t="3579" r="30593" b="35347"/>
                    <a:stretch/>
                  </pic:blipFill>
                  <pic:spPr bwMode="auto">
                    <a:xfrm>
                      <a:off x="0" y="0"/>
                      <a:ext cx="4152900"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4F30" w:rsidRDefault="00644F30" w:rsidP="00FA6D71">
      <w:pPr>
        <w:pStyle w:val="aff"/>
        <w:tabs>
          <w:tab w:val="clear" w:pos="708"/>
          <w:tab w:val="left" w:pos="0"/>
        </w:tabs>
        <w:spacing w:line="360" w:lineRule="auto"/>
        <w:ind w:left="0" w:firstLine="709"/>
        <w:jc w:val="center"/>
        <w:rPr>
          <w:sz w:val="28"/>
        </w:rPr>
      </w:pPr>
    </w:p>
    <w:p w:rsidR="00644F30" w:rsidRDefault="00644F30" w:rsidP="00FA6D71">
      <w:pPr>
        <w:pStyle w:val="aff"/>
        <w:tabs>
          <w:tab w:val="clear" w:pos="708"/>
          <w:tab w:val="left" w:pos="0"/>
        </w:tabs>
        <w:spacing w:line="360" w:lineRule="auto"/>
        <w:ind w:left="0" w:firstLine="709"/>
        <w:jc w:val="center"/>
        <w:rPr>
          <w:sz w:val="28"/>
        </w:rPr>
      </w:pPr>
    </w:p>
    <w:p w:rsidR="00644F30" w:rsidRDefault="00644F30" w:rsidP="00FA6D71">
      <w:pPr>
        <w:pStyle w:val="aff"/>
        <w:tabs>
          <w:tab w:val="clear" w:pos="708"/>
          <w:tab w:val="left" w:pos="0"/>
        </w:tabs>
        <w:spacing w:line="360" w:lineRule="auto"/>
        <w:ind w:left="0" w:firstLine="709"/>
        <w:jc w:val="center"/>
        <w:rPr>
          <w:sz w:val="28"/>
        </w:rPr>
      </w:pPr>
    </w:p>
    <w:p w:rsidR="00644F30" w:rsidRPr="00F554D1" w:rsidRDefault="00644F30" w:rsidP="00F554D1">
      <w:pPr>
        <w:tabs>
          <w:tab w:val="left" w:pos="0"/>
        </w:tabs>
        <w:spacing w:line="360" w:lineRule="auto"/>
        <w:rPr>
          <w:sz w:val="28"/>
        </w:rPr>
      </w:pPr>
    </w:p>
    <w:p w:rsidR="00644F30" w:rsidRDefault="00214FE8" w:rsidP="00FA6D71">
      <w:pPr>
        <w:pStyle w:val="aff"/>
        <w:tabs>
          <w:tab w:val="clear" w:pos="708"/>
          <w:tab w:val="left" w:pos="0"/>
        </w:tabs>
        <w:spacing w:line="360" w:lineRule="auto"/>
        <w:ind w:left="0" w:firstLine="709"/>
        <w:jc w:val="center"/>
        <w:rPr>
          <w:sz w:val="28"/>
        </w:rPr>
      </w:pPr>
      <w:r>
        <w:rPr>
          <w:noProof/>
          <w:sz w:val="28"/>
        </w:rPr>
        <w:lastRenderedPageBreak/>
        <w:drawing>
          <wp:anchor distT="0" distB="0" distL="114300" distR="114300" simplePos="0" relativeHeight="251712512" behindDoc="1" locked="0" layoutInCell="1" allowOverlap="1" wp14:anchorId="073B4AEE" wp14:editId="08B63FCA">
            <wp:simplePos x="0" y="0"/>
            <wp:positionH relativeFrom="column">
              <wp:posOffset>739140</wp:posOffset>
            </wp:positionH>
            <wp:positionV relativeFrom="paragraph">
              <wp:posOffset>-413385</wp:posOffset>
            </wp:positionV>
            <wp:extent cx="4057015" cy="2533015"/>
            <wp:effectExtent l="0" t="0" r="635" b="635"/>
            <wp:wrapThrough wrapText="bothSides">
              <wp:wrapPolygon edited="0">
                <wp:start x="0" y="0"/>
                <wp:lineTo x="0" y="21443"/>
                <wp:lineTo x="21502" y="21443"/>
                <wp:lineTo x="21502"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2831.jpg"/>
                    <pic:cNvPicPr/>
                  </pic:nvPicPr>
                  <pic:blipFill rotWithShape="1">
                    <a:blip r:embed="rId112" cstate="print">
                      <a:extLst>
                        <a:ext uri="{BEBA8EAE-BF5A-486C-A8C5-ECC9F3942E4B}">
                          <a14:imgProps xmlns:a14="http://schemas.microsoft.com/office/drawing/2010/main">
                            <a14:imgLayer r:embed="rId1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953" t="3301" b="6800"/>
                    <a:stretch/>
                  </pic:blipFill>
                  <pic:spPr bwMode="auto">
                    <a:xfrm>
                      <a:off x="0" y="0"/>
                      <a:ext cx="4057015" cy="253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4F30" w:rsidRDefault="00644F30" w:rsidP="00FA6D71">
      <w:pPr>
        <w:pStyle w:val="aff"/>
        <w:tabs>
          <w:tab w:val="clear" w:pos="708"/>
          <w:tab w:val="left" w:pos="0"/>
        </w:tabs>
        <w:spacing w:line="360" w:lineRule="auto"/>
        <w:ind w:left="0" w:firstLine="709"/>
        <w:jc w:val="center"/>
        <w:rPr>
          <w:sz w:val="28"/>
        </w:rPr>
      </w:pPr>
    </w:p>
    <w:p w:rsidR="00644F30" w:rsidRDefault="00644F30" w:rsidP="00FA6D71">
      <w:pPr>
        <w:pStyle w:val="aff"/>
        <w:tabs>
          <w:tab w:val="clear" w:pos="708"/>
          <w:tab w:val="left" w:pos="0"/>
        </w:tabs>
        <w:spacing w:line="360" w:lineRule="auto"/>
        <w:ind w:left="0" w:firstLine="709"/>
        <w:jc w:val="center"/>
        <w:rPr>
          <w:sz w:val="28"/>
        </w:rPr>
      </w:pPr>
    </w:p>
    <w:p w:rsidR="00860DB4" w:rsidRDefault="00860DB4" w:rsidP="008C05B2">
      <w:pPr>
        <w:tabs>
          <w:tab w:val="left" w:pos="0"/>
        </w:tabs>
        <w:spacing w:line="360" w:lineRule="auto"/>
        <w:rPr>
          <w:sz w:val="28"/>
        </w:rPr>
      </w:pPr>
    </w:p>
    <w:p w:rsidR="008C05B2" w:rsidRDefault="008C05B2" w:rsidP="008C05B2">
      <w:pPr>
        <w:tabs>
          <w:tab w:val="left" w:pos="0"/>
        </w:tabs>
        <w:spacing w:line="360" w:lineRule="auto"/>
      </w:pPr>
    </w:p>
    <w:p w:rsidR="00F554D1" w:rsidRDefault="00F554D1" w:rsidP="00214FE8">
      <w:pPr>
        <w:pStyle w:val="aff"/>
        <w:tabs>
          <w:tab w:val="clear" w:pos="708"/>
          <w:tab w:val="left" w:pos="0"/>
        </w:tabs>
        <w:spacing w:line="360" w:lineRule="auto"/>
        <w:ind w:left="0" w:firstLine="709"/>
        <w:jc w:val="center"/>
      </w:pPr>
    </w:p>
    <w:p w:rsidR="00F554D1" w:rsidRDefault="00F554D1" w:rsidP="00214FE8">
      <w:pPr>
        <w:pStyle w:val="aff"/>
        <w:tabs>
          <w:tab w:val="clear" w:pos="708"/>
          <w:tab w:val="left" w:pos="0"/>
        </w:tabs>
        <w:spacing w:line="360" w:lineRule="auto"/>
        <w:ind w:left="0" w:firstLine="709"/>
        <w:jc w:val="center"/>
      </w:pPr>
    </w:p>
    <w:p w:rsidR="005E2A2B" w:rsidRPr="00214FE8" w:rsidRDefault="00860DB4" w:rsidP="00214FE8">
      <w:pPr>
        <w:pStyle w:val="aff"/>
        <w:tabs>
          <w:tab w:val="clear" w:pos="708"/>
          <w:tab w:val="left" w:pos="0"/>
        </w:tabs>
        <w:spacing w:line="360" w:lineRule="auto"/>
        <w:ind w:left="0" w:firstLine="709"/>
        <w:jc w:val="center"/>
        <w:rPr>
          <w:sz w:val="28"/>
        </w:rPr>
      </w:pPr>
      <w:r>
        <w:t xml:space="preserve">Рисунок </w:t>
      </w:r>
      <w:r w:rsidR="00214FE8">
        <w:t>59</w:t>
      </w:r>
      <w:r w:rsidR="00F554D1">
        <w:t>-60</w:t>
      </w:r>
      <w:r w:rsidR="00DE71AF" w:rsidRPr="00860DB4">
        <w:t xml:space="preserve"> – микрофлора кишечника в норме</w:t>
      </w:r>
    </w:p>
    <w:p w:rsidR="005E2A2B" w:rsidRDefault="005E2A2B" w:rsidP="00FA6D71">
      <w:pPr>
        <w:pStyle w:val="aff"/>
        <w:tabs>
          <w:tab w:val="clear" w:pos="708"/>
          <w:tab w:val="left" w:pos="0"/>
        </w:tabs>
        <w:spacing w:line="360" w:lineRule="auto"/>
        <w:ind w:left="0" w:firstLine="709"/>
        <w:jc w:val="center"/>
        <w:rPr>
          <w:sz w:val="28"/>
        </w:rPr>
      </w:pPr>
    </w:p>
    <w:p w:rsidR="00A234F0" w:rsidRPr="00FA6D71" w:rsidRDefault="00FA6D71" w:rsidP="00FA6D71">
      <w:pPr>
        <w:pStyle w:val="aff"/>
        <w:tabs>
          <w:tab w:val="clear" w:pos="708"/>
          <w:tab w:val="left" w:pos="0"/>
        </w:tabs>
        <w:spacing w:line="360" w:lineRule="auto"/>
        <w:ind w:left="0" w:firstLine="709"/>
        <w:jc w:val="center"/>
      </w:pPr>
      <w:r w:rsidRPr="00FA6D71">
        <w:rPr>
          <w:sz w:val="28"/>
        </w:rPr>
        <w:t>ДЕНЬ 10. (</w:t>
      </w:r>
      <w:r w:rsidR="00F25BE9">
        <w:rPr>
          <w:sz w:val="28"/>
        </w:rPr>
        <w:t>21.</w:t>
      </w:r>
      <w:r w:rsidRPr="00FA6D71">
        <w:rPr>
          <w:sz w:val="28"/>
        </w:rPr>
        <w:t>05.2020) ИММУНОДИАГНОСТИКА: РА, РП, РСК, РИФ.</w:t>
      </w:r>
    </w:p>
    <w:p w:rsidR="00A234F0" w:rsidRPr="00F26353" w:rsidRDefault="00A234F0" w:rsidP="009051DA">
      <w:pPr>
        <w:pStyle w:val="aff"/>
        <w:spacing w:line="360" w:lineRule="auto"/>
        <w:jc w:val="both"/>
        <w:rPr>
          <w:b/>
          <w:sz w:val="28"/>
          <w:szCs w:val="28"/>
        </w:rPr>
      </w:pPr>
    </w:p>
    <w:p w:rsidR="00A234F0" w:rsidRPr="00696CD5" w:rsidRDefault="008A6AD9" w:rsidP="00696CD5">
      <w:pPr>
        <w:pStyle w:val="aff"/>
        <w:tabs>
          <w:tab w:val="clear" w:pos="708"/>
          <w:tab w:val="left" w:pos="0"/>
        </w:tabs>
        <w:spacing w:line="360" w:lineRule="auto"/>
        <w:ind w:left="0" w:firstLine="720"/>
        <w:jc w:val="both"/>
        <w:rPr>
          <w:sz w:val="28"/>
        </w:rPr>
      </w:pPr>
      <w:r>
        <w:rPr>
          <w:sz w:val="28"/>
        </w:rPr>
        <w:t xml:space="preserve">Серологические реакции – реакции взаимодействия между антителом и антигеном протекают в две фазы: 1-я фаза – специфическая – образование комплекса антигена и соответствующего ему антитела. 2-я фаза – неспецифическая – специфический </w:t>
      </w:r>
      <w:r w:rsidR="00696CD5">
        <w:rPr>
          <w:sz w:val="28"/>
        </w:rPr>
        <w:t xml:space="preserve"> комплекс </w:t>
      </w:r>
      <w:r>
        <w:rPr>
          <w:sz w:val="28"/>
        </w:rPr>
        <w:t xml:space="preserve">антиген </w:t>
      </w:r>
      <w:r w:rsidR="00696CD5">
        <w:rPr>
          <w:sz w:val="28"/>
        </w:rPr>
        <w:t>– антитело взаимодействует с не специфическими факторами среды, в которой происходит реакция. Результат их взаимодействия, может быть, видим невооруженным глазом</w:t>
      </w:r>
      <w:r>
        <w:rPr>
          <w:sz w:val="28"/>
        </w:rPr>
        <w:t xml:space="preserve"> </w:t>
      </w:r>
      <w:r w:rsidR="00696CD5">
        <w:rPr>
          <w:sz w:val="28"/>
        </w:rPr>
        <w:t>(склеивание, растворение). Иногда эти видимые изменения отсутствуют.</w:t>
      </w:r>
    </w:p>
    <w:p w:rsidR="00A234F0" w:rsidRDefault="00696CD5" w:rsidP="00696CD5">
      <w:pPr>
        <w:pStyle w:val="aff"/>
        <w:tabs>
          <w:tab w:val="clear" w:pos="708"/>
          <w:tab w:val="left" w:pos="567"/>
        </w:tabs>
        <w:spacing w:line="360" w:lineRule="auto"/>
        <w:ind w:left="0" w:firstLine="720"/>
        <w:jc w:val="both"/>
        <w:rPr>
          <w:sz w:val="28"/>
        </w:rPr>
      </w:pPr>
      <w:r w:rsidRPr="00696CD5">
        <w:rPr>
          <w:sz w:val="28"/>
        </w:rPr>
        <w:t xml:space="preserve">Различают </w:t>
      </w:r>
      <w:r>
        <w:rPr>
          <w:sz w:val="28"/>
        </w:rPr>
        <w:t>реакции агглютинации, преципитации, иммунного лизиса, связывания комплемента, нейтрализация, фагоцитоз.</w:t>
      </w:r>
    </w:p>
    <w:p w:rsidR="00696CD5" w:rsidRDefault="00696CD5" w:rsidP="00696CD5">
      <w:pPr>
        <w:pStyle w:val="aff"/>
        <w:tabs>
          <w:tab w:val="clear" w:pos="708"/>
          <w:tab w:val="left" w:pos="567"/>
        </w:tabs>
        <w:spacing w:line="360" w:lineRule="auto"/>
        <w:ind w:left="0" w:firstLine="720"/>
        <w:jc w:val="both"/>
        <w:rPr>
          <w:sz w:val="28"/>
        </w:rPr>
      </w:pPr>
      <w:r>
        <w:rPr>
          <w:sz w:val="28"/>
        </w:rPr>
        <w:t xml:space="preserve">Их используют: 1) для выявления антител в сыворотке больного, т.е. для серодиагностики. 2) для определения вида или типа антигена, например выделенного от больного микроорганизма, т.е. для его идентификации. </w:t>
      </w:r>
    </w:p>
    <w:p w:rsidR="00341867" w:rsidRDefault="00341867" w:rsidP="00696CD5">
      <w:pPr>
        <w:pStyle w:val="aff"/>
        <w:tabs>
          <w:tab w:val="clear" w:pos="708"/>
          <w:tab w:val="left" w:pos="567"/>
        </w:tabs>
        <w:spacing w:line="360" w:lineRule="auto"/>
        <w:ind w:left="0" w:firstLine="720"/>
        <w:jc w:val="both"/>
        <w:rPr>
          <w:sz w:val="28"/>
        </w:rPr>
      </w:pPr>
      <w:r>
        <w:rPr>
          <w:sz w:val="28"/>
        </w:rPr>
        <w:t xml:space="preserve">Проведение серологической реакции требует особой подготовки. </w:t>
      </w:r>
    </w:p>
    <w:p w:rsidR="005E2A2B" w:rsidRDefault="00341867" w:rsidP="00696CD5">
      <w:pPr>
        <w:pStyle w:val="aff"/>
        <w:tabs>
          <w:tab w:val="clear" w:pos="708"/>
          <w:tab w:val="left" w:pos="567"/>
        </w:tabs>
        <w:spacing w:line="360" w:lineRule="auto"/>
        <w:ind w:left="0" w:firstLine="720"/>
        <w:jc w:val="both"/>
        <w:rPr>
          <w:sz w:val="28"/>
        </w:rPr>
      </w:pPr>
      <w:r>
        <w:rPr>
          <w:sz w:val="28"/>
        </w:rPr>
        <w:t xml:space="preserve">Посуда должна быть сухой и чистой. </w:t>
      </w:r>
    </w:p>
    <w:p w:rsidR="00341867" w:rsidRDefault="00341867" w:rsidP="00696CD5">
      <w:pPr>
        <w:pStyle w:val="aff"/>
        <w:tabs>
          <w:tab w:val="clear" w:pos="708"/>
          <w:tab w:val="left" w:pos="567"/>
        </w:tabs>
        <w:spacing w:line="360" w:lineRule="auto"/>
        <w:ind w:left="0" w:firstLine="720"/>
        <w:jc w:val="both"/>
        <w:rPr>
          <w:sz w:val="28"/>
        </w:rPr>
      </w:pPr>
      <w:r>
        <w:rPr>
          <w:sz w:val="28"/>
        </w:rPr>
        <w:t xml:space="preserve">Применяют пробирки (бактериологические, агглютанационные, преципитационные и центрифужные), градуированные пипетки, колбы цилиндры, предметные и покровные стекла, чашки Петри, пластины из пластмассы с лунками. </w:t>
      </w:r>
    </w:p>
    <w:p w:rsidR="00341867" w:rsidRDefault="00341867" w:rsidP="00696CD5">
      <w:pPr>
        <w:pStyle w:val="aff"/>
        <w:tabs>
          <w:tab w:val="clear" w:pos="708"/>
          <w:tab w:val="left" w:pos="567"/>
        </w:tabs>
        <w:spacing w:line="360" w:lineRule="auto"/>
        <w:ind w:left="0" w:firstLine="720"/>
        <w:jc w:val="both"/>
        <w:rPr>
          <w:sz w:val="28"/>
        </w:rPr>
      </w:pPr>
      <w:r>
        <w:rPr>
          <w:sz w:val="28"/>
        </w:rPr>
        <w:lastRenderedPageBreak/>
        <w:t>Инструменты и оборудование: петля, штативы, лупа, агглютиноскоп, термостат, холодильник, центрифуга, весы химические с разновесом.</w:t>
      </w:r>
    </w:p>
    <w:p w:rsidR="00341867" w:rsidRDefault="00341867" w:rsidP="00341867">
      <w:pPr>
        <w:pStyle w:val="aff"/>
        <w:tabs>
          <w:tab w:val="clear" w:pos="708"/>
          <w:tab w:val="left" w:pos="567"/>
        </w:tabs>
        <w:spacing w:line="360" w:lineRule="auto"/>
        <w:ind w:left="0" w:firstLine="720"/>
        <w:jc w:val="both"/>
        <w:rPr>
          <w:sz w:val="28"/>
        </w:rPr>
      </w:pPr>
      <w:r>
        <w:rPr>
          <w:sz w:val="28"/>
        </w:rPr>
        <w:t>Материалы: антитела (иммунные и исследуемые сыворотки), антигены (культуры микроорганизмов, диагностикумы, лизаты, гаптены, эритроциты, токсины), комплемент, изотонический  раствор натрия хлорида (химический чистый).</w:t>
      </w:r>
    </w:p>
    <w:p w:rsidR="00C71701" w:rsidRPr="005E2A2B" w:rsidRDefault="00C71701" w:rsidP="005E2A2B">
      <w:pPr>
        <w:pStyle w:val="aff"/>
        <w:tabs>
          <w:tab w:val="clear" w:pos="708"/>
          <w:tab w:val="left" w:pos="567"/>
        </w:tabs>
        <w:spacing w:line="360" w:lineRule="auto"/>
        <w:ind w:left="0" w:firstLine="720"/>
        <w:jc w:val="center"/>
        <w:rPr>
          <w:sz w:val="28"/>
        </w:rPr>
      </w:pPr>
      <w:r>
        <w:rPr>
          <w:sz w:val="28"/>
        </w:rPr>
        <w:t xml:space="preserve">Реакция агглютинации (РА). </w:t>
      </w:r>
    </w:p>
    <w:p w:rsidR="00807502" w:rsidRDefault="00C71701" w:rsidP="00807502">
      <w:pPr>
        <w:pStyle w:val="aff"/>
        <w:tabs>
          <w:tab w:val="clear" w:pos="708"/>
          <w:tab w:val="left" w:pos="-142"/>
        </w:tabs>
        <w:spacing w:line="360" w:lineRule="auto"/>
        <w:ind w:left="0" w:firstLine="720"/>
        <w:jc w:val="both"/>
        <w:rPr>
          <w:sz w:val="28"/>
        </w:rPr>
      </w:pPr>
      <w:r>
        <w:rPr>
          <w:sz w:val="28"/>
        </w:rPr>
        <w:t xml:space="preserve">РА – это склеивание и выпадение в осадок микробов или других клеток под действием </w:t>
      </w:r>
      <w:r w:rsidR="00AC44DD">
        <w:rPr>
          <w:sz w:val="28"/>
        </w:rPr>
        <w:t xml:space="preserve">антител в присутствии электролита </w:t>
      </w:r>
      <w:r w:rsidR="00807502">
        <w:rPr>
          <w:sz w:val="28"/>
        </w:rPr>
        <w:t>(изотонического раствора хлорида натрия). Образовавшийся осадок – агглютинат.</w:t>
      </w:r>
    </w:p>
    <w:p w:rsidR="00807502" w:rsidRDefault="00807502" w:rsidP="00807502">
      <w:pPr>
        <w:pStyle w:val="aff"/>
        <w:tabs>
          <w:tab w:val="clear" w:pos="708"/>
          <w:tab w:val="left" w:pos="-142"/>
        </w:tabs>
        <w:spacing w:line="360" w:lineRule="auto"/>
        <w:ind w:left="0" w:firstLine="720"/>
        <w:jc w:val="both"/>
        <w:rPr>
          <w:sz w:val="28"/>
        </w:rPr>
      </w:pPr>
      <w:r>
        <w:rPr>
          <w:sz w:val="28"/>
        </w:rPr>
        <w:t>Для реакции необходимы: антитела (агглютинины),</w:t>
      </w:r>
      <w:r w:rsidR="00E76A68">
        <w:rPr>
          <w:sz w:val="28"/>
        </w:rPr>
        <w:t xml:space="preserve"> антиген, изотонический раствор.</w:t>
      </w:r>
    </w:p>
    <w:p w:rsidR="00E76A68" w:rsidRDefault="00E76A68" w:rsidP="00807502">
      <w:pPr>
        <w:pStyle w:val="aff"/>
        <w:tabs>
          <w:tab w:val="clear" w:pos="708"/>
          <w:tab w:val="left" w:pos="-142"/>
        </w:tabs>
        <w:spacing w:line="360" w:lineRule="auto"/>
        <w:ind w:left="0" w:firstLine="720"/>
        <w:jc w:val="both"/>
        <w:rPr>
          <w:sz w:val="28"/>
        </w:rPr>
      </w:pPr>
      <w:r>
        <w:rPr>
          <w:sz w:val="28"/>
        </w:rPr>
        <w:t>Постановка реакции.</w:t>
      </w:r>
    </w:p>
    <w:p w:rsidR="00E76A68" w:rsidRDefault="00E76A68" w:rsidP="00807502">
      <w:pPr>
        <w:pStyle w:val="aff"/>
        <w:tabs>
          <w:tab w:val="clear" w:pos="708"/>
          <w:tab w:val="left" w:pos="-142"/>
        </w:tabs>
        <w:spacing w:line="360" w:lineRule="auto"/>
        <w:ind w:left="0" w:firstLine="720"/>
        <w:jc w:val="both"/>
        <w:rPr>
          <w:sz w:val="28"/>
        </w:rPr>
      </w:pPr>
      <w:r>
        <w:rPr>
          <w:sz w:val="28"/>
        </w:rPr>
        <w:t xml:space="preserve">Существует два метода проведения этой реакции: реакция агглютинации на стекле и развернутая реакция агглютинации в пробирках. </w:t>
      </w:r>
    </w:p>
    <w:p w:rsidR="00E76A68" w:rsidRPr="003E028A" w:rsidRDefault="00E76A68" w:rsidP="00807502">
      <w:pPr>
        <w:pStyle w:val="aff"/>
        <w:tabs>
          <w:tab w:val="clear" w:pos="708"/>
          <w:tab w:val="left" w:pos="-142"/>
        </w:tabs>
        <w:spacing w:line="360" w:lineRule="auto"/>
        <w:ind w:left="0" w:firstLine="720"/>
        <w:jc w:val="both"/>
        <w:rPr>
          <w:sz w:val="28"/>
          <w:u w:val="single"/>
        </w:rPr>
      </w:pPr>
      <w:r w:rsidRPr="003E028A">
        <w:rPr>
          <w:sz w:val="28"/>
          <w:u w:val="single"/>
        </w:rPr>
        <w:t xml:space="preserve">Реакция агглютинации на стекле. </w:t>
      </w:r>
    </w:p>
    <w:p w:rsidR="00E76A68" w:rsidRDefault="00E76A68" w:rsidP="00807502">
      <w:pPr>
        <w:pStyle w:val="aff"/>
        <w:tabs>
          <w:tab w:val="clear" w:pos="708"/>
          <w:tab w:val="left" w:pos="-142"/>
        </w:tabs>
        <w:spacing w:line="360" w:lineRule="auto"/>
        <w:ind w:left="0" w:firstLine="720"/>
        <w:jc w:val="both"/>
        <w:rPr>
          <w:sz w:val="28"/>
        </w:rPr>
      </w:pPr>
      <w:r>
        <w:rPr>
          <w:sz w:val="28"/>
        </w:rPr>
        <w:t xml:space="preserve">На обезжиренное предметное  стекло наносят две капли специфической (адсорбированной) сыворотки и каплю изотонического раствора. </w:t>
      </w:r>
      <w:r w:rsidR="003E028A">
        <w:rPr>
          <w:sz w:val="28"/>
        </w:rPr>
        <w:t>Не адсорбированные сыворотки предварительно разводят в соотношении 1:5 – 1:25. Капли на стекло наносят так</w:t>
      </w:r>
      <w:r w:rsidR="005E2A2B">
        <w:rPr>
          <w:sz w:val="28"/>
        </w:rPr>
        <w:t>,</w:t>
      </w:r>
      <w:r w:rsidR="003E028A">
        <w:rPr>
          <w:sz w:val="28"/>
        </w:rPr>
        <w:t xml:space="preserve"> чтобы между ними было расстояние. Восковым карандашом помечают, где какая капля. Культуру петлей или пипеткой тщательно растирают на стекле, а потом внося в каплю изотонического раствора и в одну из капель сыворотки, размешивая в каждой до образования гомогенной взвеси. Капля сыворотки, в которую не внесена культура, является контролем сыворотки. </w:t>
      </w:r>
    </w:p>
    <w:p w:rsidR="004002BD" w:rsidRDefault="004002BD" w:rsidP="00807502">
      <w:pPr>
        <w:pStyle w:val="aff"/>
        <w:tabs>
          <w:tab w:val="clear" w:pos="708"/>
          <w:tab w:val="left" w:pos="-142"/>
        </w:tabs>
        <w:spacing w:line="360" w:lineRule="auto"/>
        <w:ind w:left="0" w:firstLine="720"/>
        <w:jc w:val="both"/>
        <w:rPr>
          <w:sz w:val="28"/>
        </w:rPr>
      </w:pPr>
      <w:r>
        <w:rPr>
          <w:sz w:val="28"/>
        </w:rPr>
        <w:t xml:space="preserve">Реакция протекает при комнатной температуре в течение 1-3 мин. контроль сыворотки остается прозрачным,  а в контроле антигена наблюдается равномерная муть.  Если в капле, где культура смешана с сывороткой, появляется хлопья агглютинина на фоне прозрачной жидкости, результат реакции считается положительным. При отрицательном результате реакции в </w:t>
      </w:r>
      <w:r>
        <w:rPr>
          <w:sz w:val="28"/>
        </w:rPr>
        <w:lastRenderedPageBreak/>
        <w:t>капле будет равномерная муть, как в контроле антигена. Реакцию лучше рассматривать на черном фоне и под лупой.</w:t>
      </w:r>
    </w:p>
    <w:p w:rsidR="004002BD" w:rsidRDefault="004002BD" w:rsidP="00807502">
      <w:pPr>
        <w:pStyle w:val="aff"/>
        <w:tabs>
          <w:tab w:val="clear" w:pos="708"/>
          <w:tab w:val="left" w:pos="-142"/>
        </w:tabs>
        <w:spacing w:line="360" w:lineRule="auto"/>
        <w:ind w:left="0" w:firstLine="720"/>
        <w:jc w:val="both"/>
        <w:rPr>
          <w:sz w:val="28"/>
          <w:u w:val="single"/>
        </w:rPr>
      </w:pPr>
      <w:r w:rsidRPr="004002BD">
        <w:rPr>
          <w:sz w:val="28"/>
          <w:u w:val="single"/>
        </w:rPr>
        <w:t>Развернутая реакция агглютинации.</w:t>
      </w:r>
    </w:p>
    <w:p w:rsidR="004002BD" w:rsidRDefault="004002BD" w:rsidP="00807502">
      <w:pPr>
        <w:pStyle w:val="aff"/>
        <w:tabs>
          <w:tab w:val="clear" w:pos="708"/>
          <w:tab w:val="left" w:pos="-142"/>
        </w:tabs>
        <w:spacing w:line="360" w:lineRule="auto"/>
        <w:ind w:left="0" w:firstLine="720"/>
        <w:jc w:val="both"/>
        <w:rPr>
          <w:sz w:val="28"/>
        </w:rPr>
      </w:pPr>
      <w:r>
        <w:rPr>
          <w:sz w:val="28"/>
        </w:rPr>
        <w:t xml:space="preserve">Готовят последовательные разведения (двукратные). Сыворотку больно обычно разводят от 1:50 – 1:1600, иммунную – до титра или </w:t>
      </w:r>
      <w:proofErr w:type="gramStart"/>
      <w:r>
        <w:rPr>
          <w:sz w:val="28"/>
        </w:rPr>
        <w:t>до</w:t>
      </w:r>
      <w:proofErr w:type="gramEnd"/>
      <w:r>
        <w:rPr>
          <w:sz w:val="28"/>
        </w:rPr>
        <w:t xml:space="preserve"> </w:t>
      </w:r>
      <w:proofErr w:type="gramStart"/>
      <w:r>
        <w:rPr>
          <w:sz w:val="28"/>
        </w:rPr>
        <w:t>половину</w:t>
      </w:r>
      <w:proofErr w:type="gramEnd"/>
      <w:r>
        <w:rPr>
          <w:sz w:val="28"/>
        </w:rPr>
        <w:t xml:space="preserve"> титра.</w:t>
      </w:r>
    </w:p>
    <w:p w:rsidR="004002BD" w:rsidRDefault="004002BD" w:rsidP="00807502">
      <w:pPr>
        <w:pStyle w:val="aff"/>
        <w:tabs>
          <w:tab w:val="clear" w:pos="708"/>
          <w:tab w:val="left" w:pos="-142"/>
        </w:tabs>
        <w:spacing w:line="360" w:lineRule="auto"/>
        <w:ind w:left="0" w:firstLine="720"/>
        <w:jc w:val="both"/>
        <w:rPr>
          <w:sz w:val="28"/>
        </w:rPr>
      </w:pPr>
      <w:r>
        <w:rPr>
          <w:sz w:val="28"/>
        </w:rPr>
        <w:t>Р</w:t>
      </w:r>
      <w:r w:rsidR="00A62026">
        <w:rPr>
          <w:sz w:val="28"/>
        </w:rPr>
        <w:t>азве</w:t>
      </w:r>
      <w:r>
        <w:rPr>
          <w:sz w:val="28"/>
        </w:rPr>
        <w:t xml:space="preserve">дение </w:t>
      </w:r>
      <w:r w:rsidR="00A62026">
        <w:rPr>
          <w:sz w:val="28"/>
        </w:rPr>
        <w:t>сыворотки: 1) нужное количество пробирок одинакового диаметра, высоты и конфигурации дна ставят в штатив;</w:t>
      </w:r>
      <w:r w:rsidR="00C566BF">
        <w:rPr>
          <w:sz w:val="28"/>
        </w:rPr>
        <w:t xml:space="preserve"> 2) на каждой пробирке указывают степень разведения сыворотки, кроме того на первой пробирке пишут номер опыта или название антигена. На пробирках контролей пишут «КС» - контроль сыворотки и «КА» - контроль антигена; 3) во все пробирки наливают по 1 мл изотонического раствора; 4) в отдельной пробирке готовят исходное разведение сыворотки</w:t>
      </w:r>
      <w:proofErr w:type="gramStart"/>
      <w:r w:rsidR="00C566BF">
        <w:rPr>
          <w:sz w:val="28"/>
        </w:rPr>
        <w:t>.</w:t>
      </w:r>
      <w:proofErr w:type="gramEnd"/>
      <w:r w:rsidR="00C566BF">
        <w:rPr>
          <w:sz w:val="28"/>
        </w:rPr>
        <w:t xml:space="preserve"> </w:t>
      </w:r>
      <w:proofErr w:type="gramStart"/>
      <w:r w:rsidR="00C566BF">
        <w:rPr>
          <w:sz w:val="28"/>
        </w:rPr>
        <w:t>н</w:t>
      </w:r>
      <w:proofErr w:type="gramEnd"/>
      <w:r w:rsidR="00C566BF">
        <w:rPr>
          <w:sz w:val="28"/>
        </w:rPr>
        <w:t>а пробирке обязательно указывают степень разведения; 5) готовят последовательные двукратные разведения сыворотки.</w:t>
      </w:r>
    </w:p>
    <w:p w:rsidR="00C566BF" w:rsidRDefault="00C566BF" w:rsidP="00807502">
      <w:pPr>
        <w:pStyle w:val="aff"/>
        <w:tabs>
          <w:tab w:val="clear" w:pos="708"/>
          <w:tab w:val="left" w:pos="-142"/>
        </w:tabs>
        <w:spacing w:line="360" w:lineRule="auto"/>
        <w:ind w:left="0" w:firstLine="720"/>
        <w:jc w:val="both"/>
        <w:rPr>
          <w:sz w:val="28"/>
        </w:rPr>
      </w:pPr>
      <w:r>
        <w:rPr>
          <w:sz w:val="28"/>
        </w:rPr>
        <w:t xml:space="preserve">Примерная схема разведения приведена в таблице 1. </w:t>
      </w:r>
    </w:p>
    <w:p w:rsidR="00770B00" w:rsidRPr="004002BD" w:rsidRDefault="00770B00" w:rsidP="00807502">
      <w:pPr>
        <w:pStyle w:val="aff"/>
        <w:tabs>
          <w:tab w:val="clear" w:pos="708"/>
          <w:tab w:val="left" w:pos="-142"/>
        </w:tabs>
        <w:spacing w:line="360" w:lineRule="auto"/>
        <w:ind w:left="0" w:firstLine="720"/>
        <w:jc w:val="both"/>
        <w:rPr>
          <w:sz w:val="28"/>
        </w:rPr>
      </w:pPr>
    </w:p>
    <w:p w:rsidR="00C566BF" w:rsidRPr="00214FE8" w:rsidRDefault="00214FE8" w:rsidP="00770B00">
      <w:pPr>
        <w:pStyle w:val="aff"/>
        <w:tabs>
          <w:tab w:val="clear" w:pos="708"/>
          <w:tab w:val="left" w:pos="0"/>
        </w:tabs>
        <w:spacing w:line="360" w:lineRule="auto"/>
        <w:ind w:left="0"/>
        <w:jc w:val="both"/>
      </w:pPr>
      <w:r w:rsidRPr="00214FE8">
        <w:t>Таблица 3</w:t>
      </w:r>
      <w:r w:rsidR="00770B00" w:rsidRPr="00214FE8">
        <w:t>. Схема разведения сыворотки для развернутой РА.</w:t>
      </w:r>
    </w:p>
    <w:tbl>
      <w:tblPr>
        <w:tblStyle w:val="af5"/>
        <w:tblW w:w="10316" w:type="dxa"/>
        <w:tblInd w:w="-459" w:type="dxa"/>
        <w:tblLayout w:type="fixed"/>
        <w:tblLook w:val="04A0" w:firstRow="1" w:lastRow="0" w:firstColumn="1" w:lastColumn="0" w:noHBand="0" w:noVBand="1"/>
      </w:tblPr>
      <w:tblGrid>
        <w:gridCol w:w="2120"/>
        <w:gridCol w:w="7"/>
        <w:gridCol w:w="980"/>
        <w:gridCol w:w="12"/>
        <w:gridCol w:w="959"/>
        <w:gridCol w:w="33"/>
        <w:gridCol w:w="992"/>
        <w:gridCol w:w="59"/>
        <w:gridCol w:w="583"/>
        <w:gridCol w:w="469"/>
        <w:gridCol w:w="23"/>
        <w:gridCol w:w="1352"/>
        <w:gridCol w:w="66"/>
        <w:gridCol w:w="1393"/>
        <w:gridCol w:w="1268"/>
      </w:tblGrid>
      <w:tr w:rsidR="00C566BF" w:rsidTr="00770B00">
        <w:trPr>
          <w:trHeight w:val="258"/>
        </w:trPr>
        <w:tc>
          <w:tcPr>
            <w:tcW w:w="2127" w:type="dxa"/>
            <w:gridSpan w:val="2"/>
            <w:vMerge w:val="restart"/>
            <w:vAlign w:val="center"/>
          </w:tcPr>
          <w:p w:rsidR="00C566BF" w:rsidRPr="00C566BF" w:rsidRDefault="00C566BF" w:rsidP="00C566BF">
            <w:pPr>
              <w:pStyle w:val="aff"/>
              <w:spacing w:line="360" w:lineRule="auto"/>
              <w:ind w:left="0"/>
            </w:pPr>
            <w:r w:rsidRPr="00C566BF">
              <w:t>Ингредиенты, мл</w:t>
            </w:r>
          </w:p>
        </w:tc>
        <w:tc>
          <w:tcPr>
            <w:tcW w:w="3618" w:type="dxa"/>
            <w:gridSpan w:val="7"/>
            <w:tcBorders>
              <w:right w:val="nil"/>
            </w:tcBorders>
            <w:vAlign w:val="center"/>
          </w:tcPr>
          <w:p w:rsidR="00C566BF" w:rsidRPr="00C566BF" w:rsidRDefault="00C566BF" w:rsidP="00C566BF">
            <w:pPr>
              <w:pStyle w:val="aff"/>
              <w:spacing w:line="360" w:lineRule="auto"/>
              <w:ind w:left="0"/>
              <w:jc w:val="center"/>
            </w:pPr>
          </w:p>
        </w:tc>
        <w:tc>
          <w:tcPr>
            <w:tcW w:w="4571" w:type="dxa"/>
            <w:gridSpan w:val="6"/>
            <w:tcBorders>
              <w:left w:val="nil"/>
            </w:tcBorders>
          </w:tcPr>
          <w:p w:rsidR="00C566BF" w:rsidRPr="00C566BF" w:rsidRDefault="00C566BF" w:rsidP="009051DA">
            <w:pPr>
              <w:pStyle w:val="aff"/>
              <w:spacing w:line="360" w:lineRule="auto"/>
              <w:ind w:left="0"/>
              <w:jc w:val="both"/>
            </w:pPr>
            <w:r w:rsidRPr="00C566BF">
              <w:t>Пробирки</w:t>
            </w:r>
          </w:p>
        </w:tc>
      </w:tr>
      <w:tr w:rsidR="00C566BF" w:rsidTr="00770B00">
        <w:trPr>
          <w:trHeight w:val="227"/>
        </w:trPr>
        <w:tc>
          <w:tcPr>
            <w:tcW w:w="2127" w:type="dxa"/>
            <w:gridSpan w:val="2"/>
            <w:vMerge/>
          </w:tcPr>
          <w:p w:rsidR="00C566BF" w:rsidRPr="00C566BF" w:rsidRDefault="00C566BF" w:rsidP="009051DA">
            <w:pPr>
              <w:pStyle w:val="aff"/>
              <w:spacing w:line="360" w:lineRule="auto"/>
              <w:ind w:left="0"/>
              <w:jc w:val="both"/>
            </w:pPr>
          </w:p>
        </w:tc>
        <w:tc>
          <w:tcPr>
            <w:tcW w:w="5528" w:type="dxa"/>
            <w:gridSpan w:val="11"/>
          </w:tcPr>
          <w:p w:rsidR="00C566BF" w:rsidRPr="00C566BF" w:rsidRDefault="00C566BF" w:rsidP="00C566BF">
            <w:pPr>
              <w:pStyle w:val="aff"/>
              <w:spacing w:line="360" w:lineRule="auto"/>
              <w:ind w:left="0"/>
              <w:jc w:val="center"/>
            </w:pPr>
            <w:r w:rsidRPr="00C566BF">
              <w:t>Опыт</w:t>
            </w:r>
          </w:p>
        </w:tc>
        <w:tc>
          <w:tcPr>
            <w:tcW w:w="2661" w:type="dxa"/>
            <w:gridSpan w:val="2"/>
          </w:tcPr>
          <w:p w:rsidR="00C566BF" w:rsidRPr="00C566BF" w:rsidRDefault="00C566BF" w:rsidP="00C566BF">
            <w:pPr>
              <w:pStyle w:val="aff"/>
              <w:spacing w:line="360" w:lineRule="auto"/>
              <w:ind w:left="0"/>
              <w:jc w:val="center"/>
            </w:pPr>
            <w:r w:rsidRPr="00C566BF">
              <w:t>Контроль</w:t>
            </w:r>
          </w:p>
        </w:tc>
      </w:tr>
      <w:tr w:rsidR="00C566BF" w:rsidTr="00770B00">
        <w:tc>
          <w:tcPr>
            <w:tcW w:w="2127" w:type="dxa"/>
            <w:gridSpan w:val="2"/>
            <w:vMerge/>
          </w:tcPr>
          <w:p w:rsidR="00C566BF" w:rsidRPr="00C566BF" w:rsidRDefault="00C566BF" w:rsidP="009051DA">
            <w:pPr>
              <w:pStyle w:val="aff"/>
              <w:spacing w:line="360" w:lineRule="auto"/>
              <w:ind w:left="0"/>
              <w:jc w:val="both"/>
            </w:pPr>
          </w:p>
        </w:tc>
        <w:tc>
          <w:tcPr>
            <w:tcW w:w="992" w:type="dxa"/>
            <w:gridSpan w:val="2"/>
          </w:tcPr>
          <w:p w:rsidR="00C566BF" w:rsidRPr="00C566BF" w:rsidRDefault="00C566BF" w:rsidP="009051DA">
            <w:pPr>
              <w:pStyle w:val="aff"/>
              <w:spacing w:line="360" w:lineRule="auto"/>
              <w:ind w:left="0"/>
              <w:jc w:val="both"/>
            </w:pPr>
            <w:r w:rsidRPr="00C566BF">
              <w:t>1</w:t>
            </w:r>
          </w:p>
        </w:tc>
        <w:tc>
          <w:tcPr>
            <w:tcW w:w="992" w:type="dxa"/>
            <w:gridSpan w:val="2"/>
          </w:tcPr>
          <w:p w:rsidR="00C566BF" w:rsidRPr="00C566BF" w:rsidRDefault="00C566BF" w:rsidP="009051DA">
            <w:pPr>
              <w:pStyle w:val="aff"/>
              <w:spacing w:line="360" w:lineRule="auto"/>
              <w:ind w:left="0"/>
              <w:jc w:val="both"/>
            </w:pPr>
            <w:r w:rsidRPr="00C566BF">
              <w:t>2</w:t>
            </w:r>
          </w:p>
        </w:tc>
        <w:tc>
          <w:tcPr>
            <w:tcW w:w="992" w:type="dxa"/>
          </w:tcPr>
          <w:p w:rsidR="00C566BF" w:rsidRPr="00C566BF" w:rsidRDefault="00C566BF" w:rsidP="009051DA">
            <w:pPr>
              <w:pStyle w:val="aff"/>
              <w:spacing w:line="360" w:lineRule="auto"/>
              <w:ind w:left="0"/>
              <w:jc w:val="both"/>
            </w:pPr>
            <w:r w:rsidRPr="00C566BF">
              <w:t>3</w:t>
            </w:r>
          </w:p>
        </w:tc>
        <w:tc>
          <w:tcPr>
            <w:tcW w:w="1134" w:type="dxa"/>
            <w:gridSpan w:val="4"/>
          </w:tcPr>
          <w:p w:rsidR="00C566BF" w:rsidRPr="00C566BF" w:rsidRDefault="00C566BF" w:rsidP="009051DA">
            <w:pPr>
              <w:pStyle w:val="aff"/>
              <w:spacing w:line="360" w:lineRule="auto"/>
              <w:ind w:left="0"/>
              <w:jc w:val="both"/>
            </w:pPr>
            <w:r w:rsidRPr="00C566BF">
              <w:t>4</w:t>
            </w:r>
          </w:p>
        </w:tc>
        <w:tc>
          <w:tcPr>
            <w:tcW w:w="1418" w:type="dxa"/>
            <w:gridSpan w:val="2"/>
          </w:tcPr>
          <w:p w:rsidR="00C566BF" w:rsidRPr="00C566BF" w:rsidRDefault="00C566BF" w:rsidP="009051DA">
            <w:pPr>
              <w:pStyle w:val="aff"/>
              <w:spacing w:line="360" w:lineRule="auto"/>
              <w:ind w:left="0"/>
              <w:jc w:val="both"/>
            </w:pPr>
            <w:r w:rsidRPr="00C566BF">
              <w:t>5</w:t>
            </w:r>
          </w:p>
        </w:tc>
        <w:tc>
          <w:tcPr>
            <w:tcW w:w="1393" w:type="dxa"/>
          </w:tcPr>
          <w:p w:rsidR="00C566BF" w:rsidRPr="00C566BF" w:rsidRDefault="00C566BF" w:rsidP="009051DA">
            <w:pPr>
              <w:pStyle w:val="aff"/>
              <w:spacing w:line="360" w:lineRule="auto"/>
              <w:ind w:left="0"/>
              <w:jc w:val="both"/>
            </w:pPr>
            <w:r w:rsidRPr="00C566BF">
              <w:t xml:space="preserve">Сыворотки </w:t>
            </w:r>
          </w:p>
        </w:tc>
        <w:tc>
          <w:tcPr>
            <w:tcW w:w="1268" w:type="dxa"/>
          </w:tcPr>
          <w:p w:rsidR="00C566BF" w:rsidRPr="00C566BF" w:rsidRDefault="00C566BF" w:rsidP="009051DA">
            <w:pPr>
              <w:pStyle w:val="aff"/>
              <w:spacing w:line="360" w:lineRule="auto"/>
              <w:ind w:left="0"/>
              <w:jc w:val="both"/>
            </w:pPr>
            <w:r w:rsidRPr="00C566BF">
              <w:t xml:space="preserve">Антигена </w:t>
            </w:r>
          </w:p>
        </w:tc>
      </w:tr>
      <w:tr w:rsidR="00C566BF" w:rsidTr="00770B00">
        <w:tc>
          <w:tcPr>
            <w:tcW w:w="2127" w:type="dxa"/>
            <w:gridSpan w:val="2"/>
          </w:tcPr>
          <w:p w:rsidR="00C566BF" w:rsidRPr="00770B00" w:rsidRDefault="00C566BF" w:rsidP="00770B00">
            <w:pPr>
              <w:pStyle w:val="aff"/>
              <w:spacing w:line="360" w:lineRule="auto"/>
              <w:ind w:left="0"/>
              <w:jc w:val="center"/>
            </w:pPr>
            <w:r w:rsidRPr="00770B00">
              <w:t>Изотонический раствор</w:t>
            </w:r>
          </w:p>
        </w:tc>
        <w:tc>
          <w:tcPr>
            <w:tcW w:w="992" w:type="dxa"/>
            <w:gridSpan w:val="2"/>
          </w:tcPr>
          <w:p w:rsidR="00C566BF" w:rsidRPr="00770B00" w:rsidRDefault="00C566BF" w:rsidP="00770B00">
            <w:pPr>
              <w:pStyle w:val="aff"/>
              <w:spacing w:line="360" w:lineRule="auto"/>
              <w:ind w:left="0"/>
              <w:jc w:val="center"/>
            </w:pPr>
            <w:r w:rsidRPr="00770B00">
              <w:t>1,0</w:t>
            </w:r>
            <w:r w:rsidR="00770B00">
              <w:t xml:space="preserve"> </w:t>
            </w:r>
          </w:p>
        </w:tc>
        <w:tc>
          <w:tcPr>
            <w:tcW w:w="992" w:type="dxa"/>
            <w:gridSpan w:val="2"/>
          </w:tcPr>
          <w:p w:rsidR="00C566BF" w:rsidRPr="00770B00" w:rsidRDefault="00C566BF" w:rsidP="00770B00">
            <w:pPr>
              <w:pStyle w:val="aff"/>
              <w:spacing w:line="360" w:lineRule="auto"/>
              <w:ind w:left="0"/>
              <w:jc w:val="center"/>
            </w:pPr>
            <w:r w:rsidRPr="00770B00">
              <w:t>1,0</w:t>
            </w:r>
          </w:p>
        </w:tc>
        <w:tc>
          <w:tcPr>
            <w:tcW w:w="992" w:type="dxa"/>
          </w:tcPr>
          <w:p w:rsidR="00C566BF" w:rsidRPr="00770B00" w:rsidRDefault="00C566BF" w:rsidP="00770B00">
            <w:pPr>
              <w:pStyle w:val="aff"/>
              <w:spacing w:line="360" w:lineRule="auto"/>
              <w:ind w:left="0"/>
              <w:jc w:val="center"/>
            </w:pPr>
            <w:r w:rsidRPr="00770B00">
              <w:t>1,0</w:t>
            </w:r>
          </w:p>
        </w:tc>
        <w:tc>
          <w:tcPr>
            <w:tcW w:w="1134" w:type="dxa"/>
            <w:gridSpan w:val="4"/>
          </w:tcPr>
          <w:p w:rsidR="00C566BF" w:rsidRPr="00770B00" w:rsidRDefault="00C566BF" w:rsidP="00770B00">
            <w:pPr>
              <w:pStyle w:val="aff"/>
              <w:spacing w:line="360" w:lineRule="auto"/>
              <w:ind w:left="0"/>
              <w:jc w:val="center"/>
            </w:pPr>
            <w:r w:rsidRPr="00770B00">
              <w:t>1,0</w:t>
            </w:r>
          </w:p>
        </w:tc>
        <w:tc>
          <w:tcPr>
            <w:tcW w:w="1418" w:type="dxa"/>
            <w:gridSpan w:val="2"/>
          </w:tcPr>
          <w:p w:rsidR="00C566BF" w:rsidRPr="00770B00" w:rsidRDefault="00C566BF" w:rsidP="00770B00">
            <w:pPr>
              <w:pStyle w:val="aff"/>
              <w:spacing w:line="360" w:lineRule="auto"/>
              <w:ind w:left="0"/>
              <w:jc w:val="center"/>
            </w:pPr>
            <w:r w:rsidRPr="00770B00">
              <w:t>1,0</w:t>
            </w:r>
          </w:p>
        </w:tc>
        <w:tc>
          <w:tcPr>
            <w:tcW w:w="1393" w:type="dxa"/>
          </w:tcPr>
          <w:p w:rsidR="00C566BF" w:rsidRPr="00770B00" w:rsidRDefault="00C566BF" w:rsidP="00770B00">
            <w:pPr>
              <w:pStyle w:val="aff"/>
              <w:spacing w:line="360" w:lineRule="auto"/>
              <w:ind w:left="0"/>
              <w:jc w:val="center"/>
            </w:pPr>
            <w:r w:rsidRPr="00770B00">
              <w:t>1,0</w:t>
            </w:r>
          </w:p>
        </w:tc>
        <w:tc>
          <w:tcPr>
            <w:tcW w:w="1268" w:type="dxa"/>
          </w:tcPr>
          <w:p w:rsidR="00C566BF" w:rsidRPr="00770B00" w:rsidRDefault="00C566BF" w:rsidP="00770B00">
            <w:pPr>
              <w:pStyle w:val="aff"/>
              <w:spacing w:line="360" w:lineRule="auto"/>
              <w:ind w:left="0"/>
              <w:jc w:val="center"/>
            </w:pPr>
            <w:r w:rsidRPr="00770B00">
              <w:t>1,0</w:t>
            </w:r>
          </w:p>
        </w:tc>
      </w:tr>
      <w:tr w:rsidR="00C566BF" w:rsidTr="00770B00">
        <w:tc>
          <w:tcPr>
            <w:tcW w:w="2127" w:type="dxa"/>
            <w:gridSpan w:val="2"/>
          </w:tcPr>
          <w:p w:rsidR="00C566BF" w:rsidRPr="00770B00" w:rsidRDefault="00C566BF" w:rsidP="00770B00">
            <w:pPr>
              <w:pStyle w:val="aff"/>
              <w:spacing w:line="360" w:lineRule="auto"/>
              <w:ind w:left="0"/>
              <w:jc w:val="center"/>
            </w:pPr>
            <w:r w:rsidRPr="00770B00">
              <w:t>Сыворотка</w:t>
            </w:r>
            <w:r w:rsidR="00770B00">
              <w:t xml:space="preserve"> 1:50</w:t>
            </w:r>
          </w:p>
        </w:tc>
        <w:tc>
          <w:tcPr>
            <w:tcW w:w="992" w:type="dxa"/>
            <w:gridSpan w:val="2"/>
          </w:tcPr>
          <w:p w:rsidR="00C566BF" w:rsidRPr="00770B00" w:rsidRDefault="00770B00" w:rsidP="00770B00">
            <w:pPr>
              <w:pStyle w:val="aff"/>
              <w:spacing w:line="360" w:lineRule="auto"/>
              <w:ind w:left="0"/>
            </w:pPr>
            <w:r>
              <w:rPr>
                <w:noProof/>
              </w:rPr>
              <mc:AlternateContent>
                <mc:Choice Requires="wps">
                  <w:drawing>
                    <wp:anchor distT="0" distB="0" distL="114300" distR="114300" simplePos="0" relativeHeight="251713536" behindDoc="0" locked="0" layoutInCell="1" allowOverlap="1" wp14:anchorId="00B582AA" wp14:editId="4E6272FF">
                      <wp:simplePos x="0" y="0"/>
                      <wp:positionH relativeFrom="column">
                        <wp:posOffset>285065</wp:posOffset>
                      </wp:positionH>
                      <wp:positionV relativeFrom="paragraph">
                        <wp:posOffset>88265</wp:posOffset>
                      </wp:positionV>
                      <wp:extent cx="195209" cy="0"/>
                      <wp:effectExtent l="0" t="76200" r="14605" b="114300"/>
                      <wp:wrapNone/>
                      <wp:docPr id="46" name="Прямая со стрелкой 46"/>
                      <wp:cNvGraphicFramePr/>
                      <a:graphic xmlns:a="http://schemas.openxmlformats.org/drawingml/2006/main">
                        <a:graphicData uri="http://schemas.microsoft.com/office/word/2010/wordprocessingShape">
                          <wps:wsp>
                            <wps:cNvCnPr/>
                            <wps:spPr>
                              <a:xfrm>
                                <a:off x="0" y="0"/>
                                <a:ext cx="195209"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Прямая со стрелкой 46" o:spid="_x0000_s1026" type="#_x0000_t32" style="position:absolute;margin-left:22.45pt;margin-top:6.95pt;width:15.35pt;height:0;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" strokecolor="black [3213]">
                      <v:stroke endarrow="open"/>
                    </v:shape>
                  </w:pict>
                </mc:Fallback>
              </mc:AlternateContent>
            </w:r>
            <w:r w:rsidRPr="00770B00">
              <w:t>1,0</w:t>
            </w:r>
            <w:r>
              <w:t xml:space="preserve"> </w:t>
            </w:r>
          </w:p>
        </w:tc>
        <w:tc>
          <w:tcPr>
            <w:tcW w:w="992" w:type="dxa"/>
            <w:gridSpan w:val="2"/>
          </w:tcPr>
          <w:p w:rsidR="00C566BF" w:rsidRPr="00770B00" w:rsidRDefault="00770B00" w:rsidP="00770B00">
            <w:pPr>
              <w:pStyle w:val="aff"/>
              <w:spacing w:line="360" w:lineRule="auto"/>
              <w:ind w:left="0"/>
            </w:pPr>
            <w:r>
              <w:rPr>
                <w:noProof/>
              </w:rPr>
              <mc:AlternateContent>
                <mc:Choice Requires="wps">
                  <w:drawing>
                    <wp:anchor distT="0" distB="0" distL="114300" distR="114300" simplePos="0" relativeHeight="251715584" behindDoc="0" locked="0" layoutInCell="1" allowOverlap="1" wp14:anchorId="31E2862B" wp14:editId="5A41E348">
                      <wp:simplePos x="0" y="0"/>
                      <wp:positionH relativeFrom="column">
                        <wp:posOffset>225532</wp:posOffset>
                      </wp:positionH>
                      <wp:positionV relativeFrom="paragraph">
                        <wp:posOffset>96520</wp:posOffset>
                      </wp:positionV>
                      <wp:extent cx="194945" cy="0"/>
                      <wp:effectExtent l="0" t="76200" r="14605" b="114300"/>
                      <wp:wrapNone/>
                      <wp:docPr id="48" name="Прямая со стрелкой 48"/>
                      <wp:cNvGraphicFramePr/>
                      <a:graphic xmlns:a="http://schemas.openxmlformats.org/drawingml/2006/main">
                        <a:graphicData uri="http://schemas.microsoft.com/office/word/2010/wordprocessingShape">
                          <wps:wsp>
                            <wps:cNvCnPr/>
                            <wps:spPr>
                              <a:xfrm>
                                <a:off x="0" y="0"/>
                                <a:ext cx="1949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48" o:spid="_x0000_s1026" type="#_x0000_t32" style="position:absolute;margin-left:17.75pt;margin-top:7.6pt;width:15.35pt;height:0;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" strokecolor="black [3213]">
                      <v:stroke endarrow="open"/>
                    </v:shape>
                  </w:pict>
                </mc:Fallback>
              </mc:AlternateContent>
            </w:r>
            <w:r w:rsidRPr="00770B00">
              <w:t>1,0</w:t>
            </w:r>
            <w:r>
              <w:t xml:space="preserve"> </w:t>
            </w:r>
          </w:p>
        </w:tc>
        <w:tc>
          <w:tcPr>
            <w:tcW w:w="992" w:type="dxa"/>
          </w:tcPr>
          <w:p w:rsidR="00C566BF" w:rsidRPr="00770B00" w:rsidRDefault="00770B00" w:rsidP="00770B00">
            <w:pPr>
              <w:pStyle w:val="aff"/>
              <w:spacing w:line="360" w:lineRule="auto"/>
              <w:ind w:left="0"/>
            </w:pPr>
            <w:r>
              <w:rPr>
                <w:noProof/>
              </w:rPr>
              <mc:AlternateContent>
                <mc:Choice Requires="wps">
                  <w:drawing>
                    <wp:anchor distT="0" distB="0" distL="114300" distR="114300" simplePos="0" relativeHeight="251717632" behindDoc="0" locked="0" layoutInCell="1" allowOverlap="1" wp14:anchorId="2CB91BD2" wp14:editId="546D18E3">
                      <wp:simplePos x="0" y="0"/>
                      <wp:positionH relativeFrom="column">
                        <wp:posOffset>255170</wp:posOffset>
                      </wp:positionH>
                      <wp:positionV relativeFrom="paragraph">
                        <wp:posOffset>96520</wp:posOffset>
                      </wp:positionV>
                      <wp:extent cx="194945" cy="0"/>
                      <wp:effectExtent l="0" t="76200" r="14605" b="114300"/>
                      <wp:wrapNone/>
                      <wp:docPr id="56" name="Прямая со стрелкой 56"/>
                      <wp:cNvGraphicFramePr/>
                      <a:graphic xmlns:a="http://schemas.openxmlformats.org/drawingml/2006/main">
                        <a:graphicData uri="http://schemas.microsoft.com/office/word/2010/wordprocessingShape">
                          <wps:wsp>
                            <wps:cNvCnPr/>
                            <wps:spPr>
                              <a:xfrm>
                                <a:off x="0" y="0"/>
                                <a:ext cx="1949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56" o:spid="_x0000_s1026" type="#_x0000_t32" style="position:absolute;margin-left:20.1pt;margin-top:7.6pt;width:15.35pt;height:0;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" strokecolor="black [3213]">
                      <v:stroke endarrow="open"/>
                    </v:shape>
                  </w:pict>
                </mc:Fallback>
              </mc:AlternateContent>
            </w:r>
            <w:r w:rsidRPr="00770B00">
              <w:t>1,0</w:t>
            </w:r>
          </w:p>
        </w:tc>
        <w:tc>
          <w:tcPr>
            <w:tcW w:w="1134" w:type="dxa"/>
            <w:gridSpan w:val="4"/>
          </w:tcPr>
          <w:p w:rsidR="00C566BF" w:rsidRPr="00770B00" w:rsidRDefault="00770B00" w:rsidP="00770B00">
            <w:pPr>
              <w:pStyle w:val="aff"/>
              <w:spacing w:line="360" w:lineRule="auto"/>
              <w:ind w:left="0"/>
            </w:pPr>
            <w:r>
              <w:rPr>
                <w:noProof/>
              </w:rPr>
              <mc:AlternateContent>
                <mc:Choice Requires="wps">
                  <w:drawing>
                    <wp:anchor distT="0" distB="0" distL="114300" distR="114300" simplePos="0" relativeHeight="251719680" behindDoc="0" locked="0" layoutInCell="1" allowOverlap="1" wp14:anchorId="78608EE2" wp14:editId="2B566CD0">
                      <wp:simplePos x="0" y="0"/>
                      <wp:positionH relativeFrom="column">
                        <wp:posOffset>242570</wp:posOffset>
                      </wp:positionH>
                      <wp:positionV relativeFrom="paragraph">
                        <wp:posOffset>76264</wp:posOffset>
                      </wp:positionV>
                      <wp:extent cx="194945" cy="0"/>
                      <wp:effectExtent l="0" t="76200" r="14605" b="114300"/>
                      <wp:wrapNone/>
                      <wp:docPr id="57" name="Прямая со стрелкой 57"/>
                      <wp:cNvGraphicFramePr/>
                      <a:graphic xmlns:a="http://schemas.openxmlformats.org/drawingml/2006/main">
                        <a:graphicData uri="http://schemas.microsoft.com/office/word/2010/wordprocessingShape">
                          <wps:wsp>
                            <wps:cNvCnPr/>
                            <wps:spPr>
                              <a:xfrm>
                                <a:off x="0" y="0"/>
                                <a:ext cx="1949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57" o:spid="_x0000_s1026" type="#_x0000_t32" style="position:absolute;margin-left:19.1pt;margin-top:6pt;width:15.35pt;height:0;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" strokecolor="black [3213]">
                      <v:stroke endarrow="open"/>
                    </v:shape>
                  </w:pict>
                </mc:Fallback>
              </mc:AlternateContent>
            </w:r>
            <w:r w:rsidRPr="00770B00">
              <w:t>1,0</w:t>
            </w:r>
          </w:p>
        </w:tc>
        <w:tc>
          <w:tcPr>
            <w:tcW w:w="1418" w:type="dxa"/>
            <w:gridSpan w:val="2"/>
          </w:tcPr>
          <w:p w:rsidR="00C566BF" w:rsidRPr="00770B00" w:rsidRDefault="00770B00" w:rsidP="00770B00">
            <w:pPr>
              <w:pStyle w:val="aff"/>
              <w:ind w:left="0"/>
              <w:jc w:val="center"/>
            </w:pPr>
            <w:r w:rsidRPr="00770B00">
              <w:t>1,0</w:t>
            </w:r>
          </w:p>
        </w:tc>
        <w:tc>
          <w:tcPr>
            <w:tcW w:w="1393" w:type="dxa"/>
          </w:tcPr>
          <w:p w:rsidR="00C566BF" w:rsidRPr="00770B00" w:rsidRDefault="00770B00" w:rsidP="00770B00">
            <w:pPr>
              <w:pStyle w:val="aff"/>
              <w:spacing w:line="360" w:lineRule="auto"/>
              <w:ind w:left="0"/>
              <w:jc w:val="center"/>
            </w:pPr>
            <w:r w:rsidRPr="00770B00">
              <w:t>1,0</w:t>
            </w:r>
          </w:p>
        </w:tc>
        <w:tc>
          <w:tcPr>
            <w:tcW w:w="1268" w:type="dxa"/>
          </w:tcPr>
          <w:p w:rsidR="00C566BF" w:rsidRPr="00770B00" w:rsidRDefault="00770B00" w:rsidP="00770B00">
            <w:pPr>
              <w:pStyle w:val="aff"/>
              <w:spacing w:line="360" w:lineRule="auto"/>
              <w:ind w:left="0"/>
              <w:jc w:val="center"/>
            </w:pPr>
            <w:r w:rsidRPr="00770B00">
              <w:t>-</w:t>
            </w:r>
          </w:p>
        </w:tc>
      </w:tr>
      <w:tr w:rsidR="00770B00" w:rsidTr="00770B00">
        <w:tc>
          <w:tcPr>
            <w:tcW w:w="2120" w:type="dxa"/>
            <w:vMerge w:val="restart"/>
          </w:tcPr>
          <w:p w:rsidR="00770B00" w:rsidRPr="00770B00" w:rsidRDefault="00770B00" w:rsidP="00770B00">
            <w:pPr>
              <w:pStyle w:val="aff"/>
              <w:spacing w:line="360" w:lineRule="auto"/>
              <w:ind w:left="0"/>
              <w:jc w:val="center"/>
            </w:pPr>
          </w:p>
        </w:tc>
        <w:tc>
          <w:tcPr>
            <w:tcW w:w="8196" w:type="dxa"/>
            <w:gridSpan w:val="14"/>
          </w:tcPr>
          <w:p w:rsidR="00770B00" w:rsidRDefault="00770B00" w:rsidP="00770B00">
            <w:pPr>
              <w:pStyle w:val="aff"/>
              <w:ind w:left="0"/>
              <w:jc w:val="center"/>
            </w:pPr>
          </w:p>
          <w:p w:rsidR="00770B00" w:rsidRPr="00770B00" w:rsidRDefault="00770B00" w:rsidP="00770B00">
            <w:pPr>
              <w:pStyle w:val="aff"/>
              <w:ind w:left="0"/>
            </w:pPr>
            <w:r>
              <w:t xml:space="preserve">Разведение сыворотки </w:t>
            </w:r>
          </w:p>
        </w:tc>
      </w:tr>
      <w:tr w:rsidR="00770B00" w:rsidTr="00770B00">
        <w:tc>
          <w:tcPr>
            <w:tcW w:w="2120" w:type="dxa"/>
            <w:vMerge/>
          </w:tcPr>
          <w:p w:rsidR="00770B00" w:rsidRPr="00770B00" w:rsidRDefault="00770B00" w:rsidP="00770B00">
            <w:pPr>
              <w:pStyle w:val="aff"/>
              <w:spacing w:line="360" w:lineRule="auto"/>
              <w:ind w:left="0"/>
              <w:jc w:val="center"/>
            </w:pPr>
          </w:p>
        </w:tc>
        <w:tc>
          <w:tcPr>
            <w:tcW w:w="987" w:type="dxa"/>
            <w:gridSpan w:val="2"/>
          </w:tcPr>
          <w:p w:rsidR="00770B00" w:rsidRPr="00770B00" w:rsidRDefault="00770B00" w:rsidP="00770B00">
            <w:pPr>
              <w:pStyle w:val="aff"/>
              <w:spacing w:line="360" w:lineRule="auto"/>
              <w:ind w:left="0"/>
              <w:jc w:val="center"/>
            </w:pPr>
            <w:r>
              <w:t>1:100</w:t>
            </w:r>
          </w:p>
        </w:tc>
        <w:tc>
          <w:tcPr>
            <w:tcW w:w="971" w:type="dxa"/>
            <w:gridSpan w:val="2"/>
          </w:tcPr>
          <w:p w:rsidR="00770B00" w:rsidRPr="00770B00" w:rsidRDefault="00770B00" w:rsidP="00770B00">
            <w:pPr>
              <w:pStyle w:val="aff"/>
              <w:spacing w:line="360" w:lineRule="auto"/>
              <w:ind w:left="0"/>
              <w:jc w:val="center"/>
            </w:pPr>
            <w:r>
              <w:t>1:200</w:t>
            </w:r>
          </w:p>
        </w:tc>
        <w:tc>
          <w:tcPr>
            <w:tcW w:w="1084" w:type="dxa"/>
            <w:gridSpan w:val="3"/>
          </w:tcPr>
          <w:p w:rsidR="00770B00" w:rsidRPr="00770B00" w:rsidRDefault="00770B00" w:rsidP="00770B00">
            <w:pPr>
              <w:pStyle w:val="aff"/>
              <w:spacing w:line="360" w:lineRule="auto"/>
              <w:ind w:left="0"/>
              <w:jc w:val="center"/>
            </w:pPr>
            <w:r>
              <w:t>1:300</w:t>
            </w:r>
          </w:p>
        </w:tc>
        <w:tc>
          <w:tcPr>
            <w:tcW w:w="1052" w:type="dxa"/>
            <w:gridSpan w:val="2"/>
          </w:tcPr>
          <w:p w:rsidR="00770B00" w:rsidRPr="00770B00" w:rsidRDefault="00770B00" w:rsidP="00770B00">
            <w:pPr>
              <w:pStyle w:val="aff"/>
              <w:spacing w:line="360" w:lineRule="auto"/>
              <w:ind w:left="0"/>
              <w:jc w:val="center"/>
            </w:pPr>
            <w:r>
              <w:t>1:400</w:t>
            </w:r>
          </w:p>
        </w:tc>
        <w:tc>
          <w:tcPr>
            <w:tcW w:w="1375" w:type="dxa"/>
            <w:gridSpan w:val="2"/>
          </w:tcPr>
          <w:p w:rsidR="00770B00" w:rsidRPr="00770B00" w:rsidRDefault="00770B00" w:rsidP="00770B00">
            <w:pPr>
              <w:pStyle w:val="aff"/>
              <w:spacing w:line="360" w:lineRule="auto"/>
              <w:ind w:left="0"/>
              <w:jc w:val="center"/>
            </w:pPr>
            <w:r>
              <w:t>1:500</w:t>
            </w:r>
          </w:p>
        </w:tc>
        <w:tc>
          <w:tcPr>
            <w:tcW w:w="1459" w:type="dxa"/>
            <w:gridSpan w:val="2"/>
          </w:tcPr>
          <w:p w:rsidR="00770B00" w:rsidRPr="00770B00" w:rsidRDefault="00770B00" w:rsidP="00770B00">
            <w:pPr>
              <w:pStyle w:val="aff"/>
              <w:spacing w:line="360" w:lineRule="auto"/>
              <w:ind w:left="0"/>
              <w:jc w:val="center"/>
            </w:pPr>
            <w:r>
              <w:t>1:100</w:t>
            </w:r>
          </w:p>
        </w:tc>
        <w:tc>
          <w:tcPr>
            <w:tcW w:w="1268" w:type="dxa"/>
          </w:tcPr>
          <w:p w:rsidR="00770B00" w:rsidRPr="00770B00" w:rsidRDefault="00770B00" w:rsidP="00770B00">
            <w:pPr>
              <w:pStyle w:val="aff"/>
              <w:spacing w:line="360" w:lineRule="auto"/>
              <w:ind w:left="0"/>
              <w:jc w:val="center"/>
            </w:pPr>
            <w:r>
              <w:t xml:space="preserve">- </w:t>
            </w:r>
          </w:p>
        </w:tc>
      </w:tr>
    </w:tbl>
    <w:p w:rsidR="00770B00" w:rsidRDefault="00770B00" w:rsidP="00770B00">
      <w:pPr>
        <w:pStyle w:val="aff"/>
        <w:tabs>
          <w:tab w:val="clear" w:pos="708"/>
          <w:tab w:val="left" w:pos="0"/>
        </w:tabs>
        <w:spacing w:line="360" w:lineRule="auto"/>
        <w:ind w:left="0" w:firstLine="720"/>
        <w:jc w:val="both"/>
        <w:rPr>
          <w:sz w:val="28"/>
        </w:rPr>
      </w:pPr>
    </w:p>
    <w:p w:rsidR="00A234F0" w:rsidRDefault="00770B00" w:rsidP="00770B00">
      <w:pPr>
        <w:pStyle w:val="aff"/>
        <w:tabs>
          <w:tab w:val="clear" w:pos="708"/>
          <w:tab w:val="left" w:pos="0"/>
        </w:tabs>
        <w:spacing w:line="360" w:lineRule="auto"/>
        <w:ind w:left="0" w:firstLine="720"/>
        <w:jc w:val="both"/>
        <w:rPr>
          <w:sz w:val="28"/>
        </w:rPr>
      </w:pPr>
      <w:r>
        <w:rPr>
          <w:sz w:val="28"/>
        </w:rPr>
        <w:t xml:space="preserve">После того как сделаны разведения сыворотки, во все пробирки, кроме контроля сыворотки, вносят по 1-2 капле антигена (диагностикума или </w:t>
      </w:r>
      <w:r w:rsidR="0086062F">
        <w:rPr>
          <w:sz w:val="28"/>
        </w:rPr>
        <w:t>свежеприготовленной взвеси бактерий</w:t>
      </w:r>
      <w:r>
        <w:rPr>
          <w:sz w:val="28"/>
        </w:rPr>
        <w:t>)</w:t>
      </w:r>
      <w:r w:rsidR="0086062F">
        <w:rPr>
          <w:sz w:val="28"/>
        </w:rPr>
        <w:t>. В пробирках при этом должна появиться равномерная муть.</w:t>
      </w:r>
      <w:r>
        <w:rPr>
          <w:sz w:val="28"/>
        </w:rPr>
        <w:t xml:space="preserve"> </w:t>
      </w:r>
      <w:r w:rsidR="0086062F">
        <w:rPr>
          <w:sz w:val="28"/>
        </w:rPr>
        <w:t>Контроль сыворотки остается прозрачным.</w:t>
      </w:r>
    </w:p>
    <w:p w:rsidR="0086062F" w:rsidRDefault="0086062F" w:rsidP="00770B00">
      <w:pPr>
        <w:pStyle w:val="aff"/>
        <w:tabs>
          <w:tab w:val="clear" w:pos="708"/>
          <w:tab w:val="left" w:pos="0"/>
        </w:tabs>
        <w:spacing w:line="360" w:lineRule="auto"/>
        <w:ind w:left="0" w:firstLine="720"/>
        <w:jc w:val="both"/>
        <w:rPr>
          <w:sz w:val="28"/>
        </w:rPr>
      </w:pPr>
      <w:r>
        <w:rPr>
          <w:sz w:val="28"/>
        </w:rPr>
        <w:lastRenderedPageBreak/>
        <w:t>Пробирки тщательно встряхивают и ставят в термостат (37°</w:t>
      </w:r>
      <w:r>
        <w:rPr>
          <w:sz w:val="28"/>
          <w:lang w:val="en-US"/>
        </w:rPr>
        <w:t>C</w:t>
      </w:r>
      <w:r>
        <w:rPr>
          <w:sz w:val="28"/>
        </w:rPr>
        <w:t>). Предварительный учет результатов реакции производят через 2 ч. А окончательный – спустя 18 -20 часов.</w:t>
      </w:r>
    </w:p>
    <w:p w:rsidR="0086062F" w:rsidRDefault="0086062F" w:rsidP="00770B00">
      <w:pPr>
        <w:pStyle w:val="aff"/>
        <w:tabs>
          <w:tab w:val="clear" w:pos="708"/>
          <w:tab w:val="left" w:pos="0"/>
        </w:tabs>
        <w:spacing w:line="360" w:lineRule="auto"/>
        <w:ind w:left="0" w:firstLine="720"/>
        <w:jc w:val="both"/>
        <w:rPr>
          <w:sz w:val="28"/>
        </w:rPr>
      </w:pPr>
      <w:r>
        <w:rPr>
          <w:sz w:val="28"/>
        </w:rPr>
        <w:t>Учет результатов всегда начитают с контролей. Контроль сыворотки должен оставаться прозрачным, контроль антигена – равномерно мутным. Просматривают пробирки в проходящем свете невооруженным глазом, с помощью лупы или агглютиноскопа.</w:t>
      </w:r>
    </w:p>
    <w:p w:rsidR="0086062F" w:rsidRDefault="0086062F" w:rsidP="00770B00">
      <w:pPr>
        <w:pStyle w:val="aff"/>
        <w:tabs>
          <w:tab w:val="clear" w:pos="708"/>
          <w:tab w:val="left" w:pos="0"/>
        </w:tabs>
        <w:spacing w:line="360" w:lineRule="auto"/>
        <w:ind w:left="0" w:firstLine="720"/>
        <w:jc w:val="both"/>
        <w:rPr>
          <w:sz w:val="28"/>
        </w:rPr>
      </w:pPr>
    </w:p>
    <w:p w:rsidR="0086062F" w:rsidRDefault="0086062F" w:rsidP="0086062F">
      <w:pPr>
        <w:pStyle w:val="aff"/>
        <w:tabs>
          <w:tab w:val="clear" w:pos="708"/>
          <w:tab w:val="left" w:pos="0"/>
        </w:tabs>
        <w:spacing w:line="360" w:lineRule="auto"/>
        <w:ind w:left="0" w:firstLine="720"/>
        <w:jc w:val="center"/>
        <w:rPr>
          <w:sz w:val="28"/>
        </w:rPr>
      </w:pPr>
      <w:r>
        <w:rPr>
          <w:sz w:val="28"/>
        </w:rPr>
        <w:t>Реакция преципитации (РП)</w:t>
      </w:r>
    </w:p>
    <w:p w:rsidR="00694892" w:rsidRDefault="00694892" w:rsidP="00214FE8">
      <w:pPr>
        <w:shd w:val="clear" w:color="auto" w:fill="FFFFFF"/>
        <w:spacing w:after="0" w:line="360" w:lineRule="auto"/>
        <w:ind w:right="-1" w:firstLine="709"/>
        <w:jc w:val="both"/>
        <w:rPr>
          <w:rFonts w:ascii="Arial" w:eastAsia="Times New Roman" w:hAnsi="Arial" w:cs="Arial"/>
          <w:color w:val="000000"/>
          <w:sz w:val="20"/>
          <w:szCs w:val="20"/>
        </w:rPr>
      </w:pPr>
      <w:r w:rsidRPr="00694892">
        <w:rPr>
          <w:rFonts w:ascii="Times New Roman" w:eastAsia="Times New Roman" w:hAnsi="Times New Roman" w:cs="Times New Roman"/>
          <w:color w:val="000000"/>
          <w:sz w:val="28"/>
          <w:szCs w:val="28"/>
        </w:rPr>
        <w:t>В р</w:t>
      </w:r>
      <w:r w:rsidR="00B60E29" w:rsidRPr="00B60E29">
        <w:rPr>
          <w:rFonts w:ascii="Times New Roman" w:eastAsia="Times New Roman" w:hAnsi="Times New Roman" w:cs="Times New Roman"/>
          <w:color w:val="000000"/>
          <w:sz w:val="28"/>
          <w:szCs w:val="28"/>
        </w:rPr>
        <w:t>еакции преципитации происходит выпадение в осадок специфического иммунного комплекса состоящего из</w:t>
      </w:r>
      <w:r w:rsidRPr="00694892">
        <w:rPr>
          <w:rFonts w:ascii="Times New Roman" w:eastAsia="Times New Roman" w:hAnsi="Times New Roman" w:cs="Times New Roman"/>
          <w:color w:val="000000"/>
          <w:sz w:val="28"/>
          <w:szCs w:val="28"/>
        </w:rPr>
        <w:t xml:space="preserve"> </w:t>
      </w:r>
      <w:r w:rsidR="00B60E29" w:rsidRPr="00B60E29">
        <w:rPr>
          <w:rFonts w:ascii="Times New Roman" w:eastAsia="Times New Roman" w:hAnsi="Times New Roman" w:cs="Times New Roman"/>
          <w:color w:val="000000"/>
          <w:sz w:val="28"/>
          <w:szCs w:val="28"/>
        </w:rPr>
        <w:t>растворимого антигена</w:t>
      </w:r>
      <w:r w:rsidRPr="00694892">
        <w:rPr>
          <w:rFonts w:ascii="Times New Roman" w:eastAsia="Times New Roman" w:hAnsi="Times New Roman" w:cs="Times New Roman"/>
          <w:color w:val="000000"/>
          <w:sz w:val="28"/>
          <w:szCs w:val="28"/>
        </w:rPr>
        <w:t xml:space="preserve">  и </w:t>
      </w:r>
      <w:r w:rsidR="00B60E29" w:rsidRPr="00B60E29">
        <w:rPr>
          <w:rFonts w:ascii="Times New Roman" w:eastAsia="Times New Roman" w:hAnsi="Times New Roman" w:cs="Times New Roman"/>
          <w:color w:val="000000"/>
          <w:sz w:val="28"/>
          <w:szCs w:val="28"/>
        </w:rPr>
        <w:t>специфического антите</w:t>
      </w:r>
      <w:r w:rsidRPr="00694892">
        <w:rPr>
          <w:rFonts w:ascii="Times New Roman" w:eastAsia="Times New Roman" w:hAnsi="Times New Roman" w:cs="Times New Roman"/>
          <w:color w:val="000000"/>
          <w:sz w:val="28"/>
          <w:szCs w:val="28"/>
        </w:rPr>
        <w:t>ла в присутствии электролитов. О</w:t>
      </w:r>
      <w:r w:rsidR="00B60E29" w:rsidRPr="00B60E29">
        <w:rPr>
          <w:rFonts w:ascii="Times New Roman" w:eastAsia="Times New Roman" w:hAnsi="Times New Roman" w:cs="Times New Roman"/>
          <w:color w:val="000000"/>
          <w:sz w:val="28"/>
          <w:szCs w:val="28"/>
        </w:rPr>
        <w:t>бразующиеся в результате этой реакции мутное кольцо или осадок называют преципитатом</w:t>
      </w:r>
      <w:r>
        <w:rPr>
          <w:rFonts w:ascii="Times New Roman" w:eastAsia="Times New Roman" w:hAnsi="Times New Roman" w:cs="Times New Roman"/>
          <w:color w:val="000000"/>
          <w:sz w:val="28"/>
          <w:szCs w:val="28"/>
        </w:rPr>
        <w:t>.</w:t>
      </w:r>
      <w:r w:rsidRPr="00694892">
        <w:rPr>
          <w:rFonts w:ascii="Arial" w:eastAsia="Times New Roman" w:hAnsi="Arial" w:cs="Arial"/>
          <w:color w:val="000000"/>
          <w:sz w:val="20"/>
          <w:szCs w:val="20"/>
        </w:rPr>
        <w:t xml:space="preserve"> </w:t>
      </w:r>
    </w:p>
    <w:p w:rsidR="00694892" w:rsidRPr="00694892" w:rsidRDefault="00694892" w:rsidP="00EB50B7">
      <w:pPr>
        <w:shd w:val="clear" w:color="auto" w:fill="FFFFFF"/>
        <w:spacing w:after="0" w:line="360" w:lineRule="auto"/>
        <w:ind w:right="795" w:firstLine="709"/>
        <w:jc w:val="both"/>
        <w:rPr>
          <w:rFonts w:ascii="Times New Roman" w:eastAsia="Times New Roman" w:hAnsi="Times New Roman" w:cs="Times New Roman"/>
          <w:color w:val="000000"/>
          <w:sz w:val="40"/>
          <w:szCs w:val="28"/>
        </w:rPr>
      </w:pPr>
      <w:r w:rsidRPr="00B60E29">
        <w:rPr>
          <w:rFonts w:ascii="Times New Roman" w:eastAsia="Times New Roman" w:hAnsi="Times New Roman" w:cs="Times New Roman"/>
          <w:color w:val="000000"/>
          <w:sz w:val="28"/>
          <w:szCs w:val="20"/>
        </w:rPr>
        <w:t>От реакции агглютинации это реакция в основном отличается размером частиц антигена</w:t>
      </w:r>
      <w:r w:rsidRPr="00694892">
        <w:rPr>
          <w:rFonts w:ascii="Times New Roman" w:eastAsia="Times New Roman" w:hAnsi="Times New Roman" w:cs="Times New Roman"/>
          <w:color w:val="000000"/>
          <w:sz w:val="28"/>
          <w:szCs w:val="20"/>
        </w:rPr>
        <w:t xml:space="preserve">. </w:t>
      </w:r>
      <w:r w:rsidRPr="00B60E29">
        <w:rPr>
          <w:rFonts w:ascii="Times New Roman" w:eastAsia="Times New Roman" w:hAnsi="Times New Roman" w:cs="Times New Roman"/>
          <w:color w:val="000000"/>
          <w:sz w:val="28"/>
          <w:szCs w:val="20"/>
        </w:rPr>
        <w:t xml:space="preserve"> </w:t>
      </w:r>
    </w:p>
    <w:p w:rsidR="00694892" w:rsidRPr="00694892" w:rsidRDefault="00694892" w:rsidP="00214FE8">
      <w:pPr>
        <w:shd w:val="clear" w:color="auto" w:fill="FFFFFF"/>
        <w:spacing w:after="0" w:line="360" w:lineRule="auto"/>
        <w:ind w:right="-1" w:firstLine="709"/>
        <w:jc w:val="both"/>
        <w:rPr>
          <w:rFonts w:ascii="Times New Roman" w:eastAsia="Times New Roman" w:hAnsi="Times New Roman" w:cs="Times New Roman"/>
          <w:color w:val="000000"/>
          <w:sz w:val="28"/>
          <w:szCs w:val="20"/>
        </w:rPr>
      </w:pPr>
      <w:r w:rsidRPr="00694892">
        <w:rPr>
          <w:rFonts w:ascii="Times New Roman" w:eastAsia="Times New Roman" w:hAnsi="Times New Roman" w:cs="Times New Roman"/>
          <w:color w:val="000000"/>
          <w:sz w:val="28"/>
          <w:szCs w:val="20"/>
        </w:rPr>
        <w:t xml:space="preserve">Реакцию </w:t>
      </w:r>
      <w:r w:rsidR="00B60E29" w:rsidRPr="00B60E29">
        <w:rPr>
          <w:rFonts w:ascii="Times New Roman" w:eastAsia="Times New Roman" w:hAnsi="Times New Roman" w:cs="Times New Roman"/>
          <w:color w:val="000000"/>
          <w:sz w:val="28"/>
          <w:szCs w:val="20"/>
        </w:rPr>
        <w:t xml:space="preserve">преципитации обычно применяют для определения антигена при диагностике инфекций </w:t>
      </w:r>
      <w:r w:rsidRPr="00694892">
        <w:rPr>
          <w:rFonts w:ascii="Times New Roman" w:eastAsia="Times New Roman" w:hAnsi="Times New Roman" w:cs="Times New Roman"/>
          <w:color w:val="000000"/>
          <w:sz w:val="28"/>
          <w:szCs w:val="20"/>
        </w:rPr>
        <w:t>(</w:t>
      </w:r>
      <w:r w:rsidR="00B60E29" w:rsidRPr="00B60E29">
        <w:rPr>
          <w:rFonts w:ascii="Times New Roman" w:eastAsia="Times New Roman" w:hAnsi="Times New Roman" w:cs="Times New Roman"/>
          <w:color w:val="000000"/>
          <w:sz w:val="28"/>
          <w:szCs w:val="20"/>
        </w:rPr>
        <w:t>сибирская язва</w:t>
      </w:r>
      <w:r w:rsidRPr="00694892">
        <w:rPr>
          <w:rFonts w:ascii="Times New Roman" w:eastAsia="Times New Roman" w:hAnsi="Times New Roman" w:cs="Times New Roman"/>
          <w:color w:val="000000"/>
          <w:sz w:val="28"/>
          <w:szCs w:val="20"/>
        </w:rPr>
        <w:t>,</w:t>
      </w:r>
      <w:r w:rsidR="00B60E29" w:rsidRPr="00B60E29">
        <w:rPr>
          <w:rFonts w:ascii="Times New Roman" w:eastAsia="Times New Roman" w:hAnsi="Times New Roman" w:cs="Times New Roman"/>
          <w:color w:val="000000"/>
          <w:sz w:val="28"/>
          <w:szCs w:val="20"/>
        </w:rPr>
        <w:t xml:space="preserve"> менингит</w:t>
      </w:r>
      <w:r w:rsidRPr="00694892">
        <w:rPr>
          <w:rFonts w:ascii="Times New Roman" w:eastAsia="Times New Roman" w:hAnsi="Times New Roman" w:cs="Times New Roman"/>
          <w:color w:val="000000"/>
          <w:sz w:val="28"/>
          <w:szCs w:val="20"/>
        </w:rPr>
        <w:t xml:space="preserve">); в </w:t>
      </w:r>
      <w:r w:rsidR="00B60E29" w:rsidRPr="00B60E29">
        <w:rPr>
          <w:rFonts w:ascii="Times New Roman" w:eastAsia="Times New Roman" w:hAnsi="Times New Roman" w:cs="Times New Roman"/>
          <w:color w:val="000000"/>
          <w:sz w:val="28"/>
          <w:szCs w:val="20"/>
        </w:rPr>
        <w:t xml:space="preserve">судебной медицине для определения видовой принадлежности крови </w:t>
      </w:r>
      <w:r w:rsidRPr="00694892">
        <w:rPr>
          <w:rFonts w:ascii="Times New Roman" w:eastAsia="Times New Roman" w:hAnsi="Times New Roman" w:cs="Times New Roman"/>
          <w:color w:val="000000"/>
          <w:sz w:val="28"/>
          <w:szCs w:val="20"/>
        </w:rPr>
        <w:t xml:space="preserve">и </w:t>
      </w:r>
      <w:proofErr w:type="spellStart"/>
      <w:proofErr w:type="gramStart"/>
      <w:r w:rsidRPr="00694892">
        <w:rPr>
          <w:rFonts w:ascii="Times New Roman" w:eastAsia="Times New Roman" w:hAnsi="Times New Roman" w:cs="Times New Roman"/>
          <w:color w:val="000000"/>
          <w:sz w:val="28"/>
          <w:szCs w:val="20"/>
        </w:rPr>
        <w:t>др</w:t>
      </w:r>
      <w:proofErr w:type="spellEnd"/>
      <w:proofErr w:type="gramEnd"/>
      <w:r w:rsidRPr="00694892">
        <w:rPr>
          <w:rFonts w:ascii="Times New Roman" w:eastAsia="Times New Roman" w:hAnsi="Times New Roman" w:cs="Times New Roman"/>
          <w:color w:val="000000"/>
          <w:sz w:val="28"/>
          <w:szCs w:val="20"/>
        </w:rPr>
        <w:t xml:space="preserve">; </w:t>
      </w:r>
      <w:r w:rsidR="00B60E29" w:rsidRPr="00B60E29">
        <w:rPr>
          <w:rFonts w:ascii="Times New Roman" w:eastAsia="Times New Roman" w:hAnsi="Times New Roman" w:cs="Times New Roman"/>
          <w:color w:val="000000"/>
          <w:sz w:val="28"/>
          <w:szCs w:val="20"/>
        </w:rPr>
        <w:t>в санитарно-гигиенических исследованиях</w:t>
      </w:r>
      <w:r w:rsidRPr="00694892">
        <w:rPr>
          <w:rFonts w:ascii="Times New Roman" w:eastAsia="Times New Roman" w:hAnsi="Times New Roman" w:cs="Times New Roman"/>
          <w:color w:val="000000"/>
          <w:sz w:val="28"/>
          <w:szCs w:val="20"/>
        </w:rPr>
        <w:t xml:space="preserve"> – п</w:t>
      </w:r>
      <w:r w:rsidR="00B60E29" w:rsidRPr="00B60E29">
        <w:rPr>
          <w:rFonts w:ascii="Times New Roman" w:eastAsia="Times New Roman" w:hAnsi="Times New Roman" w:cs="Times New Roman"/>
          <w:color w:val="000000"/>
          <w:sz w:val="28"/>
          <w:szCs w:val="20"/>
        </w:rPr>
        <w:t>ри</w:t>
      </w:r>
      <w:r w:rsidRPr="00694892">
        <w:rPr>
          <w:rFonts w:ascii="Times New Roman" w:eastAsia="Times New Roman" w:hAnsi="Times New Roman" w:cs="Times New Roman"/>
          <w:color w:val="000000"/>
          <w:sz w:val="28"/>
          <w:szCs w:val="20"/>
        </w:rPr>
        <w:t xml:space="preserve"> </w:t>
      </w:r>
      <w:r w:rsidR="00B60E29" w:rsidRPr="00B60E29">
        <w:rPr>
          <w:rFonts w:ascii="Times New Roman" w:eastAsia="Times New Roman" w:hAnsi="Times New Roman" w:cs="Times New Roman"/>
          <w:color w:val="000000"/>
          <w:sz w:val="28"/>
          <w:szCs w:val="20"/>
        </w:rPr>
        <w:t xml:space="preserve"> устан</w:t>
      </w:r>
      <w:r w:rsidRPr="00694892">
        <w:rPr>
          <w:rFonts w:ascii="Times New Roman" w:eastAsia="Times New Roman" w:hAnsi="Times New Roman" w:cs="Times New Roman"/>
          <w:color w:val="000000"/>
          <w:sz w:val="28"/>
          <w:szCs w:val="20"/>
        </w:rPr>
        <w:t xml:space="preserve">овлении фальсификации продуктов. </w:t>
      </w:r>
    </w:p>
    <w:p w:rsidR="00694892" w:rsidRPr="00694892" w:rsidRDefault="00694892" w:rsidP="00214FE8">
      <w:pPr>
        <w:shd w:val="clear" w:color="auto" w:fill="FFFFFF"/>
        <w:spacing w:after="0" w:line="360" w:lineRule="auto"/>
        <w:ind w:right="-1" w:firstLine="709"/>
        <w:jc w:val="both"/>
        <w:rPr>
          <w:rFonts w:ascii="Times New Roman" w:eastAsia="Times New Roman" w:hAnsi="Times New Roman" w:cs="Times New Roman"/>
          <w:color w:val="000000"/>
          <w:sz w:val="28"/>
          <w:szCs w:val="28"/>
        </w:rPr>
      </w:pPr>
      <w:r w:rsidRPr="00694892">
        <w:rPr>
          <w:rFonts w:ascii="Times New Roman" w:eastAsia="Times New Roman" w:hAnsi="Times New Roman" w:cs="Times New Roman"/>
          <w:color w:val="000000"/>
          <w:sz w:val="28"/>
          <w:szCs w:val="20"/>
        </w:rPr>
        <w:t>Д</w:t>
      </w:r>
      <w:r w:rsidR="00B60E29" w:rsidRPr="00B60E29">
        <w:rPr>
          <w:rFonts w:ascii="Times New Roman" w:eastAsia="Times New Roman" w:hAnsi="Times New Roman" w:cs="Times New Roman"/>
          <w:color w:val="000000"/>
          <w:sz w:val="28"/>
          <w:szCs w:val="20"/>
        </w:rPr>
        <w:t>ля</w:t>
      </w:r>
      <w:r w:rsidRPr="00694892">
        <w:rPr>
          <w:rFonts w:ascii="Times New Roman" w:eastAsia="Times New Roman" w:hAnsi="Times New Roman" w:cs="Times New Roman"/>
          <w:color w:val="000000"/>
          <w:sz w:val="28"/>
          <w:szCs w:val="20"/>
        </w:rPr>
        <w:t xml:space="preserve"> </w:t>
      </w:r>
      <w:r w:rsidR="00B60E29" w:rsidRPr="00B60E29">
        <w:rPr>
          <w:rFonts w:ascii="Times New Roman" w:eastAsia="Times New Roman" w:hAnsi="Times New Roman" w:cs="Times New Roman"/>
          <w:color w:val="000000"/>
          <w:sz w:val="28"/>
          <w:szCs w:val="20"/>
        </w:rPr>
        <w:t xml:space="preserve"> реакции необходимы</w:t>
      </w:r>
      <w:r w:rsidRPr="00694892">
        <w:rPr>
          <w:rFonts w:ascii="Times New Roman" w:eastAsia="Times New Roman" w:hAnsi="Times New Roman" w:cs="Times New Roman"/>
          <w:color w:val="000000"/>
          <w:sz w:val="28"/>
          <w:szCs w:val="20"/>
        </w:rPr>
        <w:t xml:space="preserve">: </w:t>
      </w:r>
      <w:r>
        <w:rPr>
          <w:rFonts w:ascii="Times New Roman" w:eastAsia="Times New Roman" w:hAnsi="Times New Roman" w:cs="Times New Roman"/>
          <w:color w:val="000000"/>
          <w:sz w:val="28"/>
          <w:szCs w:val="20"/>
        </w:rPr>
        <w:t xml:space="preserve">1) </w:t>
      </w:r>
      <w:r w:rsidR="00B60E29" w:rsidRPr="00B60E29">
        <w:rPr>
          <w:rFonts w:ascii="Times New Roman" w:eastAsia="Times New Roman" w:hAnsi="Times New Roman" w:cs="Times New Roman"/>
          <w:color w:val="000000"/>
          <w:sz w:val="28"/>
          <w:szCs w:val="20"/>
        </w:rPr>
        <w:t xml:space="preserve">Антитела иммунная сыворотка с высоким титром антител </w:t>
      </w:r>
      <w:r w:rsidRPr="00694892">
        <w:rPr>
          <w:rFonts w:ascii="Times New Roman" w:eastAsia="Times New Roman" w:hAnsi="Times New Roman" w:cs="Times New Roman"/>
          <w:color w:val="000000"/>
          <w:sz w:val="28"/>
          <w:szCs w:val="20"/>
        </w:rPr>
        <w:t>(не ниже 1</w:t>
      </w:r>
      <w:r w:rsidR="005E2A2B" w:rsidRPr="00694892">
        <w:rPr>
          <w:rFonts w:ascii="Times New Roman" w:eastAsia="Times New Roman" w:hAnsi="Times New Roman" w:cs="Times New Roman"/>
          <w:color w:val="000000"/>
          <w:sz w:val="28"/>
          <w:szCs w:val="20"/>
        </w:rPr>
        <w:t>:</w:t>
      </w:r>
      <w:r w:rsidR="00B60E29" w:rsidRPr="00B60E29">
        <w:rPr>
          <w:rFonts w:ascii="Times New Roman" w:eastAsia="Times New Roman" w:hAnsi="Times New Roman" w:cs="Times New Roman"/>
          <w:color w:val="000000"/>
          <w:sz w:val="28"/>
          <w:szCs w:val="20"/>
        </w:rPr>
        <w:t xml:space="preserve"> 100.000</w:t>
      </w:r>
      <w:r w:rsidRPr="00694892">
        <w:rPr>
          <w:rFonts w:ascii="Times New Roman" w:eastAsia="Times New Roman" w:hAnsi="Times New Roman" w:cs="Times New Roman"/>
          <w:color w:val="000000"/>
          <w:sz w:val="28"/>
          <w:szCs w:val="20"/>
        </w:rPr>
        <w:t>)</w:t>
      </w:r>
      <w:r>
        <w:rPr>
          <w:rFonts w:ascii="Times New Roman" w:eastAsia="Times New Roman" w:hAnsi="Times New Roman" w:cs="Times New Roman"/>
          <w:color w:val="000000"/>
          <w:sz w:val="28"/>
          <w:szCs w:val="20"/>
        </w:rPr>
        <w:t xml:space="preserve">; 2) </w:t>
      </w:r>
      <w:r w:rsidR="00B60E29" w:rsidRPr="00B60E29">
        <w:rPr>
          <w:rFonts w:ascii="Times New Roman" w:eastAsia="Times New Roman" w:hAnsi="Times New Roman" w:cs="Times New Roman"/>
          <w:color w:val="000000"/>
          <w:sz w:val="28"/>
          <w:szCs w:val="28"/>
        </w:rPr>
        <w:t>Антиген растворенные</w:t>
      </w:r>
      <w:r w:rsidR="00B60E29" w:rsidRPr="00B60E29">
        <w:rPr>
          <w:rFonts w:ascii="Arial" w:eastAsia="Times New Roman" w:hAnsi="Arial" w:cs="Arial"/>
          <w:color w:val="000000"/>
          <w:sz w:val="20"/>
          <w:szCs w:val="20"/>
        </w:rPr>
        <w:t xml:space="preserve"> </w:t>
      </w:r>
      <w:r w:rsidR="00B60E29" w:rsidRPr="00B60E29">
        <w:rPr>
          <w:rFonts w:ascii="Times New Roman" w:eastAsia="Times New Roman" w:hAnsi="Times New Roman" w:cs="Times New Roman"/>
          <w:color w:val="000000"/>
          <w:sz w:val="28"/>
          <w:szCs w:val="28"/>
        </w:rPr>
        <w:t xml:space="preserve">вещества белковой или </w:t>
      </w:r>
      <w:r w:rsidRPr="00694892">
        <w:rPr>
          <w:rFonts w:ascii="Times New Roman" w:eastAsia="Times New Roman" w:hAnsi="Times New Roman" w:cs="Times New Roman"/>
          <w:color w:val="000000"/>
          <w:sz w:val="28"/>
          <w:szCs w:val="28"/>
        </w:rPr>
        <w:t>липоиднополисахаридной</w:t>
      </w:r>
      <w:r w:rsidR="00B60E29" w:rsidRPr="00B60E29">
        <w:rPr>
          <w:rFonts w:ascii="Times New Roman" w:eastAsia="Times New Roman" w:hAnsi="Times New Roman" w:cs="Times New Roman"/>
          <w:color w:val="000000"/>
          <w:sz w:val="28"/>
          <w:szCs w:val="28"/>
        </w:rPr>
        <w:t xml:space="preserve"> природы</w:t>
      </w:r>
      <w:r w:rsidRPr="00694892">
        <w:rPr>
          <w:rFonts w:ascii="Times New Roman" w:eastAsia="Times New Roman" w:hAnsi="Times New Roman" w:cs="Times New Roman"/>
          <w:color w:val="000000"/>
          <w:sz w:val="28"/>
          <w:szCs w:val="28"/>
        </w:rPr>
        <w:t>; 3)</w:t>
      </w:r>
      <w:r w:rsidR="00B60E29" w:rsidRPr="00B60E29">
        <w:rPr>
          <w:rFonts w:ascii="Times New Roman" w:eastAsia="Times New Roman" w:hAnsi="Times New Roman" w:cs="Times New Roman"/>
          <w:color w:val="000000"/>
          <w:sz w:val="28"/>
          <w:szCs w:val="28"/>
        </w:rPr>
        <w:t xml:space="preserve"> изотонический</w:t>
      </w:r>
      <w:r w:rsidRPr="00694892">
        <w:rPr>
          <w:rFonts w:ascii="Times New Roman" w:eastAsia="Times New Roman" w:hAnsi="Times New Roman" w:cs="Times New Roman"/>
          <w:color w:val="000000"/>
          <w:sz w:val="28"/>
          <w:szCs w:val="28"/>
        </w:rPr>
        <w:t xml:space="preserve"> раствор.</w:t>
      </w:r>
    </w:p>
    <w:p w:rsidR="00B60E29" w:rsidRPr="00B60E29" w:rsidRDefault="00694892" w:rsidP="00214FE8">
      <w:pPr>
        <w:shd w:val="clear" w:color="auto" w:fill="FFFFFF"/>
        <w:spacing w:after="0" w:line="360" w:lineRule="auto"/>
        <w:ind w:right="-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w:t>
      </w:r>
      <w:r w:rsidR="00B60E29" w:rsidRPr="00B60E29">
        <w:rPr>
          <w:rFonts w:ascii="Times New Roman" w:eastAsia="Times New Roman" w:hAnsi="Times New Roman" w:cs="Times New Roman"/>
          <w:color w:val="000000"/>
          <w:sz w:val="28"/>
          <w:szCs w:val="28"/>
        </w:rPr>
        <w:t>сновные методы проведения реакции преципитации</w:t>
      </w:r>
      <w:r>
        <w:rPr>
          <w:rFonts w:ascii="Times New Roman" w:eastAsia="Times New Roman" w:hAnsi="Times New Roman" w:cs="Times New Roman"/>
          <w:color w:val="000000"/>
          <w:sz w:val="28"/>
          <w:szCs w:val="28"/>
        </w:rPr>
        <w:t>:</w:t>
      </w:r>
      <w:r w:rsidR="00B60E29" w:rsidRPr="00B60E29">
        <w:rPr>
          <w:rFonts w:ascii="Times New Roman" w:eastAsia="Times New Roman" w:hAnsi="Times New Roman" w:cs="Times New Roman"/>
          <w:color w:val="000000"/>
          <w:sz w:val="28"/>
          <w:szCs w:val="28"/>
        </w:rPr>
        <w:t xml:space="preserve"> реакция кольцепреципитации и реакция преципитации в агаре</w:t>
      </w:r>
      <w:r>
        <w:rPr>
          <w:rFonts w:ascii="Times New Roman" w:eastAsia="Times New Roman" w:hAnsi="Times New Roman" w:cs="Times New Roman"/>
          <w:color w:val="000000"/>
          <w:sz w:val="28"/>
          <w:szCs w:val="28"/>
        </w:rPr>
        <w:t xml:space="preserve">. </w:t>
      </w:r>
    </w:p>
    <w:p w:rsidR="00160110" w:rsidRDefault="00160110" w:rsidP="00214FE8">
      <w:pPr>
        <w:shd w:val="clear" w:color="auto" w:fill="FFFFFF"/>
        <w:spacing w:after="0" w:line="360" w:lineRule="auto"/>
        <w:ind w:right="-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Реакция кольцепреципитации.</w:t>
      </w:r>
    </w:p>
    <w:p w:rsidR="00B60E29" w:rsidRPr="00B60E29" w:rsidRDefault="00160110" w:rsidP="00214FE8">
      <w:pPr>
        <w:shd w:val="clear" w:color="auto" w:fill="FFFFFF"/>
        <w:spacing w:after="0" w:line="360" w:lineRule="auto"/>
        <w:ind w:right="-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w:t>
      </w:r>
      <w:r w:rsidR="00B60E29" w:rsidRPr="00B60E29">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sz w:val="28"/>
          <w:szCs w:val="28"/>
        </w:rPr>
        <w:t xml:space="preserve">еципитационную в пробирку с помощью пастеровской </w:t>
      </w:r>
      <w:r w:rsidR="00B60E29" w:rsidRPr="00B60E29">
        <w:rPr>
          <w:rFonts w:ascii="Times New Roman" w:eastAsia="Times New Roman" w:hAnsi="Times New Roman" w:cs="Times New Roman"/>
          <w:color w:val="000000"/>
          <w:sz w:val="28"/>
          <w:szCs w:val="28"/>
        </w:rPr>
        <w:t>пипетки вносят 0</w:t>
      </w:r>
      <w:r>
        <w:rPr>
          <w:rFonts w:ascii="Times New Roman" w:eastAsia="Times New Roman" w:hAnsi="Times New Roman" w:cs="Times New Roman"/>
          <w:color w:val="000000"/>
          <w:sz w:val="28"/>
          <w:szCs w:val="28"/>
        </w:rPr>
        <w:t>,</w:t>
      </w:r>
      <w:r w:rsidR="00B60E29" w:rsidRPr="00B60E29">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 </w:t>
      </w:r>
      <w:r w:rsidR="00B60E29" w:rsidRPr="00B60E29">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w:t>
      </w:r>
      <w:r w:rsidR="00B60E29" w:rsidRPr="00B60E29">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мл (5 – 6 капель) сыворотки.</w:t>
      </w:r>
      <w:r w:rsidR="00B60E29" w:rsidRPr="00B60E29">
        <w:rPr>
          <w:rFonts w:ascii="Times New Roman" w:eastAsia="Times New Roman" w:hAnsi="Times New Roman" w:cs="Times New Roman"/>
          <w:color w:val="000000"/>
          <w:sz w:val="28"/>
          <w:szCs w:val="28"/>
        </w:rPr>
        <w:t> </w:t>
      </w:r>
    </w:p>
    <w:p w:rsidR="00B60E29" w:rsidRPr="00B60E29" w:rsidRDefault="00160110" w:rsidP="00214FE8">
      <w:pPr>
        <w:shd w:val="clear" w:color="auto" w:fill="FFFFFF"/>
        <w:spacing w:after="0" w:line="360" w:lineRule="auto"/>
        <w:ind w:right="-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сыворотку осторожно наслаивают антиген в таком же объеме, наливая его </w:t>
      </w:r>
      <w:r w:rsidR="00B60E29" w:rsidRPr="00B60E29">
        <w:rPr>
          <w:rFonts w:ascii="Times New Roman" w:eastAsia="Times New Roman" w:hAnsi="Times New Roman" w:cs="Times New Roman"/>
          <w:color w:val="000000"/>
          <w:sz w:val="28"/>
          <w:szCs w:val="28"/>
        </w:rPr>
        <w:t>тонкой пастеро</w:t>
      </w:r>
      <w:r>
        <w:rPr>
          <w:rFonts w:ascii="Times New Roman" w:eastAsia="Times New Roman" w:hAnsi="Times New Roman" w:cs="Times New Roman"/>
          <w:color w:val="000000"/>
          <w:sz w:val="28"/>
          <w:szCs w:val="28"/>
        </w:rPr>
        <w:t>вской пипеткой по стенке</w:t>
      </w:r>
      <w:r w:rsidR="00B60E29" w:rsidRPr="00B60E29">
        <w:rPr>
          <w:rFonts w:ascii="Times New Roman" w:eastAsia="Times New Roman" w:hAnsi="Times New Roman" w:cs="Times New Roman"/>
          <w:color w:val="000000"/>
          <w:sz w:val="28"/>
          <w:szCs w:val="28"/>
        </w:rPr>
        <w:t xml:space="preserve"> пробирки</w:t>
      </w:r>
      <w:r>
        <w:rPr>
          <w:rFonts w:ascii="Times New Roman" w:eastAsia="Times New Roman" w:hAnsi="Times New Roman" w:cs="Times New Roman"/>
          <w:color w:val="000000"/>
          <w:sz w:val="28"/>
          <w:szCs w:val="28"/>
        </w:rPr>
        <w:t>.</w:t>
      </w:r>
      <w:r w:rsidR="00B60E29" w:rsidRPr="00B60E29">
        <w:rPr>
          <w:rFonts w:ascii="Times New Roman" w:eastAsia="Times New Roman" w:hAnsi="Times New Roman" w:cs="Times New Roman"/>
          <w:color w:val="000000"/>
          <w:sz w:val="28"/>
          <w:szCs w:val="28"/>
        </w:rPr>
        <w:t> </w:t>
      </w:r>
    </w:p>
    <w:p w:rsidR="00B60E29" w:rsidRPr="00B60E29" w:rsidRDefault="00B60E29" w:rsidP="00214FE8">
      <w:pPr>
        <w:shd w:val="clear" w:color="auto" w:fill="FFFFFF"/>
        <w:spacing w:after="0" w:line="360" w:lineRule="auto"/>
        <w:ind w:right="-1" w:firstLine="709"/>
        <w:jc w:val="both"/>
        <w:rPr>
          <w:rFonts w:ascii="Times New Roman" w:eastAsia="Times New Roman" w:hAnsi="Times New Roman" w:cs="Times New Roman"/>
          <w:color w:val="000000"/>
          <w:sz w:val="28"/>
          <w:szCs w:val="28"/>
        </w:rPr>
      </w:pPr>
      <w:r w:rsidRPr="00B60E29">
        <w:rPr>
          <w:rFonts w:ascii="Times New Roman" w:eastAsia="Times New Roman" w:hAnsi="Times New Roman" w:cs="Times New Roman"/>
          <w:color w:val="000000"/>
          <w:sz w:val="28"/>
          <w:szCs w:val="28"/>
        </w:rPr>
        <w:lastRenderedPageBreak/>
        <w:t xml:space="preserve">Пробирку </w:t>
      </w:r>
      <w:r w:rsidR="00160110">
        <w:rPr>
          <w:rFonts w:ascii="Times New Roman" w:eastAsia="Times New Roman" w:hAnsi="Times New Roman" w:cs="Times New Roman"/>
          <w:color w:val="000000"/>
          <w:sz w:val="28"/>
          <w:szCs w:val="28"/>
        </w:rPr>
        <w:t xml:space="preserve">при этом держат в наклонном положении. </w:t>
      </w:r>
      <w:r w:rsidR="00160110" w:rsidRPr="00B60E29">
        <w:rPr>
          <w:rFonts w:ascii="Times New Roman" w:eastAsia="Times New Roman" w:hAnsi="Times New Roman" w:cs="Times New Roman"/>
          <w:color w:val="000000"/>
          <w:sz w:val="28"/>
          <w:szCs w:val="28"/>
        </w:rPr>
        <w:t>П</w:t>
      </w:r>
      <w:r w:rsidRPr="00B60E29">
        <w:rPr>
          <w:rFonts w:ascii="Times New Roman" w:eastAsia="Times New Roman" w:hAnsi="Times New Roman" w:cs="Times New Roman"/>
          <w:color w:val="000000"/>
          <w:sz w:val="28"/>
          <w:szCs w:val="28"/>
        </w:rPr>
        <w:t>ри</w:t>
      </w:r>
      <w:r w:rsidR="00160110">
        <w:rPr>
          <w:rFonts w:ascii="Times New Roman" w:eastAsia="Times New Roman" w:hAnsi="Times New Roman" w:cs="Times New Roman"/>
          <w:color w:val="000000"/>
          <w:sz w:val="28"/>
          <w:szCs w:val="28"/>
        </w:rPr>
        <w:t xml:space="preserve">  правильном </w:t>
      </w:r>
      <w:r w:rsidRPr="00B60E29">
        <w:rPr>
          <w:rFonts w:ascii="Times New Roman" w:eastAsia="Times New Roman" w:hAnsi="Times New Roman" w:cs="Times New Roman"/>
          <w:color w:val="000000"/>
          <w:sz w:val="28"/>
          <w:szCs w:val="28"/>
        </w:rPr>
        <w:t>наслаивани</w:t>
      </w:r>
      <w:r w:rsidR="00160110">
        <w:rPr>
          <w:rFonts w:ascii="Times New Roman" w:eastAsia="Times New Roman" w:hAnsi="Times New Roman" w:cs="Times New Roman"/>
          <w:color w:val="000000"/>
          <w:sz w:val="28"/>
          <w:szCs w:val="28"/>
        </w:rPr>
        <w:t>и</w:t>
      </w:r>
      <w:r w:rsidRPr="00B60E29">
        <w:rPr>
          <w:rFonts w:ascii="Times New Roman" w:eastAsia="Times New Roman" w:hAnsi="Times New Roman" w:cs="Times New Roman"/>
          <w:color w:val="000000"/>
          <w:sz w:val="28"/>
          <w:szCs w:val="28"/>
        </w:rPr>
        <w:t xml:space="preserve"> между сывороткой и антиген</w:t>
      </w:r>
      <w:r w:rsidR="00160110">
        <w:rPr>
          <w:rFonts w:ascii="Times New Roman" w:eastAsia="Times New Roman" w:hAnsi="Times New Roman" w:cs="Times New Roman"/>
          <w:color w:val="000000"/>
          <w:sz w:val="28"/>
          <w:szCs w:val="28"/>
        </w:rPr>
        <w:t xml:space="preserve">ом должна </w:t>
      </w:r>
      <w:r w:rsidRPr="00B60E29">
        <w:rPr>
          <w:rFonts w:ascii="Times New Roman" w:eastAsia="Times New Roman" w:hAnsi="Times New Roman" w:cs="Times New Roman"/>
          <w:color w:val="000000"/>
          <w:sz w:val="28"/>
          <w:szCs w:val="28"/>
        </w:rPr>
        <w:t>получить</w:t>
      </w:r>
      <w:r w:rsidR="00160110">
        <w:rPr>
          <w:rFonts w:ascii="Times New Roman" w:eastAsia="Times New Roman" w:hAnsi="Times New Roman" w:cs="Times New Roman"/>
          <w:color w:val="000000"/>
          <w:sz w:val="28"/>
          <w:szCs w:val="28"/>
        </w:rPr>
        <w:t xml:space="preserve">ся </w:t>
      </w:r>
      <w:r w:rsidRPr="00B60E29">
        <w:rPr>
          <w:rFonts w:ascii="Times New Roman" w:eastAsia="Times New Roman" w:hAnsi="Times New Roman" w:cs="Times New Roman"/>
          <w:color w:val="000000"/>
          <w:sz w:val="28"/>
          <w:szCs w:val="28"/>
        </w:rPr>
        <w:t>чёткая граница</w:t>
      </w:r>
      <w:r w:rsidR="00160110">
        <w:rPr>
          <w:rFonts w:ascii="Times New Roman" w:eastAsia="Times New Roman" w:hAnsi="Times New Roman" w:cs="Times New Roman"/>
          <w:color w:val="000000"/>
          <w:sz w:val="28"/>
          <w:szCs w:val="28"/>
        </w:rPr>
        <w:t xml:space="preserve">. Осторожно, </w:t>
      </w:r>
      <w:r w:rsidRPr="00B60E29">
        <w:rPr>
          <w:rFonts w:ascii="Times New Roman" w:eastAsia="Times New Roman" w:hAnsi="Times New Roman" w:cs="Times New Roman"/>
          <w:color w:val="000000"/>
          <w:sz w:val="28"/>
          <w:szCs w:val="28"/>
        </w:rPr>
        <w:t>чтобы не п</w:t>
      </w:r>
      <w:r w:rsidR="00160110">
        <w:rPr>
          <w:rFonts w:ascii="Times New Roman" w:eastAsia="Times New Roman" w:hAnsi="Times New Roman" w:cs="Times New Roman"/>
          <w:color w:val="000000"/>
          <w:sz w:val="28"/>
          <w:szCs w:val="28"/>
        </w:rPr>
        <w:t>еремешать жидкости пробирку ставя</w:t>
      </w:r>
      <w:r w:rsidRPr="00B60E29">
        <w:rPr>
          <w:rFonts w:ascii="Times New Roman" w:eastAsia="Times New Roman" w:hAnsi="Times New Roman" w:cs="Times New Roman"/>
          <w:color w:val="000000"/>
          <w:sz w:val="28"/>
          <w:szCs w:val="28"/>
        </w:rPr>
        <w:t xml:space="preserve">т </w:t>
      </w:r>
      <w:r w:rsidR="00160110">
        <w:rPr>
          <w:rFonts w:ascii="Times New Roman" w:eastAsia="Times New Roman" w:hAnsi="Times New Roman" w:cs="Times New Roman"/>
          <w:color w:val="000000"/>
          <w:sz w:val="28"/>
          <w:szCs w:val="28"/>
        </w:rPr>
        <w:t xml:space="preserve">в штатив. </w:t>
      </w:r>
      <w:r w:rsidR="00160110" w:rsidRPr="00B60E29">
        <w:rPr>
          <w:rFonts w:ascii="Times New Roman" w:eastAsia="Times New Roman" w:hAnsi="Times New Roman" w:cs="Times New Roman"/>
          <w:color w:val="000000"/>
          <w:sz w:val="28"/>
          <w:szCs w:val="28"/>
        </w:rPr>
        <w:t>П</w:t>
      </w:r>
      <w:r w:rsidRPr="00B60E29">
        <w:rPr>
          <w:rFonts w:ascii="Times New Roman" w:eastAsia="Times New Roman" w:hAnsi="Times New Roman" w:cs="Times New Roman"/>
          <w:color w:val="000000"/>
          <w:sz w:val="28"/>
          <w:szCs w:val="28"/>
        </w:rPr>
        <w:t>ри</w:t>
      </w:r>
      <w:r w:rsidR="00160110">
        <w:rPr>
          <w:rFonts w:ascii="Times New Roman" w:eastAsia="Times New Roman" w:hAnsi="Times New Roman" w:cs="Times New Roman"/>
          <w:color w:val="000000"/>
          <w:sz w:val="28"/>
          <w:szCs w:val="28"/>
        </w:rPr>
        <w:t xml:space="preserve"> </w:t>
      </w:r>
      <w:r w:rsidRPr="00B60E29">
        <w:rPr>
          <w:rFonts w:ascii="Times New Roman" w:eastAsia="Times New Roman" w:hAnsi="Times New Roman" w:cs="Times New Roman"/>
          <w:color w:val="000000"/>
          <w:sz w:val="28"/>
          <w:szCs w:val="28"/>
        </w:rPr>
        <w:t xml:space="preserve"> положительном резуль</w:t>
      </w:r>
      <w:r w:rsidR="00160110">
        <w:rPr>
          <w:rFonts w:ascii="Times New Roman" w:eastAsia="Times New Roman" w:hAnsi="Times New Roman" w:cs="Times New Roman"/>
          <w:color w:val="000000"/>
          <w:sz w:val="28"/>
          <w:szCs w:val="28"/>
        </w:rPr>
        <w:t>тате реакции на границе антигена</w:t>
      </w:r>
      <w:r w:rsidRPr="00B60E29">
        <w:rPr>
          <w:rFonts w:ascii="Times New Roman" w:eastAsia="Times New Roman" w:hAnsi="Times New Roman" w:cs="Times New Roman"/>
          <w:color w:val="000000"/>
          <w:sz w:val="28"/>
          <w:szCs w:val="28"/>
        </w:rPr>
        <w:t xml:space="preserve"> и </w:t>
      </w:r>
      <w:r w:rsidR="00160110">
        <w:rPr>
          <w:rFonts w:ascii="Times New Roman" w:eastAsia="Times New Roman" w:hAnsi="Times New Roman" w:cs="Times New Roman"/>
          <w:color w:val="000000"/>
          <w:sz w:val="28"/>
          <w:szCs w:val="28"/>
        </w:rPr>
        <w:t>антитела образуе</w:t>
      </w:r>
      <w:r w:rsidRPr="00B60E29">
        <w:rPr>
          <w:rFonts w:ascii="Times New Roman" w:eastAsia="Times New Roman" w:hAnsi="Times New Roman" w:cs="Times New Roman"/>
          <w:color w:val="000000"/>
          <w:sz w:val="28"/>
          <w:szCs w:val="28"/>
        </w:rPr>
        <w:t xml:space="preserve">тся мутное </w:t>
      </w:r>
      <w:r w:rsidR="00160110">
        <w:rPr>
          <w:rFonts w:ascii="Times New Roman" w:eastAsia="Times New Roman" w:hAnsi="Times New Roman" w:cs="Times New Roman"/>
          <w:color w:val="000000"/>
          <w:sz w:val="28"/>
          <w:szCs w:val="28"/>
        </w:rPr>
        <w:t>«</w:t>
      </w:r>
      <w:r w:rsidRPr="00B60E29">
        <w:rPr>
          <w:rFonts w:ascii="Times New Roman" w:eastAsia="Times New Roman" w:hAnsi="Times New Roman" w:cs="Times New Roman"/>
          <w:color w:val="000000"/>
          <w:sz w:val="28"/>
          <w:szCs w:val="28"/>
        </w:rPr>
        <w:t>кольцо</w:t>
      </w:r>
      <w:r w:rsidR="00160110">
        <w:rPr>
          <w:rFonts w:ascii="Times New Roman" w:eastAsia="Times New Roman" w:hAnsi="Times New Roman" w:cs="Times New Roman"/>
          <w:color w:val="000000"/>
          <w:sz w:val="28"/>
          <w:szCs w:val="28"/>
        </w:rPr>
        <w:t>» -</w:t>
      </w:r>
      <w:r w:rsidRPr="00B60E29">
        <w:rPr>
          <w:rFonts w:ascii="Times New Roman" w:eastAsia="Times New Roman" w:hAnsi="Times New Roman" w:cs="Times New Roman"/>
          <w:color w:val="000000"/>
          <w:sz w:val="28"/>
          <w:szCs w:val="28"/>
        </w:rPr>
        <w:t xml:space="preserve"> преципитат</w:t>
      </w:r>
      <w:r w:rsidR="00160110">
        <w:rPr>
          <w:rFonts w:ascii="Times New Roman" w:eastAsia="Times New Roman" w:hAnsi="Times New Roman" w:cs="Times New Roman"/>
          <w:color w:val="000000"/>
          <w:sz w:val="28"/>
          <w:szCs w:val="28"/>
        </w:rPr>
        <w:t>.</w:t>
      </w:r>
      <w:r w:rsidRPr="00B60E29">
        <w:rPr>
          <w:rFonts w:ascii="Times New Roman" w:eastAsia="Times New Roman" w:hAnsi="Times New Roman" w:cs="Times New Roman"/>
          <w:color w:val="000000"/>
          <w:sz w:val="28"/>
          <w:szCs w:val="28"/>
        </w:rPr>
        <w:t> </w:t>
      </w:r>
    </w:p>
    <w:p w:rsidR="00EB50B7" w:rsidRDefault="00FE4EB1" w:rsidP="00214FE8">
      <w:pPr>
        <w:shd w:val="clear" w:color="auto" w:fill="FFFFFF"/>
        <w:spacing w:after="0" w:line="360" w:lineRule="auto"/>
        <w:ind w:right="-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Реакция сопровождают рядом контролей.</w:t>
      </w:r>
      <w:r w:rsidR="00B60E29" w:rsidRPr="00B60E29">
        <w:rPr>
          <w:rFonts w:ascii="Times New Roman" w:eastAsia="Times New Roman" w:hAnsi="Times New Roman" w:cs="Times New Roman"/>
          <w:color w:val="000000"/>
          <w:sz w:val="28"/>
          <w:szCs w:val="28"/>
        </w:rPr>
        <w:t xml:space="preserve"> </w:t>
      </w:r>
      <w:r w:rsidRPr="00B60E29">
        <w:rPr>
          <w:rFonts w:ascii="Times New Roman" w:eastAsia="Times New Roman" w:hAnsi="Times New Roman" w:cs="Times New Roman"/>
          <w:color w:val="000000"/>
          <w:sz w:val="28"/>
          <w:szCs w:val="28"/>
        </w:rPr>
        <w:t>О</w:t>
      </w:r>
      <w:r w:rsidR="00B60E29" w:rsidRPr="00B60E29">
        <w:rPr>
          <w:rFonts w:ascii="Times New Roman" w:eastAsia="Times New Roman" w:hAnsi="Times New Roman" w:cs="Times New Roman"/>
          <w:color w:val="000000"/>
          <w:sz w:val="28"/>
          <w:szCs w:val="28"/>
        </w:rPr>
        <w:t>чень</w:t>
      </w:r>
      <w:r>
        <w:rPr>
          <w:rFonts w:ascii="Times New Roman" w:eastAsia="Times New Roman" w:hAnsi="Times New Roman" w:cs="Times New Roman"/>
          <w:color w:val="000000"/>
          <w:sz w:val="28"/>
          <w:szCs w:val="28"/>
        </w:rPr>
        <w:t xml:space="preserve"> </w:t>
      </w:r>
      <w:r w:rsidR="00B60E29" w:rsidRPr="00B60E29">
        <w:rPr>
          <w:rFonts w:ascii="Times New Roman" w:eastAsia="Times New Roman" w:hAnsi="Times New Roman" w:cs="Times New Roman"/>
          <w:color w:val="000000"/>
          <w:sz w:val="28"/>
          <w:szCs w:val="28"/>
        </w:rPr>
        <w:t>важна последовател</w:t>
      </w:r>
      <w:r>
        <w:rPr>
          <w:rFonts w:ascii="Times New Roman" w:eastAsia="Times New Roman" w:hAnsi="Times New Roman" w:cs="Times New Roman"/>
          <w:color w:val="000000"/>
          <w:sz w:val="28"/>
          <w:szCs w:val="28"/>
        </w:rPr>
        <w:t xml:space="preserve">ьность внесения в пробирку или ингредиентов реакции. </w:t>
      </w:r>
      <w:r w:rsidR="00B60E29" w:rsidRPr="00B60E29">
        <w:rPr>
          <w:rFonts w:ascii="Times New Roman" w:eastAsia="Times New Roman" w:hAnsi="Times New Roman" w:cs="Times New Roman"/>
          <w:color w:val="000000"/>
          <w:sz w:val="28"/>
          <w:szCs w:val="28"/>
        </w:rPr>
        <w:t xml:space="preserve"> </w:t>
      </w:r>
      <w:r w:rsidRPr="00B60E29">
        <w:rPr>
          <w:rFonts w:ascii="Times New Roman" w:eastAsia="Times New Roman" w:hAnsi="Times New Roman" w:cs="Times New Roman"/>
          <w:color w:val="000000"/>
          <w:sz w:val="28"/>
          <w:szCs w:val="28"/>
        </w:rPr>
        <w:t>Н</w:t>
      </w:r>
      <w:r w:rsidR="00B60E29" w:rsidRPr="00B60E29">
        <w:rPr>
          <w:rFonts w:ascii="Times New Roman" w:eastAsia="Times New Roman" w:hAnsi="Times New Roman" w:cs="Times New Roman"/>
          <w:color w:val="000000"/>
          <w:sz w:val="28"/>
          <w:szCs w:val="28"/>
        </w:rPr>
        <w:t>ельзя</w:t>
      </w:r>
      <w:r>
        <w:rPr>
          <w:rFonts w:ascii="Times New Roman" w:eastAsia="Times New Roman" w:hAnsi="Times New Roman" w:cs="Times New Roman"/>
          <w:color w:val="000000"/>
          <w:sz w:val="28"/>
          <w:szCs w:val="28"/>
        </w:rPr>
        <w:t xml:space="preserve"> </w:t>
      </w:r>
      <w:r w:rsidR="00B60E29" w:rsidRPr="00B60E29">
        <w:rPr>
          <w:rFonts w:ascii="Times New Roman" w:eastAsia="Times New Roman" w:hAnsi="Times New Roman" w:cs="Times New Roman"/>
          <w:color w:val="000000"/>
          <w:sz w:val="28"/>
          <w:szCs w:val="28"/>
        </w:rPr>
        <w:t xml:space="preserve">настаивать сыворотку на антиген </w:t>
      </w:r>
      <w:r>
        <w:rPr>
          <w:rFonts w:ascii="Times New Roman" w:eastAsia="Times New Roman" w:hAnsi="Times New Roman" w:cs="Times New Roman"/>
          <w:color w:val="000000"/>
          <w:sz w:val="28"/>
          <w:szCs w:val="28"/>
        </w:rPr>
        <w:t>(в контрол</w:t>
      </w:r>
      <w:r w:rsidR="00B60E29" w:rsidRPr="00B60E29">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z w:val="28"/>
          <w:szCs w:val="28"/>
        </w:rPr>
        <w:t>на изотонический раствор),</w:t>
      </w:r>
      <w:r w:rsidR="00B60E29" w:rsidRPr="00B60E29">
        <w:rPr>
          <w:rFonts w:ascii="Times New Roman" w:eastAsia="Times New Roman" w:hAnsi="Times New Roman" w:cs="Times New Roman"/>
          <w:color w:val="000000"/>
          <w:sz w:val="28"/>
          <w:szCs w:val="28"/>
        </w:rPr>
        <w:t xml:space="preserve"> так как относительна</w:t>
      </w:r>
      <w:r>
        <w:rPr>
          <w:rFonts w:ascii="Times New Roman" w:eastAsia="Times New Roman" w:hAnsi="Times New Roman" w:cs="Times New Roman"/>
          <w:color w:val="000000"/>
          <w:sz w:val="28"/>
          <w:szCs w:val="28"/>
        </w:rPr>
        <w:t>я плотность сыворотки</w:t>
      </w:r>
      <w:r w:rsidR="00B60E29" w:rsidRPr="00B60E29">
        <w:rPr>
          <w:rFonts w:ascii="Times New Roman" w:eastAsia="Times New Roman" w:hAnsi="Times New Roman" w:cs="Times New Roman"/>
          <w:color w:val="000000"/>
          <w:sz w:val="28"/>
          <w:szCs w:val="28"/>
        </w:rPr>
        <w:t xml:space="preserve"> больше</w:t>
      </w:r>
      <w:r>
        <w:rPr>
          <w:rFonts w:ascii="Times New Roman" w:eastAsia="Times New Roman" w:hAnsi="Times New Roman" w:cs="Times New Roman"/>
          <w:color w:val="000000"/>
          <w:sz w:val="28"/>
          <w:szCs w:val="28"/>
        </w:rPr>
        <w:t>, она опуститс</w:t>
      </w:r>
      <w:r w:rsidR="00B60E29" w:rsidRPr="00B60E29">
        <w:rPr>
          <w:rFonts w:ascii="Times New Roman" w:eastAsia="Times New Roman" w:hAnsi="Times New Roman" w:cs="Times New Roman"/>
          <w:color w:val="000000"/>
          <w:sz w:val="28"/>
          <w:szCs w:val="28"/>
        </w:rPr>
        <w:t>я на дно пробирки и гра</w:t>
      </w:r>
      <w:r>
        <w:rPr>
          <w:rFonts w:ascii="Times New Roman" w:eastAsia="Times New Roman" w:hAnsi="Times New Roman" w:cs="Times New Roman"/>
          <w:color w:val="000000"/>
          <w:sz w:val="28"/>
          <w:szCs w:val="28"/>
        </w:rPr>
        <w:t>ницей между жидкостями не выявится.</w:t>
      </w:r>
      <w:r w:rsidR="00B60E29" w:rsidRPr="00B60E29">
        <w:rPr>
          <w:rFonts w:ascii="Times New Roman" w:eastAsia="Times New Roman" w:hAnsi="Times New Roman" w:cs="Times New Roman"/>
          <w:color w:val="000000"/>
          <w:sz w:val="28"/>
          <w:szCs w:val="28"/>
        </w:rPr>
        <w:t> </w:t>
      </w:r>
    </w:p>
    <w:p w:rsidR="00743658" w:rsidRPr="00214FE8" w:rsidRDefault="00743658" w:rsidP="00214FE8">
      <w:pPr>
        <w:shd w:val="clear" w:color="auto" w:fill="FFFFFF"/>
        <w:spacing w:after="0" w:line="360" w:lineRule="auto"/>
        <w:ind w:right="795"/>
        <w:jc w:val="both"/>
        <w:rPr>
          <w:rFonts w:ascii="Times New Roman" w:eastAsia="Times New Roman" w:hAnsi="Times New Roman" w:cs="Times New Roman"/>
          <w:color w:val="000000"/>
          <w:sz w:val="24"/>
          <w:szCs w:val="28"/>
        </w:rPr>
      </w:pPr>
    </w:p>
    <w:p w:rsidR="008C643F" w:rsidRPr="00214FE8" w:rsidRDefault="00214FE8" w:rsidP="00214FE8">
      <w:pPr>
        <w:shd w:val="clear" w:color="auto" w:fill="FFFFFF"/>
        <w:spacing w:after="0" w:line="360" w:lineRule="auto"/>
        <w:ind w:right="795"/>
        <w:jc w:val="both"/>
        <w:rPr>
          <w:rFonts w:ascii="Times New Roman" w:eastAsia="Times New Roman" w:hAnsi="Times New Roman" w:cs="Times New Roman"/>
          <w:color w:val="000000"/>
          <w:sz w:val="24"/>
          <w:szCs w:val="28"/>
        </w:rPr>
      </w:pPr>
      <w:r w:rsidRPr="00214FE8">
        <w:rPr>
          <w:rFonts w:ascii="Times New Roman" w:eastAsia="Times New Roman" w:hAnsi="Times New Roman" w:cs="Times New Roman"/>
          <w:color w:val="000000"/>
          <w:sz w:val="24"/>
          <w:szCs w:val="28"/>
        </w:rPr>
        <w:t>Таблица 4</w:t>
      </w:r>
      <w:r w:rsidR="008C643F" w:rsidRPr="00214FE8">
        <w:rPr>
          <w:rFonts w:ascii="Times New Roman" w:eastAsia="Times New Roman" w:hAnsi="Times New Roman" w:cs="Times New Roman"/>
          <w:color w:val="000000"/>
          <w:sz w:val="24"/>
          <w:szCs w:val="28"/>
        </w:rPr>
        <w:t>. Схема постановки реакции кольцепреципитации</w:t>
      </w:r>
    </w:p>
    <w:tbl>
      <w:tblPr>
        <w:tblStyle w:val="af5"/>
        <w:tblW w:w="0" w:type="auto"/>
        <w:tblInd w:w="-459" w:type="dxa"/>
        <w:tblLayout w:type="fixed"/>
        <w:tblLook w:val="04A0" w:firstRow="1" w:lastRow="0" w:firstColumn="1" w:lastColumn="0" w:noHBand="0" w:noVBand="1"/>
      </w:tblPr>
      <w:tblGrid>
        <w:gridCol w:w="2943"/>
        <w:gridCol w:w="1735"/>
        <w:gridCol w:w="1235"/>
        <w:gridCol w:w="1423"/>
        <w:gridCol w:w="1311"/>
        <w:gridCol w:w="1607"/>
      </w:tblGrid>
      <w:tr w:rsidR="00EB50B7" w:rsidTr="008C643F">
        <w:trPr>
          <w:trHeight w:val="168"/>
        </w:trPr>
        <w:tc>
          <w:tcPr>
            <w:tcW w:w="2943" w:type="dxa"/>
            <w:vMerge w:val="restart"/>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Ингредиенты, мл</w:t>
            </w:r>
          </w:p>
        </w:tc>
        <w:tc>
          <w:tcPr>
            <w:tcW w:w="7311" w:type="dxa"/>
            <w:gridSpan w:val="5"/>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Пробирки</w:t>
            </w:r>
          </w:p>
        </w:tc>
      </w:tr>
      <w:tr w:rsidR="008C643F" w:rsidTr="008C643F">
        <w:trPr>
          <w:trHeight w:val="218"/>
        </w:trPr>
        <w:tc>
          <w:tcPr>
            <w:tcW w:w="2943" w:type="dxa"/>
            <w:vMerge/>
          </w:tcPr>
          <w:p w:rsidR="00EB50B7" w:rsidRPr="008C643F" w:rsidRDefault="00EB50B7" w:rsidP="008C643F">
            <w:pPr>
              <w:ind w:right="795"/>
              <w:jc w:val="center"/>
              <w:rPr>
                <w:rFonts w:eastAsia="Times New Roman"/>
                <w:color w:val="000000"/>
                <w:sz w:val="24"/>
                <w:szCs w:val="24"/>
              </w:rPr>
            </w:pPr>
          </w:p>
        </w:tc>
        <w:tc>
          <w:tcPr>
            <w:tcW w:w="1735" w:type="dxa"/>
          </w:tcPr>
          <w:p w:rsidR="00EB50B7"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О</w:t>
            </w:r>
            <w:r w:rsidR="00EB50B7" w:rsidRPr="008C643F">
              <w:rPr>
                <w:rFonts w:eastAsia="Times New Roman"/>
                <w:color w:val="000000"/>
                <w:sz w:val="24"/>
                <w:szCs w:val="24"/>
              </w:rPr>
              <w:t>пыт</w:t>
            </w:r>
          </w:p>
        </w:tc>
        <w:tc>
          <w:tcPr>
            <w:tcW w:w="5576" w:type="dxa"/>
            <w:gridSpan w:val="4"/>
          </w:tcPr>
          <w:p w:rsidR="00EB50B7"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К</w:t>
            </w:r>
            <w:r w:rsidR="00EB50B7" w:rsidRPr="008C643F">
              <w:rPr>
                <w:rFonts w:eastAsia="Times New Roman"/>
                <w:color w:val="000000"/>
                <w:sz w:val="24"/>
                <w:szCs w:val="24"/>
              </w:rPr>
              <w:t>онтроль</w:t>
            </w:r>
          </w:p>
        </w:tc>
      </w:tr>
      <w:tr w:rsidR="008C643F" w:rsidTr="008C643F">
        <w:trPr>
          <w:trHeight w:val="100"/>
        </w:trPr>
        <w:tc>
          <w:tcPr>
            <w:tcW w:w="2943" w:type="dxa"/>
            <w:vMerge/>
          </w:tcPr>
          <w:p w:rsidR="00EB50B7" w:rsidRPr="008C643F" w:rsidRDefault="00EB50B7" w:rsidP="008C643F">
            <w:pPr>
              <w:ind w:right="795"/>
              <w:jc w:val="center"/>
              <w:rPr>
                <w:rFonts w:eastAsia="Times New Roman"/>
                <w:color w:val="000000"/>
                <w:sz w:val="24"/>
                <w:szCs w:val="24"/>
              </w:rPr>
            </w:pPr>
          </w:p>
        </w:tc>
        <w:tc>
          <w:tcPr>
            <w:tcW w:w="1735"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1</w:t>
            </w:r>
          </w:p>
        </w:tc>
        <w:tc>
          <w:tcPr>
            <w:tcW w:w="1235"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2</w:t>
            </w:r>
          </w:p>
        </w:tc>
        <w:tc>
          <w:tcPr>
            <w:tcW w:w="1423"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3</w:t>
            </w:r>
          </w:p>
        </w:tc>
        <w:tc>
          <w:tcPr>
            <w:tcW w:w="1311"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4</w:t>
            </w:r>
          </w:p>
        </w:tc>
        <w:tc>
          <w:tcPr>
            <w:tcW w:w="1607"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5</w:t>
            </w:r>
          </w:p>
        </w:tc>
      </w:tr>
      <w:tr w:rsidR="008C643F" w:rsidTr="008C643F">
        <w:trPr>
          <w:trHeight w:val="216"/>
        </w:trPr>
        <w:tc>
          <w:tcPr>
            <w:tcW w:w="2943" w:type="dxa"/>
            <w:vAlign w:val="center"/>
          </w:tcPr>
          <w:p w:rsidR="00EB50B7" w:rsidRPr="008C643F" w:rsidRDefault="00EB50B7" w:rsidP="008C643F">
            <w:pPr>
              <w:ind w:right="795"/>
              <w:rPr>
                <w:rFonts w:eastAsia="Times New Roman"/>
                <w:color w:val="000000"/>
                <w:sz w:val="24"/>
                <w:szCs w:val="24"/>
              </w:rPr>
            </w:pPr>
            <w:r w:rsidRPr="008C643F">
              <w:rPr>
                <w:rFonts w:eastAsia="Times New Roman"/>
                <w:color w:val="000000"/>
                <w:sz w:val="24"/>
                <w:szCs w:val="24"/>
              </w:rPr>
              <w:t>Иммунная сыворотка</w:t>
            </w:r>
          </w:p>
        </w:tc>
        <w:tc>
          <w:tcPr>
            <w:tcW w:w="1735"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0,3</w:t>
            </w:r>
          </w:p>
        </w:tc>
        <w:tc>
          <w:tcPr>
            <w:tcW w:w="1235"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0,3</w:t>
            </w:r>
          </w:p>
        </w:tc>
        <w:tc>
          <w:tcPr>
            <w:tcW w:w="1423"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0,3</w:t>
            </w:r>
          </w:p>
        </w:tc>
        <w:tc>
          <w:tcPr>
            <w:tcW w:w="1311"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0,3</w:t>
            </w:r>
          </w:p>
        </w:tc>
        <w:tc>
          <w:tcPr>
            <w:tcW w:w="1607" w:type="dxa"/>
            <w:tcBorders>
              <w:bottom w:val="single" w:sz="4" w:space="0" w:color="auto"/>
            </w:tcBorders>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w:t>
            </w:r>
          </w:p>
        </w:tc>
      </w:tr>
      <w:tr w:rsidR="008C643F" w:rsidTr="008C643F">
        <w:trPr>
          <w:trHeight w:val="427"/>
        </w:trPr>
        <w:tc>
          <w:tcPr>
            <w:tcW w:w="2943" w:type="dxa"/>
            <w:vAlign w:val="center"/>
          </w:tcPr>
          <w:p w:rsidR="00EB50B7" w:rsidRPr="008C643F" w:rsidRDefault="00EB50B7" w:rsidP="008C643F">
            <w:pPr>
              <w:ind w:right="795"/>
              <w:rPr>
                <w:rFonts w:eastAsia="Times New Roman"/>
                <w:color w:val="000000"/>
                <w:sz w:val="24"/>
                <w:szCs w:val="24"/>
              </w:rPr>
            </w:pPr>
            <w:r w:rsidRPr="008C643F">
              <w:rPr>
                <w:rFonts w:eastAsia="Times New Roman"/>
                <w:color w:val="000000"/>
                <w:sz w:val="24"/>
                <w:szCs w:val="24"/>
              </w:rPr>
              <w:t>Нормальная сыворотка</w:t>
            </w:r>
          </w:p>
        </w:tc>
        <w:tc>
          <w:tcPr>
            <w:tcW w:w="1735"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w:t>
            </w:r>
          </w:p>
        </w:tc>
        <w:tc>
          <w:tcPr>
            <w:tcW w:w="1235"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w:t>
            </w:r>
          </w:p>
        </w:tc>
        <w:tc>
          <w:tcPr>
            <w:tcW w:w="1423"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w:t>
            </w:r>
          </w:p>
        </w:tc>
        <w:tc>
          <w:tcPr>
            <w:tcW w:w="1311"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w:t>
            </w:r>
          </w:p>
        </w:tc>
        <w:tc>
          <w:tcPr>
            <w:tcW w:w="1607" w:type="dxa"/>
            <w:tcBorders>
              <w:bottom w:val="single" w:sz="4" w:space="0" w:color="auto"/>
            </w:tcBorders>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0,3</w:t>
            </w:r>
          </w:p>
        </w:tc>
      </w:tr>
      <w:tr w:rsidR="008C643F" w:rsidTr="008C643F">
        <w:trPr>
          <w:trHeight w:val="419"/>
        </w:trPr>
        <w:tc>
          <w:tcPr>
            <w:tcW w:w="2943" w:type="dxa"/>
            <w:vAlign w:val="center"/>
          </w:tcPr>
          <w:p w:rsidR="00EB50B7" w:rsidRPr="008C643F" w:rsidRDefault="00EB50B7" w:rsidP="008C643F">
            <w:pPr>
              <w:ind w:right="795"/>
              <w:rPr>
                <w:rFonts w:eastAsia="Times New Roman"/>
                <w:color w:val="000000"/>
                <w:sz w:val="24"/>
                <w:szCs w:val="24"/>
              </w:rPr>
            </w:pPr>
            <w:r w:rsidRPr="008C643F">
              <w:rPr>
                <w:rFonts w:eastAsia="Times New Roman"/>
                <w:color w:val="000000"/>
                <w:sz w:val="24"/>
                <w:szCs w:val="24"/>
              </w:rPr>
              <w:t>Испытуемый антиген</w:t>
            </w:r>
          </w:p>
        </w:tc>
        <w:tc>
          <w:tcPr>
            <w:tcW w:w="1735"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0,3</w:t>
            </w:r>
          </w:p>
        </w:tc>
        <w:tc>
          <w:tcPr>
            <w:tcW w:w="1235"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w:t>
            </w:r>
          </w:p>
        </w:tc>
        <w:tc>
          <w:tcPr>
            <w:tcW w:w="1423"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w:t>
            </w:r>
          </w:p>
        </w:tc>
        <w:tc>
          <w:tcPr>
            <w:tcW w:w="1311" w:type="dxa"/>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w:t>
            </w:r>
          </w:p>
        </w:tc>
        <w:tc>
          <w:tcPr>
            <w:tcW w:w="1607" w:type="dxa"/>
            <w:tcBorders>
              <w:bottom w:val="single" w:sz="4" w:space="0" w:color="auto"/>
            </w:tcBorders>
          </w:tcPr>
          <w:p w:rsidR="00EB50B7" w:rsidRPr="008C643F" w:rsidRDefault="00EB50B7" w:rsidP="008C643F">
            <w:pPr>
              <w:ind w:right="795"/>
              <w:jc w:val="center"/>
              <w:rPr>
                <w:rFonts w:eastAsia="Times New Roman"/>
                <w:color w:val="000000"/>
                <w:sz w:val="24"/>
                <w:szCs w:val="24"/>
              </w:rPr>
            </w:pPr>
            <w:r w:rsidRPr="008C643F">
              <w:rPr>
                <w:rFonts w:eastAsia="Times New Roman"/>
                <w:color w:val="000000"/>
                <w:sz w:val="24"/>
                <w:szCs w:val="24"/>
              </w:rPr>
              <w:t>0,3</w:t>
            </w:r>
          </w:p>
        </w:tc>
      </w:tr>
      <w:tr w:rsidR="008C643F" w:rsidTr="008C643F">
        <w:trPr>
          <w:trHeight w:val="854"/>
        </w:trPr>
        <w:tc>
          <w:tcPr>
            <w:tcW w:w="2943" w:type="dxa"/>
            <w:vAlign w:val="center"/>
          </w:tcPr>
          <w:p w:rsidR="00EB50B7" w:rsidRPr="008C643F" w:rsidRDefault="00EB50B7" w:rsidP="008C643F">
            <w:pPr>
              <w:ind w:right="795"/>
              <w:rPr>
                <w:rFonts w:eastAsia="Times New Roman"/>
                <w:color w:val="000000"/>
                <w:sz w:val="24"/>
                <w:szCs w:val="24"/>
              </w:rPr>
            </w:pPr>
            <w:r w:rsidRPr="008C643F">
              <w:rPr>
                <w:rFonts w:eastAsia="Times New Roman"/>
                <w:color w:val="000000"/>
                <w:sz w:val="24"/>
                <w:szCs w:val="24"/>
              </w:rPr>
              <w:t>Антиген одноименный иммунной сыворотке</w:t>
            </w:r>
          </w:p>
        </w:tc>
        <w:tc>
          <w:tcPr>
            <w:tcW w:w="1735" w:type="dxa"/>
          </w:tcPr>
          <w:p w:rsidR="00EB50B7"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w:t>
            </w:r>
          </w:p>
        </w:tc>
        <w:tc>
          <w:tcPr>
            <w:tcW w:w="1235" w:type="dxa"/>
          </w:tcPr>
          <w:p w:rsidR="00EB50B7"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0,3</w:t>
            </w:r>
          </w:p>
        </w:tc>
        <w:tc>
          <w:tcPr>
            <w:tcW w:w="1423" w:type="dxa"/>
          </w:tcPr>
          <w:p w:rsidR="00EB50B7"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w:t>
            </w:r>
          </w:p>
        </w:tc>
        <w:tc>
          <w:tcPr>
            <w:tcW w:w="1311" w:type="dxa"/>
          </w:tcPr>
          <w:p w:rsidR="00EB50B7"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w:t>
            </w:r>
          </w:p>
        </w:tc>
        <w:tc>
          <w:tcPr>
            <w:tcW w:w="1607" w:type="dxa"/>
            <w:tcBorders>
              <w:bottom w:val="single" w:sz="4" w:space="0" w:color="auto"/>
            </w:tcBorders>
          </w:tcPr>
          <w:p w:rsidR="00EB50B7"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w:t>
            </w:r>
          </w:p>
        </w:tc>
      </w:tr>
      <w:tr w:rsidR="008C643F" w:rsidTr="008C643F">
        <w:trPr>
          <w:trHeight w:val="427"/>
        </w:trPr>
        <w:tc>
          <w:tcPr>
            <w:tcW w:w="2943" w:type="dxa"/>
            <w:vAlign w:val="center"/>
          </w:tcPr>
          <w:p w:rsidR="00EB50B7" w:rsidRPr="008C643F" w:rsidRDefault="008C643F" w:rsidP="008C643F">
            <w:pPr>
              <w:ind w:right="795"/>
              <w:rPr>
                <w:rFonts w:eastAsia="Times New Roman"/>
                <w:color w:val="000000"/>
                <w:sz w:val="24"/>
                <w:szCs w:val="24"/>
              </w:rPr>
            </w:pPr>
            <w:r w:rsidRPr="008C643F">
              <w:rPr>
                <w:rFonts w:eastAsia="Times New Roman"/>
                <w:color w:val="000000"/>
                <w:sz w:val="24"/>
                <w:szCs w:val="24"/>
              </w:rPr>
              <w:t xml:space="preserve">Чужеродный антиген </w:t>
            </w:r>
          </w:p>
        </w:tc>
        <w:tc>
          <w:tcPr>
            <w:tcW w:w="1735" w:type="dxa"/>
          </w:tcPr>
          <w:p w:rsidR="00EB50B7"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w:t>
            </w:r>
          </w:p>
        </w:tc>
        <w:tc>
          <w:tcPr>
            <w:tcW w:w="1235" w:type="dxa"/>
          </w:tcPr>
          <w:p w:rsidR="00EB50B7"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w:t>
            </w:r>
          </w:p>
        </w:tc>
        <w:tc>
          <w:tcPr>
            <w:tcW w:w="1423" w:type="dxa"/>
          </w:tcPr>
          <w:p w:rsidR="00EB50B7"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0,3</w:t>
            </w:r>
          </w:p>
        </w:tc>
        <w:tc>
          <w:tcPr>
            <w:tcW w:w="1311" w:type="dxa"/>
          </w:tcPr>
          <w:p w:rsidR="00EB50B7"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w:t>
            </w:r>
          </w:p>
        </w:tc>
        <w:tc>
          <w:tcPr>
            <w:tcW w:w="1607" w:type="dxa"/>
            <w:tcBorders>
              <w:top w:val="single" w:sz="4" w:space="0" w:color="auto"/>
              <w:bottom w:val="single" w:sz="4" w:space="0" w:color="auto"/>
            </w:tcBorders>
          </w:tcPr>
          <w:p w:rsidR="00EB50B7"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w:t>
            </w:r>
          </w:p>
        </w:tc>
      </w:tr>
      <w:tr w:rsidR="008C643F" w:rsidTr="008C643F">
        <w:trPr>
          <w:trHeight w:val="427"/>
        </w:trPr>
        <w:tc>
          <w:tcPr>
            <w:tcW w:w="2943" w:type="dxa"/>
            <w:vAlign w:val="center"/>
          </w:tcPr>
          <w:p w:rsidR="008C643F" w:rsidRPr="008C643F" w:rsidRDefault="008C643F" w:rsidP="008C643F">
            <w:pPr>
              <w:ind w:right="795"/>
              <w:rPr>
                <w:rFonts w:eastAsia="Times New Roman"/>
                <w:color w:val="000000"/>
                <w:sz w:val="24"/>
                <w:szCs w:val="24"/>
              </w:rPr>
            </w:pPr>
            <w:r w:rsidRPr="008C643F">
              <w:rPr>
                <w:rFonts w:eastAsia="Times New Roman"/>
                <w:color w:val="000000"/>
                <w:sz w:val="24"/>
                <w:szCs w:val="24"/>
              </w:rPr>
              <w:t>Изотонический раствор</w:t>
            </w:r>
          </w:p>
        </w:tc>
        <w:tc>
          <w:tcPr>
            <w:tcW w:w="1735" w:type="dxa"/>
          </w:tcPr>
          <w:p w:rsidR="008C643F"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w:t>
            </w:r>
          </w:p>
        </w:tc>
        <w:tc>
          <w:tcPr>
            <w:tcW w:w="1235" w:type="dxa"/>
          </w:tcPr>
          <w:p w:rsidR="008C643F"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w:t>
            </w:r>
          </w:p>
        </w:tc>
        <w:tc>
          <w:tcPr>
            <w:tcW w:w="1423" w:type="dxa"/>
          </w:tcPr>
          <w:p w:rsidR="008C643F"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w:t>
            </w:r>
          </w:p>
        </w:tc>
        <w:tc>
          <w:tcPr>
            <w:tcW w:w="1311" w:type="dxa"/>
          </w:tcPr>
          <w:p w:rsidR="008C643F"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0,3</w:t>
            </w:r>
          </w:p>
        </w:tc>
        <w:tc>
          <w:tcPr>
            <w:tcW w:w="1607" w:type="dxa"/>
            <w:tcBorders>
              <w:top w:val="single" w:sz="4" w:space="0" w:color="auto"/>
              <w:bottom w:val="single" w:sz="4" w:space="0" w:color="auto"/>
            </w:tcBorders>
          </w:tcPr>
          <w:p w:rsidR="008C643F"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w:t>
            </w:r>
          </w:p>
        </w:tc>
      </w:tr>
      <w:tr w:rsidR="008C643F" w:rsidTr="008C643F">
        <w:trPr>
          <w:trHeight w:val="218"/>
        </w:trPr>
        <w:tc>
          <w:tcPr>
            <w:tcW w:w="2943" w:type="dxa"/>
            <w:vAlign w:val="center"/>
          </w:tcPr>
          <w:p w:rsidR="008C643F" w:rsidRPr="008C643F" w:rsidRDefault="008C643F" w:rsidP="008C643F">
            <w:pPr>
              <w:ind w:right="795"/>
              <w:rPr>
                <w:rFonts w:eastAsia="Times New Roman"/>
                <w:color w:val="000000"/>
                <w:sz w:val="24"/>
                <w:szCs w:val="24"/>
              </w:rPr>
            </w:pPr>
            <w:r w:rsidRPr="008C643F">
              <w:rPr>
                <w:rFonts w:eastAsia="Times New Roman"/>
                <w:color w:val="000000"/>
                <w:sz w:val="24"/>
                <w:szCs w:val="24"/>
              </w:rPr>
              <w:t xml:space="preserve">Результат </w:t>
            </w:r>
          </w:p>
        </w:tc>
        <w:tc>
          <w:tcPr>
            <w:tcW w:w="1735" w:type="dxa"/>
          </w:tcPr>
          <w:p w:rsidR="008C643F"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+или</w:t>
            </w:r>
            <w:r>
              <w:rPr>
                <w:rFonts w:eastAsia="Times New Roman"/>
                <w:color w:val="000000"/>
                <w:sz w:val="24"/>
                <w:szCs w:val="24"/>
              </w:rPr>
              <w:t xml:space="preserve"> </w:t>
            </w:r>
            <w:r w:rsidRPr="008C643F">
              <w:rPr>
                <w:rFonts w:eastAsia="Times New Roman"/>
                <w:color w:val="000000"/>
                <w:sz w:val="24"/>
                <w:szCs w:val="24"/>
              </w:rPr>
              <w:t>−</w:t>
            </w:r>
          </w:p>
        </w:tc>
        <w:tc>
          <w:tcPr>
            <w:tcW w:w="1235" w:type="dxa"/>
          </w:tcPr>
          <w:p w:rsidR="008C643F"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w:t>
            </w:r>
          </w:p>
        </w:tc>
        <w:tc>
          <w:tcPr>
            <w:tcW w:w="1423" w:type="dxa"/>
          </w:tcPr>
          <w:p w:rsidR="008C643F"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w:t>
            </w:r>
          </w:p>
        </w:tc>
        <w:tc>
          <w:tcPr>
            <w:tcW w:w="1311" w:type="dxa"/>
          </w:tcPr>
          <w:p w:rsidR="008C643F"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w:t>
            </w:r>
          </w:p>
        </w:tc>
        <w:tc>
          <w:tcPr>
            <w:tcW w:w="1607" w:type="dxa"/>
            <w:tcBorders>
              <w:top w:val="single" w:sz="4" w:space="0" w:color="auto"/>
            </w:tcBorders>
          </w:tcPr>
          <w:p w:rsidR="008C643F" w:rsidRPr="008C643F" w:rsidRDefault="008C643F" w:rsidP="008C643F">
            <w:pPr>
              <w:ind w:right="795"/>
              <w:jc w:val="center"/>
              <w:rPr>
                <w:rFonts w:eastAsia="Times New Roman"/>
                <w:color w:val="000000"/>
                <w:sz w:val="24"/>
                <w:szCs w:val="24"/>
              </w:rPr>
            </w:pPr>
            <w:r w:rsidRPr="008C643F">
              <w:rPr>
                <w:rFonts w:eastAsia="Times New Roman"/>
                <w:color w:val="000000"/>
                <w:sz w:val="24"/>
                <w:szCs w:val="24"/>
              </w:rPr>
              <w:t>-</w:t>
            </w:r>
          </w:p>
        </w:tc>
      </w:tr>
    </w:tbl>
    <w:p w:rsidR="00EB50B7" w:rsidRDefault="00EB50B7" w:rsidP="008C643F">
      <w:pPr>
        <w:shd w:val="clear" w:color="auto" w:fill="FFFFFF"/>
        <w:spacing w:after="0" w:line="360" w:lineRule="auto"/>
        <w:ind w:right="795"/>
        <w:jc w:val="both"/>
        <w:rPr>
          <w:rFonts w:ascii="Times New Roman" w:eastAsia="Times New Roman" w:hAnsi="Times New Roman" w:cs="Times New Roman"/>
          <w:color w:val="000000"/>
          <w:sz w:val="28"/>
          <w:szCs w:val="28"/>
        </w:rPr>
      </w:pPr>
    </w:p>
    <w:p w:rsidR="00B60E29" w:rsidRPr="00B60E29" w:rsidRDefault="00B60E29" w:rsidP="00214FE8">
      <w:pPr>
        <w:shd w:val="clear" w:color="auto" w:fill="FFFFFF"/>
        <w:spacing w:after="0" w:line="360" w:lineRule="auto"/>
        <w:ind w:right="-1" w:firstLine="709"/>
        <w:jc w:val="both"/>
        <w:rPr>
          <w:rFonts w:ascii="Times New Roman" w:eastAsia="Times New Roman" w:hAnsi="Times New Roman" w:cs="Times New Roman"/>
          <w:color w:val="000000"/>
          <w:sz w:val="28"/>
          <w:szCs w:val="28"/>
        </w:rPr>
      </w:pPr>
      <w:r w:rsidRPr="00B60E29">
        <w:rPr>
          <w:rFonts w:ascii="Times New Roman" w:eastAsia="Times New Roman" w:hAnsi="Times New Roman" w:cs="Times New Roman"/>
          <w:color w:val="000000"/>
          <w:sz w:val="28"/>
          <w:szCs w:val="28"/>
        </w:rPr>
        <w:t>Учет результат</w:t>
      </w:r>
      <w:r w:rsidR="00EB50B7">
        <w:rPr>
          <w:rFonts w:ascii="Times New Roman" w:eastAsia="Times New Roman" w:hAnsi="Times New Roman" w:cs="Times New Roman"/>
          <w:color w:val="000000"/>
          <w:sz w:val="28"/>
          <w:szCs w:val="28"/>
        </w:rPr>
        <w:t>ов производит через 5-3</w:t>
      </w:r>
      <w:r w:rsidR="00FE4EB1">
        <w:rPr>
          <w:rFonts w:ascii="Times New Roman" w:eastAsia="Times New Roman" w:hAnsi="Times New Roman" w:cs="Times New Roman"/>
          <w:color w:val="000000"/>
          <w:sz w:val="28"/>
          <w:szCs w:val="28"/>
        </w:rPr>
        <w:t xml:space="preserve">0 минут, в </w:t>
      </w:r>
      <w:r w:rsidRPr="00B60E29">
        <w:rPr>
          <w:rFonts w:ascii="Times New Roman" w:eastAsia="Times New Roman" w:hAnsi="Times New Roman" w:cs="Times New Roman"/>
          <w:color w:val="000000"/>
          <w:sz w:val="28"/>
          <w:szCs w:val="28"/>
        </w:rPr>
        <w:t>некоторых случаях через час</w:t>
      </w:r>
      <w:r w:rsidR="00FE4EB1">
        <w:rPr>
          <w:rFonts w:ascii="Times New Roman" w:eastAsia="Times New Roman" w:hAnsi="Times New Roman" w:cs="Times New Roman"/>
          <w:color w:val="000000"/>
          <w:sz w:val="28"/>
          <w:szCs w:val="28"/>
        </w:rPr>
        <w:t>, как всегда начина</w:t>
      </w:r>
      <w:r w:rsidRPr="00B60E29">
        <w:rPr>
          <w:rFonts w:ascii="Times New Roman" w:eastAsia="Times New Roman" w:hAnsi="Times New Roman" w:cs="Times New Roman"/>
          <w:color w:val="000000"/>
          <w:sz w:val="28"/>
          <w:szCs w:val="28"/>
        </w:rPr>
        <w:t>я контроле</w:t>
      </w:r>
      <w:r w:rsidR="00FE4EB1">
        <w:rPr>
          <w:rFonts w:ascii="Times New Roman" w:eastAsia="Times New Roman" w:hAnsi="Times New Roman" w:cs="Times New Roman"/>
          <w:color w:val="000000"/>
          <w:sz w:val="28"/>
          <w:szCs w:val="28"/>
        </w:rPr>
        <w:t>й. К</w:t>
      </w:r>
      <w:r w:rsidRPr="00B60E29">
        <w:rPr>
          <w:rFonts w:ascii="Times New Roman" w:eastAsia="Times New Roman" w:hAnsi="Times New Roman" w:cs="Times New Roman"/>
          <w:color w:val="000000"/>
          <w:sz w:val="28"/>
          <w:szCs w:val="28"/>
        </w:rPr>
        <w:t>ольцо во второй пробирке свидетельствует о способно</w:t>
      </w:r>
      <w:r w:rsidR="00FE4EB1">
        <w:rPr>
          <w:rFonts w:ascii="Times New Roman" w:eastAsia="Times New Roman" w:hAnsi="Times New Roman" w:cs="Times New Roman"/>
          <w:color w:val="000000"/>
          <w:sz w:val="28"/>
          <w:szCs w:val="28"/>
        </w:rPr>
        <w:t>сти иммунной</w:t>
      </w:r>
      <w:r w:rsidRPr="00B60E29">
        <w:rPr>
          <w:rFonts w:ascii="Times New Roman" w:eastAsia="Times New Roman" w:hAnsi="Times New Roman" w:cs="Times New Roman"/>
          <w:color w:val="000000"/>
          <w:sz w:val="28"/>
          <w:szCs w:val="28"/>
        </w:rPr>
        <w:t xml:space="preserve"> сыворотки вступать в специфическую реакцию </w:t>
      </w:r>
      <w:r w:rsidR="00FE4EB1">
        <w:rPr>
          <w:rFonts w:ascii="Times New Roman" w:eastAsia="Times New Roman" w:hAnsi="Times New Roman" w:cs="Times New Roman"/>
          <w:color w:val="000000"/>
          <w:sz w:val="28"/>
          <w:szCs w:val="28"/>
        </w:rPr>
        <w:t>с соответствующим антигено</w:t>
      </w:r>
      <w:r w:rsidRPr="00B60E29">
        <w:rPr>
          <w:rFonts w:ascii="Times New Roman" w:eastAsia="Times New Roman" w:hAnsi="Times New Roman" w:cs="Times New Roman"/>
          <w:color w:val="000000"/>
          <w:sz w:val="28"/>
          <w:szCs w:val="28"/>
        </w:rPr>
        <w:t>м</w:t>
      </w:r>
      <w:r w:rsidR="00FE4EB1">
        <w:rPr>
          <w:rFonts w:ascii="Times New Roman" w:eastAsia="Times New Roman" w:hAnsi="Times New Roman" w:cs="Times New Roman"/>
          <w:color w:val="000000"/>
          <w:sz w:val="28"/>
          <w:szCs w:val="28"/>
        </w:rPr>
        <w:t>. В 3–</w:t>
      </w:r>
      <w:r w:rsidRPr="00B60E29">
        <w:rPr>
          <w:rFonts w:ascii="Times New Roman" w:eastAsia="Times New Roman" w:hAnsi="Times New Roman" w:cs="Times New Roman"/>
          <w:color w:val="000000"/>
          <w:sz w:val="28"/>
          <w:szCs w:val="28"/>
        </w:rPr>
        <w:t xml:space="preserve">5 пробирках </w:t>
      </w:r>
      <w:r w:rsidR="00FE4EB1">
        <w:rPr>
          <w:rFonts w:ascii="Times New Roman" w:eastAsia="Times New Roman" w:hAnsi="Times New Roman" w:cs="Times New Roman"/>
          <w:color w:val="000000"/>
          <w:sz w:val="28"/>
          <w:szCs w:val="28"/>
        </w:rPr>
        <w:t>«</w:t>
      </w:r>
      <w:r w:rsidRPr="00B60E29">
        <w:rPr>
          <w:rFonts w:ascii="Times New Roman" w:eastAsia="Times New Roman" w:hAnsi="Times New Roman" w:cs="Times New Roman"/>
          <w:color w:val="000000"/>
          <w:sz w:val="28"/>
          <w:szCs w:val="28"/>
        </w:rPr>
        <w:t>колец</w:t>
      </w:r>
      <w:r w:rsidR="00FE4EB1">
        <w:rPr>
          <w:rFonts w:ascii="Times New Roman" w:eastAsia="Times New Roman" w:hAnsi="Times New Roman" w:cs="Times New Roman"/>
          <w:color w:val="000000"/>
          <w:sz w:val="28"/>
          <w:szCs w:val="28"/>
        </w:rPr>
        <w:t>»</w:t>
      </w:r>
      <w:r w:rsidRPr="00B60E29">
        <w:rPr>
          <w:rFonts w:ascii="Times New Roman" w:eastAsia="Times New Roman" w:hAnsi="Times New Roman" w:cs="Times New Roman"/>
          <w:color w:val="000000"/>
          <w:sz w:val="28"/>
          <w:szCs w:val="28"/>
        </w:rPr>
        <w:t xml:space="preserve"> не должно </w:t>
      </w:r>
      <w:proofErr w:type="gramStart"/>
      <w:r w:rsidRPr="00B60E29">
        <w:rPr>
          <w:rFonts w:ascii="Times New Roman" w:eastAsia="Times New Roman" w:hAnsi="Times New Roman" w:cs="Times New Roman"/>
          <w:color w:val="000000"/>
          <w:sz w:val="28"/>
          <w:szCs w:val="28"/>
        </w:rPr>
        <w:t>быть там нет соо</w:t>
      </w:r>
      <w:r w:rsidR="00FE4EB1">
        <w:rPr>
          <w:rFonts w:ascii="Times New Roman" w:eastAsia="Times New Roman" w:hAnsi="Times New Roman" w:cs="Times New Roman"/>
          <w:color w:val="000000"/>
          <w:sz w:val="28"/>
          <w:szCs w:val="28"/>
        </w:rPr>
        <w:t>тветствующих друг другу антител и антигенов</w:t>
      </w:r>
      <w:proofErr w:type="gramEnd"/>
      <w:r w:rsidR="00FE4EB1">
        <w:rPr>
          <w:rFonts w:ascii="Times New Roman" w:eastAsia="Times New Roman" w:hAnsi="Times New Roman" w:cs="Times New Roman"/>
          <w:color w:val="000000"/>
          <w:sz w:val="28"/>
          <w:szCs w:val="28"/>
        </w:rPr>
        <w:t>. «К</w:t>
      </w:r>
      <w:r w:rsidRPr="00B60E29">
        <w:rPr>
          <w:rFonts w:ascii="Times New Roman" w:eastAsia="Times New Roman" w:hAnsi="Times New Roman" w:cs="Times New Roman"/>
          <w:color w:val="000000"/>
          <w:sz w:val="28"/>
          <w:szCs w:val="28"/>
        </w:rPr>
        <w:t>ольцо</w:t>
      </w:r>
      <w:r w:rsidR="00FE4EB1">
        <w:rPr>
          <w:rFonts w:ascii="Times New Roman" w:eastAsia="Times New Roman" w:hAnsi="Times New Roman" w:cs="Times New Roman"/>
          <w:color w:val="000000"/>
          <w:sz w:val="28"/>
          <w:szCs w:val="28"/>
        </w:rPr>
        <w:t xml:space="preserve">» в первой пробирке – </w:t>
      </w:r>
      <w:r w:rsidRPr="00B60E29">
        <w:rPr>
          <w:rFonts w:ascii="Times New Roman" w:eastAsia="Times New Roman" w:hAnsi="Times New Roman" w:cs="Times New Roman"/>
          <w:color w:val="000000"/>
          <w:sz w:val="28"/>
          <w:szCs w:val="28"/>
        </w:rPr>
        <w:t>положительный</w:t>
      </w:r>
      <w:r w:rsidR="00FE4EB1">
        <w:rPr>
          <w:rFonts w:ascii="Times New Roman" w:eastAsia="Times New Roman" w:hAnsi="Times New Roman" w:cs="Times New Roman"/>
          <w:color w:val="000000"/>
          <w:sz w:val="28"/>
          <w:szCs w:val="28"/>
        </w:rPr>
        <w:t xml:space="preserve"> </w:t>
      </w:r>
      <w:r w:rsidRPr="00B60E29">
        <w:rPr>
          <w:rFonts w:ascii="Times New Roman" w:eastAsia="Times New Roman" w:hAnsi="Times New Roman" w:cs="Times New Roman"/>
          <w:color w:val="000000"/>
          <w:sz w:val="28"/>
          <w:szCs w:val="28"/>
        </w:rPr>
        <w:t xml:space="preserve"> результат реакции</w:t>
      </w:r>
      <w:r w:rsidR="00FE4EB1">
        <w:rPr>
          <w:rFonts w:ascii="Times New Roman" w:eastAsia="Times New Roman" w:hAnsi="Times New Roman" w:cs="Times New Roman"/>
          <w:color w:val="000000"/>
          <w:sz w:val="28"/>
          <w:szCs w:val="28"/>
        </w:rPr>
        <w:t xml:space="preserve"> – </w:t>
      </w:r>
      <w:r w:rsidRPr="00B60E29">
        <w:rPr>
          <w:rFonts w:ascii="Times New Roman" w:eastAsia="Times New Roman" w:hAnsi="Times New Roman" w:cs="Times New Roman"/>
          <w:color w:val="000000"/>
          <w:sz w:val="28"/>
          <w:szCs w:val="28"/>
        </w:rPr>
        <w:t>говорит</w:t>
      </w:r>
      <w:r w:rsidR="00FE4EB1">
        <w:rPr>
          <w:rFonts w:ascii="Times New Roman" w:eastAsia="Times New Roman" w:hAnsi="Times New Roman" w:cs="Times New Roman"/>
          <w:color w:val="000000"/>
          <w:sz w:val="28"/>
          <w:szCs w:val="28"/>
        </w:rPr>
        <w:t xml:space="preserve"> </w:t>
      </w:r>
      <w:r w:rsidRPr="00B60E29">
        <w:rPr>
          <w:rFonts w:ascii="Times New Roman" w:eastAsia="Times New Roman" w:hAnsi="Times New Roman" w:cs="Times New Roman"/>
          <w:color w:val="000000"/>
          <w:sz w:val="28"/>
          <w:szCs w:val="28"/>
        </w:rPr>
        <w:t>о том</w:t>
      </w:r>
      <w:r w:rsidR="00FE4EB1">
        <w:rPr>
          <w:rFonts w:ascii="Times New Roman" w:eastAsia="Times New Roman" w:hAnsi="Times New Roman" w:cs="Times New Roman"/>
          <w:color w:val="000000"/>
          <w:sz w:val="28"/>
          <w:szCs w:val="28"/>
        </w:rPr>
        <w:t>, что и</w:t>
      </w:r>
      <w:r w:rsidRPr="00B60E29">
        <w:rPr>
          <w:rFonts w:ascii="Times New Roman" w:eastAsia="Times New Roman" w:hAnsi="Times New Roman" w:cs="Times New Roman"/>
          <w:color w:val="000000"/>
          <w:sz w:val="28"/>
          <w:szCs w:val="28"/>
        </w:rPr>
        <w:t>спыт</w:t>
      </w:r>
      <w:r w:rsidR="00FE4EB1">
        <w:rPr>
          <w:rFonts w:ascii="Times New Roman" w:eastAsia="Times New Roman" w:hAnsi="Times New Roman" w:cs="Times New Roman"/>
          <w:color w:val="000000"/>
          <w:sz w:val="28"/>
          <w:szCs w:val="28"/>
        </w:rPr>
        <w:t xml:space="preserve">уемый антиген соответствует взятой иммунной </w:t>
      </w:r>
      <w:r w:rsidRPr="00B60E29">
        <w:rPr>
          <w:rFonts w:ascii="Times New Roman" w:eastAsia="Times New Roman" w:hAnsi="Times New Roman" w:cs="Times New Roman"/>
          <w:color w:val="000000"/>
          <w:sz w:val="28"/>
          <w:szCs w:val="28"/>
        </w:rPr>
        <w:lastRenderedPageBreak/>
        <w:t>сыворотки</w:t>
      </w:r>
      <w:r w:rsidR="00FE4EB1">
        <w:rPr>
          <w:rFonts w:ascii="Times New Roman" w:eastAsia="Times New Roman" w:hAnsi="Times New Roman" w:cs="Times New Roman"/>
          <w:color w:val="000000"/>
          <w:sz w:val="28"/>
          <w:szCs w:val="28"/>
        </w:rPr>
        <w:t>,</w:t>
      </w:r>
      <w:r w:rsidRPr="00B60E29">
        <w:rPr>
          <w:rFonts w:ascii="Times New Roman" w:eastAsia="Times New Roman" w:hAnsi="Times New Roman" w:cs="Times New Roman"/>
          <w:color w:val="000000"/>
          <w:sz w:val="28"/>
          <w:szCs w:val="28"/>
        </w:rPr>
        <w:t xml:space="preserve"> отсутствие кольца свидетельствует о несоответствии</w:t>
      </w:r>
      <w:r w:rsidR="00FE4EB1">
        <w:rPr>
          <w:rFonts w:ascii="Times New Roman" w:eastAsia="Times New Roman" w:hAnsi="Times New Roman" w:cs="Times New Roman"/>
          <w:color w:val="000000"/>
          <w:sz w:val="28"/>
          <w:szCs w:val="28"/>
        </w:rPr>
        <w:t xml:space="preserve"> – отрицательный </w:t>
      </w:r>
      <w:r w:rsidRPr="00B60E29">
        <w:rPr>
          <w:rFonts w:ascii="Times New Roman" w:eastAsia="Times New Roman" w:hAnsi="Times New Roman" w:cs="Times New Roman"/>
          <w:color w:val="000000"/>
          <w:sz w:val="28"/>
          <w:szCs w:val="28"/>
        </w:rPr>
        <w:t>реакции</w:t>
      </w:r>
      <w:r w:rsidR="00FE4EB1">
        <w:rPr>
          <w:rFonts w:ascii="Times New Roman" w:eastAsia="Times New Roman" w:hAnsi="Times New Roman" w:cs="Times New Roman"/>
          <w:color w:val="000000"/>
          <w:sz w:val="28"/>
          <w:szCs w:val="28"/>
        </w:rPr>
        <w:t>.</w:t>
      </w:r>
    </w:p>
    <w:p w:rsidR="00FE4EB1" w:rsidRDefault="00B60E29" w:rsidP="00EB50B7">
      <w:pPr>
        <w:shd w:val="clear" w:color="auto" w:fill="FFFFFF"/>
        <w:spacing w:after="60" w:line="360" w:lineRule="auto"/>
        <w:ind w:right="795" w:firstLine="709"/>
        <w:jc w:val="both"/>
        <w:rPr>
          <w:rFonts w:ascii="Times New Roman" w:eastAsia="Times New Roman" w:hAnsi="Times New Roman" w:cs="Times New Roman"/>
          <w:color w:val="000000"/>
          <w:sz w:val="28"/>
          <w:szCs w:val="28"/>
        </w:rPr>
      </w:pPr>
      <w:r w:rsidRPr="00B60E29">
        <w:rPr>
          <w:rFonts w:ascii="Times New Roman" w:eastAsia="Times New Roman" w:hAnsi="Times New Roman" w:cs="Times New Roman"/>
          <w:color w:val="000000"/>
          <w:sz w:val="28"/>
          <w:szCs w:val="28"/>
          <w:u w:val="single"/>
        </w:rPr>
        <w:t>Реакция преципитации в агаре</w:t>
      </w:r>
      <w:r w:rsidR="00FE4EB1">
        <w:rPr>
          <w:rFonts w:ascii="Times New Roman" w:eastAsia="Times New Roman" w:hAnsi="Times New Roman" w:cs="Times New Roman"/>
          <w:color w:val="000000"/>
          <w:sz w:val="28"/>
          <w:szCs w:val="28"/>
          <w:u w:val="single"/>
        </w:rPr>
        <w:t>.</w:t>
      </w:r>
      <w:r w:rsidRPr="00B60E29">
        <w:rPr>
          <w:rFonts w:ascii="Times New Roman" w:eastAsia="Times New Roman" w:hAnsi="Times New Roman" w:cs="Times New Roman"/>
          <w:color w:val="000000"/>
          <w:sz w:val="28"/>
          <w:szCs w:val="28"/>
        </w:rPr>
        <w:t xml:space="preserve"> </w:t>
      </w:r>
    </w:p>
    <w:p w:rsidR="00B60E29" w:rsidRPr="00B60E29" w:rsidRDefault="00FE4EB1" w:rsidP="00214FE8">
      <w:pPr>
        <w:shd w:val="clear" w:color="auto" w:fill="FFFFFF"/>
        <w:spacing w:after="60" w:line="360" w:lineRule="auto"/>
        <w:ind w:right="-1" w:firstLine="709"/>
        <w:jc w:val="both"/>
        <w:rPr>
          <w:rFonts w:ascii="Times New Roman" w:eastAsia="Times New Roman" w:hAnsi="Times New Roman" w:cs="Times New Roman"/>
          <w:color w:val="000000"/>
          <w:sz w:val="28"/>
          <w:szCs w:val="28"/>
        </w:rPr>
      </w:pPr>
      <w:r w:rsidRPr="00B60E29">
        <w:rPr>
          <w:rFonts w:ascii="Times New Roman" w:eastAsia="Times New Roman" w:hAnsi="Times New Roman" w:cs="Times New Roman"/>
          <w:color w:val="000000"/>
          <w:sz w:val="28"/>
          <w:szCs w:val="28"/>
        </w:rPr>
        <w:t>О</w:t>
      </w:r>
      <w:r w:rsidR="00B60E29" w:rsidRPr="00B60E29">
        <w:rPr>
          <w:rFonts w:ascii="Times New Roman" w:eastAsia="Times New Roman" w:hAnsi="Times New Roman" w:cs="Times New Roman"/>
          <w:color w:val="000000"/>
          <w:sz w:val="28"/>
          <w:szCs w:val="28"/>
        </w:rPr>
        <w:t>собенности</w:t>
      </w:r>
      <w:r>
        <w:rPr>
          <w:rFonts w:ascii="Times New Roman" w:eastAsia="Times New Roman" w:hAnsi="Times New Roman" w:cs="Times New Roman"/>
          <w:color w:val="000000"/>
          <w:sz w:val="28"/>
          <w:szCs w:val="28"/>
        </w:rPr>
        <w:t xml:space="preserve"> реакций в том, </w:t>
      </w:r>
      <w:r w:rsidR="00B60E29" w:rsidRPr="00B60E29">
        <w:rPr>
          <w:rFonts w:ascii="Times New Roman" w:eastAsia="Times New Roman" w:hAnsi="Times New Roman" w:cs="Times New Roman"/>
          <w:color w:val="000000"/>
          <w:sz w:val="28"/>
          <w:szCs w:val="28"/>
        </w:rPr>
        <w:t>что взаимодействие антигена и антитела происхо</w:t>
      </w:r>
      <w:r>
        <w:rPr>
          <w:rFonts w:ascii="Times New Roman" w:eastAsia="Times New Roman" w:hAnsi="Times New Roman" w:cs="Times New Roman"/>
          <w:color w:val="000000"/>
          <w:sz w:val="28"/>
          <w:szCs w:val="28"/>
        </w:rPr>
        <w:t xml:space="preserve">дит в плотной </w:t>
      </w:r>
      <w:r w:rsidR="00CB0B8F">
        <w:rPr>
          <w:rFonts w:ascii="Times New Roman" w:eastAsia="Times New Roman" w:hAnsi="Times New Roman" w:cs="Times New Roman"/>
          <w:color w:val="000000"/>
          <w:sz w:val="28"/>
          <w:szCs w:val="28"/>
        </w:rPr>
        <w:t>среде,</w:t>
      </w:r>
      <w:r>
        <w:rPr>
          <w:rFonts w:ascii="Times New Roman" w:eastAsia="Times New Roman" w:hAnsi="Times New Roman" w:cs="Times New Roman"/>
          <w:color w:val="000000"/>
          <w:sz w:val="28"/>
          <w:szCs w:val="28"/>
        </w:rPr>
        <w:t xml:space="preserve"> то есть геле. О</w:t>
      </w:r>
      <w:r w:rsidR="00EB50B7">
        <w:rPr>
          <w:rFonts w:ascii="Times New Roman" w:eastAsia="Times New Roman" w:hAnsi="Times New Roman" w:cs="Times New Roman"/>
          <w:color w:val="000000"/>
          <w:sz w:val="28"/>
          <w:szCs w:val="28"/>
        </w:rPr>
        <w:t>бразующийся</w:t>
      </w:r>
      <w:r w:rsidR="00B60E29" w:rsidRPr="00B60E29">
        <w:rPr>
          <w:rFonts w:ascii="Times New Roman" w:eastAsia="Times New Roman" w:hAnsi="Times New Roman" w:cs="Times New Roman"/>
          <w:color w:val="000000"/>
          <w:sz w:val="28"/>
          <w:szCs w:val="28"/>
        </w:rPr>
        <w:t xml:space="preserve"> преципитат даёт в толще среды полосу</w:t>
      </w:r>
      <w:r w:rsidR="00EB50B7">
        <w:rPr>
          <w:rFonts w:ascii="Times New Roman" w:eastAsia="Times New Roman" w:hAnsi="Times New Roman" w:cs="Times New Roman"/>
          <w:color w:val="000000"/>
          <w:sz w:val="28"/>
          <w:szCs w:val="28"/>
        </w:rPr>
        <w:t xml:space="preserve">. Отсутствие </w:t>
      </w:r>
      <w:r w:rsidR="00B60E29" w:rsidRPr="00B60E29">
        <w:rPr>
          <w:rFonts w:ascii="Times New Roman" w:eastAsia="Times New Roman" w:hAnsi="Times New Roman" w:cs="Times New Roman"/>
          <w:color w:val="000000"/>
          <w:sz w:val="28"/>
          <w:szCs w:val="28"/>
        </w:rPr>
        <w:t>полосы свидетельствует о несоответствии компонентов реакции</w:t>
      </w:r>
      <w:r w:rsidR="00EB50B7">
        <w:rPr>
          <w:rFonts w:ascii="Times New Roman" w:eastAsia="Times New Roman" w:hAnsi="Times New Roman" w:cs="Times New Roman"/>
          <w:color w:val="000000"/>
          <w:sz w:val="28"/>
          <w:szCs w:val="28"/>
        </w:rPr>
        <w:t>. Э</w:t>
      </w:r>
      <w:r w:rsidR="00B60E29" w:rsidRPr="00B60E29">
        <w:rPr>
          <w:rFonts w:ascii="Times New Roman" w:eastAsia="Times New Roman" w:hAnsi="Times New Roman" w:cs="Times New Roman"/>
          <w:color w:val="000000"/>
          <w:sz w:val="28"/>
          <w:szCs w:val="28"/>
        </w:rPr>
        <w:t>ту реакцию широко применяют при медико-биологических исследованиях</w:t>
      </w:r>
      <w:r w:rsidR="00EB50B7">
        <w:rPr>
          <w:rFonts w:ascii="Times New Roman" w:eastAsia="Times New Roman" w:hAnsi="Times New Roman" w:cs="Times New Roman"/>
          <w:color w:val="000000"/>
          <w:sz w:val="28"/>
          <w:szCs w:val="28"/>
        </w:rPr>
        <w:t>,</w:t>
      </w:r>
      <w:r w:rsidR="00B60E29" w:rsidRPr="00B60E29">
        <w:rPr>
          <w:rFonts w:ascii="Times New Roman" w:eastAsia="Times New Roman" w:hAnsi="Times New Roman" w:cs="Times New Roman"/>
          <w:color w:val="000000"/>
          <w:sz w:val="28"/>
          <w:szCs w:val="28"/>
        </w:rPr>
        <w:t xml:space="preserve"> в частности</w:t>
      </w:r>
      <w:r w:rsidR="00EB50B7">
        <w:rPr>
          <w:rFonts w:ascii="Times New Roman" w:eastAsia="Times New Roman" w:hAnsi="Times New Roman" w:cs="Times New Roman"/>
          <w:color w:val="000000"/>
          <w:sz w:val="28"/>
          <w:szCs w:val="28"/>
        </w:rPr>
        <w:t xml:space="preserve"> при изучении токсинообразования у возбудителя</w:t>
      </w:r>
      <w:r w:rsidR="00B60E29" w:rsidRPr="00B60E29">
        <w:rPr>
          <w:rFonts w:ascii="Times New Roman" w:eastAsia="Times New Roman" w:hAnsi="Times New Roman" w:cs="Times New Roman"/>
          <w:color w:val="000000"/>
          <w:sz w:val="28"/>
          <w:szCs w:val="28"/>
        </w:rPr>
        <w:t xml:space="preserve"> дифтерии</w:t>
      </w:r>
      <w:r w:rsidR="00EB50B7">
        <w:rPr>
          <w:rFonts w:ascii="Times New Roman" w:eastAsia="Times New Roman" w:hAnsi="Times New Roman" w:cs="Times New Roman"/>
          <w:color w:val="000000"/>
          <w:sz w:val="28"/>
          <w:szCs w:val="28"/>
        </w:rPr>
        <w:t>.</w:t>
      </w:r>
    </w:p>
    <w:p w:rsidR="0086062F" w:rsidRPr="00694892" w:rsidRDefault="0086062F" w:rsidP="00160110">
      <w:pPr>
        <w:pStyle w:val="aff"/>
        <w:tabs>
          <w:tab w:val="clear" w:pos="708"/>
          <w:tab w:val="left" w:pos="0"/>
        </w:tabs>
        <w:spacing w:line="360" w:lineRule="auto"/>
        <w:ind w:left="0" w:firstLine="709"/>
        <w:jc w:val="both"/>
        <w:rPr>
          <w:sz w:val="28"/>
          <w:szCs w:val="28"/>
        </w:rPr>
      </w:pPr>
    </w:p>
    <w:p w:rsidR="00A234F0" w:rsidRDefault="00A77DA8" w:rsidP="00A77DA8">
      <w:pPr>
        <w:pStyle w:val="aff"/>
        <w:spacing w:line="360" w:lineRule="auto"/>
        <w:ind w:left="0" w:firstLine="709"/>
        <w:jc w:val="center"/>
        <w:rPr>
          <w:sz w:val="28"/>
          <w:szCs w:val="28"/>
        </w:rPr>
      </w:pPr>
      <w:r w:rsidRPr="00A77DA8">
        <w:rPr>
          <w:sz w:val="28"/>
          <w:szCs w:val="28"/>
        </w:rPr>
        <w:t>Реакция связывания комплемента (РСК)</w:t>
      </w:r>
    </w:p>
    <w:p w:rsidR="003F28A1" w:rsidRDefault="003F28A1" w:rsidP="00A77DA8">
      <w:pPr>
        <w:pStyle w:val="aff"/>
        <w:spacing w:line="360" w:lineRule="auto"/>
        <w:ind w:left="0" w:firstLine="709"/>
        <w:jc w:val="center"/>
        <w:rPr>
          <w:sz w:val="28"/>
          <w:szCs w:val="28"/>
        </w:rPr>
      </w:pPr>
    </w:p>
    <w:p w:rsidR="009C2D76" w:rsidRPr="009C2D76" w:rsidRDefault="009C2D76" w:rsidP="003F28A1">
      <w:pPr>
        <w:pStyle w:val="aff"/>
        <w:tabs>
          <w:tab w:val="clear" w:pos="708"/>
          <w:tab w:val="left" w:pos="0"/>
        </w:tabs>
        <w:spacing w:line="360" w:lineRule="auto"/>
        <w:ind w:left="0" w:firstLine="709"/>
        <w:jc w:val="both"/>
        <w:rPr>
          <w:sz w:val="28"/>
          <w:szCs w:val="28"/>
        </w:rPr>
      </w:pPr>
      <w:r w:rsidRPr="009C2D76">
        <w:rPr>
          <w:sz w:val="28"/>
          <w:szCs w:val="28"/>
        </w:rPr>
        <w:t>Реакция связывания комплемента основано на том</w:t>
      </w:r>
      <w:r w:rsidR="003F28A1">
        <w:rPr>
          <w:sz w:val="28"/>
          <w:szCs w:val="28"/>
        </w:rPr>
        <w:t>,</w:t>
      </w:r>
      <w:r w:rsidRPr="009C2D76">
        <w:rPr>
          <w:sz w:val="28"/>
          <w:szCs w:val="28"/>
        </w:rPr>
        <w:t xml:space="preserve"> что специфический комплекс антиген-антитело всегда адсорбирует на себе </w:t>
      </w:r>
      <w:r w:rsidR="003F28A1">
        <w:rPr>
          <w:sz w:val="28"/>
          <w:szCs w:val="28"/>
        </w:rPr>
        <w:t>(</w:t>
      </w:r>
      <w:r w:rsidRPr="009C2D76">
        <w:rPr>
          <w:sz w:val="28"/>
          <w:szCs w:val="28"/>
        </w:rPr>
        <w:t>св</w:t>
      </w:r>
      <w:r w:rsidR="003F28A1">
        <w:rPr>
          <w:sz w:val="28"/>
          <w:szCs w:val="28"/>
        </w:rPr>
        <w:t>язывает)</w:t>
      </w:r>
      <w:r w:rsidRPr="009C2D76">
        <w:rPr>
          <w:sz w:val="28"/>
          <w:szCs w:val="28"/>
        </w:rPr>
        <w:t xml:space="preserve"> комплимент</w:t>
      </w:r>
      <w:r w:rsidR="003F28A1">
        <w:rPr>
          <w:sz w:val="28"/>
          <w:szCs w:val="28"/>
        </w:rPr>
        <w:t>.</w:t>
      </w:r>
    </w:p>
    <w:p w:rsidR="009C2D76" w:rsidRPr="003F28A1" w:rsidRDefault="009C2D76" w:rsidP="003F28A1">
      <w:pPr>
        <w:pStyle w:val="aff"/>
        <w:tabs>
          <w:tab w:val="clear" w:pos="708"/>
          <w:tab w:val="left" w:pos="0"/>
        </w:tabs>
        <w:spacing w:line="360" w:lineRule="auto"/>
        <w:ind w:left="0" w:firstLine="709"/>
        <w:jc w:val="both"/>
        <w:rPr>
          <w:sz w:val="28"/>
          <w:szCs w:val="28"/>
        </w:rPr>
      </w:pPr>
      <w:r w:rsidRPr="009C2D76">
        <w:rPr>
          <w:sz w:val="28"/>
          <w:szCs w:val="28"/>
        </w:rPr>
        <w:t> </w:t>
      </w:r>
      <w:r w:rsidR="003F28A1">
        <w:rPr>
          <w:sz w:val="28"/>
          <w:szCs w:val="28"/>
        </w:rPr>
        <w:t>Э</w:t>
      </w:r>
      <w:r w:rsidRPr="009C2D76">
        <w:rPr>
          <w:sz w:val="28"/>
          <w:szCs w:val="28"/>
        </w:rPr>
        <w:t>ту реакцию широко применяют при идентификации антиген</w:t>
      </w:r>
      <w:r w:rsidR="003F28A1">
        <w:rPr>
          <w:sz w:val="28"/>
          <w:szCs w:val="28"/>
        </w:rPr>
        <w:t>ов</w:t>
      </w:r>
      <w:r w:rsidRPr="009C2D76">
        <w:rPr>
          <w:sz w:val="28"/>
          <w:szCs w:val="28"/>
        </w:rPr>
        <w:t xml:space="preserve"> и в</w:t>
      </w:r>
      <w:r w:rsidR="003F28A1">
        <w:rPr>
          <w:sz w:val="28"/>
          <w:szCs w:val="28"/>
        </w:rPr>
        <w:t xml:space="preserve"> серодиагностике инфекций, </w:t>
      </w:r>
      <w:r w:rsidRPr="009C2D76">
        <w:rPr>
          <w:sz w:val="28"/>
          <w:szCs w:val="28"/>
        </w:rPr>
        <w:t>особенно за</w:t>
      </w:r>
      <w:r w:rsidR="003F28A1">
        <w:rPr>
          <w:sz w:val="28"/>
          <w:szCs w:val="28"/>
        </w:rPr>
        <w:t>болеваний вызванных спирохетами</w:t>
      </w:r>
      <w:r w:rsidRPr="009C2D76">
        <w:rPr>
          <w:sz w:val="28"/>
          <w:szCs w:val="28"/>
        </w:rPr>
        <w:t xml:space="preserve"> </w:t>
      </w:r>
      <w:r w:rsidR="003F28A1">
        <w:rPr>
          <w:sz w:val="28"/>
          <w:szCs w:val="28"/>
        </w:rPr>
        <w:t>(</w:t>
      </w:r>
      <w:r w:rsidRPr="009C2D76">
        <w:rPr>
          <w:sz w:val="28"/>
          <w:szCs w:val="28"/>
        </w:rPr>
        <w:t>реакция Вассермана</w:t>
      </w:r>
      <w:r w:rsidR="003F28A1">
        <w:rPr>
          <w:sz w:val="28"/>
          <w:szCs w:val="28"/>
        </w:rPr>
        <w:t>) риккетсиями и</w:t>
      </w:r>
      <w:r w:rsidRPr="009C2D76">
        <w:rPr>
          <w:sz w:val="28"/>
          <w:szCs w:val="28"/>
        </w:rPr>
        <w:t xml:space="preserve"> вирусами</w:t>
      </w:r>
      <w:r w:rsidR="003F28A1">
        <w:rPr>
          <w:sz w:val="28"/>
          <w:szCs w:val="28"/>
        </w:rPr>
        <w:t>.</w:t>
      </w:r>
    </w:p>
    <w:p w:rsidR="009C2D76" w:rsidRPr="003F28A1" w:rsidRDefault="003F28A1" w:rsidP="003F28A1">
      <w:pPr>
        <w:pStyle w:val="aff"/>
        <w:tabs>
          <w:tab w:val="clear" w:pos="708"/>
          <w:tab w:val="left" w:pos="0"/>
        </w:tabs>
        <w:spacing w:line="360" w:lineRule="auto"/>
        <w:ind w:left="0" w:firstLine="709"/>
        <w:jc w:val="both"/>
        <w:rPr>
          <w:sz w:val="28"/>
          <w:szCs w:val="28"/>
        </w:rPr>
      </w:pPr>
      <w:r>
        <w:rPr>
          <w:sz w:val="28"/>
          <w:szCs w:val="28"/>
        </w:rPr>
        <w:t xml:space="preserve">РСК – сложная </w:t>
      </w:r>
      <w:r w:rsidR="009C2D76" w:rsidRPr="009C2D76">
        <w:rPr>
          <w:sz w:val="28"/>
          <w:szCs w:val="28"/>
        </w:rPr>
        <w:t>серологическая реакция</w:t>
      </w:r>
      <w:r>
        <w:rPr>
          <w:sz w:val="28"/>
          <w:szCs w:val="28"/>
        </w:rPr>
        <w:t>. В ней участвуют</w:t>
      </w:r>
      <w:r w:rsidR="009C2D76" w:rsidRPr="009C2D76">
        <w:rPr>
          <w:sz w:val="28"/>
          <w:szCs w:val="28"/>
        </w:rPr>
        <w:t xml:space="preserve"> комплимент и две системы антиген </w:t>
      </w:r>
      <w:r>
        <w:rPr>
          <w:sz w:val="28"/>
          <w:szCs w:val="28"/>
        </w:rPr>
        <w:t xml:space="preserve">– </w:t>
      </w:r>
      <w:r w:rsidR="009C2D76" w:rsidRPr="009C2D76">
        <w:rPr>
          <w:sz w:val="28"/>
          <w:szCs w:val="28"/>
        </w:rPr>
        <w:t>антитело</w:t>
      </w:r>
      <w:r>
        <w:rPr>
          <w:sz w:val="28"/>
          <w:szCs w:val="28"/>
        </w:rPr>
        <w:t>.</w:t>
      </w:r>
    </w:p>
    <w:p w:rsidR="00856B81" w:rsidRDefault="009C2D76" w:rsidP="003F28A1">
      <w:pPr>
        <w:pStyle w:val="aff"/>
        <w:tabs>
          <w:tab w:val="clear" w:pos="708"/>
          <w:tab w:val="left" w:pos="0"/>
        </w:tabs>
        <w:spacing w:line="360" w:lineRule="auto"/>
        <w:ind w:left="0" w:firstLine="709"/>
        <w:jc w:val="both"/>
        <w:rPr>
          <w:sz w:val="28"/>
          <w:szCs w:val="28"/>
        </w:rPr>
      </w:pPr>
      <w:r w:rsidRPr="009C2D76">
        <w:rPr>
          <w:sz w:val="28"/>
          <w:szCs w:val="28"/>
        </w:rPr>
        <w:t>Первая система основная состоит из антигена и антитела</w:t>
      </w:r>
      <w:r w:rsidR="003F28A1">
        <w:rPr>
          <w:sz w:val="28"/>
          <w:szCs w:val="28"/>
        </w:rPr>
        <w:t xml:space="preserve"> (о</w:t>
      </w:r>
      <w:r w:rsidRPr="009C2D76">
        <w:rPr>
          <w:sz w:val="28"/>
          <w:szCs w:val="28"/>
        </w:rPr>
        <w:t>дин известный другой нет</w:t>
      </w:r>
      <w:r w:rsidR="00286626">
        <w:rPr>
          <w:sz w:val="28"/>
          <w:szCs w:val="28"/>
        </w:rPr>
        <w:t>). К не</w:t>
      </w:r>
      <w:r w:rsidRPr="009C2D76">
        <w:rPr>
          <w:sz w:val="28"/>
          <w:szCs w:val="28"/>
        </w:rPr>
        <w:t>й добавляют в определённое количество комплемента</w:t>
      </w:r>
      <w:r w:rsidR="00286626">
        <w:rPr>
          <w:sz w:val="28"/>
          <w:szCs w:val="28"/>
        </w:rPr>
        <w:t>.</w:t>
      </w:r>
      <w:r w:rsidRPr="009C2D76">
        <w:rPr>
          <w:sz w:val="28"/>
          <w:szCs w:val="28"/>
        </w:rPr>
        <w:t xml:space="preserve"> </w:t>
      </w:r>
      <w:r w:rsidR="00286626" w:rsidRPr="009C2D76">
        <w:rPr>
          <w:sz w:val="28"/>
          <w:szCs w:val="28"/>
        </w:rPr>
        <w:t>П</w:t>
      </w:r>
      <w:r w:rsidRPr="009C2D76">
        <w:rPr>
          <w:sz w:val="28"/>
          <w:szCs w:val="28"/>
        </w:rPr>
        <w:t>ри</w:t>
      </w:r>
      <w:r w:rsidR="00286626">
        <w:rPr>
          <w:sz w:val="28"/>
          <w:szCs w:val="28"/>
        </w:rPr>
        <w:t xml:space="preserve">  соответствии антигена</w:t>
      </w:r>
      <w:r w:rsidRPr="009C2D76">
        <w:rPr>
          <w:sz w:val="28"/>
          <w:szCs w:val="28"/>
        </w:rPr>
        <w:t xml:space="preserve"> и антитела эт</w:t>
      </w:r>
      <w:r w:rsidR="00286626">
        <w:rPr>
          <w:sz w:val="28"/>
          <w:szCs w:val="28"/>
        </w:rPr>
        <w:t>ой системы они соединяются и свяжут комплимент. Образовавшийся комплекс мелкодисперсный</w:t>
      </w:r>
      <w:r w:rsidRPr="009C2D76">
        <w:rPr>
          <w:sz w:val="28"/>
          <w:szCs w:val="28"/>
        </w:rPr>
        <w:t xml:space="preserve"> </w:t>
      </w:r>
      <w:r w:rsidR="00856B81">
        <w:rPr>
          <w:sz w:val="28"/>
          <w:szCs w:val="28"/>
        </w:rPr>
        <w:t xml:space="preserve">и не виден. </w:t>
      </w:r>
      <w:r w:rsidRPr="009C2D76">
        <w:rPr>
          <w:sz w:val="28"/>
          <w:szCs w:val="28"/>
        </w:rPr>
        <w:t xml:space="preserve"> </w:t>
      </w:r>
      <w:r w:rsidR="00856B81">
        <w:rPr>
          <w:sz w:val="28"/>
          <w:szCs w:val="28"/>
        </w:rPr>
        <w:t xml:space="preserve">Об </w:t>
      </w:r>
      <w:r w:rsidRPr="009C2D76">
        <w:rPr>
          <w:sz w:val="28"/>
          <w:szCs w:val="28"/>
        </w:rPr>
        <w:t xml:space="preserve">образования этого комплекса узнаю с помощью </w:t>
      </w:r>
      <w:r w:rsidR="00856B81">
        <w:rPr>
          <w:sz w:val="28"/>
          <w:szCs w:val="28"/>
        </w:rPr>
        <w:t xml:space="preserve">второй системы гемолитической или индикаторной. </w:t>
      </w:r>
    </w:p>
    <w:p w:rsidR="00DA4F8C" w:rsidRDefault="00856B81" w:rsidP="00E534DC">
      <w:pPr>
        <w:pStyle w:val="aff"/>
        <w:tabs>
          <w:tab w:val="clear" w:pos="708"/>
          <w:tab w:val="left" w:pos="0"/>
        </w:tabs>
        <w:spacing w:line="360" w:lineRule="auto"/>
        <w:ind w:left="0" w:firstLine="709"/>
        <w:jc w:val="both"/>
        <w:rPr>
          <w:sz w:val="28"/>
          <w:szCs w:val="28"/>
        </w:rPr>
      </w:pPr>
      <w:r>
        <w:rPr>
          <w:sz w:val="28"/>
          <w:szCs w:val="28"/>
        </w:rPr>
        <w:t>В неё в</w:t>
      </w:r>
      <w:r w:rsidR="009C2D76" w:rsidRPr="009C2D76">
        <w:rPr>
          <w:sz w:val="28"/>
          <w:szCs w:val="28"/>
        </w:rPr>
        <w:t>ход</w:t>
      </w:r>
      <w:r>
        <w:rPr>
          <w:sz w:val="28"/>
          <w:szCs w:val="28"/>
        </w:rPr>
        <w:t>я</w:t>
      </w:r>
      <w:r w:rsidR="009C2D76" w:rsidRPr="009C2D76">
        <w:rPr>
          <w:sz w:val="28"/>
          <w:szCs w:val="28"/>
        </w:rPr>
        <w:t xml:space="preserve">т </w:t>
      </w:r>
      <w:r>
        <w:rPr>
          <w:sz w:val="28"/>
          <w:szCs w:val="28"/>
        </w:rPr>
        <w:t>эритроциты</w:t>
      </w:r>
      <w:r w:rsidR="009C2D76" w:rsidRPr="009C2D76">
        <w:rPr>
          <w:sz w:val="28"/>
          <w:szCs w:val="28"/>
        </w:rPr>
        <w:t xml:space="preserve"> барана </w:t>
      </w:r>
      <w:r>
        <w:rPr>
          <w:sz w:val="28"/>
          <w:szCs w:val="28"/>
        </w:rPr>
        <w:t>(</w:t>
      </w:r>
      <w:r w:rsidR="009C2D76" w:rsidRPr="009C2D76">
        <w:rPr>
          <w:sz w:val="28"/>
          <w:szCs w:val="28"/>
        </w:rPr>
        <w:t>антиген</w:t>
      </w:r>
      <w:r>
        <w:rPr>
          <w:sz w:val="28"/>
          <w:szCs w:val="28"/>
        </w:rPr>
        <w:t>)</w:t>
      </w:r>
      <w:r w:rsidR="009C2D76" w:rsidRPr="009C2D76">
        <w:rPr>
          <w:sz w:val="28"/>
          <w:szCs w:val="28"/>
        </w:rPr>
        <w:t xml:space="preserve"> и соответствующие им гемолитическая сыворотка </w:t>
      </w:r>
      <w:r>
        <w:rPr>
          <w:sz w:val="28"/>
          <w:szCs w:val="28"/>
        </w:rPr>
        <w:t>(антитело),</w:t>
      </w:r>
      <w:r w:rsidR="009C2D76" w:rsidRPr="009C2D76">
        <w:rPr>
          <w:sz w:val="28"/>
          <w:szCs w:val="28"/>
        </w:rPr>
        <w:t xml:space="preserve"> то есть готовый иммунный комплекс</w:t>
      </w:r>
      <w:r>
        <w:rPr>
          <w:sz w:val="28"/>
          <w:szCs w:val="28"/>
        </w:rPr>
        <w:t>. В</w:t>
      </w:r>
      <w:r w:rsidR="009C2D76" w:rsidRPr="009C2D76">
        <w:rPr>
          <w:sz w:val="28"/>
          <w:szCs w:val="28"/>
        </w:rPr>
        <w:t xml:space="preserve"> этой системе лизис эритроцитов может произойти т</w:t>
      </w:r>
      <w:r>
        <w:rPr>
          <w:sz w:val="28"/>
          <w:szCs w:val="28"/>
        </w:rPr>
        <w:t xml:space="preserve">олько в присутствии комплимента. </w:t>
      </w:r>
      <w:r w:rsidRPr="009C2D76">
        <w:rPr>
          <w:sz w:val="28"/>
          <w:szCs w:val="28"/>
        </w:rPr>
        <w:t>Е</w:t>
      </w:r>
      <w:r w:rsidR="009C2D76" w:rsidRPr="009C2D76">
        <w:rPr>
          <w:sz w:val="28"/>
          <w:szCs w:val="28"/>
        </w:rPr>
        <w:t>сли</w:t>
      </w:r>
      <w:r>
        <w:rPr>
          <w:sz w:val="28"/>
          <w:szCs w:val="28"/>
        </w:rPr>
        <w:t xml:space="preserve"> </w:t>
      </w:r>
      <w:r w:rsidR="00E534DC">
        <w:rPr>
          <w:sz w:val="28"/>
          <w:szCs w:val="28"/>
        </w:rPr>
        <w:t xml:space="preserve">комплимент связан первый системой, то во второй системе </w:t>
      </w:r>
      <w:r w:rsidR="00E534DC">
        <w:rPr>
          <w:sz w:val="28"/>
          <w:szCs w:val="28"/>
        </w:rPr>
        <w:lastRenderedPageBreak/>
        <w:t>гемолиза – так как нет</w:t>
      </w:r>
      <w:r w:rsidR="009C2D76" w:rsidRPr="009C2D76">
        <w:rPr>
          <w:sz w:val="28"/>
          <w:szCs w:val="28"/>
        </w:rPr>
        <w:t xml:space="preserve"> свободного комплимент</w:t>
      </w:r>
      <w:r w:rsidR="00E534DC">
        <w:rPr>
          <w:sz w:val="28"/>
          <w:szCs w:val="28"/>
        </w:rPr>
        <w:t>а. Отсутствие гемолиза</w:t>
      </w:r>
      <w:r w:rsidR="009C2D76" w:rsidRPr="009C2D76">
        <w:rPr>
          <w:sz w:val="28"/>
          <w:szCs w:val="28"/>
        </w:rPr>
        <w:t xml:space="preserve"> </w:t>
      </w:r>
      <w:r w:rsidR="00E534DC">
        <w:rPr>
          <w:sz w:val="28"/>
          <w:szCs w:val="28"/>
        </w:rPr>
        <w:t>(</w:t>
      </w:r>
      <w:r w:rsidR="009C2D76" w:rsidRPr="009C2D76">
        <w:rPr>
          <w:sz w:val="28"/>
          <w:szCs w:val="28"/>
        </w:rPr>
        <w:t>сод</w:t>
      </w:r>
      <w:r w:rsidR="00E534DC">
        <w:rPr>
          <w:sz w:val="28"/>
          <w:szCs w:val="28"/>
        </w:rPr>
        <w:t xml:space="preserve">ержимое </w:t>
      </w:r>
      <w:r w:rsidR="009C2D76" w:rsidRPr="009C2D76">
        <w:rPr>
          <w:sz w:val="28"/>
          <w:szCs w:val="28"/>
        </w:rPr>
        <w:t xml:space="preserve">пробирки </w:t>
      </w:r>
      <w:r w:rsidR="00DA4F8C">
        <w:rPr>
          <w:sz w:val="28"/>
          <w:szCs w:val="28"/>
        </w:rPr>
        <w:t xml:space="preserve">мутное </w:t>
      </w:r>
      <w:r w:rsidR="009C2D76" w:rsidRPr="009C2D76">
        <w:rPr>
          <w:sz w:val="28"/>
          <w:szCs w:val="28"/>
        </w:rPr>
        <w:t>или на дне её осадок эритроцитов</w:t>
      </w:r>
      <w:r w:rsidR="00DA4F8C">
        <w:rPr>
          <w:sz w:val="28"/>
          <w:szCs w:val="28"/>
        </w:rPr>
        <w:t>) регистрирую</w:t>
      </w:r>
      <w:r w:rsidR="009C2D76" w:rsidRPr="009C2D76">
        <w:rPr>
          <w:sz w:val="28"/>
          <w:szCs w:val="28"/>
        </w:rPr>
        <w:t xml:space="preserve">т как положительный результат </w:t>
      </w:r>
      <w:r w:rsidR="00DA4F8C">
        <w:rPr>
          <w:sz w:val="28"/>
          <w:szCs w:val="28"/>
        </w:rPr>
        <w:t xml:space="preserve">РСК. </w:t>
      </w:r>
    </w:p>
    <w:p w:rsidR="009C2D76" w:rsidRPr="009C2D76" w:rsidRDefault="00DA4F8C" w:rsidP="00E534DC">
      <w:pPr>
        <w:pStyle w:val="aff"/>
        <w:tabs>
          <w:tab w:val="clear" w:pos="708"/>
          <w:tab w:val="left" w:pos="0"/>
        </w:tabs>
        <w:spacing w:line="360" w:lineRule="auto"/>
        <w:ind w:left="0" w:firstLine="709"/>
        <w:jc w:val="both"/>
        <w:rPr>
          <w:sz w:val="28"/>
          <w:szCs w:val="28"/>
        </w:rPr>
      </w:pPr>
      <w:r>
        <w:rPr>
          <w:sz w:val="28"/>
          <w:szCs w:val="28"/>
        </w:rPr>
        <w:t>Е</w:t>
      </w:r>
      <w:r w:rsidR="009C2D76" w:rsidRPr="009C2D76">
        <w:rPr>
          <w:sz w:val="28"/>
          <w:szCs w:val="28"/>
        </w:rPr>
        <w:t>сли в первой системе а</w:t>
      </w:r>
      <w:r>
        <w:rPr>
          <w:sz w:val="28"/>
          <w:szCs w:val="28"/>
        </w:rPr>
        <w:t>нтиген не соответствует антителу,</w:t>
      </w:r>
      <w:r w:rsidR="009C2D76" w:rsidRPr="009C2D76">
        <w:rPr>
          <w:sz w:val="28"/>
          <w:szCs w:val="28"/>
        </w:rPr>
        <w:t xml:space="preserve"> то иммунный комплекс не образуется и комплимент остается свободным</w:t>
      </w:r>
      <w:r>
        <w:rPr>
          <w:sz w:val="28"/>
          <w:szCs w:val="28"/>
        </w:rPr>
        <w:t>. О</w:t>
      </w:r>
      <w:r w:rsidR="009C2D76" w:rsidRPr="009C2D76">
        <w:rPr>
          <w:sz w:val="28"/>
          <w:szCs w:val="28"/>
        </w:rPr>
        <w:t>ставш</w:t>
      </w:r>
      <w:r>
        <w:rPr>
          <w:sz w:val="28"/>
          <w:szCs w:val="28"/>
        </w:rPr>
        <w:t>и</w:t>
      </w:r>
      <w:r w:rsidR="009C2D76" w:rsidRPr="009C2D76">
        <w:rPr>
          <w:sz w:val="28"/>
          <w:szCs w:val="28"/>
        </w:rPr>
        <w:t>йся свободным</w:t>
      </w:r>
      <w:r>
        <w:rPr>
          <w:sz w:val="28"/>
          <w:szCs w:val="28"/>
        </w:rPr>
        <w:t>, комплимент участвует</w:t>
      </w:r>
      <w:r w:rsidR="009C2D76" w:rsidRPr="009C2D76">
        <w:rPr>
          <w:sz w:val="28"/>
          <w:szCs w:val="28"/>
        </w:rPr>
        <w:t xml:space="preserve"> во 2 системе</w:t>
      </w:r>
      <w:r>
        <w:rPr>
          <w:sz w:val="28"/>
          <w:szCs w:val="28"/>
        </w:rPr>
        <w:t>, вызывая</w:t>
      </w:r>
      <w:r w:rsidR="009C2D76" w:rsidRPr="009C2D76">
        <w:rPr>
          <w:sz w:val="28"/>
          <w:szCs w:val="28"/>
        </w:rPr>
        <w:t xml:space="preserve"> гемолиз </w:t>
      </w:r>
      <w:r>
        <w:rPr>
          <w:sz w:val="28"/>
          <w:szCs w:val="28"/>
        </w:rPr>
        <w:t xml:space="preserve">– </w:t>
      </w:r>
      <w:r w:rsidR="009C2D76" w:rsidRPr="009C2D76">
        <w:rPr>
          <w:sz w:val="28"/>
          <w:szCs w:val="28"/>
        </w:rPr>
        <w:t>результат</w:t>
      </w:r>
      <w:r>
        <w:rPr>
          <w:sz w:val="28"/>
          <w:szCs w:val="28"/>
        </w:rPr>
        <w:t xml:space="preserve"> </w:t>
      </w:r>
      <w:r w:rsidR="009C2D76" w:rsidRPr="009C2D76">
        <w:rPr>
          <w:sz w:val="28"/>
          <w:szCs w:val="28"/>
        </w:rPr>
        <w:t>отрицательный</w:t>
      </w:r>
      <w:r>
        <w:rPr>
          <w:sz w:val="28"/>
          <w:szCs w:val="28"/>
        </w:rPr>
        <w:t>.</w:t>
      </w:r>
      <w:r w:rsidRPr="00DA4F8C">
        <w:rPr>
          <w:sz w:val="28"/>
          <w:szCs w:val="28"/>
        </w:rPr>
        <w:t xml:space="preserve"> </w:t>
      </w:r>
      <w:r w:rsidR="00370D81">
        <w:rPr>
          <w:sz w:val="28"/>
          <w:szCs w:val="28"/>
        </w:rPr>
        <w:t>(С</w:t>
      </w:r>
      <w:r w:rsidR="00BC2086">
        <w:rPr>
          <w:sz w:val="28"/>
          <w:szCs w:val="28"/>
        </w:rPr>
        <w:t>одержимое пробирок прозрачно – «</w:t>
      </w:r>
      <w:r w:rsidRPr="009C2D76">
        <w:rPr>
          <w:sz w:val="28"/>
          <w:szCs w:val="28"/>
        </w:rPr>
        <w:t>лаковая кровь</w:t>
      </w:r>
      <w:r w:rsidR="00370D81">
        <w:rPr>
          <w:sz w:val="28"/>
          <w:szCs w:val="28"/>
        </w:rPr>
        <w:t>»).</w:t>
      </w:r>
    </w:p>
    <w:p w:rsidR="00BC2086" w:rsidRDefault="009C2D76" w:rsidP="003F28A1">
      <w:pPr>
        <w:pStyle w:val="aff"/>
        <w:tabs>
          <w:tab w:val="clear" w:pos="708"/>
          <w:tab w:val="left" w:pos="0"/>
        </w:tabs>
        <w:spacing w:line="360" w:lineRule="auto"/>
        <w:ind w:left="0" w:firstLine="709"/>
        <w:jc w:val="both"/>
        <w:rPr>
          <w:sz w:val="28"/>
          <w:szCs w:val="28"/>
        </w:rPr>
      </w:pPr>
      <w:r w:rsidRPr="009C2D76">
        <w:rPr>
          <w:sz w:val="28"/>
          <w:szCs w:val="28"/>
        </w:rPr>
        <w:t> </w:t>
      </w:r>
      <w:r w:rsidR="00BC2086">
        <w:rPr>
          <w:sz w:val="28"/>
          <w:szCs w:val="28"/>
        </w:rPr>
        <w:t>К</w:t>
      </w:r>
      <w:r w:rsidRPr="009C2D76">
        <w:rPr>
          <w:sz w:val="28"/>
          <w:szCs w:val="28"/>
        </w:rPr>
        <w:t>омпоненты реакции связывания комплемента</w:t>
      </w:r>
      <w:r w:rsidR="00BC2086">
        <w:rPr>
          <w:sz w:val="28"/>
          <w:szCs w:val="28"/>
        </w:rPr>
        <w:t>:</w:t>
      </w:r>
    </w:p>
    <w:p w:rsidR="00BC2086" w:rsidRDefault="00BC2086" w:rsidP="00BC2086">
      <w:pPr>
        <w:pStyle w:val="aff"/>
        <w:tabs>
          <w:tab w:val="clear" w:pos="708"/>
          <w:tab w:val="left" w:pos="0"/>
        </w:tabs>
        <w:spacing w:line="360" w:lineRule="auto"/>
        <w:ind w:left="0" w:firstLine="709"/>
        <w:jc w:val="both"/>
        <w:rPr>
          <w:sz w:val="28"/>
          <w:szCs w:val="28"/>
        </w:rPr>
      </w:pPr>
      <w:r>
        <w:rPr>
          <w:sz w:val="28"/>
          <w:szCs w:val="28"/>
        </w:rPr>
        <w:t>1) Антиген – обычно лизат, экстрат, гаптен; реже взвесь микроорганизмом;</w:t>
      </w:r>
    </w:p>
    <w:p w:rsidR="00BC2086" w:rsidRDefault="00BC2086" w:rsidP="00BC2086">
      <w:pPr>
        <w:pStyle w:val="aff"/>
        <w:tabs>
          <w:tab w:val="clear" w:pos="708"/>
          <w:tab w:val="left" w:pos="0"/>
        </w:tabs>
        <w:spacing w:line="360" w:lineRule="auto"/>
        <w:ind w:left="0" w:firstLine="709"/>
        <w:jc w:val="both"/>
        <w:rPr>
          <w:sz w:val="28"/>
          <w:szCs w:val="28"/>
        </w:rPr>
      </w:pPr>
      <w:r>
        <w:rPr>
          <w:sz w:val="28"/>
          <w:szCs w:val="28"/>
        </w:rPr>
        <w:t>2) А</w:t>
      </w:r>
      <w:r w:rsidRPr="00BC2086">
        <w:rPr>
          <w:sz w:val="28"/>
          <w:szCs w:val="28"/>
        </w:rPr>
        <w:t>нтитело</w:t>
      </w:r>
      <w:r>
        <w:rPr>
          <w:sz w:val="28"/>
          <w:szCs w:val="28"/>
        </w:rPr>
        <w:t xml:space="preserve"> – сыворотка больного;</w:t>
      </w:r>
    </w:p>
    <w:p w:rsidR="00BC2086" w:rsidRDefault="00BC2086" w:rsidP="00BC2086">
      <w:pPr>
        <w:pStyle w:val="aff"/>
        <w:tabs>
          <w:tab w:val="clear" w:pos="708"/>
          <w:tab w:val="left" w:pos="0"/>
        </w:tabs>
        <w:spacing w:line="360" w:lineRule="auto"/>
        <w:ind w:left="0" w:firstLine="709"/>
        <w:jc w:val="both"/>
        <w:rPr>
          <w:sz w:val="28"/>
          <w:szCs w:val="28"/>
        </w:rPr>
      </w:pPr>
      <w:r>
        <w:rPr>
          <w:sz w:val="28"/>
          <w:szCs w:val="28"/>
        </w:rPr>
        <w:t>3) К</w:t>
      </w:r>
      <w:r w:rsidR="009C2D76" w:rsidRPr="00BC2086">
        <w:rPr>
          <w:sz w:val="28"/>
          <w:szCs w:val="28"/>
        </w:rPr>
        <w:t xml:space="preserve">омплимент </w:t>
      </w:r>
      <w:r>
        <w:rPr>
          <w:sz w:val="28"/>
          <w:szCs w:val="28"/>
        </w:rPr>
        <w:t>– сыворотка морских</w:t>
      </w:r>
      <w:r w:rsidR="00DC02F8">
        <w:rPr>
          <w:sz w:val="28"/>
          <w:szCs w:val="28"/>
        </w:rPr>
        <w:t xml:space="preserve"> свинок;</w:t>
      </w:r>
    </w:p>
    <w:p w:rsidR="00DC02F8" w:rsidRDefault="00DC02F8" w:rsidP="00BC2086">
      <w:pPr>
        <w:pStyle w:val="aff"/>
        <w:tabs>
          <w:tab w:val="clear" w:pos="708"/>
          <w:tab w:val="left" w:pos="0"/>
        </w:tabs>
        <w:spacing w:line="360" w:lineRule="auto"/>
        <w:ind w:left="0" w:firstLine="709"/>
        <w:jc w:val="both"/>
        <w:rPr>
          <w:sz w:val="28"/>
          <w:szCs w:val="28"/>
        </w:rPr>
      </w:pPr>
      <w:r>
        <w:rPr>
          <w:sz w:val="28"/>
          <w:szCs w:val="28"/>
        </w:rPr>
        <w:t>4) Антиген – эритроциты барана;</w:t>
      </w:r>
    </w:p>
    <w:p w:rsidR="00DC02F8" w:rsidRDefault="00DC02F8" w:rsidP="00BC2086">
      <w:pPr>
        <w:pStyle w:val="aff"/>
        <w:tabs>
          <w:tab w:val="clear" w:pos="708"/>
          <w:tab w:val="left" w:pos="0"/>
        </w:tabs>
        <w:spacing w:line="360" w:lineRule="auto"/>
        <w:ind w:left="0" w:firstLine="709"/>
        <w:jc w:val="both"/>
        <w:rPr>
          <w:sz w:val="28"/>
          <w:szCs w:val="28"/>
        </w:rPr>
      </w:pPr>
      <w:r>
        <w:rPr>
          <w:sz w:val="28"/>
          <w:szCs w:val="28"/>
        </w:rPr>
        <w:t>5) А</w:t>
      </w:r>
      <w:r w:rsidR="009C2D76" w:rsidRPr="00BC2086">
        <w:rPr>
          <w:sz w:val="28"/>
          <w:szCs w:val="28"/>
        </w:rPr>
        <w:t xml:space="preserve">нтитело </w:t>
      </w:r>
      <w:r>
        <w:rPr>
          <w:sz w:val="28"/>
          <w:szCs w:val="28"/>
        </w:rPr>
        <w:t>– гемолизин к эритроцитам барана;</w:t>
      </w:r>
    </w:p>
    <w:p w:rsidR="009C2D76" w:rsidRPr="00214FE8" w:rsidRDefault="00DC02F8" w:rsidP="00214FE8">
      <w:pPr>
        <w:pStyle w:val="aff"/>
        <w:tabs>
          <w:tab w:val="clear" w:pos="708"/>
          <w:tab w:val="left" w:pos="0"/>
        </w:tabs>
        <w:spacing w:line="360" w:lineRule="auto"/>
        <w:ind w:left="0" w:firstLine="709"/>
        <w:jc w:val="both"/>
        <w:rPr>
          <w:sz w:val="28"/>
          <w:szCs w:val="28"/>
        </w:rPr>
      </w:pPr>
      <w:r>
        <w:rPr>
          <w:sz w:val="28"/>
          <w:szCs w:val="28"/>
        </w:rPr>
        <w:t>6) И</w:t>
      </w:r>
      <w:r w:rsidR="009C2D76" w:rsidRPr="00BC2086">
        <w:rPr>
          <w:sz w:val="28"/>
          <w:szCs w:val="28"/>
        </w:rPr>
        <w:t>зотонический раствор</w:t>
      </w:r>
    </w:p>
    <w:p w:rsidR="00DC02F8" w:rsidRPr="00214FE8" w:rsidRDefault="00DC02F8" w:rsidP="003F28A1">
      <w:pPr>
        <w:pStyle w:val="aff"/>
        <w:tabs>
          <w:tab w:val="clear" w:pos="708"/>
          <w:tab w:val="left" w:pos="0"/>
        </w:tabs>
        <w:spacing w:line="360" w:lineRule="auto"/>
        <w:ind w:left="0" w:firstLine="709"/>
        <w:jc w:val="both"/>
        <w:rPr>
          <w:b/>
          <w:sz w:val="28"/>
          <w:szCs w:val="28"/>
        </w:rPr>
      </w:pPr>
      <w:r w:rsidRPr="00214FE8">
        <w:rPr>
          <w:b/>
          <w:sz w:val="28"/>
          <w:szCs w:val="28"/>
        </w:rPr>
        <w:t>П</w:t>
      </w:r>
      <w:r w:rsidR="009C2D76" w:rsidRPr="00214FE8">
        <w:rPr>
          <w:b/>
          <w:sz w:val="28"/>
          <w:szCs w:val="28"/>
        </w:rPr>
        <w:t>одготовка ингредиентов</w:t>
      </w:r>
    </w:p>
    <w:p w:rsidR="00214FE8" w:rsidRDefault="00214FE8" w:rsidP="003F28A1">
      <w:pPr>
        <w:pStyle w:val="aff"/>
        <w:tabs>
          <w:tab w:val="clear" w:pos="708"/>
          <w:tab w:val="left" w:pos="0"/>
        </w:tabs>
        <w:spacing w:line="360" w:lineRule="auto"/>
        <w:ind w:left="0" w:firstLine="709"/>
        <w:jc w:val="both"/>
        <w:rPr>
          <w:sz w:val="28"/>
          <w:szCs w:val="28"/>
        </w:rPr>
      </w:pPr>
    </w:p>
    <w:p w:rsidR="009C416F" w:rsidRDefault="009C416F" w:rsidP="003F28A1">
      <w:pPr>
        <w:pStyle w:val="aff"/>
        <w:tabs>
          <w:tab w:val="clear" w:pos="708"/>
          <w:tab w:val="left" w:pos="0"/>
        </w:tabs>
        <w:spacing w:line="360" w:lineRule="auto"/>
        <w:ind w:left="0" w:firstLine="709"/>
        <w:jc w:val="both"/>
        <w:rPr>
          <w:sz w:val="28"/>
          <w:szCs w:val="28"/>
        </w:rPr>
      </w:pPr>
      <w:r>
        <w:rPr>
          <w:sz w:val="28"/>
          <w:szCs w:val="28"/>
        </w:rPr>
        <w:t xml:space="preserve"> 1) Г</w:t>
      </w:r>
      <w:r w:rsidR="009C2D76" w:rsidRPr="009C2D76">
        <w:rPr>
          <w:sz w:val="28"/>
          <w:szCs w:val="28"/>
        </w:rPr>
        <w:t xml:space="preserve">емолитическая сыворотка </w:t>
      </w:r>
      <w:r>
        <w:rPr>
          <w:sz w:val="28"/>
          <w:szCs w:val="28"/>
        </w:rPr>
        <w:t>(</w:t>
      </w:r>
      <w:r w:rsidR="009C2D76" w:rsidRPr="009C2D76">
        <w:rPr>
          <w:sz w:val="28"/>
          <w:szCs w:val="28"/>
        </w:rPr>
        <w:t>гемолизин</w:t>
      </w:r>
      <w:r>
        <w:rPr>
          <w:sz w:val="28"/>
          <w:szCs w:val="28"/>
        </w:rPr>
        <w:t>). Сыворотку разводят в три раза меньше её тит</w:t>
      </w:r>
      <w:r w:rsidR="009C2D76" w:rsidRPr="009C2D76">
        <w:rPr>
          <w:sz w:val="28"/>
          <w:szCs w:val="28"/>
        </w:rPr>
        <w:t>ра</w:t>
      </w:r>
      <w:r>
        <w:rPr>
          <w:sz w:val="28"/>
          <w:szCs w:val="28"/>
        </w:rPr>
        <w:t>. Готовя</w:t>
      </w:r>
      <w:r w:rsidR="009C2D76" w:rsidRPr="009C2D76">
        <w:rPr>
          <w:sz w:val="28"/>
          <w:szCs w:val="28"/>
        </w:rPr>
        <w:t>т общее разведение сыворотки для всего опыта</w:t>
      </w:r>
      <w:r>
        <w:rPr>
          <w:sz w:val="28"/>
          <w:szCs w:val="28"/>
        </w:rPr>
        <w:t>,</w:t>
      </w:r>
      <w:r w:rsidR="009C2D76" w:rsidRPr="009C2D76">
        <w:rPr>
          <w:sz w:val="28"/>
          <w:szCs w:val="28"/>
        </w:rPr>
        <w:t xml:space="preserve"> объем которого </w:t>
      </w:r>
      <w:proofErr w:type="gramStart"/>
      <w:r w:rsidR="009C2D76" w:rsidRPr="009C2D76">
        <w:rPr>
          <w:sz w:val="28"/>
          <w:szCs w:val="28"/>
        </w:rPr>
        <w:t>определяют</w:t>
      </w:r>
      <w:proofErr w:type="gramEnd"/>
      <w:r w:rsidR="009C2D76" w:rsidRPr="009C2D76">
        <w:rPr>
          <w:sz w:val="28"/>
          <w:szCs w:val="28"/>
        </w:rPr>
        <w:t xml:space="preserve"> умножив</w:t>
      </w:r>
      <w:r>
        <w:rPr>
          <w:sz w:val="28"/>
          <w:szCs w:val="28"/>
        </w:rPr>
        <w:t>,</w:t>
      </w:r>
      <w:r w:rsidR="009C2D76" w:rsidRPr="009C2D76">
        <w:rPr>
          <w:sz w:val="28"/>
          <w:szCs w:val="28"/>
        </w:rPr>
        <w:t xml:space="preserve"> объём сыворотки в одной пробирке </w:t>
      </w:r>
      <w:r>
        <w:rPr>
          <w:sz w:val="28"/>
          <w:szCs w:val="28"/>
        </w:rPr>
        <w:t xml:space="preserve">(например, 0,5 мл) </w:t>
      </w:r>
      <w:r w:rsidR="009C2D76" w:rsidRPr="009C2D76">
        <w:rPr>
          <w:sz w:val="28"/>
          <w:szCs w:val="28"/>
        </w:rPr>
        <w:t xml:space="preserve">на число </w:t>
      </w:r>
      <w:r>
        <w:rPr>
          <w:sz w:val="28"/>
          <w:szCs w:val="28"/>
        </w:rPr>
        <w:t xml:space="preserve">пробирок, </w:t>
      </w:r>
      <w:r w:rsidR="009C2D76" w:rsidRPr="009C2D76">
        <w:rPr>
          <w:sz w:val="28"/>
          <w:szCs w:val="28"/>
        </w:rPr>
        <w:t xml:space="preserve">немного превышающие число их в опыте </w:t>
      </w:r>
    </w:p>
    <w:p w:rsidR="009C416F" w:rsidRDefault="009C416F" w:rsidP="003F28A1">
      <w:pPr>
        <w:pStyle w:val="aff"/>
        <w:tabs>
          <w:tab w:val="clear" w:pos="708"/>
          <w:tab w:val="left" w:pos="0"/>
        </w:tabs>
        <w:spacing w:line="360" w:lineRule="auto"/>
        <w:ind w:left="0" w:firstLine="709"/>
        <w:jc w:val="both"/>
        <w:rPr>
          <w:sz w:val="28"/>
          <w:szCs w:val="28"/>
        </w:rPr>
      </w:pPr>
      <w:r>
        <w:rPr>
          <w:sz w:val="28"/>
          <w:szCs w:val="28"/>
        </w:rPr>
        <w:t>2) Эритроциты барана</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риготовить 3 % взве</w:t>
      </w:r>
      <w:r w:rsidR="009C2D76" w:rsidRPr="009C2D76">
        <w:rPr>
          <w:sz w:val="28"/>
          <w:szCs w:val="28"/>
        </w:rPr>
        <w:t>сь</w:t>
      </w:r>
      <w:r>
        <w:rPr>
          <w:sz w:val="28"/>
          <w:szCs w:val="28"/>
        </w:rPr>
        <w:t>, отм</w:t>
      </w:r>
      <w:r w:rsidR="009C2D76" w:rsidRPr="009C2D76">
        <w:rPr>
          <w:sz w:val="28"/>
          <w:szCs w:val="28"/>
        </w:rPr>
        <w:t>ытых эритроцитов б</w:t>
      </w:r>
      <w:r>
        <w:rPr>
          <w:sz w:val="28"/>
          <w:szCs w:val="28"/>
        </w:rPr>
        <w:t>арана на всё количество пробирок в опыте.</w:t>
      </w:r>
    </w:p>
    <w:p w:rsidR="009C416F" w:rsidRPr="009C416F" w:rsidRDefault="009C416F" w:rsidP="003F28A1">
      <w:pPr>
        <w:pStyle w:val="aff"/>
        <w:tabs>
          <w:tab w:val="clear" w:pos="708"/>
          <w:tab w:val="left" w:pos="0"/>
        </w:tabs>
        <w:spacing w:line="360" w:lineRule="auto"/>
        <w:ind w:left="0" w:firstLine="709"/>
        <w:jc w:val="both"/>
        <w:rPr>
          <w:sz w:val="28"/>
          <w:szCs w:val="28"/>
        </w:rPr>
      </w:pPr>
      <w:r>
        <w:rPr>
          <w:sz w:val="28"/>
          <w:szCs w:val="28"/>
        </w:rPr>
        <w:t xml:space="preserve"> Для приготовления гемол</w:t>
      </w:r>
      <w:r w:rsidR="009C2D76" w:rsidRPr="009C2D76">
        <w:rPr>
          <w:sz w:val="28"/>
          <w:szCs w:val="28"/>
        </w:rPr>
        <w:t>и</w:t>
      </w:r>
      <w:r>
        <w:rPr>
          <w:sz w:val="28"/>
          <w:szCs w:val="28"/>
        </w:rPr>
        <w:t>ти</w:t>
      </w:r>
      <w:r w:rsidR="009C2D76" w:rsidRPr="009C2D76">
        <w:rPr>
          <w:sz w:val="28"/>
          <w:szCs w:val="28"/>
        </w:rPr>
        <w:t>ческой си</w:t>
      </w:r>
      <w:r>
        <w:rPr>
          <w:sz w:val="28"/>
          <w:szCs w:val="28"/>
        </w:rPr>
        <w:t xml:space="preserve">стемы за 30 минут до внесения ее в </w:t>
      </w:r>
      <w:r w:rsidR="009C2D76" w:rsidRPr="009C2D76">
        <w:rPr>
          <w:sz w:val="28"/>
          <w:szCs w:val="28"/>
        </w:rPr>
        <w:t>опыт смешивают равные объ</w:t>
      </w:r>
      <w:r>
        <w:rPr>
          <w:sz w:val="28"/>
          <w:szCs w:val="28"/>
        </w:rPr>
        <w:t>емы разведённого гемолизины и вз</w:t>
      </w:r>
      <w:r w:rsidR="009C2D76" w:rsidRPr="009C2D76">
        <w:rPr>
          <w:sz w:val="28"/>
          <w:szCs w:val="28"/>
        </w:rPr>
        <w:t>ве</w:t>
      </w:r>
      <w:r>
        <w:rPr>
          <w:sz w:val="28"/>
          <w:szCs w:val="28"/>
        </w:rPr>
        <w:t>си эритроцитов приливая сыворотку к эритроцитам, тщательно</w:t>
      </w:r>
      <w:r w:rsidR="009C2D76" w:rsidRPr="009C2D76">
        <w:rPr>
          <w:sz w:val="28"/>
          <w:szCs w:val="28"/>
        </w:rPr>
        <w:t xml:space="preserve"> перемешивают и инкубируют 30 минут при 37 </w:t>
      </w:r>
      <w:r>
        <w:rPr>
          <w:sz w:val="28"/>
          <w:szCs w:val="28"/>
        </w:rPr>
        <w:t>°</w:t>
      </w:r>
      <w:r>
        <w:rPr>
          <w:sz w:val="28"/>
          <w:szCs w:val="28"/>
          <w:lang w:val="en-US"/>
        </w:rPr>
        <w:t>C</w:t>
      </w:r>
      <w:r>
        <w:rPr>
          <w:sz w:val="28"/>
          <w:szCs w:val="28"/>
        </w:rPr>
        <w:t>.</w:t>
      </w:r>
    </w:p>
    <w:p w:rsidR="009C2D76" w:rsidRPr="009C2D76" w:rsidRDefault="009C416F" w:rsidP="003F28A1">
      <w:pPr>
        <w:pStyle w:val="aff"/>
        <w:tabs>
          <w:tab w:val="clear" w:pos="708"/>
          <w:tab w:val="left" w:pos="0"/>
        </w:tabs>
        <w:spacing w:line="360" w:lineRule="auto"/>
        <w:ind w:left="0" w:firstLine="709"/>
        <w:jc w:val="both"/>
        <w:rPr>
          <w:sz w:val="28"/>
          <w:szCs w:val="28"/>
        </w:rPr>
      </w:pPr>
      <w:r>
        <w:rPr>
          <w:sz w:val="28"/>
          <w:szCs w:val="28"/>
        </w:rPr>
        <w:t>3) Комплимент обычно разводит</w:t>
      </w:r>
      <w:r w:rsidR="009C2D76" w:rsidRPr="009C2D76">
        <w:rPr>
          <w:sz w:val="28"/>
          <w:szCs w:val="28"/>
        </w:rPr>
        <w:t xml:space="preserve"> </w:t>
      </w:r>
      <w:r>
        <w:rPr>
          <w:sz w:val="28"/>
          <w:szCs w:val="28"/>
        </w:rPr>
        <w:t>1:</w:t>
      </w:r>
      <w:r w:rsidR="009C2D76" w:rsidRPr="009C2D76">
        <w:rPr>
          <w:sz w:val="28"/>
          <w:szCs w:val="28"/>
        </w:rPr>
        <w:t>10</w:t>
      </w:r>
      <w:r>
        <w:rPr>
          <w:sz w:val="28"/>
          <w:szCs w:val="28"/>
        </w:rPr>
        <w:t>.</w:t>
      </w:r>
      <w:r w:rsidR="009C2D76" w:rsidRPr="009C2D76">
        <w:rPr>
          <w:sz w:val="28"/>
          <w:szCs w:val="28"/>
        </w:rPr>
        <w:t xml:space="preserve"> Перед кажды</w:t>
      </w:r>
      <w:r>
        <w:rPr>
          <w:sz w:val="28"/>
          <w:szCs w:val="28"/>
        </w:rPr>
        <w:t>м опытом его обязательно</w:t>
      </w:r>
      <w:r w:rsidR="009C2D76" w:rsidRPr="009C2D76">
        <w:rPr>
          <w:sz w:val="28"/>
          <w:szCs w:val="28"/>
        </w:rPr>
        <w:t xml:space="preserve"> титр</w:t>
      </w:r>
      <w:r>
        <w:rPr>
          <w:sz w:val="28"/>
          <w:szCs w:val="28"/>
        </w:rPr>
        <w:t>уют</w:t>
      </w:r>
      <w:r w:rsidR="00B179A8">
        <w:rPr>
          <w:sz w:val="28"/>
          <w:szCs w:val="28"/>
        </w:rPr>
        <w:t>.</w:t>
      </w:r>
    </w:p>
    <w:p w:rsidR="00522C42" w:rsidRDefault="00522C42" w:rsidP="003F28A1">
      <w:pPr>
        <w:pStyle w:val="aff"/>
        <w:tabs>
          <w:tab w:val="clear" w:pos="708"/>
          <w:tab w:val="left" w:pos="0"/>
        </w:tabs>
        <w:spacing w:line="360" w:lineRule="auto"/>
        <w:ind w:left="0" w:firstLine="709"/>
        <w:jc w:val="both"/>
        <w:rPr>
          <w:sz w:val="28"/>
          <w:szCs w:val="28"/>
        </w:rPr>
      </w:pPr>
      <w:r>
        <w:rPr>
          <w:sz w:val="28"/>
          <w:szCs w:val="28"/>
        </w:rPr>
        <w:lastRenderedPageBreak/>
        <w:t xml:space="preserve">Учет результатов. В контролях не должно быть даже следов гемолиза, так как в одном из них нет комплемента, в другом – гемолизина. </w:t>
      </w:r>
    </w:p>
    <w:p w:rsidR="009C2D76" w:rsidRPr="009C2D76" w:rsidRDefault="00522C42" w:rsidP="00522C42">
      <w:pPr>
        <w:pStyle w:val="aff"/>
        <w:tabs>
          <w:tab w:val="clear" w:pos="708"/>
          <w:tab w:val="left" w:pos="0"/>
        </w:tabs>
        <w:spacing w:line="360" w:lineRule="auto"/>
        <w:ind w:left="0" w:firstLine="709"/>
        <w:jc w:val="both"/>
        <w:rPr>
          <w:sz w:val="28"/>
          <w:szCs w:val="28"/>
        </w:rPr>
      </w:pPr>
      <w:r>
        <w:rPr>
          <w:sz w:val="28"/>
          <w:szCs w:val="28"/>
        </w:rPr>
        <w:t xml:space="preserve">4) </w:t>
      </w:r>
      <w:r w:rsidR="009C2D76" w:rsidRPr="009C2D76">
        <w:rPr>
          <w:sz w:val="28"/>
          <w:szCs w:val="28"/>
        </w:rPr>
        <w:t>Антиген обычно полу</w:t>
      </w:r>
      <w:r>
        <w:rPr>
          <w:sz w:val="28"/>
          <w:szCs w:val="28"/>
        </w:rPr>
        <w:t xml:space="preserve">чают готовый с указанием его </w:t>
      </w:r>
      <w:proofErr w:type="gramStart"/>
      <w:r>
        <w:rPr>
          <w:sz w:val="28"/>
          <w:szCs w:val="28"/>
        </w:rPr>
        <w:t>тит</w:t>
      </w:r>
      <w:r w:rsidR="009C2D76" w:rsidRPr="009C2D76">
        <w:rPr>
          <w:sz w:val="28"/>
          <w:szCs w:val="28"/>
        </w:rPr>
        <w:t>ра</w:t>
      </w:r>
      <w:proofErr w:type="gramEnd"/>
      <w:r w:rsidR="009C2D76" w:rsidRPr="009C2D76">
        <w:rPr>
          <w:sz w:val="28"/>
          <w:szCs w:val="28"/>
        </w:rPr>
        <w:t xml:space="preserve"> то есть такого коли</w:t>
      </w:r>
      <w:r>
        <w:rPr>
          <w:sz w:val="28"/>
          <w:szCs w:val="28"/>
        </w:rPr>
        <w:t>чества которое после разведения а</w:t>
      </w:r>
      <w:r w:rsidR="009C2D76" w:rsidRPr="009C2D76">
        <w:rPr>
          <w:sz w:val="28"/>
          <w:szCs w:val="28"/>
        </w:rPr>
        <w:t>нтиген должно содержаться в одном миллилитре</w:t>
      </w:r>
      <w:r>
        <w:rPr>
          <w:sz w:val="28"/>
          <w:szCs w:val="28"/>
        </w:rPr>
        <w:t>.</w:t>
      </w:r>
      <w:r w:rsidR="009C2D76" w:rsidRPr="009C2D76">
        <w:rPr>
          <w:sz w:val="28"/>
          <w:szCs w:val="28"/>
        </w:rPr>
        <w:t xml:space="preserve"> </w:t>
      </w:r>
    </w:p>
    <w:p w:rsidR="00A77DA8" w:rsidRPr="00A815A8" w:rsidRDefault="00B179A8" w:rsidP="00A77DA8">
      <w:pPr>
        <w:pStyle w:val="aff"/>
        <w:spacing w:line="360" w:lineRule="auto"/>
        <w:ind w:left="0" w:firstLine="709"/>
        <w:jc w:val="both"/>
        <w:rPr>
          <w:sz w:val="28"/>
          <w:szCs w:val="28"/>
        </w:rPr>
      </w:pPr>
      <w:r>
        <w:rPr>
          <w:sz w:val="28"/>
          <w:szCs w:val="28"/>
        </w:rPr>
        <w:t>5) А</w:t>
      </w:r>
      <w:r w:rsidR="00522C42">
        <w:rPr>
          <w:sz w:val="28"/>
          <w:szCs w:val="28"/>
        </w:rPr>
        <w:t xml:space="preserve">нтитело – сыворотка </w:t>
      </w:r>
      <w:r>
        <w:rPr>
          <w:sz w:val="28"/>
          <w:szCs w:val="28"/>
        </w:rPr>
        <w:t xml:space="preserve">больного. Свежую сыворотку, </w:t>
      </w:r>
      <w:r w:rsidR="00A815A8">
        <w:rPr>
          <w:sz w:val="28"/>
          <w:szCs w:val="28"/>
        </w:rPr>
        <w:t>перед опытом инактивируют, чтобы разрушить в ней имеющийся комплемент, на водяной бане или в инактиваторе с терморегулятором.</w:t>
      </w:r>
    </w:p>
    <w:p w:rsidR="00214FE8" w:rsidRPr="00214FE8" w:rsidRDefault="00214FE8" w:rsidP="00214FE8">
      <w:pPr>
        <w:spacing w:line="360" w:lineRule="auto"/>
        <w:rPr>
          <w:sz w:val="28"/>
          <w:szCs w:val="28"/>
        </w:rPr>
      </w:pPr>
    </w:p>
    <w:p w:rsidR="00A234F0" w:rsidRPr="00214FE8" w:rsidRDefault="005738D2" w:rsidP="00743658">
      <w:pPr>
        <w:pStyle w:val="aff"/>
        <w:spacing w:line="360" w:lineRule="auto"/>
        <w:ind w:left="0"/>
        <w:rPr>
          <w:szCs w:val="28"/>
        </w:rPr>
      </w:pPr>
      <w:r w:rsidRPr="00214FE8">
        <w:rPr>
          <w:szCs w:val="28"/>
        </w:rPr>
        <w:t xml:space="preserve">Таблица </w:t>
      </w:r>
      <w:r w:rsidR="00214FE8" w:rsidRPr="00214FE8">
        <w:rPr>
          <w:szCs w:val="28"/>
        </w:rPr>
        <w:t>5</w:t>
      </w:r>
      <w:r w:rsidRPr="00214FE8">
        <w:rPr>
          <w:szCs w:val="28"/>
        </w:rPr>
        <w:t>. Схема титрования комплемента</w:t>
      </w:r>
    </w:p>
    <w:tbl>
      <w:tblPr>
        <w:tblStyle w:val="af5"/>
        <w:tblW w:w="11341" w:type="dxa"/>
        <w:tblInd w:w="-1168" w:type="dxa"/>
        <w:tblLayout w:type="fixed"/>
        <w:tblLook w:val="04A0" w:firstRow="1" w:lastRow="0" w:firstColumn="1" w:lastColumn="0" w:noHBand="0" w:noVBand="1"/>
      </w:tblPr>
      <w:tblGrid>
        <w:gridCol w:w="1400"/>
        <w:gridCol w:w="819"/>
        <w:gridCol w:w="8"/>
        <w:gridCol w:w="816"/>
        <w:gridCol w:w="11"/>
        <w:gridCol w:w="815"/>
        <w:gridCol w:w="12"/>
        <w:gridCol w:w="815"/>
        <w:gridCol w:w="14"/>
        <w:gridCol w:w="814"/>
        <w:gridCol w:w="14"/>
        <w:gridCol w:w="812"/>
        <w:gridCol w:w="16"/>
        <w:gridCol w:w="810"/>
        <w:gridCol w:w="18"/>
        <w:gridCol w:w="814"/>
        <w:gridCol w:w="15"/>
        <w:gridCol w:w="815"/>
        <w:gridCol w:w="13"/>
        <w:gridCol w:w="789"/>
        <w:gridCol w:w="27"/>
        <w:gridCol w:w="12"/>
        <w:gridCol w:w="828"/>
        <w:gridCol w:w="834"/>
      </w:tblGrid>
      <w:tr w:rsidR="00FA680B" w:rsidRPr="00CD5C9A" w:rsidTr="005738D2">
        <w:trPr>
          <w:trHeight w:val="168"/>
        </w:trPr>
        <w:tc>
          <w:tcPr>
            <w:tcW w:w="1400" w:type="dxa"/>
            <w:vMerge w:val="restart"/>
            <w:vAlign w:val="center"/>
          </w:tcPr>
          <w:p w:rsidR="00A815A8" w:rsidRPr="005738D2" w:rsidRDefault="00A815A8" w:rsidP="005738D2">
            <w:pPr>
              <w:pStyle w:val="9"/>
              <w:jc w:val="center"/>
              <w:outlineLvl w:val="8"/>
            </w:pPr>
            <w:r w:rsidRPr="005738D2">
              <w:t>Ингредиенты, мл</w:t>
            </w:r>
          </w:p>
        </w:tc>
        <w:tc>
          <w:tcPr>
            <w:tcW w:w="9941" w:type="dxa"/>
            <w:gridSpan w:val="23"/>
            <w:vAlign w:val="center"/>
          </w:tcPr>
          <w:p w:rsidR="00A815A8" w:rsidRPr="005738D2" w:rsidRDefault="00A815A8" w:rsidP="005738D2">
            <w:pPr>
              <w:pStyle w:val="9"/>
              <w:jc w:val="center"/>
              <w:outlineLvl w:val="8"/>
            </w:pPr>
            <w:r w:rsidRPr="005738D2">
              <w:t>Пробирки</w:t>
            </w:r>
          </w:p>
        </w:tc>
      </w:tr>
      <w:tr w:rsidR="00FA680B" w:rsidRPr="00CD5C9A" w:rsidTr="005738D2">
        <w:trPr>
          <w:trHeight w:val="404"/>
        </w:trPr>
        <w:tc>
          <w:tcPr>
            <w:tcW w:w="1400" w:type="dxa"/>
            <w:vMerge/>
            <w:vAlign w:val="center"/>
          </w:tcPr>
          <w:p w:rsidR="00CD5C9A" w:rsidRPr="005738D2" w:rsidRDefault="00CD5C9A" w:rsidP="005738D2">
            <w:pPr>
              <w:pStyle w:val="9"/>
              <w:jc w:val="center"/>
              <w:outlineLvl w:val="8"/>
            </w:pPr>
          </w:p>
        </w:tc>
        <w:tc>
          <w:tcPr>
            <w:tcW w:w="8240" w:type="dxa"/>
            <w:gridSpan w:val="19"/>
            <w:vAlign w:val="center"/>
          </w:tcPr>
          <w:p w:rsidR="00CD5C9A" w:rsidRPr="005738D2" w:rsidRDefault="00CD5C9A" w:rsidP="005738D2">
            <w:pPr>
              <w:pStyle w:val="9"/>
              <w:jc w:val="center"/>
              <w:outlineLvl w:val="8"/>
            </w:pPr>
            <w:r w:rsidRPr="005738D2">
              <w:t>Опыт</w:t>
            </w:r>
          </w:p>
          <w:p w:rsidR="00CD5C9A" w:rsidRPr="005738D2" w:rsidRDefault="00CD5C9A" w:rsidP="005738D2">
            <w:pPr>
              <w:pStyle w:val="9"/>
              <w:jc w:val="center"/>
              <w:outlineLvl w:val="8"/>
            </w:pPr>
          </w:p>
          <w:p w:rsidR="00CD5C9A" w:rsidRPr="005738D2" w:rsidRDefault="00CD5C9A" w:rsidP="005738D2">
            <w:pPr>
              <w:pStyle w:val="9"/>
              <w:jc w:val="center"/>
              <w:outlineLvl w:val="8"/>
            </w:pPr>
          </w:p>
        </w:tc>
        <w:tc>
          <w:tcPr>
            <w:tcW w:w="1701" w:type="dxa"/>
            <w:gridSpan w:val="4"/>
            <w:vAlign w:val="center"/>
          </w:tcPr>
          <w:p w:rsidR="00CD5C9A" w:rsidRPr="005738D2" w:rsidRDefault="00CD5C9A" w:rsidP="005738D2">
            <w:pPr>
              <w:pStyle w:val="9"/>
              <w:jc w:val="center"/>
              <w:outlineLvl w:val="8"/>
            </w:pPr>
            <w:r w:rsidRPr="005738D2">
              <w:t>Контроль</w:t>
            </w:r>
          </w:p>
        </w:tc>
      </w:tr>
      <w:tr w:rsidR="00FA680B" w:rsidRPr="00CD5C9A" w:rsidTr="005738D2">
        <w:trPr>
          <w:trHeight w:val="1266"/>
        </w:trPr>
        <w:tc>
          <w:tcPr>
            <w:tcW w:w="1400" w:type="dxa"/>
            <w:vMerge/>
            <w:vAlign w:val="center"/>
          </w:tcPr>
          <w:p w:rsidR="00CB22DB" w:rsidRPr="005738D2" w:rsidRDefault="00CB22DB" w:rsidP="005738D2">
            <w:pPr>
              <w:pStyle w:val="9"/>
              <w:jc w:val="center"/>
              <w:outlineLvl w:val="8"/>
            </w:pPr>
          </w:p>
        </w:tc>
        <w:tc>
          <w:tcPr>
            <w:tcW w:w="819" w:type="dxa"/>
            <w:vAlign w:val="center"/>
          </w:tcPr>
          <w:p w:rsidR="00CB22DB" w:rsidRPr="005738D2" w:rsidRDefault="00CB22DB" w:rsidP="005738D2">
            <w:pPr>
              <w:pStyle w:val="9"/>
              <w:jc w:val="center"/>
              <w:outlineLvl w:val="8"/>
            </w:pPr>
            <w:r w:rsidRPr="005738D2">
              <w:t>1</w:t>
            </w:r>
          </w:p>
        </w:tc>
        <w:tc>
          <w:tcPr>
            <w:tcW w:w="824" w:type="dxa"/>
            <w:gridSpan w:val="2"/>
            <w:vAlign w:val="center"/>
          </w:tcPr>
          <w:p w:rsidR="00CB22DB" w:rsidRPr="005738D2" w:rsidRDefault="00CB22DB" w:rsidP="005738D2">
            <w:pPr>
              <w:pStyle w:val="9"/>
              <w:jc w:val="center"/>
              <w:outlineLvl w:val="8"/>
            </w:pPr>
            <w:r w:rsidRPr="005738D2">
              <w:t>2</w:t>
            </w:r>
          </w:p>
        </w:tc>
        <w:tc>
          <w:tcPr>
            <w:tcW w:w="826" w:type="dxa"/>
            <w:gridSpan w:val="2"/>
            <w:vAlign w:val="center"/>
          </w:tcPr>
          <w:p w:rsidR="00CB22DB" w:rsidRPr="005738D2" w:rsidRDefault="00CB22DB" w:rsidP="005738D2">
            <w:pPr>
              <w:pStyle w:val="9"/>
              <w:jc w:val="center"/>
              <w:outlineLvl w:val="8"/>
            </w:pPr>
            <w:r w:rsidRPr="005738D2">
              <w:t>3</w:t>
            </w:r>
          </w:p>
        </w:tc>
        <w:tc>
          <w:tcPr>
            <w:tcW w:w="827" w:type="dxa"/>
            <w:gridSpan w:val="2"/>
            <w:vAlign w:val="center"/>
          </w:tcPr>
          <w:p w:rsidR="00CB22DB" w:rsidRPr="005738D2" w:rsidRDefault="00CB22DB" w:rsidP="005738D2">
            <w:pPr>
              <w:pStyle w:val="9"/>
              <w:jc w:val="center"/>
              <w:outlineLvl w:val="8"/>
            </w:pPr>
            <w:r w:rsidRPr="005738D2">
              <w:t>4</w:t>
            </w:r>
          </w:p>
        </w:tc>
        <w:tc>
          <w:tcPr>
            <w:tcW w:w="828" w:type="dxa"/>
            <w:gridSpan w:val="2"/>
            <w:vAlign w:val="center"/>
          </w:tcPr>
          <w:p w:rsidR="00CB22DB" w:rsidRPr="005738D2" w:rsidRDefault="00CB22DB" w:rsidP="005738D2">
            <w:pPr>
              <w:pStyle w:val="9"/>
              <w:jc w:val="center"/>
              <w:outlineLvl w:val="8"/>
            </w:pPr>
            <w:r w:rsidRPr="005738D2">
              <w:t>5</w:t>
            </w:r>
          </w:p>
        </w:tc>
        <w:tc>
          <w:tcPr>
            <w:tcW w:w="826" w:type="dxa"/>
            <w:gridSpan w:val="2"/>
            <w:vAlign w:val="center"/>
          </w:tcPr>
          <w:p w:rsidR="00CB22DB" w:rsidRPr="005738D2" w:rsidRDefault="00CB22DB" w:rsidP="005738D2">
            <w:pPr>
              <w:pStyle w:val="9"/>
              <w:jc w:val="center"/>
              <w:outlineLvl w:val="8"/>
            </w:pPr>
            <w:r w:rsidRPr="005738D2">
              <w:t>6</w:t>
            </w:r>
          </w:p>
        </w:tc>
        <w:tc>
          <w:tcPr>
            <w:tcW w:w="826" w:type="dxa"/>
            <w:gridSpan w:val="2"/>
            <w:vAlign w:val="center"/>
          </w:tcPr>
          <w:p w:rsidR="00CB22DB" w:rsidRPr="005738D2" w:rsidRDefault="00CB22DB" w:rsidP="005738D2">
            <w:pPr>
              <w:pStyle w:val="9"/>
              <w:jc w:val="center"/>
              <w:outlineLvl w:val="8"/>
            </w:pPr>
            <w:r w:rsidRPr="005738D2">
              <w:t>7</w:t>
            </w:r>
          </w:p>
        </w:tc>
        <w:tc>
          <w:tcPr>
            <w:tcW w:w="832" w:type="dxa"/>
            <w:gridSpan w:val="2"/>
            <w:vAlign w:val="center"/>
          </w:tcPr>
          <w:p w:rsidR="00CB22DB" w:rsidRPr="005738D2" w:rsidRDefault="00CB22DB" w:rsidP="005738D2">
            <w:pPr>
              <w:pStyle w:val="9"/>
              <w:jc w:val="center"/>
              <w:outlineLvl w:val="8"/>
            </w:pPr>
            <w:r w:rsidRPr="005738D2">
              <w:t>8</w:t>
            </w:r>
          </w:p>
        </w:tc>
        <w:tc>
          <w:tcPr>
            <w:tcW w:w="830" w:type="dxa"/>
            <w:gridSpan w:val="2"/>
            <w:vAlign w:val="center"/>
          </w:tcPr>
          <w:p w:rsidR="00CB22DB" w:rsidRPr="005738D2" w:rsidRDefault="00CB22DB" w:rsidP="005738D2">
            <w:pPr>
              <w:pStyle w:val="9"/>
              <w:jc w:val="center"/>
              <w:outlineLvl w:val="8"/>
            </w:pPr>
            <w:r w:rsidRPr="005738D2">
              <w:t>9</w:t>
            </w:r>
          </w:p>
        </w:tc>
        <w:tc>
          <w:tcPr>
            <w:tcW w:w="829" w:type="dxa"/>
            <w:gridSpan w:val="3"/>
            <w:vAlign w:val="center"/>
          </w:tcPr>
          <w:p w:rsidR="00CB22DB" w:rsidRPr="005738D2" w:rsidRDefault="00CD5C9A" w:rsidP="005738D2">
            <w:pPr>
              <w:pStyle w:val="9"/>
              <w:jc w:val="center"/>
              <w:outlineLvl w:val="8"/>
            </w:pPr>
            <w:r w:rsidRPr="005738D2">
              <w:t>10</w:t>
            </w:r>
          </w:p>
        </w:tc>
        <w:tc>
          <w:tcPr>
            <w:tcW w:w="840" w:type="dxa"/>
            <w:gridSpan w:val="2"/>
            <w:vAlign w:val="center"/>
          </w:tcPr>
          <w:p w:rsidR="00CB22DB" w:rsidRPr="005738D2" w:rsidRDefault="00CD5C9A" w:rsidP="005738D2">
            <w:pPr>
              <w:pStyle w:val="9"/>
              <w:jc w:val="center"/>
              <w:outlineLvl w:val="8"/>
            </w:pPr>
            <w:r w:rsidRPr="005738D2">
              <w:t>Гемолитической системы</w:t>
            </w:r>
          </w:p>
        </w:tc>
        <w:tc>
          <w:tcPr>
            <w:tcW w:w="834" w:type="dxa"/>
            <w:vAlign w:val="center"/>
          </w:tcPr>
          <w:p w:rsidR="00CB22DB" w:rsidRPr="005738D2" w:rsidRDefault="00CD5C9A" w:rsidP="005738D2">
            <w:pPr>
              <w:pStyle w:val="9"/>
              <w:jc w:val="center"/>
              <w:outlineLvl w:val="8"/>
            </w:pPr>
            <w:r w:rsidRPr="005738D2">
              <w:t>эритроцитов</w:t>
            </w:r>
          </w:p>
        </w:tc>
      </w:tr>
      <w:tr w:rsidR="00FA680B" w:rsidRPr="00CD5C9A" w:rsidTr="005738D2">
        <w:trPr>
          <w:cantSplit/>
          <w:trHeight w:val="1134"/>
        </w:trPr>
        <w:tc>
          <w:tcPr>
            <w:tcW w:w="1400" w:type="dxa"/>
            <w:vAlign w:val="center"/>
          </w:tcPr>
          <w:p w:rsidR="00CB22DB" w:rsidRPr="005738D2" w:rsidRDefault="00CB22DB" w:rsidP="005738D2">
            <w:pPr>
              <w:pStyle w:val="9"/>
              <w:jc w:val="center"/>
              <w:outlineLvl w:val="8"/>
            </w:pPr>
            <w:r w:rsidRPr="005738D2">
              <w:t>Изотонический раствор</w:t>
            </w:r>
          </w:p>
        </w:tc>
        <w:tc>
          <w:tcPr>
            <w:tcW w:w="819" w:type="dxa"/>
            <w:vAlign w:val="center"/>
          </w:tcPr>
          <w:p w:rsidR="00CB22DB" w:rsidRPr="005738D2" w:rsidRDefault="00FA680B" w:rsidP="005738D2">
            <w:pPr>
              <w:pStyle w:val="9"/>
              <w:jc w:val="center"/>
              <w:outlineLvl w:val="8"/>
            </w:pPr>
            <w:r w:rsidRPr="005738D2">
              <w:t>1,45</w:t>
            </w:r>
          </w:p>
        </w:tc>
        <w:tc>
          <w:tcPr>
            <w:tcW w:w="824" w:type="dxa"/>
            <w:gridSpan w:val="2"/>
            <w:vAlign w:val="center"/>
          </w:tcPr>
          <w:p w:rsidR="00CB22DB" w:rsidRPr="005738D2" w:rsidRDefault="00FA680B" w:rsidP="005738D2">
            <w:pPr>
              <w:pStyle w:val="9"/>
              <w:jc w:val="center"/>
              <w:outlineLvl w:val="8"/>
            </w:pPr>
            <w:r w:rsidRPr="005738D2">
              <w:t>1,4</w:t>
            </w:r>
          </w:p>
        </w:tc>
        <w:tc>
          <w:tcPr>
            <w:tcW w:w="826" w:type="dxa"/>
            <w:gridSpan w:val="2"/>
            <w:vAlign w:val="center"/>
          </w:tcPr>
          <w:p w:rsidR="00CB22DB" w:rsidRPr="005738D2" w:rsidRDefault="00FA680B" w:rsidP="005738D2">
            <w:pPr>
              <w:pStyle w:val="9"/>
              <w:jc w:val="center"/>
              <w:outlineLvl w:val="8"/>
            </w:pPr>
            <w:r w:rsidRPr="005738D2">
              <w:t>1,35</w:t>
            </w:r>
          </w:p>
        </w:tc>
        <w:tc>
          <w:tcPr>
            <w:tcW w:w="827" w:type="dxa"/>
            <w:gridSpan w:val="2"/>
            <w:vAlign w:val="bottom"/>
          </w:tcPr>
          <w:p w:rsidR="00CB22DB" w:rsidRPr="005738D2" w:rsidRDefault="00FA680B" w:rsidP="005738D2">
            <w:pPr>
              <w:pStyle w:val="9"/>
              <w:jc w:val="center"/>
              <w:outlineLvl w:val="8"/>
            </w:pPr>
            <w:r w:rsidRPr="005738D2">
              <w:t>1,3</w:t>
            </w:r>
          </w:p>
          <w:p w:rsidR="00CB22DB" w:rsidRPr="005738D2" w:rsidRDefault="00CB22DB" w:rsidP="005738D2">
            <w:pPr>
              <w:pStyle w:val="9"/>
              <w:jc w:val="center"/>
              <w:outlineLvl w:val="8"/>
            </w:pPr>
          </w:p>
        </w:tc>
        <w:tc>
          <w:tcPr>
            <w:tcW w:w="828" w:type="dxa"/>
            <w:gridSpan w:val="2"/>
            <w:vAlign w:val="center"/>
          </w:tcPr>
          <w:p w:rsidR="00CB22DB" w:rsidRPr="005738D2" w:rsidRDefault="00FA680B" w:rsidP="005738D2">
            <w:pPr>
              <w:pStyle w:val="9"/>
              <w:jc w:val="center"/>
              <w:outlineLvl w:val="8"/>
            </w:pPr>
            <w:r w:rsidRPr="005738D2">
              <w:t>1,25</w:t>
            </w:r>
          </w:p>
        </w:tc>
        <w:tc>
          <w:tcPr>
            <w:tcW w:w="826" w:type="dxa"/>
            <w:gridSpan w:val="2"/>
            <w:vAlign w:val="center"/>
          </w:tcPr>
          <w:p w:rsidR="00CB22DB" w:rsidRPr="005738D2" w:rsidRDefault="00FA680B" w:rsidP="005738D2">
            <w:pPr>
              <w:pStyle w:val="9"/>
              <w:jc w:val="center"/>
              <w:outlineLvl w:val="8"/>
            </w:pPr>
            <w:r w:rsidRPr="005738D2">
              <w:t>1,2</w:t>
            </w:r>
          </w:p>
        </w:tc>
        <w:tc>
          <w:tcPr>
            <w:tcW w:w="826" w:type="dxa"/>
            <w:gridSpan w:val="2"/>
            <w:vAlign w:val="center"/>
          </w:tcPr>
          <w:p w:rsidR="00CB22DB" w:rsidRPr="005738D2" w:rsidRDefault="00FA680B" w:rsidP="005738D2">
            <w:pPr>
              <w:pStyle w:val="9"/>
              <w:jc w:val="center"/>
              <w:outlineLvl w:val="8"/>
            </w:pPr>
            <w:r w:rsidRPr="005738D2">
              <w:t>1,15</w:t>
            </w:r>
          </w:p>
        </w:tc>
        <w:tc>
          <w:tcPr>
            <w:tcW w:w="832" w:type="dxa"/>
            <w:gridSpan w:val="2"/>
            <w:vAlign w:val="center"/>
          </w:tcPr>
          <w:p w:rsidR="00CB22DB" w:rsidRPr="005738D2" w:rsidRDefault="00FA680B" w:rsidP="005738D2">
            <w:pPr>
              <w:pStyle w:val="9"/>
              <w:jc w:val="center"/>
              <w:outlineLvl w:val="8"/>
            </w:pPr>
            <w:r w:rsidRPr="005738D2">
              <w:t>1,1</w:t>
            </w:r>
          </w:p>
        </w:tc>
        <w:tc>
          <w:tcPr>
            <w:tcW w:w="830" w:type="dxa"/>
            <w:gridSpan w:val="2"/>
            <w:tcBorders>
              <w:bottom w:val="single" w:sz="4" w:space="0" w:color="auto"/>
            </w:tcBorders>
            <w:vAlign w:val="center"/>
          </w:tcPr>
          <w:p w:rsidR="00CB22DB" w:rsidRPr="005738D2" w:rsidRDefault="00FA680B" w:rsidP="005738D2">
            <w:pPr>
              <w:pStyle w:val="9"/>
              <w:jc w:val="center"/>
              <w:outlineLvl w:val="8"/>
            </w:pPr>
            <w:r w:rsidRPr="005738D2">
              <w:t>1,05</w:t>
            </w:r>
          </w:p>
        </w:tc>
        <w:tc>
          <w:tcPr>
            <w:tcW w:w="829" w:type="dxa"/>
            <w:gridSpan w:val="3"/>
            <w:tcBorders>
              <w:bottom w:val="single" w:sz="4" w:space="0" w:color="auto"/>
            </w:tcBorders>
            <w:vAlign w:val="center"/>
          </w:tcPr>
          <w:p w:rsidR="00CB22DB" w:rsidRPr="005738D2" w:rsidRDefault="00FA680B" w:rsidP="005738D2">
            <w:pPr>
              <w:pStyle w:val="9"/>
              <w:jc w:val="center"/>
              <w:outlineLvl w:val="8"/>
            </w:pPr>
            <w:r w:rsidRPr="005738D2">
              <w:t>1,0</w:t>
            </w:r>
          </w:p>
        </w:tc>
        <w:tc>
          <w:tcPr>
            <w:tcW w:w="840" w:type="dxa"/>
            <w:gridSpan w:val="2"/>
            <w:tcBorders>
              <w:bottom w:val="single" w:sz="4" w:space="0" w:color="auto"/>
            </w:tcBorders>
            <w:vAlign w:val="center"/>
          </w:tcPr>
          <w:p w:rsidR="00CB22DB" w:rsidRPr="005738D2" w:rsidRDefault="00FA680B" w:rsidP="005738D2">
            <w:pPr>
              <w:pStyle w:val="9"/>
              <w:jc w:val="center"/>
              <w:outlineLvl w:val="8"/>
            </w:pPr>
            <w:r w:rsidRPr="005738D2">
              <w:t>1,5</w:t>
            </w:r>
          </w:p>
        </w:tc>
        <w:tc>
          <w:tcPr>
            <w:tcW w:w="834" w:type="dxa"/>
            <w:tcBorders>
              <w:bottom w:val="single" w:sz="4" w:space="0" w:color="auto"/>
            </w:tcBorders>
            <w:vAlign w:val="center"/>
          </w:tcPr>
          <w:p w:rsidR="00CB22DB" w:rsidRPr="005738D2" w:rsidRDefault="00FA680B" w:rsidP="005738D2">
            <w:pPr>
              <w:pStyle w:val="9"/>
              <w:jc w:val="center"/>
              <w:outlineLvl w:val="8"/>
            </w:pPr>
            <w:r w:rsidRPr="005738D2">
              <w:t>1,5</w:t>
            </w:r>
          </w:p>
        </w:tc>
      </w:tr>
      <w:tr w:rsidR="00FA680B" w:rsidRPr="00CD5C9A" w:rsidTr="005738D2">
        <w:trPr>
          <w:cantSplit/>
          <w:trHeight w:val="1134"/>
        </w:trPr>
        <w:tc>
          <w:tcPr>
            <w:tcW w:w="1400" w:type="dxa"/>
            <w:vAlign w:val="center"/>
          </w:tcPr>
          <w:p w:rsidR="00FA680B" w:rsidRPr="005738D2" w:rsidRDefault="00FA680B" w:rsidP="005738D2">
            <w:pPr>
              <w:pStyle w:val="9"/>
              <w:jc w:val="center"/>
              <w:outlineLvl w:val="8"/>
            </w:pPr>
            <w:r w:rsidRPr="005738D2">
              <w:t>Комплемент 1:10</w:t>
            </w:r>
          </w:p>
        </w:tc>
        <w:tc>
          <w:tcPr>
            <w:tcW w:w="819" w:type="dxa"/>
            <w:vAlign w:val="center"/>
          </w:tcPr>
          <w:p w:rsidR="00FA680B" w:rsidRPr="005738D2" w:rsidRDefault="00FA680B" w:rsidP="005738D2">
            <w:pPr>
              <w:pStyle w:val="9"/>
              <w:jc w:val="center"/>
              <w:outlineLvl w:val="8"/>
            </w:pPr>
            <w:r w:rsidRPr="005738D2">
              <w:t>0,05</w:t>
            </w:r>
          </w:p>
        </w:tc>
        <w:tc>
          <w:tcPr>
            <w:tcW w:w="824" w:type="dxa"/>
            <w:gridSpan w:val="2"/>
            <w:vAlign w:val="center"/>
          </w:tcPr>
          <w:p w:rsidR="00FA680B" w:rsidRPr="005738D2" w:rsidRDefault="00FA680B" w:rsidP="005738D2">
            <w:pPr>
              <w:pStyle w:val="9"/>
              <w:jc w:val="center"/>
              <w:outlineLvl w:val="8"/>
            </w:pPr>
            <w:r w:rsidRPr="005738D2">
              <w:t>0,1</w:t>
            </w:r>
          </w:p>
        </w:tc>
        <w:tc>
          <w:tcPr>
            <w:tcW w:w="826" w:type="dxa"/>
            <w:gridSpan w:val="2"/>
            <w:vAlign w:val="center"/>
          </w:tcPr>
          <w:p w:rsidR="00FA680B" w:rsidRPr="005738D2" w:rsidRDefault="00FA680B" w:rsidP="005738D2">
            <w:pPr>
              <w:pStyle w:val="9"/>
              <w:jc w:val="center"/>
              <w:outlineLvl w:val="8"/>
            </w:pPr>
            <w:r w:rsidRPr="005738D2">
              <w:t>0,15</w:t>
            </w:r>
          </w:p>
        </w:tc>
        <w:tc>
          <w:tcPr>
            <w:tcW w:w="827" w:type="dxa"/>
            <w:gridSpan w:val="2"/>
            <w:vAlign w:val="center"/>
          </w:tcPr>
          <w:p w:rsidR="00FA680B" w:rsidRPr="005738D2" w:rsidRDefault="00FA680B" w:rsidP="005738D2">
            <w:pPr>
              <w:pStyle w:val="9"/>
              <w:jc w:val="center"/>
              <w:outlineLvl w:val="8"/>
            </w:pPr>
            <w:r w:rsidRPr="005738D2">
              <w:t>0,2</w:t>
            </w:r>
          </w:p>
        </w:tc>
        <w:tc>
          <w:tcPr>
            <w:tcW w:w="828" w:type="dxa"/>
            <w:gridSpan w:val="2"/>
            <w:vAlign w:val="center"/>
          </w:tcPr>
          <w:p w:rsidR="00FA680B" w:rsidRPr="005738D2" w:rsidRDefault="00FA680B" w:rsidP="005738D2">
            <w:pPr>
              <w:pStyle w:val="9"/>
              <w:jc w:val="center"/>
              <w:outlineLvl w:val="8"/>
            </w:pPr>
            <w:r w:rsidRPr="005738D2">
              <w:t>0,25</w:t>
            </w:r>
          </w:p>
        </w:tc>
        <w:tc>
          <w:tcPr>
            <w:tcW w:w="826" w:type="dxa"/>
            <w:gridSpan w:val="2"/>
            <w:vAlign w:val="center"/>
          </w:tcPr>
          <w:p w:rsidR="00FA680B" w:rsidRPr="005738D2" w:rsidRDefault="00FA680B" w:rsidP="005738D2">
            <w:pPr>
              <w:pStyle w:val="9"/>
              <w:jc w:val="center"/>
              <w:outlineLvl w:val="8"/>
            </w:pPr>
            <w:r w:rsidRPr="005738D2">
              <w:t>0,3</w:t>
            </w:r>
          </w:p>
        </w:tc>
        <w:tc>
          <w:tcPr>
            <w:tcW w:w="826" w:type="dxa"/>
            <w:gridSpan w:val="2"/>
            <w:vAlign w:val="center"/>
          </w:tcPr>
          <w:p w:rsidR="00FA680B" w:rsidRPr="005738D2" w:rsidRDefault="00FA680B" w:rsidP="005738D2">
            <w:pPr>
              <w:pStyle w:val="9"/>
              <w:jc w:val="center"/>
              <w:outlineLvl w:val="8"/>
            </w:pPr>
            <w:r w:rsidRPr="005738D2">
              <w:t>0,35</w:t>
            </w:r>
          </w:p>
        </w:tc>
        <w:tc>
          <w:tcPr>
            <w:tcW w:w="832" w:type="dxa"/>
            <w:gridSpan w:val="2"/>
            <w:vAlign w:val="center"/>
          </w:tcPr>
          <w:p w:rsidR="00FA680B" w:rsidRPr="005738D2" w:rsidRDefault="00FA680B" w:rsidP="005738D2">
            <w:pPr>
              <w:pStyle w:val="9"/>
              <w:jc w:val="center"/>
              <w:outlineLvl w:val="8"/>
            </w:pPr>
            <w:r w:rsidRPr="005738D2">
              <w:t>0,4</w:t>
            </w:r>
          </w:p>
        </w:tc>
        <w:tc>
          <w:tcPr>
            <w:tcW w:w="830" w:type="dxa"/>
            <w:gridSpan w:val="2"/>
            <w:vAlign w:val="center"/>
          </w:tcPr>
          <w:p w:rsidR="00FA680B" w:rsidRPr="005738D2" w:rsidRDefault="00FA680B" w:rsidP="005738D2">
            <w:pPr>
              <w:pStyle w:val="9"/>
              <w:jc w:val="center"/>
              <w:outlineLvl w:val="8"/>
            </w:pPr>
            <w:r w:rsidRPr="005738D2">
              <w:t>0,45</w:t>
            </w:r>
          </w:p>
        </w:tc>
        <w:tc>
          <w:tcPr>
            <w:tcW w:w="829" w:type="dxa"/>
            <w:gridSpan w:val="3"/>
            <w:tcBorders>
              <w:bottom w:val="single" w:sz="4" w:space="0" w:color="auto"/>
            </w:tcBorders>
            <w:vAlign w:val="center"/>
          </w:tcPr>
          <w:p w:rsidR="00FA680B" w:rsidRPr="005738D2" w:rsidRDefault="00FA680B" w:rsidP="005738D2">
            <w:pPr>
              <w:pStyle w:val="9"/>
              <w:jc w:val="center"/>
              <w:outlineLvl w:val="8"/>
            </w:pPr>
            <w:r w:rsidRPr="005738D2">
              <w:t>0,</w:t>
            </w:r>
          </w:p>
        </w:tc>
        <w:tc>
          <w:tcPr>
            <w:tcW w:w="840" w:type="dxa"/>
            <w:gridSpan w:val="2"/>
            <w:tcBorders>
              <w:bottom w:val="single" w:sz="4" w:space="0" w:color="auto"/>
            </w:tcBorders>
            <w:vAlign w:val="center"/>
          </w:tcPr>
          <w:p w:rsidR="00FA680B" w:rsidRPr="005738D2" w:rsidRDefault="00FA680B" w:rsidP="005738D2">
            <w:pPr>
              <w:pStyle w:val="9"/>
              <w:jc w:val="center"/>
              <w:outlineLvl w:val="8"/>
            </w:pPr>
            <w:r w:rsidRPr="005738D2">
              <w:t>-</w:t>
            </w:r>
          </w:p>
        </w:tc>
        <w:tc>
          <w:tcPr>
            <w:tcW w:w="834" w:type="dxa"/>
            <w:tcBorders>
              <w:bottom w:val="single" w:sz="4" w:space="0" w:color="auto"/>
            </w:tcBorders>
            <w:vAlign w:val="center"/>
          </w:tcPr>
          <w:p w:rsidR="00FA680B" w:rsidRPr="005738D2" w:rsidRDefault="00FA680B" w:rsidP="005738D2">
            <w:pPr>
              <w:pStyle w:val="9"/>
              <w:jc w:val="center"/>
              <w:outlineLvl w:val="8"/>
            </w:pPr>
            <w:r w:rsidRPr="005738D2">
              <w:t>0,5</w:t>
            </w:r>
          </w:p>
        </w:tc>
      </w:tr>
      <w:tr w:rsidR="00FA680B" w:rsidRPr="00CD5C9A" w:rsidTr="005738D2">
        <w:trPr>
          <w:cantSplit/>
          <w:trHeight w:val="1134"/>
        </w:trPr>
        <w:tc>
          <w:tcPr>
            <w:tcW w:w="1400" w:type="dxa"/>
            <w:vAlign w:val="center"/>
          </w:tcPr>
          <w:p w:rsidR="00FA680B" w:rsidRPr="005738D2" w:rsidRDefault="00FA680B" w:rsidP="005738D2">
            <w:pPr>
              <w:pStyle w:val="9"/>
              <w:jc w:val="center"/>
              <w:outlineLvl w:val="8"/>
            </w:pPr>
            <w:r w:rsidRPr="005738D2">
              <w:t>Гемолитическая система</w:t>
            </w:r>
          </w:p>
        </w:tc>
        <w:tc>
          <w:tcPr>
            <w:tcW w:w="819" w:type="dxa"/>
            <w:vAlign w:val="center"/>
          </w:tcPr>
          <w:p w:rsidR="00FA680B" w:rsidRPr="005738D2" w:rsidRDefault="00FA680B" w:rsidP="005738D2">
            <w:pPr>
              <w:jc w:val="center"/>
            </w:pPr>
            <w:r w:rsidRPr="005738D2">
              <w:t>1,0</w:t>
            </w:r>
          </w:p>
        </w:tc>
        <w:tc>
          <w:tcPr>
            <w:tcW w:w="824" w:type="dxa"/>
            <w:gridSpan w:val="2"/>
            <w:vAlign w:val="center"/>
          </w:tcPr>
          <w:p w:rsidR="00FA680B" w:rsidRPr="005738D2" w:rsidRDefault="00FA680B" w:rsidP="005738D2">
            <w:pPr>
              <w:jc w:val="center"/>
            </w:pPr>
            <w:r w:rsidRPr="005738D2">
              <w:t>1,0</w:t>
            </w:r>
          </w:p>
        </w:tc>
        <w:tc>
          <w:tcPr>
            <w:tcW w:w="826" w:type="dxa"/>
            <w:gridSpan w:val="2"/>
            <w:vAlign w:val="center"/>
          </w:tcPr>
          <w:p w:rsidR="00FA680B" w:rsidRPr="005738D2" w:rsidRDefault="00FA680B" w:rsidP="005738D2">
            <w:pPr>
              <w:jc w:val="center"/>
            </w:pPr>
            <w:r w:rsidRPr="005738D2">
              <w:t>1,0</w:t>
            </w:r>
          </w:p>
        </w:tc>
        <w:tc>
          <w:tcPr>
            <w:tcW w:w="827" w:type="dxa"/>
            <w:gridSpan w:val="2"/>
            <w:vAlign w:val="center"/>
          </w:tcPr>
          <w:p w:rsidR="00FA680B" w:rsidRPr="005738D2" w:rsidRDefault="00FA680B" w:rsidP="005738D2">
            <w:pPr>
              <w:jc w:val="center"/>
            </w:pPr>
            <w:r w:rsidRPr="005738D2">
              <w:t>1,0</w:t>
            </w:r>
          </w:p>
        </w:tc>
        <w:tc>
          <w:tcPr>
            <w:tcW w:w="828" w:type="dxa"/>
            <w:gridSpan w:val="2"/>
            <w:vAlign w:val="center"/>
          </w:tcPr>
          <w:p w:rsidR="00FA680B" w:rsidRPr="005738D2" w:rsidRDefault="00FA680B" w:rsidP="005738D2">
            <w:pPr>
              <w:jc w:val="center"/>
            </w:pPr>
            <w:r w:rsidRPr="005738D2">
              <w:t>1,0</w:t>
            </w:r>
          </w:p>
        </w:tc>
        <w:tc>
          <w:tcPr>
            <w:tcW w:w="826" w:type="dxa"/>
            <w:gridSpan w:val="2"/>
            <w:vAlign w:val="center"/>
          </w:tcPr>
          <w:p w:rsidR="00FA680B" w:rsidRPr="005738D2" w:rsidRDefault="00FA680B" w:rsidP="005738D2">
            <w:pPr>
              <w:jc w:val="center"/>
            </w:pPr>
            <w:r w:rsidRPr="005738D2">
              <w:t>1,0</w:t>
            </w:r>
          </w:p>
        </w:tc>
        <w:tc>
          <w:tcPr>
            <w:tcW w:w="826" w:type="dxa"/>
            <w:gridSpan w:val="2"/>
            <w:vAlign w:val="center"/>
          </w:tcPr>
          <w:p w:rsidR="00FA680B" w:rsidRPr="005738D2" w:rsidRDefault="00FA680B" w:rsidP="005738D2">
            <w:pPr>
              <w:jc w:val="center"/>
            </w:pPr>
            <w:r w:rsidRPr="005738D2">
              <w:t>1,0</w:t>
            </w:r>
          </w:p>
        </w:tc>
        <w:tc>
          <w:tcPr>
            <w:tcW w:w="832" w:type="dxa"/>
            <w:gridSpan w:val="2"/>
            <w:vAlign w:val="center"/>
          </w:tcPr>
          <w:p w:rsidR="00FA680B" w:rsidRPr="005738D2" w:rsidRDefault="00FA680B" w:rsidP="005738D2">
            <w:pPr>
              <w:jc w:val="center"/>
            </w:pPr>
            <w:r w:rsidRPr="005738D2">
              <w:t>1,0</w:t>
            </w:r>
          </w:p>
        </w:tc>
        <w:tc>
          <w:tcPr>
            <w:tcW w:w="830" w:type="dxa"/>
            <w:gridSpan w:val="2"/>
            <w:tcBorders>
              <w:bottom w:val="single" w:sz="4" w:space="0" w:color="auto"/>
            </w:tcBorders>
            <w:vAlign w:val="center"/>
          </w:tcPr>
          <w:p w:rsidR="00FA680B" w:rsidRPr="005738D2" w:rsidRDefault="00FA680B" w:rsidP="005738D2">
            <w:pPr>
              <w:jc w:val="center"/>
            </w:pPr>
            <w:r w:rsidRPr="005738D2">
              <w:t>1,0</w:t>
            </w:r>
          </w:p>
        </w:tc>
        <w:tc>
          <w:tcPr>
            <w:tcW w:w="829" w:type="dxa"/>
            <w:gridSpan w:val="3"/>
            <w:tcBorders>
              <w:bottom w:val="single" w:sz="4" w:space="0" w:color="auto"/>
            </w:tcBorders>
            <w:vAlign w:val="center"/>
          </w:tcPr>
          <w:p w:rsidR="00FA680B" w:rsidRPr="005738D2" w:rsidRDefault="00FA680B" w:rsidP="005738D2">
            <w:pPr>
              <w:jc w:val="center"/>
            </w:pPr>
            <w:r w:rsidRPr="005738D2">
              <w:t>1,0</w:t>
            </w:r>
          </w:p>
        </w:tc>
        <w:tc>
          <w:tcPr>
            <w:tcW w:w="840" w:type="dxa"/>
            <w:gridSpan w:val="2"/>
            <w:tcBorders>
              <w:bottom w:val="single" w:sz="4" w:space="0" w:color="auto"/>
            </w:tcBorders>
            <w:vAlign w:val="center"/>
          </w:tcPr>
          <w:p w:rsidR="00FA680B" w:rsidRPr="005738D2" w:rsidRDefault="00FA680B" w:rsidP="005738D2">
            <w:pPr>
              <w:jc w:val="center"/>
            </w:pPr>
            <w:r w:rsidRPr="005738D2">
              <w:t>1,0</w:t>
            </w:r>
          </w:p>
        </w:tc>
        <w:tc>
          <w:tcPr>
            <w:tcW w:w="834" w:type="dxa"/>
            <w:tcBorders>
              <w:bottom w:val="single" w:sz="4" w:space="0" w:color="auto"/>
            </w:tcBorders>
            <w:vAlign w:val="center"/>
          </w:tcPr>
          <w:p w:rsidR="00FA680B" w:rsidRPr="005738D2" w:rsidRDefault="00FA680B" w:rsidP="005738D2">
            <w:pPr>
              <w:pStyle w:val="9"/>
              <w:jc w:val="center"/>
              <w:outlineLvl w:val="8"/>
            </w:pPr>
            <w:r w:rsidRPr="005738D2">
              <w:t>-</w:t>
            </w:r>
          </w:p>
        </w:tc>
      </w:tr>
      <w:tr w:rsidR="00FA680B" w:rsidRPr="00CD5C9A" w:rsidTr="005738D2">
        <w:trPr>
          <w:cantSplit/>
          <w:trHeight w:val="1134"/>
        </w:trPr>
        <w:tc>
          <w:tcPr>
            <w:tcW w:w="1400" w:type="dxa"/>
            <w:vAlign w:val="center"/>
          </w:tcPr>
          <w:p w:rsidR="00FA680B" w:rsidRPr="005738D2" w:rsidRDefault="00FA680B" w:rsidP="005738D2">
            <w:pPr>
              <w:pStyle w:val="9"/>
              <w:jc w:val="center"/>
              <w:outlineLvl w:val="8"/>
            </w:pPr>
            <w:r w:rsidRPr="005738D2">
              <w:t>3% взвесь эритроцитов барана</w:t>
            </w:r>
          </w:p>
        </w:tc>
        <w:tc>
          <w:tcPr>
            <w:tcW w:w="827" w:type="dxa"/>
            <w:gridSpan w:val="2"/>
            <w:vAlign w:val="center"/>
          </w:tcPr>
          <w:p w:rsidR="00FA680B" w:rsidRDefault="00FA680B" w:rsidP="005738D2">
            <w:pPr>
              <w:pStyle w:val="9"/>
              <w:jc w:val="center"/>
              <w:outlineLvl w:val="8"/>
            </w:pPr>
            <w:r w:rsidRPr="005738D2">
              <w:t>-</w:t>
            </w:r>
          </w:p>
          <w:p w:rsidR="00743658" w:rsidRPr="00743658" w:rsidRDefault="00743658" w:rsidP="00743658"/>
        </w:tc>
        <w:tc>
          <w:tcPr>
            <w:tcW w:w="827" w:type="dxa"/>
            <w:gridSpan w:val="2"/>
            <w:vAlign w:val="center"/>
          </w:tcPr>
          <w:p w:rsidR="00FA680B" w:rsidRPr="005738D2" w:rsidRDefault="00FA680B" w:rsidP="005738D2">
            <w:pPr>
              <w:pStyle w:val="9"/>
              <w:jc w:val="center"/>
              <w:outlineLvl w:val="8"/>
            </w:pPr>
            <w:r w:rsidRPr="005738D2">
              <w:t>-</w:t>
            </w:r>
          </w:p>
        </w:tc>
        <w:tc>
          <w:tcPr>
            <w:tcW w:w="827" w:type="dxa"/>
            <w:gridSpan w:val="2"/>
            <w:vAlign w:val="center"/>
          </w:tcPr>
          <w:p w:rsidR="00FA680B" w:rsidRPr="005738D2" w:rsidRDefault="00FA680B" w:rsidP="005738D2">
            <w:pPr>
              <w:pStyle w:val="9"/>
              <w:jc w:val="center"/>
              <w:outlineLvl w:val="8"/>
            </w:pPr>
            <w:r w:rsidRPr="005738D2">
              <w:t>-</w:t>
            </w:r>
          </w:p>
        </w:tc>
        <w:tc>
          <w:tcPr>
            <w:tcW w:w="829" w:type="dxa"/>
            <w:gridSpan w:val="2"/>
            <w:vAlign w:val="center"/>
          </w:tcPr>
          <w:p w:rsidR="00FA680B" w:rsidRPr="005738D2" w:rsidRDefault="00FA680B" w:rsidP="005738D2">
            <w:pPr>
              <w:pStyle w:val="9"/>
              <w:jc w:val="center"/>
              <w:outlineLvl w:val="8"/>
            </w:pPr>
            <w:r w:rsidRPr="005738D2">
              <w:t>-</w:t>
            </w:r>
          </w:p>
          <w:p w:rsidR="00FA680B" w:rsidRPr="005738D2" w:rsidRDefault="00FA680B" w:rsidP="005738D2">
            <w:pPr>
              <w:pStyle w:val="9"/>
              <w:jc w:val="center"/>
              <w:outlineLvl w:val="8"/>
            </w:pPr>
          </w:p>
        </w:tc>
        <w:tc>
          <w:tcPr>
            <w:tcW w:w="828" w:type="dxa"/>
            <w:gridSpan w:val="2"/>
            <w:vAlign w:val="center"/>
          </w:tcPr>
          <w:p w:rsidR="00FA680B" w:rsidRPr="005738D2" w:rsidRDefault="00FA680B" w:rsidP="005738D2">
            <w:pPr>
              <w:pStyle w:val="9"/>
              <w:jc w:val="center"/>
              <w:outlineLvl w:val="8"/>
            </w:pPr>
            <w:r w:rsidRPr="005738D2">
              <w:t>-</w:t>
            </w:r>
          </w:p>
        </w:tc>
        <w:tc>
          <w:tcPr>
            <w:tcW w:w="828" w:type="dxa"/>
            <w:gridSpan w:val="2"/>
            <w:vAlign w:val="center"/>
          </w:tcPr>
          <w:p w:rsidR="00FA680B" w:rsidRPr="005738D2" w:rsidRDefault="00FA680B" w:rsidP="005738D2">
            <w:pPr>
              <w:pStyle w:val="9"/>
              <w:jc w:val="center"/>
              <w:outlineLvl w:val="8"/>
            </w:pPr>
            <w:r w:rsidRPr="005738D2">
              <w:t>-</w:t>
            </w:r>
          </w:p>
        </w:tc>
        <w:tc>
          <w:tcPr>
            <w:tcW w:w="828" w:type="dxa"/>
            <w:gridSpan w:val="2"/>
            <w:vAlign w:val="center"/>
          </w:tcPr>
          <w:p w:rsidR="00FA680B" w:rsidRPr="005738D2" w:rsidRDefault="00FA680B" w:rsidP="005738D2">
            <w:pPr>
              <w:pStyle w:val="9"/>
              <w:jc w:val="center"/>
              <w:outlineLvl w:val="8"/>
            </w:pPr>
            <w:r w:rsidRPr="005738D2">
              <w:t>-</w:t>
            </w:r>
          </w:p>
        </w:tc>
        <w:tc>
          <w:tcPr>
            <w:tcW w:w="829" w:type="dxa"/>
            <w:gridSpan w:val="2"/>
            <w:vAlign w:val="center"/>
          </w:tcPr>
          <w:p w:rsidR="00FA680B" w:rsidRPr="005738D2" w:rsidRDefault="00FA680B" w:rsidP="005738D2">
            <w:pPr>
              <w:pStyle w:val="9"/>
              <w:jc w:val="center"/>
              <w:outlineLvl w:val="8"/>
            </w:pPr>
            <w:r w:rsidRPr="005738D2">
              <w:t>-</w:t>
            </w:r>
          </w:p>
        </w:tc>
        <w:tc>
          <w:tcPr>
            <w:tcW w:w="828" w:type="dxa"/>
            <w:gridSpan w:val="2"/>
            <w:tcBorders>
              <w:bottom w:val="single" w:sz="4" w:space="0" w:color="auto"/>
            </w:tcBorders>
            <w:vAlign w:val="center"/>
          </w:tcPr>
          <w:p w:rsidR="00FA680B" w:rsidRPr="005738D2" w:rsidRDefault="00FA680B" w:rsidP="005738D2">
            <w:pPr>
              <w:pStyle w:val="9"/>
              <w:jc w:val="center"/>
              <w:outlineLvl w:val="8"/>
            </w:pPr>
            <w:r w:rsidRPr="005738D2">
              <w:t>-</w:t>
            </w:r>
          </w:p>
        </w:tc>
        <w:tc>
          <w:tcPr>
            <w:tcW w:w="828" w:type="dxa"/>
            <w:gridSpan w:val="3"/>
            <w:tcBorders>
              <w:bottom w:val="single" w:sz="4" w:space="0" w:color="auto"/>
            </w:tcBorders>
            <w:vAlign w:val="center"/>
          </w:tcPr>
          <w:p w:rsidR="00FA680B" w:rsidRPr="005738D2" w:rsidRDefault="00FA680B" w:rsidP="005738D2">
            <w:pPr>
              <w:pStyle w:val="9"/>
              <w:jc w:val="center"/>
              <w:outlineLvl w:val="8"/>
            </w:pPr>
            <w:r w:rsidRPr="005738D2">
              <w:t>-</w:t>
            </w:r>
          </w:p>
        </w:tc>
        <w:tc>
          <w:tcPr>
            <w:tcW w:w="828" w:type="dxa"/>
            <w:tcBorders>
              <w:bottom w:val="single" w:sz="4" w:space="0" w:color="auto"/>
            </w:tcBorders>
            <w:vAlign w:val="center"/>
          </w:tcPr>
          <w:p w:rsidR="00FA680B" w:rsidRPr="005738D2" w:rsidRDefault="00FA680B" w:rsidP="005738D2">
            <w:pPr>
              <w:pStyle w:val="9"/>
              <w:jc w:val="center"/>
              <w:outlineLvl w:val="8"/>
            </w:pPr>
            <w:r w:rsidRPr="005738D2">
              <w:t>-</w:t>
            </w:r>
          </w:p>
        </w:tc>
        <w:tc>
          <w:tcPr>
            <w:tcW w:w="834" w:type="dxa"/>
            <w:tcBorders>
              <w:bottom w:val="single" w:sz="4" w:space="0" w:color="auto"/>
            </w:tcBorders>
            <w:vAlign w:val="center"/>
          </w:tcPr>
          <w:p w:rsidR="00FA680B" w:rsidRPr="005738D2" w:rsidRDefault="00FA680B" w:rsidP="005738D2">
            <w:pPr>
              <w:pStyle w:val="9"/>
              <w:jc w:val="center"/>
              <w:outlineLvl w:val="8"/>
            </w:pPr>
            <w:r w:rsidRPr="005738D2">
              <w:t>0,5</w:t>
            </w:r>
          </w:p>
        </w:tc>
      </w:tr>
      <w:tr w:rsidR="00FA680B" w:rsidRPr="00CD5C9A" w:rsidTr="005738D2">
        <w:trPr>
          <w:cantSplit/>
          <w:trHeight w:val="1134"/>
        </w:trPr>
        <w:tc>
          <w:tcPr>
            <w:tcW w:w="11341" w:type="dxa"/>
            <w:gridSpan w:val="24"/>
            <w:vAlign w:val="center"/>
          </w:tcPr>
          <w:p w:rsidR="00FA680B" w:rsidRPr="005738D2" w:rsidRDefault="005738D2" w:rsidP="005738D2">
            <w:pPr>
              <w:pStyle w:val="9"/>
              <w:jc w:val="center"/>
              <w:outlineLvl w:val="8"/>
            </w:pPr>
            <w:r w:rsidRPr="005738D2">
              <w:t>Пробирки тщательно встряхивают и инкубируют при 37</w:t>
            </w:r>
            <w:proofErr w:type="gramStart"/>
            <w:r w:rsidRPr="005738D2">
              <w:t>°С</w:t>
            </w:r>
            <w:proofErr w:type="gramEnd"/>
            <w:r w:rsidRPr="005738D2">
              <w:t xml:space="preserve"> 1ч</w:t>
            </w:r>
          </w:p>
        </w:tc>
      </w:tr>
      <w:tr w:rsidR="005738D2" w:rsidRPr="00CD5C9A" w:rsidTr="005738D2">
        <w:trPr>
          <w:cantSplit/>
          <w:trHeight w:val="1134"/>
        </w:trPr>
        <w:tc>
          <w:tcPr>
            <w:tcW w:w="1400" w:type="dxa"/>
            <w:vAlign w:val="center"/>
          </w:tcPr>
          <w:p w:rsidR="005738D2" w:rsidRPr="005738D2" w:rsidRDefault="005738D2" w:rsidP="005738D2">
            <w:pPr>
              <w:pStyle w:val="9"/>
              <w:jc w:val="center"/>
              <w:outlineLvl w:val="8"/>
            </w:pPr>
            <w:r w:rsidRPr="005738D2">
              <w:lastRenderedPageBreak/>
              <w:t>Результат</w:t>
            </w:r>
          </w:p>
        </w:tc>
        <w:tc>
          <w:tcPr>
            <w:tcW w:w="8240" w:type="dxa"/>
            <w:gridSpan w:val="19"/>
            <w:vAlign w:val="center"/>
          </w:tcPr>
          <w:p w:rsidR="005738D2" w:rsidRPr="005738D2" w:rsidRDefault="005738D2" w:rsidP="005738D2">
            <w:pPr>
              <w:pStyle w:val="9"/>
              <w:jc w:val="center"/>
              <w:outlineLvl w:val="8"/>
            </w:pPr>
            <w:r w:rsidRPr="005738D2">
              <w:t>Нет гемолиза</w:t>
            </w:r>
          </w:p>
        </w:tc>
        <w:tc>
          <w:tcPr>
            <w:tcW w:w="1701" w:type="dxa"/>
            <w:gridSpan w:val="4"/>
            <w:vAlign w:val="center"/>
          </w:tcPr>
          <w:p w:rsidR="005738D2" w:rsidRPr="005738D2" w:rsidRDefault="00743658" w:rsidP="005738D2">
            <w:pPr>
              <w:pStyle w:val="9"/>
              <w:jc w:val="center"/>
              <w:outlineLvl w:val="8"/>
            </w:pPr>
            <w:r w:rsidRPr="005738D2">
              <w:t>Г</w:t>
            </w:r>
            <w:r w:rsidR="005738D2" w:rsidRPr="005738D2">
              <w:t>емолиз</w:t>
            </w:r>
          </w:p>
        </w:tc>
      </w:tr>
    </w:tbl>
    <w:p w:rsidR="00A234F0" w:rsidRPr="00694892" w:rsidRDefault="00A234F0" w:rsidP="009051DA">
      <w:pPr>
        <w:pStyle w:val="aff"/>
        <w:spacing w:line="360" w:lineRule="auto"/>
        <w:jc w:val="both"/>
        <w:rPr>
          <w:b/>
          <w:sz w:val="28"/>
          <w:szCs w:val="28"/>
        </w:rPr>
      </w:pPr>
    </w:p>
    <w:p w:rsidR="00A234F0" w:rsidRDefault="005738D2" w:rsidP="005738D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Проведение основного опыта.</w:t>
      </w:r>
    </w:p>
    <w:p w:rsidR="005738D2" w:rsidRDefault="005738D2" w:rsidP="005738D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постановке опыта крайне важна последовательность добавления комплементов. Опыт проводят в 2 фазы.</w:t>
      </w:r>
    </w:p>
    <w:p w:rsidR="005738D2" w:rsidRDefault="005738D2" w:rsidP="005738D2">
      <w:pPr>
        <w:spacing w:line="360" w:lineRule="auto"/>
        <w:ind w:firstLine="709"/>
        <w:jc w:val="both"/>
        <w:rPr>
          <w:rFonts w:ascii="Times New Roman" w:hAnsi="Times New Roman" w:cs="Times New Roman"/>
          <w:sz w:val="28"/>
          <w:szCs w:val="28"/>
        </w:rPr>
      </w:pPr>
    </w:p>
    <w:p w:rsidR="00214FE8" w:rsidRDefault="00214FE8" w:rsidP="005738D2">
      <w:pPr>
        <w:spacing w:line="360" w:lineRule="auto"/>
        <w:ind w:firstLine="709"/>
        <w:jc w:val="both"/>
        <w:rPr>
          <w:rFonts w:ascii="Times New Roman" w:hAnsi="Times New Roman" w:cs="Times New Roman"/>
          <w:sz w:val="28"/>
          <w:szCs w:val="28"/>
        </w:rPr>
      </w:pPr>
    </w:p>
    <w:p w:rsidR="005738D2" w:rsidRPr="00214FE8" w:rsidRDefault="00214FE8" w:rsidP="00531477">
      <w:pPr>
        <w:spacing w:line="360" w:lineRule="auto"/>
        <w:jc w:val="both"/>
        <w:rPr>
          <w:rFonts w:ascii="Times New Roman" w:hAnsi="Times New Roman" w:cs="Times New Roman"/>
          <w:sz w:val="24"/>
          <w:szCs w:val="28"/>
        </w:rPr>
      </w:pPr>
      <w:r w:rsidRPr="00214FE8">
        <w:rPr>
          <w:rFonts w:ascii="Times New Roman" w:hAnsi="Times New Roman" w:cs="Times New Roman"/>
          <w:sz w:val="24"/>
          <w:szCs w:val="28"/>
        </w:rPr>
        <w:t>Таблица 6</w:t>
      </w:r>
      <w:r w:rsidR="005738D2" w:rsidRPr="00214FE8">
        <w:rPr>
          <w:rFonts w:ascii="Times New Roman" w:hAnsi="Times New Roman" w:cs="Times New Roman"/>
          <w:sz w:val="24"/>
          <w:szCs w:val="28"/>
        </w:rPr>
        <w:t>. Схема основного опыта РСК</w:t>
      </w:r>
    </w:p>
    <w:tbl>
      <w:tblPr>
        <w:tblStyle w:val="af5"/>
        <w:tblW w:w="0" w:type="auto"/>
        <w:tblInd w:w="-318" w:type="dxa"/>
        <w:tblLayout w:type="fixed"/>
        <w:tblLook w:val="04A0" w:firstRow="1" w:lastRow="0" w:firstColumn="1" w:lastColumn="0" w:noHBand="0" w:noVBand="1"/>
      </w:tblPr>
      <w:tblGrid>
        <w:gridCol w:w="1844"/>
        <w:gridCol w:w="357"/>
        <w:gridCol w:w="1903"/>
        <w:gridCol w:w="1308"/>
        <w:gridCol w:w="1126"/>
        <w:gridCol w:w="1401"/>
        <w:gridCol w:w="513"/>
        <w:gridCol w:w="338"/>
        <w:gridCol w:w="312"/>
        <w:gridCol w:w="535"/>
        <w:gridCol w:w="535"/>
      </w:tblGrid>
      <w:tr w:rsidR="00947596" w:rsidRPr="00187361" w:rsidTr="007B3C28">
        <w:trPr>
          <w:trHeight w:val="194"/>
        </w:trPr>
        <w:tc>
          <w:tcPr>
            <w:tcW w:w="1844" w:type="dxa"/>
            <w:vMerge w:val="restart"/>
          </w:tcPr>
          <w:p w:rsidR="00947596" w:rsidRPr="007B3C28" w:rsidRDefault="00947596" w:rsidP="007B3C28">
            <w:pPr>
              <w:jc w:val="both"/>
              <w:rPr>
                <w:sz w:val="24"/>
                <w:szCs w:val="24"/>
              </w:rPr>
            </w:pPr>
            <w:r w:rsidRPr="007B3C28">
              <w:rPr>
                <w:sz w:val="24"/>
                <w:szCs w:val="24"/>
              </w:rPr>
              <w:t xml:space="preserve">Ингредиенты </w:t>
            </w:r>
          </w:p>
        </w:tc>
        <w:tc>
          <w:tcPr>
            <w:tcW w:w="8328" w:type="dxa"/>
            <w:gridSpan w:val="10"/>
          </w:tcPr>
          <w:p w:rsidR="00947596" w:rsidRPr="007B3C28" w:rsidRDefault="00947596" w:rsidP="007B3C28">
            <w:pPr>
              <w:jc w:val="center"/>
              <w:rPr>
                <w:sz w:val="24"/>
                <w:szCs w:val="24"/>
              </w:rPr>
            </w:pPr>
            <w:r w:rsidRPr="007B3C28">
              <w:rPr>
                <w:sz w:val="24"/>
                <w:szCs w:val="24"/>
              </w:rPr>
              <w:t>Пробирки</w:t>
            </w:r>
          </w:p>
        </w:tc>
      </w:tr>
      <w:tr w:rsidR="007B3C28" w:rsidRPr="00187361" w:rsidTr="007B3C28">
        <w:trPr>
          <w:trHeight w:val="211"/>
        </w:trPr>
        <w:tc>
          <w:tcPr>
            <w:tcW w:w="1844" w:type="dxa"/>
            <w:vMerge/>
          </w:tcPr>
          <w:p w:rsidR="00947596" w:rsidRPr="007B3C28" w:rsidRDefault="00947596" w:rsidP="007B3C28">
            <w:pPr>
              <w:jc w:val="both"/>
              <w:rPr>
                <w:sz w:val="24"/>
                <w:szCs w:val="24"/>
              </w:rPr>
            </w:pPr>
          </w:p>
        </w:tc>
        <w:tc>
          <w:tcPr>
            <w:tcW w:w="2260" w:type="dxa"/>
            <w:gridSpan w:val="2"/>
          </w:tcPr>
          <w:p w:rsidR="00947596" w:rsidRPr="007B3C28" w:rsidRDefault="00947596" w:rsidP="007B3C28">
            <w:pPr>
              <w:jc w:val="both"/>
              <w:rPr>
                <w:sz w:val="24"/>
                <w:szCs w:val="24"/>
              </w:rPr>
            </w:pPr>
            <w:r w:rsidRPr="007B3C28">
              <w:rPr>
                <w:sz w:val="24"/>
                <w:szCs w:val="24"/>
              </w:rPr>
              <w:t>1</w:t>
            </w:r>
          </w:p>
        </w:tc>
        <w:tc>
          <w:tcPr>
            <w:tcW w:w="1308" w:type="dxa"/>
          </w:tcPr>
          <w:p w:rsidR="00947596" w:rsidRPr="007B3C28" w:rsidRDefault="00947596" w:rsidP="007B3C28">
            <w:pPr>
              <w:jc w:val="both"/>
              <w:rPr>
                <w:sz w:val="24"/>
                <w:szCs w:val="24"/>
              </w:rPr>
            </w:pPr>
            <w:r w:rsidRPr="007B3C28">
              <w:rPr>
                <w:sz w:val="24"/>
                <w:szCs w:val="24"/>
              </w:rPr>
              <w:t>2</w:t>
            </w:r>
          </w:p>
        </w:tc>
        <w:tc>
          <w:tcPr>
            <w:tcW w:w="1126" w:type="dxa"/>
          </w:tcPr>
          <w:p w:rsidR="00947596" w:rsidRPr="007B3C28" w:rsidRDefault="00947596" w:rsidP="007B3C28">
            <w:pPr>
              <w:jc w:val="both"/>
              <w:rPr>
                <w:sz w:val="24"/>
                <w:szCs w:val="24"/>
              </w:rPr>
            </w:pPr>
            <w:r w:rsidRPr="007B3C28">
              <w:rPr>
                <w:sz w:val="24"/>
                <w:szCs w:val="24"/>
              </w:rPr>
              <w:t>3</w:t>
            </w:r>
          </w:p>
        </w:tc>
        <w:tc>
          <w:tcPr>
            <w:tcW w:w="1914" w:type="dxa"/>
            <w:gridSpan w:val="2"/>
          </w:tcPr>
          <w:p w:rsidR="00947596" w:rsidRPr="007B3C28" w:rsidRDefault="00947596" w:rsidP="007B3C28">
            <w:pPr>
              <w:jc w:val="both"/>
              <w:rPr>
                <w:sz w:val="24"/>
                <w:szCs w:val="24"/>
              </w:rPr>
            </w:pPr>
            <w:r w:rsidRPr="007B3C28">
              <w:rPr>
                <w:sz w:val="24"/>
                <w:szCs w:val="24"/>
              </w:rPr>
              <w:t>4</w:t>
            </w:r>
          </w:p>
        </w:tc>
        <w:tc>
          <w:tcPr>
            <w:tcW w:w="650" w:type="dxa"/>
            <w:gridSpan w:val="2"/>
          </w:tcPr>
          <w:p w:rsidR="00947596" w:rsidRPr="007B3C28" w:rsidRDefault="00947596" w:rsidP="007B3C28">
            <w:pPr>
              <w:jc w:val="both"/>
              <w:rPr>
                <w:sz w:val="24"/>
                <w:szCs w:val="24"/>
              </w:rPr>
            </w:pPr>
            <w:r w:rsidRPr="007B3C28">
              <w:rPr>
                <w:sz w:val="24"/>
                <w:szCs w:val="24"/>
              </w:rPr>
              <w:t>5</w:t>
            </w:r>
          </w:p>
        </w:tc>
        <w:tc>
          <w:tcPr>
            <w:tcW w:w="535" w:type="dxa"/>
          </w:tcPr>
          <w:p w:rsidR="00947596" w:rsidRPr="007B3C28" w:rsidRDefault="00947596" w:rsidP="007B3C28">
            <w:pPr>
              <w:jc w:val="both"/>
              <w:rPr>
                <w:sz w:val="24"/>
                <w:szCs w:val="24"/>
              </w:rPr>
            </w:pPr>
            <w:r w:rsidRPr="007B3C28">
              <w:rPr>
                <w:sz w:val="24"/>
                <w:szCs w:val="24"/>
              </w:rPr>
              <w:t>6</w:t>
            </w:r>
          </w:p>
        </w:tc>
        <w:tc>
          <w:tcPr>
            <w:tcW w:w="535" w:type="dxa"/>
          </w:tcPr>
          <w:p w:rsidR="00947596" w:rsidRPr="007B3C28" w:rsidRDefault="00947596" w:rsidP="007B3C28">
            <w:pPr>
              <w:jc w:val="both"/>
              <w:rPr>
                <w:sz w:val="24"/>
                <w:szCs w:val="24"/>
              </w:rPr>
            </w:pPr>
            <w:r w:rsidRPr="007B3C28">
              <w:rPr>
                <w:sz w:val="24"/>
                <w:szCs w:val="24"/>
              </w:rPr>
              <w:t>7</w:t>
            </w:r>
          </w:p>
        </w:tc>
      </w:tr>
      <w:tr w:rsidR="007B3C28" w:rsidRPr="00187361" w:rsidTr="007B3C28">
        <w:trPr>
          <w:trHeight w:val="224"/>
        </w:trPr>
        <w:tc>
          <w:tcPr>
            <w:tcW w:w="1844" w:type="dxa"/>
            <w:vMerge/>
          </w:tcPr>
          <w:p w:rsidR="00947596" w:rsidRPr="007B3C28" w:rsidRDefault="00947596" w:rsidP="007B3C28">
            <w:pPr>
              <w:jc w:val="both"/>
              <w:rPr>
                <w:sz w:val="24"/>
                <w:szCs w:val="24"/>
              </w:rPr>
            </w:pPr>
          </w:p>
        </w:tc>
        <w:tc>
          <w:tcPr>
            <w:tcW w:w="4694" w:type="dxa"/>
            <w:gridSpan w:val="4"/>
            <w:shd w:val="clear" w:color="auto" w:fill="auto"/>
          </w:tcPr>
          <w:p w:rsidR="00947596" w:rsidRPr="007B3C28" w:rsidRDefault="00947596" w:rsidP="007B3C28">
            <w:pPr>
              <w:jc w:val="both"/>
              <w:rPr>
                <w:sz w:val="24"/>
                <w:szCs w:val="24"/>
              </w:rPr>
            </w:pPr>
            <w:r w:rsidRPr="007B3C28">
              <w:rPr>
                <w:sz w:val="24"/>
                <w:szCs w:val="24"/>
              </w:rPr>
              <w:t xml:space="preserve">Опыт </w:t>
            </w:r>
          </w:p>
        </w:tc>
        <w:tc>
          <w:tcPr>
            <w:tcW w:w="3634" w:type="dxa"/>
            <w:gridSpan w:val="6"/>
            <w:shd w:val="clear" w:color="auto" w:fill="auto"/>
          </w:tcPr>
          <w:p w:rsidR="00947596" w:rsidRPr="007B3C28" w:rsidRDefault="00947596" w:rsidP="007B3C28">
            <w:pPr>
              <w:jc w:val="both"/>
              <w:rPr>
                <w:sz w:val="24"/>
                <w:szCs w:val="24"/>
              </w:rPr>
            </w:pPr>
            <w:r w:rsidRPr="007B3C28">
              <w:rPr>
                <w:sz w:val="24"/>
                <w:szCs w:val="24"/>
              </w:rPr>
              <w:t xml:space="preserve">Контроль </w:t>
            </w:r>
          </w:p>
        </w:tc>
      </w:tr>
      <w:tr w:rsidR="00187361" w:rsidRPr="00187361" w:rsidTr="007B3C28">
        <w:trPr>
          <w:trHeight w:val="405"/>
        </w:trPr>
        <w:tc>
          <w:tcPr>
            <w:tcW w:w="1844" w:type="dxa"/>
            <w:vMerge/>
          </w:tcPr>
          <w:p w:rsidR="00947596" w:rsidRPr="007B3C28" w:rsidRDefault="00947596" w:rsidP="007B3C28">
            <w:pPr>
              <w:jc w:val="both"/>
              <w:rPr>
                <w:sz w:val="24"/>
                <w:szCs w:val="24"/>
              </w:rPr>
            </w:pPr>
          </w:p>
        </w:tc>
        <w:tc>
          <w:tcPr>
            <w:tcW w:w="2260" w:type="dxa"/>
            <w:gridSpan w:val="2"/>
            <w:vMerge w:val="restart"/>
          </w:tcPr>
          <w:p w:rsidR="00947596" w:rsidRPr="007B3C28" w:rsidRDefault="00947596" w:rsidP="007B3C28">
            <w:pPr>
              <w:jc w:val="both"/>
              <w:rPr>
                <w:sz w:val="24"/>
                <w:szCs w:val="24"/>
              </w:rPr>
            </w:pPr>
          </w:p>
        </w:tc>
        <w:tc>
          <w:tcPr>
            <w:tcW w:w="1308" w:type="dxa"/>
            <w:vMerge w:val="restart"/>
          </w:tcPr>
          <w:p w:rsidR="00947596" w:rsidRPr="007B3C28" w:rsidRDefault="00947596" w:rsidP="007B3C28">
            <w:pPr>
              <w:jc w:val="both"/>
              <w:rPr>
                <w:sz w:val="24"/>
                <w:szCs w:val="24"/>
              </w:rPr>
            </w:pPr>
            <w:r w:rsidRPr="007B3C28">
              <w:rPr>
                <w:sz w:val="24"/>
                <w:szCs w:val="24"/>
              </w:rPr>
              <w:t>сыворотки</w:t>
            </w:r>
          </w:p>
        </w:tc>
        <w:tc>
          <w:tcPr>
            <w:tcW w:w="1126" w:type="dxa"/>
            <w:vMerge w:val="restart"/>
          </w:tcPr>
          <w:p w:rsidR="00947596" w:rsidRPr="007B3C28" w:rsidRDefault="00947596" w:rsidP="007B3C28">
            <w:pPr>
              <w:jc w:val="both"/>
              <w:rPr>
                <w:sz w:val="24"/>
                <w:szCs w:val="24"/>
              </w:rPr>
            </w:pPr>
            <w:r w:rsidRPr="007B3C28">
              <w:rPr>
                <w:sz w:val="24"/>
                <w:szCs w:val="24"/>
              </w:rPr>
              <w:t>антигена</w:t>
            </w:r>
          </w:p>
        </w:tc>
        <w:tc>
          <w:tcPr>
            <w:tcW w:w="1401" w:type="dxa"/>
            <w:vMerge w:val="restart"/>
          </w:tcPr>
          <w:p w:rsidR="00947596" w:rsidRPr="007B3C28" w:rsidRDefault="00947596" w:rsidP="007B3C28">
            <w:pPr>
              <w:jc w:val="both"/>
              <w:rPr>
                <w:sz w:val="24"/>
                <w:szCs w:val="24"/>
              </w:rPr>
            </w:pPr>
            <w:r w:rsidRPr="007B3C28">
              <w:rPr>
                <w:sz w:val="24"/>
                <w:szCs w:val="24"/>
              </w:rPr>
              <w:t>Гемолитической системы</w:t>
            </w:r>
          </w:p>
        </w:tc>
        <w:tc>
          <w:tcPr>
            <w:tcW w:w="2233" w:type="dxa"/>
            <w:gridSpan w:val="5"/>
          </w:tcPr>
          <w:p w:rsidR="00947596" w:rsidRPr="007B3C28" w:rsidRDefault="00947596" w:rsidP="007B3C28">
            <w:pPr>
              <w:jc w:val="center"/>
              <w:rPr>
                <w:sz w:val="24"/>
                <w:szCs w:val="24"/>
              </w:rPr>
            </w:pPr>
            <w:r w:rsidRPr="007B3C28">
              <w:rPr>
                <w:sz w:val="24"/>
                <w:szCs w:val="24"/>
              </w:rPr>
              <w:t>Комплемент в рабочей дозе</w:t>
            </w:r>
          </w:p>
        </w:tc>
      </w:tr>
      <w:tr w:rsidR="007B3C28" w:rsidRPr="00187361" w:rsidTr="007B3C28">
        <w:trPr>
          <w:trHeight w:val="407"/>
        </w:trPr>
        <w:tc>
          <w:tcPr>
            <w:tcW w:w="1844" w:type="dxa"/>
            <w:vMerge/>
          </w:tcPr>
          <w:p w:rsidR="00947596" w:rsidRPr="007B3C28" w:rsidRDefault="00947596" w:rsidP="007B3C28">
            <w:pPr>
              <w:jc w:val="both"/>
              <w:rPr>
                <w:sz w:val="24"/>
                <w:szCs w:val="24"/>
              </w:rPr>
            </w:pPr>
          </w:p>
        </w:tc>
        <w:tc>
          <w:tcPr>
            <w:tcW w:w="2260" w:type="dxa"/>
            <w:gridSpan w:val="2"/>
            <w:vMerge/>
          </w:tcPr>
          <w:p w:rsidR="00947596" w:rsidRPr="007B3C28" w:rsidRDefault="00947596" w:rsidP="007B3C28">
            <w:pPr>
              <w:jc w:val="both"/>
              <w:rPr>
                <w:sz w:val="24"/>
                <w:szCs w:val="24"/>
              </w:rPr>
            </w:pPr>
          </w:p>
        </w:tc>
        <w:tc>
          <w:tcPr>
            <w:tcW w:w="1308" w:type="dxa"/>
            <w:vMerge/>
          </w:tcPr>
          <w:p w:rsidR="00947596" w:rsidRPr="007B3C28" w:rsidRDefault="00947596" w:rsidP="007B3C28">
            <w:pPr>
              <w:jc w:val="both"/>
              <w:rPr>
                <w:sz w:val="24"/>
                <w:szCs w:val="24"/>
              </w:rPr>
            </w:pPr>
          </w:p>
        </w:tc>
        <w:tc>
          <w:tcPr>
            <w:tcW w:w="1126" w:type="dxa"/>
            <w:vMerge/>
          </w:tcPr>
          <w:p w:rsidR="00947596" w:rsidRPr="007B3C28" w:rsidRDefault="00947596" w:rsidP="007B3C28">
            <w:pPr>
              <w:jc w:val="both"/>
              <w:rPr>
                <w:sz w:val="24"/>
                <w:szCs w:val="24"/>
              </w:rPr>
            </w:pPr>
          </w:p>
        </w:tc>
        <w:tc>
          <w:tcPr>
            <w:tcW w:w="1401" w:type="dxa"/>
            <w:vMerge/>
          </w:tcPr>
          <w:p w:rsidR="00947596" w:rsidRPr="007B3C28" w:rsidRDefault="00947596" w:rsidP="007B3C28">
            <w:pPr>
              <w:jc w:val="both"/>
              <w:rPr>
                <w:sz w:val="24"/>
                <w:szCs w:val="24"/>
              </w:rPr>
            </w:pPr>
          </w:p>
        </w:tc>
        <w:tc>
          <w:tcPr>
            <w:tcW w:w="851" w:type="dxa"/>
            <w:gridSpan w:val="2"/>
          </w:tcPr>
          <w:p w:rsidR="00947596" w:rsidRPr="007B3C28" w:rsidRDefault="00947596" w:rsidP="007B3C28">
            <w:pPr>
              <w:jc w:val="both"/>
              <w:rPr>
                <w:sz w:val="24"/>
                <w:szCs w:val="24"/>
              </w:rPr>
            </w:pPr>
            <w:r w:rsidRPr="007B3C28">
              <w:rPr>
                <w:sz w:val="24"/>
                <w:szCs w:val="24"/>
              </w:rPr>
              <w:t>1/2</w:t>
            </w:r>
          </w:p>
        </w:tc>
        <w:tc>
          <w:tcPr>
            <w:tcW w:w="847" w:type="dxa"/>
            <w:gridSpan w:val="2"/>
          </w:tcPr>
          <w:p w:rsidR="00947596" w:rsidRPr="007B3C28" w:rsidRDefault="00947596" w:rsidP="007B3C28">
            <w:pPr>
              <w:jc w:val="both"/>
              <w:rPr>
                <w:sz w:val="24"/>
                <w:szCs w:val="24"/>
              </w:rPr>
            </w:pPr>
            <w:r w:rsidRPr="007B3C28">
              <w:rPr>
                <w:sz w:val="24"/>
                <w:szCs w:val="24"/>
              </w:rPr>
              <w:t>1</w:t>
            </w:r>
          </w:p>
        </w:tc>
        <w:tc>
          <w:tcPr>
            <w:tcW w:w="535" w:type="dxa"/>
          </w:tcPr>
          <w:p w:rsidR="00947596" w:rsidRPr="007B3C28" w:rsidRDefault="00947596" w:rsidP="007B3C28">
            <w:pPr>
              <w:jc w:val="both"/>
              <w:rPr>
                <w:sz w:val="24"/>
                <w:szCs w:val="24"/>
              </w:rPr>
            </w:pPr>
            <w:r w:rsidRPr="007B3C28">
              <w:rPr>
                <w:sz w:val="24"/>
                <w:szCs w:val="24"/>
              </w:rPr>
              <w:t>2</w:t>
            </w:r>
          </w:p>
        </w:tc>
      </w:tr>
      <w:tr w:rsidR="007B3C28" w:rsidRPr="00187361" w:rsidTr="007B3C28">
        <w:tc>
          <w:tcPr>
            <w:tcW w:w="1844" w:type="dxa"/>
          </w:tcPr>
          <w:p w:rsidR="005738D2" w:rsidRPr="007B3C28" w:rsidRDefault="00947596" w:rsidP="007B3C28">
            <w:pPr>
              <w:jc w:val="both"/>
              <w:rPr>
                <w:sz w:val="24"/>
                <w:szCs w:val="24"/>
              </w:rPr>
            </w:pPr>
            <w:r w:rsidRPr="007B3C28">
              <w:rPr>
                <w:sz w:val="24"/>
                <w:szCs w:val="24"/>
              </w:rPr>
              <w:t xml:space="preserve">Фаза </w:t>
            </w:r>
            <w:r w:rsidRPr="007B3C28">
              <w:rPr>
                <w:sz w:val="24"/>
                <w:szCs w:val="24"/>
                <w:lang w:val="en-US"/>
              </w:rPr>
              <w:t>I</w:t>
            </w:r>
          </w:p>
          <w:p w:rsidR="00947596" w:rsidRPr="007B3C28" w:rsidRDefault="00947596" w:rsidP="007B3C28">
            <w:pPr>
              <w:jc w:val="both"/>
              <w:rPr>
                <w:sz w:val="24"/>
                <w:szCs w:val="24"/>
              </w:rPr>
            </w:pPr>
            <w:r w:rsidRPr="007B3C28">
              <w:rPr>
                <w:sz w:val="24"/>
                <w:szCs w:val="24"/>
              </w:rPr>
              <w:t>Изотонический раствор</w:t>
            </w:r>
          </w:p>
        </w:tc>
        <w:tc>
          <w:tcPr>
            <w:tcW w:w="2260" w:type="dxa"/>
            <w:gridSpan w:val="2"/>
          </w:tcPr>
          <w:p w:rsidR="005738D2" w:rsidRPr="007B3C28" w:rsidRDefault="00947596" w:rsidP="007B3C28">
            <w:pPr>
              <w:jc w:val="both"/>
              <w:rPr>
                <w:sz w:val="24"/>
                <w:szCs w:val="24"/>
              </w:rPr>
            </w:pPr>
            <w:r w:rsidRPr="007B3C28">
              <w:rPr>
                <w:sz w:val="24"/>
                <w:szCs w:val="24"/>
              </w:rPr>
              <w:t>—</w:t>
            </w:r>
          </w:p>
        </w:tc>
        <w:tc>
          <w:tcPr>
            <w:tcW w:w="1308" w:type="dxa"/>
          </w:tcPr>
          <w:p w:rsidR="005738D2" w:rsidRPr="007B3C28" w:rsidRDefault="00470438" w:rsidP="007B3C28">
            <w:pPr>
              <w:jc w:val="both"/>
              <w:rPr>
                <w:sz w:val="24"/>
                <w:szCs w:val="24"/>
              </w:rPr>
            </w:pPr>
            <w:r w:rsidRPr="007B3C28">
              <w:rPr>
                <w:sz w:val="24"/>
                <w:szCs w:val="24"/>
              </w:rPr>
              <w:t>0,5</w:t>
            </w:r>
          </w:p>
        </w:tc>
        <w:tc>
          <w:tcPr>
            <w:tcW w:w="1126" w:type="dxa"/>
          </w:tcPr>
          <w:p w:rsidR="005738D2" w:rsidRPr="007B3C28" w:rsidRDefault="00947596" w:rsidP="007B3C28">
            <w:pPr>
              <w:jc w:val="both"/>
              <w:rPr>
                <w:sz w:val="24"/>
                <w:szCs w:val="24"/>
              </w:rPr>
            </w:pPr>
            <w:r w:rsidRPr="007B3C28">
              <w:rPr>
                <w:sz w:val="24"/>
                <w:szCs w:val="24"/>
              </w:rPr>
              <w:t>0,5</w:t>
            </w:r>
          </w:p>
        </w:tc>
        <w:tc>
          <w:tcPr>
            <w:tcW w:w="1401" w:type="dxa"/>
          </w:tcPr>
          <w:p w:rsidR="005738D2" w:rsidRPr="007B3C28" w:rsidRDefault="00470438" w:rsidP="007B3C28">
            <w:pPr>
              <w:jc w:val="both"/>
              <w:rPr>
                <w:sz w:val="24"/>
                <w:szCs w:val="24"/>
              </w:rPr>
            </w:pPr>
            <w:r w:rsidRPr="007B3C28">
              <w:rPr>
                <w:sz w:val="24"/>
                <w:szCs w:val="24"/>
              </w:rPr>
              <w:t>1,5</w:t>
            </w:r>
          </w:p>
        </w:tc>
        <w:tc>
          <w:tcPr>
            <w:tcW w:w="851" w:type="dxa"/>
            <w:gridSpan w:val="2"/>
          </w:tcPr>
          <w:p w:rsidR="005738D2" w:rsidRPr="007B3C28" w:rsidRDefault="00470438" w:rsidP="007B3C28">
            <w:pPr>
              <w:jc w:val="both"/>
              <w:rPr>
                <w:sz w:val="24"/>
                <w:szCs w:val="24"/>
              </w:rPr>
            </w:pPr>
            <w:r w:rsidRPr="007B3C28">
              <w:rPr>
                <w:sz w:val="24"/>
                <w:szCs w:val="24"/>
              </w:rPr>
              <w:t>1,25</w:t>
            </w:r>
          </w:p>
        </w:tc>
        <w:tc>
          <w:tcPr>
            <w:tcW w:w="847" w:type="dxa"/>
            <w:gridSpan w:val="2"/>
          </w:tcPr>
          <w:p w:rsidR="005738D2" w:rsidRPr="007B3C28" w:rsidRDefault="00470438" w:rsidP="007B3C28">
            <w:pPr>
              <w:jc w:val="both"/>
              <w:rPr>
                <w:sz w:val="24"/>
                <w:szCs w:val="24"/>
              </w:rPr>
            </w:pPr>
            <w:r w:rsidRPr="007B3C28">
              <w:rPr>
                <w:sz w:val="24"/>
                <w:szCs w:val="24"/>
              </w:rPr>
              <w:t>1,0</w:t>
            </w:r>
          </w:p>
        </w:tc>
        <w:tc>
          <w:tcPr>
            <w:tcW w:w="535" w:type="dxa"/>
          </w:tcPr>
          <w:p w:rsidR="005738D2" w:rsidRPr="007B3C28" w:rsidRDefault="00470438" w:rsidP="007B3C28">
            <w:pPr>
              <w:jc w:val="both"/>
              <w:rPr>
                <w:sz w:val="24"/>
                <w:szCs w:val="24"/>
              </w:rPr>
            </w:pPr>
            <w:r w:rsidRPr="007B3C28">
              <w:rPr>
                <w:sz w:val="24"/>
                <w:szCs w:val="24"/>
              </w:rPr>
              <w:t>0,5</w:t>
            </w:r>
          </w:p>
        </w:tc>
      </w:tr>
      <w:tr w:rsidR="007B3C28" w:rsidRPr="00187361" w:rsidTr="007B3C28">
        <w:tc>
          <w:tcPr>
            <w:tcW w:w="1844" w:type="dxa"/>
          </w:tcPr>
          <w:p w:rsidR="005738D2" w:rsidRPr="007B3C28" w:rsidRDefault="00470438" w:rsidP="007B3C28">
            <w:pPr>
              <w:jc w:val="both"/>
              <w:rPr>
                <w:sz w:val="24"/>
                <w:szCs w:val="24"/>
              </w:rPr>
            </w:pPr>
            <w:r w:rsidRPr="007B3C28">
              <w:rPr>
                <w:sz w:val="24"/>
                <w:szCs w:val="24"/>
              </w:rPr>
              <w:t>Испытуемая сыворотка в разведении 1:</w:t>
            </w:r>
            <m:oMath>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m:t>
                  </m:r>
                </m:sup>
              </m:sSup>
            </m:oMath>
          </w:p>
        </w:tc>
        <w:tc>
          <w:tcPr>
            <w:tcW w:w="2260" w:type="dxa"/>
            <w:gridSpan w:val="2"/>
          </w:tcPr>
          <w:p w:rsidR="005738D2" w:rsidRPr="007B3C28" w:rsidRDefault="00470438" w:rsidP="007B3C28">
            <w:pPr>
              <w:jc w:val="both"/>
              <w:rPr>
                <w:sz w:val="24"/>
                <w:szCs w:val="24"/>
              </w:rPr>
            </w:pPr>
            <w:r w:rsidRPr="007B3C28">
              <w:rPr>
                <w:sz w:val="24"/>
                <w:szCs w:val="24"/>
              </w:rPr>
              <w:t>0,5</w:t>
            </w:r>
          </w:p>
        </w:tc>
        <w:tc>
          <w:tcPr>
            <w:tcW w:w="1308" w:type="dxa"/>
          </w:tcPr>
          <w:p w:rsidR="005738D2" w:rsidRPr="007B3C28" w:rsidRDefault="00470438" w:rsidP="007B3C28">
            <w:pPr>
              <w:jc w:val="both"/>
              <w:rPr>
                <w:sz w:val="24"/>
                <w:szCs w:val="24"/>
              </w:rPr>
            </w:pPr>
            <w:r w:rsidRPr="007B3C28">
              <w:rPr>
                <w:sz w:val="24"/>
                <w:szCs w:val="24"/>
              </w:rPr>
              <w:t>0,5</w:t>
            </w:r>
          </w:p>
        </w:tc>
        <w:tc>
          <w:tcPr>
            <w:tcW w:w="1126" w:type="dxa"/>
          </w:tcPr>
          <w:p w:rsidR="005738D2" w:rsidRPr="007B3C28" w:rsidRDefault="00187361" w:rsidP="007B3C28">
            <w:pPr>
              <w:jc w:val="both"/>
              <w:rPr>
                <w:sz w:val="24"/>
                <w:szCs w:val="24"/>
              </w:rPr>
            </w:pPr>
            <w:r w:rsidRPr="007B3C28">
              <w:rPr>
                <w:sz w:val="24"/>
                <w:szCs w:val="24"/>
              </w:rPr>
              <w:t>—</w:t>
            </w:r>
          </w:p>
        </w:tc>
        <w:tc>
          <w:tcPr>
            <w:tcW w:w="1401" w:type="dxa"/>
          </w:tcPr>
          <w:p w:rsidR="005738D2" w:rsidRPr="007B3C28" w:rsidRDefault="00187361" w:rsidP="007B3C28">
            <w:pPr>
              <w:jc w:val="both"/>
              <w:rPr>
                <w:sz w:val="24"/>
                <w:szCs w:val="24"/>
              </w:rPr>
            </w:pPr>
            <w:r w:rsidRPr="007B3C28">
              <w:rPr>
                <w:sz w:val="24"/>
                <w:szCs w:val="24"/>
              </w:rPr>
              <w:t>—</w:t>
            </w:r>
          </w:p>
        </w:tc>
        <w:tc>
          <w:tcPr>
            <w:tcW w:w="851" w:type="dxa"/>
            <w:gridSpan w:val="2"/>
          </w:tcPr>
          <w:p w:rsidR="005738D2" w:rsidRPr="007B3C28" w:rsidRDefault="00187361" w:rsidP="007B3C28">
            <w:pPr>
              <w:jc w:val="both"/>
              <w:rPr>
                <w:sz w:val="24"/>
                <w:szCs w:val="24"/>
              </w:rPr>
            </w:pPr>
            <w:r w:rsidRPr="007B3C28">
              <w:rPr>
                <w:sz w:val="24"/>
                <w:szCs w:val="24"/>
              </w:rPr>
              <w:t>—</w:t>
            </w:r>
          </w:p>
        </w:tc>
        <w:tc>
          <w:tcPr>
            <w:tcW w:w="847" w:type="dxa"/>
            <w:gridSpan w:val="2"/>
          </w:tcPr>
          <w:p w:rsidR="005738D2" w:rsidRPr="007B3C28" w:rsidRDefault="00187361" w:rsidP="007B3C28">
            <w:pPr>
              <w:jc w:val="both"/>
              <w:rPr>
                <w:sz w:val="24"/>
                <w:szCs w:val="24"/>
              </w:rPr>
            </w:pPr>
            <w:r w:rsidRPr="007B3C28">
              <w:rPr>
                <w:sz w:val="24"/>
                <w:szCs w:val="24"/>
              </w:rPr>
              <w:t>—</w:t>
            </w:r>
          </w:p>
        </w:tc>
        <w:tc>
          <w:tcPr>
            <w:tcW w:w="535" w:type="dxa"/>
          </w:tcPr>
          <w:p w:rsidR="005738D2" w:rsidRPr="007B3C28" w:rsidRDefault="00187361" w:rsidP="007B3C28">
            <w:pPr>
              <w:jc w:val="both"/>
              <w:rPr>
                <w:sz w:val="24"/>
                <w:szCs w:val="24"/>
              </w:rPr>
            </w:pPr>
            <w:r w:rsidRPr="007B3C28">
              <w:rPr>
                <w:sz w:val="24"/>
                <w:szCs w:val="24"/>
              </w:rPr>
              <w:t>—</w:t>
            </w:r>
          </w:p>
        </w:tc>
      </w:tr>
      <w:tr w:rsidR="007B3C28" w:rsidRPr="00187361" w:rsidTr="007B3C28">
        <w:tc>
          <w:tcPr>
            <w:tcW w:w="1844" w:type="dxa"/>
          </w:tcPr>
          <w:p w:rsidR="005738D2" w:rsidRPr="007B3C28" w:rsidRDefault="00470438" w:rsidP="007B3C28">
            <w:pPr>
              <w:jc w:val="both"/>
              <w:rPr>
                <w:sz w:val="24"/>
                <w:szCs w:val="24"/>
              </w:rPr>
            </w:pPr>
            <w:r w:rsidRPr="007B3C28">
              <w:rPr>
                <w:sz w:val="24"/>
                <w:szCs w:val="24"/>
              </w:rPr>
              <w:t>Антиген в рабочей дозе</w:t>
            </w:r>
          </w:p>
        </w:tc>
        <w:tc>
          <w:tcPr>
            <w:tcW w:w="2260" w:type="dxa"/>
            <w:gridSpan w:val="2"/>
          </w:tcPr>
          <w:p w:rsidR="005738D2" w:rsidRPr="007B3C28" w:rsidRDefault="00470438" w:rsidP="007B3C28">
            <w:pPr>
              <w:jc w:val="both"/>
              <w:rPr>
                <w:sz w:val="24"/>
                <w:szCs w:val="24"/>
              </w:rPr>
            </w:pPr>
            <w:r w:rsidRPr="007B3C28">
              <w:rPr>
                <w:sz w:val="24"/>
                <w:szCs w:val="24"/>
              </w:rPr>
              <w:t>0,5</w:t>
            </w:r>
          </w:p>
        </w:tc>
        <w:tc>
          <w:tcPr>
            <w:tcW w:w="1308" w:type="dxa"/>
          </w:tcPr>
          <w:p w:rsidR="005738D2" w:rsidRPr="007B3C28" w:rsidRDefault="00470438" w:rsidP="007B3C28">
            <w:pPr>
              <w:jc w:val="both"/>
              <w:rPr>
                <w:sz w:val="24"/>
                <w:szCs w:val="24"/>
              </w:rPr>
            </w:pPr>
            <w:r w:rsidRPr="007B3C28">
              <w:rPr>
                <w:sz w:val="24"/>
                <w:szCs w:val="24"/>
              </w:rPr>
              <w:t>—</w:t>
            </w:r>
          </w:p>
        </w:tc>
        <w:tc>
          <w:tcPr>
            <w:tcW w:w="1126" w:type="dxa"/>
          </w:tcPr>
          <w:p w:rsidR="005738D2" w:rsidRPr="007B3C28" w:rsidRDefault="00187361" w:rsidP="007B3C28">
            <w:pPr>
              <w:jc w:val="both"/>
              <w:rPr>
                <w:sz w:val="24"/>
                <w:szCs w:val="24"/>
              </w:rPr>
            </w:pPr>
            <w:r w:rsidRPr="007B3C28">
              <w:rPr>
                <w:sz w:val="24"/>
                <w:szCs w:val="24"/>
              </w:rPr>
              <w:t>0,5</w:t>
            </w:r>
          </w:p>
        </w:tc>
        <w:tc>
          <w:tcPr>
            <w:tcW w:w="1401" w:type="dxa"/>
          </w:tcPr>
          <w:p w:rsidR="005738D2" w:rsidRPr="007B3C28" w:rsidRDefault="00187361" w:rsidP="007B3C28">
            <w:pPr>
              <w:jc w:val="both"/>
              <w:rPr>
                <w:sz w:val="24"/>
                <w:szCs w:val="24"/>
              </w:rPr>
            </w:pPr>
            <w:r w:rsidRPr="007B3C28">
              <w:rPr>
                <w:sz w:val="24"/>
                <w:szCs w:val="24"/>
              </w:rPr>
              <w:t>—</w:t>
            </w:r>
          </w:p>
        </w:tc>
        <w:tc>
          <w:tcPr>
            <w:tcW w:w="851" w:type="dxa"/>
            <w:gridSpan w:val="2"/>
          </w:tcPr>
          <w:p w:rsidR="005738D2" w:rsidRPr="007B3C28" w:rsidRDefault="00187361" w:rsidP="007B3C28">
            <w:pPr>
              <w:jc w:val="both"/>
              <w:rPr>
                <w:sz w:val="24"/>
                <w:szCs w:val="24"/>
              </w:rPr>
            </w:pPr>
            <w:r w:rsidRPr="007B3C28">
              <w:rPr>
                <w:sz w:val="24"/>
                <w:szCs w:val="24"/>
              </w:rPr>
              <w:t>—</w:t>
            </w:r>
          </w:p>
        </w:tc>
        <w:tc>
          <w:tcPr>
            <w:tcW w:w="847" w:type="dxa"/>
            <w:gridSpan w:val="2"/>
          </w:tcPr>
          <w:p w:rsidR="005738D2" w:rsidRPr="007B3C28" w:rsidRDefault="00187361" w:rsidP="007B3C28">
            <w:pPr>
              <w:jc w:val="both"/>
              <w:rPr>
                <w:sz w:val="24"/>
                <w:szCs w:val="24"/>
              </w:rPr>
            </w:pPr>
            <w:r w:rsidRPr="007B3C28">
              <w:rPr>
                <w:sz w:val="24"/>
                <w:szCs w:val="24"/>
              </w:rPr>
              <w:t>—</w:t>
            </w:r>
          </w:p>
        </w:tc>
        <w:tc>
          <w:tcPr>
            <w:tcW w:w="535" w:type="dxa"/>
          </w:tcPr>
          <w:p w:rsidR="005738D2" w:rsidRPr="007B3C28" w:rsidRDefault="00187361" w:rsidP="007B3C28">
            <w:pPr>
              <w:jc w:val="both"/>
              <w:rPr>
                <w:sz w:val="24"/>
                <w:szCs w:val="24"/>
              </w:rPr>
            </w:pPr>
            <w:r w:rsidRPr="007B3C28">
              <w:rPr>
                <w:sz w:val="24"/>
                <w:szCs w:val="24"/>
              </w:rPr>
              <w:t>—</w:t>
            </w:r>
          </w:p>
        </w:tc>
      </w:tr>
      <w:tr w:rsidR="007B3C28" w:rsidRPr="00187361" w:rsidTr="007B3C28">
        <w:tc>
          <w:tcPr>
            <w:tcW w:w="1844" w:type="dxa"/>
          </w:tcPr>
          <w:p w:rsidR="005738D2" w:rsidRPr="007B3C28" w:rsidRDefault="00470438" w:rsidP="007B3C28">
            <w:pPr>
              <w:jc w:val="both"/>
              <w:rPr>
                <w:sz w:val="24"/>
                <w:szCs w:val="24"/>
              </w:rPr>
            </w:pPr>
            <w:r w:rsidRPr="007B3C28">
              <w:rPr>
                <w:sz w:val="24"/>
                <w:szCs w:val="24"/>
              </w:rPr>
              <w:t xml:space="preserve">Комплемент 1:10 в рабочей дозе </w:t>
            </w:r>
          </w:p>
        </w:tc>
        <w:tc>
          <w:tcPr>
            <w:tcW w:w="2260" w:type="dxa"/>
            <w:gridSpan w:val="2"/>
          </w:tcPr>
          <w:p w:rsidR="005738D2" w:rsidRPr="007B3C28" w:rsidRDefault="00470438" w:rsidP="007B3C28">
            <w:pPr>
              <w:jc w:val="both"/>
              <w:rPr>
                <w:sz w:val="24"/>
                <w:szCs w:val="24"/>
              </w:rPr>
            </w:pPr>
            <w:r w:rsidRPr="007B3C28">
              <w:rPr>
                <w:sz w:val="24"/>
                <w:szCs w:val="24"/>
              </w:rPr>
              <w:t>0,5</w:t>
            </w:r>
          </w:p>
        </w:tc>
        <w:tc>
          <w:tcPr>
            <w:tcW w:w="1308" w:type="dxa"/>
          </w:tcPr>
          <w:p w:rsidR="005738D2" w:rsidRPr="007B3C28" w:rsidRDefault="00470438" w:rsidP="007B3C28">
            <w:pPr>
              <w:jc w:val="both"/>
              <w:rPr>
                <w:sz w:val="24"/>
                <w:szCs w:val="24"/>
              </w:rPr>
            </w:pPr>
            <w:r w:rsidRPr="007B3C28">
              <w:rPr>
                <w:sz w:val="24"/>
                <w:szCs w:val="24"/>
              </w:rPr>
              <w:t>0,5</w:t>
            </w:r>
          </w:p>
        </w:tc>
        <w:tc>
          <w:tcPr>
            <w:tcW w:w="1126" w:type="dxa"/>
          </w:tcPr>
          <w:p w:rsidR="005738D2" w:rsidRPr="007B3C28" w:rsidRDefault="00187361" w:rsidP="007B3C28">
            <w:pPr>
              <w:jc w:val="both"/>
              <w:rPr>
                <w:sz w:val="24"/>
                <w:szCs w:val="24"/>
              </w:rPr>
            </w:pPr>
            <w:r w:rsidRPr="007B3C28">
              <w:rPr>
                <w:sz w:val="24"/>
                <w:szCs w:val="24"/>
              </w:rPr>
              <w:t>0,5</w:t>
            </w:r>
          </w:p>
        </w:tc>
        <w:tc>
          <w:tcPr>
            <w:tcW w:w="1401" w:type="dxa"/>
          </w:tcPr>
          <w:p w:rsidR="005738D2" w:rsidRPr="007B3C28" w:rsidRDefault="00187361" w:rsidP="007B3C28">
            <w:pPr>
              <w:jc w:val="both"/>
              <w:rPr>
                <w:sz w:val="24"/>
                <w:szCs w:val="24"/>
              </w:rPr>
            </w:pPr>
            <w:r w:rsidRPr="007B3C28">
              <w:rPr>
                <w:sz w:val="24"/>
                <w:szCs w:val="24"/>
              </w:rPr>
              <w:t>—</w:t>
            </w:r>
          </w:p>
        </w:tc>
        <w:tc>
          <w:tcPr>
            <w:tcW w:w="851" w:type="dxa"/>
            <w:gridSpan w:val="2"/>
          </w:tcPr>
          <w:p w:rsidR="005738D2" w:rsidRPr="007B3C28" w:rsidRDefault="00187361" w:rsidP="007B3C28">
            <w:pPr>
              <w:jc w:val="both"/>
              <w:rPr>
                <w:sz w:val="24"/>
                <w:szCs w:val="24"/>
              </w:rPr>
            </w:pPr>
            <w:r w:rsidRPr="007B3C28">
              <w:rPr>
                <w:sz w:val="24"/>
                <w:szCs w:val="24"/>
              </w:rPr>
              <w:t>0,25</w:t>
            </w:r>
          </w:p>
        </w:tc>
        <w:tc>
          <w:tcPr>
            <w:tcW w:w="847" w:type="dxa"/>
            <w:gridSpan w:val="2"/>
          </w:tcPr>
          <w:p w:rsidR="005738D2" w:rsidRPr="007B3C28" w:rsidRDefault="00187361" w:rsidP="007B3C28">
            <w:pPr>
              <w:jc w:val="both"/>
              <w:rPr>
                <w:sz w:val="24"/>
                <w:szCs w:val="24"/>
              </w:rPr>
            </w:pPr>
            <w:r w:rsidRPr="007B3C28">
              <w:rPr>
                <w:sz w:val="24"/>
                <w:szCs w:val="24"/>
              </w:rPr>
              <w:t>0,5</w:t>
            </w:r>
          </w:p>
        </w:tc>
        <w:tc>
          <w:tcPr>
            <w:tcW w:w="535" w:type="dxa"/>
          </w:tcPr>
          <w:p w:rsidR="005738D2" w:rsidRPr="007B3C28" w:rsidRDefault="00187361" w:rsidP="007B3C28">
            <w:pPr>
              <w:jc w:val="both"/>
              <w:rPr>
                <w:sz w:val="24"/>
                <w:szCs w:val="24"/>
              </w:rPr>
            </w:pPr>
            <w:r w:rsidRPr="007B3C28">
              <w:rPr>
                <w:sz w:val="24"/>
                <w:szCs w:val="24"/>
              </w:rPr>
              <w:t>1,0</w:t>
            </w:r>
          </w:p>
        </w:tc>
      </w:tr>
      <w:tr w:rsidR="00187361" w:rsidRPr="00187361" w:rsidTr="007B3C28">
        <w:tc>
          <w:tcPr>
            <w:tcW w:w="10172" w:type="dxa"/>
            <w:gridSpan w:val="11"/>
          </w:tcPr>
          <w:p w:rsidR="00187361" w:rsidRPr="007B3C28" w:rsidRDefault="00187361" w:rsidP="007B3C28">
            <w:pPr>
              <w:jc w:val="both"/>
              <w:rPr>
                <w:sz w:val="24"/>
                <w:szCs w:val="24"/>
              </w:rPr>
            </w:pPr>
            <w:r w:rsidRPr="007B3C28">
              <w:rPr>
                <w:sz w:val="24"/>
                <w:szCs w:val="24"/>
              </w:rPr>
              <w:t>Пробирки тщательно встряхивают и инкубируют при 37</w:t>
            </w:r>
            <w:proofErr w:type="gramStart"/>
            <w:r w:rsidRPr="007B3C28">
              <w:rPr>
                <w:sz w:val="24"/>
                <w:szCs w:val="24"/>
              </w:rPr>
              <w:t>°С</w:t>
            </w:r>
            <w:proofErr w:type="gramEnd"/>
            <w:r w:rsidRPr="007B3C28">
              <w:rPr>
                <w:sz w:val="24"/>
                <w:szCs w:val="24"/>
              </w:rPr>
              <w:t xml:space="preserve"> 45 мин – 1 ч или при 4°С 18 ч</w:t>
            </w:r>
          </w:p>
        </w:tc>
      </w:tr>
      <w:tr w:rsidR="007B3C28" w:rsidRPr="00187361" w:rsidTr="007B3C28">
        <w:tc>
          <w:tcPr>
            <w:tcW w:w="2201" w:type="dxa"/>
            <w:gridSpan w:val="2"/>
          </w:tcPr>
          <w:p w:rsidR="00187361" w:rsidRPr="007B3C28" w:rsidRDefault="00187361" w:rsidP="007B3C28">
            <w:pPr>
              <w:jc w:val="both"/>
              <w:rPr>
                <w:sz w:val="24"/>
                <w:szCs w:val="24"/>
              </w:rPr>
            </w:pPr>
            <w:r w:rsidRPr="007B3C28">
              <w:rPr>
                <w:sz w:val="24"/>
                <w:szCs w:val="24"/>
              </w:rPr>
              <w:t xml:space="preserve">Фаза </w:t>
            </w:r>
            <w:r w:rsidRPr="007B3C28">
              <w:rPr>
                <w:sz w:val="24"/>
                <w:szCs w:val="24"/>
                <w:lang w:val="en-US"/>
              </w:rPr>
              <w:t>II</w:t>
            </w:r>
            <w:r w:rsidRPr="007B3C28">
              <w:rPr>
                <w:sz w:val="24"/>
                <w:szCs w:val="24"/>
              </w:rPr>
              <w:t xml:space="preserve"> </w:t>
            </w:r>
          </w:p>
          <w:p w:rsidR="00187361" w:rsidRPr="007B3C28" w:rsidRDefault="00187361" w:rsidP="007B3C28">
            <w:pPr>
              <w:jc w:val="both"/>
              <w:rPr>
                <w:sz w:val="24"/>
                <w:szCs w:val="24"/>
              </w:rPr>
            </w:pPr>
            <w:r w:rsidRPr="007B3C28">
              <w:rPr>
                <w:sz w:val="24"/>
                <w:szCs w:val="24"/>
              </w:rPr>
              <w:t>Гемолитическая система</w:t>
            </w:r>
          </w:p>
        </w:tc>
        <w:tc>
          <w:tcPr>
            <w:tcW w:w="1903" w:type="dxa"/>
          </w:tcPr>
          <w:p w:rsidR="00187361" w:rsidRPr="007B3C28" w:rsidRDefault="00187361" w:rsidP="007B3C28">
            <w:pPr>
              <w:jc w:val="both"/>
              <w:rPr>
                <w:sz w:val="24"/>
                <w:szCs w:val="24"/>
              </w:rPr>
            </w:pPr>
            <w:r w:rsidRPr="007B3C28">
              <w:rPr>
                <w:sz w:val="24"/>
                <w:szCs w:val="24"/>
              </w:rPr>
              <w:t>1,0</w:t>
            </w:r>
          </w:p>
        </w:tc>
        <w:tc>
          <w:tcPr>
            <w:tcW w:w="1308" w:type="dxa"/>
          </w:tcPr>
          <w:p w:rsidR="00187361" w:rsidRPr="007B3C28" w:rsidRDefault="00187361" w:rsidP="007B3C28">
            <w:pPr>
              <w:rPr>
                <w:sz w:val="24"/>
                <w:szCs w:val="24"/>
              </w:rPr>
            </w:pPr>
            <w:r w:rsidRPr="007B3C28">
              <w:rPr>
                <w:sz w:val="24"/>
                <w:szCs w:val="24"/>
              </w:rPr>
              <w:t>1,0</w:t>
            </w:r>
          </w:p>
        </w:tc>
        <w:tc>
          <w:tcPr>
            <w:tcW w:w="1126" w:type="dxa"/>
          </w:tcPr>
          <w:p w:rsidR="00187361" w:rsidRPr="007B3C28" w:rsidRDefault="00187361" w:rsidP="007B3C28">
            <w:pPr>
              <w:rPr>
                <w:sz w:val="24"/>
                <w:szCs w:val="24"/>
              </w:rPr>
            </w:pPr>
            <w:r w:rsidRPr="007B3C28">
              <w:rPr>
                <w:sz w:val="24"/>
                <w:szCs w:val="24"/>
              </w:rPr>
              <w:t>1,0</w:t>
            </w:r>
          </w:p>
        </w:tc>
        <w:tc>
          <w:tcPr>
            <w:tcW w:w="1914" w:type="dxa"/>
            <w:gridSpan w:val="2"/>
          </w:tcPr>
          <w:p w:rsidR="00187361" w:rsidRPr="007B3C28" w:rsidRDefault="00187361" w:rsidP="007B3C28">
            <w:pPr>
              <w:rPr>
                <w:sz w:val="24"/>
                <w:szCs w:val="24"/>
              </w:rPr>
            </w:pPr>
            <w:r w:rsidRPr="007B3C28">
              <w:rPr>
                <w:sz w:val="24"/>
                <w:szCs w:val="24"/>
              </w:rPr>
              <w:t>1,0</w:t>
            </w:r>
          </w:p>
        </w:tc>
        <w:tc>
          <w:tcPr>
            <w:tcW w:w="650" w:type="dxa"/>
            <w:gridSpan w:val="2"/>
          </w:tcPr>
          <w:p w:rsidR="00187361" w:rsidRPr="007B3C28" w:rsidRDefault="00187361" w:rsidP="007B3C28">
            <w:pPr>
              <w:rPr>
                <w:sz w:val="24"/>
                <w:szCs w:val="24"/>
              </w:rPr>
            </w:pPr>
            <w:r w:rsidRPr="007B3C28">
              <w:rPr>
                <w:sz w:val="24"/>
                <w:szCs w:val="24"/>
              </w:rPr>
              <w:t>1,0</w:t>
            </w:r>
          </w:p>
        </w:tc>
        <w:tc>
          <w:tcPr>
            <w:tcW w:w="535" w:type="dxa"/>
          </w:tcPr>
          <w:p w:rsidR="00187361" w:rsidRPr="007B3C28" w:rsidRDefault="00187361" w:rsidP="007B3C28">
            <w:pPr>
              <w:rPr>
                <w:sz w:val="24"/>
                <w:szCs w:val="24"/>
              </w:rPr>
            </w:pPr>
            <w:r w:rsidRPr="007B3C28">
              <w:rPr>
                <w:sz w:val="24"/>
                <w:szCs w:val="24"/>
              </w:rPr>
              <w:t>1,0</w:t>
            </w:r>
          </w:p>
        </w:tc>
        <w:tc>
          <w:tcPr>
            <w:tcW w:w="535" w:type="dxa"/>
          </w:tcPr>
          <w:p w:rsidR="00187361" w:rsidRPr="007B3C28" w:rsidRDefault="00187361" w:rsidP="007B3C28">
            <w:pPr>
              <w:rPr>
                <w:sz w:val="24"/>
                <w:szCs w:val="24"/>
              </w:rPr>
            </w:pPr>
            <w:r w:rsidRPr="007B3C28">
              <w:rPr>
                <w:sz w:val="24"/>
                <w:szCs w:val="24"/>
              </w:rPr>
              <w:t>1,0</w:t>
            </w:r>
          </w:p>
        </w:tc>
      </w:tr>
      <w:tr w:rsidR="00187361" w:rsidRPr="00187361" w:rsidTr="007B3C28">
        <w:tc>
          <w:tcPr>
            <w:tcW w:w="10172" w:type="dxa"/>
            <w:gridSpan w:val="11"/>
          </w:tcPr>
          <w:p w:rsidR="00187361" w:rsidRPr="007B3C28" w:rsidRDefault="007B3C28" w:rsidP="007B3C28">
            <w:pPr>
              <w:jc w:val="both"/>
              <w:rPr>
                <w:sz w:val="24"/>
                <w:szCs w:val="24"/>
              </w:rPr>
            </w:pPr>
            <w:r w:rsidRPr="007B3C28">
              <w:rPr>
                <w:sz w:val="24"/>
                <w:szCs w:val="24"/>
              </w:rPr>
              <w:t>Пробирки тщательно встряхивают и инкубируют при 37</w:t>
            </w:r>
            <w:proofErr w:type="gramStart"/>
            <w:r w:rsidRPr="007B3C28">
              <w:rPr>
                <w:sz w:val="24"/>
                <w:szCs w:val="24"/>
              </w:rPr>
              <w:t>°С</w:t>
            </w:r>
            <w:proofErr w:type="gramEnd"/>
            <w:r w:rsidRPr="007B3C28">
              <w:rPr>
                <w:sz w:val="24"/>
                <w:szCs w:val="24"/>
              </w:rPr>
              <w:t xml:space="preserve"> д полного гемолиза во 2, 3, 6 и 7 пробирках</w:t>
            </w:r>
          </w:p>
        </w:tc>
      </w:tr>
      <w:tr w:rsidR="00187361" w:rsidRPr="00187361" w:rsidTr="007B3C28">
        <w:tc>
          <w:tcPr>
            <w:tcW w:w="2201" w:type="dxa"/>
            <w:gridSpan w:val="2"/>
          </w:tcPr>
          <w:p w:rsidR="00187361" w:rsidRPr="007B3C28" w:rsidRDefault="007B3C28" w:rsidP="007B3C28">
            <w:pPr>
              <w:jc w:val="both"/>
              <w:rPr>
                <w:sz w:val="24"/>
                <w:szCs w:val="24"/>
              </w:rPr>
            </w:pPr>
            <w:r w:rsidRPr="007B3C28">
              <w:rPr>
                <w:sz w:val="24"/>
                <w:szCs w:val="24"/>
              </w:rPr>
              <w:t xml:space="preserve">Результат </w:t>
            </w:r>
          </w:p>
        </w:tc>
        <w:tc>
          <w:tcPr>
            <w:tcW w:w="1903" w:type="dxa"/>
          </w:tcPr>
          <w:p w:rsidR="00187361" w:rsidRPr="007B3C28" w:rsidRDefault="007B3C28" w:rsidP="007B3C28">
            <w:pPr>
              <w:jc w:val="both"/>
              <w:rPr>
                <w:sz w:val="24"/>
                <w:szCs w:val="24"/>
              </w:rPr>
            </w:pPr>
            <w:r w:rsidRPr="007B3C28">
              <w:rPr>
                <w:sz w:val="24"/>
                <w:szCs w:val="24"/>
              </w:rPr>
              <w:t>Положительный или отрицательный</w:t>
            </w:r>
          </w:p>
        </w:tc>
        <w:tc>
          <w:tcPr>
            <w:tcW w:w="1308" w:type="dxa"/>
          </w:tcPr>
          <w:p w:rsidR="00187361" w:rsidRPr="007B3C28" w:rsidRDefault="007B3C28" w:rsidP="007B3C28">
            <w:pPr>
              <w:jc w:val="both"/>
              <w:rPr>
                <w:sz w:val="24"/>
                <w:szCs w:val="24"/>
              </w:rPr>
            </w:pPr>
            <w:r w:rsidRPr="007B3C28">
              <w:rPr>
                <w:sz w:val="24"/>
                <w:szCs w:val="24"/>
              </w:rPr>
              <w:t>—</w:t>
            </w:r>
          </w:p>
        </w:tc>
        <w:tc>
          <w:tcPr>
            <w:tcW w:w="1126" w:type="dxa"/>
          </w:tcPr>
          <w:p w:rsidR="00187361" w:rsidRPr="007B3C28" w:rsidRDefault="007B3C28" w:rsidP="007B3C28">
            <w:pPr>
              <w:jc w:val="both"/>
              <w:rPr>
                <w:sz w:val="24"/>
                <w:szCs w:val="24"/>
              </w:rPr>
            </w:pPr>
            <w:r w:rsidRPr="007B3C28">
              <w:rPr>
                <w:sz w:val="24"/>
                <w:szCs w:val="24"/>
              </w:rPr>
              <w:t>—</w:t>
            </w:r>
          </w:p>
        </w:tc>
        <w:tc>
          <w:tcPr>
            <w:tcW w:w="1914" w:type="dxa"/>
            <w:gridSpan w:val="2"/>
          </w:tcPr>
          <w:p w:rsidR="00187361" w:rsidRPr="007B3C28" w:rsidRDefault="007B3C28" w:rsidP="007B3C28">
            <w:pPr>
              <w:jc w:val="both"/>
              <w:rPr>
                <w:sz w:val="24"/>
                <w:szCs w:val="24"/>
              </w:rPr>
            </w:pPr>
            <w:r w:rsidRPr="007B3C28">
              <w:rPr>
                <w:sz w:val="24"/>
                <w:szCs w:val="24"/>
              </w:rPr>
              <w:t>++++</w:t>
            </w:r>
          </w:p>
        </w:tc>
        <w:tc>
          <w:tcPr>
            <w:tcW w:w="650" w:type="dxa"/>
            <w:gridSpan w:val="2"/>
          </w:tcPr>
          <w:p w:rsidR="00187361" w:rsidRPr="007B3C28" w:rsidRDefault="007B3C28" w:rsidP="007B3C28">
            <w:pPr>
              <w:jc w:val="both"/>
              <w:rPr>
                <w:sz w:val="24"/>
                <w:szCs w:val="24"/>
              </w:rPr>
            </w:pPr>
            <w:r w:rsidRPr="007B3C28">
              <w:rPr>
                <w:sz w:val="24"/>
                <w:szCs w:val="24"/>
              </w:rPr>
              <w:t>(+)</w:t>
            </w:r>
          </w:p>
        </w:tc>
        <w:tc>
          <w:tcPr>
            <w:tcW w:w="535" w:type="dxa"/>
          </w:tcPr>
          <w:p w:rsidR="00187361" w:rsidRPr="007B3C28" w:rsidRDefault="007B3C28" w:rsidP="007B3C28">
            <w:pPr>
              <w:jc w:val="both"/>
              <w:rPr>
                <w:sz w:val="24"/>
                <w:szCs w:val="24"/>
              </w:rPr>
            </w:pPr>
            <w:r w:rsidRPr="007B3C28">
              <w:rPr>
                <w:sz w:val="24"/>
                <w:szCs w:val="24"/>
              </w:rPr>
              <w:t>—</w:t>
            </w:r>
          </w:p>
        </w:tc>
        <w:tc>
          <w:tcPr>
            <w:tcW w:w="535" w:type="dxa"/>
          </w:tcPr>
          <w:p w:rsidR="00187361" w:rsidRPr="007B3C28" w:rsidRDefault="007B3C28" w:rsidP="007B3C28">
            <w:pPr>
              <w:jc w:val="both"/>
              <w:rPr>
                <w:sz w:val="24"/>
                <w:szCs w:val="24"/>
              </w:rPr>
            </w:pPr>
            <w:r w:rsidRPr="007B3C28">
              <w:rPr>
                <w:sz w:val="24"/>
                <w:szCs w:val="24"/>
              </w:rPr>
              <w:t>—</w:t>
            </w:r>
          </w:p>
        </w:tc>
      </w:tr>
    </w:tbl>
    <w:p w:rsidR="005738D2" w:rsidRPr="00694892" w:rsidRDefault="005738D2" w:rsidP="005738D2">
      <w:pPr>
        <w:spacing w:line="360" w:lineRule="auto"/>
        <w:ind w:firstLine="709"/>
        <w:jc w:val="both"/>
        <w:rPr>
          <w:b/>
          <w:sz w:val="28"/>
          <w:szCs w:val="28"/>
        </w:rPr>
      </w:pPr>
    </w:p>
    <w:p w:rsidR="00A234F0" w:rsidRPr="00694892" w:rsidRDefault="007B3C28" w:rsidP="007B3C28">
      <w:pPr>
        <w:pStyle w:val="aff"/>
        <w:spacing w:line="360" w:lineRule="auto"/>
        <w:jc w:val="center"/>
        <w:rPr>
          <w:b/>
          <w:sz w:val="28"/>
          <w:szCs w:val="28"/>
        </w:rPr>
      </w:pPr>
      <w:r>
        <w:rPr>
          <w:b/>
          <w:sz w:val="28"/>
          <w:szCs w:val="28"/>
        </w:rPr>
        <w:t>Реакция иммунофлюоресценции</w:t>
      </w:r>
      <w:r w:rsidR="00DB5614">
        <w:rPr>
          <w:b/>
          <w:sz w:val="28"/>
          <w:szCs w:val="28"/>
        </w:rPr>
        <w:t xml:space="preserve"> (РИФ)</w:t>
      </w:r>
      <w:r>
        <w:rPr>
          <w:b/>
          <w:sz w:val="28"/>
          <w:szCs w:val="28"/>
        </w:rPr>
        <w:t xml:space="preserve"> </w:t>
      </w:r>
    </w:p>
    <w:p w:rsidR="00A234F0" w:rsidRPr="00A91739" w:rsidRDefault="00A91739" w:rsidP="00A91739">
      <w:pPr>
        <w:pStyle w:val="aff"/>
        <w:tabs>
          <w:tab w:val="clear" w:pos="708"/>
          <w:tab w:val="left" w:pos="-142"/>
        </w:tabs>
        <w:spacing w:line="360" w:lineRule="auto"/>
        <w:ind w:left="0" w:firstLine="709"/>
        <w:jc w:val="both"/>
        <w:rPr>
          <w:sz w:val="28"/>
          <w:szCs w:val="28"/>
        </w:rPr>
      </w:pPr>
      <w:r>
        <w:rPr>
          <w:sz w:val="28"/>
          <w:szCs w:val="28"/>
        </w:rPr>
        <w:lastRenderedPageBreak/>
        <w:t xml:space="preserve">В РИФ используют люминесцентную микроскопию для серологических исследований. </w:t>
      </w:r>
    </w:p>
    <w:p w:rsidR="000534FF" w:rsidRDefault="000534FF" w:rsidP="00963D89">
      <w:pPr>
        <w:pStyle w:val="aff"/>
        <w:tabs>
          <w:tab w:val="clear" w:pos="708"/>
          <w:tab w:val="left" w:pos="0"/>
        </w:tabs>
        <w:spacing w:line="360" w:lineRule="auto"/>
        <w:ind w:left="0" w:firstLine="720"/>
        <w:jc w:val="both"/>
        <w:rPr>
          <w:sz w:val="28"/>
          <w:szCs w:val="28"/>
        </w:rPr>
      </w:pPr>
      <w:r>
        <w:rPr>
          <w:sz w:val="28"/>
          <w:szCs w:val="28"/>
        </w:rPr>
        <w:t>РИФ</w:t>
      </w:r>
      <w:r w:rsidR="00963D89">
        <w:rPr>
          <w:sz w:val="28"/>
          <w:szCs w:val="28"/>
        </w:rPr>
        <w:t xml:space="preserve"> основано на том, </w:t>
      </w:r>
      <w:r w:rsidR="00BC4B1F" w:rsidRPr="00963D89">
        <w:rPr>
          <w:sz w:val="28"/>
          <w:szCs w:val="28"/>
        </w:rPr>
        <w:t xml:space="preserve">что иммунные </w:t>
      </w:r>
      <w:r w:rsidR="00B179A8" w:rsidRPr="00963D89">
        <w:rPr>
          <w:sz w:val="28"/>
          <w:szCs w:val="28"/>
        </w:rPr>
        <w:t>сыворотки,</w:t>
      </w:r>
      <w:r w:rsidR="00BC4B1F" w:rsidRPr="00963D89">
        <w:rPr>
          <w:sz w:val="28"/>
          <w:szCs w:val="28"/>
        </w:rPr>
        <w:t xml:space="preserve"> которым химическим путём присоединены </w:t>
      </w:r>
      <w:r w:rsidR="00EF1881">
        <w:rPr>
          <w:sz w:val="28"/>
          <w:szCs w:val="28"/>
        </w:rPr>
        <w:t>флюорохромы, при взаимодействии в соответствующи</w:t>
      </w:r>
      <w:r w:rsidR="00BC4B1F" w:rsidRPr="00963D89">
        <w:rPr>
          <w:sz w:val="28"/>
          <w:szCs w:val="28"/>
        </w:rPr>
        <w:t>м антигенами образуют специфический светящийся комплекс</w:t>
      </w:r>
      <w:r w:rsidR="00EF1881">
        <w:rPr>
          <w:sz w:val="28"/>
          <w:szCs w:val="28"/>
        </w:rPr>
        <w:t xml:space="preserve">, видимый в люминесцирующим </w:t>
      </w:r>
      <w:r w:rsidR="00BC4B1F" w:rsidRPr="00963D89">
        <w:rPr>
          <w:sz w:val="28"/>
          <w:szCs w:val="28"/>
        </w:rPr>
        <w:t>микроскопе</w:t>
      </w:r>
      <w:r>
        <w:rPr>
          <w:sz w:val="28"/>
          <w:szCs w:val="28"/>
        </w:rPr>
        <w:t xml:space="preserve">. </w:t>
      </w:r>
    </w:p>
    <w:p w:rsidR="000534FF" w:rsidRDefault="000534FF" w:rsidP="00963D89">
      <w:pPr>
        <w:pStyle w:val="aff"/>
        <w:tabs>
          <w:tab w:val="clear" w:pos="708"/>
          <w:tab w:val="left" w:pos="0"/>
        </w:tabs>
        <w:spacing w:line="360" w:lineRule="auto"/>
        <w:ind w:left="0" w:firstLine="720"/>
        <w:jc w:val="both"/>
        <w:rPr>
          <w:sz w:val="28"/>
          <w:szCs w:val="28"/>
        </w:rPr>
      </w:pPr>
      <w:r>
        <w:rPr>
          <w:sz w:val="28"/>
          <w:szCs w:val="28"/>
        </w:rPr>
        <w:t>Т</w:t>
      </w:r>
      <w:r w:rsidR="00EF1881">
        <w:rPr>
          <w:sz w:val="28"/>
          <w:szCs w:val="28"/>
        </w:rPr>
        <w:t>акие сыворотки</w:t>
      </w:r>
      <w:r>
        <w:rPr>
          <w:sz w:val="28"/>
          <w:szCs w:val="28"/>
        </w:rPr>
        <w:t xml:space="preserve"> называются люминесцирующими.</w:t>
      </w:r>
    </w:p>
    <w:p w:rsidR="00BC4B1F" w:rsidRPr="000534FF" w:rsidRDefault="000534FF" w:rsidP="000534FF">
      <w:pPr>
        <w:pStyle w:val="aff"/>
        <w:tabs>
          <w:tab w:val="clear" w:pos="708"/>
          <w:tab w:val="left" w:pos="0"/>
        </w:tabs>
        <w:spacing w:line="360" w:lineRule="auto"/>
        <w:ind w:left="0" w:firstLine="720"/>
        <w:jc w:val="both"/>
        <w:rPr>
          <w:sz w:val="28"/>
          <w:szCs w:val="28"/>
        </w:rPr>
      </w:pPr>
      <w:r>
        <w:rPr>
          <w:sz w:val="28"/>
          <w:szCs w:val="28"/>
        </w:rPr>
        <w:t xml:space="preserve"> М</w:t>
      </w:r>
      <w:r w:rsidR="00BC4B1F" w:rsidRPr="00963D89">
        <w:rPr>
          <w:sz w:val="28"/>
          <w:szCs w:val="28"/>
        </w:rPr>
        <w:t>етод высокочувствительный</w:t>
      </w:r>
      <w:r>
        <w:rPr>
          <w:sz w:val="28"/>
          <w:szCs w:val="28"/>
        </w:rPr>
        <w:t>,</w:t>
      </w:r>
      <w:r w:rsidR="00BC4B1F" w:rsidRPr="00963D89">
        <w:rPr>
          <w:sz w:val="28"/>
          <w:szCs w:val="28"/>
        </w:rPr>
        <w:t xml:space="preserve"> прост и не требует выделения чистой культуры</w:t>
      </w:r>
      <w:r>
        <w:rPr>
          <w:sz w:val="28"/>
          <w:szCs w:val="28"/>
        </w:rPr>
        <w:t>.</w:t>
      </w:r>
    </w:p>
    <w:p w:rsidR="000534FF" w:rsidRDefault="00BC4B1F" w:rsidP="00963D89">
      <w:pPr>
        <w:pStyle w:val="aff"/>
        <w:tabs>
          <w:tab w:val="clear" w:pos="708"/>
          <w:tab w:val="left" w:pos="0"/>
        </w:tabs>
        <w:spacing w:line="360" w:lineRule="auto"/>
        <w:ind w:left="0" w:firstLine="720"/>
        <w:jc w:val="both"/>
        <w:rPr>
          <w:sz w:val="28"/>
          <w:szCs w:val="28"/>
        </w:rPr>
      </w:pPr>
      <w:r w:rsidRPr="00963D89">
        <w:rPr>
          <w:sz w:val="28"/>
          <w:szCs w:val="28"/>
        </w:rPr>
        <w:t>Результат можно получить через полчаса после нане</w:t>
      </w:r>
      <w:r w:rsidR="000534FF">
        <w:rPr>
          <w:sz w:val="28"/>
          <w:szCs w:val="28"/>
        </w:rPr>
        <w:t>сения на препарат люминесцирующ</w:t>
      </w:r>
      <w:r w:rsidRPr="00963D89">
        <w:rPr>
          <w:sz w:val="28"/>
          <w:szCs w:val="28"/>
        </w:rPr>
        <w:t>е</w:t>
      </w:r>
      <w:r w:rsidR="000534FF">
        <w:rPr>
          <w:sz w:val="28"/>
          <w:szCs w:val="28"/>
        </w:rPr>
        <w:t>й</w:t>
      </w:r>
      <w:r w:rsidRPr="00963D89">
        <w:rPr>
          <w:sz w:val="28"/>
          <w:szCs w:val="28"/>
        </w:rPr>
        <w:t xml:space="preserve"> сыворотки</w:t>
      </w:r>
      <w:r w:rsidR="000534FF">
        <w:rPr>
          <w:sz w:val="28"/>
          <w:szCs w:val="28"/>
        </w:rPr>
        <w:t>. Поэтому РИФ</w:t>
      </w:r>
      <w:r w:rsidRPr="00963D89">
        <w:rPr>
          <w:sz w:val="28"/>
          <w:szCs w:val="28"/>
        </w:rPr>
        <w:t xml:space="preserve"> широко пр</w:t>
      </w:r>
      <w:r w:rsidR="000534FF">
        <w:rPr>
          <w:sz w:val="28"/>
          <w:szCs w:val="28"/>
        </w:rPr>
        <w:t>именяют при экспресс-диагностике ряда</w:t>
      </w:r>
      <w:r w:rsidRPr="00963D89">
        <w:rPr>
          <w:sz w:val="28"/>
          <w:szCs w:val="28"/>
        </w:rPr>
        <w:t xml:space="preserve"> инфекций</w:t>
      </w:r>
      <w:r w:rsidR="000534FF">
        <w:rPr>
          <w:sz w:val="28"/>
          <w:szCs w:val="28"/>
        </w:rPr>
        <w:t>.</w:t>
      </w:r>
    </w:p>
    <w:p w:rsidR="00066B50" w:rsidRDefault="000534FF" w:rsidP="00963D89">
      <w:pPr>
        <w:pStyle w:val="aff"/>
        <w:tabs>
          <w:tab w:val="clear" w:pos="708"/>
          <w:tab w:val="left" w:pos="0"/>
        </w:tabs>
        <w:spacing w:line="360" w:lineRule="auto"/>
        <w:ind w:left="0" w:firstLine="720"/>
        <w:jc w:val="both"/>
        <w:rPr>
          <w:sz w:val="28"/>
          <w:szCs w:val="28"/>
        </w:rPr>
      </w:pPr>
      <w:r>
        <w:rPr>
          <w:sz w:val="28"/>
          <w:szCs w:val="28"/>
        </w:rPr>
        <w:t xml:space="preserve"> Д</w:t>
      </w:r>
      <w:r w:rsidR="00BC4B1F" w:rsidRPr="00963D89">
        <w:rPr>
          <w:sz w:val="28"/>
          <w:szCs w:val="28"/>
        </w:rPr>
        <w:t>ля приготовления препаратов предм</w:t>
      </w:r>
      <w:r w:rsidR="00D5204C">
        <w:rPr>
          <w:sz w:val="28"/>
          <w:szCs w:val="28"/>
        </w:rPr>
        <w:t>етное стекло с фиксированным маз</w:t>
      </w:r>
      <w:r w:rsidR="00BC4B1F" w:rsidRPr="00963D89">
        <w:rPr>
          <w:sz w:val="28"/>
          <w:szCs w:val="28"/>
        </w:rPr>
        <w:t>ком помещают во влажную камеру</w:t>
      </w:r>
      <w:r w:rsidR="00D5204C">
        <w:rPr>
          <w:sz w:val="28"/>
          <w:szCs w:val="28"/>
        </w:rPr>
        <w:t>.</w:t>
      </w:r>
      <w:r w:rsidR="00BC4B1F" w:rsidRPr="00963D89">
        <w:rPr>
          <w:sz w:val="28"/>
          <w:szCs w:val="28"/>
        </w:rPr>
        <w:t xml:space="preserve"> Камер</w:t>
      </w:r>
      <w:r w:rsidR="00D5204C">
        <w:rPr>
          <w:sz w:val="28"/>
          <w:szCs w:val="28"/>
        </w:rPr>
        <w:t xml:space="preserve">у </w:t>
      </w:r>
      <w:r w:rsidR="00BC4B1F" w:rsidRPr="00963D89">
        <w:rPr>
          <w:sz w:val="28"/>
          <w:szCs w:val="28"/>
        </w:rPr>
        <w:t>готовят следующим образом</w:t>
      </w:r>
      <w:r w:rsidR="00D5204C">
        <w:rPr>
          <w:sz w:val="28"/>
          <w:szCs w:val="28"/>
        </w:rPr>
        <w:t>.</w:t>
      </w:r>
      <w:r w:rsidR="00BC4B1F" w:rsidRPr="00963D89">
        <w:rPr>
          <w:sz w:val="28"/>
          <w:szCs w:val="28"/>
        </w:rPr>
        <w:t xml:space="preserve"> </w:t>
      </w:r>
      <w:r w:rsidR="00D5204C">
        <w:rPr>
          <w:sz w:val="28"/>
          <w:szCs w:val="28"/>
        </w:rPr>
        <w:t>На дно чашки Петри кладут влажную</w:t>
      </w:r>
      <w:r w:rsidR="00066B50">
        <w:rPr>
          <w:sz w:val="28"/>
          <w:szCs w:val="28"/>
        </w:rPr>
        <w:t xml:space="preserve"> фильтровальную бумагу. На неё параллельно укладывает две стеклянные </w:t>
      </w:r>
      <w:r w:rsidR="00BC4B1F" w:rsidRPr="00963D89">
        <w:rPr>
          <w:sz w:val="28"/>
          <w:szCs w:val="28"/>
        </w:rPr>
        <w:t>палочки</w:t>
      </w:r>
      <w:r w:rsidR="00066B50">
        <w:rPr>
          <w:sz w:val="28"/>
          <w:szCs w:val="28"/>
        </w:rPr>
        <w:t>. Н</w:t>
      </w:r>
      <w:r w:rsidR="00BC4B1F" w:rsidRPr="00963D89">
        <w:rPr>
          <w:sz w:val="28"/>
          <w:szCs w:val="28"/>
        </w:rPr>
        <w:t xml:space="preserve">а них </w:t>
      </w:r>
      <w:r w:rsidR="00066B50">
        <w:rPr>
          <w:sz w:val="28"/>
          <w:szCs w:val="28"/>
        </w:rPr>
        <w:t>мазком</w:t>
      </w:r>
      <w:r w:rsidR="00BC4B1F" w:rsidRPr="00963D89">
        <w:rPr>
          <w:sz w:val="28"/>
          <w:szCs w:val="28"/>
        </w:rPr>
        <w:t xml:space="preserve"> </w:t>
      </w:r>
      <w:r w:rsidR="00066B50">
        <w:rPr>
          <w:sz w:val="28"/>
          <w:szCs w:val="28"/>
        </w:rPr>
        <w:t>вверх</w:t>
      </w:r>
      <w:r w:rsidR="00BC4B1F" w:rsidRPr="00963D89">
        <w:rPr>
          <w:sz w:val="28"/>
          <w:szCs w:val="28"/>
        </w:rPr>
        <w:t xml:space="preserve"> помещают предметное стекло</w:t>
      </w:r>
      <w:r w:rsidR="00066B50">
        <w:rPr>
          <w:sz w:val="28"/>
          <w:szCs w:val="28"/>
        </w:rPr>
        <w:t>.</w:t>
      </w:r>
    </w:p>
    <w:p w:rsidR="00BC4B1F" w:rsidRPr="00B86414" w:rsidRDefault="00066B50" w:rsidP="00B86414">
      <w:pPr>
        <w:pStyle w:val="aff"/>
        <w:tabs>
          <w:tab w:val="clear" w:pos="708"/>
          <w:tab w:val="left" w:pos="0"/>
        </w:tabs>
        <w:spacing w:line="360" w:lineRule="auto"/>
        <w:ind w:left="0" w:firstLine="720"/>
        <w:jc w:val="both"/>
        <w:rPr>
          <w:sz w:val="28"/>
          <w:szCs w:val="28"/>
        </w:rPr>
      </w:pPr>
      <w:r>
        <w:rPr>
          <w:sz w:val="28"/>
          <w:szCs w:val="28"/>
        </w:rPr>
        <w:t xml:space="preserve"> На мазок наносят каплю люминесцирующий сыворотки. З</w:t>
      </w:r>
      <w:r w:rsidR="00BC4B1F" w:rsidRPr="00963D89">
        <w:rPr>
          <w:sz w:val="28"/>
          <w:szCs w:val="28"/>
        </w:rPr>
        <w:t>акрывают чашку и помещают в термостат или оставляют при комна</w:t>
      </w:r>
      <w:r>
        <w:rPr>
          <w:sz w:val="28"/>
          <w:szCs w:val="28"/>
        </w:rPr>
        <w:t>тной температуре на 20-30 минут. После инкубации промывают за</w:t>
      </w:r>
      <w:r w:rsidR="00BC4B1F" w:rsidRPr="00963D89">
        <w:rPr>
          <w:sz w:val="28"/>
          <w:szCs w:val="28"/>
        </w:rPr>
        <w:t xml:space="preserve">буферным изотоническим раствором </w:t>
      </w:r>
      <w:r>
        <w:rPr>
          <w:sz w:val="28"/>
          <w:szCs w:val="28"/>
        </w:rPr>
        <w:t>(</w:t>
      </w:r>
      <w:r w:rsidR="00BC4B1F" w:rsidRPr="00963D89">
        <w:rPr>
          <w:sz w:val="28"/>
          <w:szCs w:val="28"/>
        </w:rPr>
        <w:t>pH 7,4</w:t>
      </w:r>
      <w:r>
        <w:rPr>
          <w:sz w:val="28"/>
          <w:szCs w:val="28"/>
        </w:rPr>
        <w:t>), ополаскивают</w:t>
      </w:r>
      <w:r w:rsidR="00BC4B1F" w:rsidRPr="00963D89">
        <w:rPr>
          <w:sz w:val="28"/>
          <w:szCs w:val="28"/>
        </w:rPr>
        <w:t xml:space="preserve"> дист</w:t>
      </w:r>
      <w:r w:rsidR="00B179A8">
        <w:rPr>
          <w:sz w:val="28"/>
          <w:szCs w:val="28"/>
        </w:rPr>
        <w:t>иллированной водой и высушивают. К</w:t>
      </w:r>
      <w:r>
        <w:rPr>
          <w:sz w:val="28"/>
          <w:szCs w:val="28"/>
        </w:rPr>
        <w:t>аплю заб</w:t>
      </w:r>
      <w:r w:rsidR="00BC4B1F" w:rsidRPr="00963D89">
        <w:rPr>
          <w:sz w:val="28"/>
          <w:szCs w:val="28"/>
        </w:rPr>
        <w:t xml:space="preserve">уферного глицерина накрывают покровным стеклом </w:t>
      </w:r>
      <w:r>
        <w:rPr>
          <w:sz w:val="28"/>
          <w:szCs w:val="28"/>
        </w:rPr>
        <w:t>(</w:t>
      </w:r>
      <w:r w:rsidR="00BC4B1F" w:rsidRPr="00963D89">
        <w:rPr>
          <w:sz w:val="28"/>
          <w:szCs w:val="28"/>
        </w:rPr>
        <w:t>не толще 1,17 мм</w:t>
      </w:r>
      <w:r>
        <w:rPr>
          <w:sz w:val="28"/>
          <w:szCs w:val="28"/>
        </w:rPr>
        <w:t>) и рассматривают в</w:t>
      </w:r>
      <w:r w:rsidR="00B179A8">
        <w:rPr>
          <w:sz w:val="28"/>
          <w:szCs w:val="28"/>
        </w:rPr>
        <w:t xml:space="preserve"> люминесцирующем</w:t>
      </w:r>
      <w:r w:rsidR="00BC4B1F" w:rsidRPr="00963D89">
        <w:rPr>
          <w:sz w:val="28"/>
          <w:szCs w:val="28"/>
        </w:rPr>
        <w:t xml:space="preserve"> микроскопе</w:t>
      </w:r>
      <w:r w:rsidR="00B86414">
        <w:rPr>
          <w:sz w:val="28"/>
          <w:szCs w:val="28"/>
        </w:rPr>
        <w:t>.</w:t>
      </w:r>
    </w:p>
    <w:p w:rsidR="00BC4B1F" w:rsidRPr="00963D89" w:rsidRDefault="00B86414" w:rsidP="00946185">
      <w:pPr>
        <w:pStyle w:val="aff"/>
        <w:tabs>
          <w:tab w:val="clear" w:pos="708"/>
          <w:tab w:val="left" w:pos="0"/>
        </w:tabs>
        <w:spacing w:line="360" w:lineRule="auto"/>
        <w:ind w:left="0" w:firstLine="720"/>
        <w:jc w:val="both"/>
        <w:rPr>
          <w:sz w:val="28"/>
          <w:szCs w:val="28"/>
        </w:rPr>
      </w:pPr>
      <w:r>
        <w:rPr>
          <w:sz w:val="28"/>
          <w:szCs w:val="28"/>
        </w:rPr>
        <w:t>Е</w:t>
      </w:r>
      <w:r w:rsidR="00BC4B1F" w:rsidRPr="00963D89">
        <w:rPr>
          <w:sz w:val="28"/>
          <w:szCs w:val="28"/>
        </w:rPr>
        <w:t>сли в препарате есть микробы гомологичные антителам люминесцир</w:t>
      </w:r>
      <w:r w:rsidR="00946185">
        <w:rPr>
          <w:sz w:val="28"/>
          <w:szCs w:val="28"/>
        </w:rPr>
        <w:t xml:space="preserve">ующей сыворотки, они ярко светятся </w:t>
      </w:r>
      <w:r w:rsidR="00BC4B1F" w:rsidRPr="00963D89">
        <w:rPr>
          <w:sz w:val="28"/>
          <w:szCs w:val="28"/>
        </w:rPr>
        <w:t xml:space="preserve"> на тёмном фоне</w:t>
      </w:r>
      <w:r w:rsidR="00946185">
        <w:rPr>
          <w:sz w:val="28"/>
          <w:szCs w:val="28"/>
        </w:rPr>
        <w:t>. Эт</w:t>
      </w:r>
      <w:r w:rsidR="00BC4B1F" w:rsidRPr="00963D89">
        <w:rPr>
          <w:sz w:val="28"/>
          <w:szCs w:val="28"/>
        </w:rPr>
        <w:t>от метод называется прямой</w:t>
      </w:r>
      <w:r w:rsidR="00946185">
        <w:rPr>
          <w:sz w:val="28"/>
          <w:szCs w:val="28"/>
        </w:rPr>
        <w:t>. Н</w:t>
      </w:r>
      <w:r w:rsidR="00BC4B1F" w:rsidRPr="00963D89">
        <w:rPr>
          <w:sz w:val="28"/>
          <w:szCs w:val="28"/>
        </w:rPr>
        <w:t>еудобства прямого метода состоит в том</w:t>
      </w:r>
      <w:r w:rsidR="00946185">
        <w:rPr>
          <w:sz w:val="28"/>
          <w:szCs w:val="28"/>
        </w:rPr>
        <w:t xml:space="preserve">, что для </w:t>
      </w:r>
      <w:r w:rsidR="00BC4B1F" w:rsidRPr="00963D89">
        <w:rPr>
          <w:sz w:val="28"/>
          <w:szCs w:val="28"/>
        </w:rPr>
        <w:t>его поста</w:t>
      </w:r>
      <w:r w:rsidR="00946185">
        <w:rPr>
          <w:sz w:val="28"/>
          <w:szCs w:val="28"/>
        </w:rPr>
        <w:t xml:space="preserve">новки необходимы люминесцирующие сыворотки к </w:t>
      </w:r>
      <w:r w:rsidR="00BC4B1F" w:rsidRPr="00963D89">
        <w:rPr>
          <w:sz w:val="28"/>
          <w:szCs w:val="28"/>
        </w:rPr>
        <w:t>каждому определяемому антиген</w:t>
      </w:r>
      <w:r w:rsidR="00946185">
        <w:rPr>
          <w:sz w:val="28"/>
          <w:szCs w:val="28"/>
        </w:rPr>
        <w:t>у,</w:t>
      </w:r>
      <w:r w:rsidR="00BC4B1F" w:rsidRPr="00963D89">
        <w:rPr>
          <w:sz w:val="28"/>
          <w:szCs w:val="28"/>
        </w:rPr>
        <w:t xml:space="preserve"> готовить которые </w:t>
      </w:r>
      <w:r w:rsidR="00AE3CB3">
        <w:rPr>
          <w:sz w:val="28"/>
          <w:szCs w:val="28"/>
        </w:rPr>
        <w:t>сложно</w:t>
      </w:r>
      <w:r w:rsidR="00946185">
        <w:rPr>
          <w:sz w:val="28"/>
          <w:szCs w:val="28"/>
        </w:rPr>
        <w:t>, а полного</w:t>
      </w:r>
      <w:r w:rsidR="00BC4B1F" w:rsidRPr="00963D89">
        <w:rPr>
          <w:sz w:val="28"/>
          <w:szCs w:val="28"/>
        </w:rPr>
        <w:t xml:space="preserve"> набор</w:t>
      </w:r>
      <w:r w:rsidR="00946185">
        <w:rPr>
          <w:sz w:val="28"/>
          <w:szCs w:val="28"/>
        </w:rPr>
        <w:t>а</w:t>
      </w:r>
      <w:r w:rsidR="00BC4B1F" w:rsidRPr="00963D89">
        <w:rPr>
          <w:sz w:val="28"/>
          <w:szCs w:val="28"/>
        </w:rPr>
        <w:t xml:space="preserve"> готовых </w:t>
      </w:r>
      <w:r w:rsidR="00946185">
        <w:rPr>
          <w:sz w:val="28"/>
          <w:szCs w:val="28"/>
        </w:rPr>
        <w:t xml:space="preserve">люминесцирующих </w:t>
      </w:r>
      <w:r w:rsidR="00BC4B1F" w:rsidRPr="00963D89">
        <w:rPr>
          <w:sz w:val="28"/>
          <w:szCs w:val="28"/>
        </w:rPr>
        <w:t xml:space="preserve">сывороток </w:t>
      </w:r>
      <w:r w:rsidR="00946185">
        <w:rPr>
          <w:sz w:val="28"/>
          <w:szCs w:val="28"/>
        </w:rPr>
        <w:t xml:space="preserve">к </w:t>
      </w:r>
      <w:r w:rsidR="00BC4B1F" w:rsidRPr="00963D89">
        <w:rPr>
          <w:sz w:val="28"/>
          <w:szCs w:val="28"/>
        </w:rPr>
        <w:t>любому антигену нет</w:t>
      </w:r>
      <w:r w:rsidR="00946185">
        <w:rPr>
          <w:sz w:val="28"/>
          <w:szCs w:val="28"/>
        </w:rPr>
        <w:t>. Поэтому пользуются</w:t>
      </w:r>
      <w:r w:rsidR="00BC4B1F" w:rsidRPr="00963D89">
        <w:rPr>
          <w:sz w:val="28"/>
          <w:szCs w:val="28"/>
        </w:rPr>
        <w:t xml:space="preserve"> часто непрямым методом</w:t>
      </w:r>
      <w:r w:rsidR="00946185">
        <w:rPr>
          <w:sz w:val="28"/>
          <w:szCs w:val="28"/>
        </w:rPr>
        <w:t>. О</w:t>
      </w:r>
      <w:r w:rsidR="00BC4B1F" w:rsidRPr="00963D89">
        <w:rPr>
          <w:sz w:val="28"/>
          <w:szCs w:val="28"/>
        </w:rPr>
        <w:t>н заключ</w:t>
      </w:r>
      <w:r w:rsidR="00AE3CB3">
        <w:rPr>
          <w:sz w:val="28"/>
          <w:szCs w:val="28"/>
        </w:rPr>
        <w:t xml:space="preserve">ается в том, </w:t>
      </w:r>
      <w:r w:rsidR="00946185">
        <w:rPr>
          <w:sz w:val="28"/>
          <w:szCs w:val="28"/>
        </w:rPr>
        <w:t xml:space="preserve">что на первом этапе препарат </w:t>
      </w:r>
      <w:r w:rsidR="00E2024C">
        <w:rPr>
          <w:sz w:val="28"/>
          <w:szCs w:val="28"/>
        </w:rPr>
        <w:lastRenderedPageBreak/>
        <w:t xml:space="preserve">обрабатывают </w:t>
      </w:r>
      <w:r w:rsidR="00AE3CB3">
        <w:rPr>
          <w:sz w:val="28"/>
          <w:szCs w:val="28"/>
        </w:rPr>
        <w:t>нелюминесцирующий иммунной специфической сывороткой к искомому антигену. В случае</w:t>
      </w:r>
      <w:proofErr w:type="gramStart"/>
      <w:r w:rsidR="00AE3CB3">
        <w:rPr>
          <w:sz w:val="28"/>
          <w:szCs w:val="28"/>
        </w:rPr>
        <w:t>,</w:t>
      </w:r>
      <w:proofErr w:type="gramEnd"/>
      <w:r w:rsidR="00AE3CB3">
        <w:rPr>
          <w:sz w:val="28"/>
          <w:szCs w:val="28"/>
        </w:rPr>
        <w:t xml:space="preserve"> если в препарате имеются искомые </w:t>
      </w:r>
      <w:r w:rsidR="00711160">
        <w:rPr>
          <w:sz w:val="28"/>
          <w:szCs w:val="28"/>
        </w:rPr>
        <w:t xml:space="preserve">антигены, то образуется комплекс антиген – </w:t>
      </w:r>
      <w:r w:rsidR="006720C1">
        <w:rPr>
          <w:sz w:val="28"/>
          <w:szCs w:val="28"/>
        </w:rPr>
        <w:t>антитело, который увидеть нельзя.</w:t>
      </w:r>
    </w:p>
    <w:p w:rsidR="00A234F0" w:rsidRDefault="006720C1" w:rsidP="00214FE8">
      <w:pPr>
        <w:pStyle w:val="aff"/>
        <w:tabs>
          <w:tab w:val="clear" w:pos="708"/>
          <w:tab w:val="left" w:pos="0"/>
        </w:tabs>
        <w:spacing w:line="360" w:lineRule="auto"/>
        <w:ind w:left="0" w:firstLine="720"/>
        <w:jc w:val="both"/>
        <w:rPr>
          <w:sz w:val="28"/>
          <w:szCs w:val="28"/>
        </w:rPr>
      </w:pPr>
      <w:r>
        <w:rPr>
          <w:sz w:val="28"/>
          <w:szCs w:val="28"/>
        </w:rPr>
        <w:t xml:space="preserve"> П</w:t>
      </w:r>
      <w:r w:rsidR="00BC4B1F" w:rsidRPr="00963D89">
        <w:rPr>
          <w:sz w:val="28"/>
          <w:szCs w:val="28"/>
        </w:rPr>
        <w:t xml:space="preserve">осле высушивания на втором этапе препарат обрабатывают </w:t>
      </w:r>
      <w:r w:rsidRPr="00963D89">
        <w:rPr>
          <w:sz w:val="28"/>
          <w:szCs w:val="28"/>
        </w:rPr>
        <w:t>л</w:t>
      </w:r>
      <w:r>
        <w:rPr>
          <w:sz w:val="28"/>
          <w:szCs w:val="28"/>
        </w:rPr>
        <w:t>юминесцирующей  сыворотко</w:t>
      </w:r>
      <w:r w:rsidR="00BC4B1F" w:rsidRPr="00963D89">
        <w:rPr>
          <w:sz w:val="28"/>
          <w:szCs w:val="28"/>
        </w:rPr>
        <w:t xml:space="preserve">й содержащей антитела </w:t>
      </w:r>
      <w:r>
        <w:rPr>
          <w:sz w:val="28"/>
          <w:szCs w:val="28"/>
        </w:rPr>
        <w:t>не к искомому антигену а к глобулинам того вида животного,</w:t>
      </w:r>
      <w:r w:rsidR="00BC4B1F" w:rsidRPr="00963D89">
        <w:rPr>
          <w:sz w:val="28"/>
          <w:szCs w:val="28"/>
        </w:rPr>
        <w:t xml:space="preserve"> от которог</w:t>
      </w:r>
      <w:r>
        <w:rPr>
          <w:sz w:val="28"/>
          <w:szCs w:val="28"/>
        </w:rPr>
        <w:t>о получена специфическая сыворотка. Э</w:t>
      </w:r>
      <w:r w:rsidR="00BC4B1F" w:rsidRPr="00963D89">
        <w:rPr>
          <w:sz w:val="28"/>
          <w:szCs w:val="28"/>
        </w:rPr>
        <w:t xml:space="preserve">ти </w:t>
      </w:r>
      <w:r>
        <w:rPr>
          <w:sz w:val="28"/>
          <w:szCs w:val="28"/>
        </w:rPr>
        <w:t>антитела соединяются с глобулинами специфической сыворотки, которые адсорбировались на искомом антигене</w:t>
      </w:r>
      <w:r w:rsidR="00BC4B1F" w:rsidRPr="00963D89">
        <w:rPr>
          <w:sz w:val="28"/>
          <w:szCs w:val="28"/>
        </w:rPr>
        <w:t xml:space="preserve"> и комплекс светится при рассматривании препаратов в</w:t>
      </w:r>
      <w:r>
        <w:rPr>
          <w:sz w:val="28"/>
          <w:szCs w:val="28"/>
        </w:rPr>
        <w:t xml:space="preserve"> люминесцентный </w:t>
      </w:r>
      <w:r w:rsidR="00BC4B1F" w:rsidRPr="00963D89">
        <w:rPr>
          <w:sz w:val="28"/>
          <w:szCs w:val="28"/>
        </w:rPr>
        <w:t>микроскоп</w:t>
      </w:r>
      <w:r w:rsidR="00214FE8">
        <w:rPr>
          <w:sz w:val="28"/>
          <w:szCs w:val="28"/>
        </w:rPr>
        <w:t>.</w:t>
      </w:r>
    </w:p>
    <w:p w:rsidR="00F554D1" w:rsidRPr="00214FE8" w:rsidRDefault="00F554D1" w:rsidP="00214FE8">
      <w:pPr>
        <w:pStyle w:val="aff"/>
        <w:tabs>
          <w:tab w:val="clear" w:pos="708"/>
          <w:tab w:val="left" w:pos="0"/>
        </w:tabs>
        <w:spacing w:line="360" w:lineRule="auto"/>
        <w:ind w:left="0" w:firstLine="720"/>
        <w:jc w:val="both"/>
        <w:rPr>
          <w:sz w:val="28"/>
          <w:szCs w:val="28"/>
        </w:rPr>
      </w:pPr>
    </w:p>
    <w:p w:rsidR="00A234F0" w:rsidRPr="008759AF" w:rsidRDefault="008759AF" w:rsidP="008759AF">
      <w:pPr>
        <w:pStyle w:val="aff"/>
        <w:spacing w:line="360" w:lineRule="auto"/>
        <w:jc w:val="center"/>
        <w:rPr>
          <w:sz w:val="28"/>
        </w:rPr>
      </w:pPr>
      <w:r>
        <w:rPr>
          <w:sz w:val="28"/>
        </w:rPr>
        <w:t>ДЕНЬ 11. (</w:t>
      </w:r>
      <w:r w:rsidR="00F25BE9">
        <w:rPr>
          <w:sz w:val="28"/>
        </w:rPr>
        <w:t>22.</w:t>
      </w:r>
      <w:r>
        <w:rPr>
          <w:sz w:val="28"/>
        </w:rPr>
        <w:t>05.2020) УТИЛИЗАЦИЯ ОТБОТАННОГО МАТЕРИАЛА, ДЕЗИНФЕКЦИЯ, СТЕРИЛИЗАЦИЯ</w:t>
      </w:r>
      <w:r w:rsidR="003F099E">
        <w:rPr>
          <w:sz w:val="28"/>
        </w:rPr>
        <w:t xml:space="preserve"> </w:t>
      </w:r>
      <w:r>
        <w:rPr>
          <w:sz w:val="28"/>
        </w:rPr>
        <w:t>ИСПОЛЬЗОВАННОЙ ЛАБОРАТОРНОЙ ПОСУДЫ, ИНСТРУМЕНТАРИЯ, СРЕДСТВ ЗАЩИТЫ</w:t>
      </w:r>
    </w:p>
    <w:p w:rsidR="0072090A" w:rsidRDefault="0072090A" w:rsidP="00D858DC">
      <w:pPr>
        <w:pStyle w:val="aff"/>
        <w:tabs>
          <w:tab w:val="clear" w:pos="708"/>
          <w:tab w:val="left" w:pos="0"/>
        </w:tabs>
        <w:spacing w:line="360" w:lineRule="auto"/>
        <w:ind w:left="0" w:firstLine="709"/>
        <w:jc w:val="both"/>
        <w:rPr>
          <w:sz w:val="28"/>
        </w:rPr>
      </w:pPr>
    </w:p>
    <w:p w:rsidR="0072090A" w:rsidRDefault="00DF0F31" w:rsidP="0072090A">
      <w:pPr>
        <w:pStyle w:val="aff"/>
        <w:tabs>
          <w:tab w:val="clear" w:pos="708"/>
          <w:tab w:val="left" w:pos="0"/>
        </w:tabs>
        <w:spacing w:line="360" w:lineRule="auto"/>
        <w:ind w:left="0" w:firstLine="709"/>
        <w:jc w:val="both"/>
        <w:rPr>
          <w:sz w:val="28"/>
        </w:rPr>
      </w:pPr>
      <w:r w:rsidRPr="00DF0F31">
        <w:rPr>
          <w:sz w:val="28"/>
        </w:rPr>
        <w:t>п.5.1. СанПин 2.1.7.2790-10 Выбор методов безопасного обеззараживания и/или обезвреживания отходов классов</w:t>
      </w:r>
      <w:proofErr w:type="gramStart"/>
      <w:r w:rsidRPr="00DF0F31">
        <w:rPr>
          <w:sz w:val="28"/>
        </w:rPr>
        <w:t xml:space="preserve"> Б</w:t>
      </w:r>
      <w:proofErr w:type="gramEnd"/>
      <w:r w:rsidR="00743658">
        <w:rPr>
          <w:sz w:val="28"/>
        </w:rPr>
        <w:t>,</w:t>
      </w:r>
      <w:r w:rsidRPr="00DF0F31">
        <w:rPr>
          <w:sz w:val="28"/>
        </w:rPr>
        <w:t xml:space="preserve"> зависит от мощности и профиля медицинской организации, наличия установок по обеззараживанию/ обезвреживанию отходов, способа обезвреживания/уничтожения отходов, принятого на административной территории (сжигание, вывоз на полигоны, утилизация).</w:t>
      </w:r>
    </w:p>
    <w:p w:rsidR="0072090A" w:rsidRDefault="0072090A" w:rsidP="00CC4636">
      <w:pPr>
        <w:pStyle w:val="aff"/>
        <w:tabs>
          <w:tab w:val="left" w:pos="0"/>
        </w:tabs>
        <w:spacing w:line="360" w:lineRule="auto"/>
        <w:ind w:left="0" w:firstLine="709"/>
        <w:jc w:val="both"/>
        <w:rPr>
          <w:sz w:val="28"/>
        </w:rPr>
      </w:pPr>
      <w:r>
        <w:rPr>
          <w:sz w:val="28"/>
        </w:rPr>
        <w:t>О</w:t>
      </w:r>
      <w:r w:rsidR="00CC4636" w:rsidRPr="00CC4636">
        <w:rPr>
          <w:sz w:val="28"/>
        </w:rPr>
        <w:t>беззараживание отходов проводят автоклавированием и</w:t>
      </w:r>
      <w:r w:rsidR="00CC4636">
        <w:rPr>
          <w:sz w:val="28"/>
        </w:rPr>
        <w:t>ли обработкой дезрастворами</w:t>
      </w:r>
      <w:r w:rsidR="00CC4636" w:rsidRPr="00CC4636">
        <w:rPr>
          <w:sz w:val="28"/>
        </w:rPr>
        <w:t>. Путем автоклавирования обеззараживают жидкие и плотные питательные среды с посевами ПБА I-IV гр</w:t>
      </w:r>
      <w:r>
        <w:rPr>
          <w:sz w:val="28"/>
        </w:rPr>
        <w:t>упп патогенности и без посевов;</w:t>
      </w:r>
    </w:p>
    <w:p w:rsidR="00CC4636" w:rsidRPr="00CC4636" w:rsidRDefault="00CC4636" w:rsidP="00CC4636">
      <w:pPr>
        <w:pStyle w:val="aff"/>
        <w:tabs>
          <w:tab w:val="left" w:pos="0"/>
        </w:tabs>
        <w:spacing w:line="360" w:lineRule="auto"/>
        <w:ind w:left="0" w:firstLine="709"/>
        <w:jc w:val="both"/>
        <w:rPr>
          <w:sz w:val="28"/>
        </w:rPr>
      </w:pPr>
      <w:r w:rsidRPr="00CC4636">
        <w:rPr>
          <w:sz w:val="28"/>
        </w:rPr>
        <w:t>Жидкие питательные среды с посевами микроорганизмов после обеззараживания автоклавированием разводят водопроводной водой 1:2 и сбрасывают в канализацию. Рабочие растворы отработанных дезсредств после экспозиции в течение не менее 24 ч разводят водопроводной водой 1:2 и сливают в канализацию.</w:t>
      </w:r>
    </w:p>
    <w:p w:rsidR="00DF0F31" w:rsidRDefault="00DF0F31" w:rsidP="00DF0F31">
      <w:pPr>
        <w:pStyle w:val="aff"/>
        <w:tabs>
          <w:tab w:val="left" w:pos="0"/>
        </w:tabs>
        <w:spacing w:line="360" w:lineRule="auto"/>
        <w:ind w:left="0" w:firstLine="709"/>
        <w:jc w:val="both"/>
        <w:rPr>
          <w:sz w:val="28"/>
        </w:rPr>
      </w:pPr>
      <w:r>
        <w:rPr>
          <w:sz w:val="28"/>
        </w:rPr>
        <w:lastRenderedPageBreak/>
        <w:t>П</w:t>
      </w:r>
      <w:r w:rsidRPr="00CC4636">
        <w:rPr>
          <w:sz w:val="28"/>
        </w:rPr>
        <w:t>робирки, флаконы, колбы с бактериальными взвесями; сыворотки; лабораторную посуду; обгоревшие ватно-марлевые пробки и другой материал, инфицированный или подозрительный</w:t>
      </w:r>
      <w:r>
        <w:rPr>
          <w:sz w:val="28"/>
        </w:rPr>
        <w:t xml:space="preserve"> на зараженность ПБА I-IV групп, также подвергается автоклавированию.</w:t>
      </w:r>
    </w:p>
    <w:p w:rsidR="0072090A" w:rsidRDefault="0072090A" w:rsidP="0072090A">
      <w:pPr>
        <w:pStyle w:val="aff"/>
        <w:tabs>
          <w:tab w:val="left" w:pos="0"/>
        </w:tabs>
        <w:spacing w:line="360" w:lineRule="auto"/>
        <w:ind w:left="0" w:firstLine="709"/>
        <w:jc w:val="center"/>
        <w:rPr>
          <w:color w:val="000000"/>
          <w:sz w:val="28"/>
        </w:rPr>
      </w:pPr>
      <w:r>
        <w:rPr>
          <w:color w:val="000000"/>
          <w:sz w:val="28"/>
        </w:rPr>
        <w:t>Стерилизация.</w:t>
      </w:r>
    </w:p>
    <w:p w:rsidR="00411155" w:rsidRDefault="00411155" w:rsidP="0072090A">
      <w:pPr>
        <w:pStyle w:val="aff"/>
        <w:tabs>
          <w:tab w:val="left" w:pos="0"/>
        </w:tabs>
        <w:spacing w:line="360" w:lineRule="auto"/>
        <w:ind w:left="0" w:firstLine="709"/>
        <w:jc w:val="center"/>
        <w:rPr>
          <w:color w:val="000000"/>
          <w:sz w:val="28"/>
        </w:rPr>
      </w:pPr>
    </w:p>
    <w:p w:rsidR="00D858DC" w:rsidRDefault="00D858DC" w:rsidP="00DF0F31">
      <w:pPr>
        <w:pStyle w:val="aff"/>
        <w:tabs>
          <w:tab w:val="left" w:pos="0"/>
        </w:tabs>
        <w:spacing w:line="360" w:lineRule="auto"/>
        <w:ind w:left="0" w:firstLine="709"/>
        <w:jc w:val="both"/>
        <w:rPr>
          <w:color w:val="000000"/>
          <w:sz w:val="28"/>
        </w:rPr>
      </w:pPr>
      <w:r w:rsidRPr="00D858DC">
        <w:rPr>
          <w:color w:val="000000"/>
          <w:sz w:val="28"/>
        </w:rPr>
        <w:t>Существуют различные методы и способы стерилизации, в основе которых лежит действие физических или химических факторов. Критерием гибели микроорганизмов является необратимая утрата способности к размножению, что можно оценить путем количественного подсчета числа колоний после высева смывов на чашки с питательными средами.</w:t>
      </w:r>
    </w:p>
    <w:p w:rsidR="00D858DC" w:rsidRPr="00D858DC" w:rsidRDefault="00D858DC" w:rsidP="00DF0F31">
      <w:pPr>
        <w:pStyle w:val="aff"/>
        <w:tabs>
          <w:tab w:val="left" w:pos="0"/>
        </w:tabs>
        <w:spacing w:line="360" w:lineRule="auto"/>
        <w:ind w:left="0" w:firstLine="709"/>
        <w:jc w:val="both"/>
        <w:rPr>
          <w:sz w:val="32"/>
        </w:rPr>
      </w:pPr>
      <w:r w:rsidRPr="00D858DC">
        <w:rPr>
          <w:color w:val="000000"/>
          <w:sz w:val="28"/>
        </w:rPr>
        <w:t>Наиболее широко применяют методы тепловой стерилизации: кипячением, сухим жаром в атмосфере горячего воздуха или влажным жаром при помощи пара, а также прокаливанием предметов в огне</w:t>
      </w:r>
      <w:r w:rsidR="0072090A">
        <w:rPr>
          <w:color w:val="000000"/>
          <w:sz w:val="28"/>
        </w:rPr>
        <w:t>.</w:t>
      </w:r>
    </w:p>
    <w:p w:rsidR="0072090A" w:rsidRPr="0072090A" w:rsidRDefault="0072090A" w:rsidP="0072090A">
      <w:pPr>
        <w:pStyle w:val="aff"/>
        <w:tabs>
          <w:tab w:val="clear" w:pos="708"/>
          <w:tab w:val="left" w:pos="-284"/>
          <w:tab w:val="left" w:pos="0"/>
        </w:tabs>
        <w:spacing w:line="360" w:lineRule="auto"/>
        <w:ind w:left="0" w:firstLine="709"/>
        <w:jc w:val="both"/>
        <w:rPr>
          <w:sz w:val="28"/>
        </w:rPr>
      </w:pPr>
      <w:r w:rsidRPr="0072090A">
        <w:rPr>
          <w:sz w:val="28"/>
        </w:rPr>
        <w:t>Прокаливание на огне — надежный метод стерилизации бактериологических петель, металлических и стеклянных предметов. Однако применяется ограниченно ввиду их порчи.</w:t>
      </w:r>
    </w:p>
    <w:p w:rsidR="0072090A" w:rsidRPr="0072090A" w:rsidRDefault="0072090A" w:rsidP="0072090A">
      <w:pPr>
        <w:pStyle w:val="aff"/>
        <w:tabs>
          <w:tab w:val="clear" w:pos="708"/>
          <w:tab w:val="left" w:pos="0"/>
        </w:tabs>
        <w:spacing w:line="360" w:lineRule="auto"/>
        <w:ind w:left="0" w:firstLine="709"/>
        <w:jc w:val="both"/>
        <w:rPr>
          <w:sz w:val="28"/>
        </w:rPr>
      </w:pPr>
      <w:r w:rsidRPr="0072090A">
        <w:rPr>
          <w:sz w:val="28"/>
        </w:rPr>
        <w:t>Стерилизация сухим жаром или горячим воздухом производится в сушильных шкафах или печах Пастера при температуре 160—170</w:t>
      </w:r>
      <w:proofErr w:type="gramStart"/>
      <w:r w:rsidRPr="0072090A">
        <w:rPr>
          <w:sz w:val="28"/>
        </w:rPr>
        <w:t>°С</w:t>
      </w:r>
      <w:proofErr w:type="gramEnd"/>
      <w:r w:rsidRPr="0072090A">
        <w:rPr>
          <w:sz w:val="28"/>
        </w:rPr>
        <w:t xml:space="preserve"> в течение 1—1,5 ч по достижении заданной температуры. Этим методом стерилизуют л</w:t>
      </w:r>
      <w:r>
        <w:rPr>
          <w:sz w:val="28"/>
        </w:rPr>
        <w:t>абораторную посуду, инструменты</w:t>
      </w:r>
      <w:r w:rsidRPr="0072090A">
        <w:rPr>
          <w:sz w:val="28"/>
        </w:rPr>
        <w:t>. Предметы, подлежащие стерилизации, заворачивают в бумагу или закладывают в металлические пеналы для предохранения от последующего загрязнения. Необх</w:t>
      </w:r>
      <w:r>
        <w:rPr>
          <w:sz w:val="28"/>
        </w:rPr>
        <w:t>одимо помнить, что при темпера</w:t>
      </w:r>
      <w:r w:rsidRPr="0072090A">
        <w:rPr>
          <w:sz w:val="28"/>
        </w:rPr>
        <w:t>туре выше 170</w:t>
      </w:r>
      <w:proofErr w:type="gramStart"/>
      <w:r w:rsidRPr="0072090A">
        <w:rPr>
          <w:sz w:val="28"/>
        </w:rPr>
        <w:t>°С</w:t>
      </w:r>
      <w:proofErr w:type="gramEnd"/>
      <w:r w:rsidRPr="0072090A">
        <w:rPr>
          <w:sz w:val="28"/>
        </w:rPr>
        <w:t xml:space="preserve"> начинается обугливание бумаги, ваты, марли, а при более низкой температуре не происходит гибели спор.</w:t>
      </w:r>
    </w:p>
    <w:p w:rsidR="0072090A" w:rsidRPr="0072090A" w:rsidRDefault="0072090A" w:rsidP="0072090A">
      <w:pPr>
        <w:pStyle w:val="aff"/>
        <w:tabs>
          <w:tab w:val="clear" w:pos="708"/>
          <w:tab w:val="left" w:pos="0"/>
        </w:tabs>
        <w:spacing w:line="360" w:lineRule="auto"/>
        <w:ind w:left="0" w:firstLine="709"/>
        <w:jc w:val="both"/>
        <w:rPr>
          <w:sz w:val="28"/>
        </w:rPr>
      </w:pPr>
      <w:r w:rsidRPr="0072090A">
        <w:rPr>
          <w:sz w:val="28"/>
        </w:rPr>
        <w:t xml:space="preserve">Стерилизация кипячением в течение 30 мин убивает вегетативные формы микробов. Споры многих бактерий при этом сохраняются, выдерживая кипячение в течение нескольких часов. Для уничтожения вирусов — возбудителей болезни Боткина необходимо кипячение в течение 45—60 мин. </w:t>
      </w:r>
    </w:p>
    <w:p w:rsidR="0072090A" w:rsidRPr="00411155" w:rsidRDefault="0072090A" w:rsidP="00411155">
      <w:pPr>
        <w:pStyle w:val="aff"/>
        <w:tabs>
          <w:tab w:val="clear" w:pos="708"/>
          <w:tab w:val="left" w:pos="0"/>
        </w:tabs>
        <w:spacing w:line="360" w:lineRule="auto"/>
        <w:ind w:left="0" w:firstLine="709"/>
        <w:jc w:val="both"/>
        <w:rPr>
          <w:sz w:val="28"/>
        </w:rPr>
      </w:pPr>
      <w:r w:rsidRPr="0072090A">
        <w:rPr>
          <w:sz w:val="28"/>
        </w:rPr>
        <w:lastRenderedPageBreak/>
        <w:t xml:space="preserve">Стерилизация насыщенным паром под давлением (автоклавирование) является наиболее надежным и быстрым методом стерилизации. Обеспложивание достигается воздействием пара, температура которого под давлением выше, чем температура кипящей воды: при давлении 0,5 </w:t>
      </w:r>
      <w:proofErr w:type="spellStart"/>
      <w:r w:rsidRPr="0072090A">
        <w:rPr>
          <w:sz w:val="28"/>
        </w:rPr>
        <w:t>атм</w:t>
      </w:r>
      <w:proofErr w:type="spellEnd"/>
      <w:r w:rsidRPr="0072090A">
        <w:rPr>
          <w:sz w:val="28"/>
        </w:rPr>
        <w:t xml:space="preserve"> 112°С, при 1 атм. 121 °С , при 1,5 атм</w:t>
      </w:r>
      <w:r w:rsidR="00411155">
        <w:rPr>
          <w:sz w:val="28"/>
        </w:rPr>
        <w:t>.</w:t>
      </w:r>
      <w:r w:rsidRPr="0072090A">
        <w:rPr>
          <w:sz w:val="28"/>
        </w:rPr>
        <w:t xml:space="preserve"> 127</w:t>
      </w:r>
      <w:proofErr w:type="gramStart"/>
      <w:r w:rsidRPr="0072090A">
        <w:rPr>
          <w:sz w:val="28"/>
        </w:rPr>
        <w:t>°С</w:t>
      </w:r>
      <w:proofErr w:type="gramEnd"/>
      <w:r w:rsidRPr="0072090A">
        <w:rPr>
          <w:sz w:val="28"/>
        </w:rPr>
        <w:t xml:space="preserve"> и при 2 атм</w:t>
      </w:r>
      <w:r w:rsidR="00411155">
        <w:rPr>
          <w:sz w:val="28"/>
        </w:rPr>
        <w:t>.</w:t>
      </w:r>
      <w:r w:rsidRPr="0072090A">
        <w:rPr>
          <w:sz w:val="28"/>
        </w:rPr>
        <w:t xml:space="preserve"> 134°С.</w:t>
      </w:r>
    </w:p>
    <w:p w:rsidR="00CC4636" w:rsidRPr="00CC4636" w:rsidRDefault="0072090A" w:rsidP="0072090A">
      <w:pPr>
        <w:pStyle w:val="aff"/>
        <w:tabs>
          <w:tab w:val="clear" w:pos="708"/>
          <w:tab w:val="left" w:pos="0"/>
        </w:tabs>
        <w:spacing w:line="360" w:lineRule="auto"/>
        <w:ind w:left="0" w:firstLine="709"/>
        <w:jc w:val="both"/>
        <w:rPr>
          <w:sz w:val="28"/>
        </w:rPr>
      </w:pPr>
      <w:r w:rsidRPr="0072090A">
        <w:rPr>
          <w:sz w:val="28"/>
        </w:rPr>
        <w:t>Тиндализация – дробная стерилизация, которая прово</w:t>
      </w:r>
      <w:r w:rsidR="00411155">
        <w:rPr>
          <w:sz w:val="28"/>
        </w:rPr>
        <w:t>дится при температуре ниже 100 °</w:t>
      </w:r>
      <w:r w:rsidRPr="0072090A">
        <w:rPr>
          <w:sz w:val="28"/>
        </w:rPr>
        <w:t>С. Тиндализацию проводят на водяной бане п</w:t>
      </w:r>
      <w:r w:rsidR="00411155">
        <w:rPr>
          <w:sz w:val="28"/>
        </w:rPr>
        <w:t>о часу при температуре 60 – 65 °</w:t>
      </w:r>
      <w:proofErr w:type="gramStart"/>
      <w:r w:rsidRPr="0072090A">
        <w:rPr>
          <w:sz w:val="28"/>
        </w:rPr>
        <w:t>С</w:t>
      </w:r>
      <w:proofErr w:type="gramEnd"/>
      <w:r w:rsidRPr="0072090A">
        <w:rPr>
          <w:sz w:val="28"/>
        </w:rPr>
        <w:t xml:space="preserve"> </w:t>
      </w:r>
      <w:proofErr w:type="gramStart"/>
      <w:r w:rsidRPr="0072090A">
        <w:rPr>
          <w:sz w:val="28"/>
        </w:rPr>
        <w:t>в</w:t>
      </w:r>
      <w:proofErr w:type="gramEnd"/>
      <w:r w:rsidRPr="0072090A">
        <w:rPr>
          <w:sz w:val="28"/>
        </w:rPr>
        <w:t xml:space="preserve"> течение пяти дней или при 70 – 80 С три дня. Используют для обеззараживания питательных сред, содержащих белок, кровяную сыворотку, витамины, ферменты.</w:t>
      </w:r>
    </w:p>
    <w:p w:rsidR="00A234F0" w:rsidRDefault="00A234F0" w:rsidP="009051DA">
      <w:pPr>
        <w:pStyle w:val="aff"/>
        <w:spacing w:line="360" w:lineRule="auto"/>
        <w:jc w:val="both"/>
        <w:rPr>
          <w:b/>
        </w:rPr>
      </w:pPr>
    </w:p>
    <w:p w:rsidR="00411155" w:rsidRPr="00411155" w:rsidRDefault="00411155" w:rsidP="00411155">
      <w:pPr>
        <w:pStyle w:val="aff"/>
        <w:tabs>
          <w:tab w:val="clear" w:pos="708"/>
          <w:tab w:val="left" w:pos="0"/>
        </w:tabs>
        <w:spacing w:line="360" w:lineRule="auto"/>
        <w:ind w:left="0" w:firstLine="709"/>
        <w:jc w:val="both"/>
        <w:rPr>
          <w:sz w:val="28"/>
        </w:rPr>
      </w:pPr>
      <w:r w:rsidRPr="00F25BE9">
        <w:rPr>
          <w:bCs/>
          <w:sz w:val="28"/>
        </w:rPr>
        <w:t>Стерилизацию питательных сред</w:t>
      </w:r>
      <w:r w:rsidRPr="00F25BE9">
        <w:rPr>
          <w:sz w:val="28"/>
        </w:rPr>
        <w:t> </w:t>
      </w:r>
      <w:r w:rsidRPr="00411155">
        <w:rPr>
          <w:sz w:val="28"/>
        </w:rPr>
        <w:t>осуществляют различными способами в зависимости от тех ингредиентов, которые входят в их состав.</w:t>
      </w:r>
    </w:p>
    <w:p w:rsidR="00411155" w:rsidRPr="00411155" w:rsidRDefault="00411155" w:rsidP="00411155">
      <w:pPr>
        <w:tabs>
          <w:tab w:val="left" w:pos="0"/>
        </w:tabs>
        <w:spacing w:line="360" w:lineRule="auto"/>
        <w:ind w:firstLine="709"/>
        <w:jc w:val="both"/>
        <w:rPr>
          <w:rFonts w:ascii="Times New Roman" w:eastAsia="Times New Roman" w:hAnsi="Times New Roman" w:cs="Times New Roman"/>
          <w:sz w:val="28"/>
        </w:rPr>
      </w:pPr>
      <w:r w:rsidRPr="00411155">
        <w:rPr>
          <w:rFonts w:ascii="Times New Roman" w:eastAsia="Times New Roman" w:hAnsi="Times New Roman" w:cs="Times New Roman"/>
          <w:sz w:val="28"/>
        </w:rPr>
        <w:t>Синтетические среды и все агаровые среды, не содержащие в своем составе нативного белка и углеводов, стерилизуют 15-20 мин в автоклаве при температуре 115-120°С.</w:t>
      </w:r>
    </w:p>
    <w:p w:rsidR="00411155" w:rsidRPr="00411155" w:rsidRDefault="00411155" w:rsidP="00411155">
      <w:pPr>
        <w:tabs>
          <w:tab w:val="left" w:pos="0"/>
        </w:tabs>
        <w:spacing w:line="360" w:lineRule="auto"/>
        <w:ind w:firstLine="709"/>
        <w:jc w:val="both"/>
        <w:rPr>
          <w:rFonts w:ascii="Times New Roman" w:eastAsia="Times New Roman" w:hAnsi="Times New Roman" w:cs="Times New Roman"/>
          <w:sz w:val="28"/>
        </w:rPr>
      </w:pPr>
      <w:r w:rsidRPr="00411155">
        <w:rPr>
          <w:rFonts w:ascii="Times New Roman" w:eastAsia="Times New Roman" w:hAnsi="Times New Roman" w:cs="Times New Roman"/>
          <w:sz w:val="28"/>
        </w:rPr>
        <w:t>Среды с углеводами и молоком, питательный желатин стерилизуют текучим паром при температуре 100</w:t>
      </w:r>
      <w:proofErr w:type="gramStart"/>
      <w:r w:rsidRPr="00411155">
        <w:rPr>
          <w:rFonts w:ascii="Times New Roman" w:eastAsia="Times New Roman" w:hAnsi="Times New Roman" w:cs="Times New Roman"/>
          <w:sz w:val="28"/>
        </w:rPr>
        <w:t>°С</w:t>
      </w:r>
      <w:proofErr w:type="gramEnd"/>
      <w:r w:rsidRPr="00411155">
        <w:rPr>
          <w:rFonts w:ascii="Times New Roman" w:eastAsia="Times New Roman" w:hAnsi="Times New Roman" w:cs="Times New Roman"/>
          <w:sz w:val="28"/>
        </w:rPr>
        <w:t xml:space="preserve"> дробно или в автоклаве при 112°С.</w:t>
      </w:r>
    </w:p>
    <w:p w:rsidR="00411155" w:rsidRPr="00411155" w:rsidRDefault="00411155" w:rsidP="00411155">
      <w:pPr>
        <w:tabs>
          <w:tab w:val="left" w:pos="0"/>
        </w:tabs>
        <w:spacing w:line="360" w:lineRule="auto"/>
        <w:ind w:firstLine="709"/>
        <w:jc w:val="both"/>
        <w:rPr>
          <w:rFonts w:ascii="Times New Roman" w:eastAsia="Times New Roman" w:hAnsi="Times New Roman" w:cs="Times New Roman"/>
          <w:sz w:val="28"/>
        </w:rPr>
      </w:pPr>
      <w:r w:rsidRPr="00411155">
        <w:rPr>
          <w:rFonts w:ascii="Times New Roman" w:eastAsia="Times New Roman" w:hAnsi="Times New Roman" w:cs="Times New Roman"/>
          <w:sz w:val="28"/>
        </w:rPr>
        <w:t>Среды, в состав которых входят белковые вещества (сыворотка крови, асцитическая жидкость), обеспложиваются тиндализацией или фильтрованием.</w:t>
      </w:r>
    </w:p>
    <w:p w:rsidR="00411155" w:rsidRPr="00411155" w:rsidRDefault="00411155" w:rsidP="00411155">
      <w:pPr>
        <w:tabs>
          <w:tab w:val="left" w:pos="0"/>
        </w:tabs>
        <w:spacing w:line="360" w:lineRule="auto"/>
        <w:ind w:firstLine="709"/>
        <w:jc w:val="both"/>
        <w:rPr>
          <w:rFonts w:ascii="Times New Roman" w:eastAsia="Times New Roman" w:hAnsi="Times New Roman" w:cs="Times New Roman"/>
          <w:sz w:val="28"/>
        </w:rPr>
      </w:pPr>
      <w:r w:rsidRPr="00411155">
        <w:rPr>
          <w:rFonts w:ascii="Times New Roman" w:eastAsia="Times New Roman" w:hAnsi="Times New Roman" w:cs="Times New Roman"/>
          <w:sz w:val="28"/>
        </w:rPr>
        <w:t>Для стерилизации питательных сред, содержащих в своем составе нативные белки, пользуются фильтрацией через мембранные фильтры Зейтца.</w:t>
      </w:r>
    </w:p>
    <w:p w:rsidR="00411155" w:rsidRPr="00411155" w:rsidRDefault="00411155" w:rsidP="00411155">
      <w:pPr>
        <w:pStyle w:val="aff"/>
        <w:tabs>
          <w:tab w:val="clear" w:pos="708"/>
          <w:tab w:val="left" w:pos="0"/>
        </w:tabs>
        <w:spacing w:line="360" w:lineRule="auto"/>
        <w:ind w:left="0" w:firstLine="709"/>
        <w:jc w:val="both"/>
        <w:rPr>
          <w:sz w:val="28"/>
        </w:rPr>
      </w:pPr>
      <w:r w:rsidRPr="00411155">
        <w:rPr>
          <w:sz w:val="28"/>
        </w:rPr>
        <w:t>Лабораторную посуду стерилизуют:</w:t>
      </w:r>
    </w:p>
    <w:p w:rsidR="00411155" w:rsidRPr="00411155" w:rsidRDefault="00411155" w:rsidP="00411155">
      <w:pPr>
        <w:pStyle w:val="aff"/>
        <w:tabs>
          <w:tab w:val="clear" w:pos="708"/>
          <w:tab w:val="left" w:pos="0"/>
        </w:tabs>
        <w:spacing w:line="360" w:lineRule="auto"/>
        <w:ind w:left="0" w:firstLine="709"/>
        <w:jc w:val="both"/>
        <w:rPr>
          <w:sz w:val="28"/>
        </w:rPr>
      </w:pPr>
      <w:r w:rsidRPr="00411155">
        <w:rPr>
          <w:sz w:val="28"/>
        </w:rPr>
        <w:t>а) сухим жаром при температуре 150, 160 и 180?С соответственно 2 часа, 1 час и 30 минут.</w:t>
      </w:r>
    </w:p>
    <w:p w:rsidR="00411155" w:rsidRPr="00411155" w:rsidRDefault="00411155" w:rsidP="00411155">
      <w:pPr>
        <w:pStyle w:val="aff"/>
        <w:tabs>
          <w:tab w:val="clear" w:pos="708"/>
          <w:tab w:val="left" w:pos="0"/>
        </w:tabs>
        <w:spacing w:line="360" w:lineRule="auto"/>
        <w:ind w:left="0" w:firstLine="709"/>
        <w:jc w:val="both"/>
        <w:rPr>
          <w:sz w:val="28"/>
        </w:rPr>
      </w:pPr>
      <w:r w:rsidRPr="00411155">
        <w:rPr>
          <w:sz w:val="28"/>
        </w:rPr>
        <w:t>б) в автоклаве при давлении 1 атм. В течение 20-30 минут</w:t>
      </w:r>
      <w:r>
        <w:rPr>
          <w:sz w:val="28"/>
        </w:rPr>
        <w:t>.</w:t>
      </w:r>
    </w:p>
    <w:p w:rsidR="00743658" w:rsidRDefault="00743658" w:rsidP="00411155">
      <w:pPr>
        <w:pStyle w:val="aff"/>
        <w:spacing w:line="360" w:lineRule="auto"/>
        <w:jc w:val="center"/>
        <w:rPr>
          <w:sz w:val="28"/>
        </w:rPr>
      </w:pPr>
    </w:p>
    <w:p w:rsidR="00214FE8" w:rsidRPr="00F554D1" w:rsidRDefault="00411155" w:rsidP="00F554D1">
      <w:pPr>
        <w:pStyle w:val="aff"/>
        <w:spacing w:line="360" w:lineRule="auto"/>
        <w:jc w:val="center"/>
        <w:rPr>
          <w:sz w:val="28"/>
        </w:rPr>
      </w:pPr>
      <w:r w:rsidRPr="00411155">
        <w:rPr>
          <w:sz w:val="28"/>
        </w:rPr>
        <w:t>Дезинфекция.</w:t>
      </w:r>
    </w:p>
    <w:p w:rsidR="00214FE8" w:rsidRDefault="00411155" w:rsidP="005C4F57">
      <w:pPr>
        <w:pStyle w:val="aff"/>
        <w:tabs>
          <w:tab w:val="clear" w:pos="708"/>
          <w:tab w:val="left" w:pos="-142"/>
        </w:tabs>
        <w:spacing w:line="360" w:lineRule="auto"/>
        <w:ind w:left="0" w:firstLine="720"/>
        <w:jc w:val="both"/>
        <w:rPr>
          <w:sz w:val="28"/>
        </w:rPr>
      </w:pPr>
      <w:r w:rsidRPr="00411155">
        <w:rPr>
          <w:sz w:val="28"/>
        </w:rPr>
        <w:lastRenderedPageBreak/>
        <w:t>При выполнении различных видов дезинфекции применяют механические, физические и химические способы и средства. К первым относятся мытье рук с мылом и щеткой, влажная уборка помещений, стирка</w:t>
      </w:r>
      <w:r>
        <w:rPr>
          <w:sz w:val="28"/>
        </w:rPr>
        <w:t xml:space="preserve"> белья, проветривание помещений, </w:t>
      </w:r>
      <w:r w:rsidRPr="00411155">
        <w:rPr>
          <w:sz w:val="28"/>
        </w:rPr>
        <w:t>преследующие цель удаления микроорганизмов с объекта. Физические способы: кипячение, сжигание, обработка паром (текучим и под давлением) с использованием автоклава и дезинфекционных камер, приводят к уничтожению патогенных микробов</w:t>
      </w:r>
      <w:r w:rsidR="00743658">
        <w:rPr>
          <w:sz w:val="28"/>
        </w:rPr>
        <w:t xml:space="preserve">. </w:t>
      </w:r>
      <w:r w:rsidR="00743658" w:rsidRPr="00411155">
        <w:rPr>
          <w:sz w:val="28"/>
        </w:rPr>
        <w:t>Применение химических дезинфицирующих средств целесообразно сочетать с механическими способами и действием физических факторов.</w:t>
      </w:r>
      <w:r w:rsidR="00743658">
        <w:rPr>
          <w:sz w:val="28"/>
        </w:rPr>
        <w:t xml:space="preserve"> </w:t>
      </w:r>
    </w:p>
    <w:p w:rsidR="00214FE8" w:rsidRDefault="00214FE8" w:rsidP="005C4F57">
      <w:pPr>
        <w:pStyle w:val="aff"/>
        <w:tabs>
          <w:tab w:val="clear" w:pos="708"/>
          <w:tab w:val="left" w:pos="-142"/>
        </w:tabs>
        <w:spacing w:line="360" w:lineRule="auto"/>
        <w:ind w:left="0" w:firstLine="720"/>
        <w:jc w:val="both"/>
      </w:pPr>
      <w:r w:rsidRPr="00214FE8">
        <w:t>Таблица 5. Об</w:t>
      </w:r>
      <w:r>
        <w:t>еззараживание выделений больных.</w:t>
      </w:r>
    </w:p>
    <w:tbl>
      <w:tblPr>
        <w:tblStyle w:val="af5"/>
        <w:tblpPr w:leftFromText="180" w:rightFromText="180" w:vertAnchor="page" w:horzAnchor="margin" w:tblpY="1816"/>
        <w:tblW w:w="9889" w:type="dxa"/>
        <w:tblLayout w:type="fixed"/>
        <w:tblLook w:val="04A0" w:firstRow="1" w:lastRow="0" w:firstColumn="1" w:lastColumn="0" w:noHBand="0" w:noVBand="1"/>
      </w:tblPr>
      <w:tblGrid>
        <w:gridCol w:w="2093"/>
        <w:gridCol w:w="1559"/>
        <w:gridCol w:w="3544"/>
        <w:gridCol w:w="1276"/>
        <w:gridCol w:w="1417"/>
      </w:tblGrid>
      <w:tr w:rsidR="00F554D1" w:rsidRPr="007879A2" w:rsidTr="00C4641E">
        <w:trPr>
          <w:trHeight w:val="19"/>
        </w:trPr>
        <w:tc>
          <w:tcPr>
            <w:tcW w:w="2093" w:type="dxa"/>
          </w:tcPr>
          <w:p w:rsidR="00F554D1" w:rsidRPr="007879A2" w:rsidRDefault="00F554D1" w:rsidP="00C4641E">
            <w:pPr>
              <w:pStyle w:val="aff"/>
              <w:ind w:left="0"/>
            </w:pPr>
            <w:r w:rsidRPr="007879A2">
              <w:rPr>
                <w:bCs/>
              </w:rPr>
              <w:lastRenderedPageBreak/>
              <w:t>Объект, подлежащий обеззараживанию</w:t>
            </w:r>
          </w:p>
        </w:tc>
        <w:tc>
          <w:tcPr>
            <w:tcW w:w="1559" w:type="dxa"/>
          </w:tcPr>
          <w:p w:rsidR="00F554D1" w:rsidRPr="007879A2" w:rsidRDefault="00F554D1" w:rsidP="00C4641E">
            <w:pPr>
              <w:pStyle w:val="aff"/>
              <w:ind w:left="0"/>
            </w:pPr>
            <w:r w:rsidRPr="007879A2">
              <w:rPr>
                <w:bCs/>
              </w:rPr>
              <w:t>Способ обеззараживания</w:t>
            </w:r>
          </w:p>
        </w:tc>
        <w:tc>
          <w:tcPr>
            <w:tcW w:w="3544" w:type="dxa"/>
          </w:tcPr>
          <w:p w:rsidR="00F554D1" w:rsidRPr="007879A2" w:rsidRDefault="00F554D1" w:rsidP="00C4641E">
            <w:pPr>
              <w:pStyle w:val="aff"/>
              <w:ind w:left="0"/>
            </w:pPr>
            <w:r w:rsidRPr="007879A2">
              <w:rPr>
                <w:bCs/>
              </w:rPr>
              <w:t>Обеззараживающее средство</w:t>
            </w:r>
          </w:p>
        </w:tc>
        <w:tc>
          <w:tcPr>
            <w:tcW w:w="1276" w:type="dxa"/>
          </w:tcPr>
          <w:p w:rsidR="00F554D1" w:rsidRPr="007879A2" w:rsidRDefault="00F554D1" w:rsidP="00C4641E">
            <w:pPr>
              <w:rPr>
                <w:rFonts w:eastAsia="Times New Roman"/>
                <w:sz w:val="24"/>
                <w:szCs w:val="24"/>
              </w:rPr>
            </w:pPr>
            <w:r w:rsidRPr="007879A2">
              <w:rPr>
                <w:rFonts w:eastAsia="Times New Roman"/>
                <w:bCs/>
                <w:sz w:val="24"/>
                <w:szCs w:val="24"/>
              </w:rPr>
              <w:t>Время обеззараживания</w:t>
            </w:r>
          </w:p>
          <w:p w:rsidR="00F554D1" w:rsidRPr="007879A2" w:rsidRDefault="00F554D1" w:rsidP="00C4641E">
            <w:pPr>
              <w:pStyle w:val="aff"/>
              <w:ind w:left="0"/>
            </w:pPr>
            <w:r w:rsidRPr="007879A2">
              <w:rPr>
                <w:bCs/>
              </w:rPr>
              <w:t>(мин)</w:t>
            </w:r>
          </w:p>
        </w:tc>
        <w:tc>
          <w:tcPr>
            <w:tcW w:w="1417" w:type="dxa"/>
          </w:tcPr>
          <w:p w:rsidR="00F554D1" w:rsidRPr="007879A2" w:rsidRDefault="00F554D1" w:rsidP="00C4641E">
            <w:pPr>
              <w:pStyle w:val="aff"/>
              <w:ind w:left="0"/>
            </w:pPr>
            <w:r w:rsidRPr="007879A2">
              <w:rPr>
                <w:bCs/>
              </w:rPr>
              <w:t>Норма расхода дезинфектанта</w:t>
            </w:r>
          </w:p>
        </w:tc>
      </w:tr>
      <w:tr w:rsidR="00F554D1" w:rsidRPr="007879A2" w:rsidTr="00C4641E">
        <w:trPr>
          <w:trHeight w:val="19"/>
        </w:trPr>
        <w:tc>
          <w:tcPr>
            <w:tcW w:w="9889" w:type="dxa"/>
            <w:gridSpan w:val="5"/>
          </w:tcPr>
          <w:p w:rsidR="00F554D1" w:rsidRPr="007879A2" w:rsidRDefault="00F554D1" w:rsidP="00C4641E">
            <w:pPr>
              <w:pStyle w:val="aff"/>
              <w:ind w:left="0"/>
            </w:pPr>
            <w:r w:rsidRPr="007879A2">
              <w:rPr>
                <w:rStyle w:val="aff9"/>
                <w:rFonts w:eastAsiaTheme="majorEastAsia"/>
                <w:b w:val="0"/>
                <w:shd w:val="clear" w:color="auto" w:fill="FFFFFF"/>
              </w:rPr>
              <w:t>I. Бактерии, не образующие спор (кроме микобактерий)</w:t>
            </w:r>
          </w:p>
        </w:tc>
      </w:tr>
      <w:tr w:rsidR="00F554D1" w:rsidRPr="007879A2" w:rsidTr="00C4641E">
        <w:trPr>
          <w:trHeight w:val="19"/>
        </w:trPr>
        <w:tc>
          <w:tcPr>
            <w:tcW w:w="2093" w:type="dxa"/>
            <w:vMerge w:val="restart"/>
          </w:tcPr>
          <w:p w:rsidR="00F554D1" w:rsidRPr="007879A2" w:rsidRDefault="00F554D1" w:rsidP="00C4641E">
            <w:pPr>
              <w:pStyle w:val="aff"/>
              <w:ind w:left="0"/>
            </w:pPr>
            <w:r w:rsidRPr="007879A2">
              <w:rPr>
                <w:shd w:val="clear" w:color="auto" w:fill="FFFFFF"/>
              </w:rPr>
              <w:t>Мокрота, оформленные фекалии, смешанные с мочой или водой примерно 1:5, рвотные массы</w:t>
            </w:r>
          </w:p>
        </w:tc>
        <w:tc>
          <w:tcPr>
            <w:tcW w:w="1559" w:type="dxa"/>
            <w:vMerge w:val="restart"/>
          </w:tcPr>
          <w:p w:rsidR="00F554D1" w:rsidRPr="007879A2" w:rsidRDefault="00F554D1" w:rsidP="00C4641E">
            <w:pPr>
              <w:pStyle w:val="aff"/>
              <w:ind w:left="0"/>
            </w:pPr>
            <w:r w:rsidRPr="007879A2">
              <w:rPr>
                <w:shd w:val="clear" w:color="auto" w:fill="FFFFFF"/>
              </w:rPr>
              <w:t>Засыпать и разме</w:t>
            </w:r>
            <w:r w:rsidRPr="007879A2">
              <w:rPr>
                <w:shd w:val="clear" w:color="auto" w:fill="FFFFFF"/>
              </w:rPr>
              <w:softHyphen/>
              <w:t>шать</w:t>
            </w:r>
          </w:p>
        </w:tc>
        <w:tc>
          <w:tcPr>
            <w:tcW w:w="3544" w:type="dxa"/>
          </w:tcPr>
          <w:p w:rsidR="00F554D1" w:rsidRPr="007879A2" w:rsidRDefault="00F554D1" w:rsidP="00C4641E">
            <w:pPr>
              <w:shd w:val="clear" w:color="auto" w:fill="FFFFFF"/>
              <w:rPr>
                <w:rFonts w:eastAsia="Times New Roman"/>
                <w:sz w:val="24"/>
                <w:szCs w:val="24"/>
              </w:rPr>
            </w:pPr>
            <w:r w:rsidRPr="007879A2">
              <w:rPr>
                <w:rFonts w:eastAsia="Times New Roman"/>
                <w:sz w:val="24"/>
                <w:szCs w:val="24"/>
              </w:rPr>
              <w:t>1.  Сухая хлорная известь</w:t>
            </w:r>
          </w:p>
          <w:p w:rsidR="00F554D1" w:rsidRPr="007879A2" w:rsidRDefault="00F554D1" w:rsidP="00C4641E">
            <w:pPr>
              <w:shd w:val="clear" w:color="auto" w:fill="FFFFFF"/>
              <w:spacing w:before="75" w:after="75"/>
              <w:rPr>
                <w:rFonts w:eastAsia="Times New Roman"/>
                <w:sz w:val="24"/>
                <w:szCs w:val="24"/>
              </w:rPr>
            </w:pPr>
            <w:r w:rsidRPr="007879A2">
              <w:rPr>
                <w:rFonts w:eastAsia="Times New Roman"/>
                <w:sz w:val="24"/>
                <w:szCs w:val="24"/>
              </w:rPr>
              <w:t>2.  Белильная термостойкая известь</w:t>
            </w:r>
          </w:p>
          <w:p w:rsidR="00F554D1" w:rsidRPr="007879A2" w:rsidRDefault="00F554D1" w:rsidP="00C4641E">
            <w:pPr>
              <w:shd w:val="clear" w:color="auto" w:fill="FFFFFF"/>
              <w:spacing w:before="75" w:after="75"/>
              <w:rPr>
                <w:rFonts w:eastAsia="Times New Roman"/>
                <w:sz w:val="24"/>
                <w:szCs w:val="24"/>
              </w:rPr>
            </w:pPr>
            <w:r w:rsidRPr="007879A2">
              <w:rPr>
                <w:rFonts w:eastAsia="Times New Roman"/>
                <w:sz w:val="24"/>
                <w:szCs w:val="24"/>
              </w:rPr>
              <w:t>3.  ДТС ГК</w:t>
            </w:r>
          </w:p>
          <w:p w:rsidR="00F554D1" w:rsidRPr="007879A2" w:rsidRDefault="00F554D1" w:rsidP="00C4641E">
            <w:pPr>
              <w:shd w:val="clear" w:color="auto" w:fill="FFFFFF"/>
              <w:spacing w:before="75" w:after="75"/>
              <w:rPr>
                <w:rFonts w:eastAsia="Times New Roman"/>
                <w:sz w:val="24"/>
                <w:szCs w:val="24"/>
              </w:rPr>
            </w:pPr>
            <w:r w:rsidRPr="007879A2">
              <w:rPr>
                <w:rFonts w:eastAsia="Times New Roman"/>
                <w:sz w:val="24"/>
                <w:szCs w:val="24"/>
              </w:rPr>
              <w:t>4.  ДСГК</w:t>
            </w:r>
          </w:p>
          <w:p w:rsidR="00F554D1" w:rsidRPr="007879A2" w:rsidRDefault="00F554D1" w:rsidP="00C4641E">
            <w:pPr>
              <w:pStyle w:val="aff"/>
              <w:ind w:left="0"/>
            </w:pPr>
          </w:p>
        </w:tc>
        <w:tc>
          <w:tcPr>
            <w:tcW w:w="1276" w:type="dxa"/>
          </w:tcPr>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12"/>
            </w:tblGrid>
            <w:tr w:rsidR="00F554D1" w:rsidRPr="007879A2" w:rsidTr="00C4641E">
              <w:trPr>
                <w:trHeight w:val="480"/>
              </w:trPr>
              <w:tc>
                <w:tcPr>
                  <w:tcW w:w="1512" w:type="dxa"/>
                  <w:shd w:val="clear" w:color="auto" w:fill="FFFFFF"/>
                  <w:vAlign w:val="center"/>
                  <w:hideMark/>
                </w:tcPr>
                <w:p w:rsidR="00F554D1" w:rsidRPr="007879A2" w:rsidRDefault="00F554D1" w:rsidP="0051501D">
                  <w:pPr>
                    <w:framePr w:hSpace="180" w:wrap="around" w:vAnchor="page" w:hAnchor="margin" w:y="1816"/>
                    <w:spacing w:after="0" w:line="240" w:lineRule="auto"/>
                    <w:rPr>
                      <w:rFonts w:ascii="Times New Roman" w:eastAsia="Times New Roman" w:hAnsi="Times New Roman" w:cs="Times New Roman"/>
                      <w:sz w:val="24"/>
                      <w:szCs w:val="24"/>
                    </w:rPr>
                  </w:pPr>
                  <w:r w:rsidRPr="007879A2">
                    <w:rPr>
                      <w:rFonts w:ascii="Times New Roman" w:eastAsia="Times New Roman" w:hAnsi="Times New Roman" w:cs="Times New Roman"/>
                      <w:sz w:val="24"/>
                      <w:szCs w:val="24"/>
                    </w:rPr>
                    <w:t>60</w:t>
                  </w:r>
                </w:p>
              </w:tc>
            </w:tr>
          </w:tbl>
          <w:p w:rsidR="00F554D1" w:rsidRPr="007879A2" w:rsidRDefault="00F554D1" w:rsidP="00C4641E">
            <w:pPr>
              <w:pStyle w:val="aff"/>
              <w:ind w:left="0"/>
            </w:pPr>
          </w:p>
        </w:tc>
        <w:tc>
          <w:tcPr>
            <w:tcW w:w="1417" w:type="dxa"/>
          </w:tcPr>
          <w:tbl>
            <w:tblPr>
              <w:tblW w:w="179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94"/>
            </w:tblGrid>
            <w:tr w:rsidR="00F554D1" w:rsidRPr="007879A2" w:rsidTr="00C4641E">
              <w:trPr>
                <w:trHeight w:val="360"/>
              </w:trPr>
              <w:tc>
                <w:tcPr>
                  <w:tcW w:w="1794" w:type="dxa"/>
                  <w:shd w:val="clear" w:color="auto" w:fill="FFFFFF"/>
                  <w:vAlign w:val="center"/>
                  <w:hideMark/>
                </w:tcPr>
                <w:p w:rsidR="00F554D1" w:rsidRPr="007879A2" w:rsidRDefault="00F554D1" w:rsidP="0051501D">
                  <w:pPr>
                    <w:framePr w:hSpace="180" w:wrap="around" w:vAnchor="page" w:hAnchor="margin" w:y="1816"/>
                    <w:spacing w:after="0" w:line="240" w:lineRule="auto"/>
                    <w:rPr>
                      <w:rFonts w:ascii="Times New Roman" w:eastAsia="Times New Roman" w:hAnsi="Times New Roman" w:cs="Times New Roman"/>
                      <w:sz w:val="24"/>
                      <w:szCs w:val="24"/>
                    </w:rPr>
                  </w:pPr>
                  <w:r w:rsidRPr="007879A2">
                    <w:rPr>
                      <w:rFonts w:ascii="Times New Roman" w:eastAsia="Times New Roman" w:hAnsi="Times New Roman" w:cs="Times New Roman"/>
                      <w:sz w:val="24"/>
                      <w:szCs w:val="24"/>
                    </w:rPr>
                    <w:t>200 г/л</w:t>
                  </w:r>
                </w:p>
              </w:tc>
            </w:tr>
          </w:tbl>
          <w:p w:rsidR="00F554D1" w:rsidRPr="007879A2" w:rsidRDefault="00F554D1" w:rsidP="00C4641E">
            <w:pPr>
              <w:pStyle w:val="aff"/>
              <w:ind w:left="0"/>
            </w:pPr>
          </w:p>
        </w:tc>
      </w:tr>
      <w:tr w:rsidR="00F554D1" w:rsidRPr="007879A2" w:rsidTr="00C4641E">
        <w:trPr>
          <w:trHeight w:val="19"/>
        </w:trPr>
        <w:tc>
          <w:tcPr>
            <w:tcW w:w="2093" w:type="dxa"/>
            <w:vMerge/>
          </w:tcPr>
          <w:p w:rsidR="00F554D1" w:rsidRPr="007879A2" w:rsidRDefault="00F554D1" w:rsidP="00C4641E">
            <w:pPr>
              <w:pStyle w:val="aff"/>
              <w:ind w:left="0"/>
              <w:rPr>
                <w:shd w:val="clear" w:color="auto" w:fill="FFFFFF"/>
              </w:rPr>
            </w:pPr>
          </w:p>
        </w:tc>
        <w:tc>
          <w:tcPr>
            <w:tcW w:w="1559" w:type="dxa"/>
            <w:vMerge/>
          </w:tcPr>
          <w:p w:rsidR="00F554D1" w:rsidRPr="007879A2" w:rsidRDefault="00F554D1" w:rsidP="00C4641E">
            <w:pPr>
              <w:pStyle w:val="aff"/>
              <w:ind w:left="0"/>
              <w:rPr>
                <w:shd w:val="clear" w:color="auto" w:fill="FFFFFF"/>
              </w:rPr>
            </w:pPr>
          </w:p>
        </w:tc>
        <w:tc>
          <w:tcPr>
            <w:tcW w:w="3544" w:type="dxa"/>
          </w:tcPr>
          <w:p w:rsidR="00F554D1" w:rsidRPr="007879A2" w:rsidRDefault="00F554D1" w:rsidP="00C4641E">
            <w:pPr>
              <w:pStyle w:val="aff"/>
              <w:ind w:left="0"/>
            </w:pPr>
            <w:r w:rsidRPr="007879A2">
              <w:rPr>
                <w:shd w:val="clear" w:color="auto" w:fill="FFFFFF"/>
              </w:rPr>
              <w:t>НГК</w:t>
            </w:r>
          </w:p>
        </w:tc>
        <w:tc>
          <w:tcPr>
            <w:tcW w:w="1276" w:type="dxa"/>
          </w:tcPr>
          <w:p w:rsidR="00F554D1" w:rsidRPr="007879A2" w:rsidRDefault="00F554D1" w:rsidP="00C4641E">
            <w:pPr>
              <w:pStyle w:val="aff"/>
              <w:ind w:left="0"/>
            </w:pPr>
            <w:r w:rsidRPr="007879A2">
              <w:t>120</w:t>
            </w:r>
          </w:p>
          <w:p w:rsidR="00F554D1" w:rsidRPr="007879A2" w:rsidRDefault="00F554D1" w:rsidP="00C4641E">
            <w:pPr>
              <w:pStyle w:val="aff"/>
              <w:ind w:left="0"/>
            </w:pPr>
            <w:r w:rsidRPr="007879A2">
              <w:t>90</w:t>
            </w:r>
          </w:p>
        </w:tc>
        <w:tc>
          <w:tcPr>
            <w:tcW w:w="1417" w:type="dxa"/>
          </w:tcPr>
          <w:p w:rsidR="00F554D1" w:rsidRPr="007879A2" w:rsidRDefault="00F554D1" w:rsidP="00C4641E">
            <w:pPr>
              <w:rPr>
                <w:sz w:val="24"/>
                <w:szCs w:val="24"/>
              </w:rPr>
            </w:pPr>
            <w:r w:rsidRPr="007879A2">
              <w:rPr>
                <w:sz w:val="24"/>
                <w:szCs w:val="24"/>
              </w:rPr>
              <w:t>150 г/л</w:t>
            </w:r>
          </w:p>
          <w:p w:rsidR="00F554D1" w:rsidRPr="007879A2" w:rsidRDefault="00F554D1" w:rsidP="00C4641E">
            <w:pPr>
              <w:pStyle w:val="aff"/>
              <w:ind w:left="0"/>
            </w:pPr>
            <w:r w:rsidRPr="007879A2">
              <w:t>20 г/л</w:t>
            </w:r>
          </w:p>
        </w:tc>
      </w:tr>
      <w:tr w:rsidR="00F554D1" w:rsidRPr="007879A2" w:rsidTr="00C4641E">
        <w:trPr>
          <w:trHeight w:val="19"/>
        </w:trPr>
        <w:tc>
          <w:tcPr>
            <w:tcW w:w="2093" w:type="dxa"/>
            <w:vMerge/>
          </w:tcPr>
          <w:p w:rsidR="00F554D1" w:rsidRPr="007879A2" w:rsidRDefault="00F554D1" w:rsidP="00C4641E">
            <w:pPr>
              <w:pStyle w:val="aff"/>
              <w:ind w:left="0"/>
              <w:rPr>
                <w:shd w:val="clear" w:color="auto" w:fill="FFFFFF"/>
              </w:rPr>
            </w:pPr>
          </w:p>
        </w:tc>
        <w:tc>
          <w:tcPr>
            <w:tcW w:w="1559" w:type="dxa"/>
            <w:vMerge/>
          </w:tcPr>
          <w:p w:rsidR="00F554D1" w:rsidRPr="007879A2" w:rsidRDefault="00F554D1" w:rsidP="00C4641E">
            <w:pPr>
              <w:pStyle w:val="aff"/>
              <w:ind w:left="0"/>
              <w:rPr>
                <w:shd w:val="clear" w:color="auto" w:fill="FFFFFF"/>
              </w:rPr>
            </w:pPr>
          </w:p>
        </w:tc>
        <w:tc>
          <w:tcPr>
            <w:tcW w:w="3544" w:type="dxa"/>
          </w:tcPr>
          <w:p w:rsidR="00F554D1" w:rsidRPr="007879A2" w:rsidRDefault="00F554D1" w:rsidP="00C4641E">
            <w:pPr>
              <w:pStyle w:val="aff"/>
              <w:ind w:left="0"/>
            </w:pPr>
            <w:r w:rsidRPr="007879A2">
              <w:rPr>
                <w:shd w:val="clear" w:color="auto" w:fill="FFFFFF"/>
              </w:rPr>
              <w:t>ГКТ</w:t>
            </w:r>
          </w:p>
        </w:tc>
        <w:tc>
          <w:tcPr>
            <w:tcW w:w="1276" w:type="dxa"/>
          </w:tcPr>
          <w:tbl>
            <w:tblPr>
              <w:tblW w:w="414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42"/>
            </w:tblGrid>
            <w:tr w:rsidR="00F554D1" w:rsidRPr="007879A2" w:rsidTr="00C4641E">
              <w:trPr>
                <w:trHeight w:val="261"/>
              </w:trPr>
              <w:tc>
                <w:tcPr>
                  <w:tcW w:w="4142" w:type="dxa"/>
                  <w:shd w:val="clear" w:color="auto" w:fill="FFFFFF"/>
                  <w:vAlign w:val="center"/>
                  <w:hideMark/>
                </w:tcPr>
                <w:p w:rsidR="00F554D1" w:rsidRPr="007879A2" w:rsidRDefault="00F554D1" w:rsidP="0051501D">
                  <w:pPr>
                    <w:framePr w:hSpace="180" w:wrap="around" w:vAnchor="page" w:hAnchor="margin" w:y="1816"/>
                    <w:spacing w:after="0" w:line="240" w:lineRule="auto"/>
                    <w:rPr>
                      <w:rFonts w:ascii="Times New Roman" w:eastAsia="Times New Roman" w:hAnsi="Times New Roman" w:cs="Times New Roman"/>
                      <w:sz w:val="24"/>
                      <w:szCs w:val="24"/>
                    </w:rPr>
                  </w:pPr>
                  <w:r w:rsidRPr="007879A2">
                    <w:rPr>
                      <w:rFonts w:ascii="Times New Roman" w:eastAsia="Times New Roman" w:hAnsi="Times New Roman" w:cs="Times New Roman"/>
                      <w:sz w:val="24"/>
                      <w:szCs w:val="24"/>
                    </w:rPr>
                    <w:t>120</w:t>
                  </w:r>
                </w:p>
              </w:tc>
            </w:tr>
          </w:tbl>
          <w:p w:rsidR="00F554D1" w:rsidRPr="007879A2" w:rsidRDefault="00F554D1" w:rsidP="00C4641E">
            <w:pPr>
              <w:pStyle w:val="aff"/>
              <w:ind w:left="0"/>
            </w:pPr>
          </w:p>
        </w:tc>
        <w:tc>
          <w:tcPr>
            <w:tcW w:w="1417" w:type="dxa"/>
          </w:tcPr>
          <w:p w:rsidR="00F554D1" w:rsidRPr="007879A2" w:rsidRDefault="00F554D1" w:rsidP="00C4641E">
            <w:pPr>
              <w:shd w:val="clear" w:color="auto" w:fill="FFFFFF"/>
              <w:rPr>
                <w:rFonts w:eastAsia="Times New Roman"/>
                <w:sz w:val="24"/>
                <w:szCs w:val="24"/>
              </w:rPr>
            </w:pPr>
            <w:r w:rsidRPr="007879A2">
              <w:rPr>
                <w:rFonts w:eastAsia="Times New Roman"/>
                <w:sz w:val="24"/>
                <w:szCs w:val="24"/>
              </w:rPr>
              <w:t>200 г/л марка</w:t>
            </w:r>
            <w:proofErr w:type="gramStart"/>
            <w:r w:rsidRPr="007879A2">
              <w:rPr>
                <w:rFonts w:eastAsia="Times New Roman"/>
                <w:sz w:val="24"/>
                <w:szCs w:val="24"/>
              </w:rPr>
              <w:t xml:space="preserve"> А</w:t>
            </w:r>
            <w:proofErr w:type="gramEnd"/>
          </w:p>
          <w:p w:rsidR="00F554D1" w:rsidRPr="007879A2" w:rsidRDefault="00F554D1" w:rsidP="00C4641E">
            <w:pPr>
              <w:shd w:val="clear" w:color="auto" w:fill="FFFFFF"/>
              <w:spacing w:before="75" w:after="75"/>
              <w:rPr>
                <w:rFonts w:eastAsia="Times New Roman"/>
                <w:sz w:val="24"/>
                <w:szCs w:val="24"/>
              </w:rPr>
            </w:pPr>
            <w:r w:rsidRPr="007879A2">
              <w:rPr>
                <w:rFonts w:eastAsia="Times New Roman"/>
                <w:sz w:val="24"/>
                <w:szCs w:val="24"/>
              </w:rPr>
              <w:t>250 г/л марка</w:t>
            </w:r>
            <w:proofErr w:type="gramStart"/>
            <w:r w:rsidRPr="007879A2">
              <w:rPr>
                <w:rFonts w:eastAsia="Times New Roman"/>
                <w:sz w:val="24"/>
                <w:szCs w:val="24"/>
              </w:rPr>
              <w:t xml:space="preserve"> Б</w:t>
            </w:r>
            <w:proofErr w:type="gramEnd"/>
          </w:p>
          <w:p w:rsidR="00F554D1" w:rsidRPr="007879A2" w:rsidRDefault="00F554D1" w:rsidP="00C4641E">
            <w:pPr>
              <w:pStyle w:val="aff"/>
              <w:ind w:left="0"/>
            </w:pPr>
          </w:p>
        </w:tc>
      </w:tr>
      <w:tr w:rsidR="00F554D1" w:rsidRPr="007879A2" w:rsidTr="00C4641E">
        <w:trPr>
          <w:trHeight w:val="19"/>
        </w:trPr>
        <w:tc>
          <w:tcPr>
            <w:tcW w:w="2093" w:type="dxa"/>
            <w:vMerge w:val="restart"/>
          </w:tcPr>
          <w:p w:rsidR="00F554D1" w:rsidRPr="007879A2" w:rsidRDefault="00F554D1" w:rsidP="00C4641E">
            <w:pPr>
              <w:pStyle w:val="aff"/>
              <w:ind w:left="0"/>
            </w:pPr>
            <w:r w:rsidRPr="007879A2">
              <w:t>Моча</w:t>
            </w:r>
          </w:p>
          <w:p w:rsidR="00F554D1" w:rsidRPr="007879A2" w:rsidRDefault="00F554D1" w:rsidP="00C4641E">
            <w:pPr>
              <w:pStyle w:val="aff"/>
              <w:ind w:left="0"/>
            </w:pPr>
          </w:p>
        </w:tc>
        <w:tc>
          <w:tcPr>
            <w:tcW w:w="1559" w:type="dxa"/>
            <w:vMerge w:val="restart"/>
          </w:tcPr>
          <w:p w:rsidR="00F554D1" w:rsidRPr="007879A2" w:rsidRDefault="00F554D1" w:rsidP="00C4641E">
            <w:pPr>
              <w:pStyle w:val="aff"/>
              <w:ind w:left="0"/>
            </w:pPr>
            <w:r w:rsidRPr="007879A2">
              <w:t>Залить</w:t>
            </w:r>
          </w:p>
        </w:tc>
        <w:tc>
          <w:tcPr>
            <w:tcW w:w="3544" w:type="dxa"/>
          </w:tcPr>
          <w:p w:rsidR="00F554D1" w:rsidRPr="007879A2" w:rsidRDefault="00F554D1" w:rsidP="00C4641E">
            <w:pPr>
              <w:pStyle w:val="af0"/>
              <w:spacing w:before="0" w:beforeAutospacing="0" w:after="0" w:afterAutospacing="0"/>
              <w:ind w:left="0" w:firstLine="0"/>
            </w:pPr>
            <w:r w:rsidRPr="007879A2">
              <w:t>2 % раствор хлорной извести или белильной термостойкой жидкости</w:t>
            </w:r>
          </w:p>
        </w:tc>
        <w:tc>
          <w:tcPr>
            <w:tcW w:w="1276" w:type="dxa"/>
          </w:tcPr>
          <w:p w:rsidR="00F554D1" w:rsidRPr="007879A2" w:rsidRDefault="00F554D1" w:rsidP="00C4641E">
            <w:pPr>
              <w:pStyle w:val="af0"/>
              <w:spacing w:before="0" w:beforeAutospacing="0" w:after="0" w:afterAutospacing="0"/>
              <w:ind w:left="0" w:firstLine="0"/>
            </w:pPr>
            <w:r w:rsidRPr="007879A2">
              <w:t>60</w:t>
            </w:r>
          </w:p>
        </w:tc>
        <w:tc>
          <w:tcPr>
            <w:tcW w:w="1417" w:type="dxa"/>
          </w:tcPr>
          <w:p w:rsidR="00F554D1" w:rsidRPr="007879A2" w:rsidRDefault="00F554D1" w:rsidP="00C4641E">
            <w:pPr>
              <w:pStyle w:val="af0"/>
              <w:spacing w:before="0" w:beforeAutospacing="0" w:after="0" w:afterAutospacing="0"/>
              <w:ind w:left="0" w:firstLine="0"/>
            </w:pPr>
            <w:r w:rsidRPr="007879A2">
              <w:t>Соотношение 1:1</w:t>
            </w:r>
          </w:p>
        </w:tc>
      </w:tr>
      <w:tr w:rsidR="00F554D1" w:rsidRPr="007879A2" w:rsidTr="00C4641E">
        <w:trPr>
          <w:trHeight w:val="19"/>
        </w:trPr>
        <w:tc>
          <w:tcPr>
            <w:tcW w:w="2093" w:type="dxa"/>
            <w:vMerge/>
          </w:tcPr>
          <w:p w:rsidR="00F554D1" w:rsidRPr="007879A2" w:rsidRDefault="00F554D1" w:rsidP="00C4641E">
            <w:pPr>
              <w:pStyle w:val="aff"/>
              <w:ind w:left="0"/>
            </w:pPr>
          </w:p>
        </w:tc>
        <w:tc>
          <w:tcPr>
            <w:tcW w:w="1559" w:type="dxa"/>
            <w:vMerge/>
          </w:tcPr>
          <w:p w:rsidR="00F554D1" w:rsidRPr="007879A2" w:rsidRDefault="00F554D1" w:rsidP="00C4641E">
            <w:pPr>
              <w:pStyle w:val="aff"/>
              <w:ind w:left="0"/>
            </w:pPr>
          </w:p>
        </w:tc>
        <w:tc>
          <w:tcPr>
            <w:tcW w:w="3544" w:type="dxa"/>
          </w:tcPr>
          <w:p w:rsidR="00F554D1" w:rsidRPr="007879A2" w:rsidRDefault="00F554D1" w:rsidP="00C4641E">
            <w:pPr>
              <w:pStyle w:val="af0"/>
              <w:spacing w:before="0" w:beforeAutospacing="0" w:after="0" w:afterAutospacing="0"/>
              <w:ind w:left="0" w:firstLine="0"/>
            </w:pPr>
            <w:r w:rsidRPr="007879A2">
              <w:t>2 % раствор хлорамина</w:t>
            </w:r>
            <w:proofErr w:type="gramStart"/>
            <w:r w:rsidRPr="007879A2">
              <w:t xml:space="preserve"> Б</w:t>
            </w:r>
            <w:proofErr w:type="gramEnd"/>
            <w:r w:rsidRPr="007879A2">
              <w:t xml:space="preserve"> или ХБ</w:t>
            </w:r>
          </w:p>
        </w:tc>
        <w:tc>
          <w:tcPr>
            <w:tcW w:w="1276" w:type="dxa"/>
          </w:tcPr>
          <w:p w:rsidR="00F554D1" w:rsidRPr="007879A2" w:rsidRDefault="00F554D1" w:rsidP="00C4641E">
            <w:pPr>
              <w:pStyle w:val="af0"/>
              <w:spacing w:before="0" w:beforeAutospacing="0" w:after="0" w:afterAutospacing="0"/>
              <w:ind w:left="0" w:firstLine="0"/>
            </w:pPr>
            <w:r w:rsidRPr="007879A2">
              <w:t>60</w:t>
            </w:r>
          </w:p>
        </w:tc>
        <w:tc>
          <w:tcPr>
            <w:tcW w:w="1417" w:type="dxa"/>
          </w:tcPr>
          <w:p w:rsidR="00F554D1" w:rsidRPr="007879A2" w:rsidRDefault="00F554D1" w:rsidP="00C4641E">
            <w:pPr>
              <w:pStyle w:val="af0"/>
              <w:spacing w:before="0" w:beforeAutospacing="0" w:after="0" w:afterAutospacing="0"/>
              <w:ind w:left="0" w:firstLine="0"/>
            </w:pPr>
            <w:r w:rsidRPr="007879A2">
              <w:t>Соотношение 1:1</w:t>
            </w:r>
          </w:p>
        </w:tc>
      </w:tr>
      <w:tr w:rsidR="00F554D1" w:rsidRPr="007879A2" w:rsidTr="00C4641E">
        <w:trPr>
          <w:trHeight w:val="19"/>
        </w:trPr>
        <w:tc>
          <w:tcPr>
            <w:tcW w:w="2093" w:type="dxa"/>
            <w:vMerge/>
          </w:tcPr>
          <w:p w:rsidR="00F554D1" w:rsidRPr="007879A2" w:rsidRDefault="00F554D1" w:rsidP="00C4641E">
            <w:pPr>
              <w:pStyle w:val="aff"/>
              <w:ind w:left="0"/>
            </w:pPr>
          </w:p>
        </w:tc>
        <w:tc>
          <w:tcPr>
            <w:tcW w:w="1559" w:type="dxa"/>
            <w:vMerge/>
          </w:tcPr>
          <w:p w:rsidR="00F554D1" w:rsidRPr="007879A2" w:rsidRDefault="00F554D1" w:rsidP="00C4641E">
            <w:pPr>
              <w:pStyle w:val="aff"/>
              <w:ind w:left="0"/>
            </w:pPr>
          </w:p>
        </w:tc>
        <w:tc>
          <w:tcPr>
            <w:tcW w:w="3544" w:type="dxa"/>
          </w:tcPr>
          <w:p w:rsidR="00F554D1" w:rsidRPr="007879A2" w:rsidRDefault="00F554D1" w:rsidP="00C4641E">
            <w:pPr>
              <w:pStyle w:val="af0"/>
              <w:spacing w:before="0" w:beforeAutospacing="0" w:after="0" w:afterAutospacing="0"/>
              <w:ind w:left="0" w:firstLine="0"/>
            </w:pPr>
            <w:r w:rsidRPr="007879A2">
              <w:t>1 % раствор ДТС ГК или НГК</w:t>
            </w:r>
          </w:p>
        </w:tc>
        <w:tc>
          <w:tcPr>
            <w:tcW w:w="1276" w:type="dxa"/>
          </w:tcPr>
          <w:p w:rsidR="00F554D1" w:rsidRPr="007879A2" w:rsidRDefault="00F554D1" w:rsidP="00C4641E">
            <w:pPr>
              <w:pStyle w:val="af0"/>
              <w:spacing w:before="0" w:beforeAutospacing="0" w:after="0" w:afterAutospacing="0"/>
              <w:ind w:left="0" w:firstLine="0"/>
            </w:pPr>
            <w:r w:rsidRPr="007879A2">
              <w:t>60</w:t>
            </w:r>
          </w:p>
        </w:tc>
        <w:tc>
          <w:tcPr>
            <w:tcW w:w="1417" w:type="dxa"/>
          </w:tcPr>
          <w:p w:rsidR="00F554D1" w:rsidRPr="007879A2" w:rsidRDefault="00F554D1" w:rsidP="00C4641E">
            <w:pPr>
              <w:pStyle w:val="af0"/>
              <w:spacing w:before="0" w:beforeAutospacing="0" w:after="0" w:afterAutospacing="0"/>
              <w:ind w:left="0" w:firstLine="0"/>
            </w:pPr>
            <w:r w:rsidRPr="007879A2">
              <w:t>Соотношение 1:1</w:t>
            </w:r>
          </w:p>
        </w:tc>
      </w:tr>
      <w:tr w:rsidR="00F554D1" w:rsidRPr="007879A2" w:rsidTr="00C4641E">
        <w:trPr>
          <w:trHeight w:val="19"/>
        </w:trPr>
        <w:tc>
          <w:tcPr>
            <w:tcW w:w="9889" w:type="dxa"/>
            <w:gridSpan w:val="5"/>
            <w:tcBorders>
              <w:left w:val="single" w:sz="4" w:space="0" w:color="auto"/>
            </w:tcBorders>
          </w:tcPr>
          <w:p w:rsidR="00F554D1" w:rsidRPr="007879A2" w:rsidRDefault="00F554D1" w:rsidP="00C4641E">
            <w:pPr>
              <w:pStyle w:val="aff"/>
              <w:ind w:left="0"/>
            </w:pPr>
            <w:r w:rsidRPr="007879A2">
              <w:rPr>
                <w:rStyle w:val="aff9"/>
                <w:rFonts w:eastAsiaTheme="majorEastAsia"/>
                <w:b w:val="0"/>
                <w:shd w:val="clear" w:color="auto" w:fill="FFFFFF"/>
              </w:rPr>
              <w:t>II. Микобактерии</w:t>
            </w:r>
          </w:p>
        </w:tc>
      </w:tr>
      <w:tr w:rsidR="00F554D1" w:rsidRPr="007879A2" w:rsidTr="00C4641E">
        <w:trPr>
          <w:trHeight w:val="19"/>
        </w:trPr>
        <w:tc>
          <w:tcPr>
            <w:tcW w:w="2093" w:type="dxa"/>
            <w:vMerge w:val="restart"/>
          </w:tcPr>
          <w:p w:rsidR="00F554D1" w:rsidRPr="007879A2" w:rsidRDefault="00F554D1" w:rsidP="00C4641E">
            <w:pPr>
              <w:pStyle w:val="aff"/>
              <w:spacing w:before="100" w:beforeAutospacing="1" w:after="100" w:afterAutospacing="1"/>
              <w:ind w:left="0"/>
            </w:pPr>
            <w:r w:rsidRPr="007879A2">
              <w:rPr>
                <w:shd w:val="clear" w:color="auto" w:fill="FFFFFF"/>
              </w:rPr>
              <w:t>Мокрота</w:t>
            </w:r>
          </w:p>
        </w:tc>
        <w:tc>
          <w:tcPr>
            <w:tcW w:w="1559" w:type="dxa"/>
          </w:tcPr>
          <w:p w:rsidR="00F554D1" w:rsidRPr="007879A2" w:rsidRDefault="00F554D1" w:rsidP="00C4641E">
            <w:pPr>
              <w:pStyle w:val="af0"/>
              <w:ind w:left="0" w:firstLine="0"/>
            </w:pPr>
            <w:r w:rsidRPr="007879A2">
              <w:t>Кипячение</w:t>
            </w:r>
          </w:p>
        </w:tc>
        <w:tc>
          <w:tcPr>
            <w:tcW w:w="3544" w:type="dxa"/>
          </w:tcPr>
          <w:p w:rsidR="00F554D1" w:rsidRPr="007879A2" w:rsidRDefault="00F554D1" w:rsidP="00C4641E">
            <w:pPr>
              <w:pStyle w:val="af0"/>
              <w:ind w:left="0" w:firstLine="0"/>
            </w:pPr>
            <w:r w:rsidRPr="007879A2">
              <w:t>2 % раствор пищевой соды</w:t>
            </w:r>
          </w:p>
        </w:tc>
        <w:tc>
          <w:tcPr>
            <w:tcW w:w="1276" w:type="dxa"/>
          </w:tcPr>
          <w:p w:rsidR="00F554D1" w:rsidRPr="007879A2" w:rsidRDefault="00F554D1" w:rsidP="00C4641E">
            <w:pPr>
              <w:pStyle w:val="af0"/>
              <w:ind w:left="0" w:firstLine="0"/>
            </w:pPr>
            <w:r w:rsidRPr="007879A2">
              <w:t>15</w:t>
            </w:r>
          </w:p>
        </w:tc>
        <w:tc>
          <w:tcPr>
            <w:tcW w:w="1417" w:type="dxa"/>
          </w:tcPr>
          <w:p w:rsidR="00F554D1" w:rsidRPr="007879A2" w:rsidRDefault="00F554D1" w:rsidP="00C4641E">
            <w:pPr>
              <w:pStyle w:val="aff"/>
              <w:spacing w:before="100" w:beforeAutospacing="1" w:after="100" w:afterAutospacing="1"/>
              <w:ind w:left="0"/>
            </w:pPr>
          </w:p>
        </w:tc>
      </w:tr>
      <w:tr w:rsidR="00F554D1" w:rsidRPr="007879A2" w:rsidTr="00C4641E">
        <w:trPr>
          <w:trHeight w:val="19"/>
        </w:trPr>
        <w:tc>
          <w:tcPr>
            <w:tcW w:w="2093" w:type="dxa"/>
            <w:vMerge/>
          </w:tcPr>
          <w:p w:rsidR="00F554D1" w:rsidRPr="007879A2" w:rsidRDefault="00F554D1" w:rsidP="00C4641E">
            <w:pPr>
              <w:pStyle w:val="aff"/>
              <w:spacing w:before="100" w:beforeAutospacing="1" w:after="100" w:afterAutospacing="1"/>
              <w:ind w:left="0"/>
            </w:pPr>
          </w:p>
        </w:tc>
        <w:tc>
          <w:tcPr>
            <w:tcW w:w="1559" w:type="dxa"/>
            <w:vMerge w:val="restart"/>
          </w:tcPr>
          <w:p w:rsidR="00F554D1" w:rsidRPr="007879A2" w:rsidRDefault="00F554D1" w:rsidP="00C4641E">
            <w:pPr>
              <w:pStyle w:val="af0"/>
              <w:ind w:left="0" w:firstLine="0"/>
            </w:pPr>
            <w:r w:rsidRPr="007879A2">
              <w:t>Заливание и перемешивание засыпание и перемешивание</w:t>
            </w:r>
          </w:p>
        </w:tc>
        <w:tc>
          <w:tcPr>
            <w:tcW w:w="3544" w:type="dxa"/>
          </w:tcPr>
          <w:p w:rsidR="00F554D1" w:rsidRPr="007879A2" w:rsidRDefault="00F554D1" w:rsidP="00C4641E">
            <w:pPr>
              <w:pStyle w:val="af0"/>
              <w:ind w:left="0" w:firstLine="0"/>
            </w:pPr>
            <w:r w:rsidRPr="007879A2">
              <w:t>2,5 % раствор хлора</w:t>
            </w:r>
            <w:r w:rsidRPr="007879A2">
              <w:softHyphen/>
              <w:t>мина</w:t>
            </w:r>
            <w:proofErr w:type="gramStart"/>
            <w:r w:rsidRPr="007879A2">
              <w:t xml:space="preserve"> Б</w:t>
            </w:r>
            <w:proofErr w:type="gramEnd"/>
            <w:r w:rsidRPr="007879A2">
              <w:t xml:space="preserve"> или ХБ</w:t>
            </w:r>
          </w:p>
        </w:tc>
        <w:tc>
          <w:tcPr>
            <w:tcW w:w="1276" w:type="dxa"/>
          </w:tcPr>
          <w:p w:rsidR="00F554D1" w:rsidRPr="007879A2" w:rsidRDefault="00F554D1" w:rsidP="00C4641E">
            <w:pPr>
              <w:pStyle w:val="af0"/>
              <w:ind w:left="0" w:firstLine="0"/>
            </w:pPr>
            <w:r w:rsidRPr="007879A2">
              <w:t>240</w:t>
            </w:r>
          </w:p>
        </w:tc>
        <w:tc>
          <w:tcPr>
            <w:tcW w:w="1417" w:type="dxa"/>
          </w:tcPr>
          <w:p w:rsidR="00F554D1" w:rsidRPr="007879A2" w:rsidRDefault="00F554D1" w:rsidP="00C4641E">
            <w:pPr>
              <w:pStyle w:val="af0"/>
              <w:ind w:left="0" w:firstLine="0"/>
            </w:pPr>
            <w:r w:rsidRPr="007879A2">
              <w:t>Мокрота 1 ч</w:t>
            </w:r>
          </w:p>
          <w:p w:rsidR="00F554D1" w:rsidRPr="007879A2" w:rsidRDefault="00F554D1" w:rsidP="00C4641E">
            <w:pPr>
              <w:pStyle w:val="af0"/>
              <w:ind w:left="0" w:firstLine="0"/>
            </w:pPr>
            <w:r w:rsidRPr="007879A2">
              <w:t>Дезраствор 2 ч</w:t>
            </w:r>
          </w:p>
        </w:tc>
      </w:tr>
      <w:tr w:rsidR="00F554D1" w:rsidRPr="007879A2" w:rsidTr="00C4641E">
        <w:trPr>
          <w:trHeight w:val="19"/>
        </w:trPr>
        <w:tc>
          <w:tcPr>
            <w:tcW w:w="2093" w:type="dxa"/>
            <w:vMerge/>
          </w:tcPr>
          <w:p w:rsidR="00F554D1" w:rsidRPr="007879A2" w:rsidRDefault="00F554D1" w:rsidP="00C4641E">
            <w:pPr>
              <w:pStyle w:val="aff"/>
              <w:spacing w:before="100" w:beforeAutospacing="1" w:after="100" w:afterAutospacing="1"/>
              <w:ind w:left="0"/>
            </w:pPr>
          </w:p>
        </w:tc>
        <w:tc>
          <w:tcPr>
            <w:tcW w:w="1559" w:type="dxa"/>
            <w:vMerge/>
          </w:tcPr>
          <w:p w:rsidR="00F554D1" w:rsidRPr="007879A2" w:rsidRDefault="00F554D1" w:rsidP="00C4641E">
            <w:pPr>
              <w:pStyle w:val="af0"/>
              <w:ind w:left="0" w:firstLine="0"/>
            </w:pPr>
          </w:p>
        </w:tc>
        <w:tc>
          <w:tcPr>
            <w:tcW w:w="3544" w:type="dxa"/>
            <w:vMerge w:val="restart"/>
          </w:tcPr>
          <w:p w:rsidR="00F554D1" w:rsidRPr="007879A2" w:rsidRDefault="00F554D1" w:rsidP="00C4641E">
            <w:pPr>
              <w:pStyle w:val="af0"/>
              <w:ind w:left="0" w:firstLine="0"/>
            </w:pPr>
            <w:r w:rsidRPr="007879A2">
              <w:t>Хлорная известь или  термостойкая белильная известь</w:t>
            </w:r>
          </w:p>
        </w:tc>
        <w:tc>
          <w:tcPr>
            <w:tcW w:w="1276" w:type="dxa"/>
            <w:vMerge w:val="restart"/>
          </w:tcPr>
          <w:p w:rsidR="00F554D1" w:rsidRPr="007879A2" w:rsidRDefault="00F554D1" w:rsidP="00C4641E">
            <w:pPr>
              <w:pStyle w:val="af0"/>
              <w:ind w:left="0" w:firstLine="0"/>
            </w:pPr>
            <w:r w:rsidRPr="007879A2">
              <w:t>60</w:t>
            </w:r>
          </w:p>
        </w:tc>
        <w:tc>
          <w:tcPr>
            <w:tcW w:w="1417" w:type="dxa"/>
          </w:tcPr>
          <w:p w:rsidR="00F554D1" w:rsidRPr="007879A2" w:rsidRDefault="00F554D1" w:rsidP="00C4641E">
            <w:pPr>
              <w:pStyle w:val="af0"/>
              <w:ind w:left="0" w:firstLine="0"/>
            </w:pPr>
            <w:r w:rsidRPr="007879A2">
              <w:t>200 г/л</w:t>
            </w:r>
          </w:p>
        </w:tc>
      </w:tr>
      <w:tr w:rsidR="00F554D1" w:rsidRPr="007879A2" w:rsidTr="00C4641E">
        <w:trPr>
          <w:trHeight w:val="414"/>
        </w:trPr>
        <w:tc>
          <w:tcPr>
            <w:tcW w:w="2093" w:type="dxa"/>
            <w:vMerge/>
          </w:tcPr>
          <w:p w:rsidR="00F554D1" w:rsidRPr="007879A2" w:rsidRDefault="00F554D1" w:rsidP="00C4641E">
            <w:pPr>
              <w:pStyle w:val="aff"/>
              <w:spacing w:before="100" w:beforeAutospacing="1" w:after="100" w:afterAutospacing="1"/>
              <w:ind w:left="0"/>
            </w:pPr>
          </w:p>
        </w:tc>
        <w:tc>
          <w:tcPr>
            <w:tcW w:w="1559" w:type="dxa"/>
            <w:vMerge/>
          </w:tcPr>
          <w:p w:rsidR="00F554D1" w:rsidRPr="007879A2" w:rsidRDefault="00F554D1" w:rsidP="00C4641E">
            <w:pPr>
              <w:pStyle w:val="af0"/>
              <w:ind w:left="0" w:firstLine="0"/>
            </w:pPr>
          </w:p>
        </w:tc>
        <w:tc>
          <w:tcPr>
            <w:tcW w:w="3544" w:type="dxa"/>
            <w:vMerge/>
          </w:tcPr>
          <w:p w:rsidR="00F554D1" w:rsidRPr="007879A2" w:rsidRDefault="00F554D1" w:rsidP="00C4641E">
            <w:pPr>
              <w:pStyle w:val="af0"/>
              <w:ind w:left="0" w:firstLine="0"/>
            </w:pPr>
          </w:p>
        </w:tc>
        <w:tc>
          <w:tcPr>
            <w:tcW w:w="1276" w:type="dxa"/>
            <w:vMerge/>
          </w:tcPr>
          <w:p w:rsidR="00F554D1" w:rsidRPr="007879A2" w:rsidRDefault="00F554D1" w:rsidP="00C4641E">
            <w:pPr>
              <w:pStyle w:val="af0"/>
              <w:ind w:left="0" w:firstLine="0"/>
            </w:pPr>
          </w:p>
        </w:tc>
        <w:tc>
          <w:tcPr>
            <w:tcW w:w="1417" w:type="dxa"/>
            <w:vMerge w:val="restart"/>
          </w:tcPr>
          <w:p w:rsidR="00F554D1" w:rsidRPr="007879A2" w:rsidRDefault="00F554D1" w:rsidP="00C4641E">
            <w:pPr>
              <w:pStyle w:val="af0"/>
              <w:ind w:left="0" w:firstLine="0"/>
            </w:pPr>
            <w:r w:rsidRPr="007879A2">
              <w:t>50 г/л</w:t>
            </w:r>
          </w:p>
        </w:tc>
      </w:tr>
      <w:tr w:rsidR="00F554D1" w:rsidRPr="007879A2" w:rsidTr="00C4641E">
        <w:trPr>
          <w:trHeight w:val="19"/>
        </w:trPr>
        <w:tc>
          <w:tcPr>
            <w:tcW w:w="2093" w:type="dxa"/>
            <w:vMerge/>
          </w:tcPr>
          <w:p w:rsidR="00F554D1" w:rsidRPr="007879A2" w:rsidRDefault="00F554D1" w:rsidP="00C4641E">
            <w:pPr>
              <w:pStyle w:val="aff"/>
              <w:spacing w:before="100" w:beforeAutospacing="1" w:after="100" w:afterAutospacing="1"/>
              <w:ind w:left="0"/>
            </w:pPr>
          </w:p>
        </w:tc>
        <w:tc>
          <w:tcPr>
            <w:tcW w:w="1559" w:type="dxa"/>
            <w:vMerge/>
          </w:tcPr>
          <w:p w:rsidR="00F554D1" w:rsidRPr="007879A2" w:rsidRDefault="00F554D1" w:rsidP="00C4641E">
            <w:pPr>
              <w:pStyle w:val="aff"/>
              <w:spacing w:before="100" w:beforeAutospacing="1" w:after="100" w:afterAutospacing="1"/>
              <w:ind w:left="0"/>
            </w:pPr>
          </w:p>
        </w:tc>
        <w:tc>
          <w:tcPr>
            <w:tcW w:w="3544" w:type="dxa"/>
          </w:tcPr>
          <w:p w:rsidR="00F554D1" w:rsidRPr="007879A2" w:rsidRDefault="00F554D1" w:rsidP="00C4641E">
            <w:pPr>
              <w:pStyle w:val="aff"/>
              <w:spacing w:before="100" w:beforeAutospacing="1" w:after="100" w:afterAutospacing="1"/>
              <w:ind w:left="0"/>
            </w:pPr>
            <w:r w:rsidRPr="007879A2">
              <w:t>Хлорамин</w:t>
            </w:r>
            <w:proofErr w:type="gramStart"/>
            <w:r w:rsidRPr="007879A2">
              <w:t xml:space="preserve"> Б</w:t>
            </w:r>
            <w:proofErr w:type="gramEnd"/>
            <w:r w:rsidRPr="007879A2">
              <w:t xml:space="preserve"> или ХБ с активатором (1:1)</w:t>
            </w:r>
          </w:p>
        </w:tc>
        <w:tc>
          <w:tcPr>
            <w:tcW w:w="1276" w:type="dxa"/>
          </w:tcPr>
          <w:p w:rsidR="00F554D1" w:rsidRPr="007879A2" w:rsidRDefault="00F554D1" w:rsidP="00C4641E">
            <w:pPr>
              <w:pStyle w:val="aff"/>
              <w:spacing w:before="100" w:beforeAutospacing="1" w:after="100" w:afterAutospacing="1"/>
              <w:ind w:left="0"/>
            </w:pPr>
            <w:r w:rsidRPr="007879A2">
              <w:t>60</w:t>
            </w:r>
          </w:p>
        </w:tc>
        <w:tc>
          <w:tcPr>
            <w:tcW w:w="1417" w:type="dxa"/>
            <w:vMerge/>
          </w:tcPr>
          <w:p w:rsidR="00F554D1" w:rsidRPr="007879A2" w:rsidRDefault="00F554D1" w:rsidP="00C4641E">
            <w:pPr>
              <w:pStyle w:val="aff"/>
              <w:spacing w:before="100" w:beforeAutospacing="1" w:after="100" w:afterAutospacing="1"/>
              <w:ind w:left="0"/>
            </w:pPr>
          </w:p>
        </w:tc>
      </w:tr>
      <w:tr w:rsidR="00F554D1" w:rsidRPr="007879A2" w:rsidTr="00C4641E">
        <w:trPr>
          <w:trHeight w:val="19"/>
        </w:trPr>
        <w:tc>
          <w:tcPr>
            <w:tcW w:w="2093" w:type="dxa"/>
            <w:vMerge/>
          </w:tcPr>
          <w:p w:rsidR="00F554D1" w:rsidRPr="007879A2" w:rsidRDefault="00F554D1" w:rsidP="00C4641E">
            <w:pPr>
              <w:pStyle w:val="aff"/>
              <w:spacing w:before="100" w:beforeAutospacing="1" w:after="100" w:afterAutospacing="1"/>
              <w:ind w:left="0"/>
            </w:pPr>
          </w:p>
        </w:tc>
        <w:tc>
          <w:tcPr>
            <w:tcW w:w="1559" w:type="dxa"/>
            <w:vMerge/>
          </w:tcPr>
          <w:p w:rsidR="00F554D1" w:rsidRPr="007879A2" w:rsidRDefault="00F554D1" w:rsidP="00C4641E">
            <w:pPr>
              <w:pStyle w:val="aff"/>
              <w:spacing w:before="100" w:beforeAutospacing="1" w:after="100" w:afterAutospacing="1"/>
              <w:ind w:left="0"/>
            </w:pPr>
          </w:p>
        </w:tc>
        <w:tc>
          <w:tcPr>
            <w:tcW w:w="3544" w:type="dxa"/>
          </w:tcPr>
          <w:p w:rsidR="00F554D1" w:rsidRPr="007879A2" w:rsidRDefault="00F554D1" w:rsidP="00C4641E">
            <w:pPr>
              <w:pStyle w:val="aff"/>
              <w:spacing w:before="100" w:beforeAutospacing="1" w:after="100" w:afterAutospacing="1"/>
              <w:ind w:left="0"/>
            </w:pPr>
            <w:r w:rsidRPr="007879A2">
              <w:t>ДТС ГК</w:t>
            </w:r>
          </w:p>
        </w:tc>
        <w:tc>
          <w:tcPr>
            <w:tcW w:w="1276" w:type="dxa"/>
          </w:tcPr>
          <w:p w:rsidR="00F554D1" w:rsidRPr="007879A2" w:rsidRDefault="00F554D1" w:rsidP="00C4641E">
            <w:pPr>
              <w:pStyle w:val="aff"/>
              <w:spacing w:before="100" w:beforeAutospacing="1" w:after="100" w:afterAutospacing="1"/>
              <w:ind w:left="0"/>
            </w:pPr>
            <w:r w:rsidRPr="007879A2">
              <w:t>60</w:t>
            </w:r>
          </w:p>
        </w:tc>
        <w:tc>
          <w:tcPr>
            <w:tcW w:w="1417" w:type="dxa"/>
          </w:tcPr>
          <w:p w:rsidR="00F554D1" w:rsidRPr="007879A2" w:rsidRDefault="00F554D1" w:rsidP="00C4641E">
            <w:pPr>
              <w:pStyle w:val="aff"/>
              <w:spacing w:before="100" w:beforeAutospacing="1" w:after="100" w:afterAutospacing="1"/>
              <w:ind w:left="0"/>
            </w:pPr>
            <w:r w:rsidRPr="007879A2">
              <w:t>100 г/л</w:t>
            </w:r>
          </w:p>
        </w:tc>
      </w:tr>
      <w:tr w:rsidR="00F554D1" w:rsidRPr="007879A2" w:rsidTr="00C4641E">
        <w:trPr>
          <w:trHeight w:val="19"/>
        </w:trPr>
        <w:tc>
          <w:tcPr>
            <w:tcW w:w="2093" w:type="dxa"/>
            <w:vMerge/>
          </w:tcPr>
          <w:p w:rsidR="00F554D1" w:rsidRPr="007879A2" w:rsidRDefault="00F554D1" w:rsidP="00C4641E">
            <w:pPr>
              <w:pStyle w:val="aff"/>
              <w:spacing w:before="100" w:beforeAutospacing="1" w:after="100" w:afterAutospacing="1"/>
              <w:ind w:left="0"/>
            </w:pPr>
          </w:p>
        </w:tc>
        <w:tc>
          <w:tcPr>
            <w:tcW w:w="1559" w:type="dxa"/>
            <w:vMerge/>
          </w:tcPr>
          <w:p w:rsidR="00F554D1" w:rsidRPr="007879A2" w:rsidRDefault="00F554D1" w:rsidP="00C4641E">
            <w:pPr>
              <w:pStyle w:val="aff"/>
              <w:spacing w:before="100" w:beforeAutospacing="1" w:after="100" w:afterAutospacing="1"/>
              <w:ind w:left="0"/>
            </w:pPr>
          </w:p>
        </w:tc>
        <w:tc>
          <w:tcPr>
            <w:tcW w:w="3544" w:type="dxa"/>
          </w:tcPr>
          <w:p w:rsidR="00F554D1" w:rsidRPr="007879A2" w:rsidRDefault="00F554D1" w:rsidP="00C4641E">
            <w:pPr>
              <w:pStyle w:val="aff"/>
              <w:spacing w:before="100" w:beforeAutospacing="1" w:after="100" w:afterAutospacing="1"/>
              <w:ind w:left="0"/>
            </w:pPr>
            <w:r w:rsidRPr="007879A2">
              <w:t>ДСГК или ГКТ</w:t>
            </w:r>
          </w:p>
        </w:tc>
        <w:tc>
          <w:tcPr>
            <w:tcW w:w="1276" w:type="dxa"/>
          </w:tcPr>
          <w:p w:rsidR="00F554D1" w:rsidRPr="007879A2" w:rsidRDefault="00F554D1" w:rsidP="00C4641E">
            <w:pPr>
              <w:pStyle w:val="aff"/>
              <w:spacing w:before="100" w:beforeAutospacing="1" w:after="100" w:afterAutospacing="1"/>
              <w:ind w:left="0"/>
            </w:pPr>
            <w:r w:rsidRPr="007879A2">
              <w:t>180</w:t>
            </w:r>
          </w:p>
        </w:tc>
        <w:tc>
          <w:tcPr>
            <w:tcW w:w="1417" w:type="dxa"/>
          </w:tcPr>
          <w:p w:rsidR="00F554D1" w:rsidRPr="007879A2" w:rsidRDefault="00F554D1" w:rsidP="00C4641E">
            <w:pPr>
              <w:pStyle w:val="aff"/>
              <w:spacing w:before="100" w:beforeAutospacing="1" w:after="100" w:afterAutospacing="1"/>
              <w:ind w:left="0"/>
            </w:pPr>
            <w:r w:rsidRPr="007879A2">
              <w:t>200 г/л</w:t>
            </w:r>
          </w:p>
        </w:tc>
      </w:tr>
      <w:tr w:rsidR="00F554D1" w:rsidRPr="007879A2" w:rsidTr="00C4641E">
        <w:trPr>
          <w:trHeight w:val="19"/>
        </w:trPr>
        <w:tc>
          <w:tcPr>
            <w:tcW w:w="2093" w:type="dxa"/>
            <w:vMerge/>
          </w:tcPr>
          <w:p w:rsidR="00F554D1" w:rsidRPr="007879A2" w:rsidRDefault="00F554D1" w:rsidP="00C4641E">
            <w:pPr>
              <w:pStyle w:val="aff"/>
              <w:spacing w:before="100" w:beforeAutospacing="1" w:after="100" w:afterAutospacing="1"/>
              <w:ind w:left="0"/>
            </w:pPr>
          </w:p>
        </w:tc>
        <w:tc>
          <w:tcPr>
            <w:tcW w:w="1559" w:type="dxa"/>
            <w:vMerge/>
          </w:tcPr>
          <w:p w:rsidR="00F554D1" w:rsidRPr="007879A2" w:rsidRDefault="00F554D1" w:rsidP="00C4641E">
            <w:pPr>
              <w:pStyle w:val="aff"/>
              <w:spacing w:before="100" w:beforeAutospacing="1" w:after="100" w:afterAutospacing="1"/>
              <w:ind w:left="0"/>
            </w:pPr>
          </w:p>
        </w:tc>
        <w:tc>
          <w:tcPr>
            <w:tcW w:w="3544" w:type="dxa"/>
          </w:tcPr>
          <w:p w:rsidR="00F554D1" w:rsidRPr="007879A2" w:rsidRDefault="00F554D1" w:rsidP="00C4641E">
            <w:pPr>
              <w:pStyle w:val="aff"/>
              <w:spacing w:before="100" w:beforeAutospacing="1" w:after="100" w:afterAutospacing="1"/>
              <w:ind w:left="0"/>
            </w:pPr>
            <w:r w:rsidRPr="007879A2">
              <w:t>НГК</w:t>
            </w:r>
          </w:p>
        </w:tc>
        <w:tc>
          <w:tcPr>
            <w:tcW w:w="1276" w:type="dxa"/>
          </w:tcPr>
          <w:p w:rsidR="00F554D1" w:rsidRPr="007879A2" w:rsidRDefault="00F554D1" w:rsidP="00C4641E">
            <w:pPr>
              <w:pStyle w:val="aff"/>
              <w:spacing w:before="100" w:beforeAutospacing="1" w:after="100" w:afterAutospacing="1"/>
              <w:ind w:left="0"/>
            </w:pPr>
            <w:r w:rsidRPr="007879A2">
              <w:t>120</w:t>
            </w:r>
          </w:p>
        </w:tc>
        <w:tc>
          <w:tcPr>
            <w:tcW w:w="1417" w:type="dxa"/>
          </w:tcPr>
          <w:p w:rsidR="00F554D1" w:rsidRPr="007879A2" w:rsidRDefault="00F554D1" w:rsidP="00C4641E">
            <w:pPr>
              <w:pStyle w:val="aff"/>
              <w:spacing w:before="100" w:beforeAutospacing="1" w:after="100" w:afterAutospacing="1"/>
              <w:ind w:left="0"/>
            </w:pPr>
            <w:r w:rsidRPr="007879A2">
              <w:t>100 г/л</w:t>
            </w:r>
          </w:p>
        </w:tc>
      </w:tr>
      <w:tr w:rsidR="00F554D1" w:rsidRPr="007879A2" w:rsidTr="00C4641E">
        <w:trPr>
          <w:trHeight w:val="19"/>
        </w:trPr>
        <w:tc>
          <w:tcPr>
            <w:tcW w:w="2093" w:type="dxa"/>
            <w:vMerge/>
          </w:tcPr>
          <w:p w:rsidR="00F554D1" w:rsidRPr="007879A2" w:rsidRDefault="00F554D1" w:rsidP="00C4641E">
            <w:pPr>
              <w:pStyle w:val="aff"/>
              <w:spacing w:before="100" w:beforeAutospacing="1" w:after="100" w:afterAutospacing="1"/>
              <w:ind w:left="0"/>
            </w:pPr>
          </w:p>
        </w:tc>
        <w:tc>
          <w:tcPr>
            <w:tcW w:w="1559" w:type="dxa"/>
            <w:vMerge/>
          </w:tcPr>
          <w:p w:rsidR="00F554D1" w:rsidRPr="007879A2" w:rsidRDefault="00F554D1" w:rsidP="00C4641E">
            <w:pPr>
              <w:pStyle w:val="aff"/>
              <w:spacing w:before="100" w:beforeAutospacing="1" w:after="100" w:afterAutospacing="1"/>
              <w:ind w:left="0"/>
            </w:pPr>
          </w:p>
        </w:tc>
        <w:tc>
          <w:tcPr>
            <w:tcW w:w="3544" w:type="dxa"/>
          </w:tcPr>
          <w:p w:rsidR="00F554D1" w:rsidRPr="007879A2" w:rsidRDefault="00F554D1" w:rsidP="00C4641E">
            <w:pPr>
              <w:pStyle w:val="aff"/>
              <w:spacing w:before="100" w:beforeAutospacing="1" w:after="100" w:afterAutospacing="1"/>
              <w:ind w:left="0"/>
            </w:pPr>
            <w:r w:rsidRPr="007879A2">
              <w:t>ДП-2</w:t>
            </w:r>
          </w:p>
        </w:tc>
        <w:tc>
          <w:tcPr>
            <w:tcW w:w="1276" w:type="dxa"/>
          </w:tcPr>
          <w:p w:rsidR="00F554D1" w:rsidRPr="007879A2" w:rsidRDefault="00F554D1" w:rsidP="00C4641E">
            <w:pPr>
              <w:pStyle w:val="aff"/>
              <w:spacing w:before="100" w:beforeAutospacing="1" w:after="100" w:afterAutospacing="1"/>
              <w:ind w:left="0"/>
            </w:pPr>
            <w:r w:rsidRPr="007879A2">
              <w:t>240</w:t>
            </w:r>
          </w:p>
        </w:tc>
        <w:tc>
          <w:tcPr>
            <w:tcW w:w="1417" w:type="dxa"/>
          </w:tcPr>
          <w:p w:rsidR="00F554D1" w:rsidRPr="007879A2" w:rsidRDefault="00F554D1" w:rsidP="00C4641E">
            <w:pPr>
              <w:pStyle w:val="aff"/>
              <w:spacing w:before="100" w:beforeAutospacing="1" w:after="100" w:afterAutospacing="1"/>
              <w:ind w:left="0"/>
            </w:pPr>
            <w:r w:rsidRPr="007879A2">
              <w:t>150 г/л</w:t>
            </w:r>
          </w:p>
        </w:tc>
      </w:tr>
      <w:tr w:rsidR="00F554D1" w:rsidRPr="007879A2" w:rsidTr="00C4641E">
        <w:trPr>
          <w:trHeight w:val="416"/>
        </w:trPr>
        <w:tc>
          <w:tcPr>
            <w:tcW w:w="2093" w:type="dxa"/>
            <w:tcBorders>
              <w:top w:val="nil"/>
            </w:tcBorders>
          </w:tcPr>
          <w:p w:rsidR="00F554D1" w:rsidRPr="007879A2" w:rsidRDefault="00F554D1" w:rsidP="00C4641E">
            <w:pPr>
              <w:pStyle w:val="aff"/>
              <w:spacing w:before="100" w:beforeAutospacing="1" w:after="100" w:afterAutospacing="1"/>
              <w:ind w:left="0"/>
            </w:pPr>
            <w:r w:rsidRPr="007879A2">
              <w:t>Оформленные фекалии, смешанные с мочой или водой, примерно 1:5, жидкие фекалии, рвотные массы</w:t>
            </w:r>
          </w:p>
        </w:tc>
        <w:tc>
          <w:tcPr>
            <w:tcW w:w="1559" w:type="dxa"/>
          </w:tcPr>
          <w:p w:rsidR="00F554D1" w:rsidRPr="007879A2" w:rsidRDefault="00F554D1" w:rsidP="00C4641E">
            <w:pPr>
              <w:pStyle w:val="af0"/>
              <w:ind w:left="0" w:firstLine="0"/>
            </w:pPr>
          </w:p>
        </w:tc>
        <w:tc>
          <w:tcPr>
            <w:tcW w:w="3544" w:type="dxa"/>
          </w:tcPr>
          <w:p w:rsidR="00F554D1" w:rsidRPr="007879A2" w:rsidRDefault="00F554D1" w:rsidP="00C4641E">
            <w:pPr>
              <w:pStyle w:val="aff"/>
              <w:spacing w:before="100" w:beforeAutospacing="1" w:after="100" w:afterAutospacing="1"/>
              <w:ind w:left="0"/>
            </w:pPr>
            <w:r w:rsidRPr="007879A2">
              <w:t>Дезинфицирующие средства и режимы обеззараживания такие же, как и мокроты (кроме кипячения)</w:t>
            </w:r>
          </w:p>
        </w:tc>
        <w:tc>
          <w:tcPr>
            <w:tcW w:w="1276" w:type="dxa"/>
          </w:tcPr>
          <w:p w:rsidR="00F554D1" w:rsidRPr="007879A2" w:rsidRDefault="00F554D1" w:rsidP="00C4641E">
            <w:pPr>
              <w:pStyle w:val="aff"/>
              <w:spacing w:before="100" w:beforeAutospacing="1" w:after="100" w:afterAutospacing="1"/>
              <w:ind w:left="0"/>
            </w:pPr>
          </w:p>
        </w:tc>
        <w:tc>
          <w:tcPr>
            <w:tcW w:w="1417" w:type="dxa"/>
            <w:tcBorders>
              <w:top w:val="nil"/>
              <w:bottom w:val="nil"/>
            </w:tcBorders>
            <w:shd w:val="clear" w:color="auto" w:fill="auto"/>
          </w:tcPr>
          <w:p w:rsidR="00F554D1" w:rsidRPr="007879A2" w:rsidRDefault="00F554D1" w:rsidP="00C4641E"/>
        </w:tc>
      </w:tr>
      <w:tr w:rsidR="00F554D1" w:rsidRPr="007879A2" w:rsidTr="00C4641E">
        <w:trPr>
          <w:trHeight w:val="19"/>
        </w:trPr>
        <w:tc>
          <w:tcPr>
            <w:tcW w:w="9889" w:type="dxa"/>
            <w:gridSpan w:val="5"/>
            <w:tcBorders>
              <w:left w:val="single" w:sz="4" w:space="0" w:color="auto"/>
            </w:tcBorders>
          </w:tcPr>
          <w:p w:rsidR="00F554D1" w:rsidRPr="007879A2" w:rsidRDefault="00F554D1" w:rsidP="00C4641E">
            <w:pPr>
              <w:pStyle w:val="aff"/>
              <w:ind w:left="0"/>
            </w:pPr>
            <w:r w:rsidRPr="007879A2">
              <w:rPr>
                <w:rStyle w:val="aff9"/>
                <w:rFonts w:eastAsiaTheme="majorEastAsia"/>
                <w:b w:val="0"/>
                <w:shd w:val="clear" w:color="auto" w:fill="FFFFFF"/>
              </w:rPr>
              <w:t>III. Бактерии, образующие споры</w:t>
            </w:r>
          </w:p>
        </w:tc>
      </w:tr>
      <w:tr w:rsidR="00F554D1" w:rsidRPr="007879A2" w:rsidTr="00C4641E">
        <w:trPr>
          <w:trHeight w:val="555"/>
        </w:trPr>
        <w:tc>
          <w:tcPr>
            <w:tcW w:w="2093" w:type="dxa"/>
            <w:vMerge w:val="restart"/>
            <w:tcBorders>
              <w:top w:val="single" w:sz="4" w:space="0" w:color="auto"/>
            </w:tcBorders>
          </w:tcPr>
          <w:p w:rsidR="00F554D1" w:rsidRPr="007879A2" w:rsidRDefault="00F554D1" w:rsidP="00C4641E">
            <w:pPr>
              <w:pStyle w:val="aff"/>
              <w:ind w:left="0"/>
              <w:contextualSpacing/>
            </w:pPr>
            <w:r w:rsidRPr="007879A2">
              <w:lastRenderedPageBreak/>
              <w:t>Испражнения больного</w:t>
            </w:r>
          </w:p>
          <w:p w:rsidR="00F554D1" w:rsidRPr="007879A2" w:rsidRDefault="00F554D1" w:rsidP="00C4641E">
            <w:pPr>
              <w:pStyle w:val="aff"/>
              <w:ind w:left="0"/>
              <w:contextualSpacing/>
            </w:pPr>
          </w:p>
        </w:tc>
        <w:tc>
          <w:tcPr>
            <w:tcW w:w="1559" w:type="dxa"/>
            <w:vMerge w:val="restart"/>
          </w:tcPr>
          <w:tbl>
            <w:tblPr>
              <w:tblpPr w:leftFromText="180" w:rightFromText="180" w:vertAnchor="page" w:horzAnchor="margin" w:tblpY="1"/>
              <w:tblOverlap w:val="never"/>
              <w:tblW w:w="141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66"/>
              <w:gridCol w:w="52"/>
            </w:tblGrid>
            <w:tr w:rsidR="00F554D1" w:rsidRPr="007879A2" w:rsidTr="00C4641E">
              <w:trPr>
                <w:trHeight w:val="45"/>
              </w:trPr>
              <w:tc>
                <w:tcPr>
                  <w:tcW w:w="1366" w:type="dxa"/>
                  <w:vMerge w:val="restart"/>
                  <w:shd w:val="clear" w:color="auto" w:fill="FFFFFF"/>
                  <w:vAlign w:val="center"/>
                  <w:hideMark/>
                </w:tcPr>
                <w:p w:rsidR="00F554D1" w:rsidRPr="007879A2" w:rsidRDefault="00F554D1" w:rsidP="00C4641E">
                  <w:pPr>
                    <w:pStyle w:val="af0"/>
                    <w:spacing w:before="0" w:beforeAutospacing="0" w:after="0" w:afterAutospacing="0"/>
                    <w:ind w:left="0" w:firstLine="0"/>
                    <w:contextualSpacing/>
                  </w:pPr>
                  <w:r w:rsidRPr="007879A2">
                    <w:t>Засыпать и размешать</w:t>
                  </w:r>
                </w:p>
                <w:p w:rsidR="00F554D1" w:rsidRPr="007879A2" w:rsidRDefault="00F554D1" w:rsidP="00C4641E">
                  <w:pPr>
                    <w:pStyle w:val="af0"/>
                    <w:tabs>
                      <w:tab w:val="clear" w:pos="720"/>
                    </w:tabs>
                    <w:spacing w:before="0" w:beforeAutospacing="0" w:after="0" w:afterAutospacing="0"/>
                    <w:ind w:left="0" w:firstLine="0"/>
                    <w:contextualSpacing/>
                  </w:pPr>
                </w:p>
              </w:tc>
              <w:tc>
                <w:tcPr>
                  <w:tcW w:w="52" w:type="dxa"/>
                  <w:shd w:val="clear" w:color="auto" w:fill="FFFFFF"/>
                  <w:vAlign w:val="center"/>
                  <w:hideMark/>
                </w:tcPr>
                <w:p w:rsidR="00F554D1" w:rsidRPr="007879A2" w:rsidRDefault="00F554D1" w:rsidP="00C4641E">
                  <w:pPr>
                    <w:pStyle w:val="af0"/>
                    <w:spacing w:before="0" w:beforeAutospacing="0" w:after="0" w:afterAutospacing="0"/>
                    <w:ind w:left="0" w:firstLine="0"/>
                    <w:contextualSpacing/>
                  </w:pPr>
                </w:p>
              </w:tc>
            </w:tr>
            <w:tr w:rsidR="00F554D1" w:rsidRPr="007879A2" w:rsidTr="00C4641E">
              <w:trPr>
                <w:trHeight w:val="240"/>
              </w:trPr>
              <w:tc>
                <w:tcPr>
                  <w:tcW w:w="1366" w:type="dxa"/>
                  <w:vMerge/>
                  <w:shd w:val="clear" w:color="auto" w:fill="FFFFFF"/>
                  <w:vAlign w:val="center"/>
                  <w:hideMark/>
                </w:tcPr>
                <w:p w:rsidR="00F554D1" w:rsidRPr="007879A2" w:rsidRDefault="00F554D1" w:rsidP="00C4641E">
                  <w:pPr>
                    <w:pStyle w:val="af0"/>
                    <w:spacing w:before="0" w:beforeAutospacing="0" w:after="0" w:afterAutospacing="0"/>
                    <w:ind w:left="0" w:firstLine="0"/>
                    <w:contextualSpacing/>
                  </w:pPr>
                </w:p>
              </w:tc>
              <w:tc>
                <w:tcPr>
                  <w:tcW w:w="52" w:type="dxa"/>
                  <w:shd w:val="clear" w:color="auto" w:fill="FFFFFF"/>
                  <w:vAlign w:val="center"/>
                  <w:hideMark/>
                </w:tcPr>
                <w:p w:rsidR="00F554D1" w:rsidRPr="007879A2" w:rsidRDefault="00F554D1" w:rsidP="00C4641E">
                  <w:pPr>
                    <w:pStyle w:val="af0"/>
                    <w:spacing w:before="0" w:beforeAutospacing="0" w:after="0" w:afterAutospacing="0"/>
                    <w:ind w:left="0" w:firstLine="0"/>
                    <w:contextualSpacing/>
                  </w:pPr>
                </w:p>
              </w:tc>
            </w:tr>
          </w:tbl>
          <w:p w:rsidR="00F554D1" w:rsidRPr="007879A2" w:rsidRDefault="00F554D1" w:rsidP="00C4641E">
            <w:pPr>
              <w:pStyle w:val="af0"/>
              <w:spacing w:before="0" w:beforeAutospacing="0" w:after="0" w:afterAutospacing="0"/>
              <w:ind w:left="0" w:firstLine="0"/>
              <w:contextualSpacing/>
            </w:pPr>
          </w:p>
        </w:tc>
        <w:tc>
          <w:tcPr>
            <w:tcW w:w="3544" w:type="dxa"/>
            <w:vAlign w:val="center"/>
          </w:tcPr>
          <w:p w:rsidR="00F554D1" w:rsidRPr="007879A2" w:rsidRDefault="00F554D1" w:rsidP="00C4641E">
            <w:pPr>
              <w:pStyle w:val="af0"/>
              <w:spacing w:before="0" w:beforeAutospacing="0" w:after="0" w:afterAutospacing="0"/>
              <w:ind w:left="0" w:firstLine="0"/>
              <w:contextualSpacing/>
            </w:pPr>
            <w:r w:rsidRPr="007879A2">
              <w:t>Сухая хлорная известь Белильная термостойкая известь</w:t>
            </w:r>
          </w:p>
        </w:tc>
        <w:tc>
          <w:tcPr>
            <w:tcW w:w="1276" w:type="dxa"/>
            <w:tcBorders>
              <w:bottom w:val="nil"/>
            </w:tcBorders>
          </w:tcPr>
          <w:p w:rsidR="00F554D1" w:rsidRPr="007879A2" w:rsidRDefault="00F554D1" w:rsidP="00C4641E">
            <w:pPr>
              <w:pStyle w:val="aff"/>
              <w:ind w:left="0"/>
              <w:contextualSpacing/>
            </w:pPr>
            <w:r w:rsidRPr="007879A2">
              <w:rPr>
                <w:shd w:val="clear" w:color="auto" w:fill="FFFFFF"/>
              </w:rPr>
              <w:t>120</w:t>
            </w:r>
          </w:p>
        </w:tc>
        <w:tc>
          <w:tcPr>
            <w:tcW w:w="1417" w:type="dxa"/>
            <w:tcBorders>
              <w:top w:val="nil"/>
              <w:bottom w:val="nil"/>
            </w:tcBorders>
            <w:shd w:val="clear" w:color="auto" w:fill="auto"/>
          </w:tcPr>
          <w:p w:rsidR="00F554D1" w:rsidRPr="007879A2" w:rsidRDefault="00F554D1" w:rsidP="00C4641E">
            <w:pPr>
              <w:pStyle w:val="aff"/>
              <w:ind w:left="0"/>
              <w:contextualSpacing/>
            </w:pPr>
            <w:r w:rsidRPr="007879A2">
              <w:rPr>
                <w:shd w:val="clear" w:color="auto" w:fill="FFFFFF"/>
              </w:rPr>
              <w:t>500 г/кг</w:t>
            </w:r>
          </w:p>
        </w:tc>
      </w:tr>
      <w:tr w:rsidR="00F554D1" w:rsidRPr="007879A2" w:rsidTr="00C4641E">
        <w:trPr>
          <w:trHeight w:val="568"/>
        </w:trPr>
        <w:tc>
          <w:tcPr>
            <w:tcW w:w="2093" w:type="dxa"/>
            <w:vMerge/>
          </w:tcPr>
          <w:p w:rsidR="00F554D1" w:rsidRPr="007879A2" w:rsidRDefault="00F554D1" w:rsidP="00C4641E">
            <w:pPr>
              <w:pStyle w:val="aff"/>
              <w:ind w:left="0"/>
              <w:contextualSpacing/>
            </w:pPr>
          </w:p>
        </w:tc>
        <w:tc>
          <w:tcPr>
            <w:tcW w:w="1559" w:type="dxa"/>
            <w:vMerge/>
          </w:tcPr>
          <w:p w:rsidR="00F554D1" w:rsidRPr="007879A2" w:rsidRDefault="00F554D1" w:rsidP="00C4641E">
            <w:pPr>
              <w:pStyle w:val="af0"/>
              <w:spacing w:before="0" w:beforeAutospacing="0" w:after="0" w:afterAutospacing="0"/>
              <w:ind w:left="0" w:firstLine="0"/>
              <w:contextualSpacing/>
            </w:pPr>
          </w:p>
        </w:tc>
        <w:tc>
          <w:tcPr>
            <w:tcW w:w="3544" w:type="dxa"/>
            <w:vAlign w:val="center"/>
          </w:tcPr>
          <w:p w:rsidR="00F554D1" w:rsidRPr="007879A2" w:rsidRDefault="00F554D1" w:rsidP="00C4641E">
            <w:pPr>
              <w:pStyle w:val="af0"/>
              <w:spacing w:before="0" w:beforeAutospacing="0" w:after="0" w:afterAutospacing="0"/>
              <w:ind w:left="0" w:firstLine="0"/>
              <w:contextualSpacing/>
            </w:pPr>
            <w:r w:rsidRPr="007879A2">
              <w:t>ДТС ГК, ДСГК или НГК (сухие)</w:t>
            </w:r>
          </w:p>
        </w:tc>
        <w:tc>
          <w:tcPr>
            <w:tcW w:w="1276" w:type="dxa"/>
          </w:tcPr>
          <w:p w:rsidR="00F554D1" w:rsidRPr="007879A2" w:rsidRDefault="00F554D1" w:rsidP="00C4641E">
            <w:pPr>
              <w:pStyle w:val="aff"/>
              <w:ind w:left="0"/>
              <w:contextualSpacing/>
            </w:pPr>
            <w:r w:rsidRPr="007879A2">
              <w:rPr>
                <w:shd w:val="clear" w:color="auto" w:fill="FFFFFF"/>
              </w:rPr>
              <w:t>120</w:t>
            </w:r>
          </w:p>
        </w:tc>
        <w:tc>
          <w:tcPr>
            <w:tcW w:w="1417" w:type="dxa"/>
          </w:tcPr>
          <w:p w:rsidR="00F554D1" w:rsidRPr="007879A2" w:rsidRDefault="00F554D1" w:rsidP="00C4641E">
            <w:pPr>
              <w:pStyle w:val="aff"/>
              <w:ind w:left="0"/>
              <w:contextualSpacing/>
            </w:pPr>
            <w:r w:rsidRPr="007879A2">
              <w:t>400 г/кг</w:t>
            </w:r>
          </w:p>
        </w:tc>
      </w:tr>
      <w:tr w:rsidR="00F554D1" w:rsidRPr="007879A2" w:rsidTr="00C4641E">
        <w:trPr>
          <w:trHeight w:val="555"/>
        </w:trPr>
        <w:tc>
          <w:tcPr>
            <w:tcW w:w="2093" w:type="dxa"/>
            <w:vMerge w:val="restart"/>
            <w:tcBorders>
              <w:top w:val="nil"/>
            </w:tcBorders>
          </w:tcPr>
          <w:p w:rsidR="00F554D1" w:rsidRPr="007879A2" w:rsidRDefault="00F554D1" w:rsidP="00C4641E">
            <w:pPr>
              <w:pStyle w:val="aff"/>
              <w:ind w:left="0"/>
              <w:contextualSpacing/>
            </w:pPr>
            <w:r w:rsidRPr="007879A2">
              <w:t>Моча</w:t>
            </w:r>
          </w:p>
        </w:tc>
        <w:tc>
          <w:tcPr>
            <w:tcW w:w="1559" w:type="dxa"/>
            <w:vMerge w:val="restart"/>
          </w:tcPr>
          <w:tbl>
            <w:tblPr>
              <w:tblpPr w:leftFromText="180" w:rightFromText="180" w:vertAnchor="page" w:horzAnchor="margin" w:tblpY="1"/>
              <w:tblOverlap w:val="never"/>
              <w:tblW w:w="203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01"/>
              <w:gridCol w:w="334"/>
            </w:tblGrid>
            <w:tr w:rsidR="00F554D1" w:rsidRPr="007879A2" w:rsidTr="00C4641E">
              <w:trPr>
                <w:trHeight w:val="51"/>
              </w:trPr>
              <w:tc>
                <w:tcPr>
                  <w:tcW w:w="1701" w:type="dxa"/>
                  <w:vMerge w:val="restart"/>
                  <w:shd w:val="clear" w:color="auto" w:fill="FFFFFF"/>
                  <w:vAlign w:val="center"/>
                  <w:hideMark/>
                </w:tcPr>
                <w:p w:rsidR="00F554D1" w:rsidRPr="007879A2" w:rsidRDefault="00F554D1" w:rsidP="00C4641E">
                  <w:pPr>
                    <w:pStyle w:val="af0"/>
                    <w:spacing w:before="0" w:beforeAutospacing="0" w:after="0" w:afterAutospacing="0"/>
                    <w:ind w:left="0" w:firstLine="0"/>
                    <w:contextualSpacing/>
                  </w:pPr>
                  <w:r w:rsidRPr="007879A2">
                    <w:t>Засыпать и размешать</w:t>
                  </w:r>
                </w:p>
                <w:p w:rsidR="00F554D1" w:rsidRPr="007879A2" w:rsidRDefault="00F554D1" w:rsidP="00C4641E">
                  <w:pPr>
                    <w:pStyle w:val="af0"/>
                    <w:tabs>
                      <w:tab w:val="clear" w:pos="720"/>
                    </w:tabs>
                    <w:spacing w:before="0" w:beforeAutospacing="0" w:after="0" w:afterAutospacing="0"/>
                    <w:ind w:left="0" w:firstLine="0"/>
                    <w:contextualSpacing/>
                  </w:pPr>
                </w:p>
              </w:tc>
              <w:tc>
                <w:tcPr>
                  <w:tcW w:w="334" w:type="dxa"/>
                  <w:shd w:val="clear" w:color="auto" w:fill="FFFFFF"/>
                  <w:vAlign w:val="center"/>
                  <w:hideMark/>
                </w:tcPr>
                <w:p w:rsidR="00F554D1" w:rsidRPr="007879A2" w:rsidRDefault="00F554D1" w:rsidP="00C4641E">
                  <w:pPr>
                    <w:pStyle w:val="af0"/>
                    <w:spacing w:before="0" w:beforeAutospacing="0" w:after="0" w:afterAutospacing="0"/>
                    <w:ind w:left="0" w:firstLine="0"/>
                    <w:contextualSpacing/>
                  </w:pPr>
                </w:p>
              </w:tc>
            </w:tr>
            <w:tr w:rsidR="00F554D1" w:rsidRPr="007879A2" w:rsidTr="00C4641E">
              <w:trPr>
                <w:trHeight w:val="269"/>
              </w:trPr>
              <w:tc>
                <w:tcPr>
                  <w:tcW w:w="1701" w:type="dxa"/>
                  <w:vMerge/>
                  <w:shd w:val="clear" w:color="auto" w:fill="FFFFFF"/>
                  <w:vAlign w:val="center"/>
                  <w:hideMark/>
                </w:tcPr>
                <w:p w:rsidR="00F554D1" w:rsidRPr="007879A2" w:rsidRDefault="00F554D1" w:rsidP="00C4641E">
                  <w:pPr>
                    <w:pStyle w:val="af0"/>
                    <w:spacing w:before="0" w:beforeAutospacing="0" w:after="0" w:afterAutospacing="0"/>
                    <w:ind w:left="0" w:firstLine="0"/>
                    <w:contextualSpacing/>
                  </w:pPr>
                </w:p>
              </w:tc>
              <w:tc>
                <w:tcPr>
                  <w:tcW w:w="334" w:type="dxa"/>
                  <w:shd w:val="clear" w:color="auto" w:fill="FFFFFF"/>
                  <w:vAlign w:val="center"/>
                  <w:hideMark/>
                </w:tcPr>
                <w:p w:rsidR="00F554D1" w:rsidRPr="007879A2" w:rsidRDefault="00F554D1" w:rsidP="00C4641E">
                  <w:pPr>
                    <w:pStyle w:val="af0"/>
                    <w:spacing w:before="0" w:beforeAutospacing="0" w:after="0" w:afterAutospacing="0"/>
                    <w:ind w:left="0" w:firstLine="0"/>
                    <w:contextualSpacing/>
                  </w:pPr>
                </w:p>
              </w:tc>
            </w:tr>
          </w:tbl>
          <w:p w:rsidR="00F554D1" w:rsidRPr="007879A2" w:rsidRDefault="00F554D1" w:rsidP="00C4641E">
            <w:pPr>
              <w:pStyle w:val="af0"/>
              <w:spacing w:before="0" w:beforeAutospacing="0" w:after="0" w:afterAutospacing="0"/>
              <w:ind w:left="0" w:firstLine="0"/>
              <w:contextualSpacing/>
            </w:pPr>
          </w:p>
        </w:tc>
        <w:tc>
          <w:tcPr>
            <w:tcW w:w="3544" w:type="dxa"/>
            <w:vAlign w:val="center"/>
          </w:tcPr>
          <w:p w:rsidR="00F554D1" w:rsidRPr="007879A2" w:rsidRDefault="00F554D1" w:rsidP="00C4641E">
            <w:pPr>
              <w:pStyle w:val="af0"/>
              <w:spacing w:before="0" w:beforeAutospacing="0" w:after="0" w:afterAutospacing="0"/>
              <w:ind w:left="0" w:firstLine="0"/>
              <w:contextualSpacing/>
            </w:pPr>
            <w:r w:rsidRPr="007879A2">
              <w:t>Сухая хлор</w:t>
            </w:r>
            <w:r>
              <w:t>ная известь Белильная термостой</w:t>
            </w:r>
            <w:r w:rsidRPr="007879A2">
              <w:t>кая известь</w:t>
            </w:r>
          </w:p>
        </w:tc>
        <w:tc>
          <w:tcPr>
            <w:tcW w:w="1276" w:type="dxa"/>
            <w:tcBorders>
              <w:bottom w:val="nil"/>
            </w:tcBorders>
          </w:tcPr>
          <w:p w:rsidR="00F554D1" w:rsidRPr="007879A2" w:rsidRDefault="00F554D1" w:rsidP="00C4641E">
            <w:pPr>
              <w:pStyle w:val="aff"/>
              <w:ind w:left="0"/>
              <w:contextualSpacing/>
            </w:pPr>
            <w:r w:rsidRPr="007879A2">
              <w:rPr>
                <w:shd w:val="clear" w:color="auto" w:fill="FFFFFF"/>
              </w:rPr>
              <w:t>120</w:t>
            </w:r>
          </w:p>
        </w:tc>
        <w:tc>
          <w:tcPr>
            <w:tcW w:w="1417" w:type="dxa"/>
            <w:tcBorders>
              <w:top w:val="nil"/>
              <w:bottom w:val="nil"/>
            </w:tcBorders>
            <w:shd w:val="clear" w:color="auto" w:fill="auto"/>
          </w:tcPr>
          <w:p w:rsidR="00F554D1" w:rsidRPr="007879A2" w:rsidRDefault="00F554D1" w:rsidP="00C4641E">
            <w:pPr>
              <w:pStyle w:val="aff"/>
              <w:ind w:left="0"/>
              <w:contextualSpacing/>
            </w:pPr>
            <w:r w:rsidRPr="007879A2">
              <w:rPr>
                <w:shd w:val="clear" w:color="auto" w:fill="FFFFFF"/>
              </w:rPr>
              <w:t>200 г/л</w:t>
            </w:r>
          </w:p>
        </w:tc>
      </w:tr>
      <w:tr w:rsidR="00F554D1" w:rsidRPr="007879A2" w:rsidTr="00C4641E">
        <w:trPr>
          <w:trHeight w:val="568"/>
        </w:trPr>
        <w:tc>
          <w:tcPr>
            <w:tcW w:w="2093" w:type="dxa"/>
            <w:vMerge/>
          </w:tcPr>
          <w:p w:rsidR="00F554D1" w:rsidRPr="007879A2" w:rsidRDefault="00F554D1" w:rsidP="00C4641E">
            <w:pPr>
              <w:pStyle w:val="aff"/>
              <w:ind w:left="0"/>
              <w:contextualSpacing/>
            </w:pPr>
          </w:p>
        </w:tc>
        <w:tc>
          <w:tcPr>
            <w:tcW w:w="1559" w:type="dxa"/>
            <w:vMerge/>
          </w:tcPr>
          <w:p w:rsidR="00F554D1" w:rsidRPr="007879A2" w:rsidRDefault="00F554D1" w:rsidP="00C4641E">
            <w:pPr>
              <w:pStyle w:val="af0"/>
              <w:spacing w:before="0" w:beforeAutospacing="0" w:after="0" w:afterAutospacing="0"/>
              <w:ind w:left="0" w:firstLine="0"/>
              <w:contextualSpacing/>
            </w:pPr>
          </w:p>
        </w:tc>
        <w:tc>
          <w:tcPr>
            <w:tcW w:w="3544" w:type="dxa"/>
            <w:vAlign w:val="center"/>
          </w:tcPr>
          <w:p w:rsidR="00F554D1" w:rsidRPr="007879A2" w:rsidRDefault="00F554D1" w:rsidP="00C4641E">
            <w:pPr>
              <w:pStyle w:val="af0"/>
              <w:spacing w:before="0" w:beforeAutospacing="0" w:after="0" w:afterAutospacing="0"/>
              <w:ind w:left="0" w:firstLine="0"/>
              <w:contextualSpacing/>
            </w:pPr>
            <w:r w:rsidRPr="007879A2">
              <w:t>ДТС ГК, ДСГК или НГК (сухие)</w:t>
            </w:r>
          </w:p>
        </w:tc>
        <w:tc>
          <w:tcPr>
            <w:tcW w:w="1276" w:type="dxa"/>
          </w:tcPr>
          <w:p w:rsidR="00F554D1" w:rsidRPr="007879A2" w:rsidRDefault="00F554D1" w:rsidP="00C4641E">
            <w:pPr>
              <w:pStyle w:val="aff"/>
              <w:ind w:left="0"/>
              <w:contextualSpacing/>
            </w:pPr>
            <w:r w:rsidRPr="007879A2">
              <w:rPr>
                <w:shd w:val="clear" w:color="auto" w:fill="FFFFFF"/>
              </w:rPr>
              <w:t>120</w:t>
            </w:r>
          </w:p>
        </w:tc>
        <w:tc>
          <w:tcPr>
            <w:tcW w:w="1417" w:type="dxa"/>
          </w:tcPr>
          <w:p w:rsidR="00F554D1" w:rsidRPr="007879A2" w:rsidRDefault="00F554D1" w:rsidP="00C4641E">
            <w:pPr>
              <w:pStyle w:val="aff"/>
              <w:ind w:left="0"/>
              <w:contextualSpacing/>
            </w:pPr>
            <w:r w:rsidRPr="007879A2">
              <w:t>100 г/л</w:t>
            </w:r>
          </w:p>
        </w:tc>
      </w:tr>
      <w:tr w:rsidR="00F554D1" w:rsidRPr="007879A2" w:rsidTr="00C4641E">
        <w:trPr>
          <w:trHeight w:val="19"/>
        </w:trPr>
        <w:tc>
          <w:tcPr>
            <w:tcW w:w="9889" w:type="dxa"/>
            <w:gridSpan w:val="5"/>
            <w:tcBorders>
              <w:left w:val="single" w:sz="4" w:space="0" w:color="auto"/>
            </w:tcBorders>
          </w:tcPr>
          <w:p w:rsidR="00F554D1" w:rsidRPr="007879A2" w:rsidRDefault="00F554D1" w:rsidP="00C4641E">
            <w:pPr>
              <w:pStyle w:val="aff"/>
              <w:ind w:left="0"/>
            </w:pPr>
            <w:r w:rsidRPr="007879A2">
              <w:rPr>
                <w:rStyle w:val="aff9"/>
                <w:rFonts w:eastAsiaTheme="majorEastAsia"/>
                <w:b w:val="0"/>
                <w:shd w:val="clear" w:color="auto" w:fill="FFFFFF"/>
              </w:rPr>
              <w:t>IV. Вирусы и хламидии</w:t>
            </w:r>
          </w:p>
        </w:tc>
      </w:tr>
      <w:tr w:rsidR="00F554D1" w:rsidRPr="007879A2" w:rsidTr="00C4641E">
        <w:trPr>
          <w:trHeight w:val="555"/>
        </w:trPr>
        <w:tc>
          <w:tcPr>
            <w:tcW w:w="2093" w:type="dxa"/>
            <w:vMerge w:val="restart"/>
            <w:tcBorders>
              <w:top w:val="nil"/>
            </w:tcBorders>
          </w:tcPr>
          <w:p w:rsidR="00F554D1" w:rsidRPr="007879A2" w:rsidRDefault="00F554D1" w:rsidP="00C4641E">
            <w:pPr>
              <w:pStyle w:val="aff"/>
              <w:ind w:left="0"/>
              <w:contextualSpacing/>
            </w:pPr>
            <w:r w:rsidRPr="007879A2">
              <w:t>Испражнения больного</w:t>
            </w:r>
          </w:p>
          <w:p w:rsidR="00F554D1" w:rsidRPr="007879A2" w:rsidRDefault="00F554D1" w:rsidP="00C4641E">
            <w:pPr>
              <w:pStyle w:val="aff"/>
              <w:ind w:left="0"/>
              <w:contextualSpacing/>
            </w:pPr>
          </w:p>
        </w:tc>
        <w:tc>
          <w:tcPr>
            <w:tcW w:w="1559" w:type="dxa"/>
            <w:vMerge w:val="restart"/>
          </w:tcPr>
          <w:tbl>
            <w:tblPr>
              <w:tblpPr w:leftFromText="180" w:rightFromText="180" w:vertAnchor="page" w:horzAnchor="margin" w:tblpY="1"/>
              <w:tblOverlap w:val="never"/>
              <w:tblW w:w="203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01"/>
              <w:gridCol w:w="334"/>
            </w:tblGrid>
            <w:tr w:rsidR="00F554D1" w:rsidRPr="007879A2" w:rsidTr="00C4641E">
              <w:trPr>
                <w:trHeight w:val="51"/>
              </w:trPr>
              <w:tc>
                <w:tcPr>
                  <w:tcW w:w="1701" w:type="dxa"/>
                  <w:vMerge w:val="restart"/>
                  <w:shd w:val="clear" w:color="auto" w:fill="FFFFFF"/>
                  <w:vAlign w:val="center"/>
                  <w:hideMark/>
                </w:tcPr>
                <w:p w:rsidR="00F554D1" w:rsidRPr="007879A2" w:rsidRDefault="00F554D1" w:rsidP="00C4641E">
                  <w:pPr>
                    <w:pStyle w:val="af0"/>
                    <w:spacing w:before="0" w:beforeAutospacing="0" w:after="0" w:afterAutospacing="0"/>
                    <w:ind w:left="0" w:firstLine="0"/>
                    <w:contextualSpacing/>
                  </w:pPr>
                  <w:r w:rsidRPr="007879A2">
                    <w:t>Засыпать и размешать</w:t>
                  </w:r>
                </w:p>
                <w:p w:rsidR="00F554D1" w:rsidRPr="007879A2" w:rsidRDefault="00F554D1" w:rsidP="00C4641E">
                  <w:pPr>
                    <w:pStyle w:val="af0"/>
                    <w:tabs>
                      <w:tab w:val="clear" w:pos="720"/>
                    </w:tabs>
                    <w:spacing w:before="0" w:beforeAutospacing="0" w:after="0" w:afterAutospacing="0"/>
                    <w:ind w:left="0" w:firstLine="0"/>
                    <w:contextualSpacing/>
                  </w:pPr>
                </w:p>
              </w:tc>
              <w:tc>
                <w:tcPr>
                  <w:tcW w:w="334" w:type="dxa"/>
                  <w:shd w:val="clear" w:color="auto" w:fill="FFFFFF"/>
                  <w:vAlign w:val="center"/>
                  <w:hideMark/>
                </w:tcPr>
                <w:p w:rsidR="00F554D1" w:rsidRPr="007879A2" w:rsidRDefault="00F554D1" w:rsidP="00C4641E">
                  <w:pPr>
                    <w:pStyle w:val="af0"/>
                    <w:spacing w:before="0" w:beforeAutospacing="0" w:after="0" w:afterAutospacing="0"/>
                    <w:ind w:left="0" w:firstLine="0"/>
                    <w:contextualSpacing/>
                  </w:pPr>
                </w:p>
              </w:tc>
            </w:tr>
            <w:tr w:rsidR="00F554D1" w:rsidRPr="007879A2" w:rsidTr="00C4641E">
              <w:trPr>
                <w:trHeight w:val="269"/>
              </w:trPr>
              <w:tc>
                <w:tcPr>
                  <w:tcW w:w="1701" w:type="dxa"/>
                  <w:vMerge/>
                  <w:shd w:val="clear" w:color="auto" w:fill="FFFFFF"/>
                  <w:vAlign w:val="center"/>
                  <w:hideMark/>
                </w:tcPr>
                <w:p w:rsidR="00F554D1" w:rsidRPr="007879A2" w:rsidRDefault="00F554D1" w:rsidP="00C4641E">
                  <w:pPr>
                    <w:pStyle w:val="af0"/>
                    <w:spacing w:before="0" w:beforeAutospacing="0" w:after="0" w:afterAutospacing="0"/>
                    <w:ind w:left="0" w:firstLine="0"/>
                    <w:contextualSpacing/>
                  </w:pPr>
                </w:p>
              </w:tc>
              <w:tc>
                <w:tcPr>
                  <w:tcW w:w="334" w:type="dxa"/>
                  <w:shd w:val="clear" w:color="auto" w:fill="FFFFFF"/>
                  <w:vAlign w:val="center"/>
                  <w:hideMark/>
                </w:tcPr>
                <w:p w:rsidR="00F554D1" w:rsidRPr="007879A2" w:rsidRDefault="00F554D1" w:rsidP="00C4641E">
                  <w:pPr>
                    <w:pStyle w:val="af0"/>
                    <w:spacing w:before="0" w:beforeAutospacing="0" w:after="0" w:afterAutospacing="0"/>
                    <w:ind w:left="0" w:firstLine="0"/>
                    <w:contextualSpacing/>
                  </w:pPr>
                </w:p>
              </w:tc>
            </w:tr>
          </w:tbl>
          <w:p w:rsidR="00F554D1" w:rsidRPr="007879A2" w:rsidRDefault="00F554D1" w:rsidP="00C4641E">
            <w:pPr>
              <w:pStyle w:val="af0"/>
              <w:spacing w:before="0" w:beforeAutospacing="0" w:after="0" w:afterAutospacing="0"/>
              <w:ind w:left="0" w:firstLine="0"/>
              <w:contextualSpacing/>
            </w:pPr>
          </w:p>
        </w:tc>
        <w:tc>
          <w:tcPr>
            <w:tcW w:w="3544" w:type="dxa"/>
            <w:vAlign w:val="center"/>
          </w:tcPr>
          <w:p w:rsidR="00F554D1" w:rsidRPr="007879A2" w:rsidRDefault="00F554D1" w:rsidP="00C4641E">
            <w:pPr>
              <w:pStyle w:val="af0"/>
              <w:spacing w:before="0" w:beforeAutospacing="0" w:after="0" w:afterAutospacing="0"/>
              <w:ind w:left="0" w:firstLine="0"/>
              <w:contextualSpacing/>
            </w:pPr>
            <w:r w:rsidRPr="007879A2">
              <w:t>Хлорная известь Белильная термостойкая известь</w:t>
            </w:r>
          </w:p>
        </w:tc>
        <w:tc>
          <w:tcPr>
            <w:tcW w:w="1276" w:type="dxa"/>
            <w:tcBorders>
              <w:bottom w:val="nil"/>
            </w:tcBorders>
          </w:tcPr>
          <w:p w:rsidR="00F554D1" w:rsidRPr="007879A2" w:rsidRDefault="00F554D1" w:rsidP="00C4641E">
            <w:pPr>
              <w:pStyle w:val="aff"/>
              <w:ind w:left="0"/>
              <w:contextualSpacing/>
            </w:pPr>
            <w:r w:rsidRPr="007879A2">
              <w:rPr>
                <w:shd w:val="clear" w:color="auto" w:fill="FFFFFF"/>
              </w:rPr>
              <w:t>90</w:t>
            </w:r>
          </w:p>
        </w:tc>
        <w:tc>
          <w:tcPr>
            <w:tcW w:w="1417" w:type="dxa"/>
            <w:tcBorders>
              <w:top w:val="nil"/>
              <w:bottom w:val="nil"/>
            </w:tcBorders>
            <w:shd w:val="clear" w:color="auto" w:fill="auto"/>
          </w:tcPr>
          <w:p w:rsidR="00F554D1" w:rsidRPr="007879A2" w:rsidRDefault="00F554D1" w:rsidP="00C4641E">
            <w:pPr>
              <w:pStyle w:val="aff"/>
              <w:ind w:left="0"/>
              <w:contextualSpacing/>
            </w:pPr>
            <w:r w:rsidRPr="007879A2">
              <w:rPr>
                <w:shd w:val="clear" w:color="auto" w:fill="FFFFFF"/>
              </w:rPr>
              <w:t>200 г/кг</w:t>
            </w:r>
          </w:p>
        </w:tc>
      </w:tr>
      <w:tr w:rsidR="00F554D1" w:rsidRPr="007879A2" w:rsidTr="00C4641E">
        <w:trPr>
          <w:trHeight w:val="220"/>
        </w:trPr>
        <w:tc>
          <w:tcPr>
            <w:tcW w:w="2093" w:type="dxa"/>
            <w:vMerge/>
          </w:tcPr>
          <w:p w:rsidR="00F554D1" w:rsidRPr="007879A2" w:rsidRDefault="00F554D1" w:rsidP="00C4641E">
            <w:pPr>
              <w:pStyle w:val="aff"/>
              <w:ind w:left="0"/>
              <w:contextualSpacing/>
            </w:pPr>
          </w:p>
        </w:tc>
        <w:tc>
          <w:tcPr>
            <w:tcW w:w="1559" w:type="dxa"/>
            <w:vMerge/>
          </w:tcPr>
          <w:p w:rsidR="00F554D1" w:rsidRPr="007879A2" w:rsidRDefault="00F554D1" w:rsidP="00C4641E">
            <w:pPr>
              <w:pStyle w:val="af0"/>
              <w:spacing w:before="0" w:beforeAutospacing="0" w:after="0" w:afterAutospacing="0"/>
              <w:ind w:left="0" w:firstLine="0"/>
              <w:contextualSpacing/>
            </w:pPr>
          </w:p>
        </w:tc>
        <w:tc>
          <w:tcPr>
            <w:tcW w:w="3544" w:type="dxa"/>
          </w:tcPr>
          <w:p w:rsidR="00F554D1" w:rsidRPr="007879A2" w:rsidRDefault="00F554D1" w:rsidP="00C4641E">
            <w:pPr>
              <w:pStyle w:val="af0"/>
              <w:spacing w:before="0" w:beforeAutospacing="0" w:after="0" w:afterAutospacing="0"/>
              <w:ind w:left="0" w:firstLine="0"/>
              <w:contextualSpacing/>
            </w:pPr>
            <w:r w:rsidRPr="007879A2">
              <w:t>ГКТ, ДСГК</w:t>
            </w:r>
          </w:p>
        </w:tc>
        <w:tc>
          <w:tcPr>
            <w:tcW w:w="1276" w:type="dxa"/>
          </w:tcPr>
          <w:p w:rsidR="00F554D1" w:rsidRPr="007879A2" w:rsidRDefault="00F554D1" w:rsidP="00C4641E">
            <w:pPr>
              <w:pStyle w:val="aff"/>
              <w:ind w:left="0"/>
              <w:contextualSpacing/>
            </w:pPr>
            <w:r w:rsidRPr="007879A2">
              <w:rPr>
                <w:shd w:val="clear" w:color="auto" w:fill="FFFFFF"/>
              </w:rPr>
              <w:t>120</w:t>
            </w:r>
          </w:p>
        </w:tc>
        <w:tc>
          <w:tcPr>
            <w:tcW w:w="1417" w:type="dxa"/>
          </w:tcPr>
          <w:p w:rsidR="00F554D1" w:rsidRPr="007879A2" w:rsidRDefault="00F554D1" w:rsidP="00C4641E">
            <w:pPr>
              <w:pStyle w:val="aff"/>
              <w:ind w:left="0"/>
              <w:contextualSpacing/>
            </w:pPr>
            <w:r w:rsidRPr="007879A2">
              <w:t xml:space="preserve">200 </w:t>
            </w:r>
            <w:r w:rsidRPr="007879A2">
              <w:rPr>
                <w:shd w:val="clear" w:color="auto" w:fill="FFFFFF"/>
              </w:rPr>
              <w:t>г/кг</w:t>
            </w:r>
          </w:p>
        </w:tc>
      </w:tr>
      <w:tr w:rsidR="00F554D1" w:rsidRPr="007879A2" w:rsidTr="00C4641E">
        <w:trPr>
          <w:trHeight w:val="408"/>
        </w:trPr>
        <w:tc>
          <w:tcPr>
            <w:tcW w:w="2093" w:type="dxa"/>
            <w:vMerge/>
          </w:tcPr>
          <w:p w:rsidR="00F554D1" w:rsidRPr="007879A2" w:rsidRDefault="00F554D1" w:rsidP="00C4641E">
            <w:pPr>
              <w:pStyle w:val="aff"/>
              <w:ind w:left="0"/>
              <w:contextualSpacing/>
            </w:pPr>
          </w:p>
        </w:tc>
        <w:tc>
          <w:tcPr>
            <w:tcW w:w="1559" w:type="dxa"/>
            <w:vMerge/>
          </w:tcPr>
          <w:p w:rsidR="00F554D1" w:rsidRPr="007879A2" w:rsidRDefault="00F554D1" w:rsidP="00C4641E">
            <w:pPr>
              <w:pStyle w:val="af0"/>
              <w:spacing w:before="0" w:beforeAutospacing="0" w:after="0" w:afterAutospacing="0"/>
              <w:ind w:left="0" w:firstLine="0"/>
              <w:contextualSpacing/>
            </w:pPr>
          </w:p>
        </w:tc>
        <w:tc>
          <w:tcPr>
            <w:tcW w:w="3544" w:type="dxa"/>
          </w:tcPr>
          <w:p w:rsidR="00F554D1" w:rsidRPr="007879A2" w:rsidRDefault="00F554D1" w:rsidP="00C4641E">
            <w:pPr>
              <w:pStyle w:val="af0"/>
              <w:spacing w:before="0" w:beforeAutospacing="0" w:after="0" w:afterAutospacing="0"/>
              <w:ind w:left="0" w:firstLine="0"/>
              <w:contextualSpacing/>
            </w:pPr>
            <w:r w:rsidRPr="007879A2">
              <w:t>ДТС ГК, ГКТ, НГК, ДСГК</w:t>
            </w:r>
          </w:p>
        </w:tc>
        <w:tc>
          <w:tcPr>
            <w:tcW w:w="1276" w:type="dxa"/>
          </w:tcPr>
          <w:p w:rsidR="00F554D1" w:rsidRPr="007879A2" w:rsidRDefault="00F554D1" w:rsidP="00C4641E">
            <w:pPr>
              <w:pStyle w:val="aff"/>
              <w:ind w:left="0"/>
              <w:contextualSpacing/>
            </w:pPr>
            <w:r w:rsidRPr="007879A2">
              <w:t>65</w:t>
            </w:r>
          </w:p>
        </w:tc>
        <w:tc>
          <w:tcPr>
            <w:tcW w:w="1417" w:type="dxa"/>
          </w:tcPr>
          <w:p w:rsidR="00F554D1" w:rsidRPr="007879A2" w:rsidRDefault="00F554D1" w:rsidP="00C4641E">
            <w:pPr>
              <w:pStyle w:val="aff"/>
              <w:ind w:left="0"/>
              <w:contextualSpacing/>
            </w:pPr>
            <w:r w:rsidRPr="007879A2">
              <w:t xml:space="preserve">35 </w:t>
            </w:r>
            <w:r w:rsidRPr="007879A2">
              <w:rPr>
                <w:shd w:val="clear" w:color="auto" w:fill="FFFFFF"/>
              </w:rPr>
              <w:t>г/кг</w:t>
            </w:r>
          </w:p>
        </w:tc>
      </w:tr>
      <w:tr w:rsidR="00F554D1" w:rsidRPr="007879A2" w:rsidTr="00C4641E">
        <w:trPr>
          <w:trHeight w:val="19"/>
        </w:trPr>
        <w:tc>
          <w:tcPr>
            <w:tcW w:w="9889" w:type="dxa"/>
            <w:gridSpan w:val="5"/>
            <w:tcBorders>
              <w:left w:val="single" w:sz="4" w:space="0" w:color="auto"/>
            </w:tcBorders>
          </w:tcPr>
          <w:p w:rsidR="00F554D1" w:rsidRPr="007879A2" w:rsidRDefault="00F554D1" w:rsidP="00C4641E">
            <w:pPr>
              <w:pStyle w:val="aff"/>
              <w:ind w:left="0"/>
            </w:pPr>
            <w:r w:rsidRPr="007879A2">
              <w:rPr>
                <w:rStyle w:val="aff9"/>
                <w:rFonts w:eastAsiaTheme="majorEastAsia"/>
                <w:b w:val="0"/>
                <w:shd w:val="clear" w:color="auto" w:fill="FFFFFF"/>
              </w:rPr>
              <w:t xml:space="preserve">IV. </w:t>
            </w:r>
            <w:r w:rsidRPr="007879A2">
              <w:rPr>
                <w:rStyle w:val="aff9"/>
                <w:b w:val="0"/>
                <w:shd w:val="clear" w:color="auto" w:fill="FFFFFF"/>
              </w:rPr>
              <w:t>Риккетсии</w:t>
            </w:r>
          </w:p>
        </w:tc>
      </w:tr>
      <w:tr w:rsidR="00F554D1" w:rsidRPr="007879A2" w:rsidTr="00C4641E">
        <w:trPr>
          <w:trHeight w:val="555"/>
        </w:trPr>
        <w:tc>
          <w:tcPr>
            <w:tcW w:w="2093" w:type="dxa"/>
            <w:vMerge w:val="restart"/>
            <w:tcBorders>
              <w:top w:val="nil"/>
            </w:tcBorders>
          </w:tcPr>
          <w:p w:rsidR="00F554D1" w:rsidRPr="007879A2" w:rsidRDefault="00F554D1" w:rsidP="00C4641E">
            <w:pPr>
              <w:pStyle w:val="aff"/>
              <w:ind w:left="0"/>
              <w:contextualSpacing/>
            </w:pPr>
            <w:r w:rsidRPr="007879A2">
              <w:rPr>
                <w:shd w:val="clear" w:color="auto" w:fill="FFFFFF"/>
              </w:rPr>
              <w:t>Мокрота, испражнения</w:t>
            </w:r>
          </w:p>
        </w:tc>
        <w:tc>
          <w:tcPr>
            <w:tcW w:w="1559" w:type="dxa"/>
            <w:vMerge w:val="restart"/>
          </w:tcPr>
          <w:tbl>
            <w:tblPr>
              <w:tblpPr w:leftFromText="180" w:rightFromText="180" w:vertAnchor="page" w:horzAnchor="margin" w:tblpY="1"/>
              <w:tblOverlap w:val="never"/>
              <w:tblW w:w="203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85"/>
              <w:gridCol w:w="50"/>
            </w:tblGrid>
            <w:tr w:rsidR="00F554D1" w:rsidRPr="007879A2" w:rsidTr="00C4641E">
              <w:trPr>
                <w:trHeight w:val="51"/>
              </w:trPr>
              <w:tc>
                <w:tcPr>
                  <w:tcW w:w="1997" w:type="dxa"/>
                  <w:vMerge w:val="restart"/>
                  <w:shd w:val="clear" w:color="auto" w:fill="FFFFFF"/>
                  <w:vAlign w:val="center"/>
                  <w:hideMark/>
                </w:tcPr>
                <w:p w:rsidR="00F554D1" w:rsidRPr="007879A2" w:rsidRDefault="00F554D1" w:rsidP="00C4641E">
                  <w:pPr>
                    <w:pStyle w:val="af0"/>
                    <w:spacing w:before="0" w:beforeAutospacing="0" w:after="0" w:afterAutospacing="0"/>
                    <w:ind w:left="0" w:firstLine="0"/>
                    <w:contextualSpacing/>
                  </w:pPr>
                  <w:r w:rsidRPr="007879A2">
                    <w:t>Засыпать и размешать</w:t>
                  </w:r>
                </w:p>
                <w:p w:rsidR="00F554D1" w:rsidRPr="007879A2" w:rsidRDefault="00F554D1" w:rsidP="00C4641E">
                  <w:pPr>
                    <w:pStyle w:val="af0"/>
                    <w:tabs>
                      <w:tab w:val="clear" w:pos="720"/>
                    </w:tabs>
                    <w:spacing w:before="0" w:beforeAutospacing="0" w:after="0" w:afterAutospacing="0"/>
                    <w:ind w:left="0" w:firstLine="0"/>
                    <w:contextualSpacing/>
                  </w:pPr>
                </w:p>
              </w:tc>
              <w:tc>
                <w:tcPr>
                  <w:tcW w:w="38" w:type="dxa"/>
                  <w:shd w:val="clear" w:color="auto" w:fill="FFFFFF"/>
                  <w:vAlign w:val="center"/>
                  <w:hideMark/>
                </w:tcPr>
                <w:p w:rsidR="00F554D1" w:rsidRPr="007879A2" w:rsidRDefault="00F554D1" w:rsidP="00C4641E">
                  <w:pPr>
                    <w:pStyle w:val="af0"/>
                    <w:spacing w:before="0" w:beforeAutospacing="0" w:after="0" w:afterAutospacing="0"/>
                    <w:ind w:left="0" w:firstLine="0"/>
                    <w:contextualSpacing/>
                  </w:pPr>
                </w:p>
              </w:tc>
            </w:tr>
            <w:tr w:rsidR="00F554D1" w:rsidRPr="007879A2" w:rsidTr="00C4641E">
              <w:trPr>
                <w:trHeight w:val="269"/>
              </w:trPr>
              <w:tc>
                <w:tcPr>
                  <w:tcW w:w="1997" w:type="dxa"/>
                  <w:vMerge/>
                  <w:shd w:val="clear" w:color="auto" w:fill="FFFFFF"/>
                  <w:vAlign w:val="center"/>
                  <w:hideMark/>
                </w:tcPr>
                <w:p w:rsidR="00F554D1" w:rsidRPr="007879A2" w:rsidRDefault="00F554D1" w:rsidP="00C4641E">
                  <w:pPr>
                    <w:pStyle w:val="af0"/>
                    <w:spacing w:before="0" w:beforeAutospacing="0" w:after="0" w:afterAutospacing="0"/>
                    <w:ind w:left="0" w:firstLine="0"/>
                    <w:contextualSpacing/>
                  </w:pPr>
                </w:p>
              </w:tc>
              <w:tc>
                <w:tcPr>
                  <w:tcW w:w="38" w:type="dxa"/>
                  <w:shd w:val="clear" w:color="auto" w:fill="FFFFFF"/>
                  <w:vAlign w:val="center"/>
                  <w:hideMark/>
                </w:tcPr>
                <w:p w:rsidR="00F554D1" w:rsidRPr="007879A2" w:rsidRDefault="00F554D1" w:rsidP="00C4641E">
                  <w:pPr>
                    <w:pStyle w:val="af0"/>
                    <w:spacing w:before="0" w:beforeAutospacing="0" w:after="0" w:afterAutospacing="0"/>
                    <w:ind w:left="0" w:firstLine="0"/>
                    <w:contextualSpacing/>
                  </w:pPr>
                </w:p>
              </w:tc>
            </w:tr>
          </w:tbl>
          <w:p w:rsidR="00F554D1" w:rsidRPr="007879A2" w:rsidRDefault="00F554D1" w:rsidP="00C4641E">
            <w:pPr>
              <w:pStyle w:val="af0"/>
              <w:spacing w:before="0" w:beforeAutospacing="0" w:after="0" w:afterAutospacing="0"/>
              <w:ind w:left="0" w:firstLine="0"/>
              <w:contextualSpacing/>
            </w:pPr>
          </w:p>
        </w:tc>
        <w:tc>
          <w:tcPr>
            <w:tcW w:w="3544" w:type="dxa"/>
          </w:tcPr>
          <w:p w:rsidR="00F554D1" w:rsidRPr="007879A2" w:rsidRDefault="00F554D1" w:rsidP="00C4641E">
            <w:pPr>
              <w:pStyle w:val="aff"/>
              <w:ind w:left="0"/>
              <w:contextualSpacing/>
              <w:rPr>
                <w:shd w:val="clear" w:color="auto" w:fill="FFFFFF"/>
              </w:rPr>
            </w:pPr>
            <w:r w:rsidRPr="007879A2">
              <w:t>Сухая хлорная известь Белильная термостойкая известь</w:t>
            </w:r>
          </w:p>
        </w:tc>
        <w:tc>
          <w:tcPr>
            <w:tcW w:w="1276" w:type="dxa"/>
            <w:tcBorders>
              <w:bottom w:val="nil"/>
            </w:tcBorders>
          </w:tcPr>
          <w:p w:rsidR="00F554D1" w:rsidRPr="007879A2" w:rsidRDefault="00F554D1" w:rsidP="00C4641E">
            <w:pPr>
              <w:pStyle w:val="aff"/>
              <w:ind w:left="0"/>
              <w:contextualSpacing/>
            </w:pPr>
            <w:r w:rsidRPr="007879A2">
              <w:rPr>
                <w:shd w:val="clear" w:color="auto" w:fill="FFFFFF"/>
              </w:rPr>
              <w:t>120</w:t>
            </w:r>
          </w:p>
        </w:tc>
        <w:tc>
          <w:tcPr>
            <w:tcW w:w="1417" w:type="dxa"/>
            <w:tcBorders>
              <w:top w:val="nil"/>
              <w:bottom w:val="nil"/>
            </w:tcBorders>
            <w:shd w:val="clear" w:color="auto" w:fill="auto"/>
          </w:tcPr>
          <w:p w:rsidR="00F554D1" w:rsidRPr="007879A2" w:rsidRDefault="00F554D1" w:rsidP="00C4641E">
            <w:pPr>
              <w:pStyle w:val="aff"/>
              <w:ind w:left="0"/>
              <w:contextualSpacing/>
              <w:rPr>
                <w:shd w:val="clear" w:color="auto" w:fill="FFFFFF"/>
              </w:rPr>
            </w:pPr>
            <w:r w:rsidRPr="007879A2">
              <w:rPr>
                <w:shd w:val="clear" w:color="auto" w:fill="FFFFFF"/>
              </w:rPr>
              <w:t>400</w:t>
            </w:r>
          </w:p>
        </w:tc>
      </w:tr>
      <w:tr w:rsidR="00F554D1" w:rsidRPr="007879A2" w:rsidTr="00C4641E">
        <w:trPr>
          <w:trHeight w:val="220"/>
        </w:trPr>
        <w:tc>
          <w:tcPr>
            <w:tcW w:w="2093" w:type="dxa"/>
            <w:vMerge/>
          </w:tcPr>
          <w:p w:rsidR="00F554D1" w:rsidRPr="007879A2" w:rsidRDefault="00F554D1" w:rsidP="00C4641E">
            <w:pPr>
              <w:pStyle w:val="aff"/>
              <w:ind w:left="0"/>
              <w:contextualSpacing/>
            </w:pPr>
          </w:p>
        </w:tc>
        <w:tc>
          <w:tcPr>
            <w:tcW w:w="1559" w:type="dxa"/>
            <w:vMerge/>
          </w:tcPr>
          <w:p w:rsidR="00F554D1" w:rsidRPr="007879A2" w:rsidRDefault="00F554D1" w:rsidP="00C4641E">
            <w:pPr>
              <w:pStyle w:val="af0"/>
              <w:spacing w:before="0" w:beforeAutospacing="0" w:after="0" w:afterAutospacing="0"/>
              <w:ind w:left="0" w:firstLine="0"/>
              <w:contextualSpacing/>
            </w:pPr>
          </w:p>
        </w:tc>
        <w:tc>
          <w:tcPr>
            <w:tcW w:w="3544" w:type="dxa"/>
          </w:tcPr>
          <w:p w:rsidR="00F554D1" w:rsidRPr="007879A2" w:rsidRDefault="00F554D1" w:rsidP="00C4641E">
            <w:pPr>
              <w:pStyle w:val="af0"/>
              <w:spacing w:before="0" w:beforeAutospacing="0" w:after="0" w:afterAutospacing="0"/>
              <w:ind w:left="0" w:firstLine="0"/>
              <w:contextualSpacing/>
            </w:pPr>
            <w:r w:rsidRPr="007879A2">
              <w:t>ДТС ГК, НГК, ГКТ (в сухом виде)</w:t>
            </w:r>
          </w:p>
        </w:tc>
        <w:tc>
          <w:tcPr>
            <w:tcW w:w="1276" w:type="dxa"/>
          </w:tcPr>
          <w:p w:rsidR="00F554D1" w:rsidRPr="007879A2" w:rsidRDefault="00F554D1" w:rsidP="00C4641E">
            <w:pPr>
              <w:pStyle w:val="aff"/>
              <w:ind w:left="0"/>
              <w:contextualSpacing/>
            </w:pPr>
            <w:r w:rsidRPr="007879A2">
              <w:rPr>
                <w:shd w:val="clear" w:color="auto" w:fill="FFFFFF"/>
              </w:rPr>
              <w:t>120</w:t>
            </w:r>
          </w:p>
        </w:tc>
        <w:tc>
          <w:tcPr>
            <w:tcW w:w="1417" w:type="dxa"/>
          </w:tcPr>
          <w:p w:rsidR="00F554D1" w:rsidRPr="007879A2" w:rsidRDefault="00F554D1" w:rsidP="00C4641E">
            <w:pPr>
              <w:pStyle w:val="aff"/>
              <w:ind w:left="0"/>
              <w:contextualSpacing/>
            </w:pPr>
            <w:r w:rsidRPr="007879A2">
              <w:t>500 г/кг</w:t>
            </w:r>
          </w:p>
        </w:tc>
      </w:tr>
      <w:tr w:rsidR="00F554D1" w:rsidRPr="007879A2" w:rsidTr="00C4641E">
        <w:trPr>
          <w:trHeight w:val="555"/>
        </w:trPr>
        <w:tc>
          <w:tcPr>
            <w:tcW w:w="2093" w:type="dxa"/>
            <w:vMerge w:val="restart"/>
            <w:tcBorders>
              <w:top w:val="nil"/>
            </w:tcBorders>
          </w:tcPr>
          <w:p w:rsidR="00F554D1" w:rsidRPr="007879A2" w:rsidRDefault="00F554D1" w:rsidP="00C4641E">
            <w:pPr>
              <w:pStyle w:val="aff"/>
              <w:ind w:left="0"/>
              <w:contextualSpacing/>
            </w:pPr>
            <w:r w:rsidRPr="007879A2">
              <w:t>Моча, жидкость после ополаскивания зева</w:t>
            </w:r>
          </w:p>
        </w:tc>
        <w:tc>
          <w:tcPr>
            <w:tcW w:w="1559" w:type="dxa"/>
            <w:vMerge w:val="restart"/>
          </w:tcPr>
          <w:p w:rsidR="00F554D1" w:rsidRPr="007879A2" w:rsidRDefault="00F554D1" w:rsidP="00C4641E">
            <w:pPr>
              <w:pStyle w:val="af0"/>
              <w:spacing w:before="0" w:beforeAutospacing="0" w:after="0" w:afterAutospacing="0"/>
              <w:ind w:left="0" w:firstLine="0"/>
              <w:contextualSpacing/>
            </w:pPr>
            <w:r w:rsidRPr="007879A2">
              <w:t>Засыпать и размешать</w:t>
            </w:r>
          </w:p>
          <w:p w:rsidR="00F554D1" w:rsidRPr="007879A2" w:rsidRDefault="00F554D1" w:rsidP="00C4641E">
            <w:pPr>
              <w:pStyle w:val="af0"/>
              <w:spacing w:before="0" w:beforeAutospacing="0" w:after="0" w:afterAutospacing="0"/>
              <w:ind w:left="0" w:firstLine="0"/>
              <w:contextualSpacing/>
            </w:pPr>
          </w:p>
        </w:tc>
        <w:tc>
          <w:tcPr>
            <w:tcW w:w="3544" w:type="dxa"/>
            <w:vAlign w:val="center"/>
          </w:tcPr>
          <w:p w:rsidR="00F554D1" w:rsidRPr="007879A2" w:rsidRDefault="00F554D1" w:rsidP="00C4641E">
            <w:pPr>
              <w:pStyle w:val="af0"/>
              <w:spacing w:before="0" w:beforeAutospacing="0" w:after="0" w:afterAutospacing="0"/>
              <w:ind w:left="0" w:firstLine="0"/>
              <w:contextualSpacing/>
            </w:pPr>
            <w:r w:rsidRPr="007879A2">
              <w:t>Хлорная известь Белильная термостойкая известь</w:t>
            </w:r>
          </w:p>
        </w:tc>
        <w:tc>
          <w:tcPr>
            <w:tcW w:w="1276" w:type="dxa"/>
            <w:tcBorders>
              <w:bottom w:val="nil"/>
            </w:tcBorders>
          </w:tcPr>
          <w:p w:rsidR="00F554D1" w:rsidRPr="007879A2" w:rsidRDefault="00F554D1" w:rsidP="00C4641E">
            <w:pPr>
              <w:pStyle w:val="aff"/>
              <w:ind w:left="0"/>
              <w:contextualSpacing/>
            </w:pPr>
            <w:r w:rsidRPr="007879A2">
              <w:rPr>
                <w:shd w:val="clear" w:color="auto" w:fill="FFFFFF"/>
              </w:rPr>
              <w:t>60</w:t>
            </w:r>
          </w:p>
        </w:tc>
        <w:tc>
          <w:tcPr>
            <w:tcW w:w="1417" w:type="dxa"/>
            <w:tcBorders>
              <w:top w:val="nil"/>
              <w:bottom w:val="nil"/>
            </w:tcBorders>
            <w:shd w:val="clear" w:color="auto" w:fill="auto"/>
          </w:tcPr>
          <w:p w:rsidR="00F554D1" w:rsidRPr="007879A2" w:rsidRDefault="00F554D1" w:rsidP="00C4641E">
            <w:pPr>
              <w:pStyle w:val="aff"/>
              <w:ind w:left="0"/>
              <w:contextualSpacing/>
            </w:pPr>
            <w:r w:rsidRPr="007879A2">
              <w:rPr>
                <w:shd w:val="clear" w:color="auto" w:fill="FFFFFF"/>
              </w:rPr>
              <w:t>70 г/кг</w:t>
            </w:r>
          </w:p>
        </w:tc>
      </w:tr>
      <w:tr w:rsidR="00F554D1" w:rsidRPr="007879A2" w:rsidTr="00C4641E">
        <w:trPr>
          <w:trHeight w:val="220"/>
        </w:trPr>
        <w:tc>
          <w:tcPr>
            <w:tcW w:w="2093" w:type="dxa"/>
            <w:vMerge/>
          </w:tcPr>
          <w:p w:rsidR="00F554D1" w:rsidRPr="007879A2" w:rsidRDefault="00F554D1" w:rsidP="00C4641E">
            <w:pPr>
              <w:pStyle w:val="aff"/>
              <w:ind w:left="0"/>
              <w:contextualSpacing/>
            </w:pPr>
          </w:p>
        </w:tc>
        <w:tc>
          <w:tcPr>
            <w:tcW w:w="1559" w:type="dxa"/>
            <w:vMerge/>
          </w:tcPr>
          <w:p w:rsidR="00F554D1" w:rsidRPr="007879A2" w:rsidRDefault="00F554D1" w:rsidP="00C4641E">
            <w:pPr>
              <w:pStyle w:val="af0"/>
              <w:spacing w:before="0" w:beforeAutospacing="0" w:after="0" w:afterAutospacing="0"/>
              <w:ind w:left="0" w:firstLine="0"/>
              <w:contextualSpacing/>
            </w:pPr>
          </w:p>
        </w:tc>
        <w:tc>
          <w:tcPr>
            <w:tcW w:w="3544" w:type="dxa"/>
          </w:tcPr>
          <w:p w:rsidR="00F554D1" w:rsidRPr="007879A2" w:rsidRDefault="00F554D1" w:rsidP="00C4641E">
            <w:pPr>
              <w:pStyle w:val="af0"/>
              <w:spacing w:before="0" w:beforeAutospacing="0" w:after="0" w:afterAutospacing="0"/>
              <w:ind w:left="0" w:firstLine="0"/>
              <w:contextualSpacing/>
            </w:pPr>
            <w:r w:rsidRPr="007879A2">
              <w:t>ДТС ГК, НГК или ГКТ</w:t>
            </w:r>
          </w:p>
        </w:tc>
        <w:tc>
          <w:tcPr>
            <w:tcW w:w="1276" w:type="dxa"/>
          </w:tcPr>
          <w:p w:rsidR="00F554D1" w:rsidRPr="007879A2" w:rsidRDefault="00F554D1" w:rsidP="00C4641E">
            <w:pPr>
              <w:pStyle w:val="aff"/>
              <w:ind w:left="0"/>
              <w:contextualSpacing/>
            </w:pPr>
            <w:r w:rsidRPr="007879A2">
              <w:rPr>
                <w:shd w:val="clear" w:color="auto" w:fill="FFFFFF"/>
              </w:rPr>
              <w:t>60</w:t>
            </w:r>
          </w:p>
        </w:tc>
        <w:tc>
          <w:tcPr>
            <w:tcW w:w="1417" w:type="dxa"/>
          </w:tcPr>
          <w:p w:rsidR="00F554D1" w:rsidRPr="007879A2" w:rsidRDefault="00F554D1" w:rsidP="00C4641E">
            <w:pPr>
              <w:pStyle w:val="aff"/>
              <w:ind w:left="0"/>
              <w:contextualSpacing/>
            </w:pPr>
            <w:r w:rsidRPr="007879A2">
              <w:t>100г/кг</w:t>
            </w:r>
          </w:p>
        </w:tc>
      </w:tr>
      <w:tr w:rsidR="00F554D1" w:rsidRPr="007879A2" w:rsidTr="00C4641E">
        <w:trPr>
          <w:trHeight w:val="358"/>
        </w:trPr>
        <w:tc>
          <w:tcPr>
            <w:tcW w:w="2093" w:type="dxa"/>
            <w:vMerge/>
          </w:tcPr>
          <w:p w:rsidR="00F554D1" w:rsidRPr="007879A2" w:rsidRDefault="00F554D1" w:rsidP="00C4641E">
            <w:pPr>
              <w:pStyle w:val="aff"/>
              <w:ind w:left="0"/>
              <w:contextualSpacing/>
            </w:pPr>
          </w:p>
        </w:tc>
        <w:tc>
          <w:tcPr>
            <w:tcW w:w="1559" w:type="dxa"/>
            <w:vMerge/>
          </w:tcPr>
          <w:p w:rsidR="00F554D1" w:rsidRPr="007879A2" w:rsidRDefault="00F554D1" w:rsidP="00C4641E">
            <w:pPr>
              <w:pStyle w:val="af0"/>
              <w:spacing w:before="0" w:beforeAutospacing="0" w:after="0" w:afterAutospacing="0"/>
              <w:ind w:left="0" w:firstLine="0"/>
              <w:contextualSpacing/>
            </w:pPr>
          </w:p>
        </w:tc>
        <w:tc>
          <w:tcPr>
            <w:tcW w:w="3544" w:type="dxa"/>
          </w:tcPr>
          <w:p w:rsidR="00F554D1" w:rsidRPr="007879A2" w:rsidRDefault="00F554D1" w:rsidP="00C4641E">
            <w:pPr>
              <w:pStyle w:val="af0"/>
              <w:spacing w:before="0" w:beforeAutospacing="0" w:after="0" w:afterAutospacing="0"/>
              <w:ind w:left="0" w:firstLine="0"/>
              <w:contextualSpacing/>
            </w:pPr>
            <w:r w:rsidRPr="007879A2">
              <w:t>ГКТ</w:t>
            </w:r>
          </w:p>
        </w:tc>
        <w:tc>
          <w:tcPr>
            <w:tcW w:w="1276" w:type="dxa"/>
          </w:tcPr>
          <w:p w:rsidR="00F554D1" w:rsidRPr="007879A2" w:rsidRDefault="00F554D1" w:rsidP="00C4641E">
            <w:pPr>
              <w:pStyle w:val="aff"/>
              <w:ind w:left="0"/>
              <w:contextualSpacing/>
            </w:pPr>
            <w:r w:rsidRPr="007879A2">
              <w:t>90</w:t>
            </w:r>
          </w:p>
        </w:tc>
        <w:tc>
          <w:tcPr>
            <w:tcW w:w="1417" w:type="dxa"/>
          </w:tcPr>
          <w:p w:rsidR="00F554D1" w:rsidRPr="007879A2" w:rsidRDefault="00F554D1" w:rsidP="00C4641E">
            <w:pPr>
              <w:pStyle w:val="aff"/>
              <w:ind w:left="0"/>
              <w:contextualSpacing/>
            </w:pPr>
            <w:r w:rsidRPr="007879A2">
              <w:t>100г/кг</w:t>
            </w:r>
          </w:p>
        </w:tc>
      </w:tr>
    </w:tbl>
    <w:p w:rsidR="00743658" w:rsidRDefault="00743658" w:rsidP="00743658">
      <w:pPr>
        <w:pStyle w:val="aff"/>
        <w:spacing w:line="360" w:lineRule="auto"/>
        <w:jc w:val="both"/>
        <w:rPr>
          <w:b/>
        </w:rPr>
      </w:pPr>
    </w:p>
    <w:p w:rsidR="003F1CFA" w:rsidRPr="003F1CFA" w:rsidRDefault="00411155" w:rsidP="00743658">
      <w:pPr>
        <w:pStyle w:val="aff"/>
        <w:tabs>
          <w:tab w:val="clear" w:pos="708"/>
          <w:tab w:val="left" w:pos="-142"/>
        </w:tabs>
        <w:spacing w:line="360" w:lineRule="auto"/>
        <w:ind w:left="0" w:firstLine="720"/>
        <w:jc w:val="both"/>
        <w:rPr>
          <w:sz w:val="28"/>
        </w:rPr>
      </w:pPr>
      <w:r w:rsidRPr="00411155">
        <w:rPr>
          <w:sz w:val="28"/>
        </w:rPr>
        <w:t xml:space="preserve"> </w:t>
      </w:r>
    </w:p>
    <w:p w:rsidR="00A234F0" w:rsidRDefault="00A234F0" w:rsidP="009051DA">
      <w:pPr>
        <w:pStyle w:val="aff"/>
        <w:spacing w:line="360" w:lineRule="auto"/>
        <w:jc w:val="both"/>
        <w:rPr>
          <w:b/>
        </w:rPr>
      </w:pPr>
    </w:p>
    <w:p w:rsidR="00A234F0" w:rsidRDefault="00A234F0" w:rsidP="009051DA">
      <w:pPr>
        <w:pStyle w:val="aff"/>
        <w:spacing w:line="360" w:lineRule="auto"/>
        <w:jc w:val="both"/>
        <w:rPr>
          <w:b/>
        </w:rPr>
      </w:pPr>
    </w:p>
    <w:p w:rsidR="00A234F0" w:rsidRDefault="00A234F0" w:rsidP="009051DA">
      <w:pPr>
        <w:pStyle w:val="aff"/>
        <w:spacing w:line="360" w:lineRule="auto"/>
        <w:jc w:val="both"/>
        <w:rPr>
          <w:b/>
        </w:rPr>
      </w:pPr>
    </w:p>
    <w:p w:rsidR="003F1CFA" w:rsidRPr="003F1CFA" w:rsidRDefault="003F1CFA" w:rsidP="003F1CFA">
      <w:pPr>
        <w:spacing w:line="360" w:lineRule="auto"/>
        <w:jc w:val="both"/>
        <w:rPr>
          <w:b/>
        </w:rPr>
      </w:pPr>
    </w:p>
    <w:p w:rsidR="003F1CFA" w:rsidRDefault="003F1CFA" w:rsidP="009051DA">
      <w:pPr>
        <w:pStyle w:val="aff"/>
        <w:spacing w:line="360" w:lineRule="auto"/>
        <w:jc w:val="both"/>
        <w:rPr>
          <w:b/>
        </w:rPr>
      </w:pPr>
    </w:p>
    <w:p w:rsidR="003F1CFA" w:rsidRDefault="003F1CFA" w:rsidP="009051DA">
      <w:pPr>
        <w:pStyle w:val="aff"/>
        <w:spacing w:line="360" w:lineRule="auto"/>
        <w:jc w:val="both"/>
        <w:rPr>
          <w:b/>
        </w:rPr>
      </w:pPr>
    </w:p>
    <w:p w:rsidR="00A234F0" w:rsidRDefault="00A234F0" w:rsidP="009051DA">
      <w:pPr>
        <w:pStyle w:val="aff"/>
        <w:spacing w:line="360" w:lineRule="auto"/>
        <w:jc w:val="both"/>
        <w:rPr>
          <w:b/>
        </w:rPr>
      </w:pPr>
    </w:p>
    <w:p w:rsidR="00A234F0" w:rsidRDefault="00A234F0" w:rsidP="009051DA">
      <w:pPr>
        <w:pStyle w:val="aff"/>
        <w:spacing w:line="360" w:lineRule="auto"/>
        <w:jc w:val="both"/>
        <w:rPr>
          <w:b/>
        </w:rPr>
      </w:pPr>
    </w:p>
    <w:p w:rsidR="00A234F0" w:rsidRDefault="00A234F0" w:rsidP="009051DA">
      <w:pPr>
        <w:pStyle w:val="aff"/>
        <w:spacing w:line="360" w:lineRule="auto"/>
        <w:jc w:val="both"/>
        <w:rPr>
          <w:b/>
        </w:rPr>
      </w:pPr>
    </w:p>
    <w:p w:rsidR="00A234F0" w:rsidRDefault="00A234F0" w:rsidP="005C4F57">
      <w:pPr>
        <w:spacing w:line="360" w:lineRule="auto"/>
        <w:jc w:val="both"/>
        <w:rPr>
          <w:rFonts w:ascii="Times New Roman" w:eastAsia="Times New Roman" w:hAnsi="Times New Roman" w:cs="Times New Roman"/>
          <w:b/>
          <w:sz w:val="24"/>
          <w:szCs w:val="24"/>
        </w:rPr>
      </w:pPr>
    </w:p>
    <w:p w:rsidR="005C4F57" w:rsidRPr="005C4F57" w:rsidRDefault="005C4F57" w:rsidP="005C4F57">
      <w:pPr>
        <w:spacing w:line="360" w:lineRule="auto"/>
        <w:jc w:val="both"/>
        <w:rPr>
          <w:b/>
        </w:rPr>
      </w:pPr>
    </w:p>
    <w:p w:rsidR="00860DB4" w:rsidRDefault="00860DB4" w:rsidP="007879A2">
      <w:pPr>
        <w:pStyle w:val="aff"/>
        <w:spacing w:line="360" w:lineRule="auto"/>
        <w:jc w:val="center"/>
        <w:rPr>
          <w:sz w:val="28"/>
        </w:rPr>
      </w:pPr>
    </w:p>
    <w:p w:rsidR="00860DB4" w:rsidRPr="00214FE8" w:rsidRDefault="00860DB4" w:rsidP="00214FE8">
      <w:pPr>
        <w:spacing w:line="360" w:lineRule="auto"/>
        <w:rPr>
          <w:sz w:val="28"/>
        </w:rPr>
      </w:pPr>
    </w:p>
    <w:p w:rsidR="00F25BE9" w:rsidRDefault="00F25BE9" w:rsidP="007879A2">
      <w:pPr>
        <w:pStyle w:val="aff"/>
        <w:spacing w:line="360" w:lineRule="auto"/>
        <w:jc w:val="center"/>
        <w:rPr>
          <w:sz w:val="28"/>
        </w:rPr>
      </w:pPr>
      <w:r w:rsidRPr="007F7D55">
        <w:rPr>
          <w:sz w:val="28"/>
        </w:rPr>
        <w:lastRenderedPageBreak/>
        <w:t xml:space="preserve">ДЕНЬ 12 (23.05.2020) </w:t>
      </w:r>
      <w:r w:rsidR="00532A22" w:rsidRPr="007F7D55">
        <w:rPr>
          <w:sz w:val="28"/>
        </w:rPr>
        <w:t>ДИФЕРЕНЦИАЛЬНЫЙ ЗАЧЕТ</w:t>
      </w:r>
      <w:r w:rsidR="0046104C">
        <w:rPr>
          <w:sz w:val="28"/>
        </w:rPr>
        <w:t>.</w:t>
      </w:r>
    </w:p>
    <w:p w:rsidR="0046104C" w:rsidRPr="007F7D55" w:rsidRDefault="0046104C" w:rsidP="007879A2">
      <w:pPr>
        <w:pStyle w:val="aff"/>
        <w:spacing w:line="360" w:lineRule="auto"/>
        <w:jc w:val="center"/>
        <w:rPr>
          <w:sz w:val="28"/>
        </w:rPr>
      </w:pPr>
      <w:r>
        <w:rPr>
          <w:sz w:val="28"/>
        </w:rPr>
        <w:t>Тест.</w:t>
      </w:r>
    </w:p>
    <w:p w:rsidR="00532A22" w:rsidRDefault="00532A22" w:rsidP="00532A22">
      <w:pPr>
        <w:pStyle w:val="aff"/>
        <w:spacing w:line="360" w:lineRule="auto"/>
        <w:jc w:val="both"/>
      </w:pPr>
    </w:p>
    <w:p w:rsidR="005C4F57" w:rsidRDefault="005C4F57" w:rsidP="00532A22">
      <w:pPr>
        <w:pStyle w:val="aff"/>
        <w:spacing w:line="360" w:lineRule="auto"/>
        <w:jc w:val="both"/>
      </w:pPr>
    </w:p>
    <w:p w:rsidR="007F7D55" w:rsidRPr="00F554D1" w:rsidRDefault="00CB6926" w:rsidP="00532A22">
      <w:pPr>
        <w:pStyle w:val="aff"/>
        <w:spacing w:line="360" w:lineRule="auto"/>
        <w:jc w:val="both"/>
        <w:rPr>
          <w:sz w:val="28"/>
        </w:rPr>
      </w:pPr>
      <w:r>
        <w:rPr>
          <w:noProof/>
          <w:sz w:val="28"/>
        </w:rPr>
        <w:drawing>
          <wp:anchor distT="0" distB="0" distL="114300" distR="114300" simplePos="0" relativeHeight="251751424" behindDoc="1" locked="0" layoutInCell="1" allowOverlap="1" wp14:anchorId="313BF3E1" wp14:editId="6407BA74">
            <wp:simplePos x="0" y="0"/>
            <wp:positionH relativeFrom="column">
              <wp:posOffset>453390</wp:posOffset>
            </wp:positionH>
            <wp:positionV relativeFrom="paragraph">
              <wp:posOffset>0</wp:posOffset>
            </wp:positionV>
            <wp:extent cx="4019550" cy="4772660"/>
            <wp:effectExtent l="0" t="0" r="0" b="8890"/>
            <wp:wrapThrough wrapText="bothSides">
              <wp:wrapPolygon edited="0">
                <wp:start x="0" y="0"/>
                <wp:lineTo x="0" y="21554"/>
                <wp:lineTo x="21498" y="21554"/>
                <wp:lineTo x="21498" y="0"/>
                <wp:lineTo x="0" y="0"/>
              </wp:wrapPolygon>
            </wp:wrapThrough>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4">
                      <a:extLst>
                        <a:ext uri="{28A0092B-C50C-407E-A947-70E740481C1C}">
                          <a14:useLocalDpi xmlns:a14="http://schemas.microsoft.com/office/drawing/2010/main" val="0"/>
                        </a:ext>
                      </a:extLst>
                    </a:blip>
                    <a:stretch>
                      <a:fillRect/>
                    </a:stretch>
                  </pic:blipFill>
                  <pic:spPr>
                    <a:xfrm>
                      <a:off x="0" y="0"/>
                      <a:ext cx="4019550" cy="4772660"/>
                    </a:xfrm>
                    <a:prstGeom prst="rect">
                      <a:avLst/>
                    </a:prstGeom>
                  </pic:spPr>
                </pic:pic>
              </a:graphicData>
            </a:graphic>
            <wp14:sizeRelH relativeFrom="page">
              <wp14:pctWidth>0</wp14:pctWidth>
            </wp14:sizeRelH>
            <wp14:sizeRelV relativeFrom="page">
              <wp14:pctHeight>0</wp14:pctHeight>
            </wp14:sizeRelV>
          </wp:anchor>
        </w:drawing>
      </w: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CB6926" w:rsidP="00532A22">
      <w:pPr>
        <w:pStyle w:val="aff"/>
        <w:spacing w:line="360" w:lineRule="auto"/>
        <w:jc w:val="both"/>
        <w:rPr>
          <w:sz w:val="28"/>
        </w:rPr>
      </w:pPr>
      <w:r>
        <w:rPr>
          <w:noProof/>
          <w:sz w:val="28"/>
        </w:rPr>
        <w:drawing>
          <wp:anchor distT="0" distB="0" distL="114300" distR="114300" simplePos="0" relativeHeight="251752448" behindDoc="1" locked="0" layoutInCell="1" allowOverlap="1" wp14:anchorId="1FD54A9E" wp14:editId="549C5AB3">
            <wp:simplePos x="0" y="0"/>
            <wp:positionH relativeFrom="column">
              <wp:posOffset>396240</wp:posOffset>
            </wp:positionH>
            <wp:positionV relativeFrom="paragraph">
              <wp:posOffset>46355</wp:posOffset>
            </wp:positionV>
            <wp:extent cx="2886075" cy="2019300"/>
            <wp:effectExtent l="0" t="0" r="9525" b="0"/>
            <wp:wrapThrough wrapText="bothSides">
              <wp:wrapPolygon edited="0">
                <wp:start x="0" y="0"/>
                <wp:lineTo x="0" y="21396"/>
                <wp:lineTo x="21529" y="21396"/>
                <wp:lineTo x="21529" y="0"/>
                <wp:lineTo x="0" y="0"/>
              </wp:wrapPolygon>
            </wp:wrapThrough>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5">
                      <a:extLst>
                        <a:ext uri="{28A0092B-C50C-407E-A947-70E740481C1C}">
                          <a14:useLocalDpi xmlns:a14="http://schemas.microsoft.com/office/drawing/2010/main" val="0"/>
                        </a:ext>
                      </a:extLst>
                    </a:blip>
                    <a:stretch>
                      <a:fillRect/>
                    </a:stretch>
                  </pic:blipFill>
                  <pic:spPr>
                    <a:xfrm>
                      <a:off x="0" y="0"/>
                      <a:ext cx="2886075" cy="2019300"/>
                    </a:xfrm>
                    <a:prstGeom prst="rect">
                      <a:avLst/>
                    </a:prstGeom>
                  </pic:spPr>
                </pic:pic>
              </a:graphicData>
            </a:graphic>
            <wp14:sizeRelH relativeFrom="page">
              <wp14:pctWidth>0</wp14:pctWidth>
            </wp14:sizeRelH>
            <wp14:sizeRelV relativeFrom="page">
              <wp14:pctHeight>0</wp14:pctHeight>
            </wp14:sizeRelV>
          </wp:anchor>
        </w:drawing>
      </w: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7F7D55" w:rsidP="00532A22">
      <w:pPr>
        <w:pStyle w:val="aff"/>
        <w:spacing w:line="360" w:lineRule="auto"/>
        <w:jc w:val="both"/>
        <w:rPr>
          <w:sz w:val="28"/>
        </w:rPr>
      </w:pPr>
    </w:p>
    <w:p w:rsidR="007F7D55" w:rsidRPr="00F554D1" w:rsidRDefault="00CB6926" w:rsidP="00532A22">
      <w:pPr>
        <w:pStyle w:val="aff"/>
        <w:spacing w:line="360" w:lineRule="auto"/>
        <w:jc w:val="both"/>
        <w:rPr>
          <w:sz w:val="28"/>
        </w:rPr>
      </w:pPr>
      <w:r>
        <w:rPr>
          <w:noProof/>
          <w:sz w:val="28"/>
        </w:rPr>
        <w:drawing>
          <wp:anchor distT="0" distB="0" distL="114300" distR="114300" simplePos="0" relativeHeight="251753472" behindDoc="1" locked="0" layoutInCell="1" allowOverlap="1" wp14:anchorId="7E00FF58" wp14:editId="0750D0A1">
            <wp:simplePos x="0" y="0"/>
            <wp:positionH relativeFrom="column">
              <wp:posOffset>262890</wp:posOffset>
            </wp:positionH>
            <wp:positionV relativeFrom="paragraph">
              <wp:posOffset>-501015</wp:posOffset>
            </wp:positionV>
            <wp:extent cx="3600450" cy="5096510"/>
            <wp:effectExtent l="0" t="0" r="0" b="8890"/>
            <wp:wrapThrough wrapText="bothSides">
              <wp:wrapPolygon edited="0">
                <wp:start x="0" y="0"/>
                <wp:lineTo x="0" y="21557"/>
                <wp:lineTo x="21486" y="21557"/>
                <wp:lineTo x="21486" y="0"/>
                <wp:lineTo x="0" y="0"/>
              </wp:wrapPolygon>
            </wp:wrapThrough>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6">
                      <a:extLst>
                        <a:ext uri="{28A0092B-C50C-407E-A947-70E740481C1C}">
                          <a14:useLocalDpi xmlns:a14="http://schemas.microsoft.com/office/drawing/2010/main" val="0"/>
                        </a:ext>
                      </a:extLst>
                    </a:blip>
                    <a:stretch>
                      <a:fillRect/>
                    </a:stretch>
                  </pic:blipFill>
                  <pic:spPr>
                    <a:xfrm>
                      <a:off x="0" y="0"/>
                      <a:ext cx="3600450" cy="5096510"/>
                    </a:xfrm>
                    <a:prstGeom prst="rect">
                      <a:avLst/>
                    </a:prstGeom>
                  </pic:spPr>
                </pic:pic>
              </a:graphicData>
            </a:graphic>
            <wp14:sizeRelH relativeFrom="page">
              <wp14:pctWidth>0</wp14:pctWidth>
            </wp14:sizeRelH>
            <wp14:sizeRelV relativeFrom="page">
              <wp14:pctHeight>0</wp14:pctHeight>
            </wp14:sizeRelV>
          </wp:anchor>
        </w:drawing>
      </w:r>
    </w:p>
    <w:p w:rsidR="007F7D55" w:rsidRPr="00F554D1" w:rsidRDefault="007F7D55" w:rsidP="00532A22">
      <w:pPr>
        <w:pStyle w:val="aff"/>
        <w:spacing w:line="360" w:lineRule="auto"/>
        <w:jc w:val="both"/>
        <w:rPr>
          <w:sz w:val="28"/>
        </w:rPr>
      </w:pPr>
    </w:p>
    <w:p w:rsidR="00CB6926" w:rsidRDefault="00CB6926" w:rsidP="00643A43">
      <w:pPr>
        <w:pStyle w:val="1"/>
        <w:spacing w:line="360" w:lineRule="auto"/>
      </w:pPr>
      <w:bookmarkStart w:id="6" w:name="_Toc40988832"/>
      <w:r>
        <w:rPr>
          <w:noProof/>
        </w:rPr>
        <w:drawing>
          <wp:anchor distT="0" distB="0" distL="114300" distR="114300" simplePos="0" relativeHeight="251754496" behindDoc="1" locked="0" layoutInCell="1" allowOverlap="1">
            <wp:simplePos x="0" y="0"/>
            <wp:positionH relativeFrom="column">
              <wp:posOffset>43815</wp:posOffset>
            </wp:positionH>
            <wp:positionV relativeFrom="paragraph">
              <wp:posOffset>-405765</wp:posOffset>
            </wp:positionV>
            <wp:extent cx="2781300" cy="2028825"/>
            <wp:effectExtent l="0" t="0" r="0" b="9525"/>
            <wp:wrapThrough wrapText="bothSides">
              <wp:wrapPolygon edited="0">
                <wp:start x="0" y="0"/>
                <wp:lineTo x="0" y="21499"/>
                <wp:lineTo x="21452" y="21499"/>
                <wp:lineTo x="21452" y="0"/>
                <wp:lineTo x="0" y="0"/>
              </wp:wrapPolygon>
            </wp:wrapThrough>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7">
                      <a:extLst>
                        <a:ext uri="{28A0092B-C50C-407E-A947-70E740481C1C}">
                          <a14:useLocalDpi xmlns:a14="http://schemas.microsoft.com/office/drawing/2010/main" val="0"/>
                        </a:ext>
                      </a:extLst>
                    </a:blip>
                    <a:stretch>
                      <a:fillRect/>
                    </a:stretch>
                  </pic:blipFill>
                  <pic:spPr>
                    <a:xfrm>
                      <a:off x="0" y="0"/>
                      <a:ext cx="2781300" cy="2028825"/>
                    </a:xfrm>
                    <a:prstGeom prst="rect">
                      <a:avLst/>
                    </a:prstGeom>
                  </pic:spPr>
                </pic:pic>
              </a:graphicData>
            </a:graphic>
            <wp14:sizeRelH relativeFrom="page">
              <wp14:pctWidth>0</wp14:pctWidth>
            </wp14:sizeRelH>
            <wp14:sizeRelV relativeFrom="page">
              <wp14:pctHeight>0</wp14:pctHeight>
            </wp14:sizeRelV>
          </wp:anchor>
        </w:drawing>
      </w: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r>
        <w:rPr>
          <w:noProof/>
        </w:rPr>
        <w:drawing>
          <wp:anchor distT="0" distB="0" distL="114300" distR="114300" simplePos="0" relativeHeight="251755520" behindDoc="1" locked="0" layoutInCell="1" allowOverlap="1" wp14:anchorId="04E7EBD9" wp14:editId="504F9429">
            <wp:simplePos x="0" y="0"/>
            <wp:positionH relativeFrom="column">
              <wp:posOffset>-2875915</wp:posOffset>
            </wp:positionH>
            <wp:positionV relativeFrom="paragraph">
              <wp:posOffset>89535</wp:posOffset>
            </wp:positionV>
            <wp:extent cx="3352800" cy="4314825"/>
            <wp:effectExtent l="0" t="0" r="0" b="9525"/>
            <wp:wrapThrough wrapText="bothSides">
              <wp:wrapPolygon edited="0">
                <wp:start x="0" y="0"/>
                <wp:lineTo x="0" y="21552"/>
                <wp:lineTo x="21477" y="21552"/>
                <wp:lineTo x="21477" y="0"/>
                <wp:lineTo x="0" y="0"/>
              </wp:wrapPolygon>
            </wp:wrapThrough>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18">
                      <a:extLst>
                        <a:ext uri="{28A0092B-C50C-407E-A947-70E740481C1C}">
                          <a14:useLocalDpi xmlns:a14="http://schemas.microsoft.com/office/drawing/2010/main" val="0"/>
                        </a:ext>
                      </a:extLst>
                    </a:blip>
                    <a:stretch>
                      <a:fillRect/>
                    </a:stretch>
                  </pic:blipFill>
                  <pic:spPr>
                    <a:xfrm>
                      <a:off x="0" y="0"/>
                      <a:ext cx="3352800" cy="4314825"/>
                    </a:xfrm>
                    <a:prstGeom prst="rect">
                      <a:avLst/>
                    </a:prstGeom>
                  </pic:spPr>
                </pic:pic>
              </a:graphicData>
            </a:graphic>
            <wp14:sizeRelH relativeFrom="page">
              <wp14:pctWidth>0</wp14:pctWidth>
            </wp14:sizeRelH>
            <wp14:sizeRelV relativeFrom="page">
              <wp14:pctHeight>0</wp14:pctHeight>
            </wp14:sizeRelV>
          </wp:anchor>
        </w:drawing>
      </w:r>
    </w:p>
    <w:p w:rsidR="00CB6926" w:rsidRDefault="00CB6926" w:rsidP="00CB6926">
      <w:pPr>
        <w:pStyle w:val="1"/>
        <w:spacing w:line="360" w:lineRule="auto"/>
        <w:jc w:val="left"/>
      </w:pPr>
    </w:p>
    <w:p w:rsidR="00CB6926" w:rsidRDefault="00CB6926" w:rsidP="00CB6926"/>
    <w:p w:rsidR="00CB6926" w:rsidRDefault="00CB6926" w:rsidP="00CB6926"/>
    <w:p w:rsidR="00CB6926" w:rsidRDefault="00CB6926" w:rsidP="00CB6926"/>
    <w:p w:rsidR="00CB6926" w:rsidRDefault="00CB6926" w:rsidP="00CB6926"/>
    <w:p w:rsidR="00CB6926" w:rsidRDefault="00CB6926" w:rsidP="00CB6926"/>
    <w:p w:rsidR="00CB6926" w:rsidRDefault="00CB6926" w:rsidP="00CB6926"/>
    <w:p w:rsidR="00CB6926" w:rsidRDefault="00CB6926" w:rsidP="00CB6926"/>
    <w:p w:rsidR="00CB6926" w:rsidRDefault="00CB6926" w:rsidP="00CB6926"/>
    <w:p w:rsidR="00CB6926" w:rsidRDefault="00CB6926" w:rsidP="00CB6926"/>
    <w:p w:rsidR="00CB6926" w:rsidRDefault="00CB6926" w:rsidP="00CB6926"/>
    <w:p w:rsidR="00CB6926" w:rsidRDefault="00CB6926" w:rsidP="00CB6926"/>
    <w:p w:rsidR="00CB6926" w:rsidRDefault="00F4548A" w:rsidP="00CB6926">
      <w:r>
        <w:rPr>
          <w:noProof/>
        </w:rPr>
        <w:drawing>
          <wp:anchor distT="0" distB="0" distL="114300" distR="114300" simplePos="0" relativeHeight="251756544" behindDoc="1" locked="0" layoutInCell="1" allowOverlap="1" wp14:anchorId="45FFC768" wp14:editId="0091C8B6">
            <wp:simplePos x="0" y="0"/>
            <wp:positionH relativeFrom="column">
              <wp:posOffset>-3495040</wp:posOffset>
            </wp:positionH>
            <wp:positionV relativeFrom="paragraph">
              <wp:posOffset>204470</wp:posOffset>
            </wp:positionV>
            <wp:extent cx="2590800" cy="2876550"/>
            <wp:effectExtent l="0" t="0" r="0" b="0"/>
            <wp:wrapThrough wrapText="bothSides">
              <wp:wrapPolygon edited="0">
                <wp:start x="0" y="0"/>
                <wp:lineTo x="0" y="21457"/>
                <wp:lineTo x="21441" y="21457"/>
                <wp:lineTo x="21441" y="0"/>
                <wp:lineTo x="0" y="0"/>
              </wp:wrapPolygon>
            </wp:wrapThrough>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9">
                      <a:extLst>
                        <a:ext uri="{28A0092B-C50C-407E-A947-70E740481C1C}">
                          <a14:useLocalDpi xmlns:a14="http://schemas.microsoft.com/office/drawing/2010/main" val="0"/>
                        </a:ext>
                      </a:extLst>
                    </a:blip>
                    <a:stretch>
                      <a:fillRect/>
                    </a:stretch>
                  </pic:blipFill>
                  <pic:spPr>
                    <a:xfrm>
                      <a:off x="0" y="0"/>
                      <a:ext cx="2590800" cy="2876550"/>
                    </a:xfrm>
                    <a:prstGeom prst="rect">
                      <a:avLst/>
                    </a:prstGeom>
                  </pic:spPr>
                </pic:pic>
              </a:graphicData>
            </a:graphic>
            <wp14:sizeRelH relativeFrom="page">
              <wp14:pctWidth>0</wp14:pctWidth>
            </wp14:sizeRelH>
            <wp14:sizeRelV relativeFrom="page">
              <wp14:pctHeight>0</wp14:pctHeight>
            </wp14:sizeRelV>
          </wp:anchor>
        </w:drawing>
      </w:r>
    </w:p>
    <w:p w:rsidR="00CB6926" w:rsidRDefault="00CB6926" w:rsidP="00CB6926"/>
    <w:p w:rsidR="00CB6926" w:rsidRDefault="00CB6926" w:rsidP="00CB6926"/>
    <w:p w:rsidR="00CB6926" w:rsidRDefault="00CB6926" w:rsidP="00CB6926"/>
    <w:p w:rsidR="00CB6926" w:rsidRDefault="00CB6926" w:rsidP="00CB6926"/>
    <w:p w:rsidR="00CB6926" w:rsidRDefault="00CB6926" w:rsidP="00643A43">
      <w:pPr>
        <w:pStyle w:val="1"/>
        <w:spacing w:line="360" w:lineRule="auto"/>
      </w:pPr>
    </w:p>
    <w:p w:rsidR="00F4548A" w:rsidRDefault="00F4548A" w:rsidP="00F4548A"/>
    <w:p w:rsidR="00F4548A" w:rsidRDefault="00F4548A" w:rsidP="00F4548A"/>
    <w:p w:rsidR="00F4548A" w:rsidRDefault="00F4548A" w:rsidP="00F4548A"/>
    <w:p w:rsidR="00F4548A" w:rsidRDefault="00F4548A" w:rsidP="00F4548A"/>
    <w:p w:rsidR="00F4548A" w:rsidRDefault="00F4548A" w:rsidP="00F4548A"/>
    <w:p w:rsidR="00F4548A" w:rsidRPr="00F4548A" w:rsidRDefault="00F4548A" w:rsidP="00F4548A">
      <w:r>
        <w:rPr>
          <w:noProof/>
        </w:rPr>
        <w:drawing>
          <wp:anchor distT="0" distB="0" distL="114300" distR="114300" simplePos="0" relativeHeight="251758592" behindDoc="1" locked="0" layoutInCell="1" allowOverlap="1" wp14:anchorId="6776E18A" wp14:editId="56B75E4C">
            <wp:simplePos x="0" y="0"/>
            <wp:positionH relativeFrom="column">
              <wp:posOffset>-3810</wp:posOffset>
            </wp:positionH>
            <wp:positionV relativeFrom="paragraph">
              <wp:posOffset>4137660</wp:posOffset>
            </wp:positionV>
            <wp:extent cx="4677410" cy="2486025"/>
            <wp:effectExtent l="0" t="0" r="8890" b="9525"/>
            <wp:wrapThrough wrapText="bothSides">
              <wp:wrapPolygon edited="0">
                <wp:start x="0" y="0"/>
                <wp:lineTo x="0" y="21517"/>
                <wp:lineTo x="21553" y="21517"/>
                <wp:lineTo x="21553" y="0"/>
                <wp:lineTo x="0" y="0"/>
              </wp:wrapPolygon>
            </wp:wrapThrough>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0">
                      <a:extLst>
                        <a:ext uri="{28A0092B-C50C-407E-A947-70E740481C1C}">
                          <a14:useLocalDpi xmlns:a14="http://schemas.microsoft.com/office/drawing/2010/main" val="0"/>
                        </a:ext>
                      </a:extLst>
                    </a:blip>
                    <a:stretch>
                      <a:fillRect/>
                    </a:stretch>
                  </pic:blipFill>
                  <pic:spPr>
                    <a:xfrm>
                      <a:off x="0" y="0"/>
                      <a:ext cx="4677410" cy="24860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32C2290D" wp14:editId="5DAD9696">
            <wp:simplePos x="0" y="0"/>
            <wp:positionH relativeFrom="column">
              <wp:posOffset>-3810</wp:posOffset>
            </wp:positionH>
            <wp:positionV relativeFrom="paragraph">
              <wp:posOffset>-434340</wp:posOffset>
            </wp:positionV>
            <wp:extent cx="5144135" cy="4629785"/>
            <wp:effectExtent l="0" t="0" r="0" b="0"/>
            <wp:wrapThrough wrapText="bothSides">
              <wp:wrapPolygon edited="0">
                <wp:start x="0" y="0"/>
                <wp:lineTo x="0" y="21508"/>
                <wp:lineTo x="21517" y="21508"/>
                <wp:lineTo x="21517" y="0"/>
                <wp:lineTo x="0" y="0"/>
              </wp:wrapPolygon>
            </wp:wrapThrough>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1">
                      <a:extLst>
                        <a:ext uri="{28A0092B-C50C-407E-A947-70E740481C1C}">
                          <a14:useLocalDpi xmlns:a14="http://schemas.microsoft.com/office/drawing/2010/main" val="0"/>
                        </a:ext>
                      </a:extLst>
                    </a:blip>
                    <a:stretch>
                      <a:fillRect/>
                    </a:stretch>
                  </pic:blipFill>
                  <pic:spPr>
                    <a:xfrm>
                      <a:off x="0" y="0"/>
                      <a:ext cx="5144135" cy="4629785"/>
                    </a:xfrm>
                    <a:prstGeom prst="rect">
                      <a:avLst/>
                    </a:prstGeom>
                  </pic:spPr>
                </pic:pic>
              </a:graphicData>
            </a:graphic>
            <wp14:sizeRelH relativeFrom="page">
              <wp14:pctWidth>0</wp14:pctWidth>
            </wp14:sizeRelH>
            <wp14:sizeRelV relativeFrom="page">
              <wp14:pctHeight>0</wp14:pctHeight>
            </wp14:sizeRelV>
          </wp:anchor>
        </w:drawing>
      </w:r>
    </w:p>
    <w:p w:rsidR="00CB6926" w:rsidRDefault="00F4548A" w:rsidP="00643A43">
      <w:pPr>
        <w:pStyle w:val="1"/>
        <w:spacing w:line="360" w:lineRule="auto"/>
      </w:pPr>
      <w:r>
        <w:rPr>
          <w:noProof/>
        </w:rPr>
        <w:lastRenderedPageBreak/>
        <w:drawing>
          <wp:anchor distT="0" distB="0" distL="114300" distR="114300" simplePos="0" relativeHeight="251759616" behindDoc="1" locked="0" layoutInCell="1" allowOverlap="1">
            <wp:simplePos x="0" y="0"/>
            <wp:positionH relativeFrom="column">
              <wp:posOffset>-70485</wp:posOffset>
            </wp:positionH>
            <wp:positionV relativeFrom="paragraph">
              <wp:posOffset>-215265</wp:posOffset>
            </wp:positionV>
            <wp:extent cx="3981450" cy="4715510"/>
            <wp:effectExtent l="0" t="0" r="0" b="8890"/>
            <wp:wrapThrough wrapText="bothSides">
              <wp:wrapPolygon edited="0">
                <wp:start x="0" y="0"/>
                <wp:lineTo x="0" y="21553"/>
                <wp:lineTo x="21497" y="21553"/>
                <wp:lineTo x="21497" y="0"/>
                <wp:lineTo x="0" y="0"/>
              </wp:wrapPolygon>
            </wp:wrapThrough>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22">
                      <a:extLst>
                        <a:ext uri="{28A0092B-C50C-407E-A947-70E740481C1C}">
                          <a14:useLocalDpi xmlns:a14="http://schemas.microsoft.com/office/drawing/2010/main" val="0"/>
                        </a:ext>
                      </a:extLst>
                    </a:blip>
                    <a:stretch>
                      <a:fillRect/>
                    </a:stretch>
                  </pic:blipFill>
                  <pic:spPr>
                    <a:xfrm>
                      <a:off x="0" y="0"/>
                      <a:ext cx="3981450" cy="4715510"/>
                    </a:xfrm>
                    <a:prstGeom prst="rect">
                      <a:avLst/>
                    </a:prstGeom>
                  </pic:spPr>
                </pic:pic>
              </a:graphicData>
            </a:graphic>
            <wp14:sizeRelH relativeFrom="page">
              <wp14:pctWidth>0</wp14:pctWidth>
            </wp14:sizeRelH>
            <wp14:sizeRelV relativeFrom="page">
              <wp14:pctHeight>0</wp14:pctHeight>
            </wp14:sizeRelV>
          </wp:anchor>
        </w:drawing>
      </w: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F4548A" w:rsidP="00643A43">
      <w:pPr>
        <w:pStyle w:val="1"/>
        <w:spacing w:line="360" w:lineRule="auto"/>
      </w:pPr>
      <w:r>
        <w:rPr>
          <w:noProof/>
        </w:rPr>
        <w:drawing>
          <wp:anchor distT="0" distB="0" distL="114300" distR="114300" simplePos="0" relativeHeight="251760640" behindDoc="1" locked="0" layoutInCell="1" allowOverlap="1" wp14:anchorId="528C27E7" wp14:editId="65E3B15E">
            <wp:simplePos x="0" y="0"/>
            <wp:positionH relativeFrom="column">
              <wp:posOffset>-4076700</wp:posOffset>
            </wp:positionH>
            <wp:positionV relativeFrom="paragraph">
              <wp:posOffset>158750</wp:posOffset>
            </wp:positionV>
            <wp:extent cx="3057525" cy="2390775"/>
            <wp:effectExtent l="0" t="0" r="9525" b="9525"/>
            <wp:wrapThrough wrapText="bothSides">
              <wp:wrapPolygon edited="0">
                <wp:start x="0" y="0"/>
                <wp:lineTo x="0" y="21514"/>
                <wp:lineTo x="21533" y="21514"/>
                <wp:lineTo x="21533" y="0"/>
                <wp:lineTo x="0" y="0"/>
              </wp:wrapPolygon>
            </wp:wrapThrough>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3">
                      <a:extLst>
                        <a:ext uri="{28A0092B-C50C-407E-A947-70E740481C1C}">
                          <a14:useLocalDpi xmlns:a14="http://schemas.microsoft.com/office/drawing/2010/main" val="0"/>
                        </a:ext>
                      </a:extLst>
                    </a:blip>
                    <a:stretch>
                      <a:fillRect/>
                    </a:stretch>
                  </pic:blipFill>
                  <pic:spPr>
                    <a:xfrm>
                      <a:off x="0" y="0"/>
                      <a:ext cx="3057525" cy="2390775"/>
                    </a:xfrm>
                    <a:prstGeom prst="rect">
                      <a:avLst/>
                    </a:prstGeom>
                  </pic:spPr>
                </pic:pic>
              </a:graphicData>
            </a:graphic>
            <wp14:sizeRelH relativeFrom="page">
              <wp14:pctWidth>0</wp14:pctWidth>
            </wp14:sizeRelH>
            <wp14:sizeRelV relativeFrom="page">
              <wp14:pctHeight>0</wp14:pctHeight>
            </wp14:sizeRelV>
          </wp:anchor>
        </w:drawing>
      </w:r>
    </w:p>
    <w:p w:rsidR="00CB6926" w:rsidRDefault="00CB6926" w:rsidP="00643A43">
      <w:pPr>
        <w:pStyle w:val="1"/>
        <w:spacing w:line="360" w:lineRule="auto"/>
      </w:pPr>
    </w:p>
    <w:p w:rsidR="00CB6926" w:rsidRDefault="00CB6926" w:rsidP="00643A43">
      <w:pPr>
        <w:pStyle w:val="1"/>
        <w:spacing w:line="360" w:lineRule="auto"/>
      </w:pPr>
    </w:p>
    <w:p w:rsidR="00F4548A" w:rsidRDefault="00F4548A" w:rsidP="00F4548A"/>
    <w:p w:rsidR="00F4548A" w:rsidRDefault="00F4548A" w:rsidP="00F4548A"/>
    <w:p w:rsidR="00F4548A" w:rsidRDefault="00F4548A" w:rsidP="00F4548A"/>
    <w:p w:rsidR="00F4548A" w:rsidRDefault="00F4548A" w:rsidP="00F4548A"/>
    <w:p w:rsidR="00F4548A" w:rsidRDefault="00F4548A" w:rsidP="00F4548A"/>
    <w:p w:rsidR="00F4548A" w:rsidRDefault="00F4548A" w:rsidP="00F4548A"/>
    <w:p w:rsidR="00F4548A" w:rsidRDefault="00F4548A" w:rsidP="00F4548A"/>
    <w:p w:rsidR="00F4548A" w:rsidRPr="00F4548A" w:rsidRDefault="00F4548A" w:rsidP="00F4548A"/>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F4548A" w:rsidP="00643A43">
      <w:pPr>
        <w:pStyle w:val="1"/>
        <w:spacing w:line="360" w:lineRule="auto"/>
      </w:pPr>
      <w:r>
        <w:rPr>
          <w:noProof/>
        </w:rPr>
        <w:lastRenderedPageBreak/>
        <w:drawing>
          <wp:anchor distT="0" distB="0" distL="114300" distR="114300" simplePos="0" relativeHeight="251761664" behindDoc="1" locked="0" layoutInCell="1" allowOverlap="1" wp14:anchorId="4040D468" wp14:editId="12215E32">
            <wp:simplePos x="0" y="0"/>
            <wp:positionH relativeFrom="column">
              <wp:posOffset>-213360</wp:posOffset>
            </wp:positionH>
            <wp:positionV relativeFrom="paragraph">
              <wp:posOffset>-1522730</wp:posOffset>
            </wp:positionV>
            <wp:extent cx="2990850" cy="3952875"/>
            <wp:effectExtent l="0" t="0" r="0" b="9525"/>
            <wp:wrapThrough wrapText="bothSides">
              <wp:wrapPolygon edited="0">
                <wp:start x="0" y="0"/>
                <wp:lineTo x="0" y="21548"/>
                <wp:lineTo x="21462" y="21548"/>
                <wp:lineTo x="21462" y="0"/>
                <wp:lineTo x="0" y="0"/>
              </wp:wrapPolygon>
            </wp:wrapThrough>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24">
                      <a:extLst>
                        <a:ext uri="{28A0092B-C50C-407E-A947-70E740481C1C}">
                          <a14:useLocalDpi xmlns:a14="http://schemas.microsoft.com/office/drawing/2010/main" val="0"/>
                        </a:ext>
                      </a:extLst>
                    </a:blip>
                    <a:stretch>
                      <a:fillRect/>
                    </a:stretch>
                  </pic:blipFill>
                  <pic:spPr>
                    <a:xfrm>
                      <a:off x="0" y="0"/>
                      <a:ext cx="2990850" cy="3952875"/>
                    </a:xfrm>
                    <a:prstGeom prst="rect">
                      <a:avLst/>
                    </a:prstGeom>
                  </pic:spPr>
                </pic:pic>
              </a:graphicData>
            </a:graphic>
            <wp14:sizeRelH relativeFrom="page">
              <wp14:pctWidth>0</wp14:pctWidth>
            </wp14:sizeRelH>
            <wp14:sizeRelV relativeFrom="page">
              <wp14:pctHeight>0</wp14:pctHeight>
            </wp14:sizeRelV>
          </wp:anchor>
        </w:drawing>
      </w: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F4548A">
      <w:pPr>
        <w:pStyle w:val="1"/>
        <w:spacing w:line="360" w:lineRule="auto"/>
        <w:jc w:val="left"/>
      </w:pPr>
    </w:p>
    <w:p w:rsidR="00CB6926" w:rsidRDefault="00F4548A" w:rsidP="00643A43">
      <w:pPr>
        <w:pStyle w:val="1"/>
        <w:spacing w:line="360" w:lineRule="auto"/>
      </w:pPr>
      <w:r>
        <w:rPr>
          <w:noProof/>
        </w:rPr>
        <w:drawing>
          <wp:anchor distT="0" distB="0" distL="114300" distR="114300" simplePos="0" relativeHeight="251762688" behindDoc="1" locked="0" layoutInCell="1" allowOverlap="1" wp14:anchorId="02BB73EF" wp14:editId="6C5B38B7">
            <wp:simplePos x="0" y="0"/>
            <wp:positionH relativeFrom="column">
              <wp:posOffset>-2590165</wp:posOffset>
            </wp:positionH>
            <wp:positionV relativeFrom="paragraph">
              <wp:posOffset>215265</wp:posOffset>
            </wp:positionV>
            <wp:extent cx="2495550" cy="3238500"/>
            <wp:effectExtent l="0" t="0" r="0" b="0"/>
            <wp:wrapThrough wrapText="bothSides">
              <wp:wrapPolygon edited="0">
                <wp:start x="0" y="0"/>
                <wp:lineTo x="0" y="21473"/>
                <wp:lineTo x="21435" y="21473"/>
                <wp:lineTo x="21435" y="0"/>
                <wp:lineTo x="0" y="0"/>
              </wp:wrapPolygon>
            </wp:wrapThrough>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ту.PNG"/>
                    <pic:cNvPicPr/>
                  </pic:nvPicPr>
                  <pic:blipFill>
                    <a:blip r:embed="rId125">
                      <a:extLst>
                        <a:ext uri="{28A0092B-C50C-407E-A947-70E740481C1C}">
                          <a14:useLocalDpi xmlns:a14="http://schemas.microsoft.com/office/drawing/2010/main" val="0"/>
                        </a:ext>
                      </a:extLst>
                    </a:blip>
                    <a:stretch>
                      <a:fillRect/>
                    </a:stretch>
                  </pic:blipFill>
                  <pic:spPr>
                    <a:xfrm>
                      <a:off x="0" y="0"/>
                      <a:ext cx="2495550" cy="3238500"/>
                    </a:xfrm>
                    <a:prstGeom prst="rect">
                      <a:avLst/>
                    </a:prstGeom>
                  </pic:spPr>
                </pic:pic>
              </a:graphicData>
            </a:graphic>
            <wp14:sizeRelH relativeFrom="page">
              <wp14:pctWidth>0</wp14:pctWidth>
            </wp14:sizeRelH>
            <wp14:sizeRelV relativeFrom="page">
              <wp14:pctHeight>0</wp14:pctHeight>
            </wp14:sizeRelV>
          </wp:anchor>
        </w:drawing>
      </w: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F4548A">
      <w:pPr>
        <w:pStyle w:val="1"/>
        <w:spacing w:line="360" w:lineRule="auto"/>
        <w:jc w:val="left"/>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CB6926" w:rsidP="00643A43">
      <w:pPr>
        <w:pStyle w:val="1"/>
        <w:spacing w:line="360" w:lineRule="auto"/>
      </w:pPr>
    </w:p>
    <w:p w:rsidR="00CB6926" w:rsidRDefault="00F4548A" w:rsidP="00643A43">
      <w:pPr>
        <w:pStyle w:val="1"/>
        <w:spacing w:line="360" w:lineRule="auto"/>
      </w:pPr>
      <w:r>
        <w:rPr>
          <w:noProof/>
        </w:rPr>
        <w:lastRenderedPageBreak/>
        <w:drawing>
          <wp:anchor distT="0" distB="0" distL="114300" distR="114300" simplePos="0" relativeHeight="251763712" behindDoc="1" locked="0" layoutInCell="1" allowOverlap="1" wp14:anchorId="64C6E68B" wp14:editId="3D87463A">
            <wp:simplePos x="0" y="0"/>
            <wp:positionH relativeFrom="column">
              <wp:posOffset>53340</wp:posOffset>
            </wp:positionH>
            <wp:positionV relativeFrom="paragraph">
              <wp:posOffset>-510540</wp:posOffset>
            </wp:positionV>
            <wp:extent cx="3343275" cy="4171950"/>
            <wp:effectExtent l="0" t="0" r="9525" b="0"/>
            <wp:wrapThrough wrapText="bothSides">
              <wp:wrapPolygon edited="0">
                <wp:start x="0" y="0"/>
                <wp:lineTo x="0" y="21501"/>
                <wp:lineTo x="21538" y="21501"/>
                <wp:lineTo x="21538" y="0"/>
                <wp:lineTo x="0" y="0"/>
              </wp:wrapPolygon>
            </wp:wrapThrough>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ту1.PNG"/>
                    <pic:cNvPicPr/>
                  </pic:nvPicPr>
                  <pic:blipFill>
                    <a:blip r:embed="rId126">
                      <a:extLst>
                        <a:ext uri="{28A0092B-C50C-407E-A947-70E740481C1C}">
                          <a14:useLocalDpi xmlns:a14="http://schemas.microsoft.com/office/drawing/2010/main" val="0"/>
                        </a:ext>
                      </a:extLst>
                    </a:blip>
                    <a:stretch>
                      <a:fillRect/>
                    </a:stretch>
                  </pic:blipFill>
                  <pic:spPr>
                    <a:xfrm>
                      <a:off x="0" y="0"/>
                      <a:ext cx="3343275" cy="4171950"/>
                    </a:xfrm>
                    <a:prstGeom prst="rect">
                      <a:avLst/>
                    </a:prstGeom>
                  </pic:spPr>
                </pic:pic>
              </a:graphicData>
            </a:graphic>
            <wp14:sizeRelH relativeFrom="page">
              <wp14:pctWidth>0</wp14:pctWidth>
            </wp14:sizeRelH>
            <wp14:sizeRelV relativeFrom="page">
              <wp14:pctHeight>0</wp14:pctHeight>
            </wp14:sizeRelV>
          </wp:anchor>
        </w:drawing>
      </w:r>
    </w:p>
    <w:p w:rsidR="00CB6926" w:rsidRDefault="00CB6926"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r>
        <w:rPr>
          <w:noProof/>
        </w:rPr>
        <w:drawing>
          <wp:anchor distT="0" distB="0" distL="114300" distR="114300" simplePos="0" relativeHeight="251764736" behindDoc="1" locked="0" layoutInCell="1" allowOverlap="1" wp14:anchorId="56BDF8C2" wp14:editId="50FD1819">
            <wp:simplePos x="0" y="0"/>
            <wp:positionH relativeFrom="column">
              <wp:posOffset>-3447415</wp:posOffset>
            </wp:positionH>
            <wp:positionV relativeFrom="paragraph">
              <wp:posOffset>240030</wp:posOffset>
            </wp:positionV>
            <wp:extent cx="3200400" cy="3009900"/>
            <wp:effectExtent l="0" t="0" r="0" b="0"/>
            <wp:wrapThrough wrapText="bothSides">
              <wp:wrapPolygon edited="0">
                <wp:start x="0" y="0"/>
                <wp:lineTo x="0" y="21463"/>
                <wp:lineTo x="21471" y="21463"/>
                <wp:lineTo x="21471" y="0"/>
                <wp:lineTo x="0" y="0"/>
              </wp:wrapPolygon>
            </wp:wrapThrough>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7">
                      <a:extLst>
                        <a:ext uri="{28A0092B-C50C-407E-A947-70E740481C1C}">
                          <a14:useLocalDpi xmlns:a14="http://schemas.microsoft.com/office/drawing/2010/main" val="0"/>
                        </a:ext>
                      </a:extLst>
                    </a:blip>
                    <a:stretch>
                      <a:fillRect/>
                    </a:stretch>
                  </pic:blipFill>
                  <pic:spPr>
                    <a:xfrm>
                      <a:off x="0" y="0"/>
                      <a:ext cx="3200400" cy="3009900"/>
                    </a:xfrm>
                    <a:prstGeom prst="rect">
                      <a:avLst/>
                    </a:prstGeom>
                  </pic:spPr>
                </pic:pic>
              </a:graphicData>
            </a:graphic>
            <wp14:sizeRelH relativeFrom="page">
              <wp14:pctWidth>0</wp14:pctWidth>
            </wp14:sizeRelH>
            <wp14:sizeRelV relativeFrom="page">
              <wp14:pctHeight>0</wp14:pctHeight>
            </wp14:sizeRelV>
          </wp:anchor>
        </w:drawing>
      </w: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C4641E" w:rsidP="00C4641E">
      <w:pPr>
        <w:pStyle w:val="1"/>
        <w:tabs>
          <w:tab w:val="left" w:pos="930"/>
        </w:tabs>
        <w:spacing w:line="360" w:lineRule="auto"/>
        <w:jc w:val="left"/>
      </w:pPr>
      <w:r>
        <w:tab/>
      </w: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C4641E" w:rsidP="00643A43">
      <w:pPr>
        <w:pStyle w:val="1"/>
        <w:spacing w:line="360" w:lineRule="auto"/>
      </w:pPr>
      <w:r>
        <w:rPr>
          <w:noProof/>
        </w:rPr>
        <w:lastRenderedPageBreak/>
        <w:drawing>
          <wp:anchor distT="0" distB="0" distL="114300" distR="114300" simplePos="0" relativeHeight="251765760" behindDoc="1" locked="0" layoutInCell="1" allowOverlap="1" wp14:anchorId="2856E67A" wp14:editId="28D4A3F3">
            <wp:simplePos x="0" y="0"/>
            <wp:positionH relativeFrom="column">
              <wp:posOffset>-175260</wp:posOffset>
            </wp:positionH>
            <wp:positionV relativeFrom="paragraph">
              <wp:posOffset>-224790</wp:posOffset>
            </wp:positionV>
            <wp:extent cx="4457700" cy="4286250"/>
            <wp:effectExtent l="0" t="0" r="0" b="0"/>
            <wp:wrapThrough wrapText="bothSides">
              <wp:wrapPolygon edited="0">
                <wp:start x="0" y="0"/>
                <wp:lineTo x="0" y="21504"/>
                <wp:lineTo x="21508" y="21504"/>
                <wp:lineTo x="21508" y="0"/>
                <wp:lineTo x="0" y="0"/>
              </wp:wrapPolygon>
            </wp:wrapThrough>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8">
                      <a:extLst>
                        <a:ext uri="{28A0092B-C50C-407E-A947-70E740481C1C}">
                          <a14:useLocalDpi xmlns:a14="http://schemas.microsoft.com/office/drawing/2010/main" val="0"/>
                        </a:ext>
                      </a:extLst>
                    </a:blip>
                    <a:stretch>
                      <a:fillRect/>
                    </a:stretch>
                  </pic:blipFill>
                  <pic:spPr>
                    <a:xfrm>
                      <a:off x="0" y="0"/>
                      <a:ext cx="4457700" cy="4286250"/>
                    </a:xfrm>
                    <a:prstGeom prst="rect">
                      <a:avLst/>
                    </a:prstGeom>
                  </pic:spPr>
                </pic:pic>
              </a:graphicData>
            </a:graphic>
            <wp14:sizeRelH relativeFrom="page">
              <wp14:pctWidth>0</wp14:pctWidth>
            </wp14:sizeRelH>
            <wp14:sizeRelV relativeFrom="page">
              <wp14:pctHeight>0</wp14:pctHeight>
            </wp14:sizeRelV>
          </wp:anchor>
        </w:drawing>
      </w: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F4548A" w:rsidRDefault="00F4548A" w:rsidP="00643A43">
      <w:pPr>
        <w:pStyle w:val="1"/>
        <w:spacing w:line="360" w:lineRule="auto"/>
      </w:pPr>
    </w:p>
    <w:p w:rsidR="00C4641E" w:rsidRDefault="00C4641E" w:rsidP="00643A43">
      <w:pPr>
        <w:pStyle w:val="1"/>
        <w:spacing w:line="360" w:lineRule="auto"/>
      </w:pPr>
      <w:r>
        <w:rPr>
          <w:noProof/>
        </w:rPr>
        <w:drawing>
          <wp:anchor distT="0" distB="0" distL="114300" distR="114300" simplePos="0" relativeHeight="251766784" behindDoc="1" locked="0" layoutInCell="1" allowOverlap="1" wp14:anchorId="1135A605" wp14:editId="522EC3B0">
            <wp:simplePos x="0" y="0"/>
            <wp:positionH relativeFrom="column">
              <wp:posOffset>-70485</wp:posOffset>
            </wp:positionH>
            <wp:positionV relativeFrom="paragraph">
              <wp:posOffset>6350</wp:posOffset>
            </wp:positionV>
            <wp:extent cx="2905125" cy="2895600"/>
            <wp:effectExtent l="0" t="0" r="9525" b="0"/>
            <wp:wrapThrough wrapText="bothSides">
              <wp:wrapPolygon edited="0">
                <wp:start x="0" y="0"/>
                <wp:lineTo x="0" y="21458"/>
                <wp:lineTo x="21529" y="21458"/>
                <wp:lineTo x="21529" y="0"/>
                <wp:lineTo x="0" y="0"/>
              </wp:wrapPolygon>
            </wp:wrapThrough>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9">
                      <a:extLst>
                        <a:ext uri="{28A0092B-C50C-407E-A947-70E740481C1C}">
                          <a14:useLocalDpi xmlns:a14="http://schemas.microsoft.com/office/drawing/2010/main" val="0"/>
                        </a:ext>
                      </a:extLst>
                    </a:blip>
                    <a:stretch>
                      <a:fillRect/>
                    </a:stretch>
                  </pic:blipFill>
                  <pic:spPr>
                    <a:xfrm>
                      <a:off x="0" y="0"/>
                      <a:ext cx="2905125" cy="2895600"/>
                    </a:xfrm>
                    <a:prstGeom prst="rect">
                      <a:avLst/>
                    </a:prstGeom>
                  </pic:spPr>
                </pic:pic>
              </a:graphicData>
            </a:graphic>
            <wp14:sizeRelH relativeFrom="page">
              <wp14:pctWidth>0</wp14:pctWidth>
            </wp14:sizeRelH>
            <wp14:sizeRelV relativeFrom="page">
              <wp14:pctHeight>0</wp14:pctHeight>
            </wp14:sizeRelV>
          </wp:anchor>
        </w:drawing>
      </w: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C4641E">
      <w:pPr>
        <w:pStyle w:val="1"/>
        <w:spacing w:line="360" w:lineRule="auto"/>
        <w:jc w:val="left"/>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r>
        <w:rPr>
          <w:noProof/>
        </w:rPr>
        <w:lastRenderedPageBreak/>
        <w:drawing>
          <wp:anchor distT="0" distB="0" distL="114300" distR="114300" simplePos="0" relativeHeight="251767808" behindDoc="1" locked="0" layoutInCell="1" allowOverlap="1" wp14:anchorId="6FA8E589" wp14:editId="3D7AB5D3">
            <wp:simplePos x="0" y="0"/>
            <wp:positionH relativeFrom="column">
              <wp:posOffset>215265</wp:posOffset>
            </wp:positionH>
            <wp:positionV relativeFrom="paragraph">
              <wp:posOffset>-167640</wp:posOffset>
            </wp:positionV>
            <wp:extent cx="2486025" cy="4400550"/>
            <wp:effectExtent l="0" t="0" r="9525" b="0"/>
            <wp:wrapThrough wrapText="bothSides">
              <wp:wrapPolygon edited="0">
                <wp:start x="0" y="0"/>
                <wp:lineTo x="0" y="21506"/>
                <wp:lineTo x="21517" y="21506"/>
                <wp:lineTo x="21517" y="0"/>
                <wp:lineTo x="0" y="0"/>
              </wp:wrapPolygon>
            </wp:wrapThrough>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0">
                      <a:extLst>
                        <a:ext uri="{28A0092B-C50C-407E-A947-70E740481C1C}">
                          <a14:useLocalDpi xmlns:a14="http://schemas.microsoft.com/office/drawing/2010/main" val="0"/>
                        </a:ext>
                      </a:extLst>
                    </a:blip>
                    <a:stretch>
                      <a:fillRect/>
                    </a:stretch>
                  </pic:blipFill>
                  <pic:spPr>
                    <a:xfrm>
                      <a:off x="0" y="0"/>
                      <a:ext cx="2486025" cy="4400550"/>
                    </a:xfrm>
                    <a:prstGeom prst="rect">
                      <a:avLst/>
                    </a:prstGeom>
                  </pic:spPr>
                </pic:pic>
              </a:graphicData>
            </a:graphic>
            <wp14:sizeRelH relativeFrom="page">
              <wp14:pctWidth>0</wp14:pctWidth>
            </wp14:sizeRelH>
            <wp14:sizeRelV relativeFrom="page">
              <wp14:pctHeight>0</wp14:pctHeight>
            </wp14:sizeRelV>
          </wp:anchor>
        </w:drawing>
      </w: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r>
        <w:rPr>
          <w:noProof/>
        </w:rPr>
        <w:drawing>
          <wp:anchor distT="0" distB="0" distL="114300" distR="114300" simplePos="0" relativeHeight="251768832" behindDoc="1" locked="0" layoutInCell="1" allowOverlap="1" wp14:anchorId="4E6BA232" wp14:editId="123A2857">
            <wp:simplePos x="0" y="0"/>
            <wp:positionH relativeFrom="column">
              <wp:posOffset>-2409190</wp:posOffset>
            </wp:positionH>
            <wp:positionV relativeFrom="paragraph">
              <wp:posOffset>198755</wp:posOffset>
            </wp:positionV>
            <wp:extent cx="4839335" cy="2733675"/>
            <wp:effectExtent l="0" t="0" r="0" b="9525"/>
            <wp:wrapThrough wrapText="bothSides">
              <wp:wrapPolygon edited="0">
                <wp:start x="0" y="0"/>
                <wp:lineTo x="0" y="21525"/>
                <wp:lineTo x="21512" y="21525"/>
                <wp:lineTo x="21512" y="0"/>
                <wp:lineTo x="0" y="0"/>
              </wp:wrapPolygon>
            </wp:wrapThrough>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31">
                      <a:extLst>
                        <a:ext uri="{28A0092B-C50C-407E-A947-70E740481C1C}">
                          <a14:useLocalDpi xmlns:a14="http://schemas.microsoft.com/office/drawing/2010/main" val="0"/>
                        </a:ext>
                      </a:extLst>
                    </a:blip>
                    <a:stretch>
                      <a:fillRect/>
                    </a:stretch>
                  </pic:blipFill>
                  <pic:spPr>
                    <a:xfrm>
                      <a:off x="0" y="0"/>
                      <a:ext cx="4839335" cy="2733675"/>
                    </a:xfrm>
                    <a:prstGeom prst="rect">
                      <a:avLst/>
                    </a:prstGeom>
                  </pic:spPr>
                </pic:pic>
              </a:graphicData>
            </a:graphic>
            <wp14:sizeRelH relativeFrom="page">
              <wp14:pctWidth>0</wp14:pctWidth>
            </wp14:sizeRelH>
            <wp14:sizeRelV relativeFrom="page">
              <wp14:pctHeight>0</wp14:pctHeight>
            </wp14:sizeRelV>
          </wp:anchor>
        </w:drawing>
      </w: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r>
        <w:rPr>
          <w:noProof/>
        </w:rPr>
        <w:lastRenderedPageBreak/>
        <w:drawing>
          <wp:anchor distT="0" distB="0" distL="114300" distR="114300" simplePos="0" relativeHeight="251769856" behindDoc="1" locked="0" layoutInCell="1" allowOverlap="1" wp14:anchorId="6624FE18" wp14:editId="3434D4CF">
            <wp:simplePos x="0" y="0"/>
            <wp:positionH relativeFrom="column">
              <wp:posOffset>377190</wp:posOffset>
            </wp:positionH>
            <wp:positionV relativeFrom="paragraph">
              <wp:posOffset>-372110</wp:posOffset>
            </wp:positionV>
            <wp:extent cx="4467225" cy="4867910"/>
            <wp:effectExtent l="0" t="0" r="9525" b="8890"/>
            <wp:wrapThrough wrapText="bothSides">
              <wp:wrapPolygon edited="0">
                <wp:start x="0" y="0"/>
                <wp:lineTo x="0" y="21555"/>
                <wp:lineTo x="21554" y="21555"/>
                <wp:lineTo x="21554" y="0"/>
                <wp:lineTo x="0" y="0"/>
              </wp:wrapPolygon>
            </wp:wrapThrough>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2">
                      <a:extLst>
                        <a:ext uri="{28A0092B-C50C-407E-A947-70E740481C1C}">
                          <a14:useLocalDpi xmlns:a14="http://schemas.microsoft.com/office/drawing/2010/main" val="0"/>
                        </a:ext>
                      </a:extLst>
                    </a:blip>
                    <a:stretch>
                      <a:fillRect/>
                    </a:stretch>
                  </pic:blipFill>
                  <pic:spPr>
                    <a:xfrm>
                      <a:off x="0" y="0"/>
                      <a:ext cx="4467225" cy="4867910"/>
                    </a:xfrm>
                    <a:prstGeom prst="rect">
                      <a:avLst/>
                    </a:prstGeom>
                  </pic:spPr>
                </pic:pic>
              </a:graphicData>
            </a:graphic>
            <wp14:sizeRelH relativeFrom="page">
              <wp14:pctWidth>0</wp14:pctWidth>
            </wp14:sizeRelH>
            <wp14:sizeRelV relativeFrom="page">
              <wp14:pctHeight>0</wp14:pctHeight>
            </wp14:sizeRelV>
          </wp:anchor>
        </w:drawing>
      </w: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r>
        <w:rPr>
          <w:noProof/>
        </w:rPr>
        <w:drawing>
          <wp:anchor distT="0" distB="0" distL="114300" distR="114300" simplePos="0" relativeHeight="251770880" behindDoc="1" locked="0" layoutInCell="1" allowOverlap="1" wp14:anchorId="29BF900B" wp14:editId="3505BF5A">
            <wp:simplePos x="0" y="0"/>
            <wp:positionH relativeFrom="column">
              <wp:posOffset>291465</wp:posOffset>
            </wp:positionH>
            <wp:positionV relativeFrom="paragraph">
              <wp:posOffset>254000</wp:posOffset>
            </wp:positionV>
            <wp:extent cx="4295775" cy="2228850"/>
            <wp:effectExtent l="0" t="0" r="9525" b="0"/>
            <wp:wrapThrough wrapText="bothSides">
              <wp:wrapPolygon edited="0">
                <wp:start x="0" y="0"/>
                <wp:lineTo x="0" y="21415"/>
                <wp:lineTo x="21552" y="21415"/>
                <wp:lineTo x="21552" y="0"/>
                <wp:lineTo x="0" y="0"/>
              </wp:wrapPolygon>
            </wp:wrapThrough>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3">
                      <a:extLst>
                        <a:ext uri="{28A0092B-C50C-407E-A947-70E740481C1C}">
                          <a14:useLocalDpi xmlns:a14="http://schemas.microsoft.com/office/drawing/2010/main" val="0"/>
                        </a:ext>
                      </a:extLst>
                    </a:blip>
                    <a:stretch>
                      <a:fillRect/>
                    </a:stretch>
                  </pic:blipFill>
                  <pic:spPr>
                    <a:xfrm>
                      <a:off x="0" y="0"/>
                      <a:ext cx="4295775" cy="2228850"/>
                    </a:xfrm>
                    <a:prstGeom prst="rect">
                      <a:avLst/>
                    </a:prstGeom>
                  </pic:spPr>
                </pic:pic>
              </a:graphicData>
            </a:graphic>
            <wp14:sizeRelH relativeFrom="page">
              <wp14:pctWidth>0</wp14:pctWidth>
            </wp14:sizeRelH>
            <wp14:sizeRelV relativeFrom="page">
              <wp14:pctHeight>0</wp14:pctHeight>
            </wp14:sizeRelV>
          </wp:anchor>
        </w:drawing>
      </w: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r>
        <w:rPr>
          <w:noProof/>
        </w:rPr>
        <w:lastRenderedPageBreak/>
        <w:drawing>
          <wp:anchor distT="0" distB="0" distL="114300" distR="114300" simplePos="0" relativeHeight="251771904" behindDoc="1" locked="0" layoutInCell="1" allowOverlap="1" wp14:anchorId="33247D7C" wp14:editId="19EEB9EB">
            <wp:simplePos x="0" y="0"/>
            <wp:positionH relativeFrom="column">
              <wp:posOffset>-146685</wp:posOffset>
            </wp:positionH>
            <wp:positionV relativeFrom="paragraph">
              <wp:posOffset>-310515</wp:posOffset>
            </wp:positionV>
            <wp:extent cx="5096510" cy="5172710"/>
            <wp:effectExtent l="0" t="0" r="8890" b="8890"/>
            <wp:wrapThrough wrapText="bothSides">
              <wp:wrapPolygon edited="0">
                <wp:start x="0" y="0"/>
                <wp:lineTo x="0" y="21558"/>
                <wp:lineTo x="21557" y="21558"/>
                <wp:lineTo x="21557" y="0"/>
                <wp:lineTo x="0" y="0"/>
              </wp:wrapPolygon>
            </wp:wrapThrough>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4">
                      <a:extLst>
                        <a:ext uri="{28A0092B-C50C-407E-A947-70E740481C1C}">
                          <a14:useLocalDpi xmlns:a14="http://schemas.microsoft.com/office/drawing/2010/main" val="0"/>
                        </a:ext>
                      </a:extLst>
                    </a:blip>
                    <a:stretch>
                      <a:fillRect/>
                    </a:stretch>
                  </pic:blipFill>
                  <pic:spPr>
                    <a:xfrm>
                      <a:off x="0" y="0"/>
                      <a:ext cx="5096510" cy="5172710"/>
                    </a:xfrm>
                    <a:prstGeom prst="rect">
                      <a:avLst/>
                    </a:prstGeom>
                  </pic:spPr>
                </pic:pic>
              </a:graphicData>
            </a:graphic>
            <wp14:sizeRelH relativeFrom="page">
              <wp14:pctWidth>0</wp14:pctWidth>
            </wp14:sizeRelH>
            <wp14:sizeRelV relativeFrom="page">
              <wp14:pctHeight>0</wp14:pctHeight>
            </wp14:sizeRelV>
          </wp:anchor>
        </w:drawing>
      </w: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r>
        <w:rPr>
          <w:noProof/>
        </w:rPr>
        <w:drawing>
          <wp:anchor distT="0" distB="0" distL="114300" distR="114300" simplePos="0" relativeHeight="251772928" behindDoc="1" locked="0" layoutInCell="1" allowOverlap="1" wp14:anchorId="56048242" wp14:editId="06060754">
            <wp:simplePos x="0" y="0"/>
            <wp:positionH relativeFrom="column">
              <wp:posOffset>-60960</wp:posOffset>
            </wp:positionH>
            <wp:positionV relativeFrom="paragraph">
              <wp:posOffset>88265</wp:posOffset>
            </wp:positionV>
            <wp:extent cx="4248150" cy="2171700"/>
            <wp:effectExtent l="0" t="0" r="0" b="0"/>
            <wp:wrapThrough wrapText="bothSides">
              <wp:wrapPolygon edited="0">
                <wp:start x="0" y="0"/>
                <wp:lineTo x="0" y="21411"/>
                <wp:lineTo x="21503" y="21411"/>
                <wp:lineTo x="21503" y="0"/>
                <wp:lineTo x="0" y="0"/>
              </wp:wrapPolygon>
            </wp:wrapThrough>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5">
                      <a:extLst>
                        <a:ext uri="{28A0092B-C50C-407E-A947-70E740481C1C}">
                          <a14:useLocalDpi xmlns:a14="http://schemas.microsoft.com/office/drawing/2010/main" val="0"/>
                        </a:ext>
                      </a:extLst>
                    </a:blip>
                    <a:stretch>
                      <a:fillRect/>
                    </a:stretch>
                  </pic:blipFill>
                  <pic:spPr>
                    <a:xfrm>
                      <a:off x="0" y="0"/>
                      <a:ext cx="4248150" cy="2171700"/>
                    </a:xfrm>
                    <a:prstGeom prst="rect">
                      <a:avLst/>
                    </a:prstGeom>
                  </pic:spPr>
                </pic:pic>
              </a:graphicData>
            </a:graphic>
            <wp14:sizeRelH relativeFrom="page">
              <wp14:pctWidth>0</wp14:pctWidth>
            </wp14:sizeRelH>
            <wp14:sizeRelV relativeFrom="page">
              <wp14:pctHeight>0</wp14:pctHeight>
            </wp14:sizeRelV>
          </wp:anchor>
        </w:drawing>
      </w: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9D6D1D" w:rsidP="00643A43">
      <w:pPr>
        <w:pStyle w:val="1"/>
        <w:spacing w:line="360" w:lineRule="auto"/>
      </w:pPr>
      <w:r>
        <w:rPr>
          <w:noProof/>
        </w:rPr>
        <w:lastRenderedPageBreak/>
        <w:drawing>
          <wp:anchor distT="0" distB="0" distL="114300" distR="114300" simplePos="0" relativeHeight="251773952" behindDoc="1" locked="0" layoutInCell="1" allowOverlap="1" wp14:anchorId="6EF58596" wp14:editId="5C12B73D">
            <wp:simplePos x="0" y="0"/>
            <wp:positionH relativeFrom="column">
              <wp:posOffset>-13335</wp:posOffset>
            </wp:positionH>
            <wp:positionV relativeFrom="paragraph">
              <wp:posOffset>-396240</wp:posOffset>
            </wp:positionV>
            <wp:extent cx="4324350" cy="5125085"/>
            <wp:effectExtent l="0" t="0" r="0" b="0"/>
            <wp:wrapThrough wrapText="bothSides">
              <wp:wrapPolygon edited="0">
                <wp:start x="0" y="0"/>
                <wp:lineTo x="0" y="21517"/>
                <wp:lineTo x="21505" y="21517"/>
                <wp:lineTo x="21505" y="0"/>
                <wp:lineTo x="0" y="0"/>
              </wp:wrapPolygon>
            </wp:wrapThrough>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6">
                      <a:extLst>
                        <a:ext uri="{28A0092B-C50C-407E-A947-70E740481C1C}">
                          <a14:useLocalDpi xmlns:a14="http://schemas.microsoft.com/office/drawing/2010/main" val="0"/>
                        </a:ext>
                      </a:extLst>
                    </a:blip>
                    <a:stretch>
                      <a:fillRect/>
                    </a:stretch>
                  </pic:blipFill>
                  <pic:spPr>
                    <a:xfrm>
                      <a:off x="0" y="0"/>
                      <a:ext cx="4324350" cy="5125085"/>
                    </a:xfrm>
                    <a:prstGeom prst="rect">
                      <a:avLst/>
                    </a:prstGeom>
                  </pic:spPr>
                </pic:pic>
              </a:graphicData>
            </a:graphic>
            <wp14:sizeRelH relativeFrom="page">
              <wp14:pctWidth>0</wp14:pctWidth>
            </wp14:sizeRelH>
            <wp14:sizeRelV relativeFrom="page">
              <wp14:pctHeight>0</wp14:pctHeight>
            </wp14:sizeRelV>
          </wp:anchor>
        </w:drawing>
      </w: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9D6D1D" w:rsidP="00643A43">
      <w:pPr>
        <w:pStyle w:val="1"/>
        <w:spacing w:line="360" w:lineRule="auto"/>
      </w:pPr>
      <w:r>
        <w:rPr>
          <w:noProof/>
        </w:rPr>
        <w:drawing>
          <wp:anchor distT="0" distB="0" distL="114300" distR="114300" simplePos="0" relativeHeight="251774976" behindDoc="1" locked="0" layoutInCell="1" allowOverlap="1" wp14:anchorId="18101E4C" wp14:editId="3D66F84A">
            <wp:simplePos x="0" y="0"/>
            <wp:positionH relativeFrom="column">
              <wp:posOffset>-4371975</wp:posOffset>
            </wp:positionH>
            <wp:positionV relativeFrom="paragraph">
              <wp:posOffset>185420</wp:posOffset>
            </wp:positionV>
            <wp:extent cx="3143250" cy="2085975"/>
            <wp:effectExtent l="0" t="0" r="0" b="9525"/>
            <wp:wrapThrough wrapText="bothSides">
              <wp:wrapPolygon edited="0">
                <wp:start x="0" y="0"/>
                <wp:lineTo x="0" y="21501"/>
                <wp:lineTo x="21469" y="21501"/>
                <wp:lineTo x="21469" y="0"/>
                <wp:lineTo x="0" y="0"/>
              </wp:wrapPolygon>
            </wp:wrapThrough>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37">
                      <a:extLst>
                        <a:ext uri="{28A0092B-C50C-407E-A947-70E740481C1C}">
                          <a14:useLocalDpi xmlns:a14="http://schemas.microsoft.com/office/drawing/2010/main" val="0"/>
                        </a:ext>
                      </a:extLst>
                    </a:blip>
                    <a:stretch>
                      <a:fillRect/>
                    </a:stretch>
                  </pic:blipFill>
                  <pic:spPr>
                    <a:xfrm>
                      <a:off x="0" y="0"/>
                      <a:ext cx="3143250" cy="2085975"/>
                    </a:xfrm>
                    <a:prstGeom prst="rect">
                      <a:avLst/>
                    </a:prstGeom>
                  </pic:spPr>
                </pic:pic>
              </a:graphicData>
            </a:graphic>
            <wp14:sizeRelH relativeFrom="page">
              <wp14:pctWidth>0</wp14:pctWidth>
            </wp14:sizeRelH>
            <wp14:sizeRelV relativeFrom="page">
              <wp14:pctHeight>0</wp14:pctHeight>
            </wp14:sizeRelV>
          </wp:anchor>
        </w:drawing>
      </w: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9D6D1D" w:rsidP="00643A43">
      <w:pPr>
        <w:pStyle w:val="1"/>
        <w:spacing w:line="360" w:lineRule="auto"/>
      </w:pPr>
      <w:r>
        <w:rPr>
          <w:noProof/>
        </w:rPr>
        <w:lastRenderedPageBreak/>
        <w:drawing>
          <wp:anchor distT="0" distB="0" distL="114300" distR="114300" simplePos="0" relativeHeight="251776000" behindDoc="1" locked="0" layoutInCell="1" allowOverlap="1" wp14:anchorId="3B0F3580" wp14:editId="51844C30">
            <wp:simplePos x="0" y="0"/>
            <wp:positionH relativeFrom="column">
              <wp:posOffset>-346710</wp:posOffset>
            </wp:positionH>
            <wp:positionV relativeFrom="paragraph">
              <wp:posOffset>-386715</wp:posOffset>
            </wp:positionV>
            <wp:extent cx="3819525" cy="4333875"/>
            <wp:effectExtent l="0" t="0" r="9525" b="9525"/>
            <wp:wrapThrough wrapText="bothSides">
              <wp:wrapPolygon edited="0">
                <wp:start x="0" y="0"/>
                <wp:lineTo x="0" y="21553"/>
                <wp:lineTo x="21546" y="21553"/>
                <wp:lineTo x="21546" y="0"/>
                <wp:lineTo x="0" y="0"/>
              </wp:wrapPolygon>
            </wp:wrapThrough>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38">
                      <a:extLst>
                        <a:ext uri="{28A0092B-C50C-407E-A947-70E740481C1C}">
                          <a14:useLocalDpi xmlns:a14="http://schemas.microsoft.com/office/drawing/2010/main" val="0"/>
                        </a:ext>
                      </a:extLst>
                    </a:blip>
                    <a:stretch>
                      <a:fillRect/>
                    </a:stretch>
                  </pic:blipFill>
                  <pic:spPr>
                    <a:xfrm>
                      <a:off x="0" y="0"/>
                      <a:ext cx="3819525" cy="4333875"/>
                    </a:xfrm>
                    <a:prstGeom prst="rect">
                      <a:avLst/>
                    </a:prstGeom>
                  </pic:spPr>
                </pic:pic>
              </a:graphicData>
            </a:graphic>
            <wp14:sizeRelH relativeFrom="page">
              <wp14:pctWidth>0</wp14:pctWidth>
            </wp14:sizeRelH>
            <wp14:sizeRelV relativeFrom="page">
              <wp14:pctHeight>0</wp14:pctHeight>
            </wp14:sizeRelV>
          </wp:anchor>
        </w:drawing>
      </w: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945D6" w:rsidP="00643A43">
      <w:pPr>
        <w:pStyle w:val="1"/>
        <w:spacing w:line="360" w:lineRule="auto"/>
      </w:pPr>
      <w:r>
        <w:rPr>
          <w:noProof/>
        </w:rPr>
        <w:drawing>
          <wp:anchor distT="0" distB="0" distL="114300" distR="114300" simplePos="0" relativeHeight="251777024" behindDoc="1" locked="0" layoutInCell="1" allowOverlap="1" wp14:anchorId="32B83D33" wp14:editId="6110A784">
            <wp:simplePos x="0" y="0"/>
            <wp:positionH relativeFrom="column">
              <wp:posOffset>-3926205</wp:posOffset>
            </wp:positionH>
            <wp:positionV relativeFrom="paragraph">
              <wp:posOffset>266700</wp:posOffset>
            </wp:positionV>
            <wp:extent cx="3476625" cy="2790825"/>
            <wp:effectExtent l="0" t="0" r="9525" b="9525"/>
            <wp:wrapThrough wrapText="bothSides">
              <wp:wrapPolygon edited="0">
                <wp:start x="0" y="0"/>
                <wp:lineTo x="0" y="21526"/>
                <wp:lineTo x="21541" y="21526"/>
                <wp:lineTo x="21541" y="0"/>
                <wp:lineTo x="0" y="0"/>
              </wp:wrapPolygon>
            </wp:wrapThrough>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39">
                      <a:extLst>
                        <a:ext uri="{28A0092B-C50C-407E-A947-70E740481C1C}">
                          <a14:useLocalDpi xmlns:a14="http://schemas.microsoft.com/office/drawing/2010/main" val="0"/>
                        </a:ext>
                      </a:extLst>
                    </a:blip>
                    <a:stretch>
                      <a:fillRect/>
                    </a:stretch>
                  </pic:blipFill>
                  <pic:spPr>
                    <a:xfrm>
                      <a:off x="0" y="0"/>
                      <a:ext cx="3476625" cy="2790825"/>
                    </a:xfrm>
                    <a:prstGeom prst="rect">
                      <a:avLst/>
                    </a:prstGeom>
                  </pic:spPr>
                </pic:pic>
              </a:graphicData>
            </a:graphic>
            <wp14:sizeRelH relativeFrom="page">
              <wp14:pctWidth>0</wp14:pctWidth>
            </wp14:sizeRelH>
            <wp14:sizeRelV relativeFrom="page">
              <wp14:pctHeight>0</wp14:pctHeight>
            </wp14:sizeRelV>
          </wp:anchor>
        </w:drawing>
      </w: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945D6" w:rsidP="00643A43">
      <w:pPr>
        <w:pStyle w:val="1"/>
        <w:spacing w:line="360" w:lineRule="auto"/>
      </w:pPr>
      <w:r>
        <w:rPr>
          <w:noProof/>
        </w:rPr>
        <w:lastRenderedPageBreak/>
        <w:drawing>
          <wp:anchor distT="0" distB="0" distL="114300" distR="114300" simplePos="0" relativeHeight="251778048" behindDoc="1" locked="0" layoutInCell="1" allowOverlap="1" wp14:anchorId="61937B1A" wp14:editId="71E691CC">
            <wp:simplePos x="0" y="0"/>
            <wp:positionH relativeFrom="column">
              <wp:posOffset>-451485</wp:posOffset>
            </wp:positionH>
            <wp:positionV relativeFrom="paragraph">
              <wp:posOffset>-467995</wp:posOffset>
            </wp:positionV>
            <wp:extent cx="4448175" cy="5220335"/>
            <wp:effectExtent l="0" t="0" r="9525" b="0"/>
            <wp:wrapThrough wrapText="bothSides">
              <wp:wrapPolygon edited="0">
                <wp:start x="0" y="0"/>
                <wp:lineTo x="0" y="21519"/>
                <wp:lineTo x="21554" y="21519"/>
                <wp:lineTo x="21554" y="0"/>
                <wp:lineTo x="0" y="0"/>
              </wp:wrapPolygon>
            </wp:wrapThrough>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0">
                      <a:extLst>
                        <a:ext uri="{28A0092B-C50C-407E-A947-70E740481C1C}">
                          <a14:useLocalDpi xmlns:a14="http://schemas.microsoft.com/office/drawing/2010/main" val="0"/>
                        </a:ext>
                      </a:extLst>
                    </a:blip>
                    <a:stretch>
                      <a:fillRect/>
                    </a:stretch>
                  </pic:blipFill>
                  <pic:spPr>
                    <a:xfrm>
                      <a:off x="0" y="0"/>
                      <a:ext cx="4448175" cy="5220335"/>
                    </a:xfrm>
                    <a:prstGeom prst="rect">
                      <a:avLst/>
                    </a:prstGeom>
                  </pic:spPr>
                </pic:pic>
              </a:graphicData>
            </a:graphic>
            <wp14:sizeRelH relativeFrom="page">
              <wp14:pctWidth>0</wp14:pctWidth>
            </wp14:sizeRelH>
            <wp14:sizeRelV relativeFrom="page">
              <wp14:pctHeight>0</wp14:pctHeight>
            </wp14:sizeRelV>
          </wp:anchor>
        </w:drawing>
      </w: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4641E" w:rsidRDefault="00C4641E"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r>
        <w:rPr>
          <w:noProof/>
        </w:rPr>
        <w:drawing>
          <wp:anchor distT="0" distB="0" distL="114300" distR="114300" simplePos="0" relativeHeight="251779072" behindDoc="1" locked="0" layoutInCell="1" allowOverlap="1" wp14:anchorId="4D7DCF69" wp14:editId="6E8ADBF0">
            <wp:simplePos x="0" y="0"/>
            <wp:positionH relativeFrom="column">
              <wp:posOffset>-4362450</wp:posOffset>
            </wp:positionH>
            <wp:positionV relativeFrom="paragraph">
              <wp:posOffset>194945</wp:posOffset>
            </wp:positionV>
            <wp:extent cx="3543300" cy="1733550"/>
            <wp:effectExtent l="0" t="0" r="0" b="0"/>
            <wp:wrapThrough wrapText="bothSides">
              <wp:wrapPolygon edited="0">
                <wp:start x="0" y="0"/>
                <wp:lineTo x="0" y="21363"/>
                <wp:lineTo x="21484" y="21363"/>
                <wp:lineTo x="21484" y="0"/>
                <wp:lineTo x="0" y="0"/>
              </wp:wrapPolygon>
            </wp:wrapThrough>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41">
                      <a:extLst>
                        <a:ext uri="{28A0092B-C50C-407E-A947-70E740481C1C}">
                          <a14:useLocalDpi xmlns:a14="http://schemas.microsoft.com/office/drawing/2010/main" val="0"/>
                        </a:ext>
                      </a:extLst>
                    </a:blip>
                    <a:stretch>
                      <a:fillRect/>
                    </a:stretch>
                  </pic:blipFill>
                  <pic:spPr>
                    <a:xfrm>
                      <a:off x="0" y="0"/>
                      <a:ext cx="3543300" cy="1733550"/>
                    </a:xfrm>
                    <a:prstGeom prst="rect">
                      <a:avLst/>
                    </a:prstGeom>
                  </pic:spPr>
                </pic:pic>
              </a:graphicData>
            </a:graphic>
            <wp14:sizeRelH relativeFrom="page">
              <wp14:pctWidth>0</wp14:pctWidth>
            </wp14:sizeRelH>
            <wp14:sizeRelV relativeFrom="page">
              <wp14:pctHeight>0</wp14:pctHeight>
            </wp14:sizeRelV>
          </wp:anchor>
        </w:drawing>
      </w: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r>
        <w:rPr>
          <w:noProof/>
        </w:rPr>
        <w:lastRenderedPageBreak/>
        <w:drawing>
          <wp:anchor distT="0" distB="0" distL="114300" distR="114300" simplePos="0" relativeHeight="251780096" behindDoc="1" locked="0" layoutInCell="1" allowOverlap="1" wp14:anchorId="68F2A750" wp14:editId="4009A8A4">
            <wp:simplePos x="0" y="0"/>
            <wp:positionH relativeFrom="column">
              <wp:posOffset>-156210</wp:posOffset>
            </wp:positionH>
            <wp:positionV relativeFrom="paragraph">
              <wp:posOffset>-452120</wp:posOffset>
            </wp:positionV>
            <wp:extent cx="3905250" cy="4696460"/>
            <wp:effectExtent l="0" t="0" r="0" b="8890"/>
            <wp:wrapThrough wrapText="bothSides">
              <wp:wrapPolygon edited="0">
                <wp:start x="0" y="0"/>
                <wp:lineTo x="0" y="21553"/>
                <wp:lineTo x="21495" y="21553"/>
                <wp:lineTo x="21495" y="0"/>
                <wp:lineTo x="0" y="0"/>
              </wp:wrapPolygon>
            </wp:wrapThrough>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42">
                      <a:extLst>
                        <a:ext uri="{28A0092B-C50C-407E-A947-70E740481C1C}">
                          <a14:useLocalDpi xmlns:a14="http://schemas.microsoft.com/office/drawing/2010/main" val="0"/>
                        </a:ext>
                      </a:extLst>
                    </a:blip>
                    <a:stretch>
                      <a:fillRect/>
                    </a:stretch>
                  </pic:blipFill>
                  <pic:spPr>
                    <a:xfrm>
                      <a:off x="0" y="0"/>
                      <a:ext cx="3905250" cy="4696460"/>
                    </a:xfrm>
                    <a:prstGeom prst="rect">
                      <a:avLst/>
                    </a:prstGeom>
                  </pic:spPr>
                </pic:pic>
              </a:graphicData>
            </a:graphic>
            <wp14:sizeRelH relativeFrom="page">
              <wp14:pctWidth>0</wp14:pctWidth>
            </wp14:sizeRelH>
            <wp14:sizeRelV relativeFrom="page">
              <wp14:pctHeight>0</wp14:pctHeight>
            </wp14:sizeRelV>
          </wp:anchor>
        </w:drawing>
      </w: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r>
        <w:rPr>
          <w:noProof/>
        </w:rPr>
        <w:drawing>
          <wp:anchor distT="0" distB="0" distL="114300" distR="114300" simplePos="0" relativeHeight="251781120" behindDoc="1" locked="0" layoutInCell="1" allowOverlap="1" wp14:anchorId="5FAD2819" wp14:editId="10E8305C">
            <wp:simplePos x="0" y="0"/>
            <wp:positionH relativeFrom="column">
              <wp:posOffset>-3924300</wp:posOffset>
            </wp:positionH>
            <wp:positionV relativeFrom="paragraph">
              <wp:posOffset>255905</wp:posOffset>
            </wp:positionV>
            <wp:extent cx="3048000" cy="2524125"/>
            <wp:effectExtent l="0" t="0" r="0" b="9525"/>
            <wp:wrapThrough wrapText="bothSides">
              <wp:wrapPolygon edited="0">
                <wp:start x="0" y="0"/>
                <wp:lineTo x="0" y="21518"/>
                <wp:lineTo x="21465" y="21518"/>
                <wp:lineTo x="21465" y="0"/>
                <wp:lineTo x="0" y="0"/>
              </wp:wrapPolygon>
            </wp:wrapThrough>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3">
                      <a:extLst>
                        <a:ext uri="{28A0092B-C50C-407E-A947-70E740481C1C}">
                          <a14:useLocalDpi xmlns:a14="http://schemas.microsoft.com/office/drawing/2010/main" val="0"/>
                        </a:ext>
                      </a:extLst>
                    </a:blip>
                    <a:stretch>
                      <a:fillRect/>
                    </a:stretch>
                  </pic:blipFill>
                  <pic:spPr>
                    <a:xfrm>
                      <a:off x="0" y="0"/>
                      <a:ext cx="3048000" cy="2524125"/>
                    </a:xfrm>
                    <a:prstGeom prst="rect">
                      <a:avLst/>
                    </a:prstGeom>
                  </pic:spPr>
                </pic:pic>
              </a:graphicData>
            </a:graphic>
            <wp14:sizeRelH relativeFrom="page">
              <wp14:pctWidth>0</wp14:pctWidth>
            </wp14:sizeRelH>
            <wp14:sizeRelV relativeFrom="page">
              <wp14:pctHeight>0</wp14:pctHeight>
            </wp14:sizeRelV>
          </wp:anchor>
        </w:drawing>
      </w: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r>
        <w:rPr>
          <w:noProof/>
        </w:rPr>
        <w:lastRenderedPageBreak/>
        <w:drawing>
          <wp:anchor distT="0" distB="0" distL="114300" distR="114300" simplePos="0" relativeHeight="251782144" behindDoc="1" locked="0" layoutInCell="1" allowOverlap="1" wp14:anchorId="1756BF6B" wp14:editId="75FA23B1">
            <wp:simplePos x="0" y="0"/>
            <wp:positionH relativeFrom="column">
              <wp:posOffset>186690</wp:posOffset>
            </wp:positionH>
            <wp:positionV relativeFrom="paragraph">
              <wp:posOffset>-287020</wp:posOffset>
            </wp:positionV>
            <wp:extent cx="3114675" cy="4820285"/>
            <wp:effectExtent l="0" t="0" r="9525" b="0"/>
            <wp:wrapThrough wrapText="bothSides">
              <wp:wrapPolygon edited="0">
                <wp:start x="0" y="0"/>
                <wp:lineTo x="0" y="21512"/>
                <wp:lineTo x="21534" y="21512"/>
                <wp:lineTo x="21534" y="0"/>
                <wp:lineTo x="0" y="0"/>
              </wp:wrapPolygon>
            </wp:wrapThrough>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44">
                      <a:extLst>
                        <a:ext uri="{28A0092B-C50C-407E-A947-70E740481C1C}">
                          <a14:useLocalDpi xmlns:a14="http://schemas.microsoft.com/office/drawing/2010/main" val="0"/>
                        </a:ext>
                      </a:extLst>
                    </a:blip>
                    <a:stretch>
                      <a:fillRect/>
                    </a:stretch>
                  </pic:blipFill>
                  <pic:spPr>
                    <a:xfrm>
                      <a:off x="0" y="0"/>
                      <a:ext cx="3114675" cy="4820285"/>
                    </a:xfrm>
                    <a:prstGeom prst="rect">
                      <a:avLst/>
                    </a:prstGeom>
                  </pic:spPr>
                </pic:pic>
              </a:graphicData>
            </a:graphic>
            <wp14:sizeRelH relativeFrom="page">
              <wp14:pctWidth>0</wp14:pctWidth>
            </wp14:sizeRelH>
            <wp14:sizeRelV relativeFrom="page">
              <wp14:pctHeight>0</wp14:pctHeight>
            </wp14:sizeRelV>
          </wp:anchor>
        </w:drawing>
      </w: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r>
        <w:rPr>
          <w:noProof/>
        </w:rPr>
        <w:drawing>
          <wp:anchor distT="0" distB="0" distL="114300" distR="114300" simplePos="0" relativeHeight="251783168" behindDoc="1" locked="0" layoutInCell="1" allowOverlap="1" wp14:anchorId="364B8676" wp14:editId="0A7227A6">
            <wp:simplePos x="0" y="0"/>
            <wp:positionH relativeFrom="column">
              <wp:posOffset>-3219450</wp:posOffset>
            </wp:positionH>
            <wp:positionV relativeFrom="paragraph">
              <wp:posOffset>177800</wp:posOffset>
            </wp:positionV>
            <wp:extent cx="4715510" cy="2400300"/>
            <wp:effectExtent l="0" t="0" r="8890" b="0"/>
            <wp:wrapThrough wrapText="bothSides">
              <wp:wrapPolygon edited="0">
                <wp:start x="0" y="0"/>
                <wp:lineTo x="0" y="21429"/>
                <wp:lineTo x="21553" y="21429"/>
                <wp:lineTo x="21553" y="0"/>
                <wp:lineTo x="0" y="0"/>
              </wp:wrapPolygon>
            </wp:wrapThrough>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45">
                      <a:extLst>
                        <a:ext uri="{28A0092B-C50C-407E-A947-70E740481C1C}">
                          <a14:useLocalDpi xmlns:a14="http://schemas.microsoft.com/office/drawing/2010/main" val="0"/>
                        </a:ext>
                      </a:extLst>
                    </a:blip>
                    <a:stretch>
                      <a:fillRect/>
                    </a:stretch>
                  </pic:blipFill>
                  <pic:spPr>
                    <a:xfrm>
                      <a:off x="0" y="0"/>
                      <a:ext cx="4715510" cy="2400300"/>
                    </a:xfrm>
                    <a:prstGeom prst="rect">
                      <a:avLst/>
                    </a:prstGeom>
                  </pic:spPr>
                </pic:pic>
              </a:graphicData>
            </a:graphic>
            <wp14:sizeRelH relativeFrom="page">
              <wp14:pctWidth>0</wp14:pctWidth>
            </wp14:sizeRelH>
            <wp14:sizeRelV relativeFrom="page">
              <wp14:pctHeight>0</wp14:pctHeight>
            </wp14:sizeRelV>
          </wp:anchor>
        </w:drawing>
      </w: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643A43">
      <w:pPr>
        <w:pStyle w:val="1"/>
        <w:spacing w:line="360" w:lineRule="auto"/>
      </w:pPr>
    </w:p>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r>
        <w:rPr>
          <w:noProof/>
        </w:rPr>
        <w:lastRenderedPageBreak/>
        <w:drawing>
          <wp:anchor distT="0" distB="0" distL="114300" distR="114300" simplePos="0" relativeHeight="251784192" behindDoc="1" locked="0" layoutInCell="1" allowOverlap="1">
            <wp:simplePos x="0" y="0"/>
            <wp:positionH relativeFrom="column">
              <wp:posOffset>-3810</wp:posOffset>
            </wp:positionH>
            <wp:positionV relativeFrom="paragraph">
              <wp:posOffset>-358140</wp:posOffset>
            </wp:positionV>
            <wp:extent cx="4734560" cy="5210810"/>
            <wp:effectExtent l="0" t="0" r="8890" b="8890"/>
            <wp:wrapThrough wrapText="bothSides">
              <wp:wrapPolygon edited="0">
                <wp:start x="0" y="0"/>
                <wp:lineTo x="0" y="21558"/>
                <wp:lineTo x="21554" y="21558"/>
                <wp:lineTo x="21554" y="0"/>
                <wp:lineTo x="0" y="0"/>
              </wp:wrapPolygon>
            </wp:wrapThrough>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46">
                      <a:extLst>
                        <a:ext uri="{28A0092B-C50C-407E-A947-70E740481C1C}">
                          <a14:useLocalDpi xmlns:a14="http://schemas.microsoft.com/office/drawing/2010/main" val="0"/>
                        </a:ext>
                      </a:extLst>
                    </a:blip>
                    <a:stretch>
                      <a:fillRect/>
                    </a:stretch>
                  </pic:blipFill>
                  <pic:spPr>
                    <a:xfrm>
                      <a:off x="0" y="0"/>
                      <a:ext cx="4734560" cy="5210810"/>
                    </a:xfrm>
                    <a:prstGeom prst="rect">
                      <a:avLst/>
                    </a:prstGeom>
                  </pic:spPr>
                </pic:pic>
              </a:graphicData>
            </a:graphic>
            <wp14:sizeRelH relativeFrom="page">
              <wp14:pctWidth>0</wp14:pctWidth>
            </wp14:sizeRelH>
            <wp14:sizeRelV relativeFrom="page">
              <wp14:pctHeight>0</wp14:pctHeight>
            </wp14:sizeRelV>
          </wp:anchor>
        </w:drawing>
      </w:r>
    </w:p>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9F140E" w:rsidP="00C945D6">
      <w:r>
        <w:rPr>
          <w:noProof/>
        </w:rPr>
        <w:drawing>
          <wp:anchor distT="0" distB="0" distL="114300" distR="114300" simplePos="0" relativeHeight="251785216" behindDoc="1" locked="0" layoutInCell="1" allowOverlap="1" wp14:anchorId="3441D80B" wp14:editId="5D09ED32">
            <wp:simplePos x="0" y="0"/>
            <wp:positionH relativeFrom="column">
              <wp:posOffset>-3810</wp:posOffset>
            </wp:positionH>
            <wp:positionV relativeFrom="paragraph">
              <wp:posOffset>214630</wp:posOffset>
            </wp:positionV>
            <wp:extent cx="4124325" cy="1943100"/>
            <wp:effectExtent l="0" t="0" r="9525" b="0"/>
            <wp:wrapThrough wrapText="bothSides">
              <wp:wrapPolygon edited="0">
                <wp:start x="0" y="0"/>
                <wp:lineTo x="0" y="21388"/>
                <wp:lineTo x="21550" y="21388"/>
                <wp:lineTo x="21550" y="0"/>
                <wp:lineTo x="0" y="0"/>
              </wp:wrapPolygon>
            </wp:wrapThrough>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47">
                      <a:extLst>
                        <a:ext uri="{28A0092B-C50C-407E-A947-70E740481C1C}">
                          <a14:useLocalDpi xmlns:a14="http://schemas.microsoft.com/office/drawing/2010/main" val="0"/>
                        </a:ext>
                      </a:extLst>
                    </a:blip>
                    <a:stretch>
                      <a:fillRect/>
                    </a:stretch>
                  </pic:blipFill>
                  <pic:spPr>
                    <a:xfrm>
                      <a:off x="0" y="0"/>
                      <a:ext cx="4124325" cy="1943100"/>
                    </a:xfrm>
                    <a:prstGeom prst="rect">
                      <a:avLst/>
                    </a:prstGeom>
                  </pic:spPr>
                </pic:pic>
              </a:graphicData>
            </a:graphic>
            <wp14:sizeRelH relativeFrom="page">
              <wp14:pctWidth>0</wp14:pctWidth>
            </wp14:sizeRelH>
            <wp14:sizeRelV relativeFrom="page">
              <wp14:pctHeight>0</wp14:pctHeight>
            </wp14:sizeRelV>
          </wp:anchor>
        </w:drawing>
      </w:r>
    </w:p>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C945D6" w:rsidP="00C945D6"/>
    <w:p w:rsidR="00C945D6" w:rsidRDefault="009F140E" w:rsidP="00C945D6">
      <w:r>
        <w:rPr>
          <w:noProof/>
        </w:rPr>
        <w:lastRenderedPageBreak/>
        <w:drawing>
          <wp:anchor distT="0" distB="0" distL="114300" distR="114300" simplePos="0" relativeHeight="251786240" behindDoc="1" locked="0" layoutInCell="1" allowOverlap="1" wp14:anchorId="356EA250" wp14:editId="7055B518">
            <wp:simplePos x="0" y="0"/>
            <wp:positionH relativeFrom="column">
              <wp:posOffset>-3810</wp:posOffset>
            </wp:positionH>
            <wp:positionV relativeFrom="paragraph">
              <wp:posOffset>-215265</wp:posOffset>
            </wp:positionV>
            <wp:extent cx="3933825" cy="4982210"/>
            <wp:effectExtent l="0" t="0" r="9525" b="8890"/>
            <wp:wrapThrough wrapText="bothSides">
              <wp:wrapPolygon edited="0">
                <wp:start x="0" y="0"/>
                <wp:lineTo x="0" y="21556"/>
                <wp:lineTo x="21548" y="21556"/>
                <wp:lineTo x="21548" y="0"/>
                <wp:lineTo x="0" y="0"/>
              </wp:wrapPolygon>
            </wp:wrapThrough>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48">
                      <a:extLst>
                        <a:ext uri="{28A0092B-C50C-407E-A947-70E740481C1C}">
                          <a14:useLocalDpi xmlns:a14="http://schemas.microsoft.com/office/drawing/2010/main" val="0"/>
                        </a:ext>
                      </a:extLst>
                    </a:blip>
                    <a:stretch>
                      <a:fillRect/>
                    </a:stretch>
                  </pic:blipFill>
                  <pic:spPr>
                    <a:xfrm>
                      <a:off x="0" y="0"/>
                      <a:ext cx="3933825" cy="4982210"/>
                    </a:xfrm>
                    <a:prstGeom prst="rect">
                      <a:avLst/>
                    </a:prstGeom>
                  </pic:spPr>
                </pic:pic>
              </a:graphicData>
            </a:graphic>
            <wp14:sizeRelH relativeFrom="page">
              <wp14:pctWidth>0</wp14:pctWidth>
            </wp14:sizeRelH>
            <wp14:sizeRelV relativeFrom="page">
              <wp14:pctHeight>0</wp14:pctHeight>
            </wp14:sizeRelV>
          </wp:anchor>
        </w:drawing>
      </w:r>
    </w:p>
    <w:p w:rsidR="00C945D6" w:rsidRDefault="00C945D6" w:rsidP="00C945D6"/>
    <w:p w:rsidR="00C945D6" w:rsidRPr="00C945D6" w:rsidRDefault="009F140E" w:rsidP="00C945D6">
      <w:r>
        <w:rPr>
          <w:noProof/>
        </w:rPr>
        <w:drawing>
          <wp:anchor distT="0" distB="0" distL="114300" distR="114300" simplePos="0" relativeHeight="251787264" behindDoc="1" locked="0" layoutInCell="1" allowOverlap="1" wp14:anchorId="6735B3B2" wp14:editId="123BAE06">
            <wp:simplePos x="0" y="0"/>
            <wp:positionH relativeFrom="column">
              <wp:posOffset>-4105275</wp:posOffset>
            </wp:positionH>
            <wp:positionV relativeFrom="paragraph">
              <wp:posOffset>4186555</wp:posOffset>
            </wp:positionV>
            <wp:extent cx="4143375" cy="2028825"/>
            <wp:effectExtent l="0" t="0" r="9525" b="9525"/>
            <wp:wrapThrough wrapText="bothSides">
              <wp:wrapPolygon edited="0">
                <wp:start x="0" y="0"/>
                <wp:lineTo x="0" y="21499"/>
                <wp:lineTo x="21550" y="21499"/>
                <wp:lineTo x="21550" y="0"/>
                <wp:lineTo x="0" y="0"/>
              </wp:wrapPolygon>
            </wp:wrapThrough>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49">
                      <a:extLst>
                        <a:ext uri="{28A0092B-C50C-407E-A947-70E740481C1C}">
                          <a14:useLocalDpi xmlns:a14="http://schemas.microsoft.com/office/drawing/2010/main" val="0"/>
                        </a:ext>
                      </a:extLst>
                    </a:blip>
                    <a:stretch>
                      <a:fillRect/>
                    </a:stretch>
                  </pic:blipFill>
                  <pic:spPr>
                    <a:xfrm>
                      <a:off x="0" y="0"/>
                      <a:ext cx="4143375" cy="2028825"/>
                    </a:xfrm>
                    <a:prstGeom prst="rect">
                      <a:avLst/>
                    </a:prstGeom>
                  </pic:spPr>
                </pic:pic>
              </a:graphicData>
            </a:graphic>
            <wp14:sizeRelH relativeFrom="page">
              <wp14:pctWidth>0</wp14:pctWidth>
            </wp14:sizeRelH>
            <wp14:sizeRelV relativeFrom="page">
              <wp14:pctHeight>0</wp14:pctHeight>
            </wp14:sizeRelV>
          </wp:anchor>
        </w:drawing>
      </w:r>
    </w:p>
    <w:p w:rsidR="009F140E" w:rsidRDefault="0076061F" w:rsidP="00643A43">
      <w:pPr>
        <w:pStyle w:val="1"/>
        <w:spacing w:line="360" w:lineRule="auto"/>
      </w:pPr>
      <w:r>
        <w:rPr>
          <w:noProof/>
        </w:rPr>
        <w:lastRenderedPageBreak/>
        <w:drawing>
          <wp:anchor distT="0" distB="0" distL="114300" distR="114300" simplePos="0" relativeHeight="251788288" behindDoc="1" locked="0" layoutInCell="1" allowOverlap="1" wp14:anchorId="08D36E2D" wp14:editId="323658D7">
            <wp:simplePos x="0" y="0"/>
            <wp:positionH relativeFrom="column">
              <wp:posOffset>-165735</wp:posOffset>
            </wp:positionH>
            <wp:positionV relativeFrom="paragraph">
              <wp:posOffset>-295910</wp:posOffset>
            </wp:positionV>
            <wp:extent cx="4457700" cy="3562350"/>
            <wp:effectExtent l="0" t="0" r="0" b="0"/>
            <wp:wrapThrough wrapText="bothSides">
              <wp:wrapPolygon edited="0">
                <wp:start x="0" y="0"/>
                <wp:lineTo x="0" y="21484"/>
                <wp:lineTo x="21508" y="21484"/>
                <wp:lineTo x="21508" y="0"/>
                <wp:lineTo x="0" y="0"/>
              </wp:wrapPolygon>
            </wp:wrapThrough>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50">
                      <a:extLst>
                        <a:ext uri="{28A0092B-C50C-407E-A947-70E740481C1C}">
                          <a14:useLocalDpi xmlns:a14="http://schemas.microsoft.com/office/drawing/2010/main" val="0"/>
                        </a:ext>
                      </a:extLst>
                    </a:blip>
                    <a:stretch>
                      <a:fillRect/>
                    </a:stretch>
                  </pic:blipFill>
                  <pic:spPr>
                    <a:xfrm>
                      <a:off x="0" y="0"/>
                      <a:ext cx="4457700" cy="3562350"/>
                    </a:xfrm>
                    <a:prstGeom prst="rect">
                      <a:avLst/>
                    </a:prstGeom>
                  </pic:spPr>
                </pic:pic>
              </a:graphicData>
            </a:graphic>
            <wp14:sizeRelH relativeFrom="page">
              <wp14:pctWidth>0</wp14:pctWidth>
            </wp14:sizeRelH>
            <wp14:sizeRelV relativeFrom="page">
              <wp14:pctHeight>0</wp14:pctHeight>
            </wp14:sizeRelV>
          </wp:anchor>
        </w:drawing>
      </w: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9F140E" w:rsidRDefault="009F140E" w:rsidP="00643A43">
      <w:pPr>
        <w:pStyle w:val="1"/>
        <w:spacing w:line="360" w:lineRule="auto"/>
      </w:pPr>
    </w:p>
    <w:p w:rsidR="0076061F" w:rsidRDefault="0076061F">
      <w:pPr>
        <w:rPr>
          <w:rFonts w:ascii="Times New Roman" w:eastAsia="Times New Roman" w:hAnsi="Times New Roman" w:cs="Times New Roman"/>
          <w:b/>
          <w:sz w:val="28"/>
          <w:szCs w:val="20"/>
        </w:rPr>
      </w:pPr>
      <w:r>
        <w:br w:type="page"/>
      </w:r>
    </w:p>
    <w:p w:rsidR="00860DB4" w:rsidRDefault="00860DB4" w:rsidP="00643A43">
      <w:pPr>
        <w:pStyle w:val="1"/>
        <w:spacing w:line="360" w:lineRule="auto"/>
      </w:pPr>
      <w:r w:rsidRPr="003A023E">
        <w:lastRenderedPageBreak/>
        <w:t>Индивидуальное задание</w:t>
      </w:r>
      <w:bookmarkEnd w:id="6"/>
    </w:p>
    <w:p w:rsidR="00CA7654" w:rsidRPr="00643A43" w:rsidRDefault="00643A43" w:rsidP="00643A43">
      <w:pPr>
        <w:spacing w:line="360" w:lineRule="auto"/>
        <w:jc w:val="center"/>
        <w:rPr>
          <w:rFonts w:ascii="Times New Roman" w:hAnsi="Times New Roman" w:cs="Times New Roman"/>
          <w:b/>
          <w:sz w:val="28"/>
        </w:rPr>
      </w:pPr>
      <w:r w:rsidRPr="00643A43">
        <w:rPr>
          <w:rFonts w:ascii="Times New Roman" w:hAnsi="Times New Roman" w:cs="Times New Roman"/>
          <w:b/>
          <w:sz w:val="28"/>
        </w:rPr>
        <w:t>«</w:t>
      </w:r>
      <w:r>
        <w:rPr>
          <w:rFonts w:ascii="Times New Roman" w:hAnsi="Times New Roman" w:cs="Times New Roman"/>
          <w:b/>
          <w:sz w:val="28"/>
        </w:rPr>
        <w:t>У</w:t>
      </w:r>
      <w:r w:rsidRPr="00643A43">
        <w:rPr>
          <w:rFonts w:ascii="Times New Roman" w:hAnsi="Times New Roman" w:cs="Times New Roman"/>
          <w:b/>
          <w:sz w:val="28"/>
        </w:rPr>
        <w:t>стройство лаборатории микробиологии»</w:t>
      </w:r>
    </w:p>
    <w:p w:rsidR="00643A43" w:rsidRDefault="00643A43" w:rsidP="00643A43">
      <w:pPr>
        <w:pStyle w:val="aff"/>
        <w:tabs>
          <w:tab w:val="clear" w:pos="708"/>
          <w:tab w:val="left" w:pos="0"/>
        </w:tabs>
        <w:spacing w:line="360" w:lineRule="auto"/>
        <w:ind w:left="0" w:firstLine="720"/>
        <w:jc w:val="both"/>
        <w:rPr>
          <w:sz w:val="28"/>
        </w:rPr>
      </w:pPr>
      <w:r>
        <w:rPr>
          <w:sz w:val="28"/>
        </w:rPr>
        <w:t>В видеофайле рассказывается об устройстве бактериологической лаборатории, как проводятся исследования.</w:t>
      </w:r>
    </w:p>
    <w:p w:rsidR="00860DB4" w:rsidRDefault="00643A43" w:rsidP="00643A43">
      <w:pPr>
        <w:pStyle w:val="aff"/>
        <w:tabs>
          <w:tab w:val="clear" w:pos="708"/>
          <w:tab w:val="left" w:pos="0"/>
        </w:tabs>
        <w:spacing w:line="360" w:lineRule="auto"/>
        <w:ind w:left="0" w:firstLine="720"/>
        <w:jc w:val="both"/>
        <w:rPr>
          <w:sz w:val="28"/>
        </w:rPr>
      </w:pPr>
      <w:r>
        <w:rPr>
          <w:sz w:val="28"/>
        </w:rPr>
        <w:t xml:space="preserve">Индивидуальное задание </w:t>
      </w:r>
      <w:r w:rsidR="00860DB4">
        <w:rPr>
          <w:sz w:val="28"/>
        </w:rPr>
        <w:t xml:space="preserve">представлено </w:t>
      </w:r>
      <w:r w:rsidR="00860DB4" w:rsidRPr="003A023E">
        <w:rPr>
          <w:sz w:val="28"/>
        </w:rPr>
        <w:t>отдельным файлом</w:t>
      </w:r>
      <w:r w:rsidR="00860DB4">
        <w:rPr>
          <w:sz w:val="28"/>
        </w:rPr>
        <w:t>,  гиперссылкой</w:t>
      </w:r>
      <w:r w:rsidR="00860DB4" w:rsidRPr="003A023E">
        <w:rPr>
          <w:sz w:val="28"/>
        </w:rPr>
        <w:t>.</w:t>
      </w:r>
    </w:p>
    <w:p w:rsidR="00860DB4" w:rsidRPr="003A023E" w:rsidRDefault="00860DB4" w:rsidP="00860DB4">
      <w:pPr>
        <w:pStyle w:val="aff"/>
        <w:spacing w:line="360" w:lineRule="auto"/>
        <w:jc w:val="both"/>
        <w:rPr>
          <w:sz w:val="28"/>
        </w:rPr>
      </w:pPr>
    </w:p>
    <w:p w:rsidR="00860DB4" w:rsidRDefault="00191556" w:rsidP="00860DB4">
      <w:pPr>
        <w:rPr>
          <w:b/>
        </w:rPr>
      </w:pPr>
      <w:hyperlink r:id="rId151" w:history="1">
        <w:r w:rsidR="00860DB4">
          <w:rPr>
            <w:b/>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2" o:title=""/>
            </v:shape>
            <o:OLEObject Type="Embed" ProgID="Word.Document.12" ShapeID="_x0000_i1025" DrawAspect="Icon" ObjectID="_1652006408" r:id="rId153">
              <o:FieldCodes>\s</o:FieldCodes>
            </o:OLEObject>
          </w:object>
        </w:r>
      </w:hyperlink>
      <w:r w:rsidR="00860DB4">
        <w:rPr>
          <w:b/>
        </w:rPr>
        <w:t xml:space="preserve">       </w:t>
      </w:r>
    </w:p>
    <w:p w:rsidR="00860DB4" w:rsidRDefault="00860DB4" w:rsidP="00860DB4">
      <w:pPr>
        <w:pStyle w:val="aff"/>
        <w:spacing w:line="360" w:lineRule="auto"/>
        <w:jc w:val="center"/>
        <w:rPr>
          <w:sz w:val="28"/>
        </w:rPr>
      </w:pPr>
    </w:p>
    <w:p w:rsidR="00860DB4" w:rsidRDefault="00860DB4" w:rsidP="00860DB4">
      <w:pPr>
        <w:pStyle w:val="aff"/>
        <w:spacing w:line="360" w:lineRule="auto"/>
        <w:jc w:val="center"/>
        <w:rPr>
          <w:sz w:val="28"/>
        </w:rPr>
      </w:pPr>
    </w:p>
    <w:p w:rsidR="00860DB4" w:rsidRDefault="00860DB4" w:rsidP="00860DB4">
      <w:pPr>
        <w:pStyle w:val="aff"/>
        <w:spacing w:line="360" w:lineRule="auto"/>
        <w:jc w:val="center"/>
        <w:rPr>
          <w:sz w:val="28"/>
        </w:rPr>
      </w:pPr>
    </w:p>
    <w:p w:rsidR="00860DB4" w:rsidRDefault="00860DB4" w:rsidP="00860DB4">
      <w:pPr>
        <w:pStyle w:val="aff"/>
        <w:spacing w:line="360" w:lineRule="auto"/>
        <w:jc w:val="center"/>
        <w:rPr>
          <w:sz w:val="28"/>
        </w:rPr>
      </w:pPr>
    </w:p>
    <w:p w:rsidR="00860DB4" w:rsidRDefault="00860DB4" w:rsidP="00860DB4">
      <w:pPr>
        <w:pStyle w:val="aff"/>
        <w:spacing w:line="360" w:lineRule="auto"/>
        <w:jc w:val="center"/>
        <w:rPr>
          <w:sz w:val="28"/>
        </w:rPr>
      </w:pPr>
    </w:p>
    <w:p w:rsidR="00860DB4" w:rsidRDefault="00860DB4" w:rsidP="00860DB4">
      <w:pPr>
        <w:pStyle w:val="aff"/>
        <w:spacing w:line="360" w:lineRule="auto"/>
        <w:jc w:val="center"/>
        <w:rPr>
          <w:sz w:val="28"/>
        </w:rPr>
      </w:pPr>
    </w:p>
    <w:p w:rsidR="00860DB4" w:rsidRDefault="00860DB4">
      <w:pPr>
        <w:rPr>
          <w:rFonts w:ascii="Times New Roman" w:eastAsia="Times New Roman" w:hAnsi="Times New Roman" w:cs="Times New Roman"/>
          <w:sz w:val="28"/>
          <w:szCs w:val="24"/>
        </w:rPr>
      </w:pPr>
      <w:r>
        <w:rPr>
          <w:sz w:val="28"/>
        </w:rPr>
        <w:br w:type="page"/>
      </w:r>
    </w:p>
    <w:p w:rsidR="00860DB4" w:rsidRPr="00AF63DE" w:rsidRDefault="00593120" w:rsidP="00CA7654">
      <w:pPr>
        <w:pStyle w:val="1"/>
        <w:rPr>
          <w:sz w:val="24"/>
        </w:rPr>
      </w:pPr>
      <w:r>
        <w:lastRenderedPageBreak/>
        <w:t xml:space="preserve">   </w:t>
      </w:r>
      <w:bookmarkStart w:id="7" w:name="_Toc40988833"/>
      <w:r w:rsidR="00860DB4" w:rsidRPr="00AF63DE">
        <w:t>Лист лабораторных исследований.</w:t>
      </w:r>
      <w:bookmarkEnd w:id="7"/>
    </w:p>
    <w:p w:rsidR="00860DB4" w:rsidRPr="00AF63DE" w:rsidRDefault="00860DB4" w:rsidP="00860DB4">
      <w:pPr>
        <w:spacing w:after="0"/>
        <w:jc w:val="center"/>
        <w:rPr>
          <w:rFonts w:ascii="Times New Roman" w:eastAsia="Times New Roman" w:hAnsi="Times New Roman" w:cs="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29"/>
        <w:gridCol w:w="437"/>
        <w:gridCol w:w="437"/>
        <w:gridCol w:w="436"/>
        <w:gridCol w:w="436"/>
        <w:gridCol w:w="436"/>
        <w:gridCol w:w="436"/>
        <w:gridCol w:w="328"/>
        <w:gridCol w:w="436"/>
        <w:gridCol w:w="440"/>
        <w:gridCol w:w="440"/>
        <w:gridCol w:w="440"/>
        <w:gridCol w:w="440"/>
        <w:gridCol w:w="440"/>
        <w:gridCol w:w="440"/>
        <w:gridCol w:w="440"/>
        <w:gridCol w:w="440"/>
        <w:gridCol w:w="440"/>
        <w:gridCol w:w="672"/>
      </w:tblGrid>
      <w:tr w:rsidR="00860DB4" w:rsidRPr="00AF63DE" w:rsidTr="00563526">
        <w:trPr>
          <w:trHeight w:val="313"/>
        </w:trPr>
        <w:tc>
          <w:tcPr>
            <w:tcW w:w="2410" w:type="dxa"/>
            <w:vMerge w:val="restart"/>
          </w:tcPr>
          <w:p w:rsidR="00860DB4" w:rsidRPr="00AF63DE" w:rsidRDefault="00860DB4" w:rsidP="00531477">
            <w:pPr>
              <w:spacing w:after="0"/>
              <w:jc w:val="center"/>
              <w:rPr>
                <w:rFonts w:ascii="Times New Roman" w:eastAsia="Times New Roman" w:hAnsi="Times New Roman" w:cs="Times New Roman"/>
                <w:b/>
              </w:rPr>
            </w:pPr>
            <w:r w:rsidRPr="00AF63DE">
              <w:rPr>
                <w:rFonts w:ascii="Times New Roman" w:eastAsia="Times New Roman" w:hAnsi="Times New Roman" w:cs="Times New Roman"/>
              </w:rPr>
              <w:t>Исследования.</w:t>
            </w:r>
          </w:p>
        </w:tc>
        <w:tc>
          <w:tcPr>
            <w:tcW w:w="7671" w:type="dxa"/>
            <w:gridSpan w:val="18"/>
          </w:tcPr>
          <w:p w:rsidR="00860DB4" w:rsidRPr="00AF63DE" w:rsidRDefault="00860DB4" w:rsidP="00531477">
            <w:pPr>
              <w:spacing w:after="0"/>
              <w:jc w:val="center"/>
              <w:rPr>
                <w:rFonts w:ascii="Times New Roman" w:eastAsia="Times New Roman" w:hAnsi="Times New Roman" w:cs="Times New Roman"/>
                <w:b/>
              </w:rPr>
            </w:pPr>
          </w:p>
        </w:tc>
        <w:tc>
          <w:tcPr>
            <w:tcW w:w="672" w:type="dxa"/>
            <w:vMerge w:val="restart"/>
          </w:tcPr>
          <w:p w:rsidR="00860DB4" w:rsidRPr="00AF63DE" w:rsidRDefault="00643A43" w:rsidP="00531477">
            <w:pPr>
              <w:spacing w:after="0"/>
              <w:jc w:val="center"/>
              <w:rPr>
                <w:rFonts w:ascii="Times New Roman" w:eastAsia="Times New Roman" w:hAnsi="Times New Roman" w:cs="Times New Roman"/>
              </w:rPr>
            </w:pPr>
            <w:r w:rsidRPr="00AF63DE">
              <w:rPr>
                <w:rFonts w:ascii="Times New Roman" w:eastAsia="Times New Roman" w:hAnsi="Times New Roman" w:cs="Times New Roman"/>
              </w:rPr>
              <w:t>И</w:t>
            </w:r>
            <w:r w:rsidR="00860DB4" w:rsidRPr="00AF63DE">
              <w:rPr>
                <w:rFonts w:ascii="Times New Roman" w:eastAsia="Times New Roman" w:hAnsi="Times New Roman" w:cs="Times New Roman"/>
              </w:rPr>
              <w:t>тог</w:t>
            </w:r>
          </w:p>
        </w:tc>
      </w:tr>
      <w:tr w:rsidR="00563526" w:rsidRPr="00AF63DE" w:rsidTr="00563526">
        <w:trPr>
          <w:trHeight w:val="143"/>
        </w:trPr>
        <w:tc>
          <w:tcPr>
            <w:tcW w:w="2410" w:type="dxa"/>
            <w:vMerge/>
          </w:tcPr>
          <w:p w:rsidR="00860DB4" w:rsidRPr="00AF63DE" w:rsidRDefault="00860DB4" w:rsidP="00531477">
            <w:pPr>
              <w:spacing w:after="0"/>
              <w:jc w:val="center"/>
              <w:rPr>
                <w:rFonts w:ascii="Times New Roman" w:eastAsia="Times New Roman" w:hAnsi="Times New Roman" w:cs="Times New Roman"/>
                <w:b/>
              </w:rPr>
            </w:pPr>
          </w:p>
        </w:tc>
        <w:tc>
          <w:tcPr>
            <w:tcW w:w="329" w:type="dxa"/>
          </w:tcPr>
          <w:p w:rsidR="00860DB4" w:rsidRPr="00AF63DE" w:rsidRDefault="00860DB4" w:rsidP="00531477">
            <w:pPr>
              <w:spacing w:after="0"/>
              <w:jc w:val="center"/>
              <w:rPr>
                <w:rFonts w:ascii="Times New Roman" w:eastAsia="Times New Roman" w:hAnsi="Times New Roman" w:cs="Times New Roman"/>
              </w:rPr>
            </w:pPr>
            <w:r w:rsidRPr="00AF63DE">
              <w:rPr>
                <w:rFonts w:ascii="Times New Roman" w:eastAsia="Times New Roman" w:hAnsi="Times New Roman" w:cs="Times New Roman"/>
              </w:rPr>
              <w:t>1</w:t>
            </w:r>
          </w:p>
        </w:tc>
        <w:tc>
          <w:tcPr>
            <w:tcW w:w="437" w:type="dxa"/>
          </w:tcPr>
          <w:p w:rsidR="00860DB4" w:rsidRPr="00AF63DE" w:rsidRDefault="00860DB4" w:rsidP="00531477">
            <w:pPr>
              <w:spacing w:after="0"/>
              <w:jc w:val="center"/>
              <w:rPr>
                <w:rFonts w:ascii="Times New Roman" w:eastAsia="Times New Roman" w:hAnsi="Times New Roman" w:cs="Times New Roman"/>
              </w:rPr>
            </w:pPr>
            <w:r w:rsidRPr="00AF63DE">
              <w:rPr>
                <w:rFonts w:ascii="Times New Roman" w:eastAsia="Times New Roman" w:hAnsi="Times New Roman" w:cs="Times New Roman"/>
              </w:rPr>
              <w:t>2</w:t>
            </w:r>
          </w:p>
        </w:tc>
        <w:tc>
          <w:tcPr>
            <w:tcW w:w="437" w:type="dxa"/>
          </w:tcPr>
          <w:p w:rsidR="00860DB4" w:rsidRPr="00AF63DE" w:rsidRDefault="00860DB4" w:rsidP="00531477">
            <w:pPr>
              <w:spacing w:after="0"/>
              <w:jc w:val="center"/>
              <w:rPr>
                <w:rFonts w:ascii="Times New Roman" w:eastAsia="Times New Roman" w:hAnsi="Times New Roman" w:cs="Times New Roman"/>
              </w:rPr>
            </w:pPr>
            <w:r w:rsidRPr="00AF63DE">
              <w:rPr>
                <w:rFonts w:ascii="Times New Roman" w:eastAsia="Times New Roman" w:hAnsi="Times New Roman" w:cs="Times New Roman"/>
              </w:rPr>
              <w:t>3</w:t>
            </w:r>
          </w:p>
        </w:tc>
        <w:tc>
          <w:tcPr>
            <w:tcW w:w="436" w:type="dxa"/>
          </w:tcPr>
          <w:p w:rsidR="00860DB4" w:rsidRPr="00AF63DE" w:rsidRDefault="00860DB4" w:rsidP="00531477">
            <w:pPr>
              <w:spacing w:after="0"/>
              <w:jc w:val="center"/>
              <w:rPr>
                <w:rFonts w:ascii="Times New Roman" w:eastAsia="Times New Roman" w:hAnsi="Times New Roman" w:cs="Times New Roman"/>
              </w:rPr>
            </w:pPr>
            <w:r w:rsidRPr="00AF63DE">
              <w:rPr>
                <w:rFonts w:ascii="Times New Roman" w:eastAsia="Times New Roman" w:hAnsi="Times New Roman" w:cs="Times New Roman"/>
              </w:rPr>
              <w:t>4</w:t>
            </w:r>
          </w:p>
        </w:tc>
        <w:tc>
          <w:tcPr>
            <w:tcW w:w="436" w:type="dxa"/>
          </w:tcPr>
          <w:p w:rsidR="00860DB4" w:rsidRPr="00AF63DE" w:rsidRDefault="00860DB4" w:rsidP="00531477">
            <w:pPr>
              <w:spacing w:after="0"/>
              <w:jc w:val="center"/>
              <w:rPr>
                <w:rFonts w:ascii="Times New Roman" w:eastAsia="Times New Roman" w:hAnsi="Times New Roman" w:cs="Times New Roman"/>
              </w:rPr>
            </w:pPr>
            <w:r w:rsidRPr="00AF63DE">
              <w:rPr>
                <w:rFonts w:ascii="Times New Roman" w:eastAsia="Times New Roman" w:hAnsi="Times New Roman" w:cs="Times New Roman"/>
              </w:rPr>
              <w:t>5</w:t>
            </w:r>
          </w:p>
        </w:tc>
        <w:tc>
          <w:tcPr>
            <w:tcW w:w="436" w:type="dxa"/>
          </w:tcPr>
          <w:p w:rsidR="00860DB4" w:rsidRPr="00AF63DE" w:rsidRDefault="00860DB4" w:rsidP="00531477">
            <w:pPr>
              <w:spacing w:after="0"/>
              <w:jc w:val="center"/>
              <w:rPr>
                <w:rFonts w:ascii="Times New Roman" w:eastAsia="Times New Roman" w:hAnsi="Times New Roman" w:cs="Times New Roman"/>
              </w:rPr>
            </w:pPr>
            <w:r w:rsidRPr="00AF63DE">
              <w:rPr>
                <w:rFonts w:ascii="Times New Roman" w:eastAsia="Times New Roman" w:hAnsi="Times New Roman" w:cs="Times New Roman"/>
              </w:rPr>
              <w:t>6</w:t>
            </w:r>
          </w:p>
        </w:tc>
        <w:tc>
          <w:tcPr>
            <w:tcW w:w="436" w:type="dxa"/>
          </w:tcPr>
          <w:p w:rsidR="00860DB4" w:rsidRPr="00AF63DE" w:rsidRDefault="00860DB4" w:rsidP="00531477">
            <w:pPr>
              <w:spacing w:after="0"/>
              <w:jc w:val="center"/>
              <w:rPr>
                <w:rFonts w:ascii="Times New Roman" w:eastAsia="Times New Roman" w:hAnsi="Times New Roman" w:cs="Times New Roman"/>
              </w:rPr>
            </w:pPr>
            <w:r w:rsidRPr="00AF63DE">
              <w:rPr>
                <w:rFonts w:ascii="Times New Roman" w:eastAsia="Times New Roman" w:hAnsi="Times New Roman" w:cs="Times New Roman"/>
              </w:rPr>
              <w:t>7</w:t>
            </w:r>
          </w:p>
        </w:tc>
        <w:tc>
          <w:tcPr>
            <w:tcW w:w="328" w:type="dxa"/>
          </w:tcPr>
          <w:p w:rsidR="00860DB4" w:rsidRPr="00AF63DE" w:rsidRDefault="00860DB4" w:rsidP="00531477">
            <w:pPr>
              <w:spacing w:after="0"/>
              <w:jc w:val="center"/>
              <w:rPr>
                <w:rFonts w:ascii="Times New Roman" w:eastAsia="Times New Roman" w:hAnsi="Times New Roman" w:cs="Times New Roman"/>
              </w:rPr>
            </w:pPr>
            <w:r w:rsidRPr="00AF63DE">
              <w:rPr>
                <w:rFonts w:ascii="Times New Roman" w:eastAsia="Times New Roman" w:hAnsi="Times New Roman" w:cs="Times New Roman"/>
              </w:rPr>
              <w:t>8</w:t>
            </w:r>
          </w:p>
        </w:tc>
        <w:tc>
          <w:tcPr>
            <w:tcW w:w="436" w:type="dxa"/>
          </w:tcPr>
          <w:p w:rsidR="00860DB4" w:rsidRPr="00AF63DE" w:rsidRDefault="00860DB4" w:rsidP="00531477">
            <w:pPr>
              <w:spacing w:after="0"/>
              <w:jc w:val="center"/>
              <w:rPr>
                <w:rFonts w:ascii="Times New Roman" w:eastAsia="Times New Roman" w:hAnsi="Times New Roman" w:cs="Times New Roman"/>
              </w:rPr>
            </w:pPr>
            <w:r w:rsidRPr="00AF63DE">
              <w:rPr>
                <w:rFonts w:ascii="Times New Roman" w:eastAsia="Times New Roman" w:hAnsi="Times New Roman" w:cs="Times New Roman"/>
              </w:rPr>
              <w:t>9</w:t>
            </w:r>
          </w:p>
        </w:tc>
        <w:tc>
          <w:tcPr>
            <w:tcW w:w="440" w:type="dxa"/>
          </w:tcPr>
          <w:p w:rsidR="00860DB4" w:rsidRPr="00AF63DE" w:rsidRDefault="00860DB4" w:rsidP="00531477">
            <w:pPr>
              <w:spacing w:after="0"/>
              <w:rPr>
                <w:rFonts w:ascii="Times New Roman" w:eastAsia="Times New Roman" w:hAnsi="Times New Roman" w:cs="Times New Roman"/>
              </w:rPr>
            </w:pPr>
            <w:r w:rsidRPr="00AF63DE">
              <w:rPr>
                <w:rFonts w:ascii="Times New Roman" w:eastAsia="Times New Roman" w:hAnsi="Times New Roman" w:cs="Times New Roman"/>
              </w:rPr>
              <w:t>10</w:t>
            </w:r>
          </w:p>
        </w:tc>
        <w:tc>
          <w:tcPr>
            <w:tcW w:w="440" w:type="dxa"/>
          </w:tcPr>
          <w:p w:rsidR="00860DB4" w:rsidRPr="00AF63DE" w:rsidRDefault="00860DB4" w:rsidP="00531477">
            <w:pPr>
              <w:spacing w:after="0"/>
              <w:rPr>
                <w:rFonts w:ascii="Times New Roman" w:eastAsia="Times New Roman" w:hAnsi="Times New Roman" w:cs="Times New Roman"/>
              </w:rPr>
            </w:pPr>
            <w:r w:rsidRPr="00AF63DE">
              <w:rPr>
                <w:rFonts w:ascii="Times New Roman" w:eastAsia="Times New Roman" w:hAnsi="Times New Roman" w:cs="Times New Roman"/>
              </w:rPr>
              <w:t>11</w:t>
            </w:r>
          </w:p>
        </w:tc>
        <w:tc>
          <w:tcPr>
            <w:tcW w:w="440" w:type="dxa"/>
          </w:tcPr>
          <w:p w:rsidR="00860DB4" w:rsidRPr="00AF63DE" w:rsidRDefault="00860DB4" w:rsidP="00531477">
            <w:pPr>
              <w:spacing w:after="0"/>
              <w:rPr>
                <w:rFonts w:ascii="Times New Roman" w:eastAsia="Times New Roman" w:hAnsi="Times New Roman" w:cs="Times New Roman"/>
              </w:rPr>
            </w:pPr>
            <w:r w:rsidRPr="00AF63DE">
              <w:rPr>
                <w:rFonts w:ascii="Times New Roman" w:eastAsia="Times New Roman" w:hAnsi="Times New Roman" w:cs="Times New Roman"/>
              </w:rPr>
              <w:t>12</w:t>
            </w:r>
          </w:p>
        </w:tc>
        <w:tc>
          <w:tcPr>
            <w:tcW w:w="440" w:type="dxa"/>
          </w:tcPr>
          <w:p w:rsidR="00860DB4" w:rsidRPr="00AF63DE" w:rsidRDefault="00860DB4" w:rsidP="00531477">
            <w:pPr>
              <w:spacing w:after="0"/>
              <w:rPr>
                <w:rFonts w:ascii="Times New Roman" w:eastAsia="Times New Roman" w:hAnsi="Times New Roman" w:cs="Times New Roman"/>
              </w:rPr>
            </w:pPr>
            <w:r w:rsidRPr="00AF63DE">
              <w:rPr>
                <w:rFonts w:ascii="Times New Roman" w:eastAsia="Times New Roman" w:hAnsi="Times New Roman" w:cs="Times New Roman"/>
              </w:rPr>
              <w:t>13</w:t>
            </w:r>
          </w:p>
        </w:tc>
        <w:tc>
          <w:tcPr>
            <w:tcW w:w="440" w:type="dxa"/>
          </w:tcPr>
          <w:p w:rsidR="00860DB4" w:rsidRPr="00AF63DE" w:rsidRDefault="00860DB4" w:rsidP="00531477">
            <w:pPr>
              <w:spacing w:after="0"/>
              <w:rPr>
                <w:rFonts w:ascii="Times New Roman" w:eastAsia="Times New Roman" w:hAnsi="Times New Roman" w:cs="Times New Roman"/>
              </w:rPr>
            </w:pPr>
            <w:r w:rsidRPr="00AF63DE">
              <w:rPr>
                <w:rFonts w:ascii="Times New Roman" w:eastAsia="Times New Roman" w:hAnsi="Times New Roman" w:cs="Times New Roman"/>
              </w:rPr>
              <w:t>14</w:t>
            </w:r>
          </w:p>
        </w:tc>
        <w:tc>
          <w:tcPr>
            <w:tcW w:w="440" w:type="dxa"/>
          </w:tcPr>
          <w:p w:rsidR="00860DB4" w:rsidRPr="00AF63DE" w:rsidRDefault="00860DB4" w:rsidP="00531477">
            <w:pPr>
              <w:spacing w:after="0"/>
              <w:rPr>
                <w:rFonts w:ascii="Times New Roman" w:eastAsia="Times New Roman" w:hAnsi="Times New Roman" w:cs="Times New Roman"/>
              </w:rPr>
            </w:pPr>
            <w:r w:rsidRPr="00AF63DE">
              <w:rPr>
                <w:rFonts w:ascii="Times New Roman" w:eastAsia="Times New Roman" w:hAnsi="Times New Roman" w:cs="Times New Roman"/>
              </w:rPr>
              <w:t>15</w:t>
            </w:r>
          </w:p>
        </w:tc>
        <w:tc>
          <w:tcPr>
            <w:tcW w:w="440" w:type="dxa"/>
          </w:tcPr>
          <w:p w:rsidR="00860DB4" w:rsidRPr="00AF63DE" w:rsidRDefault="00860DB4" w:rsidP="00531477">
            <w:pPr>
              <w:spacing w:after="0"/>
              <w:rPr>
                <w:rFonts w:ascii="Times New Roman" w:eastAsia="Times New Roman" w:hAnsi="Times New Roman" w:cs="Times New Roman"/>
              </w:rPr>
            </w:pPr>
            <w:r w:rsidRPr="00AF63DE">
              <w:rPr>
                <w:rFonts w:ascii="Times New Roman" w:eastAsia="Times New Roman" w:hAnsi="Times New Roman" w:cs="Times New Roman"/>
              </w:rPr>
              <w:t>16</w:t>
            </w:r>
          </w:p>
        </w:tc>
        <w:tc>
          <w:tcPr>
            <w:tcW w:w="440" w:type="dxa"/>
          </w:tcPr>
          <w:p w:rsidR="00860DB4" w:rsidRPr="00AF63DE" w:rsidRDefault="00860DB4" w:rsidP="00531477">
            <w:pPr>
              <w:spacing w:after="0"/>
              <w:jc w:val="both"/>
              <w:rPr>
                <w:rFonts w:ascii="Times New Roman" w:eastAsia="Times New Roman" w:hAnsi="Times New Roman" w:cs="Times New Roman"/>
              </w:rPr>
            </w:pPr>
            <w:r w:rsidRPr="00AF63DE">
              <w:rPr>
                <w:rFonts w:ascii="Times New Roman" w:eastAsia="Times New Roman" w:hAnsi="Times New Roman" w:cs="Times New Roman"/>
              </w:rPr>
              <w:t>17</w:t>
            </w:r>
          </w:p>
        </w:tc>
        <w:tc>
          <w:tcPr>
            <w:tcW w:w="440" w:type="dxa"/>
          </w:tcPr>
          <w:p w:rsidR="00860DB4" w:rsidRPr="00AF63DE" w:rsidRDefault="00860DB4" w:rsidP="00531477">
            <w:pPr>
              <w:spacing w:after="0"/>
              <w:jc w:val="center"/>
              <w:rPr>
                <w:rFonts w:ascii="Times New Roman" w:eastAsia="Times New Roman" w:hAnsi="Times New Roman" w:cs="Times New Roman"/>
              </w:rPr>
            </w:pPr>
            <w:r w:rsidRPr="00AF63DE">
              <w:rPr>
                <w:rFonts w:ascii="Times New Roman" w:eastAsia="Times New Roman" w:hAnsi="Times New Roman" w:cs="Times New Roman"/>
              </w:rPr>
              <w:t>18</w:t>
            </w:r>
          </w:p>
        </w:tc>
        <w:tc>
          <w:tcPr>
            <w:tcW w:w="672" w:type="dxa"/>
            <w:vMerge/>
          </w:tcPr>
          <w:p w:rsidR="00860DB4" w:rsidRPr="00AF63DE" w:rsidRDefault="00860DB4" w:rsidP="00531477">
            <w:pPr>
              <w:spacing w:after="0"/>
              <w:rPr>
                <w:rFonts w:ascii="Times New Roman" w:eastAsia="Times New Roman" w:hAnsi="Times New Roman" w:cs="Times New Roman"/>
                <w:b/>
              </w:rPr>
            </w:pPr>
          </w:p>
        </w:tc>
      </w:tr>
      <w:tr w:rsidR="00563526" w:rsidRPr="00AF63DE" w:rsidTr="00563526">
        <w:trPr>
          <w:trHeight w:val="1639"/>
        </w:trPr>
        <w:tc>
          <w:tcPr>
            <w:tcW w:w="2410" w:type="dxa"/>
          </w:tcPr>
          <w:p w:rsidR="00860DB4" w:rsidRPr="00AF63DE" w:rsidRDefault="00860DB4" w:rsidP="00531477">
            <w:pPr>
              <w:spacing w:after="0"/>
              <w:rPr>
                <w:rFonts w:ascii="Times New Roman" w:eastAsia="Times New Roman" w:hAnsi="Times New Roman" w:cs="Times New Roman"/>
                <w:b/>
              </w:rPr>
            </w:pPr>
            <w:r w:rsidRPr="00AF63DE">
              <w:rPr>
                <w:rFonts w:ascii="Times New Roman" w:eastAsia="Times New Roman" w:hAnsi="Times New Roman" w:cs="Times New Roman"/>
              </w:rPr>
              <w:t xml:space="preserve">Приготовление питательных сред для культивирования патогенных кокков, возбудителей кишечных инфекций, ВКИ.  </w:t>
            </w:r>
          </w:p>
        </w:tc>
        <w:tc>
          <w:tcPr>
            <w:tcW w:w="329" w:type="dxa"/>
          </w:tcPr>
          <w:p w:rsidR="00860DB4" w:rsidRPr="00AF63DE" w:rsidRDefault="00860DB4" w:rsidP="00531477">
            <w:pPr>
              <w:spacing w:after="0"/>
              <w:rPr>
                <w:rFonts w:ascii="Times New Roman" w:eastAsia="Times New Roman" w:hAnsi="Times New Roman" w:cs="Times New Roman"/>
              </w:rPr>
            </w:pPr>
          </w:p>
        </w:tc>
        <w:tc>
          <w:tcPr>
            <w:tcW w:w="437"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28</w:t>
            </w:r>
          </w:p>
        </w:tc>
        <w:tc>
          <w:tcPr>
            <w:tcW w:w="437"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328"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672" w:type="dxa"/>
          </w:tcPr>
          <w:p w:rsidR="00860DB4" w:rsidRPr="00AF63DE" w:rsidRDefault="00563526" w:rsidP="00531477">
            <w:pPr>
              <w:spacing w:after="0"/>
              <w:rPr>
                <w:rFonts w:ascii="Times New Roman" w:eastAsia="Times New Roman" w:hAnsi="Times New Roman" w:cs="Times New Roman"/>
                <w:b/>
              </w:rPr>
            </w:pPr>
            <w:r>
              <w:rPr>
                <w:rFonts w:ascii="Times New Roman" w:eastAsia="Times New Roman" w:hAnsi="Times New Roman" w:cs="Times New Roman"/>
                <w:b/>
              </w:rPr>
              <w:t>28</w:t>
            </w:r>
          </w:p>
        </w:tc>
      </w:tr>
      <w:tr w:rsidR="00563526" w:rsidRPr="00AF63DE" w:rsidTr="00563526">
        <w:trPr>
          <w:trHeight w:val="551"/>
        </w:trPr>
        <w:tc>
          <w:tcPr>
            <w:tcW w:w="2410" w:type="dxa"/>
          </w:tcPr>
          <w:p w:rsidR="00860DB4" w:rsidRPr="00AF63DE" w:rsidRDefault="00860DB4" w:rsidP="00531477">
            <w:pPr>
              <w:spacing w:after="0"/>
              <w:rPr>
                <w:rFonts w:ascii="Times New Roman" w:eastAsia="Times New Roman" w:hAnsi="Times New Roman" w:cs="Times New Roman"/>
              </w:rPr>
            </w:pPr>
            <w:r w:rsidRPr="00AF63DE">
              <w:rPr>
                <w:rFonts w:ascii="Times New Roman" w:eastAsia="Times New Roman" w:hAnsi="Times New Roman" w:cs="Times New Roman"/>
              </w:rPr>
              <w:t xml:space="preserve">Изучение культуральных, </w:t>
            </w:r>
            <w:proofErr w:type="gramStart"/>
            <w:r w:rsidRPr="00AF63DE">
              <w:rPr>
                <w:rFonts w:ascii="Times New Roman" w:eastAsia="Times New Roman" w:hAnsi="Times New Roman" w:cs="Times New Roman"/>
              </w:rPr>
              <w:t>морфологических</w:t>
            </w:r>
            <w:proofErr w:type="gramEnd"/>
            <w:r w:rsidRPr="00AF63DE">
              <w:rPr>
                <w:rFonts w:ascii="Times New Roman" w:eastAsia="Times New Roman" w:hAnsi="Times New Roman" w:cs="Times New Roman"/>
              </w:rPr>
              <w:t xml:space="preserve"> </w:t>
            </w:r>
            <w:proofErr w:type="spellStart"/>
            <w:r w:rsidRPr="00AF63DE">
              <w:rPr>
                <w:rFonts w:ascii="Times New Roman" w:eastAsia="Times New Roman" w:hAnsi="Times New Roman" w:cs="Times New Roman"/>
              </w:rPr>
              <w:t>св</w:t>
            </w:r>
            <w:proofErr w:type="spellEnd"/>
            <w:r w:rsidRPr="00AF63DE">
              <w:rPr>
                <w:rFonts w:ascii="Times New Roman" w:eastAsia="Times New Roman" w:hAnsi="Times New Roman" w:cs="Times New Roman"/>
              </w:rPr>
              <w:t xml:space="preserve">-в </w:t>
            </w:r>
          </w:p>
        </w:tc>
        <w:tc>
          <w:tcPr>
            <w:tcW w:w="329"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27</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19</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6</w:t>
            </w:r>
          </w:p>
        </w:tc>
        <w:tc>
          <w:tcPr>
            <w:tcW w:w="436" w:type="dxa"/>
          </w:tcPr>
          <w:p w:rsidR="00860DB4" w:rsidRPr="00AF63DE" w:rsidRDefault="00860DB4" w:rsidP="00531477">
            <w:pPr>
              <w:spacing w:after="0"/>
              <w:jc w:val="center"/>
              <w:rPr>
                <w:rFonts w:ascii="Times New Roman" w:eastAsia="Times New Roman" w:hAnsi="Times New Roman" w:cs="Times New Roman"/>
              </w:rPr>
            </w:pPr>
            <w:r>
              <w:rPr>
                <w:rFonts w:ascii="Times New Roman" w:eastAsia="Times New Roman" w:hAnsi="Times New Roman" w:cs="Times New Roman"/>
              </w:rPr>
              <w:t>2</w:t>
            </w:r>
            <w:r w:rsidR="00563526">
              <w:rPr>
                <w:rFonts w:ascii="Times New Roman" w:eastAsia="Times New Roman" w:hAnsi="Times New Roman" w:cs="Times New Roman"/>
              </w:rPr>
              <w:t>7</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328"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37</w:t>
            </w: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672" w:type="dxa"/>
          </w:tcPr>
          <w:p w:rsidR="00860DB4" w:rsidRPr="00AF63DE" w:rsidRDefault="00563526" w:rsidP="00531477">
            <w:pPr>
              <w:spacing w:after="0"/>
              <w:rPr>
                <w:rFonts w:ascii="Times New Roman" w:eastAsia="Times New Roman" w:hAnsi="Times New Roman" w:cs="Times New Roman"/>
                <w:b/>
              </w:rPr>
            </w:pPr>
            <w:r>
              <w:rPr>
                <w:rFonts w:ascii="Times New Roman" w:eastAsia="Times New Roman" w:hAnsi="Times New Roman" w:cs="Times New Roman"/>
                <w:b/>
              </w:rPr>
              <w:t>125</w:t>
            </w:r>
          </w:p>
        </w:tc>
      </w:tr>
      <w:tr w:rsidR="00563526" w:rsidRPr="00AF63DE" w:rsidTr="00563526">
        <w:trPr>
          <w:trHeight w:val="1356"/>
        </w:trPr>
        <w:tc>
          <w:tcPr>
            <w:tcW w:w="2410" w:type="dxa"/>
          </w:tcPr>
          <w:p w:rsidR="00860DB4" w:rsidRPr="00AF63DE" w:rsidRDefault="00860DB4" w:rsidP="00531477">
            <w:pPr>
              <w:spacing w:after="0"/>
              <w:rPr>
                <w:rFonts w:ascii="Times New Roman" w:eastAsia="Times New Roman" w:hAnsi="Times New Roman" w:cs="Times New Roman"/>
              </w:rPr>
            </w:pPr>
            <w:r w:rsidRPr="00AF63DE">
              <w:rPr>
                <w:rFonts w:ascii="Times New Roman" w:eastAsia="Times New Roman" w:hAnsi="Times New Roman" w:cs="Times New Roman"/>
              </w:rPr>
              <w:t xml:space="preserve">Изучение </w:t>
            </w:r>
            <w:proofErr w:type="spellStart"/>
            <w:r w:rsidRPr="00AF63DE">
              <w:rPr>
                <w:rFonts w:ascii="Times New Roman" w:eastAsia="Times New Roman" w:hAnsi="Times New Roman" w:cs="Times New Roman"/>
              </w:rPr>
              <w:t>сахаралитической</w:t>
            </w:r>
            <w:proofErr w:type="spellEnd"/>
            <w:r w:rsidRPr="00AF63DE">
              <w:rPr>
                <w:rFonts w:ascii="Times New Roman" w:eastAsia="Times New Roman" w:hAnsi="Times New Roman" w:cs="Times New Roman"/>
              </w:rPr>
              <w:t xml:space="preserve">, протеолитической, </w:t>
            </w:r>
            <w:proofErr w:type="spellStart"/>
            <w:proofErr w:type="gramStart"/>
            <w:r w:rsidRPr="00AF63DE">
              <w:rPr>
                <w:rFonts w:ascii="Times New Roman" w:eastAsia="Times New Roman" w:hAnsi="Times New Roman" w:cs="Times New Roman"/>
              </w:rPr>
              <w:t>гемолитичес</w:t>
            </w:r>
            <w:proofErr w:type="spellEnd"/>
            <w:r w:rsidRPr="00AF63DE">
              <w:rPr>
                <w:rFonts w:ascii="Times New Roman" w:eastAsia="Times New Roman" w:hAnsi="Times New Roman" w:cs="Times New Roman"/>
              </w:rPr>
              <w:t xml:space="preserve"> кой</w:t>
            </w:r>
            <w:proofErr w:type="gramEnd"/>
            <w:r w:rsidRPr="00AF63DE">
              <w:rPr>
                <w:rFonts w:ascii="Times New Roman" w:eastAsia="Times New Roman" w:hAnsi="Times New Roman" w:cs="Times New Roman"/>
              </w:rPr>
              <w:t xml:space="preserve"> активности</w:t>
            </w:r>
          </w:p>
        </w:tc>
        <w:tc>
          <w:tcPr>
            <w:tcW w:w="329"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15</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7</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8</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18</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15</w:t>
            </w:r>
          </w:p>
        </w:tc>
        <w:tc>
          <w:tcPr>
            <w:tcW w:w="328"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41</w:t>
            </w: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672" w:type="dxa"/>
          </w:tcPr>
          <w:p w:rsidR="00860DB4" w:rsidRPr="00AF63DE" w:rsidRDefault="00563526" w:rsidP="00531477">
            <w:pPr>
              <w:spacing w:after="0"/>
              <w:rPr>
                <w:rFonts w:ascii="Times New Roman" w:eastAsia="Times New Roman" w:hAnsi="Times New Roman" w:cs="Times New Roman"/>
                <w:b/>
              </w:rPr>
            </w:pPr>
            <w:r>
              <w:rPr>
                <w:rFonts w:ascii="Times New Roman" w:eastAsia="Times New Roman" w:hAnsi="Times New Roman" w:cs="Times New Roman"/>
                <w:b/>
              </w:rPr>
              <w:t>109</w:t>
            </w:r>
          </w:p>
        </w:tc>
      </w:tr>
      <w:tr w:rsidR="00563526" w:rsidRPr="00AF63DE" w:rsidTr="00563526">
        <w:trPr>
          <w:trHeight w:val="313"/>
        </w:trPr>
        <w:tc>
          <w:tcPr>
            <w:tcW w:w="2410" w:type="dxa"/>
          </w:tcPr>
          <w:p w:rsidR="00860DB4" w:rsidRPr="00AF63DE" w:rsidRDefault="00860DB4" w:rsidP="00531477">
            <w:pPr>
              <w:spacing w:after="0"/>
              <w:rPr>
                <w:rFonts w:ascii="Times New Roman" w:eastAsia="Times New Roman" w:hAnsi="Times New Roman" w:cs="Times New Roman"/>
              </w:rPr>
            </w:pPr>
            <w:r w:rsidRPr="00AF63DE">
              <w:rPr>
                <w:rFonts w:ascii="Times New Roman" w:eastAsia="Times New Roman" w:hAnsi="Times New Roman" w:cs="Times New Roman"/>
              </w:rPr>
              <w:t>Серодиагностика РА</w:t>
            </w:r>
          </w:p>
        </w:tc>
        <w:tc>
          <w:tcPr>
            <w:tcW w:w="329"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10</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20</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8</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7</w:t>
            </w:r>
          </w:p>
        </w:tc>
        <w:tc>
          <w:tcPr>
            <w:tcW w:w="328"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10</w:t>
            </w:r>
          </w:p>
        </w:tc>
        <w:tc>
          <w:tcPr>
            <w:tcW w:w="440"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10</w:t>
            </w: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672" w:type="dxa"/>
          </w:tcPr>
          <w:p w:rsidR="00860DB4" w:rsidRPr="00AF63DE" w:rsidRDefault="00563526" w:rsidP="00531477">
            <w:pPr>
              <w:spacing w:after="0"/>
              <w:rPr>
                <w:rFonts w:ascii="Times New Roman" w:eastAsia="Times New Roman" w:hAnsi="Times New Roman" w:cs="Times New Roman"/>
                <w:b/>
              </w:rPr>
            </w:pPr>
            <w:r>
              <w:rPr>
                <w:rFonts w:ascii="Times New Roman" w:eastAsia="Times New Roman" w:hAnsi="Times New Roman" w:cs="Times New Roman"/>
                <w:b/>
              </w:rPr>
              <w:t>71</w:t>
            </w:r>
          </w:p>
        </w:tc>
      </w:tr>
      <w:tr w:rsidR="00563526" w:rsidRPr="00AF63DE" w:rsidTr="00563526">
        <w:trPr>
          <w:trHeight w:val="313"/>
        </w:trPr>
        <w:tc>
          <w:tcPr>
            <w:tcW w:w="2410" w:type="dxa"/>
          </w:tcPr>
          <w:p w:rsidR="00860DB4" w:rsidRPr="00AF63DE" w:rsidRDefault="00860DB4" w:rsidP="00531477">
            <w:pPr>
              <w:spacing w:after="0"/>
              <w:rPr>
                <w:rFonts w:ascii="Times New Roman" w:eastAsia="Times New Roman" w:hAnsi="Times New Roman" w:cs="Times New Roman"/>
              </w:rPr>
            </w:pPr>
            <w:r w:rsidRPr="00AF63DE">
              <w:rPr>
                <w:rFonts w:ascii="Times New Roman" w:eastAsia="Times New Roman" w:hAnsi="Times New Roman" w:cs="Times New Roman"/>
              </w:rPr>
              <w:t>РП</w:t>
            </w:r>
          </w:p>
        </w:tc>
        <w:tc>
          <w:tcPr>
            <w:tcW w:w="329"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328"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6</w:t>
            </w:r>
          </w:p>
        </w:tc>
        <w:tc>
          <w:tcPr>
            <w:tcW w:w="436" w:type="dxa"/>
          </w:tcPr>
          <w:p w:rsidR="00860DB4" w:rsidRPr="00AF63DE" w:rsidRDefault="00860DB4" w:rsidP="00563526">
            <w:pPr>
              <w:spacing w:after="0"/>
              <w:rPr>
                <w:rFonts w:ascii="Times New Roman" w:eastAsia="Times New Roman" w:hAnsi="Times New Roman" w:cs="Times New Roman"/>
              </w:rPr>
            </w:pPr>
          </w:p>
        </w:tc>
        <w:tc>
          <w:tcPr>
            <w:tcW w:w="440"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672" w:type="dxa"/>
          </w:tcPr>
          <w:p w:rsidR="00860DB4" w:rsidRPr="00AF63DE" w:rsidRDefault="00563526" w:rsidP="00531477">
            <w:pPr>
              <w:spacing w:after="0"/>
              <w:rPr>
                <w:rFonts w:ascii="Times New Roman" w:eastAsia="Times New Roman" w:hAnsi="Times New Roman" w:cs="Times New Roman"/>
                <w:b/>
              </w:rPr>
            </w:pPr>
            <w:r>
              <w:rPr>
                <w:rFonts w:ascii="Times New Roman" w:eastAsia="Times New Roman" w:hAnsi="Times New Roman" w:cs="Times New Roman"/>
                <w:b/>
              </w:rPr>
              <w:t>16</w:t>
            </w:r>
          </w:p>
        </w:tc>
      </w:tr>
      <w:tr w:rsidR="00563526" w:rsidRPr="00AF63DE" w:rsidTr="00563526">
        <w:trPr>
          <w:trHeight w:val="313"/>
        </w:trPr>
        <w:tc>
          <w:tcPr>
            <w:tcW w:w="2410" w:type="dxa"/>
          </w:tcPr>
          <w:p w:rsidR="00860DB4" w:rsidRPr="00AF63DE" w:rsidRDefault="00860DB4" w:rsidP="00531477">
            <w:pPr>
              <w:spacing w:after="0"/>
              <w:rPr>
                <w:rFonts w:ascii="Times New Roman" w:eastAsia="Times New Roman" w:hAnsi="Times New Roman" w:cs="Times New Roman"/>
              </w:rPr>
            </w:pPr>
            <w:r w:rsidRPr="00AF63DE">
              <w:rPr>
                <w:rFonts w:ascii="Times New Roman" w:eastAsia="Times New Roman" w:hAnsi="Times New Roman" w:cs="Times New Roman"/>
              </w:rPr>
              <w:t>РСК</w:t>
            </w:r>
          </w:p>
        </w:tc>
        <w:tc>
          <w:tcPr>
            <w:tcW w:w="329"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328"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672" w:type="dxa"/>
          </w:tcPr>
          <w:p w:rsidR="00860DB4" w:rsidRPr="00AF63DE" w:rsidRDefault="00563526" w:rsidP="00531477">
            <w:pPr>
              <w:spacing w:after="0"/>
              <w:rPr>
                <w:rFonts w:ascii="Times New Roman" w:eastAsia="Times New Roman" w:hAnsi="Times New Roman" w:cs="Times New Roman"/>
                <w:b/>
              </w:rPr>
            </w:pPr>
            <w:r>
              <w:rPr>
                <w:rFonts w:ascii="Times New Roman" w:eastAsia="Times New Roman" w:hAnsi="Times New Roman" w:cs="Times New Roman"/>
                <w:b/>
              </w:rPr>
              <w:t>4</w:t>
            </w:r>
          </w:p>
        </w:tc>
      </w:tr>
      <w:tr w:rsidR="00563526" w:rsidRPr="00AF63DE" w:rsidTr="00563526">
        <w:trPr>
          <w:trHeight w:val="313"/>
        </w:trPr>
        <w:tc>
          <w:tcPr>
            <w:tcW w:w="2410" w:type="dxa"/>
          </w:tcPr>
          <w:p w:rsidR="00860DB4" w:rsidRPr="00AF63DE" w:rsidRDefault="00860DB4" w:rsidP="00531477">
            <w:pPr>
              <w:spacing w:after="0"/>
              <w:rPr>
                <w:rFonts w:ascii="Times New Roman" w:eastAsia="Times New Roman" w:hAnsi="Times New Roman" w:cs="Times New Roman"/>
              </w:rPr>
            </w:pPr>
            <w:r w:rsidRPr="00AF63DE">
              <w:rPr>
                <w:rFonts w:ascii="Times New Roman" w:eastAsia="Times New Roman" w:hAnsi="Times New Roman" w:cs="Times New Roman"/>
              </w:rPr>
              <w:t>РИФ</w:t>
            </w:r>
          </w:p>
        </w:tc>
        <w:tc>
          <w:tcPr>
            <w:tcW w:w="329"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328"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672" w:type="dxa"/>
          </w:tcPr>
          <w:p w:rsidR="00860DB4" w:rsidRPr="00AF63DE" w:rsidRDefault="00563526" w:rsidP="00531477">
            <w:pPr>
              <w:spacing w:after="0"/>
              <w:rPr>
                <w:rFonts w:ascii="Times New Roman" w:eastAsia="Times New Roman" w:hAnsi="Times New Roman" w:cs="Times New Roman"/>
                <w:b/>
              </w:rPr>
            </w:pPr>
            <w:r>
              <w:rPr>
                <w:rFonts w:ascii="Times New Roman" w:eastAsia="Times New Roman" w:hAnsi="Times New Roman" w:cs="Times New Roman"/>
                <w:b/>
              </w:rPr>
              <w:t>2</w:t>
            </w:r>
          </w:p>
        </w:tc>
      </w:tr>
      <w:tr w:rsidR="00563526" w:rsidRPr="00AF63DE" w:rsidTr="00563526">
        <w:trPr>
          <w:trHeight w:val="298"/>
        </w:trPr>
        <w:tc>
          <w:tcPr>
            <w:tcW w:w="2410" w:type="dxa"/>
          </w:tcPr>
          <w:p w:rsidR="00860DB4" w:rsidRPr="00AF63DE" w:rsidRDefault="00860DB4" w:rsidP="00531477">
            <w:pPr>
              <w:spacing w:after="0"/>
              <w:rPr>
                <w:rFonts w:ascii="Times New Roman" w:eastAsia="Times New Roman" w:hAnsi="Times New Roman" w:cs="Times New Roman"/>
              </w:rPr>
            </w:pPr>
            <w:r w:rsidRPr="00AF63DE">
              <w:rPr>
                <w:rFonts w:ascii="Times New Roman" w:eastAsia="Times New Roman" w:hAnsi="Times New Roman" w:cs="Times New Roman"/>
              </w:rPr>
              <w:t>РНГА</w:t>
            </w:r>
          </w:p>
        </w:tc>
        <w:tc>
          <w:tcPr>
            <w:tcW w:w="329"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7</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328"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672" w:type="dxa"/>
          </w:tcPr>
          <w:p w:rsidR="00860DB4" w:rsidRPr="00AF63DE" w:rsidRDefault="00563526" w:rsidP="00531477">
            <w:pPr>
              <w:spacing w:after="0"/>
              <w:rPr>
                <w:rFonts w:ascii="Times New Roman" w:eastAsia="Times New Roman" w:hAnsi="Times New Roman" w:cs="Times New Roman"/>
                <w:b/>
              </w:rPr>
            </w:pPr>
            <w:r>
              <w:rPr>
                <w:rFonts w:ascii="Times New Roman" w:eastAsia="Times New Roman" w:hAnsi="Times New Roman" w:cs="Times New Roman"/>
                <w:b/>
              </w:rPr>
              <w:t>26</w:t>
            </w:r>
          </w:p>
        </w:tc>
      </w:tr>
      <w:tr w:rsidR="00563526" w:rsidRPr="00AF63DE" w:rsidTr="00563526">
        <w:trPr>
          <w:trHeight w:val="1922"/>
        </w:trPr>
        <w:tc>
          <w:tcPr>
            <w:tcW w:w="2410" w:type="dxa"/>
          </w:tcPr>
          <w:p w:rsidR="00860DB4" w:rsidRPr="00AF63DE" w:rsidRDefault="00860DB4" w:rsidP="00531477">
            <w:pPr>
              <w:spacing w:after="0"/>
              <w:rPr>
                <w:rFonts w:ascii="Times New Roman" w:eastAsia="Times New Roman" w:hAnsi="Times New Roman" w:cs="Times New Roman"/>
              </w:rPr>
            </w:pPr>
            <w:r w:rsidRPr="00AF63DE">
              <w:rPr>
                <w:rFonts w:ascii="Times New Roman" w:eastAsia="Times New Roman" w:hAnsi="Times New Roman" w:cs="Times New Roman"/>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29"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437"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6</w:t>
            </w:r>
          </w:p>
        </w:tc>
        <w:tc>
          <w:tcPr>
            <w:tcW w:w="436" w:type="dxa"/>
          </w:tcPr>
          <w:p w:rsidR="00860DB4" w:rsidRPr="00AF63DE" w:rsidRDefault="00860DB4" w:rsidP="00531477">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436" w:type="dxa"/>
          </w:tcPr>
          <w:p w:rsidR="00860DB4" w:rsidRPr="00AF63DE" w:rsidRDefault="00563526" w:rsidP="00563526">
            <w:pPr>
              <w:spacing w:after="0"/>
              <w:rPr>
                <w:rFonts w:ascii="Times New Roman" w:eastAsia="Times New Roman" w:hAnsi="Times New Roman" w:cs="Times New Roman"/>
              </w:rPr>
            </w:pPr>
            <w:r>
              <w:rPr>
                <w:rFonts w:ascii="Times New Roman" w:eastAsia="Times New Roman" w:hAnsi="Times New Roman" w:cs="Times New Roman"/>
              </w:rPr>
              <w:t>8</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328"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436"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9</w:t>
            </w:r>
          </w:p>
        </w:tc>
        <w:tc>
          <w:tcPr>
            <w:tcW w:w="440" w:type="dxa"/>
          </w:tcPr>
          <w:p w:rsidR="00860DB4" w:rsidRPr="00AF63DE" w:rsidRDefault="00860DB4" w:rsidP="00531477">
            <w:pPr>
              <w:spacing w:after="0"/>
              <w:jc w:val="center"/>
              <w:rPr>
                <w:rFonts w:ascii="Times New Roman" w:eastAsia="Times New Roman" w:hAnsi="Times New Roman" w:cs="Times New Roman"/>
              </w:rPr>
            </w:pPr>
            <w:r>
              <w:rPr>
                <w:rFonts w:ascii="Times New Roman" w:eastAsia="Times New Roman" w:hAnsi="Times New Roman" w:cs="Times New Roman"/>
              </w:rPr>
              <w:t>1</w:t>
            </w:r>
            <w:r w:rsidR="00563526">
              <w:rPr>
                <w:rFonts w:ascii="Times New Roman" w:eastAsia="Times New Roman" w:hAnsi="Times New Roman" w:cs="Times New Roman"/>
              </w:rPr>
              <w:t>1</w:t>
            </w:r>
          </w:p>
        </w:tc>
        <w:tc>
          <w:tcPr>
            <w:tcW w:w="440"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80</w:t>
            </w: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672" w:type="dxa"/>
          </w:tcPr>
          <w:p w:rsidR="00860DB4" w:rsidRPr="00AF63DE" w:rsidRDefault="00563526" w:rsidP="00531477">
            <w:pPr>
              <w:spacing w:after="0"/>
              <w:rPr>
                <w:rFonts w:ascii="Times New Roman" w:eastAsia="Times New Roman" w:hAnsi="Times New Roman" w:cs="Times New Roman"/>
                <w:b/>
              </w:rPr>
            </w:pPr>
            <w:r>
              <w:rPr>
                <w:rFonts w:ascii="Times New Roman" w:eastAsia="Times New Roman" w:hAnsi="Times New Roman" w:cs="Times New Roman"/>
                <w:b/>
              </w:rPr>
              <w:t>125</w:t>
            </w:r>
          </w:p>
        </w:tc>
      </w:tr>
      <w:tr w:rsidR="00563526" w:rsidRPr="00AF63DE" w:rsidTr="00563526">
        <w:trPr>
          <w:trHeight w:val="1371"/>
        </w:trPr>
        <w:tc>
          <w:tcPr>
            <w:tcW w:w="2410" w:type="dxa"/>
          </w:tcPr>
          <w:p w:rsidR="00860DB4" w:rsidRPr="00AF63DE" w:rsidRDefault="00860DB4" w:rsidP="00531477">
            <w:pPr>
              <w:spacing w:after="0"/>
              <w:rPr>
                <w:rFonts w:ascii="Times New Roman" w:eastAsia="Times New Roman" w:hAnsi="Times New Roman" w:cs="Times New Roman"/>
              </w:rPr>
            </w:pPr>
            <w:r>
              <w:rPr>
                <w:rFonts w:ascii="Times New Roman" w:eastAsia="Times New Roman" w:hAnsi="Times New Roman" w:cs="Times New Roman"/>
              </w:rPr>
              <w:t xml:space="preserve"> У</w:t>
            </w:r>
            <w:r w:rsidRPr="00AF63DE">
              <w:rPr>
                <w:rFonts w:ascii="Times New Roman" w:eastAsia="Times New Roman" w:hAnsi="Times New Roman" w:cs="Times New Roman"/>
              </w:rPr>
              <w:t xml:space="preserve">частие в проведении </w:t>
            </w:r>
            <w:proofErr w:type="spellStart"/>
            <w:r w:rsidRPr="00AF63DE">
              <w:rPr>
                <w:rFonts w:ascii="Times New Roman" w:eastAsia="Times New Roman" w:hAnsi="Times New Roman" w:cs="Times New Roman"/>
              </w:rPr>
              <w:t>внутрилабораторного</w:t>
            </w:r>
            <w:proofErr w:type="spellEnd"/>
            <w:r w:rsidRPr="00AF63DE">
              <w:rPr>
                <w:rFonts w:ascii="Times New Roman" w:eastAsia="Times New Roman" w:hAnsi="Times New Roman" w:cs="Times New Roman"/>
              </w:rPr>
              <w:t xml:space="preserve"> контроля качества лабораторных исследований</w:t>
            </w:r>
          </w:p>
        </w:tc>
        <w:tc>
          <w:tcPr>
            <w:tcW w:w="329"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860DB4" w:rsidP="00531477">
            <w:pPr>
              <w:spacing w:after="0"/>
              <w:jc w:val="center"/>
              <w:rPr>
                <w:rFonts w:ascii="Times New Roman" w:eastAsia="Times New Roman" w:hAnsi="Times New Roman" w:cs="Times New Roman"/>
              </w:rPr>
            </w:pPr>
          </w:p>
        </w:tc>
        <w:tc>
          <w:tcPr>
            <w:tcW w:w="437"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328" w:type="dxa"/>
          </w:tcPr>
          <w:p w:rsidR="00860DB4" w:rsidRPr="00AF63DE" w:rsidRDefault="00860DB4" w:rsidP="00531477">
            <w:pPr>
              <w:spacing w:after="0"/>
              <w:jc w:val="center"/>
              <w:rPr>
                <w:rFonts w:ascii="Times New Roman" w:eastAsia="Times New Roman" w:hAnsi="Times New Roman" w:cs="Times New Roman"/>
              </w:rPr>
            </w:pPr>
          </w:p>
        </w:tc>
        <w:tc>
          <w:tcPr>
            <w:tcW w:w="436"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563526" w:rsidP="00531477">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440" w:type="dxa"/>
          </w:tcPr>
          <w:p w:rsidR="00860DB4" w:rsidRPr="00AF63DE" w:rsidRDefault="00860DB4" w:rsidP="00531477">
            <w:pPr>
              <w:spacing w:after="0"/>
              <w:jc w:val="center"/>
              <w:rPr>
                <w:rFonts w:ascii="Times New Roman" w:eastAsia="Times New Roman" w:hAnsi="Times New Roman" w:cs="Times New Roman"/>
              </w:rPr>
            </w:pPr>
          </w:p>
        </w:tc>
        <w:tc>
          <w:tcPr>
            <w:tcW w:w="672" w:type="dxa"/>
          </w:tcPr>
          <w:p w:rsidR="00860DB4" w:rsidRPr="00AF63DE" w:rsidRDefault="00563526" w:rsidP="00531477">
            <w:pPr>
              <w:spacing w:after="0"/>
              <w:rPr>
                <w:rFonts w:ascii="Times New Roman" w:eastAsia="Times New Roman" w:hAnsi="Times New Roman" w:cs="Times New Roman"/>
                <w:b/>
              </w:rPr>
            </w:pPr>
            <w:r>
              <w:rPr>
                <w:rFonts w:ascii="Times New Roman" w:eastAsia="Times New Roman" w:hAnsi="Times New Roman" w:cs="Times New Roman"/>
                <w:b/>
              </w:rPr>
              <w:t>2</w:t>
            </w:r>
          </w:p>
        </w:tc>
      </w:tr>
    </w:tbl>
    <w:p w:rsidR="00860DB4" w:rsidRPr="00AF63DE" w:rsidRDefault="00860DB4" w:rsidP="00860DB4">
      <w:pPr>
        <w:spacing w:after="0"/>
        <w:jc w:val="center"/>
        <w:rPr>
          <w:rFonts w:ascii="Times New Roman" w:eastAsia="Times New Roman" w:hAnsi="Times New Roman" w:cs="Times New Roman"/>
          <w:b/>
          <w:color w:val="FF0000"/>
          <w:sz w:val="24"/>
          <w:szCs w:val="24"/>
        </w:rPr>
      </w:pPr>
    </w:p>
    <w:p w:rsidR="00860DB4" w:rsidRPr="00AF63DE" w:rsidRDefault="00860DB4" w:rsidP="00860DB4">
      <w:pPr>
        <w:spacing w:after="0"/>
        <w:jc w:val="center"/>
        <w:rPr>
          <w:rFonts w:ascii="Times New Roman" w:eastAsia="Times New Roman" w:hAnsi="Times New Roman" w:cs="Times New Roman"/>
          <w:b/>
          <w:color w:val="FF0000"/>
          <w:sz w:val="24"/>
          <w:szCs w:val="24"/>
        </w:rPr>
      </w:pPr>
    </w:p>
    <w:p w:rsidR="00860DB4" w:rsidRDefault="00860DB4" w:rsidP="00860DB4">
      <w:pPr>
        <w:spacing w:line="360" w:lineRule="auto"/>
        <w:jc w:val="center"/>
        <w:rPr>
          <w:rFonts w:ascii="Times New Roman" w:hAnsi="Times New Roman" w:cs="Times New Roman"/>
          <w:sz w:val="28"/>
          <w:szCs w:val="28"/>
        </w:rPr>
      </w:pPr>
    </w:p>
    <w:p w:rsidR="00593120" w:rsidRDefault="00593120" w:rsidP="00593120">
      <w:pPr>
        <w:rPr>
          <w:b/>
        </w:rPr>
      </w:pPr>
    </w:p>
    <w:p w:rsidR="00F25BE9" w:rsidRDefault="00F25BE9" w:rsidP="00593120">
      <w:pPr>
        <w:rPr>
          <w:rFonts w:ascii="Times New Roman" w:eastAsia="Times New Roman" w:hAnsi="Times New Roman" w:cs="Times New Roman"/>
          <w:b/>
          <w:sz w:val="24"/>
          <w:szCs w:val="24"/>
        </w:rPr>
      </w:pPr>
      <w:r>
        <w:rPr>
          <w:b/>
        </w:rPr>
        <w:br w:type="page"/>
      </w:r>
    </w:p>
    <w:p w:rsidR="002169A7" w:rsidRPr="002169A7" w:rsidRDefault="002169A7" w:rsidP="00CA7654">
      <w:pPr>
        <w:pStyle w:val="1"/>
      </w:pPr>
      <w:bookmarkStart w:id="8" w:name="_Toc40988834"/>
      <w:r w:rsidRPr="002169A7">
        <w:lastRenderedPageBreak/>
        <w:t>ОТЧЕТ ПО ПРОИЗВОДСТВЕННОЙ  ПРАКТИКЕ</w:t>
      </w:r>
      <w:bookmarkEnd w:id="8"/>
    </w:p>
    <w:p w:rsidR="002169A7" w:rsidRPr="00AC2E14" w:rsidRDefault="002169A7" w:rsidP="002169A7">
      <w:pPr>
        <w:spacing w:after="0"/>
        <w:jc w:val="center"/>
        <w:rPr>
          <w:rFonts w:ascii="Times New Roman" w:eastAsia="Times New Roman" w:hAnsi="Times New Roman" w:cs="Times New Roman"/>
          <w:b/>
          <w:color w:val="FF0000"/>
          <w:sz w:val="28"/>
          <w:szCs w:val="24"/>
        </w:rPr>
      </w:pPr>
    </w:p>
    <w:p w:rsidR="002169A7" w:rsidRPr="00AC2E14" w:rsidRDefault="00F25BE9" w:rsidP="002169A7">
      <w:pPr>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Ф.И.О. </w:t>
      </w:r>
      <w:proofErr w:type="gramStart"/>
      <w:r>
        <w:rPr>
          <w:rFonts w:ascii="Times New Roman" w:eastAsia="Times New Roman" w:hAnsi="Times New Roman" w:cs="Times New Roman"/>
          <w:sz w:val="28"/>
          <w:szCs w:val="24"/>
        </w:rPr>
        <w:t>обучающегося</w:t>
      </w:r>
      <w:proofErr w:type="gramEnd"/>
      <w:r>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u w:val="single"/>
        </w:rPr>
        <w:t>Пчелкиной</w:t>
      </w:r>
      <w:r w:rsidR="00805858" w:rsidRPr="00AC2E14">
        <w:rPr>
          <w:rFonts w:ascii="Times New Roman" w:eastAsia="Times New Roman" w:hAnsi="Times New Roman" w:cs="Times New Roman"/>
          <w:sz w:val="28"/>
          <w:szCs w:val="24"/>
          <w:u w:val="single"/>
        </w:rPr>
        <w:t xml:space="preserve"> Натальи Валерьевны</w:t>
      </w:r>
      <w:r w:rsidR="00805858" w:rsidRPr="00AC2E14">
        <w:rPr>
          <w:rFonts w:ascii="Times New Roman" w:eastAsia="Times New Roman" w:hAnsi="Times New Roman" w:cs="Times New Roman"/>
          <w:sz w:val="28"/>
          <w:szCs w:val="24"/>
        </w:rPr>
        <w:t xml:space="preserve"> </w:t>
      </w:r>
    </w:p>
    <w:p w:rsidR="002169A7" w:rsidRPr="00AC2E14" w:rsidRDefault="002169A7" w:rsidP="002169A7">
      <w:pPr>
        <w:spacing w:after="0"/>
        <w:rPr>
          <w:rFonts w:ascii="Times New Roman" w:eastAsia="Times New Roman" w:hAnsi="Times New Roman" w:cs="Times New Roman"/>
          <w:sz w:val="28"/>
          <w:szCs w:val="24"/>
        </w:rPr>
      </w:pPr>
    </w:p>
    <w:p w:rsidR="002169A7" w:rsidRPr="00AC2E14" w:rsidRDefault="00F25BE9" w:rsidP="002169A7">
      <w:pPr>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группы  </w:t>
      </w:r>
      <w:r>
        <w:rPr>
          <w:rFonts w:ascii="Times New Roman" w:eastAsia="Times New Roman" w:hAnsi="Times New Roman" w:cs="Times New Roman"/>
          <w:sz w:val="28"/>
          <w:szCs w:val="24"/>
          <w:u w:val="single"/>
        </w:rPr>
        <w:t xml:space="preserve">   20  </w:t>
      </w:r>
      <w:r w:rsidR="002169A7" w:rsidRPr="00AC2E14">
        <w:rPr>
          <w:rFonts w:ascii="Times New Roman" w:eastAsia="Times New Roman" w:hAnsi="Times New Roman" w:cs="Times New Roman"/>
          <w:sz w:val="28"/>
          <w:szCs w:val="24"/>
        </w:rPr>
        <w:t xml:space="preserve">   специальности  </w:t>
      </w:r>
      <w:r w:rsidR="002169A7" w:rsidRPr="00AC2E14">
        <w:rPr>
          <w:rFonts w:ascii="Times New Roman" w:eastAsia="Times New Roman" w:hAnsi="Times New Roman" w:cs="Times New Roman"/>
          <w:sz w:val="28"/>
          <w:szCs w:val="24"/>
          <w:u w:val="single"/>
        </w:rPr>
        <w:t>Лабораторная диагностика</w:t>
      </w:r>
    </w:p>
    <w:p w:rsidR="002169A7" w:rsidRPr="00AC2E14" w:rsidRDefault="002169A7" w:rsidP="002169A7">
      <w:pPr>
        <w:spacing w:after="0"/>
        <w:rPr>
          <w:rFonts w:ascii="Times New Roman" w:eastAsia="Times New Roman" w:hAnsi="Times New Roman" w:cs="Times New Roman"/>
          <w:sz w:val="28"/>
          <w:szCs w:val="24"/>
        </w:rPr>
      </w:pPr>
    </w:p>
    <w:p w:rsidR="002169A7" w:rsidRPr="00AC2E14" w:rsidRDefault="002169A7" w:rsidP="002169A7">
      <w:pPr>
        <w:spacing w:after="0"/>
        <w:rPr>
          <w:rFonts w:ascii="Times New Roman" w:eastAsia="Times New Roman" w:hAnsi="Times New Roman" w:cs="Times New Roman"/>
          <w:sz w:val="28"/>
          <w:szCs w:val="24"/>
        </w:rPr>
      </w:pPr>
      <w:proofErr w:type="gramStart"/>
      <w:r w:rsidRPr="00AC2E14">
        <w:rPr>
          <w:rFonts w:ascii="Times New Roman" w:eastAsia="Times New Roman" w:hAnsi="Times New Roman" w:cs="Times New Roman"/>
          <w:sz w:val="28"/>
          <w:szCs w:val="24"/>
        </w:rPr>
        <w:t>Проходившего</w:t>
      </w:r>
      <w:proofErr w:type="gramEnd"/>
      <w:r w:rsidRPr="00AC2E14">
        <w:rPr>
          <w:rFonts w:ascii="Times New Roman" w:eastAsia="Times New Roman" w:hAnsi="Times New Roman" w:cs="Times New Roman"/>
          <w:sz w:val="28"/>
          <w:szCs w:val="24"/>
        </w:rPr>
        <w:t xml:space="preserve"> (ей) производственную (преддипломную) практику </w:t>
      </w:r>
    </w:p>
    <w:p w:rsidR="002169A7" w:rsidRPr="00AC2E14" w:rsidRDefault="00F25BE9" w:rsidP="002169A7">
      <w:pPr>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с </w:t>
      </w:r>
      <w:r>
        <w:rPr>
          <w:rFonts w:ascii="Times New Roman" w:eastAsia="Times New Roman" w:hAnsi="Times New Roman" w:cs="Times New Roman"/>
          <w:sz w:val="28"/>
          <w:szCs w:val="24"/>
          <w:u w:val="single"/>
        </w:rPr>
        <w:t xml:space="preserve">  </w:t>
      </w:r>
      <w:r w:rsidR="00805858" w:rsidRPr="00AC2E14">
        <w:rPr>
          <w:rFonts w:ascii="Times New Roman" w:eastAsia="Times New Roman" w:hAnsi="Times New Roman" w:cs="Times New Roman"/>
          <w:sz w:val="28"/>
          <w:szCs w:val="24"/>
          <w:u w:val="single"/>
        </w:rPr>
        <w:t>11</w:t>
      </w:r>
      <w:r>
        <w:rPr>
          <w:rFonts w:ascii="Times New Roman" w:eastAsia="Times New Roman" w:hAnsi="Times New Roman" w:cs="Times New Roman"/>
          <w:sz w:val="28"/>
          <w:szCs w:val="24"/>
          <w:u w:val="single"/>
        </w:rPr>
        <w:t xml:space="preserve"> </w:t>
      </w:r>
      <w:r>
        <w:rPr>
          <w:rFonts w:ascii="Times New Roman" w:eastAsia="Times New Roman" w:hAnsi="Times New Roman" w:cs="Times New Roman"/>
          <w:sz w:val="28"/>
          <w:szCs w:val="24"/>
        </w:rPr>
        <w:t xml:space="preserve">по </w:t>
      </w:r>
      <w:r>
        <w:rPr>
          <w:rFonts w:ascii="Times New Roman" w:eastAsia="Times New Roman" w:hAnsi="Times New Roman" w:cs="Times New Roman"/>
          <w:sz w:val="28"/>
          <w:szCs w:val="24"/>
          <w:u w:val="single"/>
        </w:rPr>
        <w:t xml:space="preserve">  </w:t>
      </w:r>
      <w:r w:rsidR="00805858" w:rsidRPr="00AC2E14">
        <w:rPr>
          <w:rFonts w:ascii="Times New Roman" w:eastAsia="Times New Roman" w:hAnsi="Times New Roman" w:cs="Times New Roman"/>
          <w:sz w:val="28"/>
          <w:szCs w:val="24"/>
          <w:u w:val="single"/>
        </w:rPr>
        <w:t>23</w:t>
      </w:r>
      <w:r>
        <w:rPr>
          <w:rFonts w:ascii="Times New Roman" w:eastAsia="Times New Roman" w:hAnsi="Times New Roman" w:cs="Times New Roman"/>
          <w:sz w:val="28"/>
          <w:szCs w:val="24"/>
          <w:u w:val="single"/>
        </w:rPr>
        <w:t xml:space="preserve">   </w:t>
      </w:r>
      <w:r>
        <w:rPr>
          <w:rFonts w:ascii="Times New Roman" w:eastAsia="Times New Roman" w:hAnsi="Times New Roman" w:cs="Times New Roman"/>
          <w:sz w:val="28"/>
          <w:szCs w:val="24"/>
        </w:rPr>
        <w:t xml:space="preserve">  </w:t>
      </w:r>
      <w:r w:rsidR="00805858" w:rsidRPr="00AC2E14">
        <w:rPr>
          <w:rFonts w:ascii="Times New Roman" w:eastAsia="Times New Roman" w:hAnsi="Times New Roman" w:cs="Times New Roman"/>
          <w:sz w:val="28"/>
          <w:szCs w:val="24"/>
        </w:rPr>
        <w:t>2020</w:t>
      </w:r>
      <w:r w:rsidR="002169A7" w:rsidRPr="00AC2E14">
        <w:rPr>
          <w:rFonts w:ascii="Times New Roman" w:eastAsia="Times New Roman" w:hAnsi="Times New Roman" w:cs="Times New Roman"/>
          <w:sz w:val="28"/>
          <w:szCs w:val="24"/>
        </w:rPr>
        <w:t>г</w:t>
      </w:r>
    </w:p>
    <w:p w:rsidR="002169A7" w:rsidRPr="00AC2E14" w:rsidRDefault="002169A7" w:rsidP="002169A7">
      <w:pPr>
        <w:spacing w:after="0"/>
        <w:jc w:val="both"/>
        <w:rPr>
          <w:rFonts w:ascii="Times New Roman" w:eastAsia="Times New Roman" w:hAnsi="Times New Roman" w:cs="Times New Roman"/>
          <w:sz w:val="28"/>
          <w:szCs w:val="24"/>
        </w:rPr>
      </w:pPr>
    </w:p>
    <w:p w:rsidR="002169A7" w:rsidRPr="00AC2E14" w:rsidRDefault="002169A7" w:rsidP="002169A7">
      <w:pPr>
        <w:spacing w:after="0"/>
        <w:jc w:val="both"/>
        <w:rPr>
          <w:rFonts w:ascii="Times New Roman" w:eastAsia="Times New Roman" w:hAnsi="Times New Roman" w:cs="Times New Roman"/>
          <w:sz w:val="28"/>
          <w:szCs w:val="24"/>
        </w:rPr>
      </w:pPr>
      <w:r w:rsidRPr="00AC2E14">
        <w:rPr>
          <w:rFonts w:ascii="Times New Roman" w:eastAsia="Times New Roman" w:hAnsi="Times New Roman" w:cs="Times New Roman"/>
          <w:sz w:val="28"/>
          <w:szCs w:val="24"/>
        </w:rPr>
        <w:t>За время прохождения практики мною выполнены следующие объемы работ:</w:t>
      </w:r>
    </w:p>
    <w:p w:rsidR="002169A7" w:rsidRPr="00AC2E14" w:rsidRDefault="002169A7" w:rsidP="002169A7">
      <w:pPr>
        <w:spacing w:after="0"/>
        <w:jc w:val="both"/>
        <w:rPr>
          <w:rFonts w:ascii="Times New Roman" w:eastAsia="Times New Roman" w:hAnsi="Times New Roman" w:cs="Times New Roman"/>
          <w:sz w:val="28"/>
          <w:szCs w:val="24"/>
        </w:rPr>
      </w:pPr>
      <w:r w:rsidRPr="00AC2E14">
        <w:rPr>
          <w:rFonts w:ascii="Times New Roman" w:eastAsia="Times New Roman" w:hAnsi="Times New Roman" w:cs="Times New Roman"/>
          <w:sz w:val="28"/>
          <w:szCs w:val="24"/>
        </w:rPr>
        <w:t>1. Цифровой отчет</w:t>
      </w:r>
    </w:p>
    <w:p w:rsidR="002169A7" w:rsidRPr="002169A7" w:rsidRDefault="002169A7" w:rsidP="002169A7">
      <w:pPr>
        <w:spacing w:after="0"/>
        <w:jc w:val="both"/>
        <w:rPr>
          <w:rFonts w:ascii="Times New Roman" w:eastAsia="Times New Roman" w:hAnsi="Times New Roman" w:cs="Times New Roman"/>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gridCol w:w="816"/>
      </w:tblGrid>
      <w:tr w:rsidR="002169A7" w:rsidRPr="00805858" w:rsidTr="000B4EF8">
        <w:trPr>
          <w:gridAfter w:val="1"/>
          <w:wAfter w:w="816" w:type="dxa"/>
        </w:trPr>
        <w:tc>
          <w:tcPr>
            <w:tcW w:w="534" w:type="dxa"/>
            <w:tcBorders>
              <w:top w:val="single" w:sz="4" w:space="0" w:color="auto"/>
              <w:left w:val="single" w:sz="4" w:space="0" w:color="auto"/>
              <w:bottom w:val="single" w:sz="4" w:space="0" w:color="auto"/>
              <w:right w:val="single" w:sz="4" w:space="0" w:color="auto"/>
            </w:tcBorders>
          </w:tcPr>
          <w:p w:rsidR="002169A7" w:rsidRPr="00805858" w:rsidRDefault="002169A7" w:rsidP="002169A7">
            <w:pPr>
              <w:spacing w:after="0"/>
              <w:jc w:val="center"/>
              <w:rPr>
                <w:rFonts w:ascii="Times New Roman" w:eastAsia="Times New Roman" w:hAnsi="Times New Roman" w:cs="Times New Roman"/>
                <w:b/>
                <w:bCs/>
                <w:sz w:val="28"/>
                <w:szCs w:val="28"/>
              </w:rPr>
            </w:pPr>
            <w:r w:rsidRPr="00805858">
              <w:rPr>
                <w:rFonts w:ascii="Times New Roman" w:eastAsia="Times New Roman" w:hAnsi="Times New Roman" w:cs="Times New Roman"/>
                <w:b/>
                <w:bCs/>
                <w:sz w:val="28"/>
                <w:szCs w:val="28"/>
              </w:rPr>
              <w:t>№</w:t>
            </w:r>
          </w:p>
        </w:tc>
        <w:tc>
          <w:tcPr>
            <w:tcW w:w="6662" w:type="dxa"/>
            <w:tcBorders>
              <w:top w:val="single" w:sz="4" w:space="0" w:color="auto"/>
              <w:left w:val="single" w:sz="4" w:space="0" w:color="auto"/>
              <w:bottom w:val="single" w:sz="4" w:space="0" w:color="auto"/>
              <w:right w:val="single" w:sz="4" w:space="0" w:color="auto"/>
            </w:tcBorders>
          </w:tcPr>
          <w:p w:rsidR="002169A7" w:rsidRPr="00805858" w:rsidRDefault="00AC2E14" w:rsidP="002169A7">
            <w:pPr>
              <w:keepNext/>
              <w:widowControl w:val="0"/>
              <w:shd w:val="clear" w:color="auto" w:fill="FFFFFF"/>
              <w:autoSpaceDE w:val="0"/>
              <w:autoSpaceDN w:val="0"/>
              <w:adjustRightInd w:val="0"/>
              <w:spacing w:after="0"/>
              <w:ind w:right="10"/>
              <w:jc w:val="center"/>
              <w:outlineLvl w:val="2"/>
              <w:rPr>
                <w:rFonts w:ascii="Times New Roman" w:eastAsia="Times New Roman" w:hAnsi="Times New Roman" w:cs="Times New Roman"/>
                <w:bCs/>
                <w:spacing w:val="11"/>
                <w:sz w:val="28"/>
                <w:szCs w:val="28"/>
              </w:rPr>
            </w:pPr>
            <w:bookmarkStart w:id="9" w:name="_Toc40988835"/>
            <w:r>
              <w:rPr>
                <w:rFonts w:ascii="Times New Roman" w:eastAsia="Times New Roman" w:hAnsi="Times New Roman" w:cs="Times New Roman"/>
                <w:bCs/>
                <w:spacing w:val="11"/>
                <w:sz w:val="28"/>
                <w:szCs w:val="28"/>
              </w:rPr>
              <w:t>Виды работ 4</w:t>
            </w:r>
            <w:r w:rsidR="002169A7" w:rsidRPr="00805858">
              <w:rPr>
                <w:rFonts w:ascii="Times New Roman" w:eastAsia="Times New Roman" w:hAnsi="Times New Roman" w:cs="Times New Roman"/>
                <w:bCs/>
                <w:spacing w:val="11"/>
                <w:sz w:val="28"/>
                <w:szCs w:val="28"/>
              </w:rPr>
              <w:t xml:space="preserve"> семестр</w:t>
            </w:r>
            <w:bookmarkEnd w:id="9"/>
          </w:p>
        </w:tc>
        <w:tc>
          <w:tcPr>
            <w:tcW w:w="1559" w:type="dxa"/>
            <w:tcBorders>
              <w:top w:val="single" w:sz="4" w:space="0" w:color="auto"/>
              <w:left w:val="single" w:sz="4" w:space="0" w:color="auto"/>
              <w:bottom w:val="single" w:sz="4" w:space="0" w:color="auto"/>
              <w:right w:val="single" w:sz="4" w:space="0" w:color="auto"/>
            </w:tcBorders>
          </w:tcPr>
          <w:p w:rsidR="002169A7" w:rsidRPr="00805858" w:rsidRDefault="002169A7" w:rsidP="002169A7">
            <w:pPr>
              <w:spacing w:after="0"/>
              <w:jc w:val="center"/>
              <w:rPr>
                <w:rFonts w:ascii="Times New Roman" w:eastAsia="Times New Roman" w:hAnsi="Times New Roman" w:cs="Times New Roman"/>
                <w:b/>
                <w:bCs/>
                <w:sz w:val="28"/>
                <w:szCs w:val="28"/>
              </w:rPr>
            </w:pPr>
            <w:r w:rsidRPr="00805858">
              <w:rPr>
                <w:rFonts w:ascii="Times New Roman" w:eastAsia="Times New Roman" w:hAnsi="Times New Roman" w:cs="Times New Roman"/>
                <w:b/>
                <w:bCs/>
                <w:sz w:val="28"/>
                <w:szCs w:val="28"/>
              </w:rPr>
              <w:t>Количество</w:t>
            </w:r>
          </w:p>
        </w:tc>
      </w:tr>
      <w:tr w:rsidR="00AC2E14" w:rsidRPr="00805858" w:rsidTr="003C0832">
        <w:trPr>
          <w:gridAfter w:val="1"/>
          <w:wAfter w:w="816" w:type="dxa"/>
        </w:trPr>
        <w:tc>
          <w:tcPr>
            <w:tcW w:w="534" w:type="dxa"/>
            <w:tcBorders>
              <w:top w:val="single" w:sz="4" w:space="0" w:color="auto"/>
              <w:left w:val="single" w:sz="4" w:space="0" w:color="auto"/>
              <w:bottom w:val="single" w:sz="4" w:space="0" w:color="auto"/>
              <w:right w:val="single" w:sz="4" w:space="0" w:color="auto"/>
            </w:tcBorders>
          </w:tcPr>
          <w:p w:rsidR="00AC2E14" w:rsidRPr="00805858" w:rsidRDefault="00AC2E14" w:rsidP="002169A7">
            <w:pPr>
              <w:spacing w:after="0"/>
              <w:jc w:val="both"/>
              <w:rPr>
                <w:rFonts w:ascii="Times New Roman" w:eastAsia="Times New Roman" w:hAnsi="Times New Roman" w:cs="Times New Roman"/>
                <w:bCs/>
                <w:sz w:val="28"/>
                <w:szCs w:val="28"/>
              </w:rPr>
            </w:pPr>
            <w:r w:rsidRPr="00805858">
              <w:rPr>
                <w:rFonts w:ascii="Times New Roman" w:eastAsia="Times New Roman" w:hAnsi="Times New Roman" w:cs="Times New Roman"/>
                <w:bCs/>
                <w:sz w:val="28"/>
                <w:szCs w:val="28"/>
              </w:rPr>
              <w:t>1.</w:t>
            </w:r>
          </w:p>
        </w:tc>
        <w:tc>
          <w:tcPr>
            <w:tcW w:w="6662" w:type="dxa"/>
            <w:tcBorders>
              <w:top w:val="single" w:sz="4" w:space="0" w:color="auto"/>
              <w:left w:val="single" w:sz="4" w:space="0" w:color="auto"/>
              <w:bottom w:val="single" w:sz="4" w:space="0" w:color="auto"/>
              <w:right w:val="single" w:sz="4" w:space="0" w:color="auto"/>
            </w:tcBorders>
            <w:vAlign w:val="center"/>
          </w:tcPr>
          <w:p w:rsidR="00AC2E14" w:rsidRPr="00AF63DE" w:rsidRDefault="00AC2E14" w:rsidP="003C0832">
            <w:pPr>
              <w:spacing w:after="0"/>
              <w:jc w:val="both"/>
              <w:rPr>
                <w:rFonts w:ascii="Times New Roman" w:eastAsia="Times New Roman" w:hAnsi="Times New Roman" w:cs="Times New Roman"/>
                <w:bCs/>
                <w:sz w:val="24"/>
                <w:szCs w:val="24"/>
              </w:rPr>
            </w:pPr>
            <w:r w:rsidRPr="00AF63DE">
              <w:rPr>
                <w:rFonts w:ascii="Times New Roman" w:eastAsia="Times New Roman" w:hAnsi="Times New Roman" w:cs="Times New Roman"/>
                <w:bCs/>
                <w:sz w:val="24"/>
                <w:szCs w:val="24"/>
              </w:rPr>
              <w:t>Ознакомление с правилами работы в  бак</w:t>
            </w:r>
            <w:proofErr w:type="gramStart"/>
            <w:r>
              <w:rPr>
                <w:rFonts w:ascii="Times New Roman" w:eastAsia="Times New Roman" w:hAnsi="Times New Roman" w:cs="Times New Roman"/>
                <w:bCs/>
                <w:sz w:val="24"/>
                <w:szCs w:val="24"/>
              </w:rPr>
              <w:t>.</w:t>
            </w:r>
            <w:proofErr w:type="gramEnd"/>
            <w:r w:rsidRPr="00AF63DE">
              <w:rPr>
                <w:rFonts w:ascii="Times New Roman" w:eastAsia="Times New Roman" w:hAnsi="Times New Roman" w:cs="Times New Roman"/>
                <w:bCs/>
                <w:sz w:val="24"/>
                <w:szCs w:val="24"/>
              </w:rPr>
              <w:t xml:space="preserve"> </w:t>
            </w:r>
            <w:proofErr w:type="gramStart"/>
            <w:r w:rsidRPr="00AF63DE">
              <w:rPr>
                <w:rFonts w:ascii="Times New Roman" w:eastAsia="Times New Roman" w:hAnsi="Times New Roman" w:cs="Times New Roman"/>
                <w:bCs/>
                <w:sz w:val="24"/>
                <w:szCs w:val="24"/>
              </w:rPr>
              <w:t>л</w:t>
            </w:r>
            <w:proofErr w:type="gramEnd"/>
            <w:r w:rsidRPr="00AF63DE">
              <w:rPr>
                <w:rFonts w:ascii="Times New Roman" w:eastAsia="Times New Roman" w:hAnsi="Times New Roman" w:cs="Times New Roman"/>
                <w:bCs/>
                <w:sz w:val="24"/>
                <w:szCs w:val="24"/>
              </w:rPr>
              <w:t>аборатории</w:t>
            </w:r>
          </w:p>
        </w:tc>
        <w:tc>
          <w:tcPr>
            <w:tcW w:w="1559" w:type="dxa"/>
            <w:tcBorders>
              <w:top w:val="single" w:sz="4" w:space="0" w:color="auto"/>
              <w:left w:val="single" w:sz="4" w:space="0" w:color="auto"/>
              <w:bottom w:val="single" w:sz="4" w:space="0" w:color="auto"/>
              <w:right w:val="single" w:sz="4" w:space="0" w:color="auto"/>
            </w:tcBorders>
          </w:tcPr>
          <w:p w:rsidR="00AC2E14" w:rsidRPr="00805858" w:rsidRDefault="008C05B2" w:rsidP="002169A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AC2E14" w:rsidRPr="00805858" w:rsidTr="000B4EF8">
        <w:trPr>
          <w:gridAfter w:val="1"/>
          <w:wAfter w:w="816" w:type="dxa"/>
        </w:trPr>
        <w:tc>
          <w:tcPr>
            <w:tcW w:w="534" w:type="dxa"/>
            <w:tcBorders>
              <w:top w:val="single" w:sz="4" w:space="0" w:color="auto"/>
              <w:left w:val="single" w:sz="4" w:space="0" w:color="auto"/>
              <w:bottom w:val="single" w:sz="4" w:space="0" w:color="auto"/>
              <w:right w:val="single" w:sz="4" w:space="0" w:color="auto"/>
            </w:tcBorders>
          </w:tcPr>
          <w:p w:rsidR="00AC2E14" w:rsidRPr="00805858" w:rsidRDefault="00AC2E14" w:rsidP="002169A7">
            <w:pPr>
              <w:spacing w:after="0"/>
              <w:jc w:val="both"/>
              <w:rPr>
                <w:rFonts w:ascii="Times New Roman" w:eastAsia="Times New Roman" w:hAnsi="Times New Roman" w:cs="Times New Roman"/>
                <w:bCs/>
                <w:sz w:val="28"/>
                <w:szCs w:val="28"/>
              </w:rPr>
            </w:pPr>
            <w:r w:rsidRPr="00805858">
              <w:rPr>
                <w:rFonts w:ascii="Times New Roman" w:eastAsia="Times New Roman" w:hAnsi="Times New Roman" w:cs="Times New Roman"/>
                <w:bCs/>
                <w:sz w:val="28"/>
                <w:szCs w:val="28"/>
              </w:rPr>
              <w:t>2.</w:t>
            </w:r>
          </w:p>
        </w:tc>
        <w:tc>
          <w:tcPr>
            <w:tcW w:w="6662" w:type="dxa"/>
            <w:tcBorders>
              <w:top w:val="single" w:sz="4" w:space="0" w:color="auto"/>
              <w:left w:val="single" w:sz="4" w:space="0" w:color="auto"/>
              <w:bottom w:val="single" w:sz="4" w:space="0" w:color="auto"/>
              <w:right w:val="single" w:sz="4" w:space="0" w:color="auto"/>
            </w:tcBorders>
          </w:tcPr>
          <w:p w:rsidR="00AC2E14" w:rsidRPr="00AF63DE" w:rsidRDefault="00AC2E14" w:rsidP="003C0832">
            <w:pPr>
              <w:spacing w:after="0"/>
              <w:rPr>
                <w:rFonts w:ascii="Times New Roman" w:eastAsia="Times New Roman" w:hAnsi="Times New Roman" w:cs="Times New Roman"/>
                <w:sz w:val="24"/>
                <w:szCs w:val="24"/>
              </w:rPr>
            </w:pPr>
            <w:r w:rsidRPr="00AF63DE">
              <w:rPr>
                <w:rFonts w:ascii="Times New Roman" w:eastAsia="Times New Roman" w:hAnsi="Times New Roman" w:cs="Times New Roman"/>
                <w:sz w:val="24"/>
                <w:szCs w:val="24"/>
              </w:rPr>
              <w:t xml:space="preserve"> Подготовка материала к микробиол</w:t>
            </w:r>
            <w:r>
              <w:rPr>
                <w:rFonts w:ascii="Times New Roman" w:eastAsia="Times New Roman" w:hAnsi="Times New Roman" w:cs="Times New Roman"/>
                <w:sz w:val="24"/>
                <w:szCs w:val="24"/>
              </w:rPr>
              <w:t>огич</w:t>
            </w:r>
            <w:r w:rsidR="00F25BE9">
              <w:rPr>
                <w:rFonts w:ascii="Times New Roman" w:eastAsia="Times New Roman" w:hAnsi="Times New Roman" w:cs="Times New Roman"/>
                <w:sz w:val="24"/>
                <w:szCs w:val="24"/>
              </w:rPr>
              <w:t xml:space="preserve">еским </w:t>
            </w:r>
            <w:r>
              <w:rPr>
                <w:rFonts w:ascii="Times New Roman" w:eastAsia="Times New Roman" w:hAnsi="Times New Roman" w:cs="Times New Roman"/>
                <w:sz w:val="24"/>
                <w:szCs w:val="24"/>
              </w:rPr>
              <w:t>исследованиям: прием</w:t>
            </w:r>
            <w:r w:rsidRPr="00AF63DE">
              <w:rPr>
                <w:rFonts w:ascii="Times New Roman" w:eastAsia="Times New Roman" w:hAnsi="Times New Roman" w:cs="Times New Roman"/>
                <w:sz w:val="24"/>
                <w:szCs w:val="24"/>
              </w:rPr>
              <w:t>,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AC2E14" w:rsidRPr="00805858" w:rsidRDefault="008C05B2" w:rsidP="002169A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AC2E14" w:rsidRPr="00805858" w:rsidTr="000B4EF8">
        <w:trPr>
          <w:gridAfter w:val="1"/>
          <w:wAfter w:w="816" w:type="dxa"/>
        </w:trPr>
        <w:tc>
          <w:tcPr>
            <w:tcW w:w="534" w:type="dxa"/>
            <w:tcBorders>
              <w:top w:val="single" w:sz="4" w:space="0" w:color="auto"/>
              <w:left w:val="single" w:sz="4" w:space="0" w:color="auto"/>
              <w:bottom w:val="single" w:sz="4" w:space="0" w:color="auto"/>
              <w:right w:val="single" w:sz="4" w:space="0" w:color="auto"/>
            </w:tcBorders>
          </w:tcPr>
          <w:p w:rsidR="00AC2E14" w:rsidRPr="00805858" w:rsidRDefault="00AC2E14" w:rsidP="002169A7">
            <w:pPr>
              <w:spacing w:after="0"/>
              <w:jc w:val="both"/>
              <w:rPr>
                <w:rFonts w:ascii="Times New Roman" w:eastAsia="Times New Roman" w:hAnsi="Times New Roman" w:cs="Times New Roman"/>
                <w:bCs/>
                <w:sz w:val="28"/>
                <w:szCs w:val="28"/>
              </w:rPr>
            </w:pPr>
            <w:r w:rsidRPr="00805858">
              <w:rPr>
                <w:rFonts w:ascii="Times New Roman" w:eastAsia="Times New Roman" w:hAnsi="Times New Roman" w:cs="Times New Roman"/>
                <w:bCs/>
                <w:sz w:val="28"/>
                <w:szCs w:val="28"/>
              </w:rPr>
              <w:t>3.</w:t>
            </w:r>
          </w:p>
        </w:tc>
        <w:tc>
          <w:tcPr>
            <w:tcW w:w="6662" w:type="dxa"/>
            <w:tcBorders>
              <w:top w:val="single" w:sz="4" w:space="0" w:color="auto"/>
              <w:left w:val="single" w:sz="4" w:space="0" w:color="auto"/>
              <w:bottom w:val="single" w:sz="4" w:space="0" w:color="auto"/>
              <w:right w:val="single" w:sz="4" w:space="0" w:color="auto"/>
            </w:tcBorders>
          </w:tcPr>
          <w:p w:rsidR="00AC2E14" w:rsidRPr="00AF63DE" w:rsidRDefault="00AC2E14" w:rsidP="003C0832">
            <w:pPr>
              <w:spacing w:after="0"/>
              <w:rPr>
                <w:rFonts w:ascii="Times New Roman" w:eastAsia="Times New Roman" w:hAnsi="Times New Roman" w:cs="Times New Roman"/>
                <w:sz w:val="24"/>
                <w:szCs w:val="24"/>
              </w:rPr>
            </w:pPr>
            <w:r w:rsidRPr="00AF63DE">
              <w:rPr>
                <w:rFonts w:ascii="Times New Roman" w:eastAsia="Times New Roman" w:hAnsi="Times New Roman" w:cs="Times New Roman"/>
                <w:sz w:val="24"/>
                <w:szCs w:val="24"/>
              </w:rPr>
              <w:t xml:space="preserve">Приготовление питательных сред  общеупотребительных, элективных, </w:t>
            </w:r>
            <w:r w:rsidR="00F25BE9">
              <w:rPr>
                <w:rFonts w:ascii="Times New Roman" w:eastAsia="Times New Roman" w:hAnsi="Times New Roman" w:cs="Times New Roman"/>
                <w:sz w:val="24"/>
                <w:szCs w:val="24"/>
              </w:rPr>
              <w:t>дифференциально-диагностических</w:t>
            </w:r>
          </w:p>
          <w:p w:rsidR="00AC2E14" w:rsidRPr="00AF63DE" w:rsidRDefault="00AC2E14" w:rsidP="003C0832">
            <w:pPr>
              <w:spacing w:after="0"/>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C2E14" w:rsidRPr="00805858" w:rsidRDefault="008C05B2" w:rsidP="002169A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r>
      <w:tr w:rsidR="00AC2E14" w:rsidRPr="00805858" w:rsidTr="000B4EF8">
        <w:trPr>
          <w:gridAfter w:val="1"/>
          <w:wAfter w:w="816" w:type="dxa"/>
        </w:trPr>
        <w:tc>
          <w:tcPr>
            <w:tcW w:w="534" w:type="dxa"/>
            <w:tcBorders>
              <w:top w:val="single" w:sz="4" w:space="0" w:color="auto"/>
              <w:left w:val="single" w:sz="4" w:space="0" w:color="auto"/>
              <w:bottom w:val="single" w:sz="4" w:space="0" w:color="auto"/>
              <w:right w:val="single" w:sz="4" w:space="0" w:color="auto"/>
            </w:tcBorders>
          </w:tcPr>
          <w:p w:rsidR="00AC2E14" w:rsidRPr="00805858" w:rsidRDefault="00AC2E14" w:rsidP="002169A7">
            <w:pPr>
              <w:spacing w:after="0"/>
              <w:jc w:val="both"/>
              <w:rPr>
                <w:rFonts w:ascii="Times New Roman" w:eastAsia="Times New Roman" w:hAnsi="Times New Roman" w:cs="Times New Roman"/>
                <w:bCs/>
                <w:sz w:val="28"/>
                <w:szCs w:val="28"/>
              </w:rPr>
            </w:pPr>
            <w:r w:rsidRPr="00805858">
              <w:rPr>
                <w:rFonts w:ascii="Times New Roman" w:eastAsia="Times New Roman" w:hAnsi="Times New Roman" w:cs="Times New Roman"/>
                <w:bCs/>
                <w:sz w:val="28"/>
                <w:szCs w:val="28"/>
              </w:rPr>
              <w:t>4.</w:t>
            </w:r>
          </w:p>
        </w:tc>
        <w:tc>
          <w:tcPr>
            <w:tcW w:w="6662" w:type="dxa"/>
            <w:tcBorders>
              <w:top w:val="single" w:sz="4" w:space="0" w:color="auto"/>
              <w:left w:val="single" w:sz="4" w:space="0" w:color="auto"/>
              <w:bottom w:val="single" w:sz="4" w:space="0" w:color="auto"/>
              <w:right w:val="single" w:sz="4" w:space="0" w:color="auto"/>
            </w:tcBorders>
          </w:tcPr>
          <w:p w:rsidR="00AC2E14" w:rsidRPr="00AF63DE" w:rsidRDefault="00AC2E14" w:rsidP="003C0832">
            <w:pPr>
              <w:rPr>
                <w:rFonts w:ascii="Times New Roman" w:eastAsia="Times New Roman" w:hAnsi="Times New Roman" w:cs="Times New Roman"/>
                <w:sz w:val="24"/>
                <w:szCs w:val="24"/>
              </w:rPr>
            </w:pPr>
            <w:r w:rsidRPr="00AF63DE">
              <w:rPr>
                <w:rFonts w:ascii="Times New Roman" w:eastAsia="Times New Roman" w:hAnsi="Times New Roman" w:cs="Times New Roman"/>
                <w:sz w:val="24"/>
                <w:szCs w:val="24"/>
              </w:rPr>
              <w:t>Микробиологическая диагностика возбудителей инфекционных заболеваний (гнойно-воспалительных, кишечных)</w:t>
            </w:r>
          </w:p>
        </w:tc>
        <w:tc>
          <w:tcPr>
            <w:tcW w:w="1559" w:type="dxa"/>
            <w:tcBorders>
              <w:top w:val="single" w:sz="4" w:space="0" w:color="auto"/>
              <w:left w:val="single" w:sz="4" w:space="0" w:color="auto"/>
              <w:bottom w:val="single" w:sz="4" w:space="0" w:color="auto"/>
              <w:right w:val="single" w:sz="4" w:space="0" w:color="auto"/>
            </w:tcBorders>
          </w:tcPr>
          <w:p w:rsidR="00AC2E14" w:rsidRPr="00805858" w:rsidRDefault="008C05B2" w:rsidP="002169A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r>
      <w:tr w:rsidR="008C05B2" w:rsidRPr="00805858" w:rsidTr="000B4EF8">
        <w:trPr>
          <w:gridAfter w:val="1"/>
          <w:wAfter w:w="816" w:type="dxa"/>
        </w:trPr>
        <w:tc>
          <w:tcPr>
            <w:tcW w:w="534" w:type="dxa"/>
            <w:tcBorders>
              <w:top w:val="single" w:sz="4" w:space="0" w:color="auto"/>
              <w:left w:val="single" w:sz="4" w:space="0" w:color="auto"/>
              <w:bottom w:val="single" w:sz="4" w:space="0" w:color="auto"/>
              <w:right w:val="single" w:sz="4" w:space="0" w:color="auto"/>
            </w:tcBorders>
          </w:tcPr>
          <w:p w:rsidR="008C05B2" w:rsidRPr="00805858" w:rsidRDefault="008C05B2" w:rsidP="002169A7">
            <w:p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p>
        </w:tc>
        <w:tc>
          <w:tcPr>
            <w:tcW w:w="6662" w:type="dxa"/>
            <w:tcBorders>
              <w:top w:val="single" w:sz="4" w:space="0" w:color="auto"/>
              <w:left w:val="single" w:sz="4" w:space="0" w:color="auto"/>
              <w:bottom w:val="single" w:sz="4" w:space="0" w:color="auto"/>
              <w:right w:val="single" w:sz="4" w:space="0" w:color="auto"/>
            </w:tcBorders>
          </w:tcPr>
          <w:p w:rsidR="008C05B2" w:rsidRPr="00AF63DE" w:rsidRDefault="008C05B2" w:rsidP="003C0832">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Изучение культуральных и морфологических свойств</w:t>
            </w:r>
          </w:p>
        </w:tc>
        <w:tc>
          <w:tcPr>
            <w:tcW w:w="1559" w:type="dxa"/>
            <w:tcBorders>
              <w:top w:val="single" w:sz="4" w:space="0" w:color="auto"/>
              <w:left w:val="single" w:sz="4" w:space="0" w:color="auto"/>
              <w:bottom w:val="single" w:sz="4" w:space="0" w:color="auto"/>
              <w:right w:val="single" w:sz="4" w:space="0" w:color="auto"/>
            </w:tcBorders>
          </w:tcPr>
          <w:p w:rsidR="008C05B2" w:rsidRPr="00805858" w:rsidRDefault="008C05B2" w:rsidP="002169A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125</w:t>
            </w:r>
          </w:p>
        </w:tc>
      </w:tr>
      <w:tr w:rsidR="00AC2E14" w:rsidRPr="00805858" w:rsidTr="000B4EF8">
        <w:trPr>
          <w:gridAfter w:val="1"/>
          <w:wAfter w:w="816" w:type="dxa"/>
        </w:trPr>
        <w:tc>
          <w:tcPr>
            <w:tcW w:w="534" w:type="dxa"/>
            <w:tcBorders>
              <w:top w:val="single" w:sz="4" w:space="0" w:color="auto"/>
              <w:left w:val="single" w:sz="4" w:space="0" w:color="auto"/>
              <w:bottom w:val="single" w:sz="4" w:space="0" w:color="auto"/>
              <w:right w:val="single" w:sz="4" w:space="0" w:color="auto"/>
            </w:tcBorders>
          </w:tcPr>
          <w:p w:rsidR="00AC2E14" w:rsidRPr="00805858" w:rsidRDefault="00AC2E14" w:rsidP="002169A7">
            <w:pPr>
              <w:spacing w:after="0"/>
              <w:jc w:val="both"/>
              <w:rPr>
                <w:rFonts w:ascii="Times New Roman" w:eastAsia="Times New Roman" w:hAnsi="Times New Roman" w:cs="Times New Roman"/>
                <w:bCs/>
                <w:sz w:val="28"/>
                <w:szCs w:val="28"/>
              </w:rPr>
            </w:pPr>
            <w:r w:rsidRPr="00805858">
              <w:rPr>
                <w:rFonts w:ascii="Times New Roman" w:eastAsia="Times New Roman" w:hAnsi="Times New Roman" w:cs="Times New Roman"/>
                <w:bCs/>
                <w:sz w:val="28"/>
                <w:szCs w:val="28"/>
              </w:rPr>
              <w:t>6</w:t>
            </w:r>
          </w:p>
        </w:tc>
        <w:tc>
          <w:tcPr>
            <w:tcW w:w="6662" w:type="dxa"/>
            <w:tcBorders>
              <w:top w:val="single" w:sz="4" w:space="0" w:color="auto"/>
              <w:left w:val="single" w:sz="4" w:space="0" w:color="auto"/>
              <w:bottom w:val="single" w:sz="4" w:space="0" w:color="auto"/>
              <w:right w:val="single" w:sz="4" w:space="0" w:color="auto"/>
            </w:tcBorders>
          </w:tcPr>
          <w:p w:rsidR="00AC2E14" w:rsidRPr="00AF63DE" w:rsidRDefault="00AC2E14" w:rsidP="003C08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Иммунодиагностика</w:t>
            </w:r>
            <w:r w:rsidRPr="00AF63DE">
              <w:rPr>
                <w:rFonts w:ascii="Times New Roman" w:eastAsia="Times New Roman" w:hAnsi="Times New Roman" w:cs="Times New Roman"/>
                <w:sz w:val="24"/>
                <w:szCs w:val="24"/>
              </w:rPr>
              <w:t>: РА, РП, РСК,</w:t>
            </w:r>
            <w:r>
              <w:rPr>
                <w:rFonts w:ascii="Times New Roman" w:eastAsia="Times New Roman" w:hAnsi="Times New Roman" w:cs="Times New Roman"/>
                <w:sz w:val="24"/>
                <w:szCs w:val="24"/>
              </w:rPr>
              <w:t xml:space="preserve"> </w:t>
            </w:r>
            <w:r w:rsidRPr="00AF63DE">
              <w:rPr>
                <w:rFonts w:ascii="Times New Roman" w:eastAsia="Times New Roman" w:hAnsi="Times New Roman" w:cs="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AC2E14" w:rsidRPr="00805858" w:rsidRDefault="008C05B2" w:rsidP="002169A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125</w:t>
            </w:r>
          </w:p>
        </w:tc>
      </w:tr>
      <w:tr w:rsidR="00AC2E14" w:rsidRPr="00805858" w:rsidTr="000B4EF8">
        <w:trPr>
          <w:gridAfter w:val="1"/>
          <w:wAfter w:w="816" w:type="dxa"/>
        </w:trPr>
        <w:tc>
          <w:tcPr>
            <w:tcW w:w="534" w:type="dxa"/>
            <w:tcBorders>
              <w:top w:val="single" w:sz="4" w:space="0" w:color="auto"/>
              <w:left w:val="single" w:sz="4" w:space="0" w:color="auto"/>
              <w:bottom w:val="single" w:sz="4" w:space="0" w:color="auto"/>
              <w:right w:val="single" w:sz="4" w:space="0" w:color="auto"/>
            </w:tcBorders>
          </w:tcPr>
          <w:p w:rsidR="00AC2E14" w:rsidRPr="00805858" w:rsidRDefault="00AC2E14" w:rsidP="002169A7">
            <w:pPr>
              <w:spacing w:after="0"/>
              <w:jc w:val="both"/>
              <w:rPr>
                <w:rFonts w:ascii="Times New Roman" w:eastAsia="Times New Roman" w:hAnsi="Times New Roman" w:cs="Times New Roman"/>
                <w:bCs/>
                <w:sz w:val="28"/>
                <w:szCs w:val="28"/>
              </w:rPr>
            </w:pPr>
            <w:r w:rsidRPr="00805858">
              <w:rPr>
                <w:rFonts w:ascii="Times New Roman" w:eastAsia="Times New Roman" w:hAnsi="Times New Roman" w:cs="Times New Roman"/>
                <w:bCs/>
                <w:sz w:val="28"/>
                <w:szCs w:val="28"/>
              </w:rPr>
              <w:t>7</w:t>
            </w:r>
          </w:p>
        </w:tc>
        <w:tc>
          <w:tcPr>
            <w:tcW w:w="6662" w:type="dxa"/>
            <w:tcBorders>
              <w:top w:val="single" w:sz="4" w:space="0" w:color="auto"/>
              <w:left w:val="single" w:sz="4" w:space="0" w:color="auto"/>
              <w:bottom w:val="single" w:sz="4" w:space="0" w:color="auto"/>
              <w:right w:val="single" w:sz="4" w:space="0" w:color="auto"/>
            </w:tcBorders>
          </w:tcPr>
          <w:p w:rsidR="00AC2E14" w:rsidRPr="00AF63DE" w:rsidRDefault="00AC2E14" w:rsidP="003C0832">
            <w:pPr>
              <w:rPr>
                <w:rFonts w:ascii="Times New Roman" w:eastAsia="Times New Roman" w:hAnsi="Times New Roman" w:cs="Times New Roman"/>
                <w:sz w:val="24"/>
                <w:szCs w:val="24"/>
              </w:rPr>
            </w:pPr>
            <w:r w:rsidRPr="00AF63DE">
              <w:rPr>
                <w:rFonts w:ascii="Times New Roman" w:eastAsia="Times New Roman" w:hAnsi="Times New Roman" w:cs="Times New Roman"/>
                <w:sz w:val="24"/>
                <w:szCs w:val="24"/>
              </w:rPr>
              <w:t xml:space="preserve">  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AC2E14" w:rsidRPr="00805858" w:rsidRDefault="00AC2E14" w:rsidP="002169A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8C05B2">
              <w:rPr>
                <w:rFonts w:ascii="Times New Roman" w:eastAsia="Times New Roman" w:hAnsi="Times New Roman" w:cs="Times New Roman"/>
                <w:sz w:val="28"/>
                <w:szCs w:val="28"/>
              </w:rPr>
              <w:t>3</w:t>
            </w:r>
            <w:r>
              <w:rPr>
                <w:rFonts w:ascii="Times New Roman" w:eastAsia="Times New Roman" w:hAnsi="Times New Roman" w:cs="Times New Roman"/>
                <w:sz w:val="28"/>
                <w:szCs w:val="28"/>
              </w:rPr>
              <w:t>0</w:t>
            </w:r>
          </w:p>
        </w:tc>
      </w:tr>
      <w:tr w:rsidR="002169A7" w:rsidRPr="002169A7" w:rsidTr="000B4EF8">
        <w:tblPrEx>
          <w:tblBorders>
            <w:top w:val="none" w:sz="0" w:space="0" w:color="auto"/>
            <w:left w:val="none" w:sz="0" w:space="0" w:color="auto"/>
            <w:bottom w:val="none" w:sz="0" w:space="0" w:color="auto"/>
            <w:right w:val="none" w:sz="0" w:space="0" w:color="auto"/>
            <w:insideH w:val="single" w:sz="4" w:space="0" w:color="000000"/>
            <w:insideV w:val="single" w:sz="4" w:space="0" w:color="000000"/>
          </w:tblBorders>
        </w:tblPrEx>
        <w:tc>
          <w:tcPr>
            <w:tcW w:w="9571" w:type="dxa"/>
            <w:gridSpan w:val="4"/>
            <w:tcBorders>
              <w:top w:val="nil"/>
              <w:bottom w:val="nil"/>
            </w:tcBorders>
          </w:tcPr>
          <w:p w:rsidR="00AC2E14" w:rsidRDefault="00AC2E14" w:rsidP="000B4EF8">
            <w:pPr>
              <w:jc w:val="center"/>
              <w:rPr>
                <w:rFonts w:ascii="Times New Roman" w:eastAsia="Times New Roman" w:hAnsi="Times New Roman" w:cs="Times New Roman"/>
                <w:sz w:val="24"/>
                <w:szCs w:val="24"/>
              </w:rPr>
            </w:pPr>
          </w:p>
          <w:p w:rsidR="00AC2E14" w:rsidRDefault="00AC2E14" w:rsidP="000B4EF8">
            <w:pPr>
              <w:jc w:val="center"/>
              <w:rPr>
                <w:rFonts w:ascii="Times New Roman" w:eastAsia="Times New Roman" w:hAnsi="Times New Roman" w:cs="Times New Roman"/>
                <w:sz w:val="24"/>
                <w:szCs w:val="24"/>
              </w:rPr>
            </w:pPr>
          </w:p>
          <w:p w:rsidR="00AC2E14" w:rsidRDefault="00AC2E14" w:rsidP="000B4EF8">
            <w:pPr>
              <w:jc w:val="center"/>
              <w:rPr>
                <w:rFonts w:ascii="Times New Roman" w:eastAsia="Times New Roman" w:hAnsi="Times New Roman" w:cs="Times New Roman"/>
                <w:sz w:val="24"/>
                <w:szCs w:val="24"/>
              </w:rPr>
            </w:pPr>
          </w:p>
          <w:p w:rsidR="00AC2E14" w:rsidRDefault="00AC2E14" w:rsidP="000B4EF8">
            <w:pPr>
              <w:jc w:val="center"/>
              <w:rPr>
                <w:rFonts w:ascii="Times New Roman" w:eastAsia="Times New Roman" w:hAnsi="Times New Roman" w:cs="Times New Roman"/>
                <w:sz w:val="24"/>
                <w:szCs w:val="24"/>
              </w:rPr>
            </w:pPr>
          </w:p>
          <w:p w:rsidR="00AC2E14" w:rsidRDefault="00AC2E14" w:rsidP="000B4EF8">
            <w:pPr>
              <w:jc w:val="center"/>
              <w:rPr>
                <w:rFonts w:ascii="Times New Roman" w:eastAsia="Times New Roman" w:hAnsi="Times New Roman" w:cs="Times New Roman"/>
                <w:sz w:val="24"/>
                <w:szCs w:val="24"/>
              </w:rPr>
            </w:pPr>
          </w:p>
          <w:p w:rsidR="00AC2E14" w:rsidRDefault="00AC2E14" w:rsidP="000B4EF8">
            <w:pPr>
              <w:jc w:val="center"/>
              <w:rPr>
                <w:rFonts w:ascii="Times New Roman" w:eastAsia="Times New Roman" w:hAnsi="Times New Roman" w:cs="Times New Roman"/>
                <w:sz w:val="24"/>
                <w:szCs w:val="24"/>
              </w:rPr>
            </w:pPr>
          </w:p>
          <w:p w:rsidR="00CA7654" w:rsidRDefault="00CA7654" w:rsidP="005C4F57">
            <w:pPr>
              <w:rPr>
                <w:rFonts w:ascii="Times New Roman" w:eastAsia="Times New Roman" w:hAnsi="Times New Roman" w:cs="Times New Roman"/>
                <w:sz w:val="24"/>
                <w:szCs w:val="24"/>
              </w:rPr>
            </w:pPr>
          </w:p>
          <w:p w:rsidR="00CA7654" w:rsidRDefault="00CA7654" w:rsidP="00CA7654">
            <w:pPr>
              <w:spacing w:after="0"/>
              <w:rPr>
                <w:rFonts w:ascii="Times New Roman" w:eastAsia="Times New Roman" w:hAnsi="Times New Roman" w:cs="Times New Roman"/>
                <w:sz w:val="24"/>
                <w:szCs w:val="24"/>
              </w:rPr>
            </w:pPr>
          </w:p>
          <w:p w:rsidR="000B4EF8" w:rsidRPr="000B4EF8" w:rsidRDefault="000B4EF8" w:rsidP="00CA7654">
            <w:pPr>
              <w:pStyle w:val="1"/>
            </w:pPr>
            <w:bookmarkStart w:id="10" w:name="_Toc40988836"/>
            <w:r w:rsidRPr="000B4EF8">
              <w:lastRenderedPageBreak/>
              <w:t>2. ТЕКСТОВОЙ ОТЧЕТ</w:t>
            </w:r>
            <w:bookmarkEnd w:id="10"/>
          </w:p>
          <w:p w:rsidR="000B4EF8" w:rsidRPr="000B4EF8" w:rsidRDefault="000B4EF8" w:rsidP="000B4EF8">
            <w:pPr>
              <w:rPr>
                <w:rFonts w:ascii="Times New Roman" w:eastAsia="Times New Roman" w:hAnsi="Times New Roman" w:cs="Times New Roman"/>
                <w:sz w:val="24"/>
                <w:szCs w:val="24"/>
              </w:rPr>
            </w:pPr>
          </w:p>
          <w:p w:rsidR="000B4EF8" w:rsidRPr="000B4EF8" w:rsidRDefault="000B4EF8" w:rsidP="000B4EF8">
            <w:pPr>
              <w:rPr>
                <w:rFonts w:ascii="Times New Roman" w:eastAsia="Times New Roman" w:hAnsi="Times New Roman" w:cs="Times New Roman"/>
                <w:sz w:val="28"/>
                <w:szCs w:val="24"/>
              </w:rPr>
            </w:pPr>
            <w:r w:rsidRPr="000B4EF8">
              <w:rPr>
                <w:rFonts w:ascii="Times New Roman" w:eastAsia="Times New Roman" w:hAnsi="Times New Roman" w:cs="Times New Roman"/>
                <w:sz w:val="28"/>
                <w:szCs w:val="24"/>
              </w:rPr>
              <w:t>1.</w:t>
            </w:r>
            <w:r w:rsidRPr="000B4EF8">
              <w:rPr>
                <w:rFonts w:ascii="Times New Roman" w:eastAsia="Times New Roman" w:hAnsi="Times New Roman" w:cs="Times New Roman"/>
                <w:sz w:val="28"/>
                <w:szCs w:val="24"/>
              </w:rPr>
              <w:tab/>
            </w:r>
            <w:r w:rsidRPr="000B4EF8">
              <w:rPr>
                <w:rFonts w:ascii="Times New Roman" w:eastAsia="Times New Roman" w:hAnsi="Times New Roman" w:cs="Times New Roman"/>
                <w:sz w:val="28"/>
                <w:szCs w:val="24"/>
                <w:u w:val="single"/>
              </w:rPr>
              <w:t>Умения, которыми хорошо овладела в ходе практики</w:t>
            </w:r>
            <w:r w:rsidRPr="000B4EF8">
              <w:rPr>
                <w:rFonts w:ascii="Times New Roman" w:eastAsia="Times New Roman" w:hAnsi="Times New Roman" w:cs="Times New Roman"/>
                <w:sz w:val="28"/>
                <w:szCs w:val="24"/>
              </w:rPr>
              <w:t>: прием и регистрация биоматериала; приготовление питательных сред; микродиагностика возбудителей инфекционных заболеваний; проведение иммунодиагностики; утилизация отработанного материала, дезинфекция и стерилизация использованной лабораторной посуды, инструментария, средств защиты.</w:t>
            </w:r>
          </w:p>
          <w:p w:rsidR="000B4EF8" w:rsidRPr="000B4EF8" w:rsidRDefault="000B4EF8" w:rsidP="000B4EF8">
            <w:pPr>
              <w:rPr>
                <w:rFonts w:ascii="Times New Roman" w:eastAsia="Times New Roman" w:hAnsi="Times New Roman" w:cs="Times New Roman"/>
                <w:sz w:val="28"/>
                <w:szCs w:val="24"/>
              </w:rPr>
            </w:pPr>
          </w:p>
          <w:p w:rsidR="000B4EF8" w:rsidRPr="000B4EF8" w:rsidRDefault="000B4EF8" w:rsidP="000B4EF8">
            <w:pPr>
              <w:rPr>
                <w:rFonts w:ascii="Times New Roman" w:eastAsia="Times New Roman" w:hAnsi="Times New Roman" w:cs="Times New Roman"/>
                <w:sz w:val="28"/>
                <w:szCs w:val="24"/>
              </w:rPr>
            </w:pPr>
            <w:r w:rsidRPr="000B4EF8">
              <w:rPr>
                <w:rFonts w:ascii="Times New Roman" w:eastAsia="Times New Roman" w:hAnsi="Times New Roman" w:cs="Times New Roman"/>
                <w:sz w:val="28"/>
                <w:szCs w:val="24"/>
              </w:rPr>
              <w:t>2.</w:t>
            </w:r>
            <w:r w:rsidRPr="000B4EF8">
              <w:rPr>
                <w:rFonts w:ascii="Times New Roman" w:eastAsia="Times New Roman" w:hAnsi="Times New Roman" w:cs="Times New Roman"/>
                <w:sz w:val="28"/>
                <w:szCs w:val="24"/>
              </w:rPr>
              <w:tab/>
            </w:r>
            <w:r w:rsidRPr="000B4EF8">
              <w:rPr>
                <w:rFonts w:ascii="Times New Roman" w:eastAsia="Times New Roman" w:hAnsi="Times New Roman" w:cs="Times New Roman"/>
                <w:sz w:val="28"/>
                <w:szCs w:val="24"/>
                <w:u w:val="single"/>
              </w:rPr>
              <w:t>Самостоятельная работа</w:t>
            </w:r>
            <w:r w:rsidRPr="000B4EF8">
              <w:rPr>
                <w:rFonts w:ascii="Times New Roman" w:eastAsia="Times New Roman" w:hAnsi="Times New Roman" w:cs="Times New Roman"/>
                <w:sz w:val="28"/>
                <w:szCs w:val="24"/>
              </w:rPr>
              <w:t>: Работа с нормативными докум</w:t>
            </w:r>
            <w:r>
              <w:rPr>
                <w:rFonts w:ascii="Times New Roman" w:eastAsia="Times New Roman" w:hAnsi="Times New Roman" w:cs="Times New Roman"/>
                <w:sz w:val="28"/>
                <w:szCs w:val="24"/>
              </w:rPr>
              <w:t>ентами и законодательной базой.</w:t>
            </w:r>
          </w:p>
          <w:p w:rsidR="000B4EF8" w:rsidRPr="000B4EF8" w:rsidRDefault="000B4EF8" w:rsidP="000B4EF8">
            <w:pPr>
              <w:rPr>
                <w:rFonts w:ascii="Times New Roman" w:eastAsia="Times New Roman" w:hAnsi="Times New Roman" w:cs="Times New Roman"/>
                <w:sz w:val="28"/>
                <w:szCs w:val="24"/>
              </w:rPr>
            </w:pPr>
          </w:p>
          <w:p w:rsidR="000B4EF8" w:rsidRPr="000B4EF8" w:rsidRDefault="000B4EF8" w:rsidP="000B4EF8">
            <w:pPr>
              <w:rPr>
                <w:rFonts w:ascii="Times New Roman" w:eastAsia="Times New Roman" w:hAnsi="Times New Roman" w:cs="Times New Roman"/>
                <w:sz w:val="28"/>
                <w:szCs w:val="24"/>
              </w:rPr>
            </w:pPr>
            <w:r w:rsidRPr="000B4EF8">
              <w:rPr>
                <w:rFonts w:ascii="Times New Roman" w:eastAsia="Times New Roman" w:hAnsi="Times New Roman" w:cs="Times New Roman"/>
                <w:sz w:val="28"/>
                <w:szCs w:val="24"/>
              </w:rPr>
              <w:t>3.</w:t>
            </w:r>
            <w:r w:rsidRPr="000B4EF8">
              <w:rPr>
                <w:rFonts w:ascii="Times New Roman" w:eastAsia="Times New Roman" w:hAnsi="Times New Roman" w:cs="Times New Roman"/>
                <w:sz w:val="28"/>
                <w:szCs w:val="24"/>
              </w:rPr>
              <w:tab/>
            </w:r>
            <w:r w:rsidRPr="000B4EF8">
              <w:rPr>
                <w:rFonts w:ascii="Times New Roman" w:eastAsia="Times New Roman" w:hAnsi="Times New Roman" w:cs="Times New Roman"/>
                <w:sz w:val="28"/>
                <w:szCs w:val="24"/>
                <w:u w:val="single"/>
              </w:rPr>
              <w:t>Помощь оказана со стороны методических и непосредственных руководителей</w:t>
            </w:r>
            <w:r w:rsidR="00F25BE9">
              <w:rPr>
                <w:rFonts w:ascii="Times New Roman" w:eastAsia="Times New Roman" w:hAnsi="Times New Roman" w:cs="Times New Roman"/>
                <w:sz w:val="28"/>
                <w:szCs w:val="24"/>
                <w:u w:val="single"/>
              </w:rPr>
              <w:t>.</w:t>
            </w:r>
          </w:p>
          <w:p w:rsidR="000B4EF8" w:rsidRPr="000B4EF8" w:rsidRDefault="000B4EF8" w:rsidP="000B4EF8">
            <w:pPr>
              <w:rPr>
                <w:rFonts w:ascii="Times New Roman" w:eastAsia="Times New Roman" w:hAnsi="Times New Roman" w:cs="Times New Roman"/>
                <w:sz w:val="28"/>
                <w:szCs w:val="24"/>
              </w:rPr>
            </w:pPr>
          </w:p>
          <w:p w:rsidR="000B4EF8" w:rsidRPr="000B4EF8" w:rsidRDefault="000B4EF8" w:rsidP="000B4EF8">
            <w:pPr>
              <w:rPr>
                <w:rFonts w:ascii="Times New Roman" w:eastAsia="Times New Roman" w:hAnsi="Times New Roman" w:cs="Times New Roman"/>
                <w:sz w:val="28"/>
                <w:szCs w:val="24"/>
              </w:rPr>
            </w:pPr>
            <w:r w:rsidRPr="000B4EF8">
              <w:rPr>
                <w:rFonts w:ascii="Times New Roman" w:eastAsia="Times New Roman" w:hAnsi="Times New Roman" w:cs="Times New Roman"/>
                <w:sz w:val="28"/>
                <w:szCs w:val="24"/>
              </w:rPr>
              <w:t>4.</w:t>
            </w:r>
            <w:r w:rsidRPr="000B4EF8">
              <w:rPr>
                <w:rFonts w:ascii="Times New Roman" w:eastAsia="Times New Roman" w:hAnsi="Times New Roman" w:cs="Times New Roman"/>
                <w:sz w:val="28"/>
                <w:szCs w:val="24"/>
              </w:rPr>
              <w:tab/>
            </w:r>
            <w:r w:rsidRPr="000B4EF8">
              <w:rPr>
                <w:rFonts w:ascii="Times New Roman" w:eastAsia="Times New Roman" w:hAnsi="Times New Roman" w:cs="Times New Roman"/>
                <w:sz w:val="28"/>
                <w:szCs w:val="24"/>
                <w:u w:val="single"/>
              </w:rPr>
              <w:t>Замечания и предложения по прохождению практики:</w:t>
            </w:r>
            <w:r w:rsidRPr="000B4EF8">
              <w:rPr>
                <w:rFonts w:ascii="Times New Roman" w:eastAsia="Times New Roman" w:hAnsi="Times New Roman" w:cs="Times New Roman"/>
                <w:sz w:val="28"/>
                <w:szCs w:val="24"/>
              </w:rPr>
              <w:t xml:space="preserve"> Замечания и предложения по прохождению практики нет. В ходе практики мною были хорошо усвоены и закреплены знания по дисциплине «Теория и практика лабораторных микробиологических и иммунологических исследований».</w:t>
            </w:r>
          </w:p>
          <w:p w:rsidR="000B4EF8" w:rsidRPr="000B4EF8" w:rsidRDefault="000B4EF8" w:rsidP="000B4EF8">
            <w:pPr>
              <w:rPr>
                <w:rFonts w:ascii="Times New Roman" w:eastAsia="Times New Roman" w:hAnsi="Times New Roman" w:cs="Times New Roman"/>
                <w:sz w:val="24"/>
                <w:szCs w:val="24"/>
              </w:rPr>
            </w:pPr>
          </w:p>
          <w:p w:rsidR="002169A7" w:rsidRPr="002169A7" w:rsidRDefault="002169A7" w:rsidP="000B4EF8">
            <w:pPr>
              <w:rPr>
                <w:rFonts w:ascii="Times New Roman" w:eastAsia="Times New Roman" w:hAnsi="Times New Roman" w:cs="Times New Roman"/>
                <w:sz w:val="24"/>
                <w:szCs w:val="24"/>
              </w:rPr>
            </w:pPr>
          </w:p>
        </w:tc>
      </w:tr>
      <w:tr w:rsidR="002169A7" w:rsidRPr="002169A7" w:rsidTr="000B4EF8">
        <w:tblPrEx>
          <w:tblBorders>
            <w:top w:val="none" w:sz="0" w:space="0" w:color="auto"/>
            <w:left w:val="none" w:sz="0" w:space="0" w:color="auto"/>
            <w:bottom w:val="none" w:sz="0" w:space="0" w:color="auto"/>
            <w:right w:val="none" w:sz="0" w:space="0" w:color="auto"/>
            <w:insideH w:val="single" w:sz="4" w:space="0" w:color="000000"/>
            <w:insideV w:val="single" w:sz="4" w:space="0" w:color="000000"/>
          </w:tblBorders>
        </w:tblPrEx>
        <w:tc>
          <w:tcPr>
            <w:tcW w:w="9571" w:type="dxa"/>
            <w:gridSpan w:val="4"/>
            <w:tcBorders>
              <w:top w:val="nil"/>
              <w:bottom w:val="nil"/>
            </w:tcBorders>
          </w:tcPr>
          <w:p w:rsidR="002169A7" w:rsidRPr="002169A7" w:rsidRDefault="002169A7" w:rsidP="002169A7">
            <w:pPr>
              <w:spacing w:after="0" w:line="240" w:lineRule="auto"/>
              <w:jc w:val="center"/>
              <w:rPr>
                <w:rFonts w:ascii="Times New Roman" w:eastAsia="Times New Roman" w:hAnsi="Times New Roman" w:cs="Times New Roman"/>
                <w:sz w:val="24"/>
                <w:szCs w:val="24"/>
              </w:rPr>
            </w:pPr>
          </w:p>
        </w:tc>
      </w:tr>
      <w:tr w:rsidR="002169A7" w:rsidRPr="002169A7" w:rsidTr="000B4EF8">
        <w:tblPrEx>
          <w:tblBorders>
            <w:top w:val="none" w:sz="0" w:space="0" w:color="auto"/>
            <w:left w:val="none" w:sz="0" w:space="0" w:color="auto"/>
            <w:bottom w:val="none" w:sz="0" w:space="0" w:color="auto"/>
            <w:right w:val="none" w:sz="0" w:space="0" w:color="auto"/>
            <w:insideH w:val="single" w:sz="4" w:space="0" w:color="000000"/>
            <w:insideV w:val="single" w:sz="4" w:space="0" w:color="000000"/>
          </w:tblBorders>
        </w:tblPrEx>
        <w:tc>
          <w:tcPr>
            <w:tcW w:w="9571" w:type="dxa"/>
            <w:gridSpan w:val="4"/>
            <w:tcBorders>
              <w:top w:val="nil"/>
              <w:bottom w:val="nil"/>
            </w:tcBorders>
          </w:tcPr>
          <w:p w:rsidR="002169A7" w:rsidRPr="002169A7" w:rsidRDefault="002169A7" w:rsidP="000B4EF8">
            <w:pPr>
              <w:spacing w:after="0" w:line="240" w:lineRule="auto"/>
              <w:rPr>
                <w:rFonts w:ascii="Times New Roman" w:eastAsia="Times New Roman" w:hAnsi="Times New Roman" w:cs="Times New Roman"/>
                <w:sz w:val="24"/>
                <w:szCs w:val="24"/>
              </w:rPr>
            </w:pPr>
          </w:p>
        </w:tc>
      </w:tr>
      <w:tr w:rsidR="002169A7" w:rsidRPr="002169A7" w:rsidTr="000B4EF8">
        <w:tblPrEx>
          <w:tblBorders>
            <w:top w:val="none" w:sz="0" w:space="0" w:color="auto"/>
            <w:left w:val="none" w:sz="0" w:space="0" w:color="auto"/>
            <w:bottom w:val="none" w:sz="0" w:space="0" w:color="auto"/>
            <w:right w:val="none" w:sz="0" w:space="0" w:color="auto"/>
            <w:insideH w:val="single" w:sz="4" w:space="0" w:color="000000"/>
            <w:insideV w:val="single" w:sz="4" w:space="0" w:color="000000"/>
          </w:tblBorders>
        </w:tblPrEx>
        <w:tc>
          <w:tcPr>
            <w:tcW w:w="9571" w:type="dxa"/>
            <w:gridSpan w:val="4"/>
            <w:tcBorders>
              <w:top w:val="nil"/>
              <w:bottom w:val="nil"/>
            </w:tcBorders>
          </w:tcPr>
          <w:p w:rsidR="002169A7" w:rsidRPr="002169A7" w:rsidRDefault="002169A7" w:rsidP="002169A7">
            <w:pPr>
              <w:spacing w:after="0" w:line="240" w:lineRule="auto"/>
              <w:jc w:val="center"/>
              <w:rPr>
                <w:rFonts w:ascii="Times New Roman" w:eastAsia="Times New Roman" w:hAnsi="Times New Roman" w:cs="Times New Roman"/>
                <w:sz w:val="24"/>
                <w:szCs w:val="24"/>
              </w:rPr>
            </w:pPr>
          </w:p>
        </w:tc>
      </w:tr>
      <w:tr w:rsidR="002169A7" w:rsidRPr="002169A7" w:rsidTr="000B4EF8">
        <w:tblPrEx>
          <w:tblBorders>
            <w:top w:val="none" w:sz="0" w:space="0" w:color="auto"/>
            <w:left w:val="none" w:sz="0" w:space="0" w:color="auto"/>
            <w:bottom w:val="none" w:sz="0" w:space="0" w:color="auto"/>
            <w:right w:val="none" w:sz="0" w:space="0" w:color="auto"/>
            <w:insideH w:val="single" w:sz="4" w:space="0" w:color="000000"/>
            <w:insideV w:val="single" w:sz="4" w:space="0" w:color="000000"/>
          </w:tblBorders>
        </w:tblPrEx>
        <w:tc>
          <w:tcPr>
            <w:tcW w:w="9571" w:type="dxa"/>
            <w:gridSpan w:val="4"/>
            <w:tcBorders>
              <w:top w:val="nil"/>
            </w:tcBorders>
          </w:tcPr>
          <w:p w:rsidR="002169A7" w:rsidRDefault="002169A7" w:rsidP="002169A7">
            <w:pPr>
              <w:spacing w:after="0" w:line="240" w:lineRule="auto"/>
              <w:jc w:val="center"/>
              <w:rPr>
                <w:rFonts w:ascii="Times New Roman" w:eastAsia="Times New Roman" w:hAnsi="Times New Roman" w:cs="Times New Roman"/>
                <w:sz w:val="24"/>
                <w:szCs w:val="24"/>
              </w:rPr>
            </w:pPr>
          </w:p>
          <w:p w:rsidR="000B4EF8" w:rsidRDefault="000B4EF8" w:rsidP="002169A7">
            <w:pPr>
              <w:spacing w:after="0" w:line="240" w:lineRule="auto"/>
              <w:jc w:val="center"/>
              <w:rPr>
                <w:rFonts w:ascii="Times New Roman" w:eastAsia="Times New Roman" w:hAnsi="Times New Roman" w:cs="Times New Roman"/>
                <w:sz w:val="24"/>
                <w:szCs w:val="24"/>
              </w:rPr>
            </w:pPr>
          </w:p>
          <w:p w:rsidR="000B4EF8" w:rsidRPr="002169A7" w:rsidRDefault="000B4EF8" w:rsidP="002169A7">
            <w:pPr>
              <w:spacing w:after="0" w:line="240" w:lineRule="auto"/>
              <w:jc w:val="center"/>
              <w:rPr>
                <w:rFonts w:ascii="Times New Roman" w:eastAsia="Times New Roman" w:hAnsi="Times New Roman" w:cs="Times New Roman"/>
                <w:sz w:val="24"/>
                <w:szCs w:val="24"/>
              </w:rPr>
            </w:pPr>
          </w:p>
        </w:tc>
      </w:tr>
    </w:tbl>
    <w:p w:rsidR="002169A7" w:rsidRPr="002169A7" w:rsidRDefault="002169A7" w:rsidP="002169A7">
      <w:pPr>
        <w:spacing w:after="0"/>
        <w:jc w:val="both"/>
        <w:rPr>
          <w:rFonts w:ascii="Times New Roman" w:eastAsia="Times New Roman" w:hAnsi="Times New Roman" w:cs="Times New Roman"/>
          <w:bCs/>
          <w:sz w:val="24"/>
          <w:szCs w:val="24"/>
        </w:rPr>
      </w:pPr>
      <w:r w:rsidRPr="002169A7">
        <w:rPr>
          <w:rFonts w:ascii="Times New Roman" w:eastAsia="Times New Roman" w:hAnsi="Times New Roman" w:cs="Times New Roman"/>
          <w:bCs/>
          <w:sz w:val="24"/>
          <w:szCs w:val="24"/>
        </w:rPr>
        <w:t>Общий руководитель практики</w:t>
      </w:r>
      <w:r w:rsidR="00750598">
        <w:rPr>
          <w:rFonts w:ascii="Times New Roman" w:eastAsia="Times New Roman" w:hAnsi="Times New Roman" w:cs="Times New Roman"/>
          <w:b/>
          <w:bCs/>
          <w:sz w:val="24"/>
          <w:szCs w:val="24"/>
        </w:rPr>
        <w:t xml:space="preserve">   ____</w:t>
      </w:r>
      <w:r w:rsidR="00750598" w:rsidRPr="00750598">
        <w:rPr>
          <w:rFonts w:ascii="Times New Roman" w:eastAsia="Times New Roman" w:hAnsi="Times New Roman" w:cs="Times New Roman"/>
          <w:bCs/>
          <w:sz w:val="24"/>
          <w:szCs w:val="24"/>
          <w:u w:val="single"/>
        </w:rPr>
        <w:t>Жукова М.В.</w:t>
      </w:r>
      <w:r w:rsidRPr="00750598">
        <w:rPr>
          <w:rFonts w:ascii="Times New Roman" w:eastAsia="Times New Roman" w:hAnsi="Times New Roman" w:cs="Times New Roman"/>
          <w:bCs/>
          <w:sz w:val="24"/>
          <w:szCs w:val="24"/>
        </w:rPr>
        <w:t>__________</w:t>
      </w:r>
      <w:r w:rsidRPr="002169A7">
        <w:rPr>
          <w:rFonts w:ascii="Times New Roman" w:eastAsia="Times New Roman" w:hAnsi="Times New Roman" w:cs="Times New Roman"/>
          <w:b/>
          <w:bCs/>
          <w:sz w:val="24"/>
          <w:szCs w:val="24"/>
        </w:rPr>
        <w:t xml:space="preserve">  </w:t>
      </w:r>
      <w:r w:rsidRPr="002169A7">
        <w:rPr>
          <w:rFonts w:ascii="Times New Roman" w:eastAsia="Times New Roman" w:hAnsi="Times New Roman" w:cs="Times New Roman"/>
          <w:bCs/>
          <w:sz w:val="24"/>
          <w:szCs w:val="24"/>
        </w:rPr>
        <w:t>____________________</w:t>
      </w:r>
    </w:p>
    <w:p w:rsidR="002169A7" w:rsidRPr="002169A7" w:rsidRDefault="002169A7" w:rsidP="002169A7">
      <w:pPr>
        <w:spacing w:after="0"/>
        <w:jc w:val="both"/>
        <w:rPr>
          <w:rFonts w:ascii="Times New Roman" w:eastAsia="Times New Roman" w:hAnsi="Times New Roman" w:cs="Times New Roman"/>
          <w:bCs/>
          <w:i/>
          <w:sz w:val="24"/>
          <w:szCs w:val="24"/>
        </w:rPr>
      </w:pPr>
      <w:r w:rsidRPr="002169A7">
        <w:rPr>
          <w:rFonts w:ascii="Times New Roman" w:eastAsia="Times New Roman" w:hAnsi="Times New Roman" w:cs="Times New Roman"/>
          <w:bCs/>
          <w:i/>
          <w:sz w:val="24"/>
          <w:szCs w:val="24"/>
        </w:rPr>
        <w:t>(подпись)                              (ФИО)</w:t>
      </w:r>
    </w:p>
    <w:p w:rsidR="002169A7" w:rsidRPr="002169A7" w:rsidRDefault="002169A7" w:rsidP="002169A7">
      <w:pPr>
        <w:spacing w:after="0"/>
        <w:jc w:val="both"/>
        <w:rPr>
          <w:rFonts w:ascii="Times New Roman" w:eastAsia="Times New Roman" w:hAnsi="Times New Roman" w:cs="Times New Roman"/>
          <w:b/>
          <w:bCs/>
        </w:rPr>
      </w:pPr>
    </w:p>
    <w:p w:rsidR="002169A7" w:rsidRPr="002169A7" w:rsidRDefault="002169A7" w:rsidP="00A61A37">
      <w:pPr>
        <w:spacing w:line="240" w:lineRule="auto"/>
        <w:jc w:val="both"/>
        <w:rPr>
          <w:rFonts w:ascii="Times New Roman" w:eastAsia="Times New Roman" w:hAnsi="Times New Roman" w:cs="Times New Roman"/>
          <w:b/>
          <w:bCs/>
        </w:rPr>
      </w:pPr>
    </w:p>
    <w:p w:rsidR="000B4EF8" w:rsidRPr="002169A7" w:rsidRDefault="000B4EF8" w:rsidP="00A61A37">
      <w:pPr>
        <w:spacing w:line="240" w:lineRule="auto"/>
        <w:jc w:val="both"/>
        <w:rPr>
          <w:rFonts w:ascii="Times New Roman" w:eastAsia="Times New Roman" w:hAnsi="Times New Roman" w:cs="Times New Roman"/>
          <w:b/>
          <w:bCs/>
        </w:rPr>
      </w:pPr>
    </w:p>
    <w:p w:rsidR="00A61A37" w:rsidRPr="00A61A37" w:rsidRDefault="002169A7" w:rsidP="00A61A37">
      <w:pPr>
        <w:spacing w:line="240" w:lineRule="auto"/>
        <w:jc w:val="both"/>
        <w:rPr>
          <w:rFonts w:ascii="Times New Roman" w:eastAsia="Times New Roman" w:hAnsi="Times New Roman" w:cs="Times New Roman"/>
          <w:bCs/>
        </w:rPr>
      </w:pPr>
      <w:proofErr w:type="spellStart"/>
      <w:r w:rsidRPr="002169A7">
        <w:rPr>
          <w:rFonts w:ascii="Times New Roman" w:eastAsia="Times New Roman" w:hAnsi="Times New Roman" w:cs="Times New Roman"/>
          <w:bCs/>
        </w:rPr>
        <w:t>М.П.организации</w:t>
      </w:r>
      <w:proofErr w:type="spellEnd"/>
    </w:p>
    <w:p w:rsidR="00A61A37" w:rsidRDefault="00A61A37" w:rsidP="002169A7">
      <w:pPr>
        <w:keepNext/>
        <w:spacing w:after="0" w:line="240" w:lineRule="auto"/>
        <w:jc w:val="center"/>
        <w:outlineLvl w:val="1"/>
        <w:rPr>
          <w:rFonts w:ascii="Times New Roman" w:eastAsia="Times New Roman" w:hAnsi="Times New Roman" w:cs="Times New Roman"/>
          <w:b/>
          <w:sz w:val="18"/>
          <w:szCs w:val="20"/>
        </w:rPr>
      </w:pPr>
      <w:bookmarkStart w:id="11" w:name="_Toc40988837"/>
    </w:p>
    <w:p w:rsidR="00A61A37" w:rsidRDefault="00A61A37" w:rsidP="002169A7">
      <w:pPr>
        <w:keepNext/>
        <w:spacing w:after="0" w:line="240" w:lineRule="auto"/>
        <w:jc w:val="center"/>
        <w:outlineLvl w:val="1"/>
        <w:rPr>
          <w:rFonts w:ascii="Times New Roman" w:eastAsia="Times New Roman" w:hAnsi="Times New Roman" w:cs="Times New Roman"/>
          <w:b/>
          <w:sz w:val="18"/>
          <w:szCs w:val="20"/>
        </w:rPr>
      </w:pPr>
    </w:p>
    <w:p w:rsidR="00A61A37" w:rsidRDefault="00A61A37" w:rsidP="002169A7">
      <w:pPr>
        <w:keepNext/>
        <w:spacing w:after="0" w:line="240" w:lineRule="auto"/>
        <w:jc w:val="center"/>
        <w:outlineLvl w:val="1"/>
        <w:rPr>
          <w:rFonts w:ascii="Times New Roman" w:eastAsia="Times New Roman" w:hAnsi="Times New Roman" w:cs="Times New Roman"/>
          <w:b/>
          <w:sz w:val="18"/>
          <w:szCs w:val="20"/>
        </w:rPr>
      </w:pPr>
    </w:p>
    <w:p w:rsidR="002169A7" w:rsidRPr="002169A7" w:rsidRDefault="002169A7" w:rsidP="002169A7">
      <w:pPr>
        <w:keepNext/>
        <w:spacing w:after="0" w:line="240" w:lineRule="auto"/>
        <w:jc w:val="center"/>
        <w:outlineLvl w:val="1"/>
        <w:rPr>
          <w:rFonts w:ascii="Times New Roman" w:eastAsia="Times New Roman" w:hAnsi="Times New Roman" w:cs="Times New Roman"/>
          <w:b/>
          <w:sz w:val="18"/>
          <w:szCs w:val="20"/>
        </w:rPr>
      </w:pPr>
      <w:r w:rsidRPr="002169A7">
        <w:rPr>
          <w:rFonts w:ascii="Times New Roman" w:eastAsia="Times New Roman" w:hAnsi="Times New Roman" w:cs="Times New Roman"/>
          <w:b/>
          <w:sz w:val="18"/>
          <w:szCs w:val="20"/>
        </w:rPr>
        <w:t>ХАРАКТЕРИСТИКА</w:t>
      </w:r>
      <w:bookmarkEnd w:id="11"/>
    </w:p>
    <w:p w:rsidR="002169A7" w:rsidRPr="002169A7" w:rsidRDefault="002169A7" w:rsidP="002169A7">
      <w:pPr>
        <w:spacing w:after="0" w:line="240" w:lineRule="auto"/>
        <w:jc w:val="center"/>
        <w:rPr>
          <w:rFonts w:ascii="Times New Roman" w:eastAsia="Times New Roman" w:hAnsi="Times New Roman" w:cs="Times New Roman"/>
          <w:b/>
          <w:iCs/>
          <w:sz w:val="24"/>
          <w:szCs w:val="28"/>
        </w:rPr>
      </w:pPr>
      <w:r w:rsidRPr="002169A7">
        <w:rPr>
          <w:rFonts w:ascii="Times New Roman" w:eastAsia="Times New Roman" w:hAnsi="Times New Roman" w:cs="Times New Roman"/>
          <w:b/>
          <w:iCs/>
          <w:sz w:val="24"/>
          <w:szCs w:val="28"/>
        </w:rPr>
        <w:t>___________</w:t>
      </w:r>
      <w:r w:rsidR="002F3044" w:rsidRPr="002F3044">
        <w:rPr>
          <w:rFonts w:ascii="Times New Roman" w:eastAsia="Times New Roman" w:hAnsi="Times New Roman" w:cs="Times New Roman"/>
          <w:iCs/>
          <w:sz w:val="24"/>
          <w:szCs w:val="28"/>
          <w:u w:val="single"/>
        </w:rPr>
        <w:t xml:space="preserve">Пчелкиной Натальи Валерьевны </w:t>
      </w:r>
      <w:r w:rsidRPr="002F3044">
        <w:rPr>
          <w:rFonts w:ascii="Times New Roman" w:eastAsia="Times New Roman" w:hAnsi="Times New Roman" w:cs="Times New Roman"/>
          <w:iCs/>
          <w:sz w:val="24"/>
          <w:szCs w:val="28"/>
          <w:u w:val="single"/>
        </w:rPr>
        <w:t>__________</w:t>
      </w:r>
    </w:p>
    <w:p w:rsidR="002169A7" w:rsidRPr="002169A7" w:rsidRDefault="002169A7" w:rsidP="002169A7">
      <w:pPr>
        <w:spacing w:after="0" w:line="240" w:lineRule="auto"/>
        <w:jc w:val="center"/>
        <w:rPr>
          <w:rFonts w:ascii="Times New Roman" w:eastAsia="Times New Roman" w:hAnsi="Times New Roman" w:cs="Times New Roman"/>
          <w:i/>
          <w:iCs/>
          <w:szCs w:val="24"/>
        </w:rPr>
      </w:pPr>
      <w:r w:rsidRPr="002169A7">
        <w:rPr>
          <w:rFonts w:ascii="Times New Roman" w:eastAsia="Times New Roman" w:hAnsi="Times New Roman" w:cs="Times New Roman"/>
          <w:i/>
          <w:iCs/>
          <w:szCs w:val="24"/>
        </w:rPr>
        <w:t>ФИО</w:t>
      </w:r>
    </w:p>
    <w:p w:rsidR="002169A7" w:rsidRPr="002169A7" w:rsidRDefault="002169A7" w:rsidP="002F3044">
      <w:pPr>
        <w:spacing w:after="0" w:line="240" w:lineRule="auto"/>
        <w:jc w:val="both"/>
        <w:rPr>
          <w:rFonts w:ascii="Times New Roman" w:eastAsia="Times New Roman" w:hAnsi="Times New Roman" w:cs="Times New Roman"/>
          <w:b/>
          <w:iCs/>
          <w:szCs w:val="24"/>
        </w:rPr>
      </w:pPr>
      <w:proofErr w:type="gramStart"/>
      <w:r w:rsidRPr="002169A7">
        <w:rPr>
          <w:rFonts w:ascii="Times New Roman" w:eastAsia="Times New Roman" w:hAnsi="Times New Roman" w:cs="Times New Roman"/>
          <w:iCs/>
          <w:szCs w:val="24"/>
        </w:rPr>
        <w:t>обучающийся</w:t>
      </w:r>
      <w:proofErr w:type="gramEnd"/>
      <w:r w:rsidRPr="002169A7">
        <w:rPr>
          <w:rFonts w:ascii="Times New Roman" w:eastAsia="Times New Roman" w:hAnsi="Times New Roman" w:cs="Times New Roman"/>
          <w:iCs/>
          <w:szCs w:val="24"/>
        </w:rPr>
        <w:t xml:space="preserve"> (</w:t>
      </w:r>
      <w:proofErr w:type="spellStart"/>
      <w:r w:rsidRPr="002169A7">
        <w:rPr>
          <w:rFonts w:ascii="Times New Roman" w:eastAsia="Times New Roman" w:hAnsi="Times New Roman" w:cs="Times New Roman"/>
          <w:iCs/>
          <w:szCs w:val="24"/>
        </w:rPr>
        <w:t>ая</w:t>
      </w:r>
      <w:proofErr w:type="spellEnd"/>
      <w:r w:rsidRPr="002169A7">
        <w:rPr>
          <w:rFonts w:ascii="Times New Roman" w:eastAsia="Times New Roman" w:hAnsi="Times New Roman" w:cs="Times New Roman"/>
          <w:iCs/>
          <w:szCs w:val="24"/>
        </w:rPr>
        <w:t>) на _</w:t>
      </w:r>
      <w:r w:rsidR="002F3044" w:rsidRPr="002F3044">
        <w:rPr>
          <w:rFonts w:ascii="Times New Roman" w:eastAsia="Times New Roman" w:hAnsi="Times New Roman" w:cs="Times New Roman"/>
          <w:iCs/>
          <w:szCs w:val="24"/>
          <w:u w:val="single"/>
        </w:rPr>
        <w:t>2</w:t>
      </w:r>
      <w:r w:rsidRPr="002169A7">
        <w:rPr>
          <w:rFonts w:ascii="Times New Roman" w:eastAsia="Times New Roman" w:hAnsi="Times New Roman" w:cs="Times New Roman"/>
          <w:iCs/>
          <w:szCs w:val="24"/>
        </w:rPr>
        <w:t xml:space="preserve">_курсе  по специальности СПО   </w:t>
      </w:r>
      <w:r w:rsidRPr="002169A7">
        <w:rPr>
          <w:rFonts w:ascii="Times New Roman" w:eastAsia="Times New Roman" w:hAnsi="Times New Roman" w:cs="Times New Roman"/>
          <w:b/>
          <w:iCs/>
          <w:szCs w:val="24"/>
          <w:u w:val="single"/>
        </w:rPr>
        <w:t>060604</w:t>
      </w:r>
      <w:r w:rsidR="002F3044">
        <w:rPr>
          <w:rFonts w:ascii="Times New Roman" w:eastAsia="Times New Roman" w:hAnsi="Times New Roman" w:cs="Times New Roman"/>
          <w:b/>
          <w:iCs/>
          <w:szCs w:val="24"/>
          <w:u w:val="single"/>
        </w:rPr>
        <w:t xml:space="preserve"> </w:t>
      </w:r>
      <w:r w:rsidRPr="002169A7">
        <w:rPr>
          <w:rFonts w:ascii="Times New Roman" w:eastAsia="Times New Roman" w:hAnsi="Times New Roman" w:cs="Times New Roman"/>
          <w:b/>
          <w:iCs/>
          <w:szCs w:val="24"/>
          <w:u w:val="single"/>
        </w:rPr>
        <w:t>Лабораторная диагностика</w:t>
      </w:r>
    </w:p>
    <w:p w:rsidR="002F3044" w:rsidRDefault="002169A7" w:rsidP="002F3044">
      <w:pPr>
        <w:spacing w:after="0" w:line="240" w:lineRule="auto"/>
        <w:jc w:val="both"/>
        <w:rPr>
          <w:rFonts w:ascii="Times New Roman" w:eastAsia="Times New Roman" w:hAnsi="Times New Roman" w:cs="Times New Roman"/>
          <w:iCs/>
          <w:szCs w:val="24"/>
        </w:rPr>
      </w:pPr>
      <w:r w:rsidRPr="002169A7">
        <w:rPr>
          <w:rFonts w:ascii="Times New Roman" w:eastAsia="Times New Roman" w:hAnsi="Times New Roman" w:cs="Times New Roman"/>
          <w:iCs/>
          <w:szCs w:val="24"/>
        </w:rPr>
        <w:t xml:space="preserve">успешно прошел (ла)  производственную практику по профессиональному модулю:         </w:t>
      </w:r>
    </w:p>
    <w:p w:rsidR="002169A7" w:rsidRPr="002169A7" w:rsidRDefault="002169A7" w:rsidP="002F3044">
      <w:pPr>
        <w:spacing w:after="0" w:line="240" w:lineRule="auto"/>
        <w:jc w:val="both"/>
        <w:rPr>
          <w:rFonts w:ascii="Times New Roman" w:eastAsia="Times New Roman" w:hAnsi="Times New Roman" w:cs="Times New Roman"/>
          <w:iCs/>
          <w:szCs w:val="24"/>
          <w:u w:val="single"/>
        </w:rPr>
      </w:pPr>
      <w:r w:rsidRPr="002169A7">
        <w:rPr>
          <w:rFonts w:ascii="Times New Roman" w:eastAsia="Times New Roman" w:hAnsi="Times New Roman" w:cs="Times New Roman"/>
          <w:iCs/>
          <w:szCs w:val="24"/>
        </w:rPr>
        <w:t xml:space="preserve"> </w:t>
      </w:r>
      <w:r w:rsidRPr="002169A7">
        <w:rPr>
          <w:rFonts w:ascii="Times New Roman" w:eastAsia="Times New Roman" w:hAnsi="Times New Roman" w:cs="Times New Roman"/>
          <w:b/>
          <w:iCs/>
          <w:szCs w:val="24"/>
          <w:u w:val="single"/>
        </w:rPr>
        <w:t>Проведение лабораторных микробиологических исследований</w:t>
      </w:r>
    </w:p>
    <w:p w:rsidR="002169A7" w:rsidRPr="002169A7" w:rsidRDefault="002169A7" w:rsidP="002169A7">
      <w:pPr>
        <w:spacing w:after="0" w:line="240" w:lineRule="auto"/>
        <w:rPr>
          <w:rFonts w:ascii="Times New Roman" w:eastAsia="Times New Roman" w:hAnsi="Times New Roman" w:cs="Times New Roman"/>
          <w:i/>
          <w:iCs/>
          <w:szCs w:val="24"/>
        </w:rPr>
      </w:pPr>
    </w:p>
    <w:p w:rsidR="002169A7" w:rsidRPr="002169A7" w:rsidRDefault="002169A7" w:rsidP="002F3044">
      <w:pPr>
        <w:spacing w:after="0" w:line="240" w:lineRule="auto"/>
        <w:rPr>
          <w:rFonts w:ascii="Times New Roman" w:eastAsia="Times New Roman" w:hAnsi="Times New Roman" w:cs="Times New Roman"/>
          <w:b/>
          <w:iCs/>
          <w:szCs w:val="24"/>
        </w:rPr>
      </w:pPr>
      <w:r w:rsidRPr="002169A7">
        <w:rPr>
          <w:rFonts w:ascii="Times New Roman" w:eastAsia="Times New Roman" w:hAnsi="Times New Roman" w:cs="Times New Roman"/>
          <w:iCs/>
          <w:szCs w:val="24"/>
        </w:rPr>
        <w:t xml:space="preserve">МДК      </w:t>
      </w:r>
      <w:r w:rsidRPr="002169A7">
        <w:rPr>
          <w:rFonts w:ascii="Times New Roman" w:eastAsia="Times New Roman" w:hAnsi="Times New Roman" w:cs="Times New Roman"/>
          <w:b/>
          <w:iCs/>
          <w:szCs w:val="24"/>
          <w:u w:val="single"/>
        </w:rPr>
        <w:t>Теория и практика  лабораторных микробиологических и иммунологических исследований</w:t>
      </w:r>
    </w:p>
    <w:p w:rsidR="002169A7" w:rsidRPr="002169A7" w:rsidRDefault="002169A7" w:rsidP="002169A7">
      <w:pPr>
        <w:spacing w:after="0" w:line="240" w:lineRule="auto"/>
        <w:rPr>
          <w:rFonts w:ascii="Times New Roman" w:eastAsia="Times New Roman" w:hAnsi="Times New Roman" w:cs="Times New Roman"/>
          <w:b/>
          <w:iCs/>
          <w:szCs w:val="24"/>
        </w:rPr>
      </w:pPr>
    </w:p>
    <w:p w:rsidR="002169A7" w:rsidRPr="002169A7" w:rsidRDefault="002169A7" w:rsidP="002169A7">
      <w:pPr>
        <w:spacing w:after="0" w:line="240" w:lineRule="auto"/>
        <w:rPr>
          <w:rFonts w:ascii="Times New Roman" w:eastAsia="Times New Roman" w:hAnsi="Times New Roman" w:cs="Times New Roman"/>
          <w:iCs/>
          <w:szCs w:val="24"/>
        </w:rPr>
      </w:pPr>
      <w:r w:rsidRPr="002169A7">
        <w:rPr>
          <w:rFonts w:ascii="Times New Roman" w:eastAsia="Times New Roman" w:hAnsi="Times New Roman" w:cs="Times New Roman"/>
          <w:iCs/>
          <w:szCs w:val="24"/>
        </w:rPr>
        <w:t>в объеме_</w:t>
      </w:r>
      <w:r w:rsidR="00194EAB">
        <w:rPr>
          <w:rFonts w:ascii="Times New Roman" w:eastAsia="Times New Roman" w:hAnsi="Times New Roman" w:cs="Times New Roman"/>
          <w:iCs/>
          <w:szCs w:val="24"/>
        </w:rPr>
        <w:t>_____ часов с  «_</w:t>
      </w:r>
      <w:r w:rsidR="00194EAB" w:rsidRPr="00194EAB">
        <w:rPr>
          <w:rFonts w:ascii="Times New Roman" w:eastAsia="Times New Roman" w:hAnsi="Times New Roman" w:cs="Times New Roman"/>
          <w:iCs/>
          <w:szCs w:val="24"/>
          <w:u w:val="single"/>
        </w:rPr>
        <w:t>11</w:t>
      </w:r>
      <w:r w:rsidR="00194EAB">
        <w:rPr>
          <w:rFonts w:ascii="Times New Roman" w:eastAsia="Times New Roman" w:hAnsi="Times New Roman" w:cs="Times New Roman"/>
          <w:iCs/>
          <w:szCs w:val="24"/>
        </w:rPr>
        <w:t>_»_</w:t>
      </w:r>
      <w:r w:rsidR="00194EAB" w:rsidRPr="00194EAB">
        <w:rPr>
          <w:rFonts w:ascii="Times New Roman" w:eastAsia="Times New Roman" w:hAnsi="Times New Roman" w:cs="Times New Roman"/>
          <w:iCs/>
          <w:szCs w:val="24"/>
          <w:u w:val="single"/>
        </w:rPr>
        <w:t>мая</w:t>
      </w:r>
      <w:r w:rsidR="00194EAB">
        <w:rPr>
          <w:rFonts w:ascii="Times New Roman" w:eastAsia="Times New Roman" w:hAnsi="Times New Roman" w:cs="Times New Roman"/>
          <w:iCs/>
          <w:szCs w:val="24"/>
        </w:rPr>
        <w:t>__20</w:t>
      </w:r>
      <w:r w:rsidR="00194EAB" w:rsidRPr="00194EAB">
        <w:rPr>
          <w:rFonts w:ascii="Times New Roman" w:eastAsia="Times New Roman" w:hAnsi="Times New Roman" w:cs="Times New Roman"/>
          <w:iCs/>
          <w:szCs w:val="24"/>
          <w:u w:val="single"/>
        </w:rPr>
        <w:t>20</w:t>
      </w:r>
      <w:r w:rsidR="00194EAB">
        <w:rPr>
          <w:rFonts w:ascii="Times New Roman" w:eastAsia="Times New Roman" w:hAnsi="Times New Roman" w:cs="Times New Roman"/>
          <w:iCs/>
          <w:szCs w:val="24"/>
        </w:rPr>
        <w:t>_</w:t>
      </w:r>
      <w:r w:rsidRPr="002169A7">
        <w:rPr>
          <w:rFonts w:ascii="Times New Roman" w:eastAsia="Times New Roman" w:hAnsi="Times New Roman" w:cs="Times New Roman"/>
          <w:iCs/>
          <w:szCs w:val="24"/>
        </w:rPr>
        <w:t>г.  по «__</w:t>
      </w:r>
      <w:r w:rsidR="00194EAB" w:rsidRPr="00194EAB">
        <w:rPr>
          <w:rFonts w:ascii="Times New Roman" w:eastAsia="Times New Roman" w:hAnsi="Times New Roman" w:cs="Times New Roman"/>
          <w:iCs/>
          <w:szCs w:val="24"/>
          <w:u w:val="single"/>
        </w:rPr>
        <w:t>23</w:t>
      </w:r>
      <w:r w:rsidR="00194EAB">
        <w:rPr>
          <w:rFonts w:ascii="Times New Roman" w:eastAsia="Times New Roman" w:hAnsi="Times New Roman" w:cs="Times New Roman"/>
          <w:iCs/>
          <w:szCs w:val="24"/>
        </w:rPr>
        <w:t xml:space="preserve">__» </w:t>
      </w:r>
      <w:r w:rsidRPr="002169A7">
        <w:rPr>
          <w:rFonts w:ascii="Times New Roman" w:eastAsia="Times New Roman" w:hAnsi="Times New Roman" w:cs="Times New Roman"/>
          <w:iCs/>
          <w:szCs w:val="24"/>
        </w:rPr>
        <w:t>__</w:t>
      </w:r>
      <w:r w:rsidR="00194EAB">
        <w:rPr>
          <w:rFonts w:ascii="Times New Roman" w:eastAsia="Times New Roman" w:hAnsi="Times New Roman" w:cs="Times New Roman"/>
          <w:iCs/>
          <w:szCs w:val="24"/>
          <w:u w:val="single"/>
        </w:rPr>
        <w:t>мая</w:t>
      </w:r>
      <w:r w:rsidR="00194EAB">
        <w:rPr>
          <w:rFonts w:ascii="Times New Roman" w:eastAsia="Times New Roman" w:hAnsi="Times New Roman" w:cs="Times New Roman"/>
          <w:iCs/>
          <w:szCs w:val="24"/>
        </w:rPr>
        <w:t>__20</w:t>
      </w:r>
      <w:r w:rsidR="00194EAB" w:rsidRPr="00194EAB">
        <w:rPr>
          <w:rFonts w:ascii="Times New Roman" w:eastAsia="Times New Roman" w:hAnsi="Times New Roman" w:cs="Times New Roman"/>
          <w:iCs/>
          <w:szCs w:val="24"/>
          <w:u w:val="single"/>
        </w:rPr>
        <w:t>20</w:t>
      </w:r>
      <w:r w:rsidRPr="002169A7">
        <w:rPr>
          <w:rFonts w:ascii="Times New Roman" w:eastAsia="Times New Roman" w:hAnsi="Times New Roman" w:cs="Times New Roman"/>
          <w:iCs/>
          <w:szCs w:val="24"/>
        </w:rPr>
        <w:t>_г.</w:t>
      </w:r>
    </w:p>
    <w:p w:rsidR="002169A7" w:rsidRPr="002169A7" w:rsidRDefault="002169A7" w:rsidP="002169A7">
      <w:pPr>
        <w:spacing w:after="0" w:line="240" w:lineRule="auto"/>
        <w:rPr>
          <w:rFonts w:ascii="Times New Roman" w:eastAsia="Times New Roman" w:hAnsi="Times New Roman" w:cs="Times New Roman"/>
          <w:iCs/>
          <w:szCs w:val="24"/>
        </w:rPr>
      </w:pPr>
    </w:p>
    <w:p w:rsidR="002169A7" w:rsidRPr="002169A7" w:rsidRDefault="002169A7" w:rsidP="002169A7">
      <w:pPr>
        <w:spacing w:after="0" w:line="240" w:lineRule="auto"/>
        <w:rPr>
          <w:rFonts w:ascii="Times New Roman" w:eastAsia="Times New Roman" w:hAnsi="Times New Roman" w:cs="Times New Roman"/>
          <w:iCs/>
          <w:szCs w:val="24"/>
        </w:rPr>
      </w:pPr>
      <w:r w:rsidRPr="002169A7">
        <w:rPr>
          <w:rFonts w:ascii="Times New Roman" w:eastAsia="Times New Roman" w:hAnsi="Times New Roman" w:cs="Times New Roman"/>
          <w:iCs/>
          <w:szCs w:val="24"/>
        </w:rPr>
        <w:t>в организации______________________________________________________</w:t>
      </w:r>
    </w:p>
    <w:p w:rsidR="002169A7" w:rsidRPr="002169A7" w:rsidRDefault="002169A7" w:rsidP="002169A7">
      <w:pPr>
        <w:pBdr>
          <w:bottom w:val="single" w:sz="12" w:space="0" w:color="auto"/>
        </w:pBdr>
        <w:spacing w:after="0" w:line="240" w:lineRule="auto"/>
        <w:rPr>
          <w:rFonts w:ascii="Times New Roman" w:eastAsia="Times New Roman" w:hAnsi="Times New Roman" w:cs="Times New Roman"/>
          <w:iCs/>
          <w:sz w:val="24"/>
          <w:szCs w:val="28"/>
        </w:rPr>
      </w:pPr>
    </w:p>
    <w:p w:rsidR="002169A7" w:rsidRPr="002169A7" w:rsidRDefault="002169A7" w:rsidP="002169A7">
      <w:pPr>
        <w:spacing w:after="0" w:line="240" w:lineRule="auto"/>
        <w:jc w:val="center"/>
        <w:rPr>
          <w:rFonts w:ascii="Times New Roman" w:eastAsia="Times New Roman" w:hAnsi="Times New Roman" w:cs="Times New Roman"/>
          <w:i/>
          <w:iCs/>
          <w:sz w:val="18"/>
          <w:szCs w:val="20"/>
        </w:rPr>
      </w:pPr>
      <w:r w:rsidRPr="002169A7">
        <w:rPr>
          <w:rFonts w:ascii="Times New Roman" w:eastAsia="Times New Roman" w:hAnsi="Times New Roman" w:cs="Times New Roman"/>
          <w:i/>
          <w:iCs/>
          <w:sz w:val="18"/>
          <w:szCs w:val="20"/>
        </w:rPr>
        <w:t>наименование организации, юридический адрес</w:t>
      </w:r>
    </w:p>
    <w:p w:rsidR="002169A7" w:rsidRPr="002169A7" w:rsidRDefault="002169A7" w:rsidP="002169A7">
      <w:pPr>
        <w:spacing w:after="0" w:line="240" w:lineRule="auto"/>
        <w:rPr>
          <w:rFonts w:ascii="Times New Roman" w:eastAsia="Times New Roman" w:hAnsi="Times New Roman" w:cs="Times New Roman"/>
          <w:iCs/>
          <w:szCs w:val="24"/>
        </w:rPr>
      </w:pPr>
      <w:r w:rsidRPr="002169A7">
        <w:rPr>
          <w:rFonts w:ascii="Times New Roman" w:eastAsia="Times New Roman" w:hAnsi="Times New Roman" w:cs="Times New Roman"/>
          <w:iCs/>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244"/>
        <w:gridCol w:w="1525"/>
      </w:tblGrid>
      <w:tr w:rsidR="002169A7" w:rsidRPr="002169A7" w:rsidTr="002114DA">
        <w:tc>
          <w:tcPr>
            <w:tcW w:w="2802" w:type="dxa"/>
          </w:tcPr>
          <w:p w:rsidR="002169A7" w:rsidRPr="002169A7" w:rsidRDefault="002169A7" w:rsidP="002169A7">
            <w:pPr>
              <w:spacing w:after="0" w:line="240" w:lineRule="auto"/>
              <w:jc w:val="center"/>
              <w:rPr>
                <w:rFonts w:ascii="Times New Roman" w:eastAsia="Times New Roman" w:hAnsi="Times New Roman" w:cs="Times New Roman"/>
                <w:iCs/>
                <w:szCs w:val="24"/>
              </w:rPr>
            </w:pPr>
            <w:r w:rsidRPr="002169A7">
              <w:rPr>
                <w:rFonts w:ascii="Times New Roman" w:eastAsia="Times New Roman" w:hAnsi="Times New Roman" w:cs="Times New Roman"/>
                <w:iCs/>
                <w:szCs w:val="24"/>
              </w:rPr>
              <w:t xml:space="preserve">№ </w:t>
            </w:r>
            <w:proofErr w:type="gramStart"/>
            <w:r w:rsidRPr="002169A7">
              <w:rPr>
                <w:rFonts w:ascii="Times New Roman" w:eastAsia="Times New Roman" w:hAnsi="Times New Roman" w:cs="Times New Roman"/>
                <w:iCs/>
                <w:szCs w:val="24"/>
              </w:rPr>
              <w:t>ОК</w:t>
            </w:r>
            <w:proofErr w:type="gramEnd"/>
            <w:r w:rsidRPr="002169A7">
              <w:rPr>
                <w:rFonts w:ascii="Times New Roman" w:eastAsia="Times New Roman" w:hAnsi="Times New Roman" w:cs="Times New Roman"/>
                <w:iCs/>
                <w:szCs w:val="24"/>
              </w:rPr>
              <w:t>/ПК</w:t>
            </w:r>
          </w:p>
        </w:tc>
        <w:tc>
          <w:tcPr>
            <w:tcW w:w="5244" w:type="dxa"/>
          </w:tcPr>
          <w:p w:rsidR="002169A7" w:rsidRPr="002169A7" w:rsidRDefault="002169A7" w:rsidP="002169A7">
            <w:pPr>
              <w:spacing w:after="0" w:line="240" w:lineRule="auto"/>
              <w:jc w:val="center"/>
              <w:rPr>
                <w:rFonts w:ascii="Times New Roman" w:eastAsia="Times New Roman" w:hAnsi="Times New Roman" w:cs="Times New Roman"/>
                <w:iCs/>
                <w:szCs w:val="24"/>
              </w:rPr>
            </w:pPr>
            <w:r w:rsidRPr="002169A7">
              <w:rPr>
                <w:rFonts w:ascii="Times New Roman" w:eastAsia="Times New Roman" w:hAnsi="Times New Roman" w:cs="Times New Roman"/>
                <w:iCs/>
                <w:szCs w:val="24"/>
              </w:rPr>
              <w:t xml:space="preserve">Критерии оценки </w:t>
            </w:r>
          </w:p>
        </w:tc>
        <w:tc>
          <w:tcPr>
            <w:tcW w:w="1525" w:type="dxa"/>
          </w:tcPr>
          <w:p w:rsidR="002169A7" w:rsidRPr="002169A7" w:rsidRDefault="002169A7" w:rsidP="002169A7">
            <w:pPr>
              <w:spacing w:after="0" w:line="240" w:lineRule="auto"/>
              <w:jc w:val="center"/>
              <w:rPr>
                <w:rFonts w:ascii="Times New Roman" w:eastAsia="Times New Roman" w:hAnsi="Times New Roman" w:cs="Times New Roman"/>
                <w:iCs/>
                <w:szCs w:val="24"/>
              </w:rPr>
            </w:pPr>
            <w:r w:rsidRPr="002169A7">
              <w:rPr>
                <w:rFonts w:ascii="Times New Roman" w:eastAsia="Times New Roman" w:hAnsi="Times New Roman" w:cs="Times New Roman"/>
                <w:iCs/>
                <w:szCs w:val="24"/>
              </w:rPr>
              <w:t>Баллы</w:t>
            </w:r>
          </w:p>
          <w:p w:rsidR="002169A7" w:rsidRPr="002169A7" w:rsidRDefault="002169A7" w:rsidP="002169A7">
            <w:pPr>
              <w:spacing w:after="0" w:line="240" w:lineRule="auto"/>
              <w:jc w:val="center"/>
              <w:rPr>
                <w:rFonts w:ascii="Times New Roman" w:eastAsia="Times New Roman" w:hAnsi="Times New Roman" w:cs="Times New Roman"/>
                <w:iCs/>
                <w:szCs w:val="24"/>
              </w:rPr>
            </w:pPr>
            <w:r w:rsidRPr="002169A7">
              <w:rPr>
                <w:rFonts w:ascii="Times New Roman" w:eastAsia="Times New Roman" w:hAnsi="Times New Roman" w:cs="Times New Roman"/>
                <w:iCs/>
                <w:szCs w:val="24"/>
              </w:rPr>
              <w:t>0-2</w:t>
            </w:r>
          </w:p>
        </w:tc>
      </w:tr>
      <w:tr w:rsidR="002169A7" w:rsidRPr="002169A7" w:rsidTr="002114DA">
        <w:tc>
          <w:tcPr>
            <w:tcW w:w="2802" w:type="dxa"/>
          </w:tcPr>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 xml:space="preserve">ПК 4.1,  </w:t>
            </w:r>
          </w:p>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 xml:space="preserve">ОК13, </w:t>
            </w:r>
            <w:proofErr w:type="gramStart"/>
            <w:r w:rsidRPr="002169A7">
              <w:rPr>
                <w:rFonts w:ascii="Times New Roman" w:eastAsia="Times New Roman" w:hAnsi="Times New Roman" w:cs="Times New Roman"/>
                <w:szCs w:val="24"/>
              </w:rPr>
              <w:t>ОК</w:t>
            </w:r>
            <w:proofErr w:type="gramEnd"/>
            <w:r w:rsidRPr="002169A7">
              <w:rPr>
                <w:rFonts w:ascii="Times New Roman" w:eastAsia="Times New Roman" w:hAnsi="Times New Roman" w:cs="Times New Roman"/>
                <w:szCs w:val="24"/>
              </w:rPr>
              <w:t xml:space="preserve"> 12, </w:t>
            </w:r>
          </w:p>
        </w:tc>
        <w:tc>
          <w:tcPr>
            <w:tcW w:w="5244" w:type="dxa"/>
          </w:tcPr>
          <w:p w:rsidR="002169A7" w:rsidRPr="002169A7" w:rsidRDefault="002169A7" w:rsidP="002169A7">
            <w:pPr>
              <w:spacing w:after="0" w:line="240" w:lineRule="auto"/>
              <w:rPr>
                <w:rFonts w:ascii="Times New Roman" w:eastAsia="Times New Roman" w:hAnsi="Times New Roman" w:cs="Times New Roman"/>
                <w:szCs w:val="24"/>
              </w:rPr>
            </w:pPr>
            <w:r w:rsidRPr="002169A7">
              <w:rPr>
                <w:rFonts w:ascii="Times New Roman" w:eastAsia="Times New Roman" w:hAnsi="Times New Roman" w:cs="Times New Roman"/>
                <w:szCs w:val="24"/>
              </w:rPr>
              <w:t>- Работа с нормативными  документами и приказами.</w:t>
            </w:r>
          </w:p>
        </w:tc>
        <w:tc>
          <w:tcPr>
            <w:tcW w:w="1525" w:type="dxa"/>
          </w:tcPr>
          <w:p w:rsidR="002169A7" w:rsidRPr="002169A7" w:rsidRDefault="00643A43" w:rsidP="00643A43">
            <w:pPr>
              <w:spacing w:after="0" w:line="240" w:lineRule="auto"/>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2169A7" w:rsidRPr="002169A7" w:rsidTr="002114DA">
        <w:tc>
          <w:tcPr>
            <w:tcW w:w="2802" w:type="dxa"/>
          </w:tcPr>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ПК 4.1, ПК</w:t>
            </w:r>
            <w:proofErr w:type="gramStart"/>
            <w:r w:rsidRPr="002169A7">
              <w:rPr>
                <w:rFonts w:ascii="Times New Roman" w:eastAsia="Times New Roman" w:hAnsi="Times New Roman" w:cs="Times New Roman"/>
                <w:szCs w:val="24"/>
              </w:rPr>
              <w:t>4</w:t>
            </w:r>
            <w:proofErr w:type="gramEnd"/>
            <w:r w:rsidRPr="002169A7">
              <w:rPr>
                <w:rFonts w:ascii="Times New Roman" w:eastAsia="Times New Roman" w:hAnsi="Times New Roman" w:cs="Times New Roman"/>
                <w:szCs w:val="24"/>
              </w:rPr>
              <w:t xml:space="preserve">.2, </w:t>
            </w:r>
          </w:p>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ОК</w:t>
            </w:r>
            <w:proofErr w:type="gramStart"/>
            <w:r w:rsidRPr="002169A7">
              <w:rPr>
                <w:rFonts w:ascii="Times New Roman" w:eastAsia="Times New Roman" w:hAnsi="Times New Roman" w:cs="Times New Roman"/>
                <w:szCs w:val="24"/>
              </w:rPr>
              <w:t>1</w:t>
            </w:r>
            <w:proofErr w:type="gramEnd"/>
            <w:r w:rsidRPr="002169A7">
              <w:rPr>
                <w:rFonts w:ascii="Times New Roman" w:eastAsia="Times New Roman" w:hAnsi="Times New Roman" w:cs="Times New Roman"/>
                <w:szCs w:val="24"/>
              </w:rPr>
              <w:t>, 9</w:t>
            </w:r>
          </w:p>
        </w:tc>
        <w:tc>
          <w:tcPr>
            <w:tcW w:w="5244" w:type="dxa"/>
          </w:tcPr>
          <w:p w:rsidR="002169A7" w:rsidRPr="002169A7" w:rsidRDefault="002169A7" w:rsidP="002169A7">
            <w:pPr>
              <w:spacing w:after="0" w:line="240" w:lineRule="auto"/>
              <w:rPr>
                <w:rFonts w:ascii="Times New Roman" w:eastAsia="Times New Roman" w:hAnsi="Times New Roman" w:cs="Times New Roman"/>
                <w:szCs w:val="24"/>
              </w:rPr>
            </w:pPr>
            <w:r w:rsidRPr="002169A7">
              <w:rPr>
                <w:rFonts w:ascii="Times New Roman" w:eastAsia="Times New Roman" w:hAnsi="Times New Roman" w:cs="Times New Roman"/>
                <w:szCs w:val="24"/>
              </w:rPr>
              <w:t>- Организация рабочего места для проведения микробиологических исследований.</w:t>
            </w:r>
          </w:p>
        </w:tc>
        <w:tc>
          <w:tcPr>
            <w:tcW w:w="1525" w:type="dxa"/>
          </w:tcPr>
          <w:p w:rsidR="002169A7" w:rsidRPr="002169A7" w:rsidRDefault="00643A43" w:rsidP="00643A43">
            <w:pPr>
              <w:spacing w:after="0" w:line="240" w:lineRule="auto"/>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2169A7" w:rsidRPr="002169A7" w:rsidTr="002114DA">
        <w:tc>
          <w:tcPr>
            <w:tcW w:w="2802" w:type="dxa"/>
          </w:tcPr>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ПК 41 ,</w:t>
            </w:r>
          </w:p>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 xml:space="preserve">ОК13, </w:t>
            </w:r>
            <w:proofErr w:type="gramStart"/>
            <w:r w:rsidRPr="002169A7">
              <w:rPr>
                <w:rFonts w:ascii="Times New Roman" w:eastAsia="Times New Roman" w:hAnsi="Times New Roman" w:cs="Times New Roman"/>
                <w:szCs w:val="24"/>
              </w:rPr>
              <w:t>ОК</w:t>
            </w:r>
            <w:proofErr w:type="gramEnd"/>
            <w:r w:rsidRPr="002169A7">
              <w:rPr>
                <w:rFonts w:ascii="Times New Roman" w:eastAsia="Times New Roman" w:hAnsi="Times New Roman" w:cs="Times New Roman"/>
                <w:szCs w:val="24"/>
              </w:rPr>
              <w:t xml:space="preserve"> 12</w:t>
            </w:r>
          </w:p>
        </w:tc>
        <w:tc>
          <w:tcPr>
            <w:tcW w:w="5244" w:type="dxa"/>
          </w:tcPr>
          <w:p w:rsidR="002169A7" w:rsidRPr="002169A7" w:rsidRDefault="002169A7" w:rsidP="002169A7">
            <w:pPr>
              <w:spacing w:after="0" w:line="240" w:lineRule="auto"/>
              <w:rPr>
                <w:rFonts w:ascii="Times New Roman" w:eastAsia="Times New Roman" w:hAnsi="Times New Roman" w:cs="Times New Roman"/>
                <w:szCs w:val="24"/>
              </w:rPr>
            </w:pPr>
            <w:r w:rsidRPr="002169A7">
              <w:rPr>
                <w:rFonts w:ascii="Times New Roman" w:eastAsia="Times New Roman" w:hAnsi="Times New Roman" w:cs="Times New Roman"/>
                <w:szCs w:val="24"/>
              </w:rPr>
              <w:t>- Прием, регистрация биоматериала.</w:t>
            </w:r>
          </w:p>
        </w:tc>
        <w:tc>
          <w:tcPr>
            <w:tcW w:w="1525" w:type="dxa"/>
          </w:tcPr>
          <w:p w:rsidR="002169A7" w:rsidRPr="002169A7" w:rsidRDefault="00643A43" w:rsidP="00643A43">
            <w:pPr>
              <w:spacing w:after="0" w:line="240" w:lineRule="auto"/>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2169A7" w:rsidRPr="002169A7" w:rsidTr="002114DA">
        <w:tc>
          <w:tcPr>
            <w:tcW w:w="2802" w:type="dxa"/>
            <w:tcBorders>
              <w:top w:val="single" w:sz="4" w:space="0" w:color="auto"/>
              <w:left w:val="single" w:sz="4" w:space="0" w:color="auto"/>
              <w:bottom w:val="single" w:sz="4" w:space="0" w:color="auto"/>
              <w:right w:val="single" w:sz="4" w:space="0" w:color="auto"/>
            </w:tcBorders>
          </w:tcPr>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ПК 4.1, ПК 4.4,</w:t>
            </w:r>
          </w:p>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 xml:space="preserve">ОК13, </w:t>
            </w:r>
            <w:proofErr w:type="gramStart"/>
            <w:r w:rsidRPr="002169A7">
              <w:rPr>
                <w:rFonts w:ascii="Times New Roman" w:eastAsia="Times New Roman" w:hAnsi="Times New Roman" w:cs="Times New Roman"/>
                <w:szCs w:val="24"/>
              </w:rPr>
              <w:t>ОК</w:t>
            </w:r>
            <w:proofErr w:type="gramEnd"/>
            <w:r w:rsidRPr="002169A7">
              <w:rPr>
                <w:rFonts w:ascii="Times New Roman" w:eastAsia="Times New Roman" w:hAnsi="Times New Roman" w:cs="Times New Roman"/>
                <w:szCs w:val="24"/>
              </w:rPr>
              <w:t xml:space="preserve"> 12</w:t>
            </w:r>
          </w:p>
        </w:tc>
        <w:tc>
          <w:tcPr>
            <w:tcW w:w="5244" w:type="dxa"/>
            <w:tcBorders>
              <w:top w:val="single" w:sz="4" w:space="0" w:color="auto"/>
              <w:left w:val="single" w:sz="4" w:space="0" w:color="auto"/>
              <w:bottom w:val="single" w:sz="4" w:space="0" w:color="auto"/>
              <w:right w:val="single" w:sz="4" w:space="0" w:color="auto"/>
            </w:tcBorders>
          </w:tcPr>
          <w:p w:rsidR="002169A7" w:rsidRPr="002169A7" w:rsidRDefault="002169A7" w:rsidP="002169A7">
            <w:pPr>
              <w:spacing w:after="0" w:line="240" w:lineRule="auto"/>
              <w:rPr>
                <w:rFonts w:ascii="Times New Roman" w:eastAsia="Times New Roman" w:hAnsi="Times New Roman" w:cs="Times New Roman"/>
                <w:szCs w:val="24"/>
              </w:rPr>
            </w:pPr>
            <w:r w:rsidRPr="002169A7">
              <w:rPr>
                <w:rFonts w:ascii="Times New Roman" w:eastAsia="Times New Roman" w:hAnsi="Times New Roman" w:cs="Times New Roman"/>
                <w:szCs w:val="24"/>
              </w:rPr>
              <w:t>- Прием, регистрация биоматериала.</w:t>
            </w:r>
          </w:p>
        </w:tc>
        <w:tc>
          <w:tcPr>
            <w:tcW w:w="1525" w:type="dxa"/>
            <w:tcBorders>
              <w:top w:val="single" w:sz="4" w:space="0" w:color="auto"/>
              <w:left w:val="single" w:sz="4" w:space="0" w:color="auto"/>
              <w:bottom w:val="single" w:sz="4" w:space="0" w:color="auto"/>
              <w:right w:val="single" w:sz="4" w:space="0" w:color="auto"/>
            </w:tcBorders>
          </w:tcPr>
          <w:p w:rsidR="002169A7" w:rsidRPr="002169A7" w:rsidRDefault="00643A43" w:rsidP="00643A43">
            <w:pPr>
              <w:spacing w:after="0" w:line="240" w:lineRule="auto"/>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2169A7" w:rsidRPr="002169A7" w:rsidTr="002114DA">
        <w:tc>
          <w:tcPr>
            <w:tcW w:w="2802" w:type="dxa"/>
            <w:tcBorders>
              <w:top w:val="single" w:sz="4" w:space="0" w:color="auto"/>
              <w:left w:val="single" w:sz="4" w:space="0" w:color="auto"/>
              <w:bottom w:val="single" w:sz="4" w:space="0" w:color="auto"/>
              <w:right w:val="single" w:sz="4" w:space="0" w:color="auto"/>
            </w:tcBorders>
          </w:tcPr>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ПК 4.1, ПК 4.4,</w:t>
            </w:r>
          </w:p>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 xml:space="preserve">ОК13, </w:t>
            </w:r>
            <w:proofErr w:type="gramStart"/>
            <w:r w:rsidRPr="002169A7">
              <w:rPr>
                <w:rFonts w:ascii="Times New Roman" w:eastAsia="Times New Roman" w:hAnsi="Times New Roman" w:cs="Times New Roman"/>
                <w:szCs w:val="24"/>
              </w:rPr>
              <w:t>ОК</w:t>
            </w:r>
            <w:proofErr w:type="gramEnd"/>
            <w:r w:rsidRPr="002169A7">
              <w:rPr>
                <w:rFonts w:ascii="Times New Roman" w:eastAsia="Times New Roman" w:hAnsi="Times New Roman" w:cs="Times New Roman"/>
                <w:szCs w:val="24"/>
              </w:rPr>
              <w:t xml:space="preserve"> 12</w:t>
            </w:r>
          </w:p>
        </w:tc>
        <w:tc>
          <w:tcPr>
            <w:tcW w:w="5244" w:type="dxa"/>
            <w:tcBorders>
              <w:top w:val="single" w:sz="4" w:space="0" w:color="auto"/>
              <w:left w:val="single" w:sz="4" w:space="0" w:color="auto"/>
              <w:bottom w:val="single" w:sz="4" w:space="0" w:color="auto"/>
              <w:right w:val="single" w:sz="4" w:space="0" w:color="auto"/>
            </w:tcBorders>
          </w:tcPr>
          <w:p w:rsidR="002169A7" w:rsidRPr="002169A7" w:rsidRDefault="002169A7" w:rsidP="002169A7">
            <w:pPr>
              <w:spacing w:after="0" w:line="240" w:lineRule="auto"/>
              <w:rPr>
                <w:rFonts w:ascii="Times New Roman" w:eastAsia="Times New Roman" w:hAnsi="Times New Roman" w:cs="Times New Roman"/>
                <w:szCs w:val="24"/>
              </w:rPr>
            </w:pPr>
            <w:r w:rsidRPr="002169A7">
              <w:rPr>
                <w:rFonts w:ascii="Times New Roman" w:eastAsia="Times New Roman" w:hAnsi="Times New Roman" w:cs="Times New Roman"/>
                <w:szCs w:val="24"/>
              </w:rPr>
              <w:t>Приготовление общеупотребительных питательных сред, приготовление дифференциально - диагностических сред</w:t>
            </w:r>
          </w:p>
        </w:tc>
        <w:tc>
          <w:tcPr>
            <w:tcW w:w="1525" w:type="dxa"/>
            <w:tcBorders>
              <w:top w:val="single" w:sz="4" w:space="0" w:color="auto"/>
              <w:left w:val="single" w:sz="4" w:space="0" w:color="auto"/>
              <w:bottom w:val="single" w:sz="4" w:space="0" w:color="auto"/>
              <w:right w:val="single" w:sz="4" w:space="0" w:color="auto"/>
            </w:tcBorders>
          </w:tcPr>
          <w:p w:rsidR="002169A7" w:rsidRPr="002169A7" w:rsidRDefault="00643A43" w:rsidP="00643A43">
            <w:pPr>
              <w:spacing w:after="0" w:line="240" w:lineRule="auto"/>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2169A7" w:rsidRPr="002169A7" w:rsidTr="002114DA">
        <w:tc>
          <w:tcPr>
            <w:tcW w:w="2802" w:type="dxa"/>
            <w:tcBorders>
              <w:top w:val="single" w:sz="4" w:space="0" w:color="auto"/>
              <w:left w:val="single" w:sz="4" w:space="0" w:color="auto"/>
              <w:bottom w:val="single" w:sz="4" w:space="0" w:color="auto"/>
              <w:right w:val="single" w:sz="4" w:space="0" w:color="auto"/>
            </w:tcBorders>
          </w:tcPr>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ПК</w:t>
            </w:r>
            <w:proofErr w:type="gramStart"/>
            <w:r w:rsidRPr="002169A7">
              <w:rPr>
                <w:rFonts w:ascii="Times New Roman" w:eastAsia="Times New Roman" w:hAnsi="Times New Roman" w:cs="Times New Roman"/>
                <w:szCs w:val="24"/>
              </w:rPr>
              <w:t>4</w:t>
            </w:r>
            <w:proofErr w:type="gramEnd"/>
            <w:r w:rsidRPr="002169A7">
              <w:rPr>
                <w:rFonts w:ascii="Times New Roman" w:eastAsia="Times New Roman" w:hAnsi="Times New Roman" w:cs="Times New Roman"/>
                <w:szCs w:val="24"/>
              </w:rPr>
              <w:t xml:space="preserve">.2, </w:t>
            </w:r>
          </w:p>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ОК</w:t>
            </w:r>
            <w:proofErr w:type="gramStart"/>
            <w:r w:rsidRPr="002169A7">
              <w:rPr>
                <w:rFonts w:ascii="Times New Roman" w:eastAsia="Times New Roman" w:hAnsi="Times New Roman" w:cs="Times New Roman"/>
                <w:szCs w:val="24"/>
              </w:rPr>
              <w:t>1</w:t>
            </w:r>
            <w:proofErr w:type="gramEnd"/>
            <w:r w:rsidRPr="002169A7">
              <w:rPr>
                <w:rFonts w:ascii="Times New Roman" w:eastAsia="Times New Roman" w:hAnsi="Times New Roman" w:cs="Times New Roman"/>
                <w:szCs w:val="24"/>
              </w:rPr>
              <w:t>,2, 3, 6, 7, 8</w:t>
            </w:r>
          </w:p>
        </w:tc>
        <w:tc>
          <w:tcPr>
            <w:tcW w:w="5244" w:type="dxa"/>
            <w:tcBorders>
              <w:top w:val="single" w:sz="4" w:space="0" w:color="auto"/>
              <w:left w:val="single" w:sz="4" w:space="0" w:color="auto"/>
              <w:bottom w:val="single" w:sz="4" w:space="0" w:color="auto"/>
              <w:right w:val="single" w:sz="4" w:space="0" w:color="auto"/>
            </w:tcBorders>
          </w:tcPr>
          <w:p w:rsidR="002169A7" w:rsidRPr="002169A7" w:rsidRDefault="002169A7" w:rsidP="002169A7">
            <w:pPr>
              <w:spacing w:after="0" w:line="240" w:lineRule="auto"/>
              <w:rPr>
                <w:rFonts w:ascii="Times New Roman" w:eastAsia="Times New Roman" w:hAnsi="Times New Roman" w:cs="Times New Roman"/>
                <w:szCs w:val="24"/>
              </w:rPr>
            </w:pPr>
            <w:r w:rsidRPr="002169A7">
              <w:rPr>
                <w:rFonts w:ascii="Times New Roman" w:eastAsia="Times New Roman" w:hAnsi="Times New Roman" w:cs="Times New Roman"/>
                <w:szCs w:val="24"/>
              </w:rPr>
              <w:t>Техника посевов</w:t>
            </w:r>
          </w:p>
          <w:p w:rsidR="002169A7" w:rsidRPr="002169A7" w:rsidRDefault="002169A7" w:rsidP="002169A7">
            <w:pPr>
              <w:spacing w:after="0" w:line="240" w:lineRule="auto"/>
              <w:rPr>
                <w:rFonts w:ascii="Times New Roman" w:eastAsia="Times New Roman" w:hAnsi="Times New Roman" w:cs="Times New Roman"/>
                <w:szCs w:val="24"/>
              </w:rPr>
            </w:pPr>
          </w:p>
        </w:tc>
        <w:tc>
          <w:tcPr>
            <w:tcW w:w="1525" w:type="dxa"/>
            <w:tcBorders>
              <w:top w:val="single" w:sz="4" w:space="0" w:color="auto"/>
              <w:left w:val="single" w:sz="4" w:space="0" w:color="auto"/>
              <w:bottom w:val="single" w:sz="4" w:space="0" w:color="auto"/>
              <w:right w:val="single" w:sz="4" w:space="0" w:color="auto"/>
            </w:tcBorders>
          </w:tcPr>
          <w:p w:rsidR="002169A7" w:rsidRPr="002169A7" w:rsidRDefault="00643A43" w:rsidP="00643A43">
            <w:pPr>
              <w:spacing w:after="0" w:line="240" w:lineRule="auto"/>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2169A7" w:rsidRPr="002169A7" w:rsidTr="002114DA">
        <w:tc>
          <w:tcPr>
            <w:tcW w:w="2802" w:type="dxa"/>
            <w:tcBorders>
              <w:top w:val="single" w:sz="4" w:space="0" w:color="auto"/>
              <w:left w:val="single" w:sz="4" w:space="0" w:color="auto"/>
              <w:bottom w:val="single" w:sz="4" w:space="0" w:color="auto"/>
              <w:right w:val="single" w:sz="4" w:space="0" w:color="auto"/>
            </w:tcBorders>
          </w:tcPr>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ПК 4.1, ПК</w:t>
            </w:r>
            <w:proofErr w:type="gramStart"/>
            <w:r w:rsidRPr="002169A7">
              <w:rPr>
                <w:rFonts w:ascii="Times New Roman" w:eastAsia="Times New Roman" w:hAnsi="Times New Roman" w:cs="Times New Roman"/>
                <w:szCs w:val="24"/>
              </w:rPr>
              <w:t>4</w:t>
            </w:r>
            <w:proofErr w:type="gramEnd"/>
            <w:r w:rsidRPr="002169A7">
              <w:rPr>
                <w:rFonts w:ascii="Times New Roman" w:eastAsia="Times New Roman" w:hAnsi="Times New Roman" w:cs="Times New Roman"/>
                <w:szCs w:val="24"/>
              </w:rPr>
              <w:t xml:space="preserve">.2, </w:t>
            </w:r>
          </w:p>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ОК</w:t>
            </w:r>
            <w:proofErr w:type="gramStart"/>
            <w:r w:rsidRPr="002169A7">
              <w:rPr>
                <w:rFonts w:ascii="Times New Roman" w:eastAsia="Times New Roman" w:hAnsi="Times New Roman" w:cs="Times New Roman"/>
                <w:szCs w:val="24"/>
              </w:rPr>
              <w:t>1</w:t>
            </w:r>
            <w:proofErr w:type="gramEnd"/>
            <w:r w:rsidRPr="002169A7">
              <w:rPr>
                <w:rFonts w:ascii="Times New Roman" w:eastAsia="Times New Roman" w:hAnsi="Times New Roman" w:cs="Times New Roman"/>
                <w:szCs w:val="24"/>
              </w:rPr>
              <w:t>, 6,  9</w:t>
            </w:r>
          </w:p>
        </w:tc>
        <w:tc>
          <w:tcPr>
            <w:tcW w:w="5244" w:type="dxa"/>
            <w:tcBorders>
              <w:top w:val="single" w:sz="4" w:space="0" w:color="auto"/>
              <w:left w:val="single" w:sz="4" w:space="0" w:color="auto"/>
              <w:bottom w:val="single" w:sz="4" w:space="0" w:color="auto"/>
              <w:right w:val="single" w:sz="4" w:space="0" w:color="auto"/>
            </w:tcBorders>
          </w:tcPr>
          <w:p w:rsidR="002169A7" w:rsidRPr="002169A7" w:rsidRDefault="002169A7" w:rsidP="002169A7">
            <w:pPr>
              <w:spacing w:after="0" w:line="240" w:lineRule="auto"/>
              <w:rPr>
                <w:rFonts w:ascii="Times New Roman" w:eastAsia="Times New Roman" w:hAnsi="Times New Roman" w:cs="Times New Roman"/>
                <w:szCs w:val="24"/>
              </w:rPr>
            </w:pPr>
            <w:r w:rsidRPr="002169A7">
              <w:rPr>
                <w:rFonts w:ascii="Times New Roman" w:eastAsia="Times New Roman" w:hAnsi="Times New Roman" w:cs="Times New Roman"/>
                <w:szCs w:val="24"/>
              </w:rPr>
              <w:t>Изучение культуральных свойств</w:t>
            </w:r>
            <w:r w:rsidRPr="002169A7">
              <w:rPr>
                <w:rFonts w:ascii="Times New Roman" w:eastAsia="Times New Roman" w:hAnsi="Times New Roman" w:cs="Times New Roman"/>
              </w:rPr>
              <w:t xml:space="preserve"> </w:t>
            </w:r>
            <w:proofErr w:type="gramStart"/>
            <w:r w:rsidRPr="002169A7">
              <w:rPr>
                <w:rFonts w:ascii="Times New Roman" w:eastAsia="Times New Roman" w:hAnsi="Times New Roman" w:cs="Times New Roman"/>
              </w:rPr>
              <w:t>м</w:t>
            </w:r>
            <w:proofErr w:type="gramEnd"/>
            <w:r w:rsidRPr="002169A7">
              <w:rPr>
                <w:rFonts w:ascii="Times New Roman" w:eastAsia="Times New Roman" w:hAnsi="Times New Roman" w:cs="Times New Roman"/>
              </w:rPr>
              <w:t>/о</w:t>
            </w:r>
          </w:p>
        </w:tc>
        <w:tc>
          <w:tcPr>
            <w:tcW w:w="1525" w:type="dxa"/>
            <w:tcBorders>
              <w:top w:val="single" w:sz="4" w:space="0" w:color="auto"/>
              <w:left w:val="single" w:sz="4" w:space="0" w:color="auto"/>
              <w:bottom w:val="single" w:sz="4" w:space="0" w:color="auto"/>
              <w:right w:val="single" w:sz="4" w:space="0" w:color="auto"/>
            </w:tcBorders>
          </w:tcPr>
          <w:p w:rsidR="002169A7" w:rsidRPr="002169A7" w:rsidRDefault="00643A43" w:rsidP="00643A43">
            <w:pPr>
              <w:spacing w:after="0" w:line="240" w:lineRule="auto"/>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2169A7" w:rsidRPr="002169A7" w:rsidTr="002114DA">
        <w:tc>
          <w:tcPr>
            <w:tcW w:w="2802" w:type="dxa"/>
            <w:tcBorders>
              <w:top w:val="single" w:sz="4" w:space="0" w:color="auto"/>
              <w:left w:val="single" w:sz="4" w:space="0" w:color="auto"/>
              <w:bottom w:val="single" w:sz="4" w:space="0" w:color="auto"/>
              <w:right w:val="single" w:sz="4" w:space="0" w:color="auto"/>
            </w:tcBorders>
          </w:tcPr>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ПК 4.1, ПК</w:t>
            </w:r>
            <w:proofErr w:type="gramStart"/>
            <w:r w:rsidRPr="002169A7">
              <w:rPr>
                <w:rFonts w:ascii="Times New Roman" w:eastAsia="Times New Roman" w:hAnsi="Times New Roman" w:cs="Times New Roman"/>
                <w:szCs w:val="24"/>
              </w:rPr>
              <w:t>4</w:t>
            </w:r>
            <w:proofErr w:type="gramEnd"/>
            <w:r w:rsidRPr="002169A7">
              <w:rPr>
                <w:rFonts w:ascii="Times New Roman" w:eastAsia="Times New Roman" w:hAnsi="Times New Roman" w:cs="Times New Roman"/>
                <w:szCs w:val="24"/>
              </w:rPr>
              <w:t xml:space="preserve">.2, </w:t>
            </w:r>
          </w:p>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ПО, ОК</w:t>
            </w:r>
            <w:proofErr w:type="gramStart"/>
            <w:r w:rsidRPr="002169A7">
              <w:rPr>
                <w:rFonts w:ascii="Times New Roman" w:eastAsia="Times New Roman" w:hAnsi="Times New Roman" w:cs="Times New Roman"/>
                <w:szCs w:val="24"/>
              </w:rPr>
              <w:t>1</w:t>
            </w:r>
            <w:proofErr w:type="gramEnd"/>
            <w:r w:rsidRPr="002169A7">
              <w:rPr>
                <w:rFonts w:ascii="Times New Roman" w:eastAsia="Times New Roman" w:hAnsi="Times New Roman" w:cs="Times New Roman"/>
                <w:szCs w:val="24"/>
              </w:rPr>
              <w:t>, 6,  9</w:t>
            </w:r>
          </w:p>
        </w:tc>
        <w:tc>
          <w:tcPr>
            <w:tcW w:w="5244" w:type="dxa"/>
            <w:tcBorders>
              <w:top w:val="single" w:sz="4" w:space="0" w:color="auto"/>
              <w:left w:val="single" w:sz="4" w:space="0" w:color="auto"/>
              <w:bottom w:val="single" w:sz="4" w:space="0" w:color="auto"/>
              <w:right w:val="single" w:sz="4" w:space="0" w:color="auto"/>
            </w:tcBorders>
          </w:tcPr>
          <w:p w:rsidR="002169A7" w:rsidRPr="002169A7" w:rsidRDefault="002169A7" w:rsidP="002169A7">
            <w:pPr>
              <w:spacing w:after="0" w:line="240" w:lineRule="auto"/>
              <w:rPr>
                <w:rFonts w:ascii="Times New Roman" w:eastAsia="Times New Roman" w:hAnsi="Times New Roman" w:cs="Times New Roman"/>
                <w:szCs w:val="24"/>
              </w:rPr>
            </w:pPr>
            <w:r w:rsidRPr="002169A7">
              <w:rPr>
                <w:rFonts w:ascii="Times New Roman" w:eastAsia="Times New Roman" w:hAnsi="Times New Roman" w:cs="Times New Roman"/>
                <w:szCs w:val="24"/>
              </w:rPr>
              <w:t>Изучение биохимических свойств</w:t>
            </w:r>
            <w:r w:rsidRPr="002169A7">
              <w:rPr>
                <w:rFonts w:ascii="Times New Roman" w:eastAsia="Times New Roman" w:hAnsi="Times New Roman" w:cs="Times New Roman"/>
              </w:rPr>
              <w:t xml:space="preserve">  </w:t>
            </w:r>
            <w:proofErr w:type="gramStart"/>
            <w:r w:rsidRPr="002169A7">
              <w:rPr>
                <w:rFonts w:ascii="Times New Roman" w:eastAsia="Times New Roman" w:hAnsi="Times New Roman" w:cs="Times New Roman"/>
              </w:rPr>
              <w:t>м</w:t>
            </w:r>
            <w:proofErr w:type="gramEnd"/>
            <w:r w:rsidRPr="002169A7">
              <w:rPr>
                <w:rFonts w:ascii="Times New Roman" w:eastAsia="Times New Roman" w:hAnsi="Times New Roman" w:cs="Times New Roman"/>
              </w:rPr>
              <w:t>/о</w:t>
            </w:r>
          </w:p>
        </w:tc>
        <w:tc>
          <w:tcPr>
            <w:tcW w:w="1525" w:type="dxa"/>
            <w:tcBorders>
              <w:top w:val="single" w:sz="4" w:space="0" w:color="auto"/>
              <w:left w:val="single" w:sz="4" w:space="0" w:color="auto"/>
              <w:bottom w:val="single" w:sz="4" w:space="0" w:color="auto"/>
              <w:right w:val="single" w:sz="4" w:space="0" w:color="auto"/>
            </w:tcBorders>
          </w:tcPr>
          <w:p w:rsidR="002169A7" w:rsidRPr="002169A7" w:rsidRDefault="00643A43" w:rsidP="00643A43">
            <w:pPr>
              <w:spacing w:after="0" w:line="240" w:lineRule="auto"/>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2169A7" w:rsidRPr="002169A7" w:rsidTr="002114DA">
        <w:tc>
          <w:tcPr>
            <w:tcW w:w="2802" w:type="dxa"/>
            <w:tcBorders>
              <w:top w:val="single" w:sz="4" w:space="0" w:color="auto"/>
              <w:left w:val="single" w:sz="4" w:space="0" w:color="auto"/>
              <w:bottom w:val="single" w:sz="4" w:space="0" w:color="auto"/>
              <w:right w:val="single" w:sz="4" w:space="0" w:color="auto"/>
            </w:tcBorders>
          </w:tcPr>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ПК 4.2,</w:t>
            </w:r>
          </w:p>
        </w:tc>
        <w:tc>
          <w:tcPr>
            <w:tcW w:w="5244" w:type="dxa"/>
            <w:tcBorders>
              <w:top w:val="single" w:sz="4" w:space="0" w:color="auto"/>
              <w:left w:val="single" w:sz="4" w:space="0" w:color="auto"/>
              <w:bottom w:val="single" w:sz="4" w:space="0" w:color="auto"/>
              <w:right w:val="single" w:sz="4" w:space="0" w:color="auto"/>
            </w:tcBorders>
          </w:tcPr>
          <w:p w:rsidR="002169A7" w:rsidRPr="002169A7" w:rsidRDefault="002169A7" w:rsidP="002169A7">
            <w:pPr>
              <w:spacing w:after="0" w:line="240" w:lineRule="auto"/>
              <w:rPr>
                <w:rFonts w:ascii="Times New Roman" w:eastAsia="Times New Roman" w:hAnsi="Times New Roman" w:cs="Times New Roman"/>
                <w:szCs w:val="24"/>
              </w:rPr>
            </w:pPr>
            <w:r w:rsidRPr="002169A7">
              <w:rPr>
                <w:rFonts w:ascii="Times New Roman" w:eastAsia="Times New Roman" w:hAnsi="Times New Roman" w:cs="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25" w:type="dxa"/>
            <w:tcBorders>
              <w:top w:val="single" w:sz="4" w:space="0" w:color="auto"/>
              <w:left w:val="single" w:sz="4" w:space="0" w:color="auto"/>
              <w:bottom w:val="single" w:sz="4" w:space="0" w:color="auto"/>
              <w:right w:val="single" w:sz="4" w:space="0" w:color="auto"/>
            </w:tcBorders>
          </w:tcPr>
          <w:p w:rsidR="002169A7" w:rsidRPr="002169A7" w:rsidRDefault="00643A43" w:rsidP="00643A43">
            <w:pPr>
              <w:spacing w:after="0" w:line="240" w:lineRule="auto"/>
              <w:jc w:val="center"/>
              <w:rPr>
                <w:rFonts w:ascii="Times New Roman" w:eastAsia="Times New Roman" w:hAnsi="Times New Roman" w:cs="Times New Roman"/>
                <w:iCs/>
                <w:szCs w:val="24"/>
              </w:rPr>
            </w:pPr>
            <w:r>
              <w:rPr>
                <w:rFonts w:ascii="Times New Roman" w:eastAsia="Times New Roman" w:hAnsi="Times New Roman" w:cs="Times New Roman"/>
                <w:iCs/>
                <w:szCs w:val="24"/>
              </w:rPr>
              <w:t>2</w:t>
            </w:r>
          </w:p>
        </w:tc>
      </w:tr>
      <w:tr w:rsidR="002169A7" w:rsidRPr="002169A7" w:rsidTr="002114DA">
        <w:tc>
          <w:tcPr>
            <w:tcW w:w="2802" w:type="dxa"/>
            <w:tcBorders>
              <w:top w:val="single" w:sz="4" w:space="0" w:color="auto"/>
              <w:left w:val="single" w:sz="4" w:space="0" w:color="auto"/>
              <w:bottom w:val="single" w:sz="4" w:space="0" w:color="auto"/>
              <w:right w:val="single" w:sz="4" w:space="0" w:color="auto"/>
            </w:tcBorders>
          </w:tcPr>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ПК 4.1, ПК 4.4,</w:t>
            </w:r>
          </w:p>
          <w:p w:rsidR="002169A7" w:rsidRPr="002169A7" w:rsidRDefault="002169A7" w:rsidP="002169A7">
            <w:pPr>
              <w:spacing w:after="0" w:line="240" w:lineRule="auto"/>
              <w:jc w:val="both"/>
              <w:rPr>
                <w:rFonts w:ascii="Times New Roman" w:eastAsia="Times New Roman" w:hAnsi="Times New Roman" w:cs="Times New Roman"/>
                <w:szCs w:val="24"/>
              </w:rPr>
            </w:pPr>
            <w:r w:rsidRPr="002169A7">
              <w:rPr>
                <w:rFonts w:ascii="Times New Roman" w:eastAsia="Times New Roman" w:hAnsi="Times New Roman" w:cs="Times New Roman"/>
                <w:szCs w:val="24"/>
              </w:rPr>
              <w:t xml:space="preserve">ОК13, </w:t>
            </w:r>
            <w:proofErr w:type="gramStart"/>
            <w:r w:rsidRPr="002169A7">
              <w:rPr>
                <w:rFonts w:ascii="Times New Roman" w:eastAsia="Times New Roman" w:hAnsi="Times New Roman" w:cs="Times New Roman"/>
                <w:szCs w:val="24"/>
              </w:rPr>
              <w:t>ОК</w:t>
            </w:r>
            <w:proofErr w:type="gramEnd"/>
            <w:r w:rsidRPr="002169A7">
              <w:rPr>
                <w:rFonts w:ascii="Times New Roman" w:eastAsia="Times New Roman" w:hAnsi="Times New Roman" w:cs="Times New Roman"/>
                <w:szCs w:val="24"/>
              </w:rPr>
              <w:t xml:space="preserve"> 11, 12</w:t>
            </w:r>
          </w:p>
        </w:tc>
        <w:tc>
          <w:tcPr>
            <w:tcW w:w="5244" w:type="dxa"/>
            <w:tcBorders>
              <w:top w:val="single" w:sz="4" w:space="0" w:color="auto"/>
              <w:left w:val="single" w:sz="4" w:space="0" w:color="auto"/>
              <w:bottom w:val="single" w:sz="4" w:space="0" w:color="auto"/>
              <w:right w:val="single" w:sz="4" w:space="0" w:color="auto"/>
            </w:tcBorders>
          </w:tcPr>
          <w:p w:rsidR="002169A7" w:rsidRPr="002169A7" w:rsidRDefault="002169A7" w:rsidP="002169A7">
            <w:pPr>
              <w:spacing w:after="0" w:line="240" w:lineRule="auto"/>
              <w:rPr>
                <w:rFonts w:ascii="Times New Roman" w:eastAsia="Times New Roman" w:hAnsi="Times New Roman" w:cs="Times New Roman"/>
                <w:szCs w:val="24"/>
              </w:rPr>
            </w:pPr>
            <w:r w:rsidRPr="002169A7">
              <w:rPr>
                <w:rFonts w:ascii="Times New Roman" w:eastAsia="Times New Roman" w:hAnsi="Times New Roman" w:cs="Times New Roman"/>
                <w:szCs w:val="24"/>
              </w:rPr>
              <w:t>- Регистрация результатов исследования.</w:t>
            </w:r>
          </w:p>
        </w:tc>
        <w:tc>
          <w:tcPr>
            <w:tcW w:w="1525" w:type="dxa"/>
            <w:tcBorders>
              <w:top w:val="single" w:sz="4" w:space="0" w:color="auto"/>
              <w:left w:val="single" w:sz="4" w:space="0" w:color="auto"/>
              <w:bottom w:val="single" w:sz="4" w:space="0" w:color="auto"/>
              <w:right w:val="single" w:sz="4" w:space="0" w:color="auto"/>
            </w:tcBorders>
          </w:tcPr>
          <w:p w:rsidR="002169A7" w:rsidRPr="002169A7" w:rsidRDefault="00643A43" w:rsidP="00643A43">
            <w:pPr>
              <w:spacing w:after="0" w:line="240" w:lineRule="auto"/>
              <w:jc w:val="center"/>
              <w:rPr>
                <w:rFonts w:ascii="Times New Roman" w:eastAsia="Times New Roman" w:hAnsi="Times New Roman" w:cs="Times New Roman"/>
                <w:iCs/>
                <w:szCs w:val="24"/>
              </w:rPr>
            </w:pPr>
            <w:r>
              <w:rPr>
                <w:rFonts w:ascii="Times New Roman" w:eastAsia="Times New Roman" w:hAnsi="Times New Roman" w:cs="Times New Roman"/>
                <w:iCs/>
                <w:szCs w:val="24"/>
              </w:rPr>
              <w:t>1</w:t>
            </w:r>
          </w:p>
        </w:tc>
      </w:tr>
      <w:tr w:rsidR="002169A7" w:rsidRPr="002169A7" w:rsidTr="002114DA">
        <w:trPr>
          <w:trHeight w:val="1230"/>
        </w:trPr>
        <w:tc>
          <w:tcPr>
            <w:tcW w:w="2802" w:type="dxa"/>
            <w:tcBorders>
              <w:top w:val="single" w:sz="4" w:space="0" w:color="auto"/>
              <w:left w:val="single" w:sz="4" w:space="0" w:color="auto"/>
              <w:bottom w:val="single" w:sz="4" w:space="0" w:color="auto"/>
              <w:right w:val="single" w:sz="4" w:space="0" w:color="auto"/>
            </w:tcBorders>
          </w:tcPr>
          <w:p w:rsidR="002169A7" w:rsidRPr="002169A7" w:rsidRDefault="002169A7" w:rsidP="002169A7">
            <w:pPr>
              <w:spacing w:after="0" w:line="240" w:lineRule="auto"/>
              <w:rPr>
                <w:rFonts w:ascii="Times New Roman" w:eastAsia="Times New Roman" w:hAnsi="Times New Roman" w:cs="Times New Roman"/>
                <w:szCs w:val="24"/>
              </w:rPr>
            </w:pPr>
            <w:r w:rsidRPr="002169A7">
              <w:rPr>
                <w:rFonts w:ascii="Times New Roman" w:eastAsia="Times New Roman" w:hAnsi="Times New Roman" w:cs="Times New Roman"/>
                <w:szCs w:val="24"/>
              </w:rPr>
              <w:t>ПК 4.1, ПК 4.4,</w:t>
            </w:r>
          </w:p>
          <w:p w:rsidR="002169A7" w:rsidRPr="002169A7" w:rsidRDefault="002169A7" w:rsidP="002169A7">
            <w:pPr>
              <w:spacing w:after="0" w:line="240" w:lineRule="auto"/>
              <w:rPr>
                <w:rFonts w:ascii="Times New Roman" w:eastAsia="Times New Roman" w:hAnsi="Times New Roman" w:cs="Times New Roman"/>
                <w:szCs w:val="24"/>
              </w:rPr>
            </w:pPr>
            <w:r w:rsidRPr="002169A7">
              <w:rPr>
                <w:rFonts w:ascii="Times New Roman" w:eastAsia="Times New Roman" w:hAnsi="Times New Roman" w:cs="Times New Roman"/>
                <w:szCs w:val="24"/>
              </w:rPr>
              <w:t xml:space="preserve">ОК13, </w:t>
            </w:r>
            <w:proofErr w:type="gramStart"/>
            <w:r w:rsidRPr="002169A7">
              <w:rPr>
                <w:rFonts w:ascii="Times New Roman" w:eastAsia="Times New Roman" w:hAnsi="Times New Roman" w:cs="Times New Roman"/>
                <w:szCs w:val="24"/>
              </w:rPr>
              <w:t>ОК</w:t>
            </w:r>
            <w:proofErr w:type="gramEnd"/>
            <w:r w:rsidRPr="002169A7">
              <w:rPr>
                <w:rFonts w:ascii="Times New Roman" w:eastAsia="Times New Roman" w:hAnsi="Times New Roman" w:cs="Times New Roman"/>
                <w:szCs w:val="24"/>
              </w:rPr>
              <w:t xml:space="preserve"> 11, 12</w:t>
            </w:r>
          </w:p>
        </w:tc>
        <w:tc>
          <w:tcPr>
            <w:tcW w:w="5244" w:type="dxa"/>
            <w:tcBorders>
              <w:top w:val="single" w:sz="4" w:space="0" w:color="auto"/>
              <w:left w:val="single" w:sz="4" w:space="0" w:color="auto"/>
              <w:bottom w:val="single" w:sz="4" w:space="0" w:color="auto"/>
              <w:right w:val="single" w:sz="4" w:space="0" w:color="auto"/>
            </w:tcBorders>
          </w:tcPr>
          <w:p w:rsidR="002169A7" w:rsidRPr="002169A7" w:rsidRDefault="002169A7" w:rsidP="002169A7">
            <w:pPr>
              <w:spacing w:after="0" w:line="240" w:lineRule="auto"/>
              <w:ind w:left="20" w:right="40"/>
              <w:jc w:val="both"/>
              <w:rPr>
                <w:rFonts w:ascii="Times New Roman" w:eastAsia="Times New Roman" w:hAnsi="Times New Roman" w:cs="Times New Roman"/>
                <w:sz w:val="24"/>
                <w:szCs w:val="24"/>
              </w:rPr>
            </w:pPr>
            <w:r w:rsidRPr="002169A7">
              <w:rPr>
                <w:rFonts w:ascii="Times New Roman" w:eastAsia="Times New Roman" w:hAnsi="Times New Roman" w:cs="Times New Roman"/>
                <w:sz w:val="24"/>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25" w:type="dxa"/>
            <w:tcBorders>
              <w:top w:val="single" w:sz="4" w:space="0" w:color="auto"/>
              <w:left w:val="single" w:sz="4" w:space="0" w:color="auto"/>
              <w:bottom w:val="single" w:sz="4" w:space="0" w:color="auto"/>
              <w:right w:val="single" w:sz="4" w:space="0" w:color="auto"/>
            </w:tcBorders>
          </w:tcPr>
          <w:p w:rsidR="002169A7" w:rsidRPr="002169A7" w:rsidRDefault="00643A43" w:rsidP="00643A4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w:t>
            </w:r>
          </w:p>
        </w:tc>
      </w:tr>
    </w:tbl>
    <w:p w:rsidR="002169A7" w:rsidRPr="002169A7" w:rsidRDefault="002169A7" w:rsidP="002169A7">
      <w:pPr>
        <w:spacing w:after="0" w:line="240" w:lineRule="auto"/>
        <w:jc w:val="right"/>
        <w:rPr>
          <w:rFonts w:ascii="Times New Roman" w:eastAsia="Times New Roman" w:hAnsi="Times New Roman" w:cs="Times New Roman"/>
          <w:iCs/>
          <w:color w:val="00B050"/>
          <w:szCs w:val="24"/>
        </w:rPr>
      </w:pPr>
    </w:p>
    <w:p w:rsidR="002169A7" w:rsidRPr="005C4F57" w:rsidRDefault="002169A7" w:rsidP="002169A7">
      <w:pPr>
        <w:spacing w:after="0" w:line="240" w:lineRule="auto"/>
        <w:jc w:val="right"/>
        <w:rPr>
          <w:rFonts w:ascii="Times New Roman" w:eastAsia="Times New Roman" w:hAnsi="Times New Roman" w:cs="Times New Roman"/>
          <w:iCs/>
          <w:sz w:val="20"/>
          <w:szCs w:val="24"/>
        </w:rPr>
      </w:pPr>
      <w:r w:rsidRPr="005C4F57">
        <w:rPr>
          <w:rFonts w:ascii="Times New Roman" w:eastAsia="Times New Roman" w:hAnsi="Times New Roman" w:cs="Times New Roman"/>
          <w:iCs/>
          <w:sz w:val="20"/>
          <w:szCs w:val="24"/>
        </w:rPr>
        <w:t>«____»___________20__ г.</w:t>
      </w:r>
    </w:p>
    <w:p w:rsidR="002169A7" w:rsidRPr="005C4F57" w:rsidRDefault="002169A7" w:rsidP="002169A7">
      <w:pPr>
        <w:spacing w:after="0" w:line="240" w:lineRule="auto"/>
        <w:jc w:val="right"/>
        <w:rPr>
          <w:rFonts w:ascii="Times New Roman" w:eastAsia="Times New Roman" w:hAnsi="Times New Roman" w:cs="Times New Roman"/>
          <w:iCs/>
          <w:sz w:val="20"/>
          <w:szCs w:val="24"/>
        </w:rPr>
      </w:pPr>
    </w:p>
    <w:p w:rsidR="002169A7" w:rsidRPr="005C4F57" w:rsidRDefault="00750598" w:rsidP="002169A7">
      <w:pPr>
        <w:spacing w:after="0" w:line="240" w:lineRule="auto"/>
        <w:jc w:val="right"/>
        <w:rPr>
          <w:rFonts w:ascii="Times New Roman" w:eastAsia="Times New Roman" w:hAnsi="Times New Roman" w:cs="Times New Roman"/>
          <w:iCs/>
          <w:sz w:val="20"/>
          <w:szCs w:val="24"/>
        </w:rPr>
      </w:pPr>
      <w:r>
        <w:rPr>
          <w:rFonts w:ascii="Times New Roman" w:eastAsia="Times New Roman" w:hAnsi="Times New Roman" w:cs="Times New Roman"/>
          <w:iCs/>
          <w:sz w:val="20"/>
          <w:szCs w:val="24"/>
        </w:rPr>
        <w:t>Подпись методического</w:t>
      </w:r>
      <w:r w:rsidR="002169A7" w:rsidRPr="005C4F57">
        <w:rPr>
          <w:rFonts w:ascii="Times New Roman" w:eastAsia="Times New Roman" w:hAnsi="Times New Roman" w:cs="Times New Roman"/>
          <w:iCs/>
          <w:sz w:val="20"/>
          <w:szCs w:val="24"/>
        </w:rPr>
        <w:t xml:space="preserve"> руководителя практики</w:t>
      </w:r>
    </w:p>
    <w:p w:rsidR="002169A7" w:rsidRPr="005C4F57" w:rsidRDefault="002169A7" w:rsidP="002169A7">
      <w:pPr>
        <w:spacing w:after="0" w:line="240" w:lineRule="auto"/>
        <w:jc w:val="right"/>
        <w:rPr>
          <w:rFonts w:ascii="Times New Roman" w:eastAsia="Times New Roman" w:hAnsi="Times New Roman" w:cs="Times New Roman"/>
          <w:iCs/>
          <w:sz w:val="20"/>
          <w:szCs w:val="24"/>
        </w:rPr>
      </w:pPr>
      <w:r w:rsidRPr="005C4F57">
        <w:rPr>
          <w:rFonts w:ascii="Times New Roman" w:eastAsia="Times New Roman" w:hAnsi="Times New Roman" w:cs="Times New Roman"/>
          <w:iCs/>
          <w:sz w:val="20"/>
          <w:szCs w:val="24"/>
        </w:rPr>
        <w:t>____</w:t>
      </w:r>
      <w:r w:rsidR="00750598" w:rsidRPr="00750598">
        <w:rPr>
          <w:rFonts w:ascii="Times New Roman" w:eastAsia="Times New Roman" w:hAnsi="Times New Roman" w:cs="Times New Roman"/>
          <w:iCs/>
          <w:sz w:val="20"/>
          <w:szCs w:val="24"/>
          <w:u w:val="single"/>
        </w:rPr>
        <w:t>Жукова М.В</w:t>
      </w:r>
      <w:r w:rsidRPr="005C4F57">
        <w:rPr>
          <w:rFonts w:ascii="Times New Roman" w:eastAsia="Times New Roman" w:hAnsi="Times New Roman" w:cs="Times New Roman"/>
          <w:iCs/>
          <w:sz w:val="20"/>
          <w:szCs w:val="24"/>
        </w:rPr>
        <w:t>___________/ФИО, должность</w:t>
      </w:r>
    </w:p>
    <w:p w:rsidR="002169A7" w:rsidRPr="005C4F57" w:rsidRDefault="002169A7" w:rsidP="002169A7">
      <w:pPr>
        <w:spacing w:after="0" w:line="240" w:lineRule="auto"/>
        <w:jc w:val="right"/>
        <w:rPr>
          <w:rFonts w:ascii="Times New Roman" w:eastAsia="Times New Roman" w:hAnsi="Times New Roman" w:cs="Times New Roman"/>
          <w:iCs/>
          <w:sz w:val="20"/>
          <w:szCs w:val="24"/>
        </w:rPr>
      </w:pPr>
    </w:p>
    <w:p w:rsidR="002169A7" w:rsidRPr="005C4F57" w:rsidRDefault="002169A7" w:rsidP="002169A7">
      <w:pPr>
        <w:spacing w:after="0" w:line="240" w:lineRule="auto"/>
        <w:jc w:val="right"/>
        <w:rPr>
          <w:rFonts w:ascii="Times New Roman" w:eastAsia="Times New Roman" w:hAnsi="Times New Roman" w:cs="Times New Roman"/>
          <w:iCs/>
          <w:sz w:val="20"/>
          <w:szCs w:val="24"/>
        </w:rPr>
      </w:pPr>
      <w:r w:rsidRPr="005C4F57">
        <w:rPr>
          <w:rFonts w:ascii="Times New Roman" w:eastAsia="Times New Roman" w:hAnsi="Times New Roman" w:cs="Times New Roman"/>
          <w:iCs/>
          <w:sz w:val="20"/>
          <w:szCs w:val="24"/>
        </w:rPr>
        <w:t>Подпись общего руководителя практики</w:t>
      </w:r>
    </w:p>
    <w:p w:rsidR="002F3044" w:rsidRPr="00214FE8" w:rsidRDefault="002169A7" w:rsidP="00A61A37">
      <w:pPr>
        <w:spacing w:after="0" w:line="240" w:lineRule="auto"/>
        <w:jc w:val="right"/>
        <w:rPr>
          <w:rFonts w:ascii="Times New Roman" w:eastAsia="Times New Roman" w:hAnsi="Times New Roman" w:cs="Times New Roman"/>
          <w:iCs/>
          <w:sz w:val="20"/>
          <w:szCs w:val="24"/>
        </w:rPr>
      </w:pPr>
      <w:r w:rsidRPr="005C4F57">
        <w:rPr>
          <w:rFonts w:ascii="Times New Roman" w:eastAsia="Times New Roman" w:hAnsi="Times New Roman" w:cs="Times New Roman"/>
          <w:iCs/>
          <w:sz w:val="20"/>
          <w:szCs w:val="24"/>
        </w:rPr>
        <w:t>_____</w:t>
      </w:r>
      <w:r w:rsidR="00750598" w:rsidRPr="00750598">
        <w:rPr>
          <w:rFonts w:ascii="Times New Roman" w:eastAsia="Times New Roman" w:hAnsi="Times New Roman" w:cs="Times New Roman"/>
          <w:iCs/>
          <w:sz w:val="20"/>
          <w:szCs w:val="24"/>
          <w:u w:val="single"/>
        </w:rPr>
        <w:t>Жукова М.В</w:t>
      </w:r>
      <w:r w:rsidR="00750598">
        <w:rPr>
          <w:rFonts w:ascii="Times New Roman" w:eastAsia="Times New Roman" w:hAnsi="Times New Roman" w:cs="Times New Roman"/>
          <w:iCs/>
          <w:sz w:val="20"/>
          <w:szCs w:val="24"/>
        </w:rPr>
        <w:t>.</w:t>
      </w:r>
      <w:r w:rsidR="00750598" w:rsidRPr="00750598">
        <w:rPr>
          <w:rFonts w:ascii="Times New Roman" w:eastAsia="Times New Roman" w:hAnsi="Times New Roman" w:cs="Times New Roman"/>
          <w:iCs/>
          <w:sz w:val="20"/>
          <w:szCs w:val="24"/>
        </w:rPr>
        <w:t>___</w:t>
      </w:r>
      <w:r w:rsidRPr="00750598">
        <w:rPr>
          <w:rFonts w:ascii="Times New Roman" w:eastAsia="Times New Roman" w:hAnsi="Times New Roman" w:cs="Times New Roman"/>
          <w:iCs/>
          <w:sz w:val="20"/>
          <w:szCs w:val="24"/>
        </w:rPr>
        <w:t>_</w:t>
      </w:r>
      <w:r w:rsidRPr="00750598">
        <w:rPr>
          <w:rFonts w:ascii="Times New Roman" w:eastAsia="Times New Roman" w:hAnsi="Times New Roman" w:cs="Times New Roman"/>
          <w:iCs/>
          <w:sz w:val="20"/>
          <w:szCs w:val="24"/>
          <w:u w:val="single"/>
        </w:rPr>
        <w:t>/</w:t>
      </w:r>
      <w:r w:rsidRPr="005C4F57">
        <w:rPr>
          <w:rFonts w:ascii="Times New Roman" w:eastAsia="Times New Roman" w:hAnsi="Times New Roman" w:cs="Times New Roman"/>
          <w:iCs/>
          <w:sz w:val="20"/>
          <w:szCs w:val="24"/>
        </w:rPr>
        <w:t xml:space="preserve">ФИО, должность  </w:t>
      </w:r>
      <w:proofErr w:type="spellStart"/>
      <w:r w:rsidRPr="005C4F57">
        <w:rPr>
          <w:rFonts w:ascii="Times New Roman" w:eastAsia="Times New Roman" w:hAnsi="Times New Roman" w:cs="Times New Roman"/>
          <w:iCs/>
          <w:sz w:val="20"/>
          <w:szCs w:val="24"/>
        </w:rPr>
        <w:t>м.п</w:t>
      </w:r>
      <w:proofErr w:type="spellEnd"/>
      <w:r w:rsidRPr="005C4F57">
        <w:rPr>
          <w:rFonts w:ascii="Times New Roman" w:eastAsia="Times New Roman" w:hAnsi="Times New Roman" w:cs="Times New Roman"/>
          <w:iCs/>
          <w:sz w:val="20"/>
          <w:szCs w:val="24"/>
        </w:rPr>
        <w:t>.</w:t>
      </w:r>
    </w:p>
    <w:p w:rsidR="002169A7" w:rsidRPr="002169A7" w:rsidRDefault="002169A7" w:rsidP="002169A7">
      <w:pPr>
        <w:jc w:val="center"/>
        <w:rPr>
          <w:rFonts w:ascii="Times New Roman" w:eastAsia="Times New Roman" w:hAnsi="Times New Roman" w:cs="Times New Roman"/>
          <w:b/>
          <w:sz w:val="32"/>
          <w:szCs w:val="32"/>
        </w:rPr>
      </w:pPr>
      <w:r w:rsidRPr="002169A7">
        <w:rPr>
          <w:rFonts w:ascii="Times New Roman" w:eastAsia="Times New Roman" w:hAnsi="Times New Roman" w:cs="Times New Roman"/>
          <w:b/>
          <w:sz w:val="32"/>
          <w:szCs w:val="32"/>
        </w:rPr>
        <w:lastRenderedPageBreak/>
        <w:t>Аттестационный лист производственной практики</w:t>
      </w:r>
    </w:p>
    <w:p w:rsidR="002169A7" w:rsidRPr="002169A7" w:rsidRDefault="002169A7" w:rsidP="002169A7">
      <w:pPr>
        <w:spacing w:after="0"/>
        <w:rPr>
          <w:rFonts w:ascii="Times New Roman" w:eastAsia="Times New Roman" w:hAnsi="Times New Roman" w:cs="Times New Roman"/>
          <w:sz w:val="28"/>
          <w:szCs w:val="28"/>
        </w:rPr>
      </w:pPr>
      <w:r w:rsidRPr="002169A7">
        <w:rPr>
          <w:rFonts w:ascii="Times New Roman" w:eastAsia="Times New Roman" w:hAnsi="Times New Roman" w:cs="Times New Roman"/>
          <w:sz w:val="28"/>
          <w:szCs w:val="28"/>
        </w:rPr>
        <w:t xml:space="preserve">Студент (Фамилия И.О.)  </w:t>
      </w:r>
      <w:r w:rsidR="00BC4DC8" w:rsidRPr="00BC4DC8">
        <w:rPr>
          <w:rFonts w:ascii="Times New Roman" w:eastAsia="Times New Roman" w:hAnsi="Times New Roman" w:cs="Times New Roman"/>
          <w:sz w:val="28"/>
          <w:szCs w:val="28"/>
          <w:u w:val="single"/>
        </w:rPr>
        <w:t xml:space="preserve">Пчелкина Наталья </w:t>
      </w:r>
      <w:r w:rsidR="00BC4DC8">
        <w:rPr>
          <w:rFonts w:ascii="Times New Roman" w:eastAsia="Times New Roman" w:hAnsi="Times New Roman" w:cs="Times New Roman"/>
          <w:sz w:val="28"/>
          <w:szCs w:val="28"/>
          <w:u w:val="single"/>
        </w:rPr>
        <w:t>Валерьевна</w:t>
      </w:r>
    </w:p>
    <w:p w:rsidR="002169A7" w:rsidRPr="002169A7" w:rsidRDefault="002169A7" w:rsidP="002169A7">
      <w:pPr>
        <w:spacing w:after="0"/>
        <w:rPr>
          <w:rFonts w:ascii="Times New Roman" w:eastAsia="Times New Roman" w:hAnsi="Times New Roman" w:cs="Times New Roman"/>
          <w:sz w:val="20"/>
          <w:szCs w:val="20"/>
        </w:rPr>
      </w:pPr>
      <w:proofErr w:type="gramStart"/>
      <w:r w:rsidRPr="002169A7">
        <w:rPr>
          <w:rFonts w:ascii="Times New Roman" w:eastAsia="Times New Roman" w:hAnsi="Times New Roman" w:cs="Times New Roman"/>
          <w:sz w:val="28"/>
          <w:szCs w:val="28"/>
        </w:rPr>
        <w:t>Обучающийся</w:t>
      </w:r>
      <w:proofErr w:type="gramEnd"/>
      <w:r w:rsidRPr="002169A7">
        <w:rPr>
          <w:rFonts w:ascii="Times New Roman" w:eastAsia="Times New Roman" w:hAnsi="Times New Roman" w:cs="Times New Roman"/>
          <w:sz w:val="28"/>
          <w:szCs w:val="28"/>
        </w:rPr>
        <w:t xml:space="preserve"> на курсе по специальности 31.02.03 «Лабораторная диагностика»                                                     </w:t>
      </w:r>
    </w:p>
    <w:p w:rsidR="002169A7" w:rsidRPr="002169A7" w:rsidRDefault="002169A7" w:rsidP="002169A7">
      <w:pPr>
        <w:spacing w:after="0"/>
        <w:rPr>
          <w:rFonts w:ascii="Times New Roman" w:eastAsia="Times New Roman" w:hAnsi="Times New Roman" w:cs="Times New Roman"/>
          <w:sz w:val="28"/>
          <w:szCs w:val="28"/>
        </w:rPr>
      </w:pPr>
      <w:r w:rsidRPr="002169A7">
        <w:rPr>
          <w:rFonts w:ascii="Times New Roman" w:eastAsia="Times New Roman" w:hAnsi="Times New Roman" w:cs="Times New Roman"/>
          <w:sz w:val="28"/>
          <w:szCs w:val="28"/>
        </w:rPr>
        <w:t xml:space="preserve">при прохождении производственной практики </w:t>
      </w:r>
      <w:proofErr w:type="gramStart"/>
      <w:r w:rsidRPr="002169A7">
        <w:rPr>
          <w:rFonts w:ascii="Times New Roman" w:eastAsia="Times New Roman" w:hAnsi="Times New Roman" w:cs="Times New Roman"/>
          <w:sz w:val="28"/>
          <w:szCs w:val="28"/>
        </w:rPr>
        <w:t>по</w:t>
      </w:r>
      <w:proofErr w:type="gramEnd"/>
      <w:r w:rsidRPr="002169A7">
        <w:rPr>
          <w:rFonts w:ascii="Times New Roman" w:eastAsia="Times New Roman" w:hAnsi="Times New Roman" w:cs="Times New Roman"/>
          <w:sz w:val="28"/>
          <w:szCs w:val="28"/>
        </w:rPr>
        <w:t xml:space="preserve"> </w:t>
      </w:r>
    </w:p>
    <w:p w:rsidR="002169A7" w:rsidRPr="002169A7" w:rsidRDefault="002169A7" w:rsidP="002169A7">
      <w:pPr>
        <w:spacing w:after="0"/>
        <w:rPr>
          <w:rFonts w:ascii="Times New Roman" w:eastAsia="Times New Roman" w:hAnsi="Times New Roman" w:cs="Times New Roman"/>
          <w:sz w:val="28"/>
          <w:szCs w:val="28"/>
        </w:rPr>
      </w:pPr>
      <w:r w:rsidRPr="002169A7">
        <w:rPr>
          <w:rFonts w:ascii="Times New Roman" w:eastAsia="Times New Roman" w:hAnsi="Times New Roman" w:cs="Times New Roman"/>
          <w:sz w:val="28"/>
          <w:szCs w:val="28"/>
        </w:rPr>
        <w:t>ПМ 04 Проведение лабораторных  микробиологических и иммунологических исследований</w:t>
      </w:r>
    </w:p>
    <w:p w:rsidR="002169A7" w:rsidRPr="002169A7" w:rsidRDefault="002169A7" w:rsidP="002169A7">
      <w:pPr>
        <w:spacing w:after="0"/>
        <w:rPr>
          <w:rFonts w:ascii="Times New Roman" w:eastAsia="Times New Roman" w:hAnsi="Times New Roman" w:cs="Times New Roman"/>
          <w:sz w:val="28"/>
          <w:szCs w:val="28"/>
        </w:rPr>
      </w:pPr>
      <w:r w:rsidRPr="002169A7">
        <w:rPr>
          <w:rFonts w:ascii="Times New Roman" w:eastAsia="Times New Roman" w:hAnsi="Times New Roman" w:cs="Times New Roman"/>
          <w:sz w:val="28"/>
          <w:szCs w:val="28"/>
        </w:rPr>
        <w:t xml:space="preserve">МДК 04.01 Теория и практика  лабораторных микробиологических и иммунологических исследований </w:t>
      </w:r>
    </w:p>
    <w:p w:rsidR="002169A7" w:rsidRPr="002169A7" w:rsidRDefault="002169A7" w:rsidP="002169A7">
      <w:pPr>
        <w:spacing w:after="0"/>
        <w:rPr>
          <w:rFonts w:ascii="Times New Roman" w:eastAsia="Times New Roman" w:hAnsi="Times New Roman" w:cs="Times New Roman"/>
          <w:sz w:val="28"/>
          <w:szCs w:val="28"/>
        </w:rPr>
      </w:pPr>
    </w:p>
    <w:p w:rsidR="002169A7" w:rsidRPr="002169A7" w:rsidRDefault="002169A7" w:rsidP="002169A7">
      <w:pPr>
        <w:spacing w:after="0"/>
        <w:rPr>
          <w:rFonts w:ascii="Times New Roman" w:eastAsia="Times New Roman" w:hAnsi="Times New Roman" w:cs="Times New Roman"/>
          <w:sz w:val="28"/>
          <w:szCs w:val="28"/>
        </w:rPr>
      </w:pPr>
      <w:r w:rsidRPr="002169A7">
        <w:rPr>
          <w:rFonts w:ascii="Times New Roman" w:eastAsia="Times New Roman" w:hAnsi="Times New Roman" w:cs="Times New Roman"/>
          <w:sz w:val="28"/>
          <w:szCs w:val="28"/>
        </w:rPr>
        <w:t xml:space="preserve">с </w:t>
      </w:r>
      <w:r w:rsidR="00BC4DC8" w:rsidRPr="00BC4DC8">
        <w:rPr>
          <w:rFonts w:ascii="Times New Roman" w:eastAsia="Times New Roman" w:hAnsi="Times New Roman" w:cs="Times New Roman"/>
          <w:sz w:val="28"/>
          <w:szCs w:val="28"/>
          <w:u w:val="single"/>
        </w:rPr>
        <w:t>11 мая</w:t>
      </w:r>
      <w:r w:rsidR="00BC4DC8">
        <w:rPr>
          <w:rFonts w:ascii="Times New Roman" w:eastAsia="Times New Roman" w:hAnsi="Times New Roman" w:cs="Times New Roman"/>
          <w:sz w:val="28"/>
          <w:szCs w:val="28"/>
        </w:rPr>
        <w:t xml:space="preserve"> 2020</w:t>
      </w:r>
      <w:r w:rsidRPr="002169A7">
        <w:rPr>
          <w:rFonts w:ascii="Times New Roman" w:eastAsia="Times New Roman" w:hAnsi="Times New Roman" w:cs="Times New Roman"/>
          <w:sz w:val="28"/>
          <w:szCs w:val="28"/>
        </w:rPr>
        <w:t xml:space="preserve">г. по </w:t>
      </w:r>
      <w:r w:rsidR="00BC4DC8">
        <w:rPr>
          <w:rFonts w:ascii="Times New Roman" w:eastAsia="Times New Roman" w:hAnsi="Times New Roman" w:cs="Times New Roman"/>
          <w:sz w:val="28"/>
          <w:szCs w:val="28"/>
          <w:u w:val="single"/>
        </w:rPr>
        <w:t xml:space="preserve">23 мая </w:t>
      </w:r>
      <w:r w:rsidRPr="002169A7">
        <w:rPr>
          <w:rFonts w:ascii="Times New Roman" w:eastAsia="Times New Roman" w:hAnsi="Times New Roman" w:cs="Times New Roman"/>
          <w:sz w:val="28"/>
          <w:szCs w:val="28"/>
        </w:rPr>
        <w:t xml:space="preserve"> 20</w:t>
      </w:r>
      <w:r w:rsidR="00BC4DC8">
        <w:rPr>
          <w:rFonts w:ascii="Times New Roman" w:eastAsia="Times New Roman" w:hAnsi="Times New Roman" w:cs="Times New Roman"/>
          <w:sz w:val="28"/>
          <w:szCs w:val="28"/>
        </w:rPr>
        <w:t>20</w:t>
      </w:r>
      <w:r w:rsidR="00750598">
        <w:rPr>
          <w:rFonts w:ascii="Times New Roman" w:eastAsia="Times New Roman" w:hAnsi="Times New Roman" w:cs="Times New Roman"/>
          <w:sz w:val="28"/>
          <w:szCs w:val="28"/>
        </w:rPr>
        <w:t xml:space="preserve">г.     в объеме </w:t>
      </w:r>
      <w:r w:rsidR="00750598" w:rsidRPr="00750598">
        <w:rPr>
          <w:rFonts w:ascii="Times New Roman" w:eastAsia="Times New Roman" w:hAnsi="Times New Roman" w:cs="Times New Roman"/>
          <w:sz w:val="28"/>
          <w:szCs w:val="28"/>
          <w:u w:val="single"/>
        </w:rPr>
        <w:t>108</w:t>
      </w:r>
      <w:r w:rsidRPr="002169A7">
        <w:rPr>
          <w:rFonts w:ascii="Times New Roman" w:eastAsia="Times New Roman" w:hAnsi="Times New Roman" w:cs="Times New Roman"/>
          <w:sz w:val="28"/>
          <w:szCs w:val="28"/>
        </w:rPr>
        <w:t xml:space="preserve"> часов</w:t>
      </w:r>
    </w:p>
    <w:p w:rsidR="002169A7" w:rsidRPr="002169A7" w:rsidRDefault="002169A7" w:rsidP="002169A7">
      <w:pPr>
        <w:spacing w:after="0"/>
        <w:rPr>
          <w:rFonts w:ascii="Times New Roman" w:eastAsia="Times New Roman" w:hAnsi="Times New Roman" w:cs="Times New Roman"/>
          <w:sz w:val="28"/>
          <w:szCs w:val="28"/>
        </w:rPr>
      </w:pPr>
      <w:r w:rsidRPr="002169A7">
        <w:rPr>
          <w:rFonts w:ascii="Times New Roman" w:eastAsia="Times New Roman" w:hAnsi="Times New Roman" w:cs="Times New Roman"/>
          <w:sz w:val="28"/>
          <w:szCs w:val="28"/>
        </w:rPr>
        <w:t>в организации___________________________________________________</w:t>
      </w:r>
    </w:p>
    <w:p w:rsidR="002169A7" w:rsidRPr="002169A7" w:rsidRDefault="002169A7" w:rsidP="002169A7">
      <w:pPr>
        <w:spacing w:after="0"/>
        <w:rPr>
          <w:rFonts w:ascii="Times New Roman" w:eastAsia="Times New Roman" w:hAnsi="Times New Roman" w:cs="Times New Roman"/>
          <w:sz w:val="28"/>
          <w:szCs w:val="28"/>
        </w:rPr>
      </w:pPr>
      <w:r w:rsidRPr="002169A7">
        <w:rPr>
          <w:rFonts w:ascii="Times New Roman" w:eastAsia="Times New Roman" w:hAnsi="Times New Roman" w:cs="Times New Roman"/>
          <w:sz w:val="28"/>
          <w:szCs w:val="28"/>
        </w:rPr>
        <w:t xml:space="preserve">освоил  общие компетенции    </w:t>
      </w:r>
      <w:proofErr w:type="gramStart"/>
      <w:r w:rsidRPr="002169A7">
        <w:rPr>
          <w:rFonts w:ascii="Times New Roman" w:eastAsia="Times New Roman" w:hAnsi="Times New Roman" w:cs="Times New Roman"/>
          <w:sz w:val="28"/>
          <w:szCs w:val="28"/>
        </w:rPr>
        <w:t>ОК</w:t>
      </w:r>
      <w:proofErr w:type="gramEnd"/>
      <w:r w:rsidRPr="002169A7">
        <w:rPr>
          <w:rFonts w:ascii="Times New Roman" w:eastAsia="Times New Roman" w:hAnsi="Times New Roman" w:cs="Times New Roman"/>
          <w:sz w:val="28"/>
          <w:szCs w:val="28"/>
        </w:rPr>
        <w:t xml:space="preserve"> 1 – ОК 14 </w:t>
      </w:r>
    </w:p>
    <w:p w:rsidR="002169A7" w:rsidRPr="002169A7" w:rsidRDefault="002169A7" w:rsidP="002169A7">
      <w:pPr>
        <w:spacing w:after="0"/>
        <w:rPr>
          <w:rFonts w:ascii="Times New Roman" w:eastAsia="Times New Roman" w:hAnsi="Times New Roman" w:cs="Times New Roman"/>
          <w:sz w:val="28"/>
          <w:szCs w:val="28"/>
        </w:rPr>
      </w:pPr>
      <w:r w:rsidRPr="002169A7">
        <w:rPr>
          <w:rFonts w:ascii="Times New Roman" w:eastAsia="Times New Roman" w:hAnsi="Times New Roman" w:cs="Times New Roman"/>
          <w:sz w:val="28"/>
          <w:szCs w:val="28"/>
        </w:rPr>
        <w:t>_______________________________________________________________</w:t>
      </w:r>
    </w:p>
    <w:p w:rsidR="002169A7" w:rsidRPr="002169A7" w:rsidRDefault="002169A7" w:rsidP="002169A7">
      <w:pPr>
        <w:spacing w:after="0"/>
        <w:rPr>
          <w:rFonts w:ascii="Times New Roman" w:eastAsia="Times New Roman" w:hAnsi="Times New Roman" w:cs="Times New Roman"/>
          <w:sz w:val="28"/>
          <w:szCs w:val="28"/>
        </w:rPr>
      </w:pPr>
      <w:r w:rsidRPr="002169A7">
        <w:rPr>
          <w:rFonts w:ascii="Times New Roman" w:eastAsia="Times New Roman" w:hAnsi="Times New Roman" w:cs="Times New Roman"/>
          <w:sz w:val="28"/>
          <w:szCs w:val="28"/>
        </w:rPr>
        <w:t xml:space="preserve"> освоил профессиональные компетенции   ПК  4.1, ПК  4.2,ПК 4.3, ПК</w:t>
      </w:r>
      <w:proofErr w:type="gramStart"/>
      <w:r w:rsidRPr="002169A7">
        <w:rPr>
          <w:rFonts w:ascii="Times New Roman" w:eastAsia="Times New Roman" w:hAnsi="Times New Roman" w:cs="Times New Roman"/>
          <w:sz w:val="28"/>
          <w:szCs w:val="28"/>
        </w:rPr>
        <w:t>4</w:t>
      </w:r>
      <w:proofErr w:type="gramEnd"/>
      <w:r w:rsidRPr="002169A7">
        <w:rPr>
          <w:rFonts w:ascii="Times New Roman" w:eastAsia="Times New Roman" w:hAnsi="Times New Roman" w:cs="Times New Roman"/>
          <w:sz w:val="28"/>
          <w:szCs w:val="28"/>
        </w:rPr>
        <w:t>.4</w:t>
      </w:r>
    </w:p>
    <w:p w:rsidR="002169A7" w:rsidRPr="002169A7" w:rsidRDefault="002169A7" w:rsidP="002169A7">
      <w:pPr>
        <w:spacing w:after="0"/>
        <w:rPr>
          <w:rFonts w:ascii="Times New Roman" w:eastAsia="Times New Roman" w:hAnsi="Times New Roman" w:cs="Times New Roman"/>
          <w:sz w:val="28"/>
          <w:szCs w:val="28"/>
        </w:rPr>
      </w:pPr>
    </w:p>
    <w:p w:rsidR="002169A7" w:rsidRPr="002169A7" w:rsidRDefault="002169A7" w:rsidP="002169A7">
      <w:pPr>
        <w:spacing w:after="0"/>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1"/>
        <w:gridCol w:w="1241"/>
      </w:tblGrid>
      <w:tr w:rsidR="002169A7" w:rsidRPr="002169A7" w:rsidTr="002114DA">
        <w:tc>
          <w:tcPr>
            <w:tcW w:w="959" w:type="dxa"/>
            <w:shd w:val="clear" w:color="auto" w:fill="auto"/>
          </w:tcPr>
          <w:p w:rsidR="002169A7" w:rsidRPr="002169A7" w:rsidRDefault="002169A7" w:rsidP="002169A7">
            <w:pPr>
              <w:spacing w:after="0" w:line="240" w:lineRule="auto"/>
              <w:rPr>
                <w:rFonts w:ascii="Times New Roman" w:eastAsia="Times New Roman" w:hAnsi="Times New Roman" w:cs="Times New Roman"/>
                <w:sz w:val="28"/>
                <w:szCs w:val="28"/>
              </w:rPr>
            </w:pPr>
            <w:r w:rsidRPr="002169A7">
              <w:rPr>
                <w:rFonts w:ascii="Times New Roman" w:eastAsia="Times New Roman" w:hAnsi="Times New Roman" w:cs="Times New Roman"/>
                <w:sz w:val="28"/>
                <w:szCs w:val="28"/>
              </w:rPr>
              <w:t xml:space="preserve">№ </w:t>
            </w:r>
            <w:proofErr w:type="gramStart"/>
            <w:r w:rsidRPr="002169A7">
              <w:rPr>
                <w:rFonts w:ascii="Times New Roman" w:eastAsia="Times New Roman" w:hAnsi="Times New Roman" w:cs="Times New Roman"/>
                <w:sz w:val="28"/>
                <w:szCs w:val="28"/>
              </w:rPr>
              <w:t>п</w:t>
            </w:r>
            <w:proofErr w:type="gramEnd"/>
            <w:r w:rsidRPr="002169A7">
              <w:rPr>
                <w:rFonts w:ascii="Times New Roman" w:eastAsia="Times New Roman" w:hAnsi="Times New Roman" w:cs="Times New Roman"/>
                <w:sz w:val="28"/>
                <w:szCs w:val="28"/>
              </w:rPr>
              <w:t>/п</w:t>
            </w:r>
          </w:p>
        </w:tc>
        <w:tc>
          <w:tcPr>
            <w:tcW w:w="7371" w:type="dxa"/>
            <w:shd w:val="clear" w:color="auto" w:fill="auto"/>
          </w:tcPr>
          <w:p w:rsidR="002169A7" w:rsidRPr="002169A7" w:rsidRDefault="002169A7" w:rsidP="002169A7">
            <w:pPr>
              <w:spacing w:after="0" w:line="240" w:lineRule="auto"/>
              <w:rPr>
                <w:rFonts w:ascii="Times New Roman" w:eastAsia="Times New Roman" w:hAnsi="Times New Roman" w:cs="Times New Roman"/>
                <w:sz w:val="28"/>
                <w:szCs w:val="28"/>
              </w:rPr>
            </w:pPr>
            <w:r w:rsidRPr="002169A7">
              <w:rPr>
                <w:rFonts w:ascii="Times New Roman" w:eastAsia="Times New Roman" w:hAnsi="Times New Roman" w:cs="Times New Roman"/>
                <w:sz w:val="28"/>
                <w:szCs w:val="28"/>
              </w:rPr>
              <w:t>Этапы  аттестации производственной практики</w:t>
            </w:r>
          </w:p>
        </w:tc>
        <w:tc>
          <w:tcPr>
            <w:tcW w:w="1241" w:type="dxa"/>
            <w:shd w:val="clear" w:color="auto" w:fill="auto"/>
          </w:tcPr>
          <w:p w:rsidR="002169A7" w:rsidRPr="002169A7" w:rsidRDefault="002169A7" w:rsidP="002169A7">
            <w:pPr>
              <w:spacing w:after="0" w:line="240" w:lineRule="auto"/>
              <w:rPr>
                <w:rFonts w:ascii="Times New Roman" w:eastAsia="Times New Roman" w:hAnsi="Times New Roman" w:cs="Times New Roman"/>
                <w:sz w:val="28"/>
                <w:szCs w:val="28"/>
              </w:rPr>
            </w:pPr>
            <w:r w:rsidRPr="002169A7">
              <w:rPr>
                <w:rFonts w:ascii="Times New Roman" w:eastAsia="Times New Roman" w:hAnsi="Times New Roman" w:cs="Times New Roman"/>
                <w:sz w:val="28"/>
                <w:szCs w:val="28"/>
              </w:rPr>
              <w:t xml:space="preserve">Оценка </w:t>
            </w:r>
          </w:p>
        </w:tc>
      </w:tr>
      <w:tr w:rsidR="002169A7" w:rsidRPr="002169A7" w:rsidTr="002114DA">
        <w:tc>
          <w:tcPr>
            <w:tcW w:w="959" w:type="dxa"/>
            <w:shd w:val="clear" w:color="auto" w:fill="auto"/>
          </w:tcPr>
          <w:p w:rsidR="002169A7" w:rsidRPr="002169A7" w:rsidRDefault="002169A7" w:rsidP="0013757B">
            <w:pPr>
              <w:numPr>
                <w:ilvl w:val="0"/>
                <w:numId w:val="6"/>
              </w:numPr>
              <w:spacing w:after="0" w:line="240" w:lineRule="auto"/>
              <w:contextualSpacing/>
              <w:rPr>
                <w:rFonts w:ascii="Times New Roman" w:eastAsia="Times New Roman" w:hAnsi="Times New Roman" w:cs="Times New Roman"/>
                <w:sz w:val="28"/>
                <w:szCs w:val="28"/>
              </w:rPr>
            </w:pPr>
          </w:p>
        </w:tc>
        <w:tc>
          <w:tcPr>
            <w:tcW w:w="7371" w:type="dxa"/>
            <w:shd w:val="clear" w:color="auto" w:fill="auto"/>
          </w:tcPr>
          <w:p w:rsidR="002169A7" w:rsidRPr="002169A7" w:rsidRDefault="002169A7" w:rsidP="002169A7">
            <w:pPr>
              <w:spacing w:after="0" w:line="240" w:lineRule="auto"/>
              <w:rPr>
                <w:rFonts w:ascii="Times New Roman" w:eastAsia="Times New Roman" w:hAnsi="Times New Roman" w:cs="Times New Roman"/>
                <w:sz w:val="28"/>
                <w:szCs w:val="28"/>
              </w:rPr>
            </w:pPr>
            <w:r w:rsidRPr="002169A7">
              <w:rPr>
                <w:rFonts w:ascii="Times New Roman" w:eastAsia="Times New Roman" w:hAnsi="Times New Roman" w:cs="Times New Roman"/>
                <w:sz w:val="28"/>
                <w:szCs w:val="28"/>
              </w:rPr>
              <w:t>Оценка общего руководителя  производственной практики</w:t>
            </w:r>
          </w:p>
        </w:tc>
        <w:tc>
          <w:tcPr>
            <w:tcW w:w="1241" w:type="dxa"/>
            <w:shd w:val="clear" w:color="auto" w:fill="auto"/>
          </w:tcPr>
          <w:p w:rsidR="002169A7" w:rsidRPr="002169A7" w:rsidRDefault="002169A7" w:rsidP="002169A7">
            <w:pPr>
              <w:spacing w:after="0" w:line="240" w:lineRule="auto"/>
              <w:rPr>
                <w:rFonts w:ascii="Times New Roman" w:eastAsia="Times New Roman" w:hAnsi="Times New Roman" w:cs="Times New Roman"/>
                <w:sz w:val="28"/>
                <w:szCs w:val="28"/>
              </w:rPr>
            </w:pPr>
          </w:p>
        </w:tc>
      </w:tr>
      <w:tr w:rsidR="002169A7" w:rsidRPr="002169A7" w:rsidTr="002114DA">
        <w:tc>
          <w:tcPr>
            <w:tcW w:w="959" w:type="dxa"/>
            <w:shd w:val="clear" w:color="auto" w:fill="auto"/>
          </w:tcPr>
          <w:p w:rsidR="002169A7" w:rsidRPr="002169A7" w:rsidRDefault="002169A7" w:rsidP="0013757B">
            <w:pPr>
              <w:numPr>
                <w:ilvl w:val="0"/>
                <w:numId w:val="6"/>
              </w:numPr>
              <w:spacing w:after="0" w:line="240" w:lineRule="auto"/>
              <w:contextualSpacing/>
              <w:rPr>
                <w:rFonts w:ascii="Times New Roman" w:eastAsia="Times New Roman" w:hAnsi="Times New Roman" w:cs="Times New Roman"/>
                <w:sz w:val="28"/>
                <w:szCs w:val="28"/>
              </w:rPr>
            </w:pPr>
          </w:p>
        </w:tc>
        <w:tc>
          <w:tcPr>
            <w:tcW w:w="7371" w:type="dxa"/>
            <w:shd w:val="clear" w:color="auto" w:fill="auto"/>
          </w:tcPr>
          <w:p w:rsidR="002169A7" w:rsidRPr="002169A7" w:rsidRDefault="002169A7" w:rsidP="002169A7">
            <w:pPr>
              <w:spacing w:after="0" w:line="240" w:lineRule="auto"/>
              <w:rPr>
                <w:rFonts w:ascii="Times New Roman" w:eastAsia="Times New Roman" w:hAnsi="Times New Roman" w:cs="Times New Roman"/>
                <w:sz w:val="28"/>
                <w:szCs w:val="28"/>
              </w:rPr>
            </w:pPr>
            <w:r w:rsidRPr="002169A7">
              <w:rPr>
                <w:rFonts w:ascii="Times New Roman" w:eastAsia="Times New Roman" w:hAnsi="Times New Roman" w:cs="Times New Roman"/>
                <w:sz w:val="28"/>
                <w:szCs w:val="28"/>
              </w:rPr>
              <w:t>Дневник практики</w:t>
            </w:r>
          </w:p>
        </w:tc>
        <w:tc>
          <w:tcPr>
            <w:tcW w:w="1241" w:type="dxa"/>
            <w:shd w:val="clear" w:color="auto" w:fill="auto"/>
          </w:tcPr>
          <w:p w:rsidR="002169A7" w:rsidRPr="002169A7" w:rsidRDefault="0051501D" w:rsidP="002169A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2169A7" w:rsidRPr="002169A7" w:rsidTr="002114DA">
        <w:tc>
          <w:tcPr>
            <w:tcW w:w="959" w:type="dxa"/>
            <w:shd w:val="clear" w:color="auto" w:fill="auto"/>
          </w:tcPr>
          <w:p w:rsidR="002169A7" w:rsidRPr="002169A7" w:rsidRDefault="002169A7" w:rsidP="0013757B">
            <w:pPr>
              <w:numPr>
                <w:ilvl w:val="0"/>
                <w:numId w:val="6"/>
              </w:numPr>
              <w:spacing w:after="0" w:line="240" w:lineRule="auto"/>
              <w:contextualSpacing/>
              <w:rPr>
                <w:rFonts w:ascii="Times New Roman" w:eastAsia="Times New Roman" w:hAnsi="Times New Roman" w:cs="Times New Roman"/>
                <w:sz w:val="28"/>
                <w:szCs w:val="28"/>
              </w:rPr>
            </w:pPr>
          </w:p>
        </w:tc>
        <w:tc>
          <w:tcPr>
            <w:tcW w:w="7371" w:type="dxa"/>
            <w:shd w:val="clear" w:color="auto" w:fill="auto"/>
          </w:tcPr>
          <w:p w:rsidR="002169A7" w:rsidRPr="002169A7" w:rsidRDefault="002169A7" w:rsidP="002169A7">
            <w:pPr>
              <w:spacing w:after="0" w:line="240" w:lineRule="auto"/>
              <w:rPr>
                <w:rFonts w:ascii="Times New Roman" w:eastAsia="Times New Roman" w:hAnsi="Times New Roman" w:cs="Times New Roman"/>
                <w:sz w:val="28"/>
                <w:szCs w:val="28"/>
              </w:rPr>
            </w:pPr>
            <w:r w:rsidRPr="002169A7">
              <w:rPr>
                <w:rFonts w:ascii="Times New Roman" w:eastAsia="Times New Roman" w:hAnsi="Times New Roman" w:cs="Times New Roman"/>
                <w:sz w:val="28"/>
                <w:szCs w:val="28"/>
              </w:rPr>
              <w:t xml:space="preserve">Индивидуальное задание </w:t>
            </w:r>
          </w:p>
        </w:tc>
        <w:tc>
          <w:tcPr>
            <w:tcW w:w="1241" w:type="dxa"/>
            <w:shd w:val="clear" w:color="auto" w:fill="auto"/>
          </w:tcPr>
          <w:p w:rsidR="002169A7" w:rsidRPr="002169A7" w:rsidRDefault="0051501D" w:rsidP="002169A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2169A7" w:rsidRPr="002169A7" w:rsidTr="002114DA">
        <w:tc>
          <w:tcPr>
            <w:tcW w:w="959" w:type="dxa"/>
            <w:shd w:val="clear" w:color="auto" w:fill="auto"/>
          </w:tcPr>
          <w:p w:rsidR="002169A7" w:rsidRPr="002169A7" w:rsidRDefault="002169A7" w:rsidP="0013757B">
            <w:pPr>
              <w:numPr>
                <w:ilvl w:val="0"/>
                <w:numId w:val="6"/>
              </w:numPr>
              <w:spacing w:after="0" w:line="240" w:lineRule="auto"/>
              <w:contextualSpacing/>
              <w:rPr>
                <w:rFonts w:ascii="Times New Roman" w:eastAsia="Times New Roman" w:hAnsi="Times New Roman" w:cs="Times New Roman"/>
                <w:sz w:val="28"/>
                <w:szCs w:val="28"/>
              </w:rPr>
            </w:pPr>
          </w:p>
        </w:tc>
        <w:tc>
          <w:tcPr>
            <w:tcW w:w="7371" w:type="dxa"/>
            <w:shd w:val="clear" w:color="auto" w:fill="auto"/>
          </w:tcPr>
          <w:p w:rsidR="002169A7" w:rsidRPr="002169A7" w:rsidRDefault="002169A7" w:rsidP="002169A7">
            <w:pPr>
              <w:spacing w:after="0" w:line="240" w:lineRule="auto"/>
              <w:rPr>
                <w:rFonts w:ascii="Times New Roman" w:eastAsia="Times New Roman" w:hAnsi="Times New Roman" w:cs="Times New Roman"/>
                <w:sz w:val="28"/>
                <w:szCs w:val="28"/>
              </w:rPr>
            </w:pPr>
            <w:r w:rsidRPr="002169A7">
              <w:rPr>
                <w:rFonts w:ascii="Times New Roman" w:eastAsia="Times New Roman" w:hAnsi="Times New Roman" w:cs="Times New Roman"/>
                <w:sz w:val="28"/>
                <w:szCs w:val="28"/>
              </w:rPr>
              <w:t>Дифференцированный зачет</w:t>
            </w:r>
          </w:p>
        </w:tc>
        <w:tc>
          <w:tcPr>
            <w:tcW w:w="1241" w:type="dxa"/>
            <w:shd w:val="clear" w:color="auto" w:fill="auto"/>
          </w:tcPr>
          <w:p w:rsidR="002169A7" w:rsidRPr="002169A7" w:rsidRDefault="0051501D" w:rsidP="002169A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2169A7" w:rsidRPr="002169A7" w:rsidTr="002114DA">
        <w:tc>
          <w:tcPr>
            <w:tcW w:w="959" w:type="dxa"/>
            <w:shd w:val="clear" w:color="auto" w:fill="auto"/>
          </w:tcPr>
          <w:p w:rsidR="002169A7" w:rsidRPr="002169A7" w:rsidRDefault="002169A7" w:rsidP="0013757B">
            <w:pPr>
              <w:numPr>
                <w:ilvl w:val="0"/>
                <w:numId w:val="6"/>
              </w:numPr>
              <w:spacing w:after="0" w:line="240" w:lineRule="auto"/>
              <w:contextualSpacing/>
              <w:rPr>
                <w:rFonts w:ascii="Times New Roman" w:eastAsia="Times New Roman" w:hAnsi="Times New Roman" w:cs="Times New Roman"/>
                <w:sz w:val="28"/>
                <w:szCs w:val="28"/>
              </w:rPr>
            </w:pPr>
          </w:p>
        </w:tc>
        <w:tc>
          <w:tcPr>
            <w:tcW w:w="7371" w:type="dxa"/>
            <w:shd w:val="clear" w:color="auto" w:fill="auto"/>
          </w:tcPr>
          <w:p w:rsidR="002169A7" w:rsidRPr="002169A7" w:rsidRDefault="002169A7" w:rsidP="002169A7">
            <w:pPr>
              <w:spacing w:after="0" w:line="240" w:lineRule="auto"/>
              <w:rPr>
                <w:rFonts w:ascii="Times New Roman" w:eastAsia="Times New Roman" w:hAnsi="Times New Roman" w:cs="Times New Roman"/>
                <w:b/>
                <w:sz w:val="28"/>
                <w:szCs w:val="28"/>
              </w:rPr>
            </w:pPr>
            <w:r w:rsidRPr="002169A7">
              <w:rPr>
                <w:rFonts w:ascii="Times New Roman" w:eastAsia="Times New Roman" w:hAnsi="Times New Roman" w:cs="Times New Roman"/>
                <w:b/>
                <w:sz w:val="28"/>
                <w:szCs w:val="28"/>
              </w:rPr>
              <w:t>Итоговая оценка по производственной практике</w:t>
            </w:r>
          </w:p>
        </w:tc>
        <w:tc>
          <w:tcPr>
            <w:tcW w:w="1241" w:type="dxa"/>
            <w:shd w:val="clear" w:color="auto" w:fill="auto"/>
          </w:tcPr>
          <w:p w:rsidR="002169A7" w:rsidRPr="002169A7" w:rsidRDefault="0051501D" w:rsidP="002169A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bookmarkStart w:id="12" w:name="_GoBack"/>
            <w:bookmarkEnd w:id="12"/>
          </w:p>
        </w:tc>
      </w:tr>
    </w:tbl>
    <w:p w:rsidR="002169A7" w:rsidRPr="002169A7" w:rsidRDefault="002169A7" w:rsidP="002169A7">
      <w:pPr>
        <w:rPr>
          <w:rFonts w:ascii="Times New Roman" w:eastAsia="Times New Roman" w:hAnsi="Times New Roman" w:cs="Times New Roman"/>
          <w:sz w:val="28"/>
          <w:szCs w:val="28"/>
        </w:rPr>
      </w:pPr>
    </w:p>
    <w:p w:rsidR="002169A7" w:rsidRPr="002169A7" w:rsidRDefault="002169A7" w:rsidP="002169A7">
      <w:pPr>
        <w:spacing w:after="0"/>
        <w:rPr>
          <w:rFonts w:ascii="Times New Roman" w:eastAsia="Times New Roman" w:hAnsi="Times New Roman" w:cs="Times New Roman"/>
          <w:sz w:val="28"/>
          <w:szCs w:val="28"/>
        </w:rPr>
      </w:pPr>
    </w:p>
    <w:p w:rsidR="002169A7" w:rsidRPr="00750598" w:rsidRDefault="002169A7" w:rsidP="002169A7">
      <w:pPr>
        <w:spacing w:after="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Дата</w:t>
      </w:r>
      <w:r w:rsidRPr="002169A7">
        <w:rPr>
          <w:rFonts w:ascii="Times New Roman" w:eastAsia="Times New Roman" w:hAnsi="Times New Roman" w:cs="Times New Roman"/>
          <w:sz w:val="28"/>
          <w:szCs w:val="28"/>
        </w:rPr>
        <w:t xml:space="preserve">  _______________                    </w:t>
      </w:r>
      <w:r>
        <w:rPr>
          <w:rFonts w:ascii="Times New Roman" w:eastAsia="Times New Roman" w:hAnsi="Times New Roman" w:cs="Times New Roman"/>
          <w:sz w:val="28"/>
          <w:szCs w:val="28"/>
        </w:rPr>
        <w:t xml:space="preserve">       </w:t>
      </w:r>
      <w:r w:rsidR="00750598">
        <w:rPr>
          <w:rFonts w:ascii="Times New Roman" w:eastAsia="Times New Roman" w:hAnsi="Times New Roman" w:cs="Times New Roman"/>
          <w:sz w:val="28"/>
          <w:szCs w:val="28"/>
        </w:rPr>
        <w:t xml:space="preserve">            Ф.И.О. </w:t>
      </w:r>
      <w:r w:rsidR="00750598" w:rsidRPr="00750598">
        <w:rPr>
          <w:rFonts w:ascii="Times New Roman" w:eastAsia="Times New Roman" w:hAnsi="Times New Roman" w:cs="Times New Roman"/>
          <w:sz w:val="28"/>
          <w:szCs w:val="28"/>
          <w:u w:val="single"/>
        </w:rPr>
        <w:t>Жукова М.В.</w:t>
      </w:r>
    </w:p>
    <w:p w:rsidR="002169A7" w:rsidRPr="002169A7" w:rsidRDefault="002169A7" w:rsidP="002169A7">
      <w:pPr>
        <w:spacing w:after="0"/>
        <w:rPr>
          <w:rFonts w:ascii="Times New Roman" w:eastAsia="Times New Roman" w:hAnsi="Times New Roman" w:cs="Times New Roman"/>
          <w:sz w:val="20"/>
          <w:szCs w:val="20"/>
        </w:rPr>
      </w:pPr>
      <w:r w:rsidRPr="002169A7">
        <w:rPr>
          <w:rFonts w:ascii="Times New Roman" w:eastAsia="Times New Roman" w:hAnsi="Times New Roman" w:cs="Times New Roman"/>
          <w:sz w:val="20"/>
          <w:szCs w:val="20"/>
        </w:rPr>
        <w:t>(подпись общего руководителя производственной практики  от  организации)</w:t>
      </w:r>
    </w:p>
    <w:p w:rsidR="002169A7" w:rsidRPr="002169A7" w:rsidRDefault="002169A7" w:rsidP="002169A7">
      <w:pPr>
        <w:spacing w:after="0"/>
        <w:rPr>
          <w:rFonts w:ascii="Times New Roman" w:eastAsia="Times New Roman" w:hAnsi="Times New Roman" w:cs="Times New Roman"/>
          <w:sz w:val="20"/>
          <w:szCs w:val="20"/>
        </w:rPr>
      </w:pPr>
      <w:r w:rsidRPr="002169A7">
        <w:rPr>
          <w:rFonts w:ascii="Times New Roman" w:eastAsia="Times New Roman" w:hAnsi="Times New Roman" w:cs="Times New Roman"/>
          <w:sz w:val="20"/>
          <w:szCs w:val="20"/>
        </w:rPr>
        <w:t>МП организации</w:t>
      </w:r>
    </w:p>
    <w:p w:rsidR="002169A7" w:rsidRPr="002169A7" w:rsidRDefault="002169A7" w:rsidP="002169A7">
      <w:pPr>
        <w:spacing w:after="0"/>
        <w:rPr>
          <w:rFonts w:ascii="Times New Roman" w:eastAsia="Times New Roman" w:hAnsi="Times New Roman" w:cs="Times New Roman"/>
          <w:sz w:val="20"/>
          <w:szCs w:val="20"/>
        </w:rPr>
      </w:pPr>
    </w:p>
    <w:p w:rsidR="002169A7" w:rsidRPr="002169A7" w:rsidRDefault="002169A7" w:rsidP="002169A7">
      <w:pPr>
        <w:spacing w:after="0"/>
        <w:rPr>
          <w:rFonts w:ascii="Times New Roman" w:eastAsia="Times New Roman" w:hAnsi="Times New Roman" w:cs="Times New Roman"/>
          <w:sz w:val="28"/>
          <w:szCs w:val="28"/>
        </w:rPr>
      </w:pPr>
    </w:p>
    <w:p w:rsidR="002169A7" w:rsidRPr="002169A7" w:rsidRDefault="002169A7" w:rsidP="002169A7">
      <w:pPr>
        <w:spacing w:after="0"/>
        <w:rPr>
          <w:rFonts w:ascii="Times New Roman" w:eastAsia="Times New Roman" w:hAnsi="Times New Roman" w:cs="Times New Roman"/>
          <w:sz w:val="28"/>
          <w:szCs w:val="28"/>
        </w:rPr>
      </w:pPr>
    </w:p>
    <w:p w:rsidR="002169A7" w:rsidRPr="002169A7" w:rsidRDefault="002169A7" w:rsidP="002169A7">
      <w:pPr>
        <w:spacing w:after="0"/>
        <w:rPr>
          <w:rFonts w:ascii="Times New Roman" w:eastAsia="Times New Roman" w:hAnsi="Times New Roman" w:cs="Times New Roman"/>
          <w:sz w:val="28"/>
          <w:szCs w:val="28"/>
        </w:rPr>
      </w:pPr>
    </w:p>
    <w:p w:rsidR="002169A7" w:rsidRPr="003F620D" w:rsidRDefault="002169A7" w:rsidP="002169A7">
      <w:pPr>
        <w:spacing w:after="0"/>
        <w:rPr>
          <w:rFonts w:ascii="Times New Roman" w:eastAsia="Times New Roman" w:hAnsi="Times New Roman" w:cs="Times New Roman"/>
          <w:sz w:val="28"/>
          <w:szCs w:val="28"/>
          <w:u w:val="single"/>
        </w:rPr>
      </w:pPr>
      <w:r w:rsidRPr="002169A7">
        <w:rPr>
          <w:rFonts w:ascii="Times New Roman" w:eastAsia="Times New Roman" w:hAnsi="Times New Roman" w:cs="Times New Roman"/>
          <w:sz w:val="28"/>
          <w:szCs w:val="28"/>
        </w:rPr>
        <w:t>Дата                     методический руков</w:t>
      </w:r>
      <w:r w:rsidR="003F620D">
        <w:rPr>
          <w:rFonts w:ascii="Times New Roman" w:eastAsia="Times New Roman" w:hAnsi="Times New Roman" w:cs="Times New Roman"/>
          <w:sz w:val="28"/>
          <w:szCs w:val="28"/>
        </w:rPr>
        <w:t xml:space="preserve">одитель __________  Ф.И.О </w:t>
      </w:r>
      <w:r w:rsidR="003F620D">
        <w:rPr>
          <w:rFonts w:ascii="Times New Roman" w:eastAsia="Times New Roman" w:hAnsi="Times New Roman" w:cs="Times New Roman"/>
          <w:sz w:val="28"/>
          <w:szCs w:val="28"/>
          <w:u w:val="single"/>
        </w:rPr>
        <w:t>Жукова М.В.</w:t>
      </w:r>
    </w:p>
    <w:p w:rsidR="002169A7" w:rsidRPr="002169A7" w:rsidRDefault="002169A7" w:rsidP="002169A7">
      <w:pPr>
        <w:spacing w:after="0"/>
        <w:rPr>
          <w:rFonts w:ascii="Times New Roman" w:eastAsia="Times New Roman" w:hAnsi="Times New Roman" w:cs="Times New Roman"/>
          <w:sz w:val="20"/>
          <w:szCs w:val="20"/>
        </w:rPr>
      </w:pPr>
      <w:r w:rsidRPr="002169A7">
        <w:rPr>
          <w:rFonts w:ascii="Times New Roman" w:eastAsia="Times New Roman" w:hAnsi="Times New Roman" w:cs="Times New Roman"/>
          <w:sz w:val="28"/>
          <w:szCs w:val="28"/>
        </w:rPr>
        <w:t xml:space="preserve">                                                                                   (</w:t>
      </w:r>
      <w:r w:rsidRPr="002169A7">
        <w:rPr>
          <w:rFonts w:ascii="Times New Roman" w:eastAsia="Times New Roman" w:hAnsi="Times New Roman" w:cs="Times New Roman"/>
          <w:sz w:val="20"/>
          <w:szCs w:val="20"/>
        </w:rPr>
        <w:t>подпись)</w:t>
      </w:r>
    </w:p>
    <w:p w:rsidR="00B96C75" w:rsidRDefault="00B96C75" w:rsidP="002169A7">
      <w:pPr>
        <w:spacing w:after="0"/>
        <w:rPr>
          <w:rFonts w:ascii="Times New Roman" w:eastAsia="Times New Roman" w:hAnsi="Times New Roman" w:cs="Times New Roman"/>
          <w:sz w:val="20"/>
          <w:szCs w:val="20"/>
        </w:rPr>
      </w:pPr>
    </w:p>
    <w:p w:rsidR="002169A7" w:rsidRPr="002169A7" w:rsidRDefault="002169A7" w:rsidP="002169A7">
      <w:pPr>
        <w:spacing w:after="0"/>
        <w:rPr>
          <w:rFonts w:ascii="Times New Roman" w:eastAsia="Times New Roman" w:hAnsi="Times New Roman" w:cs="Times New Roman"/>
          <w:sz w:val="20"/>
          <w:szCs w:val="20"/>
        </w:rPr>
      </w:pPr>
      <w:r w:rsidRPr="002169A7">
        <w:rPr>
          <w:rFonts w:ascii="Times New Roman" w:eastAsia="Times New Roman" w:hAnsi="Times New Roman" w:cs="Times New Roman"/>
          <w:sz w:val="20"/>
          <w:szCs w:val="20"/>
        </w:rPr>
        <w:t>МП учебного отдела</w:t>
      </w:r>
    </w:p>
    <w:p w:rsidR="002169A7" w:rsidRPr="00B96C75" w:rsidRDefault="002169A7" w:rsidP="00B96C75">
      <w:pPr>
        <w:keepNext/>
        <w:spacing w:after="0"/>
        <w:jc w:val="center"/>
        <w:outlineLvl w:val="0"/>
        <w:rPr>
          <w:rFonts w:ascii="Times New Roman" w:eastAsia="Times New Roman" w:hAnsi="Times New Roman" w:cs="Times New Roman"/>
          <w:bCs/>
          <w:sz w:val="24"/>
          <w:szCs w:val="24"/>
        </w:rPr>
      </w:pPr>
    </w:p>
    <w:sectPr w:rsidR="002169A7" w:rsidRPr="00B96C75" w:rsidSect="000D2DE6">
      <w:type w:val="continuous"/>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556" w:rsidRDefault="00191556" w:rsidP="00510459">
      <w:pPr>
        <w:spacing w:after="0" w:line="240" w:lineRule="auto"/>
      </w:pPr>
      <w:r>
        <w:separator/>
      </w:r>
    </w:p>
  </w:endnote>
  <w:endnote w:type="continuationSeparator" w:id="0">
    <w:p w:rsidR="00191556" w:rsidRDefault="00191556" w:rsidP="0051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339358"/>
      <w:docPartObj>
        <w:docPartGallery w:val="Page Numbers (Bottom of Page)"/>
        <w:docPartUnique/>
      </w:docPartObj>
    </w:sdtPr>
    <w:sdtEndPr/>
    <w:sdtContent>
      <w:p w:rsidR="00C4641E" w:rsidRDefault="00C4641E">
        <w:pPr>
          <w:pStyle w:val="a7"/>
          <w:jc w:val="right"/>
        </w:pPr>
        <w:r>
          <w:fldChar w:fldCharType="begin"/>
        </w:r>
        <w:r>
          <w:instrText>PAGE   \* MERGEFORMAT</w:instrText>
        </w:r>
        <w:r>
          <w:fldChar w:fldCharType="separate"/>
        </w:r>
        <w:r w:rsidR="0051501D">
          <w:rPr>
            <w:noProof/>
          </w:rPr>
          <w:t>120</w:t>
        </w:r>
        <w:r>
          <w:fldChar w:fldCharType="end"/>
        </w:r>
      </w:p>
    </w:sdtContent>
  </w:sdt>
  <w:p w:rsidR="00C4641E" w:rsidRDefault="00C4641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556" w:rsidRDefault="00191556" w:rsidP="00510459">
      <w:pPr>
        <w:spacing w:after="0" w:line="240" w:lineRule="auto"/>
      </w:pPr>
      <w:r>
        <w:separator/>
      </w:r>
    </w:p>
  </w:footnote>
  <w:footnote w:type="continuationSeparator" w:id="0">
    <w:p w:rsidR="00191556" w:rsidRDefault="00191556" w:rsidP="005104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nsid w:val="0D911E02"/>
    <w:multiLevelType w:val="hybridMultilevel"/>
    <w:tmpl w:val="F6689B10"/>
    <w:lvl w:ilvl="0" w:tplc="080635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FC097D"/>
    <w:multiLevelType w:val="multilevel"/>
    <w:tmpl w:val="62F4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9F0D7E"/>
    <w:multiLevelType w:val="multilevel"/>
    <w:tmpl w:val="B5F2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EF3FCF"/>
    <w:multiLevelType w:val="hybridMultilevel"/>
    <w:tmpl w:val="36A273AA"/>
    <w:lvl w:ilvl="0" w:tplc="41FCB98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34A5E73"/>
    <w:multiLevelType w:val="hybridMultilevel"/>
    <w:tmpl w:val="1AFC97BA"/>
    <w:lvl w:ilvl="0" w:tplc="3EDCC9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72376A3"/>
    <w:multiLevelType w:val="hybridMultilevel"/>
    <w:tmpl w:val="25D60572"/>
    <w:lvl w:ilvl="0" w:tplc="080635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9AC48F3"/>
    <w:multiLevelType w:val="hybridMultilevel"/>
    <w:tmpl w:val="A6F22DC0"/>
    <w:lvl w:ilvl="0" w:tplc="080635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E01E6A"/>
    <w:multiLevelType w:val="hybridMultilevel"/>
    <w:tmpl w:val="E16EF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DA520F"/>
    <w:multiLevelType w:val="hybridMultilevel"/>
    <w:tmpl w:val="BF64E22E"/>
    <w:lvl w:ilvl="0" w:tplc="08063502">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2">
    <w:nsid w:val="402917E9"/>
    <w:multiLevelType w:val="hybridMultilevel"/>
    <w:tmpl w:val="9934E0A4"/>
    <w:lvl w:ilvl="0" w:tplc="B622DA14">
      <w:start w:val="1"/>
      <w:numFmt w:val="bullet"/>
      <w:lvlText w:val="−"/>
      <w:lvlJc w:val="left"/>
      <w:pPr>
        <w:ind w:left="1440" w:hanging="360"/>
      </w:pPr>
      <w:rPr>
        <w:rFonts w:ascii="Times New Roman" w:hAnsi="Times New Roman" w:cs="Times New Roman" w:hint="default"/>
      </w:rPr>
    </w:lvl>
    <w:lvl w:ilvl="1" w:tplc="93908F0E">
      <w:start w:val="1"/>
      <w:numFmt w:val="decimal"/>
      <w:lvlText w:val="%2."/>
      <w:lvlJc w:val="left"/>
      <w:pPr>
        <w:ind w:left="2790" w:hanging="99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87D2208"/>
    <w:multiLevelType w:val="hybridMultilevel"/>
    <w:tmpl w:val="A76A3ED2"/>
    <w:lvl w:ilvl="0" w:tplc="080635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BCF0A96"/>
    <w:multiLevelType w:val="multilevel"/>
    <w:tmpl w:val="B7DE6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0281E6A"/>
    <w:multiLevelType w:val="multilevel"/>
    <w:tmpl w:val="1EF6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6E308F"/>
    <w:multiLevelType w:val="hybridMultilevel"/>
    <w:tmpl w:val="329C0776"/>
    <w:lvl w:ilvl="0" w:tplc="080635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080511A"/>
    <w:multiLevelType w:val="multilevel"/>
    <w:tmpl w:val="1DD8598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0">
    <w:nsid w:val="64D76931"/>
    <w:multiLevelType w:val="hybridMultilevel"/>
    <w:tmpl w:val="3DD455DA"/>
    <w:lvl w:ilvl="0" w:tplc="A5F4245C">
      <w:start w:val="1"/>
      <w:numFmt w:val="decimal"/>
      <w:lvlText w:val="%1."/>
      <w:lvlJc w:val="left"/>
      <w:pPr>
        <w:ind w:left="720" w:hanging="360"/>
      </w:pPr>
      <w:rPr>
        <w:rFonts w:eastAsia="Times New Roman"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F76218"/>
    <w:multiLevelType w:val="hybridMultilevel"/>
    <w:tmpl w:val="09C88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8F2AB3"/>
    <w:multiLevelType w:val="multilevel"/>
    <w:tmpl w:val="D0B8CF04"/>
    <w:lvl w:ilvl="0">
      <w:start w:val="1"/>
      <w:numFmt w:val="decimal"/>
      <w:lvlText w:val="%1."/>
      <w:lvlJc w:val="left"/>
      <w:pPr>
        <w:ind w:left="450" w:hanging="45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1430" w:hanging="720"/>
      </w:pPr>
      <w:rPr>
        <w:rFonts w:hint="default"/>
        <w:sz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B3F04D2"/>
    <w:multiLevelType w:val="hybridMultilevel"/>
    <w:tmpl w:val="22F8EE74"/>
    <w:lvl w:ilvl="0" w:tplc="080635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DBA1CC9"/>
    <w:multiLevelType w:val="hybridMultilevel"/>
    <w:tmpl w:val="F68AB9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nsid w:val="7DC1231D"/>
    <w:multiLevelType w:val="hybridMultilevel"/>
    <w:tmpl w:val="7C90155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6">
    <w:nsid w:val="7FCF7D2D"/>
    <w:multiLevelType w:val="hybridMultilevel"/>
    <w:tmpl w:val="E97CE816"/>
    <w:lvl w:ilvl="0" w:tplc="08063502">
      <w:start w:val="1"/>
      <w:numFmt w:val="bullet"/>
      <w:lvlText w:val=""/>
      <w:lvlJc w:val="left"/>
      <w:pPr>
        <w:ind w:left="1642" w:hanging="360"/>
      </w:pPr>
      <w:rPr>
        <w:rFonts w:ascii="Symbol" w:hAnsi="Symbol" w:hint="default"/>
      </w:rPr>
    </w:lvl>
    <w:lvl w:ilvl="1" w:tplc="04190003" w:tentative="1">
      <w:start w:val="1"/>
      <w:numFmt w:val="bullet"/>
      <w:lvlText w:val="o"/>
      <w:lvlJc w:val="left"/>
      <w:pPr>
        <w:ind w:left="2362" w:hanging="360"/>
      </w:pPr>
      <w:rPr>
        <w:rFonts w:ascii="Courier New" w:hAnsi="Courier New" w:cs="Courier New" w:hint="default"/>
      </w:rPr>
    </w:lvl>
    <w:lvl w:ilvl="2" w:tplc="04190005" w:tentative="1">
      <w:start w:val="1"/>
      <w:numFmt w:val="bullet"/>
      <w:lvlText w:val=""/>
      <w:lvlJc w:val="left"/>
      <w:pPr>
        <w:ind w:left="3082" w:hanging="360"/>
      </w:pPr>
      <w:rPr>
        <w:rFonts w:ascii="Wingdings" w:hAnsi="Wingdings" w:hint="default"/>
      </w:rPr>
    </w:lvl>
    <w:lvl w:ilvl="3" w:tplc="04190001" w:tentative="1">
      <w:start w:val="1"/>
      <w:numFmt w:val="bullet"/>
      <w:lvlText w:val=""/>
      <w:lvlJc w:val="left"/>
      <w:pPr>
        <w:ind w:left="3802" w:hanging="360"/>
      </w:pPr>
      <w:rPr>
        <w:rFonts w:ascii="Symbol" w:hAnsi="Symbol" w:hint="default"/>
      </w:rPr>
    </w:lvl>
    <w:lvl w:ilvl="4" w:tplc="04190003" w:tentative="1">
      <w:start w:val="1"/>
      <w:numFmt w:val="bullet"/>
      <w:lvlText w:val="o"/>
      <w:lvlJc w:val="left"/>
      <w:pPr>
        <w:ind w:left="4522" w:hanging="360"/>
      </w:pPr>
      <w:rPr>
        <w:rFonts w:ascii="Courier New" w:hAnsi="Courier New" w:cs="Courier New" w:hint="default"/>
      </w:rPr>
    </w:lvl>
    <w:lvl w:ilvl="5" w:tplc="04190005" w:tentative="1">
      <w:start w:val="1"/>
      <w:numFmt w:val="bullet"/>
      <w:lvlText w:val=""/>
      <w:lvlJc w:val="left"/>
      <w:pPr>
        <w:ind w:left="5242" w:hanging="360"/>
      </w:pPr>
      <w:rPr>
        <w:rFonts w:ascii="Wingdings" w:hAnsi="Wingdings" w:hint="default"/>
      </w:rPr>
    </w:lvl>
    <w:lvl w:ilvl="6" w:tplc="04190001" w:tentative="1">
      <w:start w:val="1"/>
      <w:numFmt w:val="bullet"/>
      <w:lvlText w:val=""/>
      <w:lvlJc w:val="left"/>
      <w:pPr>
        <w:ind w:left="5962" w:hanging="360"/>
      </w:pPr>
      <w:rPr>
        <w:rFonts w:ascii="Symbol" w:hAnsi="Symbol" w:hint="default"/>
      </w:rPr>
    </w:lvl>
    <w:lvl w:ilvl="7" w:tplc="04190003" w:tentative="1">
      <w:start w:val="1"/>
      <w:numFmt w:val="bullet"/>
      <w:lvlText w:val="o"/>
      <w:lvlJc w:val="left"/>
      <w:pPr>
        <w:ind w:left="6682" w:hanging="360"/>
      </w:pPr>
      <w:rPr>
        <w:rFonts w:ascii="Courier New" w:hAnsi="Courier New" w:cs="Courier New" w:hint="default"/>
      </w:rPr>
    </w:lvl>
    <w:lvl w:ilvl="8" w:tplc="04190005" w:tentative="1">
      <w:start w:val="1"/>
      <w:numFmt w:val="bullet"/>
      <w:lvlText w:val=""/>
      <w:lvlJc w:val="left"/>
      <w:pPr>
        <w:ind w:left="7402" w:hanging="360"/>
      </w:pPr>
      <w:rPr>
        <w:rFonts w:ascii="Wingdings" w:hAnsi="Wingdings" w:hint="default"/>
      </w:rPr>
    </w:lvl>
  </w:abstractNum>
  <w:num w:numId="1">
    <w:abstractNumId w:val="0"/>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9"/>
  </w:num>
  <w:num w:numId="7">
    <w:abstractNumId w:val="21"/>
  </w:num>
  <w:num w:numId="8">
    <w:abstractNumId w:val="23"/>
  </w:num>
  <w:num w:numId="9">
    <w:abstractNumId w:val="1"/>
  </w:num>
  <w:num w:numId="10">
    <w:abstractNumId w:val="11"/>
  </w:num>
  <w:num w:numId="11">
    <w:abstractNumId w:val="6"/>
  </w:num>
  <w:num w:numId="12">
    <w:abstractNumId w:val="26"/>
  </w:num>
  <w:num w:numId="13">
    <w:abstractNumId w:val="8"/>
  </w:num>
  <w:num w:numId="14">
    <w:abstractNumId w:val="7"/>
  </w:num>
  <w:num w:numId="15">
    <w:abstractNumId w:val="4"/>
  </w:num>
  <w:num w:numId="16">
    <w:abstractNumId w:val="18"/>
  </w:num>
  <w:num w:numId="17">
    <w:abstractNumId w:val="14"/>
  </w:num>
  <w:num w:numId="18">
    <w:abstractNumId w:val="25"/>
  </w:num>
  <w:num w:numId="19">
    <w:abstractNumId w:val="19"/>
  </w:num>
  <w:num w:numId="20">
    <w:abstractNumId w:val="2"/>
  </w:num>
  <w:num w:numId="21">
    <w:abstractNumId w:val="3"/>
  </w:num>
  <w:num w:numId="22">
    <w:abstractNumId w:val="12"/>
  </w:num>
  <w:num w:numId="23">
    <w:abstractNumId w:val="22"/>
  </w:num>
  <w:num w:numId="24">
    <w:abstractNumId w:val="17"/>
  </w:num>
  <w:num w:numId="25">
    <w:abstractNumId w:val="15"/>
  </w:num>
  <w:num w:numId="26">
    <w:abstractNumId w:val="10"/>
  </w:num>
  <w:num w:numId="27">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B0C"/>
    <w:rsid w:val="00021218"/>
    <w:rsid w:val="0004628E"/>
    <w:rsid w:val="00051AA3"/>
    <w:rsid w:val="000534FF"/>
    <w:rsid w:val="00062182"/>
    <w:rsid w:val="00066B50"/>
    <w:rsid w:val="00071631"/>
    <w:rsid w:val="000B4EF8"/>
    <w:rsid w:val="000C706C"/>
    <w:rsid w:val="000D0856"/>
    <w:rsid w:val="000D2DE6"/>
    <w:rsid w:val="00100A3F"/>
    <w:rsid w:val="00102BDC"/>
    <w:rsid w:val="0011300C"/>
    <w:rsid w:val="00125713"/>
    <w:rsid w:val="0013757B"/>
    <w:rsid w:val="001406D5"/>
    <w:rsid w:val="00145856"/>
    <w:rsid w:val="00157209"/>
    <w:rsid w:val="00160110"/>
    <w:rsid w:val="00167AE7"/>
    <w:rsid w:val="00187361"/>
    <w:rsid w:val="0019033F"/>
    <w:rsid w:val="00191556"/>
    <w:rsid w:val="00194EAB"/>
    <w:rsid w:val="0019697D"/>
    <w:rsid w:val="00196B32"/>
    <w:rsid w:val="001C452A"/>
    <w:rsid w:val="001D084D"/>
    <w:rsid w:val="002114DA"/>
    <w:rsid w:val="00214FE8"/>
    <w:rsid w:val="002169A7"/>
    <w:rsid w:val="00216D2A"/>
    <w:rsid w:val="00230B12"/>
    <w:rsid w:val="00235F97"/>
    <w:rsid w:val="00243FF4"/>
    <w:rsid w:val="00251A85"/>
    <w:rsid w:val="00286626"/>
    <w:rsid w:val="002B68B8"/>
    <w:rsid w:val="002C57F0"/>
    <w:rsid w:val="002E4E57"/>
    <w:rsid w:val="002F2048"/>
    <w:rsid w:val="002F3044"/>
    <w:rsid w:val="003062DB"/>
    <w:rsid w:val="00310F8D"/>
    <w:rsid w:val="003220E9"/>
    <w:rsid w:val="0033131C"/>
    <w:rsid w:val="00341867"/>
    <w:rsid w:val="003473A7"/>
    <w:rsid w:val="00370D81"/>
    <w:rsid w:val="00384104"/>
    <w:rsid w:val="00385ED3"/>
    <w:rsid w:val="00394789"/>
    <w:rsid w:val="003A023E"/>
    <w:rsid w:val="003A73B1"/>
    <w:rsid w:val="003B2D99"/>
    <w:rsid w:val="003C0832"/>
    <w:rsid w:val="003C18FC"/>
    <w:rsid w:val="003E028A"/>
    <w:rsid w:val="003E22A9"/>
    <w:rsid w:val="003F02CD"/>
    <w:rsid w:val="003F099E"/>
    <w:rsid w:val="003F1CFA"/>
    <w:rsid w:val="003F28A1"/>
    <w:rsid w:val="003F620D"/>
    <w:rsid w:val="004002BD"/>
    <w:rsid w:val="00411155"/>
    <w:rsid w:val="00412A5F"/>
    <w:rsid w:val="00427214"/>
    <w:rsid w:val="0046104C"/>
    <w:rsid w:val="00467DF5"/>
    <w:rsid w:val="00470438"/>
    <w:rsid w:val="00490B35"/>
    <w:rsid w:val="004B4AE8"/>
    <w:rsid w:val="004D7F11"/>
    <w:rsid w:val="004E1432"/>
    <w:rsid w:val="004E539E"/>
    <w:rsid w:val="004E748B"/>
    <w:rsid w:val="00510459"/>
    <w:rsid w:val="0051501D"/>
    <w:rsid w:val="00522C42"/>
    <w:rsid w:val="0052489A"/>
    <w:rsid w:val="0053053E"/>
    <w:rsid w:val="00531477"/>
    <w:rsid w:val="00532A22"/>
    <w:rsid w:val="00533F29"/>
    <w:rsid w:val="00563526"/>
    <w:rsid w:val="005719C1"/>
    <w:rsid w:val="005738D2"/>
    <w:rsid w:val="00582322"/>
    <w:rsid w:val="00582969"/>
    <w:rsid w:val="0058774E"/>
    <w:rsid w:val="00593120"/>
    <w:rsid w:val="005A120F"/>
    <w:rsid w:val="005B0B3F"/>
    <w:rsid w:val="005C4F57"/>
    <w:rsid w:val="005D0775"/>
    <w:rsid w:val="005E2A2B"/>
    <w:rsid w:val="005E56AA"/>
    <w:rsid w:val="005E660F"/>
    <w:rsid w:val="005F54CA"/>
    <w:rsid w:val="005F74B4"/>
    <w:rsid w:val="006068C4"/>
    <w:rsid w:val="00614642"/>
    <w:rsid w:val="00636B0C"/>
    <w:rsid w:val="00643A43"/>
    <w:rsid w:val="00644F30"/>
    <w:rsid w:val="0064785A"/>
    <w:rsid w:val="006650A3"/>
    <w:rsid w:val="006720C1"/>
    <w:rsid w:val="00687A17"/>
    <w:rsid w:val="00694892"/>
    <w:rsid w:val="00696CD5"/>
    <w:rsid w:val="006B75EB"/>
    <w:rsid w:val="006C7C97"/>
    <w:rsid w:val="006D300B"/>
    <w:rsid w:val="006F2317"/>
    <w:rsid w:val="00711160"/>
    <w:rsid w:val="0072090A"/>
    <w:rsid w:val="00743658"/>
    <w:rsid w:val="00747AEC"/>
    <w:rsid w:val="00750598"/>
    <w:rsid w:val="00760346"/>
    <w:rsid w:val="0076061F"/>
    <w:rsid w:val="00770B00"/>
    <w:rsid w:val="00784729"/>
    <w:rsid w:val="007879A2"/>
    <w:rsid w:val="007A3A08"/>
    <w:rsid w:val="007A3ACD"/>
    <w:rsid w:val="007B0AE5"/>
    <w:rsid w:val="007B3C28"/>
    <w:rsid w:val="007B4F9E"/>
    <w:rsid w:val="007F177B"/>
    <w:rsid w:val="007F540A"/>
    <w:rsid w:val="007F7D55"/>
    <w:rsid w:val="00805858"/>
    <w:rsid w:val="00807502"/>
    <w:rsid w:val="0080762A"/>
    <w:rsid w:val="0084084D"/>
    <w:rsid w:val="008470F4"/>
    <w:rsid w:val="00856B81"/>
    <w:rsid w:val="0086062F"/>
    <w:rsid w:val="00860DB4"/>
    <w:rsid w:val="00872FAB"/>
    <w:rsid w:val="008759AF"/>
    <w:rsid w:val="008A093B"/>
    <w:rsid w:val="008A19C4"/>
    <w:rsid w:val="008A58AE"/>
    <w:rsid w:val="008A6AD9"/>
    <w:rsid w:val="008C05B2"/>
    <w:rsid w:val="008C643F"/>
    <w:rsid w:val="008E2414"/>
    <w:rsid w:val="00902502"/>
    <w:rsid w:val="009051DA"/>
    <w:rsid w:val="00946185"/>
    <w:rsid w:val="00947596"/>
    <w:rsid w:val="00963D89"/>
    <w:rsid w:val="0096451E"/>
    <w:rsid w:val="00980D77"/>
    <w:rsid w:val="009950DD"/>
    <w:rsid w:val="009A5B80"/>
    <w:rsid w:val="009C2D76"/>
    <w:rsid w:val="009C416F"/>
    <w:rsid w:val="009D2802"/>
    <w:rsid w:val="009D6D1D"/>
    <w:rsid w:val="009F140E"/>
    <w:rsid w:val="009F3760"/>
    <w:rsid w:val="009F7FA9"/>
    <w:rsid w:val="00A033E1"/>
    <w:rsid w:val="00A05EE5"/>
    <w:rsid w:val="00A11AD6"/>
    <w:rsid w:val="00A234F0"/>
    <w:rsid w:val="00A32E9B"/>
    <w:rsid w:val="00A35173"/>
    <w:rsid w:val="00A402D4"/>
    <w:rsid w:val="00A54194"/>
    <w:rsid w:val="00A562ED"/>
    <w:rsid w:val="00A61A37"/>
    <w:rsid w:val="00A62026"/>
    <w:rsid w:val="00A7480A"/>
    <w:rsid w:val="00A77DA8"/>
    <w:rsid w:val="00A815A8"/>
    <w:rsid w:val="00A91739"/>
    <w:rsid w:val="00A92330"/>
    <w:rsid w:val="00A94D10"/>
    <w:rsid w:val="00A96BAC"/>
    <w:rsid w:val="00AA5461"/>
    <w:rsid w:val="00AC2E14"/>
    <w:rsid w:val="00AC44DD"/>
    <w:rsid w:val="00AC549A"/>
    <w:rsid w:val="00AD1988"/>
    <w:rsid w:val="00AD5BC6"/>
    <w:rsid w:val="00AE3CB3"/>
    <w:rsid w:val="00AF63DE"/>
    <w:rsid w:val="00B1427D"/>
    <w:rsid w:val="00B179A8"/>
    <w:rsid w:val="00B60E29"/>
    <w:rsid w:val="00B76896"/>
    <w:rsid w:val="00B86414"/>
    <w:rsid w:val="00B96C75"/>
    <w:rsid w:val="00BB632F"/>
    <w:rsid w:val="00BC2086"/>
    <w:rsid w:val="00BC4B1F"/>
    <w:rsid w:val="00BC4DC8"/>
    <w:rsid w:val="00BE0A2A"/>
    <w:rsid w:val="00BF2834"/>
    <w:rsid w:val="00BF66CD"/>
    <w:rsid w:val="00C01224"/>
    <w:rsid w:val="00C4641E"/>
    <w:rsid w:val="00C54C70"/>
    <w:rsid w:val="00C566BF"/>
    <w:rsid w:val="00C711FB"/>
    <w:rsid w:val="00C71701"/>
    <w:rsid w:val="00C945D6"/>
    <w:rsid w:val="00C94817"/>
    <w:rsid w:val="00C9798A"/>
    <w:rsid w:val="00CA7654"/>
    <w:rsid w:val="00CB0B8F"/>
    <w:rsid w:val="00CB22DB"/>
    <w:rsid w:val="00CB3C81"/>
    <w:rsid w:val="00CB6926"/>
    <w:rsid w:val="00CC4636"/>
    <w:rsid w:val="00CD5750"/>
    <w:rsid w:val="00CD5C9A"/>
    <w:rsid w:val="00CD7D3C"/>
    <w:rsid w:val="00CE5065"/>
    <w:rsid w:val="00CE7725"/>
    <w:rsid w:val="00D16DAC"/>
    <w:rsid w:val="00D24D0D"/>
    <w:rsid w:val="00D330D7"/>
    <w:rsid w:val="00D5204C"/>
    <w:rsid w:val="00D602AF"/>
    <w:rsid w:val="00D614EB"/>
    <w:rsid w:val="00D61793"/>
    <w:rsid w:val="00D73D23"/>
    <w:rsid w:val="00D77EF7"/>
    <w:rsid w:val="00D858DC"/>
    <w:rsid w:val="00D86DEC"/>
    <w:rsid w:val="00DA4F8C"/>
    <w:rsid w:val="00DB5614"/>
    <w:rsid w:val="00DC02F8"/>
    <w:rsid w:val="00DC6331"/>
    <w:rsid w:val="00DD1E65"/>
    <w:rsid w:val="00DE6287"/>
    <w:rsid w:val="00DE71AF"/>
    <w:rsid w:val="00DF0F31"/>
    <w:rsid w:val="00E15B81"/>
    <w:rsid w:val="00E2024C"/>
    <w:rsid w:val="00E25682"/>
    <w:rsid w:val="00E317AA"/>
    <w:rsid w:val="00E3231D"/>
    <w:rsid w:val="00E42D7B"/>
    <w:rsid w:val="00E5228C"/>
    <w:rsid w:val="00E534DC"/>
    <w:rsid w:val="00E55358"/>
    <w:rsid w:val="00E76A68"/>
    <w:rsid w:val="00E86E3F"/>
    <w:rsid w:val="00E97EB7"/>
    <w:rsid w:val="00EB50B7"/>
    <w:rsid w:val="00EC663C"/>
    <w:rsid w:val="00EF1881"/>
    <w:rsid w:val="00F1157F"/>
    <w:rsid w:val="00F11BA1"/>
    <w:rsid w:val="00F23EA7"/>
    <w:rsid w:val="00F25BE9"/>
    <w:rsid w:val="00F26353"/>
    <w:rsid w:val="00F4548A"/>
    <w:rsid w:val="00F554D1"/>
    <w:rsid w:val="00F740FA"/>
    <w:rsid w:val="00F80653"/>
    <w:rsid w:val="00F829A3"/>
    <w:rsid w:val="00F94A69"/>
    <w:rsid w:val="00F96F0B"/>
    <w:rsid w:val="00FA0A49"/>
    <w:rsid w:val="00FA680B"/>
    <w:rsid w:val="00FA6D71"/>
    <w:rsid w:val="00FD1A37"/>
    <w:rsid w:val="00FE2E4A"/>
    <w:rsid w:val="00FE31BA"/>
    <w:rsid w:val="00FE4EB1"/>
    <w:rsid w:val="00FF36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B0C"/>
    <w:rPr>
      <w:rFonts w:eastAsiaTheme="minorEastAsia"/>
      <w:lang w:eastAsia="ru-RU"/>
    </w:rPr>
  </w:style>
  <w:style w:type="paragraph" w:styleId="1">
    <w:name w:val="heading 1"/>
    <w:basedOn w:val="a"/>
    <w:next w:val="a"/>
    <w:link w:val="10"/>
    <w:uiPriority w:val="99"/>
    <w:qFormat/>
    <w:rsid w:val="00CA7654"/>
    <w:pPr>
      <w:keepNext/>
      <w:spacing w:after="0" w:line="240" w:lineRule="auto"/>
      <w:ind w:firstLine="567"/>
      <w:jc w:val="center"/>
      <w:outlineLvl w:val="0"/>
    </w:pPr>
    <w:rPr>
      <w:rFonts w:ascii="Times New Roman" w:eastAsia="Times New Roman" w:hAnsi="Times New Roman" w:cs="Times New Roman"/>
      <w:b/>
      <w:sz w:val="28"/>
      <w:szCs w:val="20"/>
    </w:rPr>
  </w:style>
  <w:style w:type="paragraph" w:styleId="20">
    <w:name w:val="heading 2"/>
    <w:aliases w:val="ЗFUJKJDJR"/>
    <w:basedOn w:val="a"/>
    <w:next w:val="a"/>
    <w:link w:val="21"/>
    <w:uiPriority w:val="99"/>
    <w:unhideWhenUsed/>
    <w:qFormat/>
    <w:rsid w:val="00A32E9B"/>
    <w:pPr>
      <w:keepNext/>
      <w:keepLines/>
      <w:spacing w:after="0" w:line="480" w:lineRule="auto"/>
      <w:jc w:val="center"/>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9"/>
    <w:qFormat/>
    <w:rsid w:val="00636B0C"/>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636B0C"/>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636B0C"/>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636B0C"/>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636B0C"/>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636B0C"/>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636B0C"/>
    <w:pPr>
      <w:spacing w:before="240" w:after="6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aliases w:val="ЗFUJKJDJR Знак"/>
    <w:basedOn w:val="a0"/>
    <w:link w:val="20"/>
    <w:uiPriority w:val="99"/>
    <w:rsid w:val="00A32E9B"/>
    <w:rPr>
      <w:rFonts w:ascii="Times New Roman" w:eastAsiaTheme="majorEastAsia" w:hAnsi="Times New Roman" w:cstheme="majorBidi"/>
      <w:b/>
      <w:bCs/>
      <w:sz w:val="28"/>
      <w:szCs w:val="26"/>
    </w:rPr>
  </w:style>
  <w:style w:type="character" w:customStyle="1" w:styleId="10">
    <w:name w:val="Заголовок 1 Знак"/>
    <w:basedOn w:val="a0"/>
    <w:link w:val="1"/>
    <w:uiPriority w:val="99"/>
    <w:rsid w:val="00CA7654"/>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9"/>
    <w:rsid w:val="00636B0C"/>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636B0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636B0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636B0C"/>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636B0C"/>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636B0C"/>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636B0C"/>
    <w:rPr>
      <w:rFonts w:ascii="Cambria" w:eastAsia="Times New Roman" w:hAnsi="Cambria" w:cs="Times New Roman"/>
    </w:rPr>
  </w:style>
  <w:style w:type="numbering" w:customStyle="1" w:styleId="11">
    <w:name w:val="Нет списка1"/>
    <w:next w:val="a2"/>
    <w:uiPriority w:val="99"/>
    <w:semiHidden/>
    <w:unhideWhenUsed/>
    <w:rsid w:val="00636B0C"/>
  </w:style>
  <w:style w:type="paragraph" w:styleId="a3">
    <w:name w:val="header"/>
    <w:basedOn w:val="a"/>
    <w:link w:val="a4"/>
    <w:rsid w:val="00636B0C"/>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636B0C"/>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636B0C"/>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636B0C"/>
    <w:rPr>
      <w:rFonts w:ascii="Tahoma" w:eastAsia="Times New Roman" w:hAnsi="Tahoma" w:cs="Times New Roman"/>
      <w:sz w:val="16"/>
      <w:szCs w:val="16"/>
      <w:lang w:eastAsia="ru-RU"/>
    </w:rPr>
  </w:style>
  <w:style w:type="paragraph" w:styleId="a7">
    <w:name w:val="footer"/>
    <w:basedOn w:val="a"/>
    <w:link w:val="a8"/>
    <w:uiPriority w:val="99"/>
    <w:rsid w:val="00636B0C"/>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636B0C"/>
    <w:rPr>
      <w:rFonts w:ascii="Calibri" w:eastAsia="Times New Roman" w:hAnsi="Calibri" w:cs="Times New Roman"/>
      <w:sz w:val="20"/>
      <w:szCs w:val="20"/>
      <w:lang w:eastAsia="ru-RU"/>
    </w:rPr>
  </w:style>
  <w:style w:type="character" w:styleId="a9">
    <w:name w:val="page number"/>
    <w:uiPriority w:val="99"/>
    <w:rsid w:val="00636B0C"/>
    <w:rPr>
      <w:rFonts w:cs="Times New Roman"/>
    </w:rPr>
  </w:style>
  <w:style w:type="paragraph" w:styleId="aa">
    <w:name w:val="Body Text Indent"/>
    <w:basedOn w:val="a"/>
    <w:link w:val="ab"/>
    <w:uiPriority w:val="99"/>
    <w:rsid w:val="00636B0C"/>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636B0C"/>
    <w:rPr>
      <w:rFonts w:ascii="Times New Roman" w:eastAsia="Times New Roman" w:hAnsi="Times New Roman" w:cs="Times New Roman"/>
      <w:sz w:val="20"/>
      <w:szCs w:val="20"/>
      <w:lang w:eastAsia="ru-RU"/>
    </w:rPr>
  </w:style>
  <w:style w:type="paragraph" w:styleId="22">
    <w:name w:val="Body Text 2"/>
    <w:basedOn w:val="a"/>
    <w:link w:val="23"/>
    <w:uiPriority w:val="99"/>
    <w:rsid w:val="00636B0C"/>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636B0C"/>
    <w:rPr>
      <w:rFonts w:ascii="Times New Roman" w:eastAsia="Times New Roman" w:hAnsi="Times New Roman" w:cs="Times New Roman"/>
      <w:sz w:val="24"/>
      <w:szCs w:val="24"/>
      <w:lang w:eastAsia="ru-RU"/>
    </w:rPr>
  </w:style>
  <w:style w:type="paragraph" w:styleId="ac">
    <w:name w:val="Body Text"/>
    <w:basedOn w:val="a"/>
    <w:link w:val="ad"/>
    <w:rsid w:val="00636B0C"/>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636B0C"/>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636B0C"/>
    <w:rPr>
      <w:rFonts w:ascii="Times New Roman" w:hAnsi="Times New Roman"/>
      <w:sz w:val="24"/>
    </w:rPr>
  </w:style>
  <w:style w:type="paragraph" w:styleId="24">
    <w:name w:val="Body Text Indent 2"/>
    <w:basedOn w:val="a"/>
    <w:link w:val="25"/>
    <w:uiPriority w:val="99"/>
    <w:semiHidden/>
    <w:rsid w:val="00636B0C"/>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636B0C"/>
    <w:rPr>
      <w:rFonts w:ascii="Calibri" w:eastAsia="Times New Roman" w:hAnsi="Calibri" w:cs="Times New Roman"/>
      <w:sz w:val="20"/>
      <w:szCs w:val="20"/>
      <w:lang w:eastAsia="ru-RU"/>
    </w:rPr>
  </w:style>
  <w:style w:type="character" w:customStyle="1" w:styleId="BodyText3Char">
    <w:name w:val="Body Text 3 Char"/>
    <w:uiPriority w:val="99"/>
    <w:semiHidden/>
    <w:locked/>
    <w:rsid w:val="00636B0C"/>
    <w:rPr>
      <w:rFonts w:ascii="Times New Roman" w:hAnsi="Times New Roman"/>
      <w:sz w:val="16"/>
    </w:rPr>
  </w:style>
  <w:style w:type="paragraph" w:styleId="31">
    <w:name w:val="Body Text 3"/>
    <w:basedOn w:val="a"/>
    <w:link w:val="32"/>
    <w:uiPriority w:val="99"/>
    <w:semiHidden/>
    <w:rsid w:val="00636B0C"/>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636B0C"/>
    <w:rPr>
      <w:rFonts w:ascii="Calibri" w:eastAsia="Times New Roman" w:hAnsi="Calibri" w:cs="Times New Roman"/>
      <w:sz w:val="16"/>
      <w:szCs w:val="16"/>
      <w:lang w:eastAsia="ru-RU"/>
    </w:rPr>
  </w:style>
  <w:style w:type="paragraph" w:customStyle="1" w:styleId="ae">
    <w:name w:val="список с точками"/>
    <w:basedOn w:val="a"/>
    <w:uiPriority w:val="99"/>
    <w:rsid w:val="00636B0C"/>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636B0C"/>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636B0C"/>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636B0C"/>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636B0C"/>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636B0C"/>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636B0C"/>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636B0C"/>
    <w:rPr>
      <w:rFonts w:ascii="Times New Roman" w:hAnsi="Times New Roman"/>
      <w:spacing w:val="10"/>
      <w:sz w:val="20"/>
    </w:rPr>
  </w:style>
  <w:style w:type="character" w:customStyle="1" w:styleId="BodyTextIndent3Char">
    <w:name w:val="Body Text Indent 3 Char"/>
    <w:uiPriority w:val="99"/>
    <w:semiHidden/>
    <w:locked/>
    <w:rsid w:val="00636B0C"/>
    <w:rPr>
      <w:rFonts w:ascii="Times New Roman" w:hAnsi="Times New Roman"/>
      <w:sz w:val="16"/>
    </w:rPr>
  </w:style>
  <w:style w:type="paragraph" w:styleId="33">
    <w:name w:val="Body Text Indent 3"/>
    <w:basedOn w:val="a"/>
    <w:link w:val="34"/>
    <w:uiPriority w:val="99"/>
    <w:semiHidden/>
    <w:rsid w:val="00636B0C"/>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636B0C"/>
    <w:rPr>
      <w:rFonts w:ascii="Calibri" w:eastAsia="Times New Roman" w:hAnsi="Calibri" w:cs="Times New Roman"/>
      <w:sz w:val="16"/>
      <w:szCs w:val="16"/>
      <w:lang w:eastAsia="ru-RU"/>
    </w:rPr>
  </w:style>
  <w:style w:type="character" w:styleId="af3">
    <w:name w:val="Hyperlink"/>
    <w:uiPriority w:val="99"/>
    <w:rsid w:val="00636B0C"/>
    <w:rPr>
      <w:rFonts w:cs="Times New Roman"/>
      <w:color w:val="0066CC"/>
      <w:u w:val="single"/>
    </w:rPr>
  </w:style>
  <w:style w:type="paragraph" w:customStyle="1" w:styleId="NoSpacing1">
    <w:name w:val="No Spacing1"/>
    <w:uiPriority w:val="99"/>
    <w:rsid w:val="00636B0C"/>
    <w:pPr>
      <w:spacing w:after="0" w:line="240" w:lineRule="auto"/>
    </w:pPr>
    <w:rPr>
      <w:rFonts w:ascii="Times New Roman" w:eastAsia="Times New Roman" w:hAnsi="Times New Roman" w:cs="Times New Roman"/>
      <w:sz w:val="24"/>
      <w:szCs w:val="24"/>
      <w:lang w:eastAsia="ru-RU"/>
    </w:rPr>
  </w:style>
  <w:style w:type="paragraph" w:customStyle="1" w:styleId="12">
    <w:name w:val="Обычный1"/>
    <w:uiPriority w:val="99"/>
    <w:rsid w:val="00636B0C"/>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636B0C"/>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636B0C"/>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636B0C"/>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636B0C"/>
  </w:style>
  <w:style w:type="paragraph" w:customStyle="1" w:styleId="0">
    <w:name w:val="Нумерованный 0"/>
    <w:basedOn w:val="a"/>
    <w:uiPriority w:val="99"/>
    <w:rsid w:val="00636B0C"/>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636B0C"/>
    <w:rPr>
      <w:rFonts w:cs="Times New Roman"/>
      <w:color w:val="800080"/>
      <w:u w:val="single"/>
    </w:rPr>
  </w:style>
  <w:style w:type="table" w:styleId="af5">
    <w:name w:val="Table Grid"/>
    <w:basedOn w:val="a1"/>
    <w:uiPriority w:val="59"/>
    <w:rsid w:val="00636B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rsid w:val="00636B0C"/>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636B0C"/>
    <w:rPr>
      <w:rFonts w:ascii="Times New Roman" w:eastAsia="Times New Roman" w:hAnsi="Times New Roman" w:cs="Times New Roman"/>
      <w:sz w:val="20"/>
      <w:szCs w:val="20"/>
      <w:lang w:eastAsia="ru-RU"/>
    </w:rPr>
  </w:style>
  <w:style w:type="character" w:styleId="af8">
    <w:name w:val="footnote reference"/>
    <w:uiPriority w:val="99"/>
    <w:semiHidden/>
    <w:rsid w:val="00636B0C"/>
    <w:rPr>
      <w:rFonts w:cs="Times New Roman"/>
      <w:vertAlign w:val="superscript"/>
    </w:rPr>
  </w:style>
  <w:style w:type="paragraph" w:customStyle="1" w:styleId="main">
    <w:name w:val="main"/>
    <w:basedOn w:val="a"/>
    <w:uiPriority w:val="99"/>
    <w:rsid w:val="00636B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636B0C"/>
    <w:rPr>
      <w:b/>
      <w:sz w:val="24"/>
      <w:lang w:eastAsia="ru-RU"/>
    </w:rPr>
  </w:style>
  <w:style w:type="paragraph" w:styleId="af9">
    <w:name w:val="Title"/>
    <w:basedOn w:val="a"/>
    <w:link w:val="afa"/>
    <w:qFormat/>
    <w:rsid w:val="00636B0C"/>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636B0C"/>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636B0C"/>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636B0C"/>
    <w:rPr>
      <w:rFonts w:ascii="Courier New" w:eastAsia="Times New Roman" w:hAnsi="Courier New" w:cs="Times New Roman"/>
      <w:sz w:val="20"/>
      <w:szCs w:val="20"/>
      <w:lang w:eastAsia="ru-RU"/>
    </w:rPr>
  </w:style>
  <w:style w:type="character" w:customStyle="1" w:styleId="highlighthighlightactive">
    <w:name w:val="highlight highlight_active"/>
    <w:rsid w:val="00636B0C"/>
  </w:style>
  <w:style w:type="paragraph" w:customStyle="1" w:styleId="afd">
    <w:name w:val="a"/>
    <w:basedOn w:val="a"/>
    <w:rsid w:val="00636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636B0C"/>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636B0C"/>
    <w:pPr>
      <w:keepLines/>
      <w:suppressAutoHyphens/>
      <w:ind w:firstLine="0"/>
      <w:jc w:val="both"/>
      <w:outlineLvl w:val="1"/>
    </w:pPr>
    <w:rPr>
      <w:bCs/>
      <w:szCs w:val="28"/>
    </w:rPr>
  </w:style>
  <w:style w:type="character" w:customStyle="1" w:styleId="13">
    <w:name w:val="Знак Знак1"/>
    <w:uiPriority w:val="99"/>
    <w:rsid w:val="00636B0C"/>
    <w:rPr>
      <w:lang w:val="ru-RU" w:eastAsia="ru-RU"/>
    </w:rPr>
  </w:style>
  <w:style w:type="paragraph" w:styleId="14">
    <w:name w:val="toc 1"/>
    <w:basedOn w:val="a"/>
    <w:next w:val="a"/>
    <w:autoRedefine/>
    <w:uiPriority w:val="39"/>
    <w:qFormat/>
    <w:rsid w:val="00636B0C"/>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636B0C"/>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636B0C"/>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636B0C"/>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636B0C"/>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636B0C"/>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34"/>
    <w:qFormat/>
    <w:rsid w:val="00636B0C"/>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636B0C"/>
    <w:pPr>
      <w:keepLines/>
      <w:spacing w:before="480" w:line="276" w:lineRule="auto"/>
      <w:ind w:firstLine="0"/>
      <w:jc w:val="left"/>
      <w:outlineLvl w:val="9"/>
    </w:pPr>
    <w:rPr>
      <w:rFonts w:ascii="Cambria" w:hAnsi="Cambria"/>
      <w:bCs/>
      <w:color w:val="365F91"/>
      <w:szCs w:val="28"/>
    </w:rPr>
  </w:style>
  <w:style w:type="paragraph" w:styleId="35">
    <w:name w:val="toc 3"/>
    <w:basedOn w:val="a"/>
    <w:next w:val="a"/>
    <w:autoRedefine/>
    <w:uiPriority w:val="39"/>
    <w:qFormat/>
    <w:rsid w:val="00636B0C"/>
    <w:pPr>
      <w:ind w:left="440"/>
    </w:pPr>
    <w:rPr>
      <w:rFonts w:ascii="Calibri" w:eastAsia="Times New Roman" w:hAnsi="Calibri" w:cs="Times New Roman"/>
    </w:rPr>
  </w:style>
  <w:style w:type="paragraph" w:customStyle="1" w:styleId="210">
    <w:name w:val="Основной текст с отступом 21"/>
    <w:basedOn w:val="a"/>
    <w:rsid w:val="00636B0C"/>
    <w:pPr>
      <w:suppressAutoHyphens/>
    </w:pPr>
    <w:rPr>
      <w:rFonts w:ascii="Calibri" w:eastAsia="Times New Roman" w:hAnsi="Calibri" w:cs="Times New Roman"/>
      <w:kern w:val="1"/>
      <w:lang w:eastAsia="ar-SA"/>
    </w:rPr>
  </w:style>
  <w:style w:type="paragraph" w:styleId="aff1">
    <w:name w:val="Block Text"/>
    <w:basedOn w:val="a"/>
    <w:rsid w:val="00636B0C"/>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636B0C"/>
    <w:rPr>
      <w:sz w:val="24"/>
      <w:lang w:val="ru-RU" w:eastAsia="ru-RU" w:bidi="ar-SA"/>
    </w:rPr>
  </w:style>
  <w:style w:type="paragraph" w:customStyle="1" w:styleId="28">
    <w:name w:val="Основной текст (2)"/>
    <w:basedOn w:val="a"/>
    <w:link w:val="29"/>
    <w:uiPriority w:val="99"/>
    <w:rsid w:val="00636B0C"/>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636B0C"/>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636B0C"/>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636B0C"/>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636B0C"/>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636B0C"/>
    <w:rPr>
      <w:rFonts w:ascii="Times New Roman" w:hAnsi="Times New Roman" w:cs="Times New Roman"/>
      <w:sz w:val="24"/>
      <w:szCs w:val="24"/>
    </w:rPr>
  </w:style>
  <w:style w:type="paragraph" w:customStyle="1" w:styleId="Style6">
    <w:name w:val="Style6"/>
    <w:basedOn w:val="a"/>
    <w:uiPriority w:val="99"/>
    <w:rsid w:val="00636B0C"/>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636B0C"/>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636B0C"/>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636B0C"/>
    <w:rPr>
      <w:rFonts w:ascii="Times New Roman" w:hAnsi="Times New Roman" w:cs="Times New Roman"/>
      <w:spacing w:val="10"/>
      <w:sz w:val="20"/>
      <w:szCs w:val="20"/>
    </w:rPr>
  </w:style>
  <w:style w:type="character" w:customStyle="1" w:styleId="FontStyle24">
    <w:name w:val="Font Style24"/>
    <w:basedOn w:val="a0"/>
    <w:uiPriority w:val="99"/>
    <w:rsid w:val="00636B0C"/>
    <w:rPr>
      <w:rFonts w:ascii="Times New Roman" w:hAnsi="Times New Roman" w:cs="Times New Roman"/>
      <w:b/>
      <w:bCs/>
      <w:sz w:val="20"/>
      <w:szCs w:val="20"/>
    </w:rPr>
  </w:style>
  <w:style w:type="paragraph" w:customStyle="1" w:styleId="Style2">
    <w:name w:val="Style2"/>
    <w:basedOn w:val="a"/>
    <w:uiPriority w:val="99"/>
    <w:rsid w:val="00636B0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636B0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636B0C"/>
    <w:rPr>
      <w:rFonts w:ascii="Times New Roman" w:hAnsi="Times New Roman" w:cs="Times New Roman"/>
      <w:sz w:val="26"/>
      <w:szCs w:val="26"/>
    </w:rPr>
  </w:style>
  <w:style w:type="paragraph" w:customStyle="1" w:styleId="aff4">
    <w:name w:val="т"/>
    <w:uiPriority w:val="99"/>
    <w:rsid w:val="00636B0C"/>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636B0C"/>
    <w:rPr>
      <w:rFonts w:ascii="Times New Roman" w:hAnsi="Times New Roman"/>
      <w:shd w:val="clear" w:color="auto" w:fill="FFFFFF"/>
    </w:rPr>
  </w:style>
  <w:style w:type="character" w:customStyle="1" w:styleId="8pt">
    <w:name w:val="Колонтитул + 8 pt"/>
    <w:basedOn w:val="aff5"/>
    <w:rsid w:val="00636B0C"/>
    <w:rPr>
      <w:rFonts w:ascii="Times New Roman" w:hAnsi="Times New Roman"/>
      <w:spacing w:val="0"/>
      <w:sz w:val="16"/>
      <w:szCs w:val="16"/>
      <w:shd w:val="clear" w:color="auto" w:fill="FFFFFF"/>
    </w:rPr>
  </w:style>
  <w:style w:type="character" w:customStyle="1" w:styleId="11pt">
    <w:name w:val="Колонтитул + 11 pt"/>
    <w:basedOn w:val="aff5"/>
    <w:rsid w:val="00636B0C"/>
    <w:rPr>
      <w:rFonts w:ascii="Times New Roman" w:hAnsi="Times New Roman"/>
      <w:spacing w:val="0"/>
      <w:sz w:val="22"/>
      <w:szCs w:val="22"/>
      <w:shd w:val="clear" w:color="auto" w:fill="FFFFFF"/>
    </w:rPr>
  </w:style>
  <w:style w:type="character" w:customStyle="1" w:styleId="0pt">
    <w:name w:val="Колонтитул + Интервал 0 pt"/>
    <w:basedOn w:val="aff5"/>
    <w:rsid w:val="00636B0C"/>
    <w:rPr>
      <w:rFonts w:ascii="Times New Roman" w:hAnsi="Times New Roman"/>
      <w:spacing w:val="-10"/>
      <w:shd w:val="clear" w:color="auto" w:fill="FFFFFF"/>
    </w:rPr>
  </w:style>
  <w:style w:type="paragraph" w:customStyle="1" w:styleId="aff6">
    <w:name w:val="Колонтитул"/>
    <w:basedOn w:val="a"/>
    <w:link w:val="aff5"/>
    <w:rsid w:val="00636B0C"/>
    <w:pPr>
      <w:shd w:val="clear" w:color="auto" w:fill="FFFFFF"/>
      <w:spacing w:after="0" w:line="240" w:lineRule="auto"/>
    </w:pPr>
    <w:rPr>
      <w:rFonts w:ascii="Times New Roman" w:hAnsi="Times New Roman"/>
    </w:rPr>
  </w:style>
  <w:style w:type="paragraph" w:customStyle="1" w:styleId="aff7">
    <w:name w:val="Базовый"/>
    <w:rsid w:val="00636B0C"/>
    <w:pPr>
      <w:tabs>
        <w:tab w:val="left" w:pos="708"/>
      </w:tabs>
      <w:suppressAutoHyphens/>
    </w:pPr>
    <w:rPr>
      <w:rFonts w:ascii="Calibri" w:eastAsia="SimSun" w:hAnsi="Calibri" w:cs="Times New Roman"/>
      <w:color w:val="00000A"/>
    </w:rPr>
  </w:style>
  <w:style w:type="paragraph" w:customStyle="1" w:styleId="formattext">
    <w:name w:val="formattext"/>
    <w:basedOn w:val="a"/>
    <w:rsid w:val="009051DA"/>
    <w:pPr>
      <w:spacing w:before="100" w:beforeAutospacing="1" w:after="100" w:afterAutospacing="1" w:line="240" w:lineRule="auto"/>
    </w:pPr>
    <w:rPr>
      <w:rFonts w:ascii="Times New Roman" w:eastAsia="Times New Roman" w:hAnsi="Times New Roman" w:cs="Times New Roman"/>
      <w:sz w:val="24"/>
      <w:szCs w:val="24"/>
    </w:rPr>
  </w:style>
  <w:style w:type="character" w:styleId="aff8">
    <w:name w:val="Placeholder Text"/>
    <w:basedOn w:val="a0"/>
    <w:uiPriority w:val="99"/>
    <w:semiHidden/>
    <w:rsid w:val="00470438"/>
    <w:rPr>
      <w:color w:val="808080"/>
    </w:rPr>
  </w:style>
  <w:style w:type="character" w:styleId="aff9">
    <w:name w:val="Strong"/>
    <w:basedOn w:val="a0"/>
    <w:uiPriority w:val="22"/>
    <w:qFormat/>
    <w:rsid w:val="003F1CF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B0C"/>
    <w:rPr>
      <w:rFonts w:eastAsiaTheme="minorEastAsia"/>
      <w:lang w:eastAsia="ru-RU"/>
    </w:rPr>
  </w:style>
  <w:style w:type="paragraph" w:styleId="1">
    <w:name w:val="heading 1"/>
    <w:basedOn w:val="a"/>
    <w:next w:val="a"/>
    <w:link w:val="10"/>
    <w:uiPriority w:val="99"/>
    <w:qFormat/>
    <w:rsid w:val="00CA7654"/>
    <w:pPr>
      <w:keepNext/>
      <w:spacing w:after="0" w:line="240" w:lineRule="auto"/>
      <w:ind w:firstLine="567"/>
      <w:jc w:val="center"/>
      <w:outlineLvl w:val="0"/>
    </w:pPr>
    <w:rPr>
      <w:rFonts w:ascii="Times New Roman" w:eastAsia="Times New Roman" w:hAnsi="Times New Roman" w:cs="Times New Roman"/>
      <w:b/>
      <w:sz w:val="28"/>
      <w:szCs w:val="20"/>
    </w:rPr>
  </w:style>
  <w:style w:type="paragraph" w:styleId="20">
    <w:name w:val="heading 2"/>
    <w:aliases w:val="ЗFUJKJDJR"/>
    <w:basedOn w:val="a"/>
    <w:next w:val="a"/>
    <w:link w:val="21"/>
    <w:uiPriority w:val="99"/>
    <w:unhideWhenUsed/>
    <w:qFormat/>
    <w:rsid w:val="00A32E9B"/>
    <w:pPr>
      <w:keepNext/>
      <w:keepLines/>
      <w:spacing w:after="0" w:line="480" w:lineRule="auto"/>
      <w:jc w:val="center"/>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9"/>
    <w:qFormat/>
    <w:rsid w:val="00636B0C"/>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636B0C"/>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636B0C"/>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636B0C"/>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636B0C"/>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636B0C"/>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636B0C"/>
    <w:pPr>
      <w:spacing w:before="240" w:after="6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aliases w:val="ЗFUJKJDJR Знак"/>
    <w:basedOn w:val="a0"/>
    <w:link w:val="20"/>
    <w:uiPriority w:val="99"/>
    <w:rsid w:val="00A32E9B"/>
    <w:rPr>
      <w:rFonts w:ascii="Times New Roman" w:eastAsiaTheme="majorEastAsia" w:hAnsi="Times New Roman" w:cstheme="majorBidi"/>
      <w:b/>
      <w:bCs/>
      <w:sz w:val="28"/>
      <w:szCs w:val="26"/>
    </w:rPr>
  </w:style>
  <w:style w:type="character" w:customStyle="1" w:styleId="10">
    <w:name w:val="Заголовок 1 Знак"/>
    <w:basedOn w:val="a0"/>
    <w:link w:val="1"/>
    <w:uiPriority w:val="99"/>
    <w:rsid w:val="00CA7654"/>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9"/>
    <w:rsid w:val="00636B0C"/>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636B0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636B0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636B0C"/>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636B0C"/>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636B0C"/>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636B0C"/>
    <w:rPr>
      <w:rFonts w:ascii="Cambria" w:eastAsia="Times New Roman" w:hAnsi="Cambria" w:cs="Times New Roman"/>
    </w:rPr>
  </w:style>
  <w:style w:type="numbering" w:customStyle="1" w:styleId="11">
    <w:name w:val="Нет списка1"/>
    <w:next w:val="a2"/>
    <w:uiPriority w:val="99"/>
    <w:semiHidden/>
    <w:unhideWhenUsed/>
    <w:rsid w:val="00636B0C"/>
  </w:style>
  <w:style w:type="paragraph" w:styleId="a3">
    <w:name w:val="header"/>
    <w:basedOn w:val="a"/>
    <w:link w:val="a4"/>
    <w:rsid w:val="00636B0C"/>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636B0C"/>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636B0C"/>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636B0C"/>
    <w:rPr>
      <w:rFonts w:ascii="Tahoma" w:eastAsia="Times New Roman" w:hAnsi="Tahoma" w:cs="Times New Roman"/>
      <w:sz w:val="16"/>
      <w:szCs w:val="16"/>
      <w:lang w:eastAsia="ru-RU"/>
    </w:rPr>
  </w:style>
  <w:style w:type="paragraph" w:styleId="a7">
    <w:name w:val="footer"/>
    <w:basedOn w:val="a"/>
    <w:link w:val="a8"/>
    <w:uiPriority w:val="99"/>
    <w:rsid w:val="00636B0C"/>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636B0C"/>
    <w:rPr>
      <w:rFonts w:ascii="Calibri" w:eastAsia="Times New Roman" w:hAnsi="Calibri" w:cs="Times New Roman"/>
      <w:sz w:val="20"/>
      <w:szCs w:val="20"/>
      <w:lang w:eastAsia="ru-RU"/>
    </w:rPr>
  </w:style>
  <w:style w:type="character" w:styleId="a9">
    <w:name w:val="page number"/>
    <w:uiPriority w:val="99"/>
    <w:rsid w:val="00636B0C"/>
    <w:rPr>
      <w:rFonts w:cs="Times New Roman"/>
    </w:rPr>
  </w:style>
  <w:style w:type="paragraph" w:styleId="aa">
    <w:name w:val="Body Text Indent"/>
    <w:basedOn w:val="a"/>
    <w:link w:val="ab"/>
    <w:uiPriority w:val="99"/>
    <w:rsid w:val="00636B0C"/>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636B0C"/>
    <w:rPr>
      <w:rFonts w:ascii="Times New Roman" w:eastAsia="Times New Roman" w:hAnsi="Times New Roman" w:cs="Times New Roman"/>
      <w:sz w:val="20"/>
      <w:szCs w:val="20"/>
      <w:lang w:eastAsia="ru-RU"/>
    </w:rPr>
  </w:style>
  <w:style w:type="paragraph" w:styleId="22">
    <w:name w:val="Body Text 2"/>
    <w:basedOn w:val="a"/>
    <w:link w:val="23"/>
    <w:uiPriority w:val="99"/>
    <w:rsid w:val="00636B0C"/>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636B0C"/>
    <w:rPr>
      <w:rFonts w:ascii="Times New Roman" w:eastAsia="Times New Roman" w:hAnsi="Times New Roman" w:cs="Times New Roman"/>
      <w:sz w:val="24"/>
      <w:szCs w:val="24"/>
      <w:lang w:eastAsia="ru-RU"/>
    </w:rPr>
  </w:style>
  <w:style w:type="paragraph" w:styleId="ac">
    <w:name w:val="Body Text"/>
    <w:basedOn w:val="a"/>
    <w:link w:val="ad"/>
    <w:rsid w:val="00636B0C"/>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636B0C"/>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636B0C"/>
    <w:rPr>
      <w:rFonts w:ascii="Times New Roman" w:hAnsi="Times New Roman"/>
      <w:sz w:val="24"/>
    </w:rPr>
  </w:style>
  <w:style w:type="paragraph" w:styleId="24">
    <w:name w:val="Body Text Indent 2"/>
    <w:basedOn w:val="a"/>
    <w:link w:val="25"/>
    <w:uiPriority w:val="99"/>
    <w:semiHidden/>
    <w:rsid w:val="00636B0C"/>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636B0C"/>
    <w:rPr>
      <w:rFonts w:ascii="Calibri" w:eastAsia="Times New Roman" w:hAnsi="Calibri" w:cs="Times New Roman"/>
      <w:sz w:val="20"/>
      <w:szCs w:val="20"/>
      <w:lang w:eastAsia="ru-RU"/>
    </w:rPr>
  </w:style>
  <w:style w:type="character" w:customStyle="1" w:styleId="BodyText3Char">
    <w:name w:val="Body Text 3 Char"/>
    <w:uiPriority w:val="99"/>
    <w:semiHidden/>
    <w:locked/>
    <w:rsid w:val="00636B0C"/>
    <w:rPr>
      <w:rFonts w:ascii="Times New Roman" w:hAnsi="Times New Roman"/>
      <w:sz w:val="16"/>
    </w:rPr>
  </w:style>
  <w:style w:type="paragraph" w:styleId="31">
    <w:name w:val="Body Text 3"/>
    <w:basedOn w:val="a"/>
    <w:link w:val="32"/>
    <w:uiPriority w:val="99"/>
    <w:semiHidden/>
    <w:rsid w:val="00636B0C"/>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636B0C"/>
    <w:rPr>
      <w:rFonts w:ascii="Calibri" w:eastAsia="Times New Roman" w:hAnsi="Calibri" w:cs="Times New Roman"/>
      <w:sz w:val="16"/>
      <w:szCs w:val="16"/>
      <w:lang w:eastAsia="ru-RU"/>
    </w:rPr>
  </w:style>
  <w:style w:type="paragraph" w:customStyle="1" w:styleId="ae">
    <w:name w:val="список с точками"/>
    <w:basedOn w:val="a"/>
    <w:uiPriority w:val="99"/>
    <w:rsid w:val="00636B0C"/>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636B0C"/>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636B0C"/>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636B0C"/>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636B0C"/>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636B0C"/>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636B0C"/>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636B0C"/>
    <w:rPr>
      <w:rFonts w:ascii="Times New Roman" w:hAnsi="Times New Roman"/>
      <w:spacing w:val="10"/>
      <w:sz w:val="20"/>
    </w:rPr>
  </w:style>
  <w:style w:type="character" w:customStyle="1" w:styleId="BodyTextIndent3Char">
    <w:name w:val="Body Text Indent 3 Char"/>
    <w:uiPriority w:val="99"/>
    <w:semiHidden/>
    <w:locked/>
    <w:rsid w:val="00636B0C"/>
    <w:rPr>
      <w:rFonts w:ascii="Times New Roman" w:hAnsi="Times New Roman"/>
      <w:sz w:val="16"/>
    </w:rPr>
  </w:style>
  <w:style w:type="paragraph" w:styleId="33">
    <w:name w:val="Body Text Indent 3"/>
    <w:basedOn w:val="a"/>
    <w:link w:val="34"/>
    <w:uiPriority w:val="99"/>
    <w:semiHidden/>
    <w:rsid w:val="00636B0C"/>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636B0C"/>
    <w:rPr>
      <w:rFonts w:ascii="Calibri" w:eastAsia="Times New Roman" w:hAnsi="Calibri" w:cs="Times New Roman"/>
      <w:sz w:val="16"/>
      <w:szCs w:val="16"/>
      <w:lang w:eastAsia="ru-RU"/>
    </w:rPr>
  </w:style>
  <w:style w:type="character" w:styleId="af3">
    <w:name w:val="Hyperlink"/>
    <w:uiPriority w:val="99"/>
    <w:rsid w:val="00636B0C"/>
    <w:rPr>
      <w:rFonts w:cs="Times New Roman"/>
      <w:color w:val="0066CC"/>
      <w:u w:val="single"/>
    </w:rPr>
  </w:style>
  <w:style w:type="paragraph" w:customStyle="1" w:styleId="NoSpacing1">
    <w:name w:val="No Spacing1"/>
    <w:uiPriority w:val="99"/>
    <w:rsid w:val="00636B0C"/>
    <w:pPr>
      <w:spacing w:after="0" w:line="240" w:lineRule="auto"/>
    </w:pPr>
    <w:rPr>
      <w:rFonts w:ascii="Times New Roman" w:eastAsia="Times New Roman" w:hAnsi="Times New Roman" w:cs="Times New Roman"/>
      <w:sz w:val="24"/>
      <w:szCs w:val="24"/>
      <w:lang w:eastAsia="ru-RU"/>
    </w:rPr>
  </w:style>
  <w:style w:type="paragraph" w:customStyle="1" w:styleId="12">
    <w:name w:val="Обычный1"/>
    <w:uiPriority w:val="99"/>
    <w:rsid w:val="00636B0C"/>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636B0C"/>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636B0C"/>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636B0C"/>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636B0C"/>
  </w:style>
  <w:style w:type="paragraph" w:customStyle="1" w:styleId="0">
    <w:name w:val="Нумерованный 0"/>
    <w:basedOn w:val="a"/>
    <w:uiPriority w:val="99"/>
    <w:rsid w:val="00636B0C"/>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636B0C"/>
    <w:rPr>
      <w:rFonts w:cs="Times New Roman"/>
      <w:color w:val="800080"/>
      <w:u w:val="single"/>
    </w:rPr>
  </w:style>
  <w:style w:type="table" w:styleId="af5">
    <w:name w:val="Table Grid"/>
    <w:basedOn w:val="a1"/>
    <w:uiPriority w:val="59"/>
    <w:rsid w:val="00636B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rsid w:val="00636B0C"/>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636B0C"/>
    <w:rPr>
      <w:rFonts w:ascii="Times New Roman" w:eastAsia="Times New Roman" w:hAnsi="Times New Roman" w:cs="Times New Roman"/>
      <w:sz w:val="20"/>
      <w:szCs w:val="20"/>
      <w:lang w:eastAsia="ru-RU"/>
    </w:rPr>
  </w:style>
  <w:style w:type="character" w:styleId="af8">
    <w:name w:val="footnote reference"/>
    <w:uiPriority w:val="99"/>
    <w:semiHidden/>
    <w:rsid w:val="00636B0C"/>
    <w:rPr>
      <w:rFonts w:cs="Times New Roman"/>
      <w:vertAlign w:val="superscript"/>
    </w:rPr>
  </w:style>
  <w:style w:type="paragraph" w:customStyle="1" w:styleId="main">
    <w:name w:val="main"/>
    <w:basedOn w:val="a"/>
    <w:uiPriority w:val="99"/>
    <w:rsid w:val="00636B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636B0C"/>
    <w:rPr>
      <w:b/>
      <w:sz w:val="24"/>
      <w:lang w:eastAsia="ru-RU"/>
    </w:rPr>
  </w:style>
  <w:style w:type="paragraph" w:styleId="af9">
    <w:name w:val="Title"/>
    <w:basedOn w:val="a"/>
    <w:link w:val="afa"/>
    <w:qFormat/>
    <w:rsid w:val="00636B0C"/>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636B0C"/>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636B0C"/>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636B0C"/>
    <w:rPr>
      <w:rFonts w:ascii="Courier New" w:eastAsia="Times New Roman" w:hAnsi="Courier New" w:cs="Times New Roman"/>
      <w:sz w:val="20"/>
      <w:szCs w:val="20"/>
      <w:lang w:eastAsia="ru-RU"/>
    </w:rPr>
  </w:style>
  <w:style w:type="character" w:customStyle="1" w:styleId="highlighthighlightactive">
    <w:name w:val="highlight highlight_active"/>
    <w:rsid w:val="00636B0C"/>
  </w:style>
  <w:style w:type="paragraph" w:customStyle="1" w:styleId="afd">
    <w:name w:val="a"/>
    <w:basedOn w:val="a"/>
    <w:rsid w:val="00636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636B0C"/>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636B0C"/>
    <w:pPr>
      <w:keepLines/>
      <w:suppressAutoHyphens/>
      <w:ind w:firstLine="0"/>
      <w:jc w:val="both"/>
      <w:outlineLvl w:val="1"/>
    </w:pPr>
    <w:rPr>
      <w:bCs/>
      <w:szCs w:val="28"/>
    </w:rPr>
  </w:style>
  <w:style w:type="character" w:customStyle="1" w:styleId="13">
    <w:name w:val="Знак Знак1"/>
    <w:uiPriority w:val="99"/>
    <w:rsid w:val="00636B0C"/>
    <w:rPr>
      <w:lang w:val="ru-RU" w:eastAsia="ru-RU"/>
    </w:rPr>
  </w:style>
  <w:style w:type="paragraph" w:styleId="14">
    <w:name w:val="toc 1"/>
    <w:basedOn w:val="a"/>
    <w:next w:val="a"/>
    <w:autoRedefine/>
    <w:uiPriority w:val="39"/>
    <w:qFormat/>
    <w:rsid w:val="00636B0C"/>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636B0C"/>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636B0C"/>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636B0C"/>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636B0C"/>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636B0C"/>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34"/>
    <w:qFormat/>
    <w:rsid w:val="00636B0C"/>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636B0C"/>
    <w:pPr>
      <w:keepLines/>
      <w:spacing w:before="480" w:line="276" w:lineRule="auto"/>
      <w:ind w:firstLine="0"/>
      <w:jc w:val="left"/>
      <w:outlineLvl w:val="9"/>
    </w:pPr>
    <w:rPr>
      <w:rFonts w:ascii="Cambria" w:hAnsi="Cambria"/>
      <w:bCs/>
      <w:color w:val="365F91"/>
      <w:szCs w:val="28"/>
    </w:rPr>
  </w:style>
  <w:style w:type="paragraph" w:styleId="35">
    <w:name w:val="toc 3"/>
    <w:basedOn w:val="a"/>
    <w:next w:val="a"/>
    <w:autoRedefine/>
    <w:uiPriority w:val="39"/>
    <w:qFormat/>
    <w:rsid w:val="00636B0C"/>
    <w:pPr>
      <w:ind w:left="440"/>
    </w:pPr>
    <w:rPr>
      <w:rFonts w:ascii="Calibri" w:eastAsia="Times New Roman" w:hAnsi="Calibri" w:cs="Times New Roman"/>
    </w:rPr>
  </w:style>
  <w:style w:type="paragraph" w:customStyle="1" w:styleId="210">
    <w:name w:val="Основной текст с отступом 21"/>
    <w:basedOn w:val="a"/>
    <w:rsid w:val="00636B0C"/>
    <w:pPr>
      <w:suppressAutoHyphens/>
    </w:pPr>
    <w:rPr>
      <w:rFonts w:ascii="Calibri" w:eastAsia="Times New Roman" w:hAnsi="Calibri" w:cs="Times New Roman"/>
      <w:kern w:val="1"/>
      <w:lang w:eastAsia="ar-SA"/>
    </w:rPr>
  </w:style>
  <w:style w:type="paragraph" w:styleId="aff1">
    <w:name w:val="Block Text"/>
    <w:basedOn w:val="a"/>
    <w:rsid w:val="00636B0C"/>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636B0C"/>
    <w:rPr>
      <w:sz w:val="24"/>
      <w:lang w:val="ru-RU" w:eastAsia="ru-RU" w:bidi="ar-SA"/>
    </w:rPr>
  </w:style>
  <w:style w:type="paragraph" w:customStyle="1" w:styleId="28">
    <w:name w:val="Основной текст (2)"/>
    <w:basedOn w:val="a"/>
    <w:link w:val="29"/>
    <w:uiPriority w:val="99"/>
    <w:rsid w:val="00636B0C"/>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636B0C"/>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636B0C"/>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636B0C"/>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636B0C"/>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636B0C"/>
    <w:rPr>
      <w:rFonts w:ascii="Times New Roman" w:hAnsi="Times New Roman" w:cs="Times New Roman"/>
      <w:sz w:val="24"/>
      <w:szCs w:val="24"/>
    </w:rPr>
  </w:style>
  <w:style w:type="paragraph" w:customStyle="1" w:styleId="Style6">
    <w:name w:val="Style6"/>
    <w:basedOn w:val="a"/>
    <w:uiPriority w:val="99"/>
    <w:rsid w:val="00636B0C"/>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636B0C"/>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636B0C"/>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636B0C"/>
    <w:rPr>
      <w:rFonts w:ascii="Times New Roman" w:hAnsi="Times New Roman" w:cs="Times New Roman"/>
      <w:spacing w:val="10"/>
      <w:sz w:val="20"/>
      <w:szCs w:val="20"/>
    </w:rPr>
  </w:style>
  <w:style w:type="character" w:customStyle="1" w:styleId="FontStyle24">
    <w:name w:val="Font Style24"/>
    <w:basedOn w:val="a0"/>
    <w:uiPriority w:val="99"/>
    <w:rsid w:val="00636B0C"/>
    <w:rPr>
      <w:rFonts w:ascii="Times New Roman" w:hAnsi="Times New Roman" w:cs="Times New Roman"/>
      <w:b/>
      <w:bCs/>
      <w:sz w:val="20"/>
      <w:szCs w:val="20"/>
    </w:rPr>
  </w:style>
  <w:style w:type="paragraph" w:customStyle="1" w:styleId="Style2">
    <w:name w:val="Style2"/>
    <w:basedOn w:val="a"/>
    <w:uiPriority w:val="99"/>
    <w:rsid w:val="00636B0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636B0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636B0C"/>
    <w:rPr>
      <w:rFonts w:ascii="Times New Roman" w:hAnsi="Times New Roman" w:cs="Times New Roman"/>
      <w:sz w:val="26"/>
      <w:szCs w:val="26"/>
    </w:rPr>
  </w:style>
  <w:style w:type="paragraph" w:customStyle="1" w:styleId="aff4">
    <w:name w:val="т"/>
    <w:uiPriority w:val="99"/>
    <w:rsid w:val="00636B0C"/>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636B0C"/>
    <w:rPr>
      <w:rFonts w:ascii="Times New Roman" w:hAnsi="Times New Roman"/>
      <w:shd w:val="clear" w:color="auto" w:fill="FFFFFF"/>
    </w:rPr>
  </w:style>
  <w:style w:type="character" w:customStyle="1" w:styleId="8pt">
    <w:name w:val="Колонтитул + 8 pt"/>
    <w:basedOn w:val="aff5"/>
    <w:rsid w:val="00636B0C"/>
    <w:rPr>
      <w:rFonts w:ascii="Times New Roman" w:hAnsi="Times New Roman"/>
      <w:spacing w:val="0"/>
      <w:sz w:val="16"/>
      <w:szCs w:val="16"/>
      <w:shd w:val="clear" w:color="auto" w:fill="FFFFFF"/>
    </w:rPr>
  </w:style>
  <w:style w:type="character" w:customStyle="1" w:styleId="11pt">
    <w:name w:val="Колонтитул + 11 pt"/>
    <w:basedOn w:val="aff5"/>
    <w:rsid w:val="00636B0C"/>
    <w:rPr>
      <w:rFonts w:ascii="Times New Roman" w:hAnsi="Times New Roman"/>
      <w:spacing w:val="0"/>
      <w:sz w:val="22"/>
      <w:szCs w:val="22"/>
      <w:shd w:val="clear" w:color="auto" w:fill="FFFFFF"/>
    </w:rPr>
  </w:style>
  <w:style w:type="character" w:customStyle="1" w:styleId="0pt">
    <w:name w:val="Колонтитул + Интервал 0 pt"/>
    <w:basedOn w:val="aff5"/>
    <w:rsid w:val="00636B0C"/>
    <w:rPr>
      <w:rFonts w:ascii="Times New Roman" w:hAnsi="Times New Roman"/>
      <w:spacing w:val="-10"/>
      <w:shd w:val="clear" w:color="auto" w:fill="FFFFFF"/>
    </w:rPr>
  </w:style>
  <w:style w:type="paragraph" w:customStyle="1" w:styleId="aff6">
    <w:name w:val="Колонтитул"/>
    <w:basedOn w:val="a"/>
    <w:link w:val="aff5"/>
    <w:rsid w:val="00636B0C"/>
    <w:pPr>
      <w:shd w:val="clear" w:color="auto" w:fill="FFFFFF"/>
      <w:spacing w:after="0" w:line="240" w:lineRule="auto"/>
    </w:pPr>
    <w:rPr>
      <w:rFonts w:ascii="Times New Roman" w:hAnsi="Times New Roman"/>
    </w:rPr>
  </w:style>
  <w:style w:type="paragraph" w:customStyle="1" w:styleId="aff7">
    <w:name w:val="Базовый"/>
    <w:rsid w:val="00636B0C"/>
    <w:pPr>
      <w:tabs>
        <w:tab w:val="left" w:pos="708"/>
      </w:tabs>
      <w:suppressAutoHyphens/>
    </w:pPr>
    <w:rPr>
      <w:rFonts w:ascii="Calibri" w:eastAsia="SimSun" w:hAnsi="Calibri" w:cs="Times New Roman"/>
      <w:color w:val="00000A"/>
    </w:rPr>
  </w:style>
  <w:style w:type="paragraph" w:customStyle="1" w:styleId="formattext">
    <w:name w:val="formattext"/>
    <w:basedOn w:val="a"/>
    <w:rsid w:val="009051DA"/>
    <w:pPr>
      <w:spacing w:before="100" w:beforeAutospacing="1" w:after="100" w:afterAutospacing="1" w:line="240" w:lineRule="auto"/>
    </w:pPr>
    <w:rPr>
      <w:rFonts w:ascii="Times New Roman" w:eastAsia="Times New Roman" w:hAnsi="Times New Roman" w:cs="Times New Roman"/>
      <w:sz w:val="24"/>
      <w:szCs w:val="24"/>
    </w:rPr>
  </w:style>
  <w:style w:type="character" w:styleId="aff8">
    <w:name w:val="Placeholder Text"/>
    <w:basedOn w:val="a0"/>
    <w:uiPriority w:val="99"/>
    <w:semiHidden/>
    <w:rsid w:val="00470438"/>
    <w:rPr>
      <w:color w:val="808080"/>
    </w:rPr>
  </w:style>
  <w:style w:type="character" w:styleId="aff9">
    <w:name w:val="Strong"/>
    <w:basedOn w:val="a0"/>
    <w:uiPriority w:val="22"/>
    <w:qFormat/>
    <w:rsid w:val="003F1C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988196">
      <w:bodyDiv w:val="1"/>
      <w:marLeft w:val="0"/>
      <w:marRight w:val="0"/>
      <w:marTop w:val="0"/>
      <w:marBottom w:val="0"/>
      <w:divBdr>
        <w:top w:val="none" w:sz="0" w:space="0" w:color="auto"/>
        <w:left w:val="none" w:sz="0" w:space="0" w:color="auto"/>
        <w:bottom w:val="none" w:sz="0" w:space="0" w:color="auto"/>
        <w:right w:val="none" w:sz="0" w:space="0" w:color="auto"/>
      </w:divBdr>
      <w:divsChild>
        <w:div w:id="1981301189">
          <w:marLeft w:val="1170"/>
          <w:marRight w:val="735"/>
          <w:marTop w:val="0"/>
          <w:marBottom w:val="0"/>
          <w:divBdr>
            <w:top w:val="none" w:sz="0" w:space="0" w:color="auto"/>
            <w:left w:val="none" w:sz="0" w:space="0" w:color="auto"/>
            <w:bottom w:val="none" w:sz="0" w:space="0" w:color="auto"/>
            <w:right w:val="none" w:sz="0" w:space="0" w:color="auto"/>
          </w:divBdr>
        </w:div>
        <w:div w:id="1085806305">
          <w:marLeft w:val="-60"/>
          <w:marRight w:val="75"/>
          <w:marTop w:val="0"/>
          <w:marBottom w:val="0"/>
          <w:divBdr>
            <w:top w:val="none" w:sz="0" w:space="0" w:color="auto"/>
            <w:left w:val="none" w:sz="0" w:space="0" w:color="auto"/>
            <w:bottom w:val="none" w:sz="0" w:space="0" w:color="auto"/>
            <w:right w:val="none" w:sz="0" w:space="0" w:color="auto"/>
          </w:divBdr>
        </w:div>
        <w:div w:id="1245142323">
          <w:marLeft w:val="1170"/>
          <w:marRight w:val="735"/>
          <w:marTop w:val="0"/>
          <w:marBottom w:val="0"/>
          <w:divBdr>
            <w:top w:val="none" w:sz="0" w:space="0" w:color="auto"/>
            <w:left w:val="none" w:sz="0" w:space="0" w:color="auto"/>
            <w:bottom w:val="none" w:sz="0" w:space="0" w:color="auto"/>
            <w:right w:val="none" w:sz="0" w:space="0" w:color="auto"/>
          </w:divBdr>
        </w:div>
      </w:divsChild>
    </w:div>
    <w:div w:id="286738881">
      <w:bodyDiv w:val="1"/>
      <w:marLeft w:val="0"/>
      <w:marRight w:val="0"/>
      <w:marTop w:val="0"/>
      <w:marBottom w:val="0"/>
      <w:divBdr>
        <w:top w:val="none" w:sz="0" w:space="0" w:color="auto"/>
        <w:left w:val="none" w:sz="0" w:space="0" w:color="auto"/>
        <w:bottom w:val="none" w:sz="0" w:space="0" w:color="auto"/>
        <w:right w:val="none" w:sz="0" w:space="0" w:color="auto"/>
      </w:divBdr>
    </w:div>
    <w:div w:id="334890601">
      <w:bodyDiv w:val="1"/>
      <w:marLeft w:val="0"/>
      <w:marRight w:val="0"/>
      <w:marTop w:val="0"/>
      <w:marBottom w:val="0"/>
      <w:divBdr>
        <w:top w:val="none" w:sz="0" w:space="0" w:color="auto"/>
        <w:left w:val="none" w:sz="0" w:space="0" w:color="auto"/>
        <w:bottom w:val="none" w:sz="0" w:space="0" w:color="auto"/>
        <w:right w:val="none" w:sz="0" w:space="0" w:color="auto"/>
      </w:divBdr>
    </w:div>
    <w:div w:id="364868531">
      <w:bodyDiv w:val="1"/>
      <w:marLeft w:val="0"/>
      <w:marRight w:val="0"/>
      <w:marTop w:val="0"/>
      <w:marBottom w:val="0"/>
      <w:divBdr>
        <w:top w:val="none" w:sz="0" w:space="0" w:color="auto"/>
        <w:left w:val="none" w:sz="0" w:space="0" w:color="auto"/>
        <w:bottom w:val="none" w:sz="0" w:space="0" w:color="auto"/>
        <w:right w:val="none" w:sz="0" w:space="0" w:color="auto"/>
      </w:divBdr>
    </w:div>
    <w:div w:id="377895636">
      <w:bodyDiv w:val="1"/>
      <w:marLeft w:val="0"/>
      <w:marRight w:val="0"/>
      <w:marTop w:val="0"/>
      <w:marBottom w:val="0"/>
      <w:divBdr>
        <w:top w:val="none" w:sz="0" w:space="0" w:color="auto"/>
        <w:left w:val="none" w:sz="0" w:space="0" w:color="auto"/>
        <w:bottom w:val="none" w:sz="0" w:space="0" w:color="auto"/>
        <w:right w:val="none" w:sz="0" w:space="0" w:color="auto"/>
      </w:divBdr>
      <w:divsChild>
        <w:div w:id="30570122">
          <w:marLeft w:val="1170"/>
          <w:marRight w:val="735"/>
          <w:marTop w:val="0"/>
          <w:marBottom w:val="0"/>
          <w:divBdr>
            <w:top w:val="none" w:sz="0" w:space="0" w:color="auto"/>
            <w:left w:val="none" w:sz="0" w:space="0" w:color="auto"/>
            <w:bottom w:val="none" w:sz="0" w:space="0" w:color="auto"/>
            <w:right w:val="none" w:sz="0" w:space="0" w:color="auto"/>
          </w:divBdr>
        </w:div>
        <w:div w:id="676734021">
          <w:marLeft w:val="-60"/>
          <w:marRight w:val="75"/>
          <w:marTop w:val="0"/>
          <w:marBottom w:val="0"/>
          <w:divBdr>
            <w:top w:val="none" w:sz="0" w:space="0" w:color="auto"/>
            <w:left w:val="none" w:sz="0" w:space="0" w:color="auto"/>
            <w:bottom w:val="none" w:sz="0" w:space="0" w:color="auto"/>
            <w:right w:val="none" w:sz="0" w:space="0" w:color="auto"/>
          </w:divBdr>
        </w:div>
        <w:div w:id="2047637367">
          <w:marLeft w:val="1170"/>
          <w:marRight w:val="735"/>
          <w:marTop w:val="0"/>
          <w:marBottom w:val="0"/>
          <w:divBdr>
            <w:top w:val="none" w:sz="0" w:space="0" w:color="auto"/>
            <w:left w:val="none" w:sz="0" w:space="0" w:color="auto"/>
            <w:bottom w:val="none" w:sz="0" w:space="0" w:color="auto"/>
            <w:right w:val="none" w:sz="0" w:space="0" w:color="auto"/>
          </w:divBdr>
        </w:div>
        <w:div w:id="1061712012">
          <w:marLeft w:val="-60"/>
          <w:marRight w:val="75"/>
          <w:marTop w:val="0"/>
          <w:marBottom w:val="0"/>
          <w:divBdr>
            <w:top w:val="none" w:sz="0" w:space="0" w:color="auto"/>
            <w:left w:val="none" w:sz="0" w:space="0" w:color="auto"/>
            <w:bottom w:val="none" w:sz="0" w:space="0" w:color="auto"/>
            <w:right w:val="none" w:sz="0" w:space="0" w:color="auto"/>
          </w:divBdr>
        </w:div>
        <w:div w:id="1624731269">
          <w:marLeft w:val="1170"/>
          <w:marRight w:val="735"/>
          <w:marTop w:val="0"/>
          <w:marBottom w:val="0"/>
          <w:divBdr>
            <w:top w:val="none" w:sz="0" w:space="0" w:color="auto"/>
            <w:left w:val="none" w:sz="0" w:space="0" w:color="auto"/>
            <w:bottom w:val="none" w:sz="0" w:space="0" w:color="auto"/>
            <w:right w:val="none" w:sz="0" w:space="0" w:color="auto"/>
          </w:divBdr>
        </w:div>
        <w:div w:id="25374550">
          <w:marLeft w:val="-60"/>
          <w:marRight w:val="75"/>
          <w:marTop w:val="0"/>
          <w:marBottom w:val="0"/>
          <w:divBdr>
            <w:top w:val="none" w:sz="0" w:space="0" w:color="auto"/>
            <w:left w:val="none" w:sz="0" w:space="0" w:color="auto"/>
            <w:bottom w:val="none" w:sz="0" w:space="0" w:color="auto"/>
            <w:right w:val="none" w:sz="0" w:space="0" w:color="auto"/>
          </w:divBdr>
        </w:div>
        <w:div w:id="91244211">
          <w:marLeft w:val="1170"/>
          <w:marRight w:val="735"/>
          <w:marTop w:val="0"/>
          <w:marBottom w:val="0"/>
          <w:divBdr>
            <w:top w:val="none" w:sz="0" w:space="0" w:color="auto"/>
            <w:left w:val="none" w:sz="0" w:space="0" w:color="auto"/>
            <w:bottom w:val="none" w:sz="0" w:space="0" w:color="auto"/>
            <w:right w:val="none" w:sz="0" w:space="0" w:color="auto"/>
          </w:divBdr>
        </w:div>
        <w:div w:id="1783186341">
          <w:marLeft w:val="-60"/>
          <w:marRight w:val="75"/>
          <w:marTop w:val="0"/>
          <w:marBottom w:val="0"/>
          <w:divBdr>
            <w:top w:val="none" w:sz="0" w:space="0" w:color="auto"/>
            <w:left w:val="none" w:sz="0" w:space="0" w:color="auto"/>
            <w:bottom w:val="none" w:sz="0" w:space="0" w:color="auto"/>
            <w:right w:val="none" w:sz="0" w:space="0" w:color="auto"/>
          </w:divBdr>
        </w:div>
        <w:div w:id="527256235">
          <w:marLeft w:val="1170"/>
          <w:marRight w:val="735"/>
          <w:marTop w:val="0"/>
          <w:marBottom w:val="0"/>
          <w:divBdr>
            <w:top w:val="none" w:sz="0" w:space="0" w:color="auto"/>
            <w:left w:val="none" w:sz="0" w:space="0" w:color="auto"/>
            <w:bottom w:val="none" w:sz="0" w:space="0" w:color="auto"/>
            <w:right w:val="none" w:sz="0" w:space="0" w:color="auto"/>
          </w:divBdr>
        </w:div>
        <w:div w:id="234701561">
          <w:marLeft w:val="-60"/>
          <w:marRight w:val="75"/>
          <w:marTop w:val="0"/>
          <w:marBottom w:val="0"/>
          <w:divBdr>
            <w:top w:val="none" w:sz="0" w:space="0" w:color="auto"/>
            <w:left w:val="none" w:sz="0" w:space="0" w:color="auto"/>
            <w:bottom w:val="none" w:sz="0" w:space="0" w:color="auto"/>
            <w:right w:val="none" w:sz="0" w:space="0" w:color="auto"/>
          </w:divBdr>
        </w:div>
        <w:div w:id="1433471029">
          <w:marLeft w:val="1170"/>
          <w:marRight w:val="735"/>
          <w:marTop w:val="0"/>
          <w:marBottom w:val="0"/>
          <w:divBdr>
            <w:top w:val="none" w:sz="0" w:space="0" w:color="auto"/>
            <w:left w:val="none" w:sz="0" w:space="0" w:color="auto"/>
            <w:bottom w:val="none" w:sz="0" w:space="0" w:color="auto"/>
            <w:right w:val="none" w:sz="0" w:space="0" w:color="auto"/>
          </w:divBdr>
        </w:div>
        <w:div w:id="1515027973">
          <w:marLeft w:val="-60"/>
          <w:marRight w:val="75"/>
          <w:marTop w:val="0"/>
          <w:marBottom w:val="0"/>
          <w:divBdr>
            <w:top w:val="none" w:sz="0" w:space="0" w:color="auto"/>
            <w:left w:val="none" w:sz="0" w:space="0" w:color="auto"/>
            <w:bottom w:val="none" w:sz="0" w:space="0" w:color="auto"/>
            <w:right w:val="none" w:sz="0" w:space="0" w:color="auto"/>
          </w:divBdr>
        </w:div>
        <w:div w:id="911240260">
          <w:marLeft w:val="1170"/>
          <w:marRight w:val="735"/>
          <w:marTop w:val="0"/>
          <w:marBottom w:val="0"/>
          <w:divBdr>
            <w:top w:val="none" w:sz="0" w:space="0" w:color="auto"/>
            <w:left w:val="none" w:sz="0" w:space="0" w:color="auto"/>
            <w:bottom w:val="none" w:sz="0" w:space="0" w:color="auto"/>
            <w:right w:val="none" w:sz="0" w:space="0" w:color="auto"/>
          </w:divBdr>
        </w:div>
        <w:div w:id="106001490">
          <w:marLeft w:val="-60"/>
          <w:marRight w:val="75"/>
          <w:marTop w:val="0"/>
          <w:marBottom w:val="0"/>
          <w:divBdr>
            <w:top w:val="none" w:sz="0" w:space="0" w:color="auto"/>
            <w:left w:val="none" w:sz="0" w:space="0" w:color="auto"/>
            <w:bottom w:val="none" w:sz="0" w:space="0" w:color="auto"/>
            <w:right w:val="none" w:sz="0" w:space="0" w:color="auto"/>
          </w:divBdr>
        </w:div>
        <w:div w:id="181668529">
          <w:marLeft w:val="1170"/>
          <w:marRight w:val="735"/>
          <w:marTop w:val="0"/>
          <w:marBottom w:val="0"/>
          <w:divBdr>
            <w:top w:val="none" w:sz="0" w:space="0" w:color="auto"/>
            <w:left w:val="none" w:sz="0" w:space="0" w:color="auto"/>
            <w:bottom w:val="none" w:sz="0" w:space="0" w:color="auto"/>
            <w:right w:val="none" w:sz="0" w:space="0" w:color="auto"/>
          </w:divBdr>
        </w:div>
        <w:div w:id="1013339060">
          <w:marLeft w:val="-60"/>
          <w:marRight w:val="75"/>
          <w:marTop w:val="0"/>
          <w:marBottom w:val="0"/>
          <w:divBdr>
            <w:top w:val="none" w:sz="0" w:space="0" w:color="auto"/>
            <w:left w:val="none" w:sz="0" w:space="0" w:color="auto"/>
            <w:bottom w:val="none" w:sz="0" w:space="0" w:color="auto"/>
            <w:right w:val="none" w:sz="0" w:space="0" w:color="auto"/>
          </w:divBdr>
        </w:div>
        <w:div w:id="938022116">
          <w:marLeft w:val="1170"/>
          <w:marRight w:val="735"/>
          <w:marTop w:val="0"/>
          <w:marBottom w:val="0"/>
          <w:divBdr>
            <w:top w:val="none" w:sz="0" w:space="0" w:color="auto"/>
            <w:left w:val="none" w:sz="0" w:space="0" w:color="auto"/>
            <w:bottom w:val="none" w:sz="0" w:space="0" w:color="auto"/>
            <w:right w:val="none" w:sz="0" w:space="0" w:color="auto"/>
          </w:divBdr>
        </w:div>
        <w:div w:id="1913545409">
          <w:marLeft w:val="-60"/>
          <w:marRight w:val="75"/>
          <w:marTop w:val="0"/>
          <w:marBottom w:val="0"/>
          <w:divBdr>
            <w:top w:val="none" w:sz="0" w:space="0" w:color="auto"/>
            <w:left w:val="none" w:sz="0" w:space="0" w:color="auto"/>
            <w:bottom w:val="none" w:sz="0" w:space="0" w:color="auto"/>
            <w:right w:val="none" w:sz="0" w:space="0" w:color="auto"/>
          </w:divBdr>
        </w:div>
        <w:div w:id="875627484">
          <w:marLeft w:val="1170"/>
          <w:marRight w:val="735"/>
          <w:marTop w:val="0"/>
          <w:marBottom w:val="0"/>
          <w:divBdr>
            <w:top w:val="none" w:sz="0" w:space="0" w:color="auto"/>
            <w:left w:val="none" w:sz="0" w:space="0" w:color="auto"/>
            <w:bottom w:val="none" w:sz="0" w:space="0" w:color="auto"/>
            <w:right w:val="none" w:sz="0" w:space="0" w:color="auto"/>
          </w:divBdr>
        </w:div>
        <w:div w:id="713624803">
          <w:marLeft w:val="-60"/>
          <w:marRight w:val="75"/>
          <w:marTop w:val="0"/>
          <w:marBottom w:val="0"/>
          <w:divBdr>
            <w:top w:val="none" w:sz="0" w:space="0" w:color="auto"/>
            <w:left w:val="none" w:sz="0" w:space="0" w:color="auto"/>
            <w:bottom w:val="none" w:sz="0" w:space="0" w:color="auto"/>
            <w:right w:val="none" w:sz="0" w:space="0" w:color="auto"/>
          </w:divBdr>
        </w:div>
        <w:div w:id="1922180021">
          <w:marLeft w:val="1170"/>
          <w:marRight w:val="735"/>
          <w:marTop w:val="0"/>
          <w:marBottom w:val="0"/>
          <w:divBdr>
            <w:top w:val="none" w:sz="0" w:space="0" w:color="auto"/>
            <w:left w:val="none" w:sz="0" w:space="0" w:color="auto"/>
            <w:bottom w:val="none" w:sz="0" w:space="0" w:color="auto"/>
            <w:right w:val="none" w:sz="0" w:space="0" w:color="auto"/>
          </w:divBdr>
        </w:div>
        <w:div w:id="1664700002">
          <w:marLeft w:val="-60"/>
          <w:marRight w:val="75"/>
          <w:marTop w:val="0"/>
          <w:marBottom w:val="0"/>
          <w:divBdr>
            <w:top w:val="none" w:sz="0" w:space="0" w:color="auto"/>
            <w:left w:val="none" w:sz="0" w:space="0" w:color="auto"/>
            <w:bottom w:val="none" w:sz="0" w:space="0" w:color="auto"/>
            <w:right w:val="none" w:sz="0" w:space="0" w:color="auto"/>
          </w:divBdr>
        </w:div>
        <w:div w:id="882836604">
          <w:marLeft w:val="1170"/>
          <w:marRight w:val="735"/>
          <w:marTop w:val="0"/>
          <w:marBottom w:val="0"/>
          <w:divBdr>
            <w:top w:val="none" w:sz="0" w:space="0" w:color="auto"/>
            <w:left w:val="none" w:sz="0" w:space="0" w:color="auto"/>
            <w:bottom w:val="none" w:sz="0" w:space="0" w:color="auto"/>
            <w:right w:val="none" w:sz="0" w:space="0" w:color="auto"/>
          </w:divBdr>
        </w:div>
        <w:div w:id="502666467">
          <w:marLeft w:val="-60"/>
          <w:marRight w:val="75"/>
          <w:marTop w:val="0"/>
          <w:marBottom w:val="0"/>
          <w:divBdr>
            <w:top w:val="none" w:sz="0" w:space="0" w:color="auto"/>
            <w:left w:val="none" w:sz="0" w:space="0" w:color="auto"/>
            <w:bottom w:val="none" w:sz="0" w:space="0" w:color="auto"/>
            <w:right w:val="none" w:sz="0" w:space="0" w:color="auto"/>
          </w:divBdr>
        </w:div>
        <w:div w:id="1525165737">
          <w:marLeft w:val="1170"/>
          <w:marRight w:val="735"/>
          <w:marTop w:val="0"/>
          <w:marBottom w:val="0"/>
          <w:divBdr>
            <w:top w:val="none" w:sz="0" w:space="0" w:color="auto"/>
            <w:left w:val="none" w:sz="0" w:space="0" w:color="auto"/>
            <w:bottom w:val="none" w:sz="0" w:space="0" w:color="auto"/>
            <w:right w:val="none" w:sz="0" w:space="0" w:color="auto"/>
          </w:divBdr>
        </w:div>
      </w:divsChild>
    </w:div>
    <w:div w:id="399983596">
      <w:bodyDiv w:val="1"/>
      <w:marLeft w:val="0"/>
      <w:marRight w:val="0"/>
      <w:marTop w:val="0"/>
      <w:marBottom w:val="0"/>
      <w:divBdr>
        <w:top w:val="none" w:sz="0" w:space="0" w:color="auto"/>
        <w:left w:val="none" w:sz="0" w:space="0" w:color="auto"/>
        <w:bottom w:val="none" w:sz="0" w:space="0" w:color="auto"/>
        <w:right w:val="none" w:sz="0" w:space="0" w:color="auto"/>
      </w:divBdr>
    </w:div>
    <w:div w:id="408500609">
      <w:bodyDiv w:val="1"/>
      <w:marLeft w:val="0"/>
      <w:marRight w:val="0"/>
      <w:marTop w:val="0"/>
      <w:marBottom w:val="0"/>
      <w:divBdr>
        <w:top w:val="none" w:sz="0" w:space="0" w:color="auto"/>
        <w:left w:val="none" w:sz="0" w:space="0" w:color="auto"/>
        <w:bottom w:val="none" w:sz="0" w:space="0" w:color="auto"/>
        <w:right w:val="none" w:sz="0" w:space="0" w:color="auto"/>
      </w:divBdr>
    </w:div>
    <w:div w:id="437144555">
      <w:bodyDiv w:val="1"/>
      <w:marLeft w:val="0"/>
      <w:marRight w:val="0"/>
      <w:marTop w:val="0"/>
      <w:marBottom w:val="0"/>
      <w:divBdr>
        <w:top w:val="none" w:sz="0" w:space="0" w:color="auto"/>
        <w:left w:val="none" w:sz="0" w:space="0" w:color="auto"/>
        <w:bottom w:val="none" w:sz="0" w:space="0" w:color="auto"/>
        <w:right w:val="none" w:sz="0" w:space="0" w:color="auto"/>
      </w:divBdr>
    </w:div>
    <w:div w:id="834036106">
      <w:bodyDiv w:val="1"/>
      <w:marLeft w:val="0"/>
      <w:marRight w:val="0"/>
      <w:marTop w:val="0"/>
      <w:marBottom w:val="0"/>
      <w:divBdr>
        <w:top w:val="none" w:sz="0" w:space="0" w:color="auto"/>
        <w:left w:val="none" w:sz="0" w:space="0" w:color="auto"/>
        <w:bottom w:val="none" w:sz="0" w:space="0" w:color="auto"/>
        <w:right w:val="none" w:sz="0" w:space="0" w:color="auto"/>
      </w:divBdr>
    </w:div>
    <w:div w:id="836647882">
      <w:bodyDiv w:val="1"/>
      <w:marLeft w:val="0"/>
      <w:marRight w:val="0"/>
      <w:marTop w:val="0"/>
      <w:marBottom w:val="0"/>
      <w:divBdr>
        <w:top w:val="none" w:sz="0" w:space="0" w:color="auto"/>
        <w:left w:val="none" w:sz="0" w:space="0" w:color="auto"/>
        <w:bottom w:val="none" w:sz="0" w:space="0" w:color="auto"/>
        <w:right w:val="none" w:sz="0" w:space="0" w:color="auto"/>
      </w:divBdr>
    </w:div>
    <w:div w:id="947616550">
      <w:bodyDiv w:val="1"/>
      <w:marLeft w:val="0"/>
      <w:marRight w:val="0"/>
      <w:marTop w:val="0"/>
      <w:marBottom w:val="0"/>
      <w:divBdr>
        <w:top w:val="none" w:sz="0" w:space="0" w:color="auto"/>
        <w:left w:val="none" w:sz="0" w:space="0" w:color="auto"/>
        <w:bottom w:val="none" w:sz="0" w:space="0" w:color="auto"/>
        <w:right w:val="none" w:sz="0" w:space="0" w:color="auto"/>
      </w:divBdr>
    </w:div>
    <w:div w:id="1011487454">
      <w:bodyDiv w:val="1"/>
      <w:marLeft w:val="0"/>
      <w:marRight w:val="0"/>
      <w:marTop w:val="0"/>
      <w:marBottom w:val="0"/>
      <w:divBdr>
        <w:top w:val="none" w:sz="0" w:space="0" w:color="auto"/>
        <w:left w:val="none" w:sz="0" w:space="0" w:color="auto"/>
        <w:bottom w:val="none" w:sz="0" w:space="0" w:color="auto"/>
        <w:right w:val="none" w:sz="0" w:space="0" w:color="auto"/>
      </w:divBdr>
      <w:divsChild>
        <w:div w:id="751976389">
          <w:marLeft w:val="1170"/>
          <w:marRight w:val="735"/>
          <w:marTop w:val="0"/>
          <w:marBottom w:val="0"/>
          <w:divBdr>
            <w:top w:val="none" w:sz="0" w:space="0" w:color="auto"/>
            <w:left w:val="none" w:sz="0" w:space="0" w:color="auto"/>
            <w:bottom w:val="none" w:sz="0" w:space="0" w:color="auto"/>
            <w:right w:val="none" w:sz="0" w:space="0" w:color="auto"/>
          </w:divBdr>
        </w:div>
        <w:div w:id="114258651">
          <w:marLeft w:val="-60"/>
          <w:marRight w:val="75"/>
          <w:marTop w:val="0"/>
          <w:marBottom w:val="0"/>
          <w:divBdr>
            <w:top w:val="none" w:sz="0" w:space="0" w:color="auto"/>
            <w:left w:val="none" w:sz="0" w:space="0" w:color="auto"/>
            <w:bottom w:val="none" w:sz="0" w:space="0" w:color="auto"/>
            <w:right w:val="none" w:sz="0" w:space="0" w:color="auto"/>
          </w:divBdr>
        </w:div>
        <w:div w:id="1663965220">
          <w:marLeft w:val="1170"/>
          <w:marRight w:val="735"/>
          <w:marTop w:val="0"/>
          <w:marBottom w:val="0"/>
          <w:divBdr>
            <w:top w:val="none" w:sz="0" w:space="0" w:color="auto"/>
            <w:left w:val="none" w:sz="0" w:space="0" w:color="auto"/>
            <w:bottom w:val="none" w:sz="0" w:space="0" w:color="auto"/>
            <w:right w:val="none" w:sz="0" w:space="0" w:color="auto"/>
          </w:divBdr>
        </w:div>
      </w:divsChild>
    </w:div>
    <w:div w:id="1151823617">
      <w:bodyDiv w:val="1"/>
      <w:marLeft w:val="0"/>
      <w:marRight w:val="0"/>
      <w:marTop w:val="0"/>
      <w:marBottom w:val="0"/>
      <w:divBdr>
        <w:top w:val="none" w:sz="0" w:space="0" w:color="auto"/>
        <w:left w:val="none" w:sz="0" w:space="0" w:color="auto"/>
        <w:bottom w:val="none" w:sz="0" w:space="0" w:color="auto"/>
        <w:right w:val="none" w:sz="0" w:space="0" w:color="auto"/>
      </w:divBdr>
      <w:divsChild>
        <w:div w:id="1047529392">
          <w:marLeft w:val="1170"/>
          <w:marRight w:val="735"/>
          <w:marTop w:val="0"/>
          <w:marBottom w:val="0"/>
          <w:divBdr>
            <w:top w:val="none" w:sz="0" w:space="0" w:color="auto"/>
            <w:left w:val="none" w:sz="0" w:space="0" w:color="auto"/>
            <w:bottom w:val="none" w:sz="0" w:space="0" w:color="auto"/>
            <w:right w:val="none" w:sz="0" w:space="0" w:color="auto"/>
          </w:divBdr>
        </w:div>
        <w:div w:id="2051756769">
          <w:marLeft w:val="-60"/>
          <w:marRight w:val="75"/>
          <w:marTop w:val="0"/>
          <w:marBottom w:val="0"/>
          <w:divBdr>
            <w:top w:val="none" w:sz="0" w:space="0" w:color="auto"/>
            <w:left w:val="none" w:sz="0" w:space="0" w:color="auto"/>
            <w:bottom w:val="none" w:sz="0" w:space="0" w:color="auto"/>
            <w:right w:val="none" w:sz="0" w:space="0" w:color="auto"/>
          </w:divBdr>
        </w:div>
        <w:div w:id="268705600">
          <w:marLeft w:val="1170"/>
          <w:marRight w:val="735"/>
          <w:marTop w:val="0"/>
          <w:marBottom w:val="0"/>
          <w:divBdr>
            <w:top w:val="none" w:sz="0" w:space="0" w:color="auto"/>
            <w:left w:val="none" w:sz="0" w:space="0" w:color="auto"/>
            <w:bottom w:val="none" w:sz="0" w:space="0" w:color="auto"/>
            <w:right w:val="none" w:sz="0" w:space="0" w:color="auto"/>
          </w:divBdr>
        </w:div>
        <w:div w:id="1590966834">
          <w:marLeft w:val="-60"/>
          <w:marRight w:val="75"/>
          <w:marTop w:val="0"/>
          <w:marBottom w:val="0"/>
          <w:divBdr>
            <w:top w:val="none" w:sz="0" w:space="0" w:color="auto"/>
            <w:left w:val="none" w:sz="0" w:space="0" w:color="auto"/>
            <w:bottom w:val="none" w:sz="0" w:space="0" w:color="auto"/>
            <w:right w:val="none" w:sz="0" w:space="0" w:color="auto"/>
          </w:divBdr>
        </w:div>
        <w:div w:id="511728577">
          <w:marLeft w:val="1170"/>
          <w:marRight w:val="735"/>
          <w:marTop w:val="0"/>
          <w:marBottom w:val="0"/>
          <w:divBdr>
            <w:top w:val="none" w:sz="0" w:space="0" w:color="auto"/>
            <w:left w:val="none" w:sz="0" w:space="0" w:color="auto"/>
            <w:bottom w:val="none" w:sz="0" w:space="0" w:color="auto"/>
            <w:right w:val="none" w:sz="0" w:space="0" w:color="auto"/>
          </w:divBdr>
        </w:div>
        <w:div w:id="525562657">
          <w:marLeft w:val="-60"/>
          <w:marRight w:val="75"/>
          <w:marTop w:val="0"/>
          <w:marBottom w:val="0"/>
          <w:divBdr>
            <w:top w:val="none" w:sz="0" w:space="0" w:color="auto"/>
            <w:left w:val="none" w:sz="0" w:space="0" w:color="auto"/>
            <w:bottom w:val="none" w:sz="0" w:space="0" w:color="auto"/>
            <w:right w:val="none" w:sz="0" w:space="0" w:color="auto"/>
          </w:divBdr>
        </w:div>
        <w:div w:id="1887717291">
          <w:marLeft w:val="1170"/>
          <w:marRight w:val="735"/>
          <w:marTop w:val="0"/>
          <w:marBottom w:val="0"/>
          <w:divBdr>
            <w:top w:val="none" w:sz="0" w:space="0" w:color="auto"/>
            <w:left w:val="none" w:sz="0" w:space="0" w:color="auto"/>
            <w:bottom w:val="none" w:sz="0" w:space="0" w:color="auto"/>
            <w:right w:val="none" w:sz="0" w:space="0" w:color="auto"/>
          </w:divBdr>
        </w:div>
        <w:div w:id="2082291884">
          <w:marLeft w:val="-60"/>
          <w:marRight w:val="75"/>
          <w:marTop w:val="0"/>
          <w:marBottom w:val="0"/>
          <w:divBdr>
            <w:top w:val="none" w:sz="0" w:space="0" w:color="auto"/>
            <w:left w:val="none" w:sz="0" w:space="0" w:color="auto"/>
            <w:bottom w:val="none" w:sz="0" w:space="0" w:color="auto"/>
            <w:right w:val="none" w:sz="0" w:space="0" w:color="auto"/>
          </w:divBdr>
        </w:div>
        <w:div w:id="641497538">
          <w:marLeft w:val="1170"/>
          <w:marRight w:val="735"/>
          <w:marTop w:val="0"/>
          <w:marBottom w:val="0"/>
          <w:divBdr>
            <w:top w:val="none" w:sz="0" w:space="0" w:color="auto"/>
            <w:left w:val="none" w:sz="0" w:space="0" w:color="auto"/>
            <w:bottom w:val="none" w:sz="0" w:space="0" w:color="auto"/>
            <w:right w:val="none" w:sz="0" w:space="0" w:color="auto"/>
          </w:divBdr>
        </w:div>
      </w:divsChild>
    </w:div>
    <w:div w:id="1178498234">
      <w:bodyDiv w:val="1"/>
      <w:marLeft w:val="0"/>
      <w:marRight w:val="0"/>
      <w:marTop w:val="0"/>
      <w:marBottom w:val="0"/>
      <w:divBdr>
        <w:top w:val="none" w:sz="0" w:space="0" w:color="auto"/>
        <w:left w:val="none" w:sz="0" w:space="0" w:color="auto"/>
        <w:bottom w:val="none" w:sz="0" w:space="0" w:color="auto"/>
        <w:right w:val="none" w:sz="0" w:space="0" w:color="auto"/>
      </w:divBdr>
    </w:div>
    <w:div w:id="1291979554">
      <w:bodyDiv w:val="1"/>
      <w:marLeft w:val="0"/>
      <w:marRight w:val="0"/>
      <w:marTop w:val="0"/>
      <w:marBottom w:val="0"/>
      <w:divBdr>
        <w:top w:val="none" w:sz="0" w:space="0" w:color="auto"/>
        <w:left w:val="none" w:sz="0" w:space="0" w:color="auto"/>
        <w:bottom w:val="none" w:sz="0" w:space="0" w:color="auto"/>
        <w:right w:val="none" w:sz="0" w:space="0" w:color="auto"/>
      </w:divBdr>
    </w:div>
    <w:div w:id="1324969762">
      <w:bodyDiv w:val="1"/>
      <w:marLeft w:val="0"/>
      <w:marRight w:val="0"/>
      <w:marTop w:val="0"/>
      <w:marBottom w:val="0"/>
      <w:divBdr>
        <w:top w:val="none" w:sz="0" w:space="0" w:color="auto"/>
        <w:left w:val="none" w:sz="0" w:space="0" w:color="auto"/>
        <w:bottom w:val="none" w:sz="0" w:space="0" w:color="auto"/>
        <w:right w:val="none" w:sz="0" w:space="0" w:color="auto"/>
      </w:divBdr>
    </w:div>
    <w:div w:id="1459761977">
      <w:bodyDiv w:val="1"/>
      <w:marLeft w:val="0"/>
      <w:marRight w:val="0"/>
      <w:marTop w:val="0"/>
      <w:marBottom w:val="0"/>
      <w:divBdr>
        <w:top w:val="none" w:sz="0" w:space="0" w:color="auto"/>
        <w:left w:val="none" w:sz="0" w:space="0" w:color="auto"/>
        <w:bottom w:val="none" w:sz="0" w:space="0" w:color="auto"/>
        <w:right w:val="none" w:sz="0" w:space="0" w:color="auto"/>
      </w:divBdr>
      <w:divsChild>
        <w:div w:id="968517407">
          <w:marLeft w:val="1170"/>
          <w:marRight w:val="735"/>
          <w:marTop w:val="0"/>
          <w:marBottom w:val="0"/>
          <w:divBdr>
            <w:top w:val="none" w:sz="0" w:space="0" w:color="auto"/>
            <w:left w:val="none" w:sz="0" w:space="0" w:color="auto"/>
            <w:bottom w:val="none" w:sz="0" w:space="0" w:color="auto"/>
            <w:right w:val="none" w:sz="0" w:space="0" w:color="auto"/>
          </w:divBdr>
        </w:div>
        <w:div w:id="1153452691">
          <w:marLeft w:val="-60"/>
          <w:marRight w:val="75"/>
          <w:marTop w:val="0"/>
          <w:marBottom w:val="0"/>
          <w:divBdr>
            <w:top w:val="none" w:sz="0" w:space="0" w:color="auto"/>
            <w:left w:val="none" w:sz="0" w:space="0" w:color="auto"/>
            <w:bottom w:val="none" w:sz="0" w:space="0" w:color="auto"/>
            <w:right w:val="none" w:sz="0" w:space="0" w:color="auto"/>
          </w:divBdr>
        </w:div>
        <w:div w:id="404256609">
          <w:marLeft w:val="1170"/>
          <w:marRight w:val="735"/>
          <w:marTop w:val="0"/>
          <w:marBottom w:val="0"/>
          <w:divBdr>
            <w:top w:val="none" w:sz="0" w:space="0" w:color="auto"/>
            <w:left w:val="none" w:sz="0" w:space="0" w:color="auto"/>
            <w:bottom w:val="none" w:sz="0" w:space="0" w:color="auto"/>
            <w:right w:val="none" w:sz="0" w:space="0" w:color="auto"/>
          </w:divBdr>
        </w:div>
        <w:div w:id="1943608517">
          <w:marLeft w:val="-60"/>
          <w:marRight w:val="75"/>
          <w:marTop w:val="0"/>
          <w:marBottom w:val="0"/>
          <w:divBdr>
            <w:top w:val="none" w:sz="0" w:space="0" w:color="auto"/>
            <w:left w:val="none" w:sz="0" w:space="0" w:color="auto"/>
            <w:bottom w:val="none" w:sz="0" w:space="0" w:color="auto"/>
            <w:right w:val="none" w:sz="0" w:space="0" w:color="auto"/>
          </w:divBdr>
        </w:div>
        <w:div w:id="1140879718">
          <w:marLeft w:val="1170"/>
          <w:marRight w:val="735"/>
          <w:marTop w:val="0"/>
          <w:marBottom w:val="0"/>
          <w:divBdr>
            <w:top w:val="none" w:sz="0" w:space="0" w:color="auto"/>
            <w:left w:val="none" w:sz="0" w:space="0" w:color="auto"/>
            <w:bottom w:val="none" w:sz="0" w:space="0" w:color="auto"/>
            <w:right w:val="none" w:sz="0" w:space="0" w:color="auto"/>
          </w:divBdr>
        </w:div>
        <w:div w:id="1970361005">
          <w:marLeft w:val="-60"/>
          <w:marRight w:val="75"/>
          <w:marTop w:val="0"/>
          <w:marBottom w:val="0"/>
          <w:divBdr>
            <w:top w:val="none" w:sz="0" w:space="0" w:color="auto"/>
            <w:left w:val="none" w:sz="0" w:space="0" w:color="auto"/>
            <w:bottom w:val="none" w:sz="0" w:space="0" w:color="auto"/>
            <w:right w:val="none" w:sz="0" w:space="0" w:color="auto"/>
          </w:divBdr>
        </w:div>
        <w:div w:id="1237669919">
          <w:marLeft w:val="1170"/>
          <w:marRight w:val="735"/>
          <w:marTop w:val="0"/>
          <w:marBottom w:val="0"/>
          <w:divBdr>
            <w:top w:val="none" w:sz="0" w:space="0" w:color="auto"/>
            <w:left w:val="none" w:sz="0" w:space="0" w:color="auto"/>
            <w:bottom w:val="none" w:sz="0" w:space="0" w:color="auto"/>
            <w:right w:val="none" w:sz="0" w:space="0" w:color="auto"/>
          </w:divBdr>
        </w:div>
        <w:div w:id="1193692823">
          <w:marLeft w:val="-60"/>
          <w:marRight w:val="75"/>
          <w:marTop w:val="0"/>
          <w:marBottom w:val="0"/>
          <w:divBdr>
            <w:top w:val="none" w:sz="0" w:space="0" w:color="auto"/>
            <w:left w:val="none" w:sz="0" w:space="0" w:color="auto"/>
            <w:bottom w:val="none" w:sz="0" w:space="0" w:color="auto"/>
            <w:right w:val="none" w:sz="0" w:space="0" w:color="auto"/>
          </w:divBdr>
        </w:div>
        <w:div w:id="184640259">
          <w:marLeft w:val="1170"/>
          <w:marRight w:val="735"/>
          <w:marTop w:val="0"/>
          <w:marBottom w:val="0"/>
          <w:divBdr>
            <w:top w:val="none" w:sz="0" w:space="0" w:color="auto"/>
            <w:left w:val="none" w:sz="0" w:space="0" w:color="auto"/>
            <w:bottom w:val="none" w:sz="0" w:space="0" w:color="auto"/>
            <w:right w:val="none" w:sz="0" w:space="0" w:color="auto"/>
          </w:divBdr>
        </w:div>
        <w:div w:id="498081917">
          <w:marLeft w:val="-60"/>
          <w:marRight w:val="75"/>
          <w:marTop w:val="0"/>
          <w:marBottom w:val="0"/>
          <w:divBdr>
            <w:top w:val="none" w:sz="0" w:space="0" w:color="auto"/>
            <w:left w:val="none" w:sz="0" w:space="0" w:color="auto"/>
            <w:bottom w:val="none" w:sz="0" w:space="0" w:color="auto"/>
            <w:right w:val="none" w:sz="0" w:space="0" w:color="auto"/>
          </w:divBdr>
        </w:div>
        <w:div w:id="1778910979">
          <w:marLeft w:val="1170"/>
          <w:marRight w:val="735"/>
          <w:marTop w:val="0"/>
          <w:marBottom w:val="0"/>
          <w:divBdr>
            <w:top w:val="none" w:sz="0" w:space="0" w:color="auto"/>
            <w:left w:val="none" w:sz="0" w:space="0" w:color="auto"/>
            <w:bottom w:val="none" w:sz="0" w:space="0" w:color="auto"/>
            <w:right w:val="none" w:sz="0" w:space="0" w:color="auto"/>
          </w:divBdr>
        </w:div>
        <w:div w:id="101994174">
          <w:marLeft w:val="-60"/>
          <w:marRight w:val="75"/>
          <w:marTop w:val="0"/>
          <w:marBottom w:val="0"/>
          <w:divBdr>
            <w:top w:val="none" w:sz="0" w:space="0" w:color="auto"/>
            <w:left w:val="none" w:sz="0" w:space="0" w:color="auto"/>
            <w:bottom w:val="none" w:sz="0" w:space="0" w:color="auto"/>
            <w:right w:val="none" w:sz="0" w:space="0" w:color="auto"/>
          </w:divBdr>
        </w:div>
        <w:div w:id="1895969943">
          <w:marLeft w:val="1170"/>
          <w:marRight w:val="735"/>
          <w:marTop w:val="0"/>
          <w:marBottom w:val="0"/>
          <w:divBdr>
            <w:top w:val="none" w:sz="0" w:space="0" w:color="auto"/>
            <w:left w:val="none" w:sz="0" w:space="0" w:color="auto"/>
            <w:bottom w:val="none" w:sz="0" w:space="0" w:color="auto"/>
            <w:right w:val="none" w:sz="0" w:space="0" w:color="auto"/>
          </w:divBdr>
        </w:div>
        <w:div w:id="438911177">
          <w:marLeft w:val="-60"/>
          <w:marRight w:val="75"/>
          <w:marTop w:val="0"/>
          <w:marBottom w:val="0"/>
          <w:divBdr>
            <w:top w:val="none" w:sz="0" w:space="0" w:color="auto"/>
            <w:left w:val="none" w:sz="0" w:space="0" w:color="auto"/>
            <w:bottom w:val="none" w:sz="0" w:space="0" w:color="auto"/>
            <w:right w:val="none" w:sz="0" w:space="0" w:color="auto"/>
          </w:divBdr>
        </w:div>
        <w:div w:id="147795794">
          <w:marLeft w:val="1170"/>
          <w:marRight w:val="735"/>
          <w:marTop w:val="0"/>
          <w:marBottom w:val="0"/>
          <w:divBdr>
            <w:top w:val="none" w:sz="0" w:space="0" w:color="auto"/>
            <w:left w:val="none" w:sz="0" w:space="0" w:color="auto"/>
            <w:bottom w:val="none" w:sz="0" w:space="0" w:color="auto"/>
            <w:right w:val="none" w:sz="0" w:space="0" w:color="auto"/>
          </w:divBdr>
        </w:div>
        <w:div w:id="1962104793">
          <w:marLeft w:val="-60"/>
          <w:marRight w:val="75"/>
          <w:marTop w:val="0"/>
          <w:marBottom w:val="0"/>
          <w:divBdr>
            <w:top w:val="none" w:sz="0" w:space="0" w:color="auto"/>
            <w:left w:val="none" w:sz="0" w:space="0" w:color="auto"/>
            <w:bottom w:val="none" w:sz="0" w:space="0" w:color="auto"/>
            <w:right w:val="none" w:sz="0" w:space="0" w:color="auto"/>
          </w:divBdr>
        </w:div>
        <w:div w:id="831140896">
          <w:marLeft w:val="1170"/>
          <w:marRight w:val="735"/>
          <w:marTop w:val="0"/>
          <w:marBottom w:val="0"/>
          <w:divBdr>
            <w:top w:val="none" w:sz="0" w:space="0" w:color="auto"/>
            <w:left w:val="none" w:sz="0" w:space="0" w:color="auto"/>
            <w:bottom w:val="none" w:sz="0" w:space="0" w:color="auto"/>
            <w:right w:val="none" w:sz="0" w:space="0" w:color="auto"/>
          </w:divBdr>
        </w:div>
        <w:div w:id="1475833584">
          <w:marLeft w:val="-60"/>
          <w:marRight w:val="75"/>
          <w:marTop w:val="0"/>
          <w:marBottom w:val="0"/>
          <w:divBdr>
            <w:top w:val="none" w:sz="0" w:space="0" w:color="auto"/>
            <w:left w:val="none" w:sz="0" w:space="0" w:color="auto"/>
            <w:bottom w:val="none" w:sz="0" w:space="0" w:color="auto"/>
            <w:right w:val="none" w:sz="0" w:space="0" w:color="auto"/>
          </w:divBdr>
        </w:div>
        <w:div w:id="546993964">
          <w:marLeft w:val="1170"/>
          <w:marRight w:val="735"/>
          <w:marTop w:val="0"/>
          <w:marBottom w:val="0"/>
          <w:divBdr>
            <w:top w:val="none" w:sz="0" w:space="0" w:color="auto"/>
            <w:left w:val="none" w:sz="0" w:space="0" w:color="auto"/>
            <w:bottom w:val="none" w:sz="0" w:space="0" w:color="auto"/>
            <w:right w:val="none" w:sz="0" w:space="0" w:color="auto"/>
          </w:divBdr>
        </w:div>
        <w:div w:id="195897879">
          <w:marLeft w:val="-60"/>
          <w:marRight w:val="75"/>
          <w:marTop w:val="0"/>
          <w:marBottom w:val="0"/>
          <w:divBdr>
            <w:top w:val="none" w:sz="0" w:space="0" w:color="auto"/>
            <w:left w:val="none" w:sz="0" w:space="0" w:color="auto"/>
            <w:bottom w:val="none" w:sz="0" w:space="0" w:color="auto"/>
            <w:right w:val="none" w:sz="0" w:space="0" w:color="auto"/>
          </w:divBdr>
        </w:div>
        <w:div w:id="1526946424">
          <w:marLeft w:val="1170"/>
          <w:marRight w:val="735"/>
          <w:marTop w:val="0"/>
          <w:marBottom w:val="0"/>
          <w:divBdr>
            <w:top w:val="none" w:sz="0" w:space="0" w:color="auto"/>
            <w:left w:val="none" w:sz="0" w:space="0" w:color="auto"/>
            <w:bottom w:val="none" w:sz="0" w:space="0" w:color="auto"/>
            <w:right w:val="none" w:sz="0" w:space="0" w:color="auto"/>
          </w:divBdr>
        </w:div>
        <w:div w:id="1570459640">
          <w:marLeft w:val="-60"/>
          <w:marRight w:val="75"/>
          <w:marTop w:val="0"/>
          <w:marBottom w:val="0"/>
          <w:divBdr>
            <w:top w:val="none" w:sz="0" w:space="0" w:color="auto"/>
            <w:left w:val="none" w:sz="0" w:space="0" w:color="auto"/>
            <w:bottom w:val="none" w:sz="0" w:space="0" w:color="auto"/>
            <w:right w:val="none" w:sz="0" w:space="0" w:color="auto"/>
          </w:divBdr>
        </w:div>
        <w:div w:id="2057468739">
          <w:marLeft w:val="1170"/>
          <w:marRight w:val="735"/>
          <w:marTop w:val="0"/>
          <w:marBottom w:val="0"/>
          <w:divBdr>
            <w:top w:val="none" w:sz="0" w:space="0" w:color="auto"/>
            <w:left w:val="none" w:sz="0" w:space="0" w:color="auto"/>
            <w:bottom w:val="none" w:sz="0" w:space="0" w:color="auto"/>
            <w:right w:val="none" w:sz="0" w:space="0" w:color="auto"/>
          </w:divBdr>
        </w:div>
      </w:divsChild>
    </w:div>
    <w:div w:id="1501580361">
      <w:bodyDiv w:val="1"/>
      <w:marLeft w:val="0"/>
      <w:marRight w:val="0"/>
      <w:marTop w:val="0"/>
      <w:marBottom w:val="0"/>
      <w:divBdr>
        <w:top w:val="none" w:sz="0" w:space="0" w:color="auto"/>
        <w:left w:val="none" w:sz="0" w:space="0" w:color="auto"/>
        <w:bottom w:val="none" w:sz="0" w:space="0" w:color="auto"/>
        <w:right w:val="none" w:sz="0" w:space="0" w:color="auto"/>
      </w:divBdr>
    </w:div>
    <w:div w:id="1615792873">
      <w:bodyDiv w:val="1"/>
      <w:marLeft w:val="0"/>
      <w:marRight w:val="0"/>
      <w:marTop w:val="0"/>
      <w:marBottom w:val="0"/>
      <w:divBdr>
        <w:top w:val="none" w:sz="0" w:space="0" w:color="auto"/>
        <w:left w:val="none" w:sz="0" w:space="0" w:color="auto"/>
        <w:bottom w:val="none" w:sz="0" w:space="0" w:color="auto"/>
        <w:right w:val="none" w:sz="0" w:space="0" w:color="auto"/>
      </w:divBdr>
    </w:div>
    <w:div w:id="1661881372">
      <w:bodyDiv w:val="1"/>
      <w:marLeft w:val="0"/>
      <w:marRight w:val="0"/>
      <w:marTop w:val="0"/>
      <w:marBottom w:val="0"/>
      <w:divBdr>
        <w:top w:val="none" w:sz="0" w:space="0" w:color="auto"/>
        <w:left w:val="none" w:sz="0" w:space="0" w:color="auto"/>
        <w:bottom w:val="none" w:sz="0" w:space="0" w:color="auto"/>
        <w:right w:val="none" w:sz="0" w:space="0" w:color="auto"/>
      </w:divBdr>
    </w:div>
    <w:div w:id="1756590176">
      <w:bodyDiv w:val="1"/>
      <w:marLeft w:val="0"/>
      <w:marRight w:val="0"/>
      <w:marTop w:val="0"/>
      <w:marBottom w:val="0"/>
      <w:divBdr>
        <w:top w:val="none" w:sz="0" w:space="0" w:color="auto"/>
        <w:left w:val="none" w:sz="0" w:space="0" w:color="auto"/>
        <w:bottom w:val="none" w:sz="0" w:space="0" w:color="auto"/>
        <w:right w:val="none" w:sz="0" w:space="0" w:color="auto"/>
      </w:divBdr>
    </w:div>
    <w:div w:id="1900506828">
      <w:bodyDiv w:val="1"/>
      <w:marLeft w:val="0"/>
      <w:marRight w:val="0"/>
      <w:marTop w:val="0"/>
      <w:marBottom w:val="0"/>
      <w:divBdr>
        <w:top w:val="none" w:sz="0" w:space="0" w:color="auto"/>
        <w:left w:val="none" w:sz="0" w:space="0" w:color="auto"/>
        <w:bottom w:val="none" w:sz="0" w:space="0" w:color="auto"/>
        <w:right w:val="none" w:sz="0" w:space="0" w:color="auto"/>
      </w:divBdr>
    </w:div>
    <w:div w:id="2001813538">
      <w:bodyDiv w:val="1"/>
      <w:marLeft w:val="0"/>
      <w:marRight w:val="0"/>
      <w:marTop w:val="0"/>
      <w:marBottom w:val="0"/>
      <w:divBdr>
        <w:top w:val="none" w:sz="0" w:space="0" w:color="auto"/>
        <w:left w:val="none" w:sz="0" w:space="0" w:color="auto"/>
        <w:bottom w:val="none" w:sz="0" w:space="0" w:color="auto"/>
        <w:right w:val="none" w:sz="0" w:space="0" w:color="auto"/>
      </w:divBdr>
    </w:div>
    <w:div w:id="2069643100">
      <w:bodyDiv w:val="1"/>
      <w:marLeft w:val="0"/>
      <w:marRight w:val="0"/>
      <w:marTop w:val="0"/>
      <w:marBottom w:val="0"/>
      <w:divBdr>
        <w:top w:val="none" w:sz="0" w:space="0" w:color="auto"/>
        <w:left w:val="none" w:sz="0" w:space="0" w:color="auto"/>
        <w:bottom w:val="none" w:sz="0" w:space="0" w:color="auto"/>
        <w:right w:val="none" w:sz="0" w:space="0" w:color="auto"/>
      </w:divBdr>
    </w:div>
    <w:div w:id="208129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64.PNG"/><Relationship Id="rId21" Type="http://schemas.openxmlformats.org/officeDocument/2006/relationships/hyperlink" Target="http://docs.cntd.ru/document/901765645" TargetMode="External"/><Relationship Id="rId42" Type="http://schemas.microsoft.com/office/2007/relationships/hdphoto" Target="media/hdphoto12.wdp"/><Relationship Id="rId47" Type="http://schemas.openxmlformats.org/officeDocument/2006/relationships/image" Target="media/image21.PNG"/><Relationship Id="rId63" Type="http://schemas.microsoft.com/office/2007/relationships/hdphoto" Target="media/hdphoto22.wdp"/><Relationship Id="rId68" Type="http://schemas.openxmlformats.org/officeDocument/2006/relationships/image" Target="media/image32.PNG"/><Relationship Id="rId84" Type="http://schemas.openxmlformats.org/officeDocument/2006/relationships/image" Target="media/image42.png"/><Relationship Id="rId89" Type="http://schemas.openxmlformats.org/officeDocument/2006/relationships/image" Target="media/image45.png"/><Relationship Id="rId112" Type="http://schemas.openxmlformats.org/officeDocument/2006/relationships/image" Target="media/image60.jpeg"/><Relationship Id="rId133" Type="http://schemas.openxmlformats.org/officeDocument/2006/relationships/image" Target="media/image80.PNG"/><Relationship Id="rId138" Type="http://schemas.openxmlformats.org/officeDocument/2006/relationships/image" Target="media/image85.PNG"/><Relationship Id="rId154"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image" Target="media/image57.PNG"/><Relationship Id="rId11" Type="http://schemas.openxmlformats.org/officeDocument/2006/relationships/image" Target="media/image2.png"/><Relationship Id="rId32" Type="http://schemas.openxmlformats.org/officeDocument/2006/relationships/image" Target="media/image12.PNG"/><Relationship Id="rId37" Type="http://schemas.openxmlformats.org/officeDocument/2006/relationships/image" Target="media/image15.png"/><Relationship Id="rId53" Type="http://schemas.microsoft.com/office/2007/relationships/hdphoto" Target="media/hdphoto17.wdp"/><Relationship Id="rId58" Type="http://schemas.openxmlformats.org/officeDocument/2006/relationships/image" Target="media/image27.png"/><Relationship Id="rId74" Type="http://schemas.openxmlformats.org/officeDocument/2006/relationships/image" Target="media/image36.png"/><Relationship Id="rId79" Type="http://schemas.openxmlformats.org/officeDocument/2006/relationships/image" Target="media/image39.png"/><Relationship Id="rId102" Type="http://schemas.openxmlformats.org/officeDocument/2006/relationships/image" Target="media/image52.PNG"/><Relationship Id="rId123" Type="http://schemas.openxmlformats.org/officeDocument/2006/relationships/image" Target="media/image70.PNG"/><Relationship Id="rId128" Type="http://schemas.openxmlformats.org/officeDocument/2006/relationships/image" Target="media/image75.PNG"/><Relationship Id="rId144" Type="http://schemas.openxmlformats.org/officeDocument/2006/relationships/image" Target="media/image91.PNG"/><Relationship Id="rId149" Type="http://schemas.openxmlformats.org/officeDocument/2006/relationships/image" Target="media/image96.PNG"/><Relationship Id="rId5" Type="http://schemas.openxmlformats.org/officeDocument/2006/relationships/settings" Target="settings.xml"/><Relationship Id="rId90" Type="http://schemas.microsoft.com/office/2007/relationships/hdphoto" Target="media/hdphoto33.wdp"/><Relationship Id="rId95" Type="http://schemas.openxmlformats.org/officeDocument/2006/relationships/image" Target="media/image48.png"/><Relationship Id="rId22" Type="http://schemas.openxmlformats.org/officeDocument/2006/relationships/image" Target="media/image7.png"/><Relationship Id="rId27" Type="http://schemas.microsoft.com/office/2007/relationships/hdphoto" Target="media/hdphoto7.wdp"/><Relationship Id="rId43" Type="http://schemas.openxmlformats.org/officeDocument/2006/relationships/image" Target="media/image19.png"/><Relationship Id="rId48"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3.png"/><Relationship Id="rId113" Type="http://schemas.microsoft.com/office/2007/relationships/hdphoto" Target="media/hdphoto41.wdp"/><Relationship Id="rId118" Type="http://schemas.openxmlformats.org/officeDocument/2006/relationships/image" Target="media/image65.PNG"/><Relationship Id="rId134" Type="http://schemas.openxmlformats.org/officeDocument/2006/relationships/image" Target="media/image81.PNG"/><Relationship Id="rId139" Type="http://schemas.openxmlformats.org/officeDocument/2006/relationships/image" Target="media/image86.PNG"/><Relationship Id="rId80" Type="http://schemas.microsoft.com/office/2007/relationships/hdphoto" Target="media/hdphoto29.wdp"/><Relationship Id="rId85" Type="http://schemas.microsoft.com/office/2007/relationships/hdphoto" Target="media/hdphoto31.wdp"/><Relationship Id="rId150" Type="http://schemas.openxmlformats.org/officeDocument/2006/relationships/image" Target="media/image97.PNG"/><Relationship Id="rId155" Type="http://schemas.openxmlformats.org/officeDocument/2006/relationships/theme" Target="theme/theme1.xml"/><Relationship Id="rId12" Type="http://schemas.microsoft.com/office/2007/relationships/hdphoto" Target="media/hdphoto2.wdp"/><Relationship Id="rId17" Type="http://schemas.openxmlformats.org/officeDocument/2006/relationships/image" Target="media/image6.jpeg"/><Relationship Id="rId25" Type="http://schemas.microsoft.com/office/2007/relationships/hdphoto" Target="media/hdphoto6.wdp"/><Relationship Id="rId33" Type="http://schemas.openxmlformats.org/officeDocument/2006/relationships/footer" Target="footer1.xml"/><Relationship Id="rId38" Type="http://schemas.microsoft.com/office/2007/relationships/hdphoto" Target="media/hdphoto11.wdp"/><Relationship Id="rId46" Type="http://schemas.microsoft.com/office/2007/relationships/hdphoto" Target="media/hdphoto14.wdp"/><Relationship Id="rId59" Type="http://schemas.microsoft.com/office/2007/relationships/hdphoto" Target="media/hdphoto20.wdp"/><Relationship Id="rId67" Type="http://schemas.microsoft.com/office/2007/relationships/hdphoto" Target="media/hdphoto24.wdp"/><Relationship Id="rId103" Type="http://schemas.openxmlformats.org/officeDocument/2006/relationships/image" Target="media/image53.PNG"/><Relationship Id="rId108" Type="http://schemas.openxmlformats.org/officeDocument/2006/relationships/image" Target="media/image58.jpeg"/><Relationship Id="rId116" Type="http://schemas.openxmlformats.org/officeDocument/2006/relationships/image" Target="media/image63.PNG"/><Relationship Id="rId124" Type="http://schemas.openxmlformats.org/officeDocument/2006/relationships/image" Target="media/image71.PNG"/><Relationship Id="rId129" Type="http://schemas.openxmlformats.org/officeDocument/2006/relationships/image" Target="media/image76.PNG"/><Relationship Id="rId137" Type="http://schemas.openxmlformats.org/officeDocument/2006/relationships/image" Target="media/image84.PNG"/><Relationship Id="rId20" Type="http://schemas.openxmlformats.org/officeDocument/2006/relationships/hyperlink" Target="http://docs.cntd.ru/document/901729631" TargetMode="External"/><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image" Target="media/image29.png"/><Relationship Id="rId70" Type="http://schemas.microsoft.com/office/2007/relationships/hdphoto" Target="media/hdphoto25.wdp"/><Relationship Id="rId75" Type="http://schemas.microsoft.com/office/2007/relationships/hdphoto" Target="media/hdphoto27.wdp"/><Relationship Id="rId83" Type="http://schemas.openxmlformats.org/officeDocument/2006/relationships/image" Target="media/image41.PNG"/><Relationship Id="rId88" Type="http://schemas.openxmlformats.org/officeDocument/2006/relationships/image" Target="media/image44.PNG"/><Relationship Id="rId91" Type="http://schemas.openxmlformats.org/officeDocument/2006/relationships/image" Target="media/image46.png"/><Relationship Id="rId96" Type="http://schemas.microsoft.com/office/2007/relationships/hdphoto" Target="media/hdphoto36.wdp"/><Relationship Id="rId111" Type="http://schemas.microsoft.com/office/2007/relationships/hdphoto" Target="media/hdphoto40.wdp"/><Relationship Id="rId132" Type="http://schemas.openxmlformats.org/officeDocument/2006/relationships/image" Target="media/image79.PNG"/><Relationship Id="rId140" Type="http://schemas.openxmlformats.org/officeDocument/2006/relationships/image" Target="media/image87.PNG"/><Relationship Id="rId145" Type="http://schemas.openxmlformats.org/officeDocument/2006/relationships/image" Target="media/image92.PNG"/><Relationship Id="rId153" Type="http://schemas.openxmlformats.org/officeDocument/2006/relationships/package" Target="embeddings/_________Microsoft_Word1.doc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5.wdp"/><Relationship Id="rId28" Type="http://schemas.openxmlformats.org/officeDocument/2006/relationships/image" Target="media/image10.png"/><Relationship Id="rId36" Type="http://schemas.microsoft.com/office/2007/relationships/hdphoto" Target="media/hdphoto10.wdp"/><Relationship Id="rId49" Type="http://schemas.microsoft.com/office/2007/relationships/hdphoto" Target="media/hdphoto15.wdp"/><Relationship Id="rId57" Type="http://schemas.microsoft.com/office/2007/relationships/hdphoto" Target="media/hdphoto19.wdp"/><Relationship Id="rId106" Type="http://schemas.openxmlformats.org/officeDocument/2006/relationships/image" Target="media/image56.PNG"/><Relationship Id="rId114" Type="http://schemas.openxmlformats.org/officeDocument/2006/relationships/image" Target="media/image61.PNG"/><Relationship Id="rId119" Type="http://schemas.openxmlformats.org/officeDocument/2006/relationships/image" Target="media/image66.PNG"/><Relationship Id="rId127" Type="http://schemas.openxmlformats.org/officeDocument/2006/relationships/image" Target="media/image74.PNG"/><Relationship Id="rId10" Type="http://schemas.microsoft.com/office/2007/relationships/hdphoto" Target="media/hdphoto1.wdp"/><Relationship Id="rId31" Type="http://schemas.microsoft.com/office/2007/relationships/hdphoto" Target="media/hdphoto9.wdp"/><Relationship Id="rId44" Type="http://schemas.microsoft.com/office/2007/relationships/hdphoto" Target="media/hdphoto13.wdp"/><Relationship Id="rId52" Type="http://schemas.openxmlformats.org/officeDocument/2006/relationships/image" Target="media/image24.png"/><Relationship Id="rId60" Type="http://schemas.openxmlformats.org/officeDocument/2006/relationships/image" Target="media/image28.png"/><Relationship Id="rId65" Type="http://schemas.microsoft.com/office/2007/relationships/hdphoto" Target="media/hdphoto23.wdp"/><Relationship Id="rId73" Type="http://schemas.microsoft.com/office/2007/relationships/hdphoto" Target="media/hdphoto26.wdp"/><Relationship Id="rId78" Type="http://schemas.openxmlformats.org/officeDocument/2006/relationships/image" Target="media/image38.PNG"/><Relationship Id="rId81" Type="http://schemas.openxmlformats.org/officeDocument/2006/relationships/image" Target="media/image40.png"/><Relationship Id="rId86" Type="http://schemas.openxmlformats.org/officeDocument/2006/relationships/image" Target="media/image43.png"/><Relationship Id="rId94" Type="http://schemas.microsoft.com/office/2007/relationships/hdphoto" Target="media/hdphoto35.wdp"/><Relationship Id="rId99" Type="http://schemas.openxmlformats.org/officeDocument/2006/relationships/image" Target="media/image50.png"/><Relationship Id="rId101" Type="http://schemas.openxmlformats.org/officeDocument/2006/relationships/image" Target="media/image51.PNG"/><Relationship Id="rId122" Type="http://schemas.openxmlformats.org/officeDocument/2006/relationships/image" Target="media/image69.PNG"/><Relationship Id="rId130" Type="http://schemas.openxmlformats.org/officeDocument/2006/relationships/image" Target="media/image77.PNG"/><Relationship Id="rId135" Type="http://schemas.openxmlformats.org/officeDocument/2006/relationships/image" Target="media/image82.PNG"/><Relationship Id="rId143" Type="http://schemas.openxmlformats.org/officeDocument/2006/relationships/image" Target="media/image90.PNG"/><Relationship Id="rId148" Type="http://schemas.openxmlformats.org/officeDocument/2006/relationships/image" Target="media/image95.PNG"/><Relationship Id="rId151" Type="http://schemas.openxmlformats.org/officeDocument/2006/relationships/hyperlink" Target="../&#1080;&#1085;&#1076;&#1080;&#1074;&#1080;&#1076;&#1091;&#1083;&#1100;&#1085;&#1086;&#1077;%20&#1079;&#1072;&#1076;&#1072;&#1085;&#1080;&#1077;.docx"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microsoft.com/office/2007/relationships/hdphoto" Target="media/hdphoto4.wdp"/><Relationship Id="rId39" Type="http://schemas.openxmlformats.org/officeDocument/2006/relationships/image" Target="media/image16.PNG"/><Relationship Id="rId109" Type="http://schemas.microsoft.com/office/2007/relationships/hdphoto" Target="media/hdphoto39.wdp"/><Relationship Id="rId34" Type="http://schemas.openxmlformats.org/officeDocument/2006/relationships/image" Target="media/image13.PNG"/><Relationship Id="rId50" Type="http://schemas.openxmlformats.org/officeDocument/2006/relationships/image" Target="media/image23.png"/><Relationship Id="rId55" Type="http://schemas.microsoft.com/office/2007/relationships/hdphoto" Target="media/hdphoto18.wdp"/><Relationship Id="rId76" Type="http://schemas.openxmlformats.org/officeDocument/2006/relationships/image" Target="media/image37.png"/><Relationship Id="rId97" Type="http://schemas.openxmlformats.org/officeDocument/2006/relationships/image" Target="media/image49.png"/><Relationship Id="rId104" Type="http://schemas.openxmlformats.org/officeDocument/2006/relationships/image" Target="media/image54.PNG"/><Relationship Id="rId120" Type="http://schemas.openxmlformats.org/officeDocument/2006/relationships/image" Target="media/image67.PNG"/><Relationship Id="rId125" Type="http://schemas.openxmlformats.org/officeDocument/2006/relationships/image" Target="media/image72.PNG"/><Relationship Id="rId141" Type="http://schemas.openxmlformats.org/officeDocument/2006/relationships/image" Target="media/image88.PNG"/><Relationship Id="rId146" Type="http://schemas.openxmlformats.org/officeDocument/2006/relationships/image" Target="media/image93.PNG"/><Relationship Id="rId7" Type="http://schemas.openxmlformats.org/officeDocument/2006/relationships/footnotes" Target="footnotes.xml"/><Relationship Id="rId71" Type="http://schemas.openxmlformats.org/officeDocument/2006/relationships/image" Target="media/image34.PNG"/><Relationship Id="rId92" Type="http://schemas.microsoft.com/office/2007/relationships/hdphoto" Target="media/hdphoto34.wdp"/><Relationship Id="rId2" Type="http://schemas.openxmlformats.org/officeDocument/2006/relationships/numbering" Target="numbering.xml"/><Relationship Id="rId29" Type="http://schemas.microsoft.com/office/2007/relationships/hdphoto" Target="media/hdphoto8.wdp"/><Relationship Id="rId24" Type="http://schemas.openxmlformats.org/officeDocument/2006/relationships/image" Target="media/image8.png"/><Relationship Id="rId40" Type="http://schemas.openxmlformats.org/officeDocument/2006/relationships/image" Target="media/image17.PNG"/><Relationship Id="rId45" Type="http://schemas.openxmlformats.org/officeDocument/2006/relationships/image" Target="media/image20.png"/><Relationship Id="rId66" Type="http://schemas.openxmlformats.org/officeDocument/2006/relationships/image" Target="media/image31.png"/><Relationship Id="rId87" Type="http://schemas.microsoft.com/office/2007/relationships/hdphoto" Target="media/hdphoto32.wdp"/><Relationship Id="rId110" Type="http://schemas.openxmlformats.org/officeDocument/2006/relationships/image" Target="media/image59.jpeg"/><Relationship Id="rId115" Type="http://schemas.openxmlformats.org/officeDocument/2006/relationships/image" Target="media/image62.PNG"/><Relationship Id="rId131" Type="http://schemas.openxmlformats.org/officeDocument/2006/relationships/image" Target="media/image78.PNG"/><Relationship Id="rId136" Type="http://schemas.openxmlformats.org/officeDocument/2006/relationships/image" Target="media/image83.PNG"/><Relationship Id="rId61" Type="http://schemas.microsoft.com/office/2007/relationships/hdphoto" Target="media/hdphoto21.wdp"/><Relationship Id="rId82" Type="http://schemas.microsoft.com/office/2007/relationships/hdphoto" Target="media/hdphoto30.wdp"/><Relationship Id="rId152" Type="http://schemas.openxmlformats.org/officeDocument/2006/relationships/image" Target="media/image98.emf"/><Relationship Id="rId19" Type="http://schemas.openxmlformats.org/officeDocument/2006/relationships/hyperlink" Target="http://docs.cntd.ru/document/901729631" TargetMode="External"/><Relationship Id="rId14" Type="http://schemas.microsoft.com/office/2007/relationships/hdphoto" Target="media/hdphoto3.wdp"/><Relationship Id="rId30" Type="http://schemas.openxmlformats.org/officeDocument/2006/relationships/image" Target="media/image11.png"/><Relationship Id="rId35" Type="http://schemas.openxmlformats.org/officeDocument/2006/relationships/image" Target="media/image14.png"/><Relationship Id="rId56" Type="http://schemas.openxmlformats.org/officeDocument/2006/relationships/image" Target="media/image26.png"/><Relationship Id="rId77" Type="http://schemas.microsoft.com/office/2007/relationships/hdphoto" Target="media/hdphoto28.wdp"/><Relationship Id="rId100" Type="http://schemas.microsoft.com/office/2007/relationships/hdphoto" Target="media/hdphoto38.wdp"/><Relationship Id="rId105" Type="http://schemas.openxmlformats.org/officeDocument/2006/relationships/image" Target="media/image55.PNG"/><Relationship Id="rId126" Type="http://schemas.openxmlformats.org/officeDocument/2006/relationships/image" Target="media/image73.PNG"/><Relationship Id="rId147" Type="http://schemas.openxmlformats.org/officeDocument/2006/relationships/image" Target="media/image94.PNG"/><Relationship Id="rId8" Type="http://schemas.openxmlformats.org/officeDocument/2006/relationships/endnotes" Target="endnotes.xml"/><Relationship Id="rId51" Type="http://schemas.microsoft.com/office/2007/relationships/hdphoto" Target="media/hdphoto16.wdp"/><Relationship Id="rId72" Type="http://schemas.openxmlformats.org/officeDocument/2006/relationships/image" Target="media/image35.png"/><Relationship Id="rId93" Type="http://schemas.openxmlformats.org/officeDocument/2006/relationships/image" Target="media/image47.png"/><Relationship Id="rId98" Type="http://schemas.microsoft.com/office/2007/relationships/hdphoto" Target="media/hdphoto37.wdp"/><Relationship Id="rId121" Type="http://schemas.openxmlformats.org/officeDocument/2006/relationships/image" Target="media/image68.PNG"/><Relationship Id="rId142" Type="http://schemas.openxmlformats.org/officeDocument/2006/relationships/image" Target="media/image89.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F57CD-1827-4ED6-885E-ADD814F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3608</TotalTime>
  <Pages>120</Pages>
  <Words>19067</Words>
  <Characters>108683</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104</cp:revision>
  <dcterms:created xsi:type="dcterms:W3CDTF">2020-05-11T08:26:00Z</dcterms:created>
  <dcterms:modified xsi:type="dcterms:W3CDTF">2020-05-26T06:54:00Z</dcterms:modified>
</cp:coreProperties>
</file>