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8F" w:rsidRPr="00C0132C" w:rsidRDefault="00AD55EB" w:rsidP="001E3F8F">
      <w:pPr>
        <w:pStyle w:val="a3"/>
        <w:spacing w:after="0" w:line="240" w:lineRule="auto"/>
        <w:ind w:left="0" w:right="-72"/>
        <w:jc w:val="center"/>
        <w:rPr>
          <w:rStyle w:val="a4"/>
          <w:rFonts w:ascii="Times New Roman" w:hAnsi="Times New Roman"/>
          <w:sz w:val="32"/>
          <w:szCs w:val="32"/>
          <w:bdr w:val="none" w:sz="0" w:space="0" w:color="auto" w:frame="1"/>
        </w:rPr>
      </w:pPr>
      <w:r>
        <w:rPr>
          <w:rStyle w:val="a4"/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Pr="00C0132C">
        <w:rPr>
          <w:rStyle w:val="a4"/>
          <w:rFonts w:ascii="Times New Roman" w:hAnsi="Times New Roman"/>
          <w:sz w:val="32"/>
          <w:szCs w:val="32"/>
          <w:bdr w:val="none" w:sz="0" w:space="0" w:color="auto" w:frame="1"/>
        </w:rPr>
        <w:t>Индивидуальные  задания</w:t>
      </w:r>
      <w:proofErr w:type="gramEnd"/>
      <w:r w:rsidR="001E3F8F" w:rsidRPr="00C0132C">
        <w:rPr>
          <w:rStyle w:val="a4"/>
          <w:rFonts w:ascii="Times New Roman" w:hAnsi="Times New Roman"/>
          <w:sz w:val="32"/>
          <w:szCs w:val="32"/>
          <w:bdr w:val="none" w:sz="0" w:space="0" w:color="auto" w:frame="1"/>
        </w:rPr>
        <w:t xml:space="preserve"> для итогового занятия</w:t>
      </w:r>
    </w:p>
    <w:p w:rsidR="001E3F8F" w:rsidRDefault="001E3F8F" w:rsidP="001E3F8F">
      <w:pPr>
        <w:pStyle w:val="a3"/>
        <w:spacing w:after="0" w:line="240" w:lineRule="auto"/>
        <w:ind w:left="0" w:right="-72"/>
        <w:rPr>
          <w:rStyle w:val="a4"/>
          <w:rFonts w:ascii="Times New Roman" w:hAnsi="Times New Roman"/>
          <w:bdr w:val="none" w:sz="0" w:space="0" w:color="auto" w:frame="1"/>
        </w:rPr>
      </w:pPr>
    </w:p>
    <w:p w:rsidR="001E3F8F" w:rsidRDefault="001E3F8F" w:rsidP="001E3F8F">
      <w:pPr>
        <w:rPr>
          <w:rStyle w:val="a4"/>
          <w:rFonts w:ascii="Times New Roman" w:hAnsi="Times New Roman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9"/>
        <w:gridCol w:w="3106"/>
        <w:gridCol w:w="2126"/>
        <w:gridCol w:w="2404"/>
      </w:tblGrid>
      <w:tr w:rsidR="001E3F8F" w:rsidTr="00C0132C">
        <w:tc>
          <w:tcPr>
            <w:tcW w:w="1709" w:type="dxa"/>
          </w:tcPr>
          <w:p w:rsidR="001E3F8F" w:rsidRDefault="00C0132C" w:rsidP="00AD55EB">
            <w:r>
              <w:t>ФИО</w:t>
            </w:r>
          </w:p>
        </w:tc>
        <w:tc>
          <w:tcPr>
            <w:tcW w:w="3106" w:type="dxa"/>
          </w:tcPr>
          <w:p w:rsidR="008630AE" w:rsidRDefault="00AD55EB" w:rsidP="001E3F8F">
            <w:r>
              <w:t xml:space="preserve"> </w:t>
            </w:r>
          </w:p>
          <w:p w:rsidR="008630AE" w:rsidRDefault="008630AE" w:rsidP="001E3F8F"/>
          <w:p w:rsidR="008630AE" w:rsidRDefault="008630AE" w:rsidP="008630AE">
            <w:r>
              <w:t xml:space="preserve">задачи </w:t>
            </w:r>
            <w:r>
              <w:t>№№</w:t>
            </w:r>
          </w:p>
        </w:tc>
        <w:tc>
          <w:tcPr>
            <w:tcW w:w="2126" w:type="dxa"/>
          </w:tcPr>
          <w:p w:rsidR="001E3F8F" w:rsidRDefault="00AD55EB" w:rsidP="001E3F8F">
            <w:r>
              <w:t xml:space="preserve">Тестовые задания </w:t>
            </w:r>
          </w:p>
          <w:p w:rsidR="00AD55EB" w:rsidRDefault="00AD55EB" w:rsidP="001E3F8F">
            <w:r>
              <w:t>№№</w:t>
            </w:r>
          </w:p>
        </w:tc>
        <w:tc>
          <w:tcPr>
            <w:tcW w:w="2404" w:type="dxa"/>
          </w:tcPr>
          <w:p w:rsidR="001E3F8F" w:rsidRDefault="00AD55EB" w:rsidP="001E3F8F">
            <w:r>
              <w:t xml:space="preserve"> Составить алгоритм исследования</w:t>
            </w:r>
          </w:p>
        </w:tc>
      </w:tr>
      <w:tr w:rsidR="00AD55EB" w:rsidTr="00C0132C">
        <w:tc>
          <w:tcPr>
            <w:tcW w:w="1709" w:type="dxa"/>
          </w:tcPr>
          <w:p w:rsidR="00AD55EB" w:rsidRDefault="00AD55EB" w:rsidP="00AD55EB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Быченко </w:t>
            </w:r>
          </w:p>
          <w:p w:rsidR="00AD55EB" w:rsidRDefault="00AD55EB" w:rsidP="00AD55EB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Лидия Алексеевна </w:t>
            </w:r>
          </w:p>
          <w:p w:rsidR="00AD55EB" w:rsidRPr="0027025C" w:rsidRDefault="00AD55EB" w:rsidP="001E3F8F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3106" w:type="dxa"/>
          </w:tcPr>
          <w:p w:rsidR="00AD55EB" w:rsidRDefault="00C0132C" w:rsidP="001E3F8F">
            <w:r>
              <w:t>37,52,65,77,82,88,101</w:t>
            </w:r>
          </w:p>
        </w:tc>
        <w:tc>
          <w:tcPr>
            <w:tcW w:w="2126" w:type="dxa"/>
          </w:tcPr>
          <w:p w:rsidR="008630AE" w:rsidRDefault="008630AE" w:rsidP="001E3F8F">
            <w:r>
              <w:t>278,302,334,375,</w:t>
            </w:r>
          </w:p>
          <w:p w:rsidR="00AD55EB" w:rsidRDefault="008630AE" w:rsidP="001E3F8F">
            <w:r>
              <w:t>392,413,471</w:t>
            </w:r>
          </w:p>
        </w:tc>
        <w:tc>
          <w:tcPr>
            <w:tcW w:w="2404" w:type="dxa"/>
          </w:tcPr>
          <w:p w:rsidR="00AD55EB" w:rsidRDefault="00AD55EB" w:rsidP="001E3F8F">
            <w:r>
              <w:t>Определение молочной кислоты в желудочном соке</w:t>
            </w:r>
          </w:p>
        </w:tc>
      </w:tr>
      <w:tr w:rsidR="001E3F8F" w:rsidTr="00C0132C">
        <w:tc>
          <w:tcPr>
            <w:tcW w:w="1709" w:type="dxa"/>
          </w:tcPr>
          <w:p w:rsidR="001E3F8F" w:rsidRDefault="001E3F8F" w:rsidP="001E3F8F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Грыдина</w:t>
            </w:r>
            <w:proofErr w:type="spellEnd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 </w:t>
            </w:r>
          </w:p>
          <w:p w:rsidR="001E3F8F" w:rsidRDefault="001E3F8F" w:rsidP="001E3F8F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Дарья Александровна </w:t>
            </w:r>
          </w:p>
          <w:p w:rsidR="001E3F8F" w:rsidRDefault="001E3F8F" w:rsidP="001E3F8F"/>
        </w:tc>
        <w:tc>
          <w:tcPr>
            <w:tcW w:w="3106" w:type="dxa"/>
          </w:tcPr>
          <w:p w:rsidR="001E3F8F" w:rsidRDefault="00C0132C" w:rsidP="001E3F8F">
            <w:r>
              <w:t>38,53,65,78,89,102</w:t>
            </w:r>
          </w:p>
        </w:tc>
        <w:tc>
          <w:tcPr>
            <w:tcW w:w="2126" w:type="dxa"/>
          </w:tcPr>
          <w:p w:rsidR="001E3F8F" w:rsidRDefault="008630AE" w:rsidP="001E3F8F">
            <w:r>
              <w:t>279.303,335,</w:t>
            </w:r>
          </w:p>
          <w:p w:rsidR="008630AE" w:rsidRDefault="008630AE" w:rsidP="001E3F8F">
            <w:r>
              <w:t>376,340,394,</w:t>
            </w:r>
          </w:p>
          <w:p w:rsidR="008630AE" w:rsidRDefault="008630AE" w:rsidP="001E3F8F">
            <w:r>
              <w:t>415,472</w:t>
            </w:r>
          </w:p>
        </w:tc>
        <w:tc>
          <w:tcPr>
            <w:tcW w:w="2404" w:type="dxa"/>
          </w:tcPr>
          <w:p w:rsidR="001E3F8F" w:rsidRDefault="00AD55EB" w:rsidP="001E3F8F">
            <w:r>
              <w:t>Определение скрытой крови в кале</w:t>
            </w:r>
          </w:p>
        </w:tc>
      </w:tr>
      <w:tr w:rsidR="001E3F8F" w:rsidTr="00C0132C">
        <w:tc>
          <w:tcPr>
            <w:tcW w:w="1709" w:type="dxa"/>
          </w:tcPr>
          <w:p w:rsidR="001E3F8F" w:rsidRDefault="001E3F8F" w:rsidP="001E3F8F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Логинова </w:t>
            </w:r>
          </w:p>
          <w:p w:rsidR="001E3F8F" w:rsidRDefault="001E3F8F" w:rsidP="001E3F8F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Дарья Евгеньевна </w:t>
            </w:r>
          </w:p>
          <w:p w:rsidR="001E3F8F" w:rsidRDefault="001E3F8F" w:rsidP="001E3F8F"/>
        </w:tc>
        <w:tc>
          <w:tcPr>
            <w:tcW w:w="3106" w:type="dxa"/>
          </w:tcPr>
          <w:p w:rsidR="001E3F8F" w:rsidRDefault="00C0132C" w:rsidP="001E3F8F">
            <w:r>
              <w:t>39,54,66,79,90,10</w:t>
            </w:r>
            <w:r w:rsidR="00EC1F24">
              <w:t>3</w:t>
            </w:r>
          </w:p>
        </w:tc>
        <w:tc>
          <w:tcPr>
            <w:tcW w:w="2126" w:type="dxa"/>
          </w:tcPr>
          <w:p w:rsidR="008630AE" w:rsidRDefault="00C0132C" w:rsidP="008630AE">
            <w:r>
              <w:t>280.313,3</w:t>
            </w:r>
            <w:r w:rsidR="008630AE">
              <w:t>35,</w:t>
            </w:r>
          </w:p>
          <w:p w:rsidR="008630AE" w:rsidRDefault="008630AE" w:rsidP="008630AE">
            <w:r>
              <w:t>377,341,396</w:t>
            </w:r>
            <w:r>
              <w:t>,</w:t>
            </w:r>
          </w:p>
          <w:p w:rsidR="001E3F8F" w:rsidRDefault="008630AE" w:rsidP="008630AE">
            <w:r>
              <w:t>416,473</w:t>
            </w:r>
          </w:p>
        </w:tc>
        <w:tc>
          <w:tcPr>
            <w:tcW w:w="2404" w:type="dxa"/>
          </w:tcPr>
          <w:p w:rsidR="001E3F8F" w:rsidRDefault="00AD55EB" w:rsidP="001E3F8F">
            <w:r>
              <w:t xml:space="preserve"> </w:t>
            </w:r>
            <w:proofErr w:type="gramStart"/>
            <w:r>
              <w:t>Проба  Нонне</w:t>
            </w:r>
            <w:proofErr w:type="gramEnd"/>
            <w:r>
              <w:t xml:space="preserve">- </w:t>
            </w:r>
            <w:proofErr w:type="spellStart"/>
            <w:r>
              <w:t>Апельта</w:t>
            </w:r>
            <w:proofErr w:type="spellEnd"/>
          </w:p>
        </w:tc>
      </w:tr>
      <w:tr w:rsidR="001E3F8F" w:rsidTr="00C0132C">
        <w:tc>
          <w:tcPr>
            <w:tcW w:w="1709" w:type="dxa"/>
          </w:tcPr>
          <w:p w:rsidR="001E3F8F" w:rsidRDefault="001E3F8F" w:rsidP="001E3F8F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proofErr w:type="spellStart"/>
            <w:r>
              <w:rPr>
                <w:rStyle w:val="a4"/>
                <w:rFonts w:ascii="Times New Roman" w:hAnsi="Times New Roman"/>
                <w:bdr w:val="none" w:sz="0" w:space="0" w:color="auto" w:frame="1"/>
              </w:rPr>
              <w:t>Меликулова</w:t>
            </w:r>
            <w:proofErr w:type="spellEnd"/>
            <w:r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 </w:t>
            </w:r>
          </w:p>
          <w:p w:rsidR="001E3F8F" w:rsidRDefault="001E3F8F" w:rsidP="001E3F8F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Махина </w:t>
            </w:r>
            <w:proofErr w:type="spellStart"/>
            <w:r>
              <w:rPr>
                <w:rStyle w:val="a4"/>
                <w:rFonts w:ascii="Times New Roman" w:hAnsi="Times New Roman"/>
                <w:bdr w:val="none" w:sz="0" w:space="0" w:color="auto" w:frame="1"/>
              </w:rPr>
              <w:t>Кодиржоновна</w:t>
            </w:r>
            <w:proofErr w:type="spellEnd"/>
          </w:p>
          <w:p w:rsidR="001E3F8F" w:rsidRDefault="001E3F8F" w:rsidP="001E3F8F"/>
        </w:tc>
        <w:tc>
          <w:tcPr>
            <w:tcW w:w="3106" w:type="dxa"/>
          </w:tcPr>
          <w:p w:rsidR="001E3F8F" w:rsidRDefault="00EC1F24" w:rsidP="001E3F8F">
            <w:r>
              <w:t>40,55,67,80,91,104</w:t>
            </w:r>
          </w:p>
        </w:tc>
        <w:tc>
          <w:tcPr>
            <w:tcW w:w="2126" w:type="dxa"/>
          </w:tcPr>
          <w:p w:rsidR="008630AE" w:rsidRDefault="008630AE" w:rsidP="008630AE">
            <w:r>
              <w:t>281.314</w:t>
            </w:r>
            <w:r w:rsidR="00C0132C">
              <w:t>,3</w:t>
            </w:r>
            <w:r>
              <w:t>36</w:t>
            </w:r>
            <w:r>
              <w:t>,</w:t>
            </w:r>
          </w:p>
          <w:p w:rsidR="008630AE" w:rsidRDefault="008630AE" w:rsidP="008630AE">
            <w:r>
              <w:t>378,344,398</w:t>
            </w:r>
            <w:r>
              <w:t>,</w:t>
            </w:r>
          </w:p>
          <w:p w:rsidR="001E3F8F" w:rsidRDefault="008630AE" w:rsidP="008630AE">
            <w:r>
              <w:t>417,474</w:t>
            </w:r>
          </w:p>
        </w:tc>
        <w:tc>
          <w:tcPr>
            <w:tcW w:w="2404" w:type="dxa"/>
          </w:tcPr>
          <w:p w:rsidR="001E3F8F" w:rsidRDefault="00AD55EB" w:rsidP="001E3F8F">
            <w:r>
              <w:t xml:space="preserve">Проба </w:t>
            </w:r>
            <w:proofErr w:type="spellStart"/>
            <w:r>
              <w:t>Ривальта</w:t>
            </w:r>
            <w:proofErr w:type="spellEnd"/>
          </w:p>
        </w:tc>
      </w:tr>
      <w:tr w:rsidR="001E3F8F" w:rsidTr="00C0132C">
        <w:tc>
          <w:tcPr>
            <w:tcW w:w="1709" w:type="dxa"/>
          </w:tcPr>
          <w:p w:rsidR="001E3F8F" w:rsidRDefault="001E3F8F" w:rsidP="001E3F8F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Михайлова </w:t>
            </w:r>
          </w:p>
          <w:p w:rsidR="001E3F8F" w:rsidRDefault="001E3F8F" w:rsidP="001E3F8F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Анастасия Васильевна </w:t>
            </w:r>
          </w:p>
          <w:p w:rsidR="001E3F8F" w:rsidRDefault="001E3F8F" w:rsidP="001E3F8F"/>
        </w:tc>
        <w:tc>
          <w:tcPr>
            <w:tcW w:w="3106" w:type="dxa"/>
          </w:tcPr>
          <w:p w:rsidR="001E3F8F" w:rsidRDefault="00EC1F24" w:rsidP="001E3F8F">
            <w:r>
              <w:t>41,56,68,92,81,105</w:t>
            </w:r>
          </w:p>
        </w:tc>
        <w:tc>
          <w:tcPr>
            <w:tcW w:w="2126" w:type="dxa"/>
          </w:tcPr>
          <w:p w:rsidR="008630AE" w:rsidRDefault="008630AE" w:rsidP="008630AE">
            <w:r>
              <w:t>286.315</w:t>
            </w:r>
            <w:r w:rsidR="00C0132C">
              <w:t>,3</w:t>
            </w:r>
            <w:r>
              <w:t>37</w:t>
            </w:r>
            <w:r>
              <w:t>,</w:t>
            </w:r>
          </w:p>
          <w:p w:rsidR="008630AE" w:rsidRDefault="008630AE" w:rsidP="008630AE">
            <w:r>
              <w:t>379,345,398</w:t>
            </w:r>
            <w:r>
              <w:t>,</w:t>
            </w:r>
          </w:p>
          <w:p w:rsidR="001E3F8F" w:rsidRDefault="008630AE" w:rsidP="008630AE">
            <w:r>
              <w:t>418,475</w:t>
            </w:r>
          </w:p>
        </w:tc>
        <w:tc>
          <w:tcPr>
            <w:tcW w:w="2404" w:type="dxa"/>
          </w:tcPr>
          <w:p w:rsidR="001E3F8F" w:rsidRDefault="00AD55EB" w:rsidP="001E3F8F">
            <w:r>
              <w:t>Микроскопия окрашенного мазка</w:t>
            </w:r>
          </w:p>
        </w:tc>
      </w:tr>
      <w:tr w:rsidR="00AD55EB" w:rsidTr="00C0132C">
        <w:tc>
          <w:tcPr>
            <w:tcW w:w="1709" w:type="dxa"/>
          </w:tcPr>
          <w:p w:rsidR="00AD55EB" w:rsidRDefault="00AD55EB" w:rsidP="00AD55EB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Светашов</w:t>
            </w:r>
            <w:proofErr w:type="spellEnd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 </w:t>
            </w:r>
          </w:p>
          <w:p w:rsidR="00AD55EB" w:rsidRDefault="00AD55EB" w:rsidP="00AD55EB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Алексей Олегович</w:t>
            </w:r>
          </w:p>
          <w:p w:rsidR="00AD55EB" w:rsidRDefault="00AD55EB" w:rsidP="00AD55EB"/>
        </w:tc>
        <w:tc>
          <w:tcPr>
            <w:tcW w:w="3106" w:type="dxa"/>
          </w:tcPr>
          <w:p w:rsidR="00AD55EB" w:rsidRDefault="00EC1F24" w:rsidP="00AD55EB">
            <w:r>
              <w:t>42,57,69,82,93,106</w:t>
            </w:r>
          </w:p>
        </w:tc>
        <w:tc>
          <w:tcPr>
            <w:tcW w:w="2126" w:type="dxa"/>
          </w:tcPr>
          <w:p w:rsidR="008630AE" w:rsidRDefault="008630AE" w:rsidP="008630AE">
            <w:r>
              <w:t>287.316</w:t>
            </w:r>
            <w:r>
              <w:t>,4</w:t>
            </w:r>
            <w:r>
              <w:t>38</w:t>
            </w:r>
            <w:r>
              <w:t>,</w:t>
            </w:r>
          </w:p>
          <w:p w:rsidR="008630AE" w:rsidRDefault="008630AE" w:rsidP="008630AE">
            <w:r>
              <w:t>380,347,401</w:t>
            </w:r>
            <w:r>
              <w:t>,</w:t>
            </w:r>
          </w:p>
          <w:p w:rsidR="00AD55EB" w:rsidRDefault="008630AE" w:rsidP="008630AE">
            <w:r>
              <w:t>420,476</w:t>
            </w:r>
          </w:p>
        </w:tc>
        <w:tc>
          <w:tcPr>
            <w:tcW w:w="2404" w:type="dxa"/>
          </w:tcPr>
          <w:p w:rsidR="00AD55EB" w:rsidRDefault="00AD55EB" w:rsidP="00AD55EB">
            <w:r>
              <w:t xml:space="preserve">Приготовление </w:t>
            </w:r>
            <w:proofErr w:type="spellStart"/>
            <w:r>
              <w:t>нативного</w:t>
            </w:r>
            <w:proofErr w:type="spellEnd"/>
            <w:r>
              <w:t xml:space="preserve"> препарата для исследования при микозе</w:t>
            </w:r>
          </w:p>
        </w:tc>
      </w:tr>
      <w:tr w:rsidR="00AD55EB" w:rsidTr="00C0132C">
        <w:tc>
          <w:tcPr>
            <w:tcW w:w="1709" w:type="dxa"/>
          </w:tcPr>
          <w:p w:rsidR="00AD55EB" w:rsidRDefault="00AD55EB" w:rsidP="00AD55EB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Ошарова</w:t>
            </w:r>
            <w:proofErr w:type="spellEnd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 </w:t>
            </w:r>
          </w:p>
          <w:p w:rsidR="00AD55EB" w:rsidRDefault="00AD55EB" w:rsidP="00AD55EB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Анастасия Ивановна </w:t>
            </w:r>
          </w:p>
          <w:p w:rsidR="00AD55EB" w:rsidRDefault="00AD55EB" w:rsidP="00AD55EB"/>
        </w:tc>
        <w:tc>
          <w:tcPr>
            <w:tcW w:w="3106" w:type="dxa"/>
          </w:tcPr>
          <w:p w:rsidR="00AD55EB" w:rsidRDefault="00EC1F24" w:rsidP="00AD55EB">
            <w:r>
              <w:t>43,58,70,83,94,107</w:t>
            </w:r>
          </w:p>
        </w:tc>
        <w:tc>
          <w:tcPr>
            <w:tcW w:w="2126" w:type="dxa"/>
          </w:tcPr>
          <w:p w:rsidR="008630AE" w:rsidRDefault="008630AE" w:rsidP="008630AE">
            <w:r>
              <w:t>289.317</w:t>
            </w:r>
            <w:r w:rsidR="00C0132C">
              <w:t>,3</w:t>
            </w:r>
            <w:r>
              <w:t>39</w:t>
            </w:r>
            <w:r>
              <w:t>,</w:t>
            </w:r>
          </w:p>
          <w:p w:rsidR="008630AE" w:rsidRDefault="008630AE" w:rsidP="008630AE">
            <w:r>
              <w:t>3</w:t>
            </w:r>
            <w:r>
              <w:t>9</w:t>
            </w:r>
            <w:r w:rsidR="00C0132C">
              <w:t>0,347</w:t>
            </w:r>
            <w:r>
              <w:t>,398,</w:t>
            </w:r>
          </w:p>
          <w:p w:rsidR="00AD55EB" w:rsidRDefault="008630AE" w:rsidP="008630AE">
            <w:r>
              <w:t>421,476</w:t>
            </w:r>
          </w:p>
        </w:tc>
        <w:tc>
          <w:tcPr>
            <w:tcW w:w="2404" w:type="dxa"/>
          </w:tcPr>
          <w:p w:rsidR="00AD55EB" w:rsidRDefault="00AD55EB" w:rsidP="00AD55EB">
            <w:r>
              <w:t>Сбор мокроты</w:t>
            </w:r>
          </w:p>
        </w:tc>
      </w:tr>
      <w:tr w:rsidR="00EC1F24" w:rsidTr="00C0132C">
        <w:tc>
          <w:tcPr>
            <w:tcW w:w="1709" w:type="dxa"/>
          </w:tcPr>
          <w:p w:rsidR="00EC1F24" w:rsidRDefault="00EC1F24" w:rsidP="00EC1F24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lastRenderedPageBreak/>
              <w:t>Турцакова</w:t>
            </w:r>
            <w:proofErr w:type="spellEnd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 </w:t>
            </w:r>
          </w:p>
          <w:p w:rsidR="00EC1F24" w:rsidRDefault="00EC1F24" w:rsidP="00EC1F24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Александра Александровна </w:t>
            </w:r>
          </w:p>
          <w:p w:rsidR="00EC1F24" w:rsidRDefault="00EC1F24" w:rsidP="00EC1F24"/>
        </w:tc>
        <w:tc>
          <w:tcPr>
            <w:tcW w:w="3106" w:type="dxa"/>
          </w:tcPr>
          <w:p w:rsidR="00EC1F24" w:rsidRDefault="00EC1F24" w:rsidP="00EC1F24">
            <w:r>
              <w:t>44,59,71,77,84,95</w:t>
            </w:r>
            <w:r>
              <w:t>,101</w:t>
            </w:r>
          </w:p>
        </w:tc>
        <w:tc>
          <w:tcPr>
            <w:tcW w:w="2126" w:type="dxa"/>
          </w:tcPr>
          <w:p w:rsidR="00EC1F24" w:rsidRDefault="00EC1F24" w:rsidP="00EC1F24">
            <w:r>
              <w:t>290.318,3</w:t>
            </w:r>
            <w:r>
              <w:t>37,</w:t>
            </w:r>
          </w:p>
          <w:p w:rsidR="00EC1F24" w:rsidRDefault="00EC1F24" w:rsidP="00EC1F24">
            <w:r>
              <w:t>379</w:t>
            </w:r>
            <w:r>
              <w:t>,348</w:t>
            </w:r>
            <w:r>
              <w:t>,398,</w:t>
            </w:r>
          </w:p>
          <w:p w:rsidR="00EC1F24" w:rsidRDefault="00EC1F24" w:rsidP="00EC1F24">
            <w:r>
              <w:t>418,475</w:t>
            </w:r>
          </w:p>
        </w:tc>
        <w:tc>
          <w:tcPr>
            <w:tcW w:w="2404" w:type="dxa"/>
          </w:tcPr>
          <w:p w:rsidR="00EC1F24" w:rsidRDefault="00EC1F24" w:rsidP="00EC1F24">
            <w:r>
              <w:t>Приготовление мазка для микроскопии мокроты</w:t>
            </w:r>
          </w:p>
        </w:tc>
      </w:tr>
      <w:tr w:rsidR="00EC1F24" w:rsidTr="00C0132C">
        <w:tc>
          <w:tcPr>
            <w:tcW w:w="1709" w:type="dxa"/>
          </w:tcPr>
          <w:p w:rsidR="00EC1F24" w:rsidRDefault="00EC1F24" w:rsidP="00EC1F24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Шерстнева</w:t>
            </w:r>
            <w:proofErr w:type="spellEnd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 </w:t>
            </w:r>
          </w:p>
          <w:p w:rsidR="00EC1F24" w:rsidRDefault="00EC1F24" w:rsidP="00EC1F24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Мария Сергеевна </w:t>
            </w:r>
          </w:p>
          <w:p w:rsidR="00EC1F24" w:rsidRDefault="00EC1F24" w:rsidP="00EC1F24"/>
        </w:tc>
        <w:tc>
          <w:tcPr>
            <w:tcW w:w="3106" w:type="dxa"/>
          </w:tcPr>
          <w:p w:rsidR="00EC1F24" w:rsidRDefault="00EC1F24" w:rsidP="00EC1F24">
            <w:r>
              <w:t>45,60,72,78,96</w:t>
            </w:r>
            <w:r>
              <w:t>,102</w:t>
            </w:r>
          </w:p>
        </w:tc>
        <w:tc>
          <w:tcPr>
            <w:tcW w:w="2126" w:type="dxa"/>
          </w:tcPr>
          <w:p w:rsidR="00EC1F24" w:rsidRDefault="00EC1F24" w:rsidP="00EC1F24">
            <w:r>
              <w:t>291</w:t>
            </w:r>
            <w:r>
              <w:t>.315</w:t>
            </w:r>
            <w:r>
              <w:t>,3</w:t>
            </w:r>
            <w:r>
              <w:t>37,</w:t>
            </w:r>
          </w:p>
          <w:p w:rsidR="00EC1F24" w:rsidRDefault="00EC1F24" w:rsidP="00EC1F24">
            <w:r>
              <w:t>323,349,399</w:t>
            </w:r>
            <w:r>
              <w:t>,</w:t>
            </w:r>
          </w:p>
          <w:p w:rsidR="00EC1F24" w:rsidRDefault="00EC1F24" w:rsidP="00EC1F24">
            <w:r>
              <w:t>418</w:t>
            </w:r>
            <w:r>
              <w:t>,477</w:t>
            </w:r>
          </w:p>
        </w:tc>
        <w:tc>
          <w:tcPr>
            <w:tcW w:w="2404" w:type="dxa"/>
          </w:tcPr>
          <w:p w:rsidR="00EC1F24" w:rsidRDefault="00EC1F24" w:rsidP="00EC1F24">
            <w:r>
              <w:t xml:space="preserve">Проба </w:t>
            </w:r>
            <w:proofErr w:type="spellStart"/>
            <w:r>
              <w:t>Ривальта</w:t>
            </w:r>
            <w:proofErr w:type="spellEnd"/>
          </w:p>
        </w:tc>
      </w:tr>
      <w:tr w:rsidR="00EC1F24" w:rsidTr="00C0132C">
        <w:tc>
          <w:tcPr>
            <w:tcW w:w="1709" w:type="dxa"/>
          </w:tcPr>
          <w:p w:rsidR="00EC1F24" w:rsidRDefault="00EC1F24" w:rsidP="00EC1F24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Шинкарева </w:t>
            </w:r>
          </w:p>
          <w:p w:rsidR="00EC1F24" w:rsidRDefault="00EC1F24" w:rsidP="00EC1F24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Анастасия Николаевна </w:t>
            </w:r>
          </w:p>
          <w:p w:rsidR="00EC1F24" w:rsidRDefault="00EC1F24" w:rsidP="00EC1F24"/>
        </w:tc>
        <w:tc>
          <w:tcPr>
            <w:tcW w:w="3106" w:type="dxa"/>
          </w:tcPr>
          <w:p w:rsidR="00EC1F24" w:rsidRDefault="00EC1F24" w:rsidP="00EC1F24">
            <w:r>
              <w:t>46,61,73,86,97,103</w:t>
            </w:r>
          </w:p>
        </w:tc>
        <w:tc>
          <w:tcPr>
            <w:tcW w:w="2126" w:type="dxa"/>
          </w:tcPr>
          <w:p w:rsidR="00EC1F24" w:rsidRDefault="00EC1F24" w:rsidP="00EC1F24">
            <w:r>
              <w:t>293</w:t>
            </w:r>
            <w:r>
              <w:t>.315</w:t>
            </w:r>
            <w:r>
              <w:t>,3</w:t>
            </w:r>
            <w:r>
              <w:t>37,</w:t>
            </w:r>
          </w:p>
          <w:p w:rsidR="00EC1F24" w:rsidRDefault="00EC1F24" w:rsidP="00EC1F24">
            <w:r>
              <w:t>379</w:t>
            </w:r>
            <w:r>
              <w:t>,350,400</w:t>
            </w:r>
            <w:r>
              <w:t>,</w:t>
            </w:r>
          </w:p>
          <w:p w:rsidR="00EC1F24" w:rsidRDefault="00EC1F24" w:rsidP="00EC1F24">
            <w:r>
              <w:t>418</w:t>
            </w:r>
            <w:r>
              <w:t>,478</w:t>
            </w:r>
          </w:p>
        </w:tc>
        <w:tc>
          <w:tcPr>
            <w:tcW w:w="2404" w:type="dxa"/>
          </w:tcPr>
          <w:p w:rsidR="00EC1F24" w:rsidRDefault="00EC1F24" w:rsidP="00EC1F24">
            <w:r>
              <w:t xml:space="preserve">Приготовление </w:t>
            </w:r>
            <w:proofErr w:type="spellStart"/>
            <w:r>
              <w:t>нативного</w:t>
            </w:r>
            <w:proofErr w:type="spellEnd"/>
            <w:r>
              <w:t xml:space="preserve"> препарата для исследования при микозе</w:t>
            </w:r>
          </w:p>
        </w:tc>
      </w:tr>
      <w:tr w:rsidR="00EC1F24" w:rsidTr="00C0132C">
        <w:tc>
          <w:tcPr>
            <w:tcW w:w="1709" w:type="dxa"/>
          </w:tcPr>
          <w:p w:rsidR="00EC1F24" w:rsidRDefault="00EC1F24" w:rsidP="00EC1F24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proofErr w:type="spellStart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Янкова</w:t>
            </w:r>
            <w:proofErr w:type="spellEnd"/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 </w:t>
            </w:r>
          </w:p>
          <w:p w:rsidR="00EC1F24" w:rsidRDefault="00EC1F24" w:rsidP="00EC1F24">
            <w:r w:rsidRPr="0027025C">
              <w:rPr>
                <w:rStyle w:val="a4"/>
                <w:rFonts w:ascii="Times New Roman" w:hAnsi="Times New Roman"/>
                <w:bdr w:val="none" w:sz="0" w:space="0" w:color="auto" w:frame="1"/>
              </w:rPr>
              <w:t>Мария Павловна </w:t>
            </w:r>
          </w:p>
          <w:p w:rsidR="00EC1F24" w:rsidRPr="0027025C" w:rsidRDefault="00EC1F24" w:rsidP="00EC1F24">
            <w:pPr>
              <w:pStyle w:val="a3"/>
              <w:spacing w:after="0" w:line="240" w:lineRule="auto"/>
              <w:ind w:left="0" w:right="-72"/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3106" w:type="dxa"/>
          </w:tcPr>
          <w:p w:rsidR="00EC1F24" w:rsidRDefault="00EC1F24" w:rsidP="00EC1F24">
            <w:r>
              <w:t>47,62,74,87,98,104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C1F24" w:rsidRDefault="00EC1F24" w:rsidP="00EC1F24">
            <w:r>
              <w:t>29</w:t>
            </w:r>
            <w:r>
              <w:t>6.315</w:t>
            </w:r>
            <w:r>
              <w:t>,3</w:t>
            </w:r>
            <w:r>
              <w:t>37,</w:t>
            </w:r>
          </w:p>
          <w:p w:rsidR="00EC1F24" w:rsidRDefault="00EC1F24" w:rsidP="00EC1F24">
            <w:r>
              <w:t>379</w:t>
            </w:r>
            <w:r>
              <w:t>,352,405</w:t>
            </w:r>
            <w:r>
              <w:t>,</w:t>
            </w:r>
          </w:p>
          <w:p w:rsidR="00EC1F24" w:rsidRDefault="00EC1F24" w:rsidP="00EC1F24">
            <w:r>
              <w:t>418</w:t>
            </w:r>
            <w:r>
              <w:t>,479</w:t>
            </w:r>
          </w:p>
        </w:tc>
        <w:tc>
          <w:tcPr>
            <w:tcW w:w="2404" w:type="dxa"/>
          </w:tcPr>
          <w:p w:rsidR="00EC1F24" w:rsidRDefault="00EC1F24" w:rsidP="00EC1F24">
            <w:r>
              <w:t>Приготовление мазка для микроскопии мокроты</w:t>
            </w:r>
          </w:p>
        </w:tc>
      </w:tr>
    </w:tbl>
    <w:p w:rsidR="00C0132C" w:rsidRDefault="00C0132C" w:rsidP="00AD55EB">
      <w:pPr>
        <w:pStyle w:val="a3"/>
        <w:spacing w:after="0" w:line="240" w:lineRule="auto"/>
        <w:ind w:left="0" w:right="-72"/>
      </w:pPr>
      <w:r>
        <w:t xml:space="preserve"> Сборник задач</w:t>
      </w:r>
    </w:p>
    <w:p w:rsidR="001E3F8F" w:rsidRDefault="00C0132C" w:rsidP="00AD55EB">
      <w:pPr>
        <w:pStyle w:val="a3"/>
        <w:spacing w:after="0" w:line="240" w:lineRule="auto"/>
        <w:ind w:left="0" w:right="-72"/>
      </w:pPr>
      <w:hyperlink r:id="rId5" w:history="1">
        <w:r w:rsidRPr="00A23AC8">
          <w:rPr>
            <w:rStyle w:val="a4"/>
          </w:rPr>
          <w:t>https://krasgmu.ru/index.php?page%5Bcommon%5D=content&amp;id=152333</w:t>
        </w:r>
      </w:hyperlink>
    </w:p>
    <w:p w:rsidR="00C0132C" w:rsidRDefault="00C0132C" w:rsidP="00AD55EB">
      <w:pPr>
        <w:pStyle w:val="a3"/>
        <w:spacing w:after="0" w:line="240" w:lineRule="auto"/>
        <w:ind w:left="0" w:right="-72"/>
      </w:pPr>
      <w:r>
        <w:t>Сборник тестовых заданий</w:t>
      </w:r>
    </w:p>
    <w:p w:rsidR="00C0132C" w:rsidRDefault="00C0132C" w:rsidP="00C0132C">
      <w:hyperlink r:id="rId6" w:history="1">
        <w:r w:rsidRPr="00A23AC8">
          <w:rPr>
            <w:rStyle w:val="a4"/>
          </w:rPr>
          <w:t>https://krasgmu.ru/index.php?page%5Bcommon%5D=content&amp;id=152340</w:t>
        </w:r>
      </w:hyperlink>
      <w:r w:rsidRPr="008630AE">
        <w:t xml:space="preserve"> </w:t>
      </w:r>
    </w:p>
    <w:p w:rsidR="00C0132C" w:rsidRDefault="00C0132C" w:rsidP="00AD55EB">
      <w:pPr>
        <w:pStyle w:val="a3"/>
        <w:spacing w:after="0" w:line="240" w:lineRule="auto"/>
        <w:ind w:left="0" w:right="-72"/>
      </w:pPr>
    </w:p>
    <w:p w:rsidR="00C0132C" w:rsidRDefault="00C0132C" w:rsidP="00AD55EB">
      <w:pPr>
        <w:pStyle w:val="a3"/>
        <w:spacing w:after="0" w:line="240" w:lineRule="auto"/>
        <w:ind w:left="0" w:right="-72"/>
      </w:pPr>
    </w:p>
    <w:sectPr w:rsidR="00C0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B7B"/>
    <w:multiLevelType w:val="hybridMultilevel"/>
    <w:tmpl w:val="A03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3"/>
    <w:rsid w:val="001E3F8F"/>
    <w:rsid w:val="003519BF"/>
    <w:rsid w:val="006C1873"/>
    <w:rsid w:val="008630AE"/>
    <w:rsid w:val="00AD55EB"/>
    <w:rsid w:val="00C0132C"/>
    <w:rsid w:val="00E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15DD-CE09-462C-B581-63CD40E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8F"/>
    <w:pPr>
      <w:ind w:left="720"/>
      <w:contextualSpacing/>
    </w:pPr>
  </w:style>
  <w:style w:type="character" w:styleId="a4">
    <w:name w:val="Hyperlink"/>
    <w:uiPriority w:val="99"/>
    <w:unhideWhenUsed/>
    <w:rsid w:val="001E3F8F"/>
    <w:rPr>
      <w:color w:val="0000FF"/>
      <w:u w:val="single"/>
    </w:rPr>
  </w:style>
  <w:style w:type="table" w:styleId="a5">
    <w:name w:val="Table Grid"/>
    <w:basedOn w:val="a1"/>
    <w:uiPriority w:val="39"/>
    <w:rsid w:val="001E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152340" TargetMode="External"/><Relationship Id="rId5" Type="http://schemas.openxmlformats.org/officeDocument/2006/relationships/hyperlink" Target="https://krasgmu.ru/index.php?page%5Bcommon%5D=content&amp;id=152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Марина Федоровна</dc:creator>
  <cp:keywords/>
  <dc:description/>
  <cp:lastModifiedBy>Воронова Марина Федоровна</cp:lastModifiedBy>
  <cp:revision>3</cp:revision>
  <dcterms:created xsi:type="dcterms:W3CDTF">2020-12-04T03:42:00Z</dcterms:created>
  <dcterms:modified xsi:type="dcterms:W3CDTF">2020-12-04T08:54:00Z</dcterms:modified>
</cp:coreProperties>
</file>