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D11D6B">
        <w:trPr>
          <w:trHeight w:val="10901"/>
        </w:trPr>
        <w:tc>
          <w:tcPr>
            <w:tcW w:w="5245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CE0E62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Примерный суточный набор продуктов для кормящих матерей:</w:t>
            </w:r>
          </w:p>
          <w:p w:rsidR="00CF37B1" w:rsidRPr="009C3C3A" w:rsidRDefault="00CF37B1" w:rsidP="00CE0E62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34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молочные продукты (лучше кисломолочные) – не более 0,8–1 л, частично можно заменить творогом;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мясо – 1–2 порции (120–250 г);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хлеб, лучше грубого помола – 3–6 кусков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9C3C3A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9C3C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овощи на гарнир – 1–2 порции (200–500 г);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крупы, лучше цельные (50–60 г);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свежие овощи – 1–2 порции (200–500 г);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свежие фрукты – 1–2 порции (200–500 г);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масло растительное и сливочное по 20–30 г;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сахар –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9C3C3A">
                <w:rPr>
                  <w:rFonts w:ascii="Times New Roman" w:hAnsi="Times New Roman"/>
                  <w:sz w:val="28"/>
                  <w:szCs w:val="28"/>
                </w:rPr>
                <w:t>60 г</w:t>
              </w:r>
            </w:smartTag>
            <w:r w:rsidRPr="009C3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соль –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C3C3A">
                <w:rPr>
                  <w:rFonts w:ascii="Times New Roman" w:hAnsi="Times New Roman"/>
                  <w:sz w:val="28"/>
                  <w:szCs w:val="28"/>
                </w:rPr>
                <w:t>6 г</w:t>
              </w:r>
            </w:smartTag>
            <w:r w:rsidRPr="009C3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7B1" w:rsidRPr="009C3C3A" w:rsidRDefault="00CF37B1" w:rsidP="00AD3750">
            <w:pPr>
              <w:pStyle w:val="a8"/>
              <w:numPr>
                <w:ilvl w:val="0"/>
                <w:numId w:val="4"/>
              </w:numPr>
              <w:spacing w:after="0" w:line="264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жидкость – 1–2 литра.</w:t>
            </w:r>
          </w:p>
          <w:p w:rsidR="00CF37B1" w:rsidRPr="009C3C3A" w:rsidRDefault="00CF37B1" w:rsidP="00CE0E62">
            <w:pPr>
              <w:pStyle w:val="a8"/>
              <w:spacing w:after="0" w:line="264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CE0E62">
            <w:pPr>
              <w:pStyle w:val="a8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Питание должно быть простым и разнообразным, из экологически чистых продуктов.</w:t>
            </w:r>
          </w:p>
        </w:tc>
        <w:tc>
          <w:tcPr>
            <w:tcW w:w="5278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 кормлении грудью </w:t>
            </w:r>
            <w:proofErr w:type="gramStart"/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опасны</w:t>
            </w:r>
            <w:proofErr w:type="gramEnd"/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ребёнка:</w:t>
            </w:r>
          </w:p>
          <w:p w:rsidR="00CF37B1" w:rsidRPr="009C3C3A" w:rsidRDefault="00CF37B1" w:rsidP="0056746A">
            <w:pPr>
              <w:spacing w:after="0" w:line="240" w:lineRule="auto"/>
              <w:ind w:right="29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продукты, загрязнённые нитратами, пестицидами и т. д.;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продукты, содержащие пищевые добавки, </w:t>
            </w:r>
            <w:proofErr w:type="spellStart"/>
            <w:r w:rsidRPr="009C3C3A">
              <w:rPr>
                <w:rFonts w:ascii="Times New Roman" w:hAnsi="Times New Roman"/>
                <w:sz w:val="28"/>
                <w:szCs w:val="28"/>
              </w:rPr>
              <w:t>ароматизаторы</w:t>
            </w:r>
            <w:proofErr w:type="spellEnd"/>
            <w:r w:rsidRPr="009C3C3A">
              <w:rPr>
                <w:rFonts w:ascii="Times New Roman" w:hAnsi="Times New Roman"/>
                <w:sz w:val="28"/>
                <w:szCs w:val="28"/>
              </w:rPr>
              <w:t>, усилители вкуса, цвета, консерванты, др. искусственные составляющие;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пища, которая плохо переносится матерью, вызывая у неё расстройства желудка или другие отклонения в самочувствии и состоянии;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однообразное питание, особенно с перегрузкой молочными и крахмалистыми продуктами, злаками, фруктами и овощами;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копчёные и консервированные продукты, бульоны, перец, чеснок и др. раздражители кишечника и желудка;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экзотические продукты;</w:t>
            </w:r>
          </w:p>
          <w:p w:rsidR="00CF37B1" w:rsidRPr="009C3C3A" w:rsidRDefault="00CF37B1" w:rsidP="0056746A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445"/>
              </w:tabs>
              <w:spacing w:after="0" w:line="240" w:lineRule="auto"/>
              <w:ind w:left="445" w:right="1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3C3A">
              <w:rPr>
                <w:rFonts w:ascii="Times New Roman" w:hAnsi="Times New Roman"/>
                <w:sz w:val="28"/>
                <w:szCs w:val="28"/>
              </w:rPr>
              <w:t>мёд, шоколад, кофе, какао, орехи, грибы, земляника, клубника, малина, смородина и др. яркоокрашенные фрукты и овощи.</w:t>
            </w:r>
            <w:proofErr w:type="gramEnd"/>
          </w:p>
          <w:p w:rsidR="00CF37B1" w:rsidRPr="009C3C3A" w:rsidRDefault="00CF37B1" w:rsidP="0055424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Важно, чтобы у самой мамы не было нарушений в работе желудочно-кишечного тракта: запоров, поноса, вздутия живота.</w:t>
            </w:r>
          </w:p>
        </w:tc>
        <w:tc>
          <w:tcPr>
            <w:tcW w:w="5496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9C3C3A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C3C3A">
              <w:rPr>
                <w:rFonts w:ascii="Times New Roman" w:hAnsi="Times New Roman"/>
                <w:b/>
                <w:sz w:val="36"/>
                <w:szCs w:val="28"/>
              </w:rPr>
              <w:t>Почему важно кормить ребенка грудью?</w:t>
            </w: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FB26F8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BD8DC" wp14:editId="6E8B719F">
                  <wp:extent cx="3295015" cy="356298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F37B1" w:rsidRDefault="00CF37B1" w:rsidP="006B3AA4"/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78"/>
        <w:gridCol w:w="5496"/>
      </w:tblGrid>
      <w:tr w:rsidR="00CF37B1" w:rsidRPr="00D11D6B" w:rsidTr="00D11D6B">
        <w:trPr>
          <w:trHeight w:val="10901"/>
        </w:trPr>
        <w:tc>
          <w:tcPr>
            <w:tcW w:w="5245" w:type="dxa"/>
          </w:tcPr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32"/>
                <w:szCs w:val="32"/>
              </w:rPr>
            </w:pP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sz w:val="32"/>
                <w:szCs w:val="32"/>
              </w:rPr>
            </w:pPr>
            <w:r w:rsidRPr="009C3C3A">
              <w:rPr>
                <w:rFonts w:ascii="Times New Roman" w:eastAsia="Batang" w:hAnsi="Times New Roman"/>
                <w:b/>
                <w:i/>
                <w:sz w:val="32"/>
                <w:szCs w:val="32"/>
              </w:rPr>
              <w:t>Грудное вскармливание</w:t>
            </w: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грудного молока для ребёнка: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это полноценное питание;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оно легко усваивается и полностью используется;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защищает от инфекций.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CA61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Кроме того, ребёнок, выкормленный грудным молоком, в </w:t>
            </w:r>
            <w:proofErr w:type="gramStart"/>
            <w:r w:rsidRPr="009C3C3A">
              <w:rPr>
                <w:rFonts w:ascii="Times New Roman" w:hAnsi="Times New Roman"/>
                <w:sz w:val="28"/>
                <w:szCs w:val="28"/>
              </w:rPr>
              <w:t>более старшем</w:t>
            </w:r>
            <w:proofErr w:type="gramEnd"/>
            <w:r w:rsidRPr="009C3C3A">
              <w:rPr>
                <w:rFonts w:ascii="Times New Roman" w:hAnsi="Times New Roman"/>
                <w:sz w:val="28"/>
                <w:szCs w:val="28"/>
              </w:rPr>
              <w:t xml:space="preserve"> возрасте показывает лучшие результаты интеллектуального развития.  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В последующей жизни он в большей степени защищён от заболеваний желудочно-кишечного тракта, мочевыводящей системы, сахарного диабета, болезней крови, ожирения.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для матери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 xml:space="preserve">Грудное вскармливание: 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способствует сокращению матки после родов и помогает ей вернуться к дородовым размерам, а это ведёт к уменьшению кровотечения и предотвращает анемию;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снижает риск развития рака яичников и молочной железы;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8"/>
                <w:szCs w:val="28"/>
              </w:rPr>
              <w:t>- предохраняет от новой беременности.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Психологические преимущества</w:t>
            </w:r>
          </w:p>
          <w:p w:rsidR="00CF37B1" w:rsidRPr="009C3C3A" w:rsidRDefault="00CF37B1" w:rsidP="00D11D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Тёплые отношения между матерью и ребёнком.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Эмоциональное удовлетворение матери.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Ребёнок меньше плачет.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Мать становится ласковее.</w:t>
            </w:r>
          </w:p>
          <w:p w:rsidR="00CF37B1" w:rsidRPr="009C3C3A" w:rsidRDefault="00CF37B1" w:rsidP="00D11D6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Меньше вероятность, что ребёнок будет брошен или обижен.</w:t>
            </w:r>
          </w:p>
          <w:p w:rsidR="00CF37B1" w:rsidRPr="009C3C3A" w:rsidRDefault="00CF37B1" w:rsidP="00D11D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3C3A">
              <w:rPr>
                <w:rFonts w:ascii="Times New Roman" w:hAnsi="Times New Roman"/>
                <w:b/>
                <w:i/>
                <w:sz w:val="28"/>
                <w:szCs w:val="28"/>
              </w:rPr>
              <w:t>Преимущества для семьи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CF37B1" w:rsidP="007001EE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sz w:val="24"/>
                <w:szCs w:val="24"/>
              </w:rPr>
              <w:t>Грудное вскармливание экономит семейный бюджет: не надо закупать смеси, соски,</w:t>
            </w:r>
            <w:r w:rsidRPr="009C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C3A">
              <w:rPr>
                <w:rFonts w:ascii="Times New Roman" w:hAnsi="Times New Roman"/>
                <w:sz w:val="24"/>
                <w:szCs w:val="24"/>
              </w:rPr>
              <w:t>бутылочки, пустышки и т. д. Стоимость питания матери гораздо дешевле,</w:t>
            </w:r>
            <w:r w:rsidRPr="009C3C3A">
              <w:rPr>
                <w:rFonts w:ascii="Times New Roman" w:hAnsi="Times New Roman"/>
              </w:rPr>
              <w:t xml:space="preserve"> </w:t>
            </w:r>
            <w:r w:rsidRPr="009C3C3A">
              <w:rPr>
                <w:rFonts w:ascii="Times New Roman" w:hAnsi="Times New Roman"/>
                <w:sz w:val="24"/>
                <w:szCs w:val="24"/>
              </w:rPr>
              <w:t>чем искусственное питание младенца. Сэкономленные деньги можно использовать на других членов семьи.</w:t>
            </w:r>
          </w:p>
          <w:p w:rsidR="00CF37B1" w:rsidRPr="009C3C3A" w:rsidRDefault="00CF37B1" w:rsidP="00D11D6B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7B1" w:rsidRPr="009C3C3A" w:rsidRDefault="00FB26F8" w:rsidP="00D11D6B">
            <w:pPr>
              <w:pStyle w:val="a8"/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3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15DFE" wp14:editId="357F8A94">
                  <wp:extent cx="3105785" cy="2777490"/>
                  <wp:effectExtent l="0" t="0" r="0" b="381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CF37B1" w:rsidRPr="009C3C3A" w:rsidRDefault="00CF37B1" w:rsidP="00D11D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C3C3A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CF37B1" w:rsidRPr="009C3C3A" w:rsidRDefault="009C3C3A" w:rsidP="009C3C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3A"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w:t>Грудное вскармливание важный аспект здоровья матери и ее ребнка! Берегите себя</w:t>
            </w:r>
            <w:r w:rsidRPr="009C3C3A">
              <w:rPr>
                <w:rFonts w:ascii="Times New Roman" w:hAnsi="Times New Roman"/>
                <w:noProof/>
                <w:sz w:val="32"/>
                <w:szCs w:val="24"/>
                <w:lang w:eastAsia="ru-RU"/>
              </w:rPr>
              <w:t>!</w:t>
            </w:r>
          </w:p>
        </w:tc>
      </w:tr>
    </w:tbl>
    <w:p w:rsidR="00CF37B1" w:rsidRPr="006B3AA4" w:rsidRDefault="00CF37B1" w:rsidP="006B3AA4"/>
    <w:sectPr w:rsidR="00CF37B1" w:rsidRPr="006B3AA4" w:rsidSect="00A064D1">
      <w:pgSz w:w="16838" w:h="11906" w:orient="landscape"/>
      <w:pgMar w:top="284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28"/>
    <w:rsid w:val="000624CC"/>
    <w:rsid w:val="000A2E77"/>
    <w:rsid w:val="00113387"/>
    <w:rsid w:val="00215EF2"/>
    <w:rsid w:val="00217794"/>
    <w:rsid w:val="002363D8"/>
    <w:rsid w:val="00290EA9"/>
    <w:rsid w:val="002A14D1"/>
    <w:rsid w:val="002A3866"/>
    <w:rsid w:val="002D5CB2"/>
    <w:rsid w:val="003E38FB"/>
    <w:rsid w:val="004030DE"/>
    <w:rsid w:val="00415363"/>
    <w:rsid w:val="00420AFE"/>
    <w:rsid w:val="00433917"/>
    <w:rsid w:val="00554242"/>
    <w:rsid w:val="0056746A"/>
    <w:rsid w:val="0066568F"/>
    <w:rsid w:val="0068503F"/>
    <w:rsid w:val="006B3AA4"/>
    <w:rsid w:val="007001EE"/>
    <w:rsid w:val="0070045B"/>
    <w:rsid w:val="00716EE8"/>
    <w:rsid w:val="0079333E"/>
    <w:rsid w:val="007E0ADA"/>
    <w:rsid w:val="00856C35"/>
    <w:rsid w:val="00971253"/>
    <w:rsid w:val="009C3C3A"/>
    <w:rsid w:val="009F6F5B"/>
    <w:rsid w:val="00A064D1"/>
    <w:rsid w:val="00A974A6"/>
    <w:rsid w:val="00AD3750"/>
    <w:rsid w:val="00AF39B1"/>
    <w:rsid w:val="00B20ECD"/>
    <w:rsid w:val="00B37528"/>
    <w:rsid w:val="00B45813"/>
    <w:rsid w:val="00B94D48"/>
    <w:rsid w:val="00BC444E"/>
    <w:rsid w:val="00C24D10"/>
    <w:rsid w:val="00CA6181"/>
    <w:rsid w:val="00CA6329"/>
    <w:rsid w:val="00CB170E"/>
    <w:rsid w:val="00CE0E62"/>
    <w:rsid w:val="00CF37B1"/>
    <w:rsid w:val="00D11D6B"/>
    <w:rsid w:val="00D5518A"/>
    <w:rsid w:val="00E371C2"/>
    <w:rsid w:val="00EB2A49"/>
    <w:rsid w:val="00EC0131"/>
    <w:rsid w:val="00EC0909"/>
    <w:rsid w:val="00F0335F"/>
    <w:rsid w:val="00F27151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рбт</cp:lastModifiedBy>
  <cp:revision>4</cp:revision>
  <dcterms:created xsi:type="dcterms:W3CDTF">2014-09-12T04:31:00Z</dcterms:created>
  <dcterms:modified xsi:type="dcterms:W3CDTF">2021-06-19T05:31:00Z</dcterms:modified>
</cp:coreProperties>
</file>