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7E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Больной Н. 61 года, пенсионер, обратился к врачу-терапевту участковому.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Жалобы</w:t>
      </w:r>
      <w:r w:rsidRPr="00F9457E">
        <w:rPr>
          <w:rFonts w:ascii="Times New Roman" w:hAnsi="Times New Roman" w:cs="Times New Roman"/>
          <w:sz w:val="28"/>
          <w:szCs w:val="28"/>
        </w:rPr>
        <w:t xml:space="preserve"> на: одышку, возникающую при небольшой физической нагрузке, проходящую в покое, эпизоды удушья в ночное время суток, вынуждающие больного принять вертикальное положение, тяжесть в правом подреберье, отеки голеней и стоп, слабость, повышенную утомляемость, уменьшение объема выделяемой мочи.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Анамнез заболевания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В течение длительного времени (приблизительно с 45 лет) страдал артериальной гипертензией с повышением АД до 170/100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., однако не обследовался, лечения не получал. В возрасте 60 лет без предшествующей стенокардии перенес инфаркт миокарда, лечился стационарно консервативно. Рекомендованную при выписке из стационара терапию принимал в течение 1 месяца, затем все препараты самостоятельно отменил, мотивируя удовлетворительным самочувствием. В течение года после инфаркта миокарда больной отметил снижение цифр АД и появление одышки сначала при обычной, потом и при незначительной физической нагрузке, что ограничивало его повседневную активность. В последующем присоединились отеки нижних конечностей, обратил внимание на уменьшение количества выделяемой мочи, особенно в дневное время.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 xml:space="preserve">Анамнез жизни: </w:t>
      </w:r>
      <w:r w:rsidRPr="00F9457E">
        <w:rPr>
          <w:rFonts w:ascii="Times New Roman" w:hAnsi="Times New Roman" w:cs="Times New Roman"/>
          <w:sz w:val="28"/>
          <w:szCs w:val="28"/>
        </w:rPr>
        <w:t>Рос и развивался нормально.</w:t>
      </w:r>
      <w:r w:rsidRPr="00F94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457E">
        <w:rPr>
          <w:rFonts w:ascii="Times New Roman" w:hAnsi="Times New Roman" w:cs="Times New Roman"/>
          <w:sz w:val="28"/>
          <w:szCs w:val="28"/>
        </w:rPr>
        <w:t>Работал токарем.</w:t>
      </w:r>
      <w:r w:rsidRPr="00F94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457E">
        <w:rPr>
          <w:rFonts w:ascii="Times New Roman" w:hAnsi="Times New Roman" w:cs="Times New Roman"/>
          <w:sz w:val="28"/>
          <w:szCs w:val="28"/>
        </w:rPr>
        <w:t>С 16 лет курил по 1 пачке в день. После перенесенного инфаркта курить бросил.</w:t>
      </w:r>
      <w:r w:rsidRPr="00F945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457E">
        <w:rPr>
          <w:rFonts w:ascii="Times New Roman" w:hAnsi="Times New Roman" w:cs="Times New Roman"/>
          <w:sz w:val="28"/>
          <w:szCs w:val="28"/>
        </w:rPr>
        <w:t>Семейный анамнез: отец больного умер в возрасте 52 лет от заболевания сердца, мать 83-х лет жива, страдает артериальной гипертензией.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Объективный статус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Состояние тяжелое. Рост – 177 см, масса тела – 85 кг. Кожные покровы бледные. Цианоз губ,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акроцианоз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 Температура тела – 36,4°С. Симметричные отеки стоп и голеней до средней трети. Грудная клетка цилиндрической формы, симметричная. ЧДД – 23 в минуту. При сравнительной перкуссии в симметричных участках грудной клетки определяется легочный звук с коробочным оттенком, ниже углов лопаток с обеих сторон определяется укорочение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перкуторного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звука. При аускультации над легкими выслушивается жесткое дыхание, в нижних отделах с обеих сторон – влажные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незвонкие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мелкопузырчатые хрипы. Границы относительной тупости сердца: правая – по правому краю грудины, левая – в VI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передне-подмышечной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линии, верхняя – по верхнему краю III ребра. При аускультации сердца тоны ослаблены, ритмичные, на верхушке выслушивается ритм галопа и мягкий систолический шум, проводящийся в левую подмышечную область. ЧСС – 94 удара в минуту. АД – 120/80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 Пульс – 94 удара в минуту. Живот мягкий, чувствительный в области правого подреберья. Размеры печени: 15×12×9 см. Область почек не изменена. Почки не пальпируются.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Результаты лабораторных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Клинический анализ крови - без патологии.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lastRenderedPageBreak/>
        <w:t> </w:t>
      </w:r>
      <w:r w:rsidRPr="00F9457E">
        <w:rPr>
          <w:rFonts w:ascii="Times New Roman" w:hAnsi="Times New Roman" w:cs="Times New Roman"/>
          <w:bCs/>
          <w:sz w:val="28"/>
          <w:szCs w:val="28"/>
        </w:rPr>
        <w:tab/>
        <w:t xml:space="preserve">Биохимический анализ крови 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 xml:space="preserve">с определением электролитов, АЛТ, АСТ, глюкозы, мочевины, </w:t>
      </w:r>
      <w:proofErr w:type="spellStart"/>
      <w:r w:rsidRPr="00F9457E">
        <w:rPr>
          <w:rFonts w:ascii="Times New Roman" w:hAnsi="Times New Roman" w:cs="Times New Roman"/>
          <w:bCs/>
          <w:sz w:val="28"/>
          <w:szCs w:val="28"/>
        </w:rPr>
        <w:t>креатинина</w:t>
      </w:r>
      <w:proofErr w:type="spellEnd"/>
      <w:r w:rsidRPr="00F9457E">
        <w:rPr>
          <w:rFonts w:ascii="Times New Roman" w:hAnsi="Times New Roman" w:cs="Times New Roman"/>
          <w:bCs/>
          <w:sz w:val="28"/>
          <w:szCs w:val="28"/>
        </w:rPr>
        <w:t xml:space="preserve">, железа, </w:t>
      </w:r>
      <w:proofErr w:type="spellStart"/>
      <w:r w:rsidRPr="00F9457E">
        <w:rPr>
          <w:rFonts w:ascii="Times New Roman" w:hAnsi="Times New Roman" w:cs="Times New Roman"/>
          <w:bCs/>
          <w:sz w:val="28"/>
          <w:szCs w:val="28"/>
        </w:rPr>
        <w:t>ферритина</w:t>
      </w:r>
      <w:proofErr w:type="spellEnd"/>
      <w:r w:rsidRPr="00F9457E">
        <w:rPr>
          <w:rFonts w:ascii="Times New Roman" w:hAnsi="Times New Roman" w:cs="Times New Roman"/>
          <w:bCs/>
          <w:sz w:val="28"/>
          <w:szCs w:val="28"/>
        </w:rPr>
        <w:t xml:space="preserve"> показатели в пределах нормы, </w:t>
      </w:r>
      <w:r w:rsidRPr="00F9457E">
        <w:rPr>
          <w:rFonts w:ascii="Times New Roman" w:hAnsi="Times New Roman" w:cs="Times New Roman"/>
          <w:sz w:val="28"/>
          <w:szCs w:val="28"/>
        </w:rPr>
        <w:t xml:space="preserve">Холестерин общий 6,2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/л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Результаты инструментальных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Эхо-КГ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Стенки аорты и створки аортального клапана уплотнены. Раскрытие их полное. Полость левого желудочка расширена в диастолу до 6,8 см (норма 4,9-5,5 см). Фракция выброса ЛЖ – 35% (норма 50-70%). Толщина задней стенки – 1,0 см, межжелудочковой перегородки – 1,4 см. Отмечаются зоны акинезии в области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задне-нижних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задне-базальных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сегментов.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ЭКГ в покое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2257425"/>
            <wp:effectExtent l="19050" t="0" r="9525" b="0"/>
            <wp:docPr id="1" name="Рисунок 6" descr="Э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ЭКГ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 xml:space="preserve">Вопросы: 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1. Какой предполагаемый основной диагноз?</w:t>
      </w:r>
    </w:p>
    <w:p w:rsidR="00F9457E" w:rsidRPr="00F9457E" w:rsidRDefault="00F9457E" w:rsidP="00F945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ИБС: постинфарктный кардиосклероз. Гипертоническая болезнь II ст., артериальная гипертензия 2 ст., риск ССО очень высокий. Сочетанное: Бронхиальная астма, эндогенная форма, тяжелого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персистирующего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течения, обострение. Пневмосклероз. Эмфизема легких. Астматический статус 1 ст.</w:t>
      </w:r>
    </w:p>
    <w:p w:rsidR="00F9457E" w:rsidRPr="00F9457E" w:rsidRDefault="00F9457E" w:rsidP="00F945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ИБС: постинфарктный кардиосклероз. Гипертоническая болезнь III ст., артериальная гипертензия 2 ст., риск ССО очень высокий. ХСН со сниженной ФВ ЛЖ 35%, II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ст., IV ФК NYHA. Приступы сердечной астмы.</w:t>
      </w:r>
    </w:p>
    <w:p w:rsidR="00F9457E" w:rsidRPr="00F9457E" w:rsidRDefault="00F9457E" w:rsidP="00F945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Хроническая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обструктивная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болезнь легких,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бронхитический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фенотип, средней степени тяжести (II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тадия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), обострение. Хронический бронхит, ассоциированный с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табакокурением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обострение. Хроническое легочное сердце II ФК. Дыхательная недостаточность III ст.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Вторичные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тракционные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бронхоэктазы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 Внебольничная очаговая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полисегментарная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пневмония в нижней доле левого легкого.</w:t>
      </w:r>
    </w:p>
    <w:p w:rsidR="00F9457E" w:rsidRPr="00F9457E" w:rsidRDefault="00F9457E" w:rsidP="00F945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Первичная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дилатационная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кардиомиопатия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 Относительная недостаточность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митрального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трикуспидального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клапанов. Легочная </w:t>
      </w:r>
      <w:r w:rsidRPr="00F9457E">
        <w:rPr>
          <w:rFonts w:ascii="Times New Roman" w:hAnsi="Times New Roman" w:cs="Times New Roman"/>
          <w:sz w:val="28"/>
          <w:szCs w:val="28"/>
        </w:rPr>
        <w:lastRenderedPageBreak/>
        <w:t xml:space="preserve">гипертензия. Желудочковая экстрасистолия 2 ФК по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Лауну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 ХСН со сниженной ФВ ЛЖ, II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ст., IV ФК NYHA. Гипостатическая очаговая пневмония в нижних долях обоих легких.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2. Выберите необходимые для постановки диагноза лабораторные методы обследования (выберите 2)</w:t>
      </w:r>
    </w:p>
    <w:p w:rsidR="00F9457E" w:rsidRPr="00F9457E" w:rsidRDefault="00F9457E" w:rsidP="00F9457E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общий анализ мокроты</w:t>
      </w:r>
    </w:p>
    <w:p w:rsidR="00F9457E" w:rsidRPr="00F9457E" w:rsidRDefault="00F9457E" w:rsidP="00F9457E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определение титра противострептококковых антител</w:t>
      </w:r>
    </w:p>
    <w:p w:rsidR="00F9457E" w:rsidRPr="00F9457E" w:rsidRDefault="00F9457E" w:rsidP="00F9457E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общий анализ мочи</w:t>
      </w:r>
    </w:p>
    <w:p w:rsidR="00F9457E" w:rsidRPr="00F9457E" w:rsidRDefault="00F9457E" w:rsidP="00F9457E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биохимический анализ крови с определением электролитов, АЛТ, АСТ, глюкозы, мочевины,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железа,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ферритина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липидного профиля</w:t>
      </w:r>
    </w:p>
    <w:p w:rsidR="00F9457E" w:rsidRPr="00F9457E" w:rsidRDefault="00F9457E" w:rsidP="00F9457E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клинический анализ крови</w:t>
      </w:r>
    </w:p>
    <w:p w:rsidR="00F9457E" w:rsidRPr="00F9457E" w:rsidRDefault="00F9457E" w:rsidP="00F9457E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определение уровня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С-реактивного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протеина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ревматоидного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фактора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3. Необходимыми для постановки диагноза инструментальными методами обследования являются (выберите 2)</w:t>
      </w:r>
    </w:p>
    <w:p w:rsidR="00F9457E" w:rsidRPr="00F9457E" w:rsidRDefault="00F9457E" w:rsidP="00F9457E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ЭКГ в покое</w:t>
      </w:r>
    </w:p>
    <w:p w:rsidR="00F9457E" w:rsidRPr="00F9457E" w:rsidRDefault="00F9457E" w:rsidP="00F9457E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Эхо-КГ</w:t>
      </w:r>
    </w:p>
    <w:p w:rsidR="00F9457E" w:rsidRPr="00F9457E" w:rsidRDefault="00F9457E" w:rsidP="00F9457E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бодиплетизмография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УЗДГ глубоких вен нижних конечностей</w:t>
      </w:r>
    </w:p>
    <w:p w:rsidR="00F9457E" w:rsidRPr="00F9457E" w:rsidRDefault="00F9457E" w:rsidP="00F9457E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экскреторная урография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4. С целью подтверждения диагноза ХСН больному целесообразно определение следующего биохимического показателя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альдостерона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мочевой кислоты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мозговоого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натрийуретического пептида (МНУП)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гликозилированного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гемоглобина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5. Для объективной оценки переносимости физических нагрузок, в том числе для уточнения ФК ХСН, а также для оценки эффективности проводимого лечения, больному показано проведение</w:t>
      </w:r>
    </w:p>
    <w:p w:rsidR="00F9457E" w:rsidRPr="00F9457E" w:rsidRDefault="00F9457E" w:rsidP="00F9457E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теста 6-минутной ходьбы</w:t>
      </w:r>
    </w:p>
    <w:p w:rsidR="00F9457E" w:rsidRPr="00F9457E" w:rsidRDefault="00F9457E" w:rsidP="00F9457E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ортостатической пробы</w:t>
      </w:r>
    </w:p>
    <w:p w:rsidR="00F9457E" w:rsidRPr="00F9457E" w:rsidRDefault="00F9457E" w:rsidP="00F9457E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спирометрии в пробе с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бронходилататором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hAnsi="Times New Roman" w:cs="Times New Roman"/>
          <w:sz w:val="28"/>
          <w:szCs w:val="28"/>
        </w:rPr>
        <w:t xml:space="preserve">радиоизотопной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вентрикулографии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 пробе с нитроглицерином</w:t>
      </w:r>
      <w:proofErr w:type="gramEnd"/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6. Препаратами «первой линии» в лечении больного, в клинической картине которого превалирует симптоматика ХСН, являются</w:t>
      </w:r>
    </w:p>
    <w:p w:rsidR="00F9457E" w:rsidRPr="00F9457E" w:rsidRDefault="00F9457E" w:rsidP="00F9457E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непрямые антикоагулянты</w:t>
      </w:r>
    </w:p>
    <w:p w:rsidR="00F9457E" w:rsidRPr="00F9457E" w:rsidRDefault="00F9457E" w:rsidP="00F9457E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сердечные гликозиды</w:t>
      </w:r>
    </w:p>
    <w:p w:rsidR="00F9457E" w:rsidRPr="00F9457E" w:rsidRDefault="00F9457E" w:rsidP="00F9457E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бета-адреноблокаторы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ингибиторы АПФ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> 7. Диетические рекомендации для данного больного должны включать</w:t>
      </w:r>
    </w:p>
    <w:p w:rsidR="00F9457E" w:rsidRPr="00F9457E" w:rsidRDefault="00F9457E" w:rsidP="00F9457E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увеличение доли белков животного происхождения (красное мясо, печень)</w:t>
      </w:r>
    </w:p>
    <w:p w:rsidR="00F9457E" w:rsidRPr="00F9457E" w:rsidRDefault="00F9457E" w:rsidP="00F9457E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ограничение потребления соли и жидкости</w:t>
      </w:r>
    </w:p>
    <w:p w:rsidR="00F9457E" w:rsidRPr="00F9457E" w:rsidRDefault="00F9457E" w:rsidP="00F9457E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ограничение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легкоусваиваемых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углеводов</w:t>
      </w:r>
    </w:p>
    <w:p w:rsidR="00F9457E" w:rsidRPr="00F9457E" w:rsidRDefault="00F9457E" w:rsidP="00F9457E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увеличение содержание полиненасыщенных жирных кислот, зелени и овощей («Средиземноморская диета»)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8. Комбинированная терапия ХСН со сниженной фракцией выброса левого желудочка у данного больного наряду с ингибиторами АПФ должна включать следующие группы препаратов</w:t>
      </w:r>
    </w:p>
    <w:p w:rsidR="00F9457E" w:rsidRPr="00F9457E" w:rsidRDefault="00F9457E" w:rsidP="00F9457E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блокаторов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ангиотензиновых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рецепторов, непрямых антикоагулянтов, пролонгированных нитратов</w:t>
      </w:r>
    </w:p>
    <w:p w:rsidR="00F9457E" w:rsidRPr="00F9457E" w:rsidRDefault="00F9457E" w:rsidP="00F9457E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бета-адреноблокаторов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диуретиков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антагонистов минералокортикоидных рецепторов</w:t>
      </w:r>
    </w:p>
    <w:p w:rsidR="00F9457E" w:rsidRPr="00F9457E" w:rsidRDefault="00F9457E" w:rsidP="00F9457E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бета-адреноблокаторов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статинов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двух препаратов с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антитромбоцитарной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активностью</w:t>
      </w:r>
    </w:p>
    <w:p w:rsidR="00F9457E" w:rsidRPr="00F9457E" w:rsidRDefault="00F9457E" w:rsidP="00F9457E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бета-адреномиметиков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ингаляционных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глюкокортикостероидов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антагонистов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лейкотриеновых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9. Противопоказанием к назначению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бета-адреноблокаторов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у данного больного является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тяжелая декомпенсация ХСН</w:t>
      </w:r>
    </w:p>
    <w:p w:rsidR="00F9457E" w:rsidRPr="00F9457E" w:rsidRDefault="00F9457E" w:rsidP="00F9457E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фибрилляция предсердий</w:t>
      </w:r>
    </w:p>
    <w:p w:rsidR="00F9457E" w:rsidRPr="00F9457E" w:rsidRDefault="00F9457E" w:rsidP="00F9457E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полная блокада левой ножки пучка Гиса</w:t>
      </w:r>
    </w:p>
    <w:p w:rsidR="00F9457E" w:rsidRPr="00F9457E" w:rsidRDefault="00F9457E" w:rsidP="00F9457E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артериальная гипертензия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Учитывая тяжесть декомпенсации ХСН больному в стационаре показана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дегидратационная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терапия, начинать которую следует с внутривенного введения</w:t>
      </w:r>
    </w:p>
    <w:p w:rsidR="00F9457E" w:rsidRPr="00F9457E" w:rsidRDefault="00F9457E" w:rsidP="00F9457E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петлевых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диуретиков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торасемид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фуросемид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)</w:t>
      </w:r>
    </w:p>
    <w:p w:rsidR="00F9457E" w:rsidRPr="00F9457E" w:rsidRDefault="00F9457E" w:rsidP="00F9457E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ингибиторов карбоангидразы (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диакарб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)</w:t>
      </w:r>
    </w:p>
    <w:p w:rsidR="00F9457E" w:rsidRPr="00F9457E" w:rsidRDefault="00F9457E" w:rsidP="00F9457E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тиазидоподобных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диуретиков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индапамид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хлорталидон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)</w:t>
      </w:r>
    </w:p>
    <w:p w:rsidR="00F9457E" w:rsidRPr="00F9457E" w:rsidRDefault="00F9457E" w:rsidP="00F9457E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тиазидных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диуретиков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гидрохлортиазид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)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11. У больного с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декомпенсированной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ХСН, получающего ингибитор АПФ,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фуросемид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спиронолактон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для мониторинга за развитием нежелательных побочных эффектов необходима динамическая оценка показателя</w:t>
      </w:r>
    </w:p>
    <w:p w:rsidR="00F9457E" w:rsidRPr="00F9457E" w:rsidRDefault="00F9457E" w:rsidP="00F9457E">
      <w:pPr>
        <w:pStyle w:val="a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гликозилированного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гемоглобина</w:t>
      </w:r>
    </w:p>
    <w:p w:rsidR="00F9457E" w:rsidRPr="00F9457E" w:rsidRDefault="00F9457E" w:rsidP="00F9457E">
      <w:pPr>
        <w:pStyle w:val="a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СКФ</w:t>
      </w:r>
    </w:p>
    <w:p w:rsidR="00F9457E" w:rsidRPr="00F9457E" w:rsidRDefault="00F9457E" w:rsidP="00F9457E">
      <w:pPr>
        <w:pStyle w:val="a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частоты сердечных сокращений</w:t>
      </w:r>
    </w:p>
    <w:p w:rsidR="00F9457E" w:rsidRPr="00F9457E" w:rsidRDefault="00F9457E" w:rsidP="00F9457E">
      <w:pPr>
        <w:pStyle w:val="a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продолжительности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коррегированного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QT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 xml:space="preserve">12. Данному больному с ХСН со сниженной ФВ ЛЖ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синусовой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тахикардией с целью уменьшения ЧСС противопоказано назначение</w:t>
      </w:r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эналаприла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лизиноприла</w:t>
      </w:r>
      <w:proofErr w:type="spellEnd"/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метопролола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бисопролола</w:t>
      </w:r>
      <w:proofErr w:type="spellEnd"/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верапамила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дилтиазема</w:t>
      </w:r>
      <w:proofErr w:type="spellEnd"/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верошпирона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эплеренон</w:t>
      </w:r>
      <w:proofErr w:type="spellEnd"/>
    </w:p>
    <w:p w:rsidR="00F9457E" w:rsidRPr="00F9457E" w:rsidRDefault="00F9457E" w:rsidP="00F945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457E">
        <w:rPr>
          <w:rFonts w:ascii="Times New Roman" w:hAnsi="Times New Roman" w:cs="Times New Roman"/>
          <w:b/>
          <w:sz w:val="28"/>
          <w:szCs w:val="28"/>
        </w:rPr>
        <w:t>Задача 2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Мужчина 52 лет обратился в поликлинику к участковому врачу-терапевту для прохождения планового осмотра (диспансеризации).  </w:t>
      </w:r>
      <w:r w:rsidRPr="00F9457E">
        <w:rPr>
          <w:rFonts w:ascii="Times New Roman" w:hAnsi="Times New Roman" w:cs="Times New Roman"/>
          <w:bCs/>
          <w:sz w:val="28"/>
          <w:szCs w:val="28"/>
        </w:rPr>
        <w:t>Жалобы:</w:t>
      </w:r>
      <w:r w:rsidRPr="00F9457E">
        <w:rPr>
          <w:rFonts w:ascii="Times New Roman" w:hAnsi="Times New Roman" w:cs="Times New Roman"/>
          <w:sz w:val="28"/>
          <w:szCs w:val="28"/>
        </w:rPr>
        <w:t xml:space="preserve"> Не предъявляет.  </w:t>
      </w:r>
      <w:r w:rsidRPr="00F9457E">
        <w:rPr>
          <w:rFonts w:ascii="Times New Roman" w:hAnsi="Times New Roman" w:cs="Times New Roman"/>
          <w:bCs/>
          <w:sz w:val="28"/>
          <w:szCs w:val="28"/>
        </w:rPr>
        <w:t>Анамнез заболевания</w:t>
      </w:r>
    </w:p>
    <w:p w:rsidR="00F9457E" w:rsidRPr="00F9457E" w:rsidRDefault="00F9457E" w:rsidP="00F9457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В течение 3 лет при самоконтроле регистрируются значения АД 145-150/90-95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 ст.</w:t>
      </w:r>
    </w:p>
    <w:p w:rsidR="00F9457E" w:rsidRPr="00F9457E" w:rsidRDefault="00F9457E" w:rsidP="00F9457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Антигипертензивную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терапию не получает.</w:t>
      </w:r>
    </w:p>
    <w:p w:rsidR="00F9457E" w:rsidRPr="00F9457E" w:rsidRDefault="00F9457E" w:rsidP="00F9457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Наличие сахарного диабета,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перенесенные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инфаркт миокарда, инсульт, отрицает.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Анамнез жизни</w:t>
      </w:r>
    </w:p>
    <w:p w:rsidR="00F9457E" w:rsidRPr="00F9457E" w:rsidRDefault="00F9457E" w:rsidP="00F9457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Отец умер в 55 лет от инфаркта миокарда.</w:t>
      </w:r>
    </w:p>
    <w:p w:rsidR="00F9457E" w:rsidRPr="00F9457E" w:rsidRDefault="00F9457E" w:rsidP="00F9457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Курит по 20 сигарет в день на протяжени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30 лет.</w:t>
      </w:r>
    </w:p>
    <w:p w:rsidR="00F9457E" w:rsidRPr="00F9457E" w:rsidRDefault="00F9457E" w:rsidP="00F9457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Работает механиком, толерантность к физической нагрузке высокая.</w:t>
      </w:r>
    </w:p>
    <w:p w:rsidR="00F9457E" w:rsidRPr="00F9457E" w:rsidRDefault="00F9457E" w:rsidP="00F9457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Аллергоанамнез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не отягощен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Объективный статус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Состояние удовлетворительное. Вес 78 кг, рост 176 см (ИМТ=25,2 кг/м</w:t>
      </w:r>
      <w:proofErr w:type="gramStart"/>
      <w:r w:rsidRPr="00F945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). Кожные покровы и видимые слизистые обычной окраски. В легких дыхание жесткое, хрипы не выслушиваются. ЧДД 16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. Тоны сердца ритмичные, звучные. ЧСС 72 уд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ин., АД 160/90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 Живот мягкий, безболезненный. Печень не увеличена. Отеков нижних конечностей нет. Щитовидная железа не увеличена.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Результаты лабораторных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Клинический анализ крови</w:t>
      </w:r>
    </w:p>
    <w:tbl>
      <w:tblPr>
        <w:tblW w:w="0" w:type="auto"/>
        <w:tblBorders>
          <w:left w:val="single" w:sz="4" w:space="0" w:color="808080"/>
          <w:bottom w:val="single" w:sz="4" w:space="0" w:color="808080"/>
        </w:tblBorders>
        <w:tblLook w:val="00A0"/>
      </w:tblPr>
      <w:tblGrid>
        <w:gridCol w:w="1893"/>
        <w:gridCol w:w="1638"/>
        <w:gridCol w:w="1312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Гемоглобин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130,0 - 160,0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155,0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Гематокрит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35,0 - 47,0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45,7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Лейкоциты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4,00 - 9,00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7,90</w:t>
            </w:r>
          </w:p>
        </w:tc>
      </w:tr>
    </w:tbl>
    <w:p w:rsidR="00F9457E" w:rsidRPr="00F9457E" w:rsidRDefault="00F9457E" w:rsidP="00F94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9457E" w:rsidRPr="00F9457E"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W w:w="0" w:type="auto"/>
        <w:tblBorders>
          <w:left w:val="single" w:sz="4" w:space="0" w:color="808080"/>
          <w:bottom w:val="single" w:sz="4" w:space="0" w:color="808080"/>
        </w:tblBorders>
        <w:tblLook w:val="00A0"/>
      </w:tblPr>
      <w:tblGrid>
        <w:gridCol w:w="2941"/>
        <w:gridCol w:w="763"/>
        <w:gridCol w:w="763"/>
      </w:tblGrid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Эритроциты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4,00 - 5,70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5,66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Тромбоциты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150,0 - 320,0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310,0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бъем эритроцита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80,0 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- 97,0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95,3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одерж.гемоглобина</w:t>
            </w:r>
            <w:proofErr w:type="spellEnd"/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28,0 - 35,0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33,2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онц.гемоглобина</w:t>
            </w:r>
            <w:proofErr w:type="spellEnd"/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330 - 360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341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Лимфоциты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17,0 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- 48,0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49,1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Моноциты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2,0 - 10,0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Нейтрофилы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48,00 - 78,00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53,9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Эозинофилы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0,0 - 6,0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Базофилы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0,0 - 1,0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СОЭ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2 - 20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Биохимический анализ крови</w:t>
      </w:r>
    </w:p>
    <w:tbl>
      <w:tblPr>
        <w:tblW w:w="0" w:type="auto"/>
        <w:tblBorders>
          <w:left w:val="single" w:sz="4" w:space="0" w:color="808080"/>
          <w:bottom w:val="single" w:sz="4" w:space="0" w:color="808080"/>
        </w:tblBorders>
        <w:tblLook w:val="00A0"/>
      </w:tblPr>
      <w:tblGrid>
        <w:gridCol w:w="2020"/>
        <w:gridCol w:w="1135"/>
        <w:gridCol w:w="1312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Общий белок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64 - 82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Альбумин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32 - 48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Мочевина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2,5 - 6,4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Креатинин</w:t>
            </w:r>
            <w:proofErr w:type="spellEnd"/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53 - 115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Холестерин общий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1,4 - 5,7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Триглицериды</w:t>
            </w:r>
            <w:proofErr w:type="spellEnd"/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0,20 - 1,70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Билирубин общий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3,0 - 17,0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Билирубин прямой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0,0 - 3,0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АЛТ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15,0 - 61,0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15,0 - 37,0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Мочевая кислота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155,0 - 428,0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390,2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3,89 – 5,83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</w:tbl>
    <w:p w:rsidR="00F9457E" w:rsidRPr="00F9457E" w:rsidRDefault="00F9457E" w:rsidP="00F9457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  <w:sectPr w:rsidR="00F9457E" w:rsidRPr="00F9457E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lastRenderedPageBreak/>
        <w:t> Общий анализ мочи</w:t>
      </w:r>
    </w:p>
    <w:tbl>
      <w:tblPr>
        <w:tblW w:w="0" w:type="auto"/>
        <w:tblBorders>
          <w:left w:val="single" w:sz="4" w:space="0" w:color="808080"/>
          <w:bottom w:val="single" w:sz="4" w:space="0" w:color="808080"/>
        </w:tblBorders>
        <w:tblLook w:val="00A0"/>
      </w:tblPr>
      <w:tblGrid>
        <w:gridCol w:w="5105"/>
        <w:gridCol w:w="2441"/>
      </w:tblGrid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Прозрачность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соломенно-желтый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Относительная плотность (удельный вес)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1,015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Реакция мочи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pH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0,033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Кетоновые тела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Эритроциты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0-1 в поле зрения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Лейкоциты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0-3 в поле зрения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Эпителий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3-5 в поле зрения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Цилиндры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Бактерии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Кристаллы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Слизь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Оксалаты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tcMar>
              <w:top w:w="24" w:type="dxa"/>
              <w:left w:w="72" w:type="dxa"/>
              <w:bottom w:w="24" w:type="dxa"/>
              <w:right w:w="72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 xml:space="preserve"> Расчет скорости клубочковой фильтрации </w:t>
      </w:r>
      <w:r w:rsidRPr="00F9457E">
        <w:rPr>
          <w:rFonts w:ascii="Times New Roman" w:hAnsi="Times New Roman" w:cs="Times New Roman"/>
          <w:sz w:val="28"/>
          <w:szCs w:val="28"/>
        </w:rPr>
        <w:t>Скорость клубочковой фильтрации (по CKD-EPI)=94,3 мл/мин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Результаты инструментальных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Электрокардиограмма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1609725"/>
            <wp:effectExtent l="19050" t="0" r="0" b="0"/>
            <wp:docPr id="6" name="Рисунок 165" descr="Электрокарди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Электрокардиограмм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Pr="00F9457E">
        <w:rPr>
          <w:rFonts w:ascii="Times New Roman" w:hAnsi="Times New Roman" w:cs="Times New Roman"/>
          <w:bCs/>
          <w:sz w:val="28"/>
          <w:szCs w:val="28"/>
        </w:rPr>
        <w:t>ЭхоКГ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Полость левого желудочка: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Dd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4,7см (N до 5,5см); KDO 53 мл, KSO 23 мл (по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Simpson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). Толщина стенок ЛЖ: МЖП 1,3 см (N до 1см); ЗС 1,2 см (N до 1,1 см). Индекс массы миокарда левого желудочка – 141 г/м</w:t>
      </w:r>
      <w:proofErr w:type="gramStart"/>
      <w:r w:rsidRPr="00F945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 (норма для мужчин &lt;125 г/м</w:t>
      </w:r>
      <w:r w:rsidRPr="00F945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9457E">
        <w:rPr>
          <w:rFonts w:ascii="Times New Roman" w:hAnsi="Times New Roman" w:cs="Times New Roman"/>
          <w:sz w:val="28"/>
          <w:szCs w:val="28"/>
        </w:rPr>
        <w:t>). Глобальная сократительная функция ЛЖ не нарушена: ФВ 57% (N до 55%). Нарушение локальной сократимости нет. Клапаны не изменены.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УЗДГ сонных артерий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 внутренней сонной артерии визуализируются 2 атеросклеротические бляшки: 30% и 40%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Вопросы: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1. Какой диагноз можно поставить данному больному?</w:t>
      </w:r>
    </w:p>
    <w:p w:rsidR="00F9457E" w:rsidRPr="00F9457E" w:rsidRDefault="00F9457E" w:rsidP="00F9457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Артериальная гипертензия 3 степени</w:t>
      </w:r>
    </w:p>
    <w:p w:rsidR="00F9457E" w:rsidRPr="00F9457E" w:rsidRDefault="00F9457E" w:rsidP="00F9457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>Артериальная гипертензия 2 степени</w:t>
      </w:r>
    </w:p>
    <w:p w:rsidR="00F9457E" w:rsidRPr="00F9457E" w:rsidRDefault="00F9457E" w:rsidP="00F9457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Артериальная гипертензия 1 степени</w:t>
      </w:r>
    </w:p>
    <w:p w:rsidR="00F9457E" w:rsidRPr="00F9457E" w:rsidRDefault="00F9457E" w:rsidP="00F9457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Вегетососудистая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дистония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2. К необходимым для постановки диагноза лабораторным методам обследования относятся (выберите 4)</w:t>
      </w:r>
    </w:p>
    <w:p w:rsidR="00F9457E" w:rsidRPr="00F9457E" w:rsidRDefault="00F9457E" w:rsidP="00F9457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клинический анализ крови</w:t>
      </w:r>
    </w:p>
    <w:p w:rsidR="00F9457E" w:rsidRPr="00F9457E" w:rsidRDefault="00F9457E" w:rsidP="00F9457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57E" w:rsidRPr="00F9457E" w:rsidRDefault="00F9457E" w:rsidP="00F9457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биохимический анализ крови</w:t>
      </w:r>
    </w:p>
    <w:p w:rsidR="00F9457E" w:rsidRPr="00F9457E" w:rsidRDefault="00F9457E" w:rsidP="00F9457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пероральный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глюкозотолерантный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тест</w:t>
      </w:r>
    </w:p>
    <w:p w:rsidR="00F9457E" w:rsidRPr="00F9457E" w:rsidRDefault="00F9457E" w:rsidP="00F9457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расчет скорости клубочковой фильтрации</w:t>
      </w:r>
    </w:p>
    <w:p w:rsidR="00F9457E" w:rsidRPr="00F9457E" w:rsidRDefault="00F9457E" w:rsidP="00F9457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общий анализ мочи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3. К необходимым для постановки диагноза инструментальным методам обследования относятся (выберите 3)</w:t>
      </w:r>
    </w:p>
    <w:p w:rsidR="00F9457E" w:rsidRPr="00F9457E" w:rsidRDefault="00F9457E" w:rsidP="00F9457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суточное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мониторирование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ЭКГ</w:t>
      </w:r>
    </w:p>
    <w:p w:rsidR="00F9457E" w:rsidRPr="00F9457E" w:rsidRDefault="00F9457E" w:rsidP="00F9457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электрокардиограмма</w:t>
      </w:r>
    </w:p>
    <w:p w:rsidR="00F9457E" w:rsidRPr="00F9457E" w:rsidRDefault="00F9457E" w:rsidP="00F9457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УЗДГ сонных артерий</w:t>
      </w:r>
    </w:p>
    <w:p w:rsidR="00F9457E" w:rsidRPr="00F9457E" w:rsidRDefault="00F9457E" w:rsidP="00F9457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определение скорости пульсовой волны в аорте</w:t>
      </w:r>
    </w:p>
    <w:p w:rsidR="00F9457E" w:rsidRPr="00F9457E" w:rsidRDefault="00F9457E" w:rsidP="00F9457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эхокардиография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мультиспиральная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КТ почечных артерий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4. Так как у пациента в биохимическом анализе крови выявлено, что уровень общего холестерина составляет 6,7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/л., то следующим этапом исследования является</w:t>
      </w:r>
    </w:p>
    <w:p w:rsidR="00F9457E" w:rsidRPr="00F9457E" w:rsidRDefault="00F9457E" w:rsidP="00F9457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липидный спектр (определение ЛНП, ЛВП,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триглицеридов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)</w:t>
      </w:r>
    </w:p>
    <w:p w:rsidR="00F9457E" w:rsidRPr="00F9457E" w:rsidRDefault="00F9457E" w:rsidP="00F9457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дообследование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не показано, ситуация вполне ясна</w:t>
      </w:r>
    </w:p>
    <w:p w:rsidR="00F9457E" w:rsidRPr="00F9457E" w:rsidRDefault="00F9457E" w:rsidP="00F9457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генетическое тестирование для определения мутации гена рецепторов ЛНП</w:t>
      </w:r>
    </w:p>
    <w:p w:rsidR="00F9457E" w:rsidRPr="00F9457E" w:rsidRDefault="00F9457E" w:rsidP="00F9457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определение Л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а)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5.Оценкой величины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сердечно-сосудистого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риска у этого пациента является шкала</w:t>
      </w:r>
    </w:p>
    <w:p w:rsidR="00F9457E" w:rsidRPr="00F9457E" w:rsidRDefault="00F9457E" w:rsidP="00F9457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GRACE</w:t>
      </w:r>
    </w:p>
    <w:p w:rsidR="00F9457E" w:rsidRPr="00F9457E" w:rsidRDefault="00F9457E" w:rsidP="00F9457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CHA2DS2VASc</w:t>
      </w:r>
    </w:p>
    <w:p w:rsidR="00F9457E" w:rsidRPr="00F9457E" w:rsidRDefault="00F9457E" w:rsidP="00F9457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SCORE</w:t>
      </w:r>
    </w:p>
    <w:p w:rsidR="00F9457E" w:rsidRPr="00F9457E" w:rsidRDefault="00F9457E" w:rsidP="00F9457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NIHSS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 xml:space="preserve">Вариантом, отражающим правильный подход к началу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антигипертензивной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терапии является</w:t>
      </w:r>
      <w:proofErr w:type="gramEnd"/>
    </w:p>
    <w:p w:rsidR="00F9457E" w:rsidRPr="00F9457E" w:rsidRDefault="00F9457E" w:rsidP="00F9457E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модификация образа жизни и динамическое наблюдение в течение 3 месяцев, при неэффективности – начало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антигипертензивной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терапии </w:t>
      </w:r>
    </w:p>
    <w:p w:rsidR="00F9457E" w:rsidRPr="00F9457E" w:rsidRDefault="00F9457E" w:rsidP="00F9457E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модификация образа жизни и динамическое наблюдение в течение 3 недель, при неэффективности – начало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антигипертензивной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терапии</w:t>
      </w:r>
    </w:p>
    <w:p w:rsidR="00F9457E" w:rsidRPr="00F9457E" w:rsidRDefault="00F9457E" w:rsidP="00F9457E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модификация образа жизни, необходимости в медикаментозном лечении нет</w:t>
      </w:r>
    </w:p>
    <w:p w:rsidR="00F9457E" w:rsidRPr="00F9457E" w:rsidRDefault="00F9457E" w:rsidP="00F9457E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немедленное ее начало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7. К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антигипертензивным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препаратам первой линии можно отнести</w:t>
      </w:r>
    </w:p>
    <w:p w:rsidR="00F9457E" w:rsidRPr="00F9457E" w:rsidRDefault="00F9457E" w:rsidP="00F9457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блокаторы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 к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ангиотензину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антагонисты минералокортикоидных рецепторов, петлевые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диуретики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 xml:space="preserve">ингибиторы АПФ, антагонисты кальция,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диуретики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бета-блокаторы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ингибиторы If-каналов, антагонисты минералокортикоидных рецепторов</w:t>
      </w:r>
    </w:p>
    <w:p w:rsidR="00F9457E" w:rsidRPr="00F9457E" w:rsidRDefault="00F9457E" w:rsidP="00F9457E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агонисты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имидазолиновых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рецепторов, ингибиторы АПФ,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блокаторы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 к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ангиотензину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8. Дополнительными препаратами, которые должны быть назначены пациенту, являются</w:t>
      </w:r>
    </w:p>
    <w:p w:rsidR="00F9457E" w:rsidRPr="00F9457E" w:rsidRDefault="00F9457E" w:rsidP="00F9457E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омега-3-полининасыщенные жирные кислоты</w:t>
      </w:r>
    </w:p>
    <w:p w:rsidR="00F9457E" w:rsidRPr="00F9457E" w:rsidRDefault="00F9457E" w:rsidP="00F9457E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антикоагулянты</w:t>
      </w:r>
    </w:p>
    <w:p w:rsidR="00F9457E" w:rsidRPr="00F9457E" w:rsidRDefault="00F9457E" w:rsidP="00F9457E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аспирин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9. Мероприятия по изменению образа жизни у этого пациента включают:</w:t>
      </w:r>
    </w:p>
    <w:p w:rsidR="00F9457E" w:rsidRPr="00F9457E" w:rsidRDefault="00F9457E" w:rsidP="00F9457E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снижение массы тела, ограничение физической нагрузки,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низкобелковая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диета</w:t>
      </w:r>
    </w:p>
    <w:p w:rsidR="00F9457E" w:rsidRPr="00F9457E" w:rsidRDefault="00F9457E" w:rsidP="00F9457E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отказ от курения, ограничение потребления жидкости, увеличение физической активности, использование силовых тренажеров</w:t>
      </w:r>
    </w:p>
    <w:p w:rsidR="00F9457E" w:rsidRPr="00F9457E" w:rsidRDefault="00F9457E" w:rsidP="00F9457E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отказ от курения, потребление йодированной соли, ограничение физической нагрузки</w:t>
      </w:r>
    </w:p>
    <w:p w:rsidR="00F9457E" w:rsidRPr="00F9457E" w:rsidRDefault="00F9457E" w:rsidP="00F9457E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отказ от курения, нормализация массы тела, увеличение физической активности, ограничение потребления соли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Гиполипидемическую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терапию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статинами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для этого пациента необходимо проводить:</w:t>
      </w:r>
    </w:p>
    <w:p w:rsidR="00F9457E" w:rsidRPr="00F9457E" w:rsidRDefault="00F9457E" w:rsidP="00F9457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пожизненно, целевое значение ЛНП &lt;3,0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/л</w:t>
      </w:r>
    </w:p>
    <w:p w:rsidR="00F9457E" w:rsidRPr="00F9457E" w:rsidRDefault="00F9457E" w:rsidP="00F9457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до снижения уровня общего холестерина до 4,0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/л, затем препараты отменяют</w:t>
      </w:r>
    </w:p>
    <w:p w:rsidR="00F9457E" w:rsidRPr="00F9457E" w:rsidRDefault="00F9457E" w:rsidP="00F9457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курсами по 2 месяца с 4-месячными перерывами</w:t>
      </w:r>
    </w:p>
    <w:p w:rsidR="00F9457E" w:rsidRPr="00F9457E" w:rsidRDefault="00F9457E" w:rsidP="00F9457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пожизненно, целевое значение ЛНП &lt;1,5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/л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11.Терапию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антигипертензивными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препаратами для этого пациента необходимо проводить:</w:t>
      </w:r>
    </w:p>
    <w:p w:rsidR="00F9457E" w:rsidRPr="00F9457E" w:rsidRDefault="00F9457E" w:rsidP="00F9457E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пожизненно, целевое АД &lt;150/90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т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пожизненно,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целевое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АД &lt;140/90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</w:t>
      </w:r>
    </w:p>
    <w:p w:rsidR="00F9457E" w:rsidRPr="00F9457E" w:rsidRDefault="00F9457E" w:rsidP="00F9457E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пожизненно,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целевое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АД &lt;130/80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</w:t>
      </w:r>
    </w:p>
    <w:p w:rsidR="00F9457E" w:rsidRPr="00F9457E" w:rsidRDefault="00F9457E" w:rsidP="00F9457E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до достижения целевого АД (140/90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 ст.), затем дозировки препаратов можно уменьшать вплоть до полной отмены 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12. К возможным методам лечения никотиновой зависимости у этого пациента относятся</w:t>
      </w:r>
    </w:p>
    <w:p w:rsidR="00F9457E" w:rsidRPr="00F9457E" w:rsidRDefault="00F9457E" w:rsidP="00F9457E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обучение (школы здоровья), никотиновая заместительная терапия,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блокаторы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никотиновых рецепторов:</w:t>
      </w:r>
    </w:p>
    <w:p w:rsidR="00F9457E" w:rsidRPr="00F9457E" w:rsidRDefault="00F9457E" w:rsidP="00F9457E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переход на электронные сигареты</w:t>
      </w:r>
    </w:p>
    <w:p w:rsidR="00F9457E" w:rsidRPr="00F9457E" w:rsidRDefault="00F9457E" w:rsidP="00F9457E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применение специальных методов лечения никотиновой зависимости нецелесообразно</w:t>
      </w:r>
    </w:p>
    <w:p w:rsidR="00F9457E" w:rsidRPr="00F9457E" w:rsidRDefault="00F9457E" w:rsidP="00F9457E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кодирование, антидепрессанты, транквилизаторы</w:t>
      </w:r>
    </w:p>
    <w:p w:rsidR="00F9457E" w:rsidRPr="00F9457E" w:rsidRDefault="00F9457E" w:rsidP="00F94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7E">
        <w:rPr>
          <w:rFonts w:ascii="Times New Roman" w:hAnsi="Times New Roman" w:cs="Times New Roman"/>
          <w:b/>
          <w:sz w:val="28"/>
          <w:szCs w:val="28"/>
        </w:rPr>
        <w:lastRenderedPageBreak/>
        <w:t>ЗАДАЧА 3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Женщина 23 лет обратилась к врачу - терапевту участковому. </w:t>
      </w:r>
      <w:r w:rsidRPr="00F9457E">
        <w:rPr>
          <w:rFonts w:ascii="Times New Roman" w:hAnsi="Times New Roman" w:cs="Times New Roman"/>
          <w:bCs/>
          <w:sz w:val="28"/>
          <w:szCs w:val="28"/>
        </w:rPr>
        <w:t>Жалобы:</w:t>
      </w:r>
      <w:r w:rsidRPr="00F9457E">
        <w:rPr>
          <w:rFonts w:ascii="Times New Roman" w:hAnsi="Times New Roman" w:cs="Times New Roman"/>
          <w:sz w:val="28"/>
          <w:szCs w:val="28"/>
        </w:rPr>
        <w:t xml:space="preserve"> на интенсивные боли в области верхушки сердца колющего или давящего характера, продолжительные, не связанные с физической нагрузкой, перебои в работе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сердца,одышку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при повседневных нагрузках, повышение температуры до 37,4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- 37,6ºС.  </w:t>
      </w:r>
      <w:r w:rsidRPr="00F9457E">
        <w:rPr>
          <w:rFonts w:ascii="Times New Roman" w:hAnsi="Times New Roman" w:cs="Times New Roman"/>
          <w:bCs/>
          <w:sz w:val="28"/>
          <w:szCs w:val="28"/>
        </w:rPr>
        <w:t>Анамнез заболевания</w:t>
      </w:r>
      <w:r w:rsidRPr="00F9457E">
        <w:rPr>
          <w:rFonts w:ascii="Times New Roman" w:hAnsi="Times New Roman" w:cs="Times New Roman"/>
          <w:sz w:val="28"/>
          <w:szCs w:val="28"/>
        </w:rPr>
        <w:t>. Несколько дней назад переболела вирусной инфекцией, продолжала ходить на работу во время болезни. Вчера вечером поднялась температура до 37,6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, появились боли в области верхушки сердца колющего характера, слабость, одышка. Сегодня утром обратилась к участковому терапевту. </w:t>
      </w:r>
      <w:r w:rsidRPr="00F9457E">
        <w:rPr>
          <w:rFonts w:ascii="Times New Roman" w:hAnsi="Times New Roman" w:cs="Times New Roman"/>
          <w:bCs/>
          <w:sz w:val="28"/>
          <w:szCs w:val="28"/>
        </w:rPr>
        <w:t xml:space="preserve">Анамнез жизни. </w:t>
      </w:r>
      <w:r w:rsidRPr="00F9457E">
        <w:rPr>
          <w:rFonts w:ascii="Times New Roman" w:hAnsi="Times New Roman" w:cs="Times New Roman"/>
          <w:sz w:val="28"/>
          <w:szCs w:val="28"/>
        </w:rPr>
        <w:t xml:space="preserve">Росла и развивалась нормально. Занималась любительским спортом в течение 3 лет. Работает медицинской сестрой в поликлинике. Перенесённые заболевания: детские инфекции. Наследственность не отягощена.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Аллергологический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анамнез не отягощен. Вредные привычки: отрицает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 xml:space="preserve">Объективный статус. </w:t>
      </w:r>
      <w:r w:rsidRPr="00F9457E">
        <w:rPr>
          <w:rFonts w:ascii="Times New Roman" w:hAnsi="Times New Roman" w:cs="Times New Roman"/>
          <w:sz w:val="28"/>
          <w:szCs w:val="28"/>
        </w:rPr>
        <w:t>Объективно: общее состояние удовлетворительное. Температура 37,4ºС. ИМТ 24 кг/м</w:t>
      </w:r>
      <w:proofErr w:type="gramStart"/>
      <w:r w:rsidRPr="00F945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. Отёков нет. ЧДД – 20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, при аускультации лёгких дыхание жесткое, хрипов нет. Границы относительной сердечной тупости: правая – по правому краю грудины в V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левая – по левой срединно-ключичной линии, верхняя – нижний край III ребра. Тоны сердца ритмичные, учащены, I тон на верхушке ослаблен, выслушивается систолический шум на верхушке. Пульс 102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мин, прерывается единичными экстрасистолами. ЧСС 102 в 1 минуту. АД 100/60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 ст. Живот при поверхностной пальпации мягкий, безболезненный. Печень не пальпируется. Почки не пальпируются.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Результаты лабораторных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 xml:space="preserve"> Развернутый клинический анализ крови и определение уровня </w:t>
      </w:r>
      <w:proofErr w:type="spellStart"/>
      <w:proofErr w:type="gramStart"/>
      <w:r w:rsidRPr="00F9457E">
        <w:rPr>
          <w:rFonts w:ascii="Times New Roman" w:hAnsi="Times New Roman" w:cs="Times New Roman"/>
          <w:bCs/>
          <w:sz w:val="28"/>
          <w:szCs w:val="28"/>
        </w:rPr>
        <w:t>С-реактивного</w:t>
      </w:r>
      <w:proofErr w:type="spellEnd"/>
      <w:proofErr w:type="gramEnd"/>
      <w:r w:rsidRPr="00F9457E">
        <w:rPr>
          <w:rFonts w:ascii="Times New Roman" w:hAnsi="Times New Roman" w:cs="Times New Roman"/>
          <w:bCs/>
          <w:sz w:val="28"/>
          <w:szCs w:val="28"/>
        </w:rPr>
        <w:t xml:space="preserve"> белка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0A0"/>
      </w:tblPr>
      <w:tblGrid>
        <w:gridCol w:w="6817"/>
        <w:gridCol w:w="1348"/>
        <w:gridCol w:w="1370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Эритроциты (RBC), *10</w:t>
            </w:r>
            <w:r w:rsidRPr="00F9457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м. 4,4-5,0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br/>
              <w:t>ж. 3,8-4,5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Гемоглобин (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Hb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), г/л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м. 130-160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br/>
              <w:t>ж. 120-140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Цветовой показатель (ЦП)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0,8-1,0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Усреднённое значение объёма эритроцита (MCV), (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фл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80-100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Среднее содержание гемоглобина в эритроците (MCH), (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пг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26-34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Средняя концентрация гемоглобина в эритроците (MCHC), г/дл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36,3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32,0-37.0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Ретикулоциты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(RET), 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2-12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Тромбоциты (PLT), *10</w:t>
            </w:r>
            <w:r w:rsidRPr="00F9457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180-320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Лейкоциты (WBC), *10</w:t>
            </w:r>
            <w:r w:rsidRPr="00F9457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F9457E" w:rsidRPr="00F9457E" w:rsidTr="00F9457E"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Лейкоцитарная формула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Нейтрофилы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палочкоядерные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Нейтрофилы сегментоядерные,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47-72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Эозинофилы,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Базофилы,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Лимфоциты,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19-37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Моноциты,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2-10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СОЭ, мм/ч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м. 2-10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br/>
              <w:t>ж. 2-15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СРБ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0,5-1,8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</w:t>
      </w:r>
      <w:proofErr w:type="gramStart"/>
      <w:r w:rsidRPr="00F9457E">
        <w:rPr>
          <w:rFonts w:ascii="Times New Roman" w:hAnsi="Times New Roman" w:cs="Times New Roman"/>
          <w:bCs/>
          <w:sz w:val="28"/>
          <w:szCs w:val="28"/>
        </w:rPr>
        <w:t xml:space="preserve">Определение уровня натрийуретических пептидов (мозгового натрийуретического пептида (BNP) и/или N-терминального фрагмента </w:t>
      </w:r>
      <w:proofErr w:type="spellStart"/>
      <w:r w:rsidRPr="00F9457E">
        <w:rPr>
          <w:rFonts w:ascii="Times New Roman" w:hAnsi="Times New Roman" w:cs="Times New Roman"/>
          <w:bCs/>
          <w:sz w:val="28"/>
          <w:szCs w:val="28"/>
        </w:rPr>
        <w:t>натриуретического</w:t>
      </w:r>
      <w:proofErr w:type="spellEnd"/>
      <w:r w:rsidRPr="00F9457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bCs/>
          <w:sz w:val="28"/>
          <w:szCs w:val="28"/>
        </w:rPr>
        <w:t>пропептида</w:t>
      </w:r>
      <w:proofErr w:type="spellEnd"/>
      <w:r w:rsidRPr="00F9457E">
        <w:rPr>
          <w:rFonts w:ascii="Times New Roman" w:hAnsi="Times New Roman" w:cs="Times New Roman"/>
          <w:bCs/>
          <w:sz w:val="28"/>
          <w:szCs w:val="28"/>
        </w:rPr>
        <w:t xml:space="preserve"> мозгового (</w:t>
      </w:r>
      <w:proofErr w:type="spellStart"/>
      <w:r w:rsidRPr="00F9457E">
        <w:rPr>
          <w:rFonts w:ascii="Times New Roman" w:hAnsi="Times New Roman" w:cs="Times New Roman"/>
          <w:bCs/>
          <w:sz w:val="28"/>
          <w:szCs w:val="28"/>
        </w:rPr>
        <w:t>NT-proBNP</w:t>
      </w:r>
      <w:proofErr w:type="spellEnd"/>
      <w:r w:rsidRPr="00F9457E">
        <w:rPr>
          <w:rFonts w:ascii="Times New Roman" w:hAnsi="Times New Roman" w:cs="Times New Roman"/>
          <w:bCs/>
          <w:sz w:val="28"/>
          <w:szCs w:val="28"/>
        </w:rPr>
        <w:t>)</w:t>
      </w:r>
      <w:proofErr w:type="gramEnd"/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0A0"/>
      </w:tblPr>
      <w:tblGrid>
        <w:gridCol w:w="1929"/>
        <w:gridCol w:w="1488"/>
        <w:gridCol w:w="1348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BNP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&lt;100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107,0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NT-proBNP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&lt;300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129,0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 xml:space="preserve"> Определение </w:t>
      </w:r>
      <w:proofErr w:type="spellStart"/>
      <w:r w:rsidRPr="00F9457E">
        <w:rPr>
          <w:rFonts w:ascii="Times New Roman" w:hAnsi="Times New Roman" w:cs="Times New Roman"/>
          <w:bCs/>
          <w:sz w:val="28"/>
          <w:szCs w:val="28"/>
        </w:rPr>
        <w:t>тропонина</w:t>
      </w:r>
      <w:proofErr w:type="spellEnd"/>
      <w:r w:rsidRPr="00F9457E">
        <w:rPr>
          <w:rFonts w:ascii="Times New Roman" w:hAnsi="Times New Roman" w:cs="Times New Roman"/>
          <w:bCs/>
          <w:sz w:val="28"/>
          <w:szCs w:val="28"/>
        </w:rPr>
        <w:t xml:space="preserve"> T и </w:t>
      </w:r>
      <w:proofErr w:type="spellStart"/>
      <w:r w:rsidRPr="00F9457E">
        <w:rPr>
          <w:rFonts w:ascii="Times New Roman" w:hAnsi="Times New Roman" w:cs="Times New Roman"/>
          <w:bCs/>
          <w:sz w:val="28"/>
          <w:szCs w:val="28"/>
        </w:rPr>
        <w:t>тропонина</w:t>
      </w:r>
      <w:proofErr w:type="spellEnd"/>
      <w:r w:rsidRPr="00F9457E">
        <w:rPr>
          <w:rFonts w:ascii="Times New Roman" w:hAnsi="Times New Roman" w:cs="Times New Roman"/>
          <w:bCs/>
          <w:sz w:val="28"/>
          <w:szCs w:val="28"/>
        </w:rPr>
        <w:t xml:space="preserve"> I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0A0"/>
      </w:tblPr>
      <w:tblGrid>
        <w:gridCol w:w="1929"/>
        <w:gridCol w:w="1488"/>
        <w:gridCol w:w="1348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Тропонин</w:t>
            </w:r>
            <w:proofErr w:type="spellEnd"/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proofErr w:type="gram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&lt; 0,1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Тропонин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I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&lt; 0,1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Результаты инструментальных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Электрокардиография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На ЭКГ – Ритм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синусовый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 ЧСС 92уд./мин., нормальное положение ЭОС. Частые одиночные и парные желудочковые экстрасистолы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 Рентгенография органов грудной клетки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Талия сердца сглажена, левая граница сердца расширена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bCs/>
          <w:sz w:val="28"/>
          <w:szCs w:val="28"/>
        </w:rPr>
        <w:t>Эхокардиография</w:t>
      </w:r>
      <w:proofErr w:type="spellEnd"/>
      <w:r w:rsidRPr="00F9457E">
        <w:rPr>
          <w:rFonts w:ascii="Times New Roman" w:hAnsi="Times New Roman" w:cs="Times New Roman"/>
          <w:bCs/>
          <w:sz w:val="28"/>
          <w:szCs w:val="28"/>
        </w:rPr>
        <w:t>. Заключение</w:t>
      </w:r>
      <w:r w:rsidRPr="00F9457E">
        <w:rPr>
          <w:rFonts w:ascii="Times New Roman" w:hAnsi="Times New Roman" w:cs="Times New Roman"/>
          <w:sz w:val="28"/>
          <w:szCs w:val="28"/>
        </w:rPr>
        <w:t>: Снижение сократимости миокарда. Расширение полости левого желудочка. Относительная недостаточность митрального клапана.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ВОПРОСЫ: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1. Какой основной диагноз?</w:t>
      </w:r>
    </w:p>
    <w:p w:rsidR="00F9457E" w:rsidRPr="00F9457E" w:rsidRDefault="00F9457E" w:rsidP="00F9457E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Острая ревматическая лихорадка, недостаточность аортального клапана</w:t>
      </w:r>
    </w:p>
    <w:p w:rsidR="00F9457E" w:rsidRPr="00F9457E" w:rsidRDefault="00F9457E" w:rsidP="00F9457E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Острый миокардит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неуточненной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этиологии. Частая желудочковая экстрасистолия. НК II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, ФК II</w:t>
      </w:r>
    </w:p>
    <w:p w:rsidR="00F9457E" w:rsidRPr="00F9457E" w:rsidRDefault="00F9457E" w:rsidP="00F9457E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Инфекционный эндокардит, тромбоэмболический синдром</w:t>
      </w:r>
    </w:p>
    <w:p w:rsidR="00F9457E" w:rsidRPr="00F9457E" w:rsidRDefault="00F9457E" w:rsidP="00F9457E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Дилятационная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кардиомиопатия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>2.  Необходимыми для постановки диагноза лабораторными методами исследования являются (выберите 3)</w:t>
      </w:r>
    </w:p>
    <w:p w:rsidR="00F9457E" w:rsidRPr="00F9457E" w:rsidRDefault="00F9457E" w:rsidP="00F9457E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протромбиновый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индекс</w:t>
      </w:r>
    </w:p>
    <w:p w:rsidR="00F9457E" w:rsidRPr="00F9457E" w:rsidRDefault="00F9457E" w:rsidP="00F9457E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развернутый клинический анализ крови и определение уровня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С-реактивного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белка</w:t>
      </w:r>
    </w:p>
    <w:p w:rsidR="00F9457E" w:rsidRPr="00F9457E" w:rsidRDefault="00F9457E" w:rsidP="00F9457E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бактериологическое исследование крови на стерильность</w:t>
      </w:r>
    </w:p>
    <w:p w:rsidR="00F9457E" w:rsidRPr="00F9457E" w:rsidRDefault="00F9457E" w:rsidP="00F9457E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тропонина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T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тропонина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I</w:t>
      </w:r>
    </w:p>
    <w:p w:rsidR="00F9457E" w:rsidRPr="00F9457E" w:rsidRDefault="00F9457E" w:rsidP="00F9457E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hAnsi="Times New Roman" w:cs="Times New Roman"/>
          <w:sz w:val="28"/>
          <w:szCs w:val="28"/>
        </w:rPr>
        <w:t xml:space="preserve">определение уровня натрийуретических пептидов (мозгового натрийуретического пептида (BNP) и/или N-терминального фрагмента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натриуретического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пропептида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мозгового (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NT-proBNP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9457E" w:rsidRPr="00F9457E" w:rsidRDefault="00F9457E" w:rsidP="00F9457E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биохимический анализ крови, электролиты крови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3. Необходимыми для постановки диагноза инструментальными методами обследования являются (выберите 3)</w:t>
      </w:r>
    </w:p>
    <w:p w:rsidR="00F9457E" w:rsidRPr="00F9457E" w:rsidRDefault="00F9457E" w:rsidP="00F9457E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электрокардиография</w:t>
      </w:r>
    </w:p>
    <w:p w:rsidR="00F9457E" w:rsidRPr="00F9457E" w:rsidRDefault="00F9457E" w:rsidP="00F9457E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эхокардиография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радионуклидная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диагностика</w:t>
      </w:r>
    </w:p>
    <w:p w:rsidR="00F9457E" w:rsidRPr="00F9457E" w:rsidRDefault="00F9457E" w:rsidP="00F9457E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коронарография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УЗИ почек и надпочечников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рентгенография органов грудной клетки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4. Дифференциальный диагноз следует проводить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9457E" w:rsidRPr="00F9457E" w:rsidRDefault="00F9457E" w:rsidP="00F9457E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системной красной волчанкой, синдромом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гипермобильности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соединительной ткани, синдромом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Марфана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дилятационной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кардиомиопатией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инфарктом миокарда, ревматическими и неревматическими поражениями клапанов сердца</w:t>
      </w:r>
    </w:p>
    <w:p w:rsidR="00F9457E" w:rsidRPr="00F9457E" w:rsidRDefault="00F9457E" w:rsidP="00F9457E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гипертрофической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кардиомиопатией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инфекционным эндокардитом, внебольничной пневмонией</w:t>
      </w:r>
    </w:p>
    <w:p w:rsidR="00F9457E" w:rsidRPr="00F9457E" w:rsidRDefault="00F9457E" w:rsidP="00F9457E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гипертиреозом, острым бронхитом вирусного генеза,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соматоформной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дисфункцией вегетативной нервной системы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5. Тактика ведения пациента предусматривает</w:t>
      </w:r>
    </w:p>
    <w:p w:rsidR="00F9457E" w:rsidRPr="00F9457E" w:rsidRDefault="00F9457E" w:rsidP="00F9457E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стационарное лечение в профильном отделении</w:t>
      </w:r>
    </w:p>
    <w:p w:rsidR="00F9457E" w:rsidRPr="00F9457E" w:rsidRDefault="00F9457E" w:rsidP="00F9457E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лечение в общетерапевтическом отделении</w:t>
      </w:r>
    </w:p>
    <w:p w:rsidR="00F9457E" w:rsidRPr="00F9457E" w:rsidRDefault="00F9457E" w:rsidP="00F9457E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лечение в стационаре на дому</w:t>
      </w:r>
    </w:p>
    <w:p w:rsidR="00F9457E" w:rsidRPr="00F9457E" w:rsidRDefault="00F9457E" w:rsidP="00F9457E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лечение в дневном стационаре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6. К основным целям лечения больной миокардитом относится предотвращение формирования необратимой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дилятации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камер сердца, хронической сердечной недостаточности и</w:t>
      </w:r>
    </w:p>
    <w:p w:rsidR="00F9457E" w:rsidRPr="00F9457E" w:rsidRDefault="00F9457E" w:rsidP="00F9457E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возникновения угрожающих жизни больной состояний (тяжелые нарушения ритма и проводимости)</w:t>
      </w:r>
    </w:p>
    <w:p w:rsidR="00F9457E" w:rsidRPr="00F9457E" w:rsidRDefault="00F9457E" w:rsidP="00F9457E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хронической болезни почек</w:t>
      </w:r>
    </w:p>
    <w:p w:rsidR="00F9457E" w:rsidRPr="00F9457E" w:rsidRDefault="00F9457E" w:rsidP="00F9457E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анемии хронического заболевания</w:t>
      </w:r>
    </w:p>
    <w:p w:rsidR="00F9457E" w:rsidRPr="00F9457E" w:rsidRDefault="00F9457E" w:rsidP="00F9457E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постинфекционной астении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7. Неспецифическая терапия миокардита включает назначение</w:t>
      </w:r>
    </w:p>
    <w:p w:rsidR="00F9457E" w:rsidRPr="00F9457E" w:rsidRDefault="00F9457E" w:rsidP="00F9457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 xml:space="preserve">препаратов группы интерферона, антибиотиков широкого спектра действия, витаминов, антиоксидантов,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цитопротекторов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дигоксина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при острой сердечной недостаточности, вызванной вирусным миокардитом, метаболических препаратов, антагонистов кальция, селективного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блокатора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ф-каналов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антикоагулянтов непрямого действия, ацетилсалициловой кислоты, при их непереносимости –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клопидогреля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цитопротекторов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антибиотиков широкого спектра действия,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гемодеза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раствора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Рингера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бета-адреноблокаторов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диуретиков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ИАПФ или БРА, ингибиторов минералокортикоидных рецепторов</w:t>
      </w:r>
    </w:p>
    <w:p w:rsidR="00F9457E" w:rsidRPr="00F9457E" w:rsidRDefault="00F9457E" w:rsidP="00F94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8.  Специфическая терапия миокардита включает назначение</w:t>
      </w:r>
    </w:p>
    <w:p w:rsidR="00F9457E" w:rsidRPr="00F9457E" w:rsidRDefault="00F9457E" w:rsidP="00F9457E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свежезамороженной плазмы, баротерапии,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пульс-терапии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глюкокортикостероидами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преднизиолона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азотиаприна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до исключения активной инфекции в миокарде с использованием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эндомиокардиальной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биопсии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ПЦР-диагностики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иммуносупрессивных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иммуномодулирующих или противовоспалительных препаратов, а также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иммуноабсорбционной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терапии</w:t>
      </w:r>
    </w:p>
    <w:p w:rsidR="00F9457E" w:rsidRPr="00F9457E" w:rsidRDefault="00F9457E" w:rsidP="00F9457E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иммуноглобулинов, витаминов, препаратов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дезинтоксикационного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действия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9. Данной пациентке показано лечение</w:t>
      </w:r>
    </w:p>
    <w:p w:rsidR="00F9457E" w:rsidRPr="00F9457E" w:rsidRDefault="00F9457E" w:rsidP="00F9457E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специфическое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метотрексатом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при его непереносимости –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азотиаприном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преднизолоном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препаратами калия, проведение реабилитационных мероприятий</w:t>
      </w:r>
    </w:p>
    <w:p w:rsidR="00F9457E" w:rsidRPr="00F9457E" w:rsidRDefault="00F9457E" w:rsidP="00F9457E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неспецифическое препаратом из группы нестероидных противовоспалительных средств в высшей терапевтической дозе, ингибитором протонной помпы или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блокатором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гистаминовых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</w:t>
      </w:r>
    </w:p>
    <w:p w:rsidR="00F9457E" w:rsidRPr="00F9457E" w:rsidRDefault="00F9457E" w:rsidP="00F9457E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hAnsi="Times New Roman" w:cs="Times New Roman"/>
          <w:sz w:val="28"/>
          <w:szCs w:val="28"/>
        </w:rPr>
        <w:t>неспецифическое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и реабилитация после стабилизации состояния</w:t>
      </w:r>
    </w:p>
    <w:p w:rsidR="00F9457E" w:rsidRPr="00F9457E" w:rsidRDefault="00F9457E" w:rsidP="00F9457E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специфическое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преднизолоном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азотиаприном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проведение реабилитационных мероприятий до исчезновения воспалительных инфильтратов по результатам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эндомиокардиальной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биопсии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10. Реабилитация пациентки заключается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9457E" w:rsidRPr="00F9457E" w:rsidRDefault="00F9457E" w:rsidP="00F9457E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рекомендации прекращения занятий любительским спортом на 3 месяца от начала миокардита</w:t>
      </w:r>
    </w:p>
    <w:p w:rsidR="00F9457E" w:rsidRPr="00F9457E" w:rsidRDefault="00F9457E" w:rsidP="00F9457E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возобновление занятий любительским спортом только после проведения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симптом-лимитированного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стресс-теста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велоэргометрия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тредмил-тест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тест 6-минутной ходьбы)</w:t>
      </w:r>
    </w:p>
    <w:p w:rsidR="00F9457E" w:rsidRPr="00F9457E" w:rsidRDefault="00F9457E" w:rsidP="00F9457E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рекомендации прекращения занятий любительским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спортом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по крайней мере на 6 месяцев от начала миокардита</w:t>
      </w:r>
    </w:p>
    <w:p w:rsidR="00F9457E" w:rsidRPr="00F9457E" w:rsidRDefault="00F9457E" w:rsidP="00F9457E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hAnsi="Times New Roman" w:cs="Times New Roman"/>
          <w:sz w:val="28"/>
          <w:szCs w:val="28"/>
        </w:rPr>
        <w:t>возобновлении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занятий любительским спортом при отсутствии клинически значимых нарушений ритма сердца при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холтеровском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мониторировании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ЭКГ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11. Кратность ежегодного посещения врача-терапевта после перенесенного миокардита в рамках диспансерного наблюдения составляет ______ раз /раза</w:t>
      </w:r>
    </w:p>
    <w:p w:rsidR="00F9457E" w:rsidRPr="00F9457E" w:rsidRDefault="00F9457E" w:rsidP="00F9457E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3-4</w:t>
      </w:r>
    </w:p>
    <w:p w:rsidR="00F9457E" w:rsidRPr="00F9457E" w:rsidRDefault="00F9457E" w:rsidP="00F9457E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2-3</w:t>
      </w:r>
    </w:p>
    <w:p w:rsidR="00F9457E" w:rsidRPr="00F9457E" w:rsidRDefault="00F9457E" w:rsidP="00F9457E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>5-6</w:t>
      </w:r>
    </w:p>
    <w:p w:rsidR="00F9457E" w:rsidRPr="00F9457E" w:rsidRDefault="00F9457E" w:rsidP="00F9457E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1-2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12. В большинстве случаев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эндомиокардиальная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биопсия не доступна и для постановки диагноза следует ориентироваться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F9457E" w:rsidRPr="00F9457E" w:rsidRDefault="00F9457E" w:rsidP="00F9457E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обзорную рентгенограмму органов грудной клетки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тредмил-тест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сцинтиграфию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миокарда и тест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чрезпищеводной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стимуляции предсердий</w:t>
      </w:r>
    </w:p>
    <w:p w:rsidR="00F9457E" w:rsidRPr="00F9457E" w:rsidRDefault="00F9457E" w:rsidP="00F9457E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hAnsi="Times New Roman" w:cs="Times New Roman"/>
          <w:sz w:val="28"/>
          <w:szCs w:val="28"/>
        </w:rPr>
        <w:t>суточное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мониторирование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артериального давления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велоэргометию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ЭКГ, 24-часовое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мониторирование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ЭКГ и ЭХОКГ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 4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Больной К. 18 лет, студент, обратился к врачу-терапевту участковому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Жалобы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на ноющие боли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эпигастральной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области, возникающие натощак, ночью, отрыжку воздухом, горечь во рту по утрам. Боли без иррадиации, купируются приемом пищи или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альмагеля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заболевания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Считает себя больным в течение последнего года, когда впервые отметил появление «голодных» болей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эпигастрии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по совету друга стал использовать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альмагель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 Настоящее ухудшение самочувствия в течение последних 2 недель, когда стал отмечать усиление болей, появление их ночью.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жизни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Пациент учиться в техническом ВУЗе, пищу принимает нерегулярно. 4 года курит по 2 пачки сигарет в день, по праздникам употребляет спиртные напитки, пьет регулярно кофе, диету не соблюдает. Известно, что у отца больного диагностирована язвенная болезнь желудка.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Объективный статус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Состояние удовлетворительное. Температура тела 36,7°С. Кожные покровы и видимые слизистые обычной окраски, высыпаний нет. Отеков нет. Периферические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лимфоузлы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не увеличены. Дыхание везикулярное, хрипов нет. ЧД 16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мин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Тоны сердца ясные, ритм правильный. ЧСС 76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мин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АД 110/70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ст. Язык влажный, обложен белым налетом. Живот при пальпации мягкий, болезненный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эпигастральной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области. Симптомы,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Мюсси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Ортнера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Кера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Щеткина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Блюмберга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отрицательные. Размеры печени по Курлову 9х8х7 см. Селезенка не увеличена. Симптом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Пастернацкого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отрицательный с обеих сторон. Стул и мочеиспускание в норме.</w:t>
      </w:r>
    </w:p>
    <w:p w:rsidR="00F9457E" w:rsidRPr="00F9457E" w:rsidRDefault="00F9457E" w:rsidP="00F9457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Результаты лабораторного метода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Общий анализ крови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6817"/>
        <w:gridCol w:w="1348"/>
        <w:gridCol w:w="1370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Эритроциты (RBC), *10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м. 4,4-5,0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ж. 3,8-4,5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Гемоглобин (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Hb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), г/л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м. 130-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ж. 120-140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Гематокрит (HCT),%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м. 39-49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ж. 35-45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Цветовой показатель (ЦП)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0,8-1,0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Усреднённое значение объёма эритроцита (MCV), (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фл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80-100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содержание гемоглобина в эритроците (MCH), (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пг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26-34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концентрация гемоглобина в эритроците (MCHC), г/дл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36,3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32,0-37.0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Ретикулоциты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(RET), 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2-12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Тромбоциты (PLT), *10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180-320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Лейкоциты (WBC), *10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F9457E" w:rsidRPr="00F9457E" w:rsidTr="00F9457E"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Лейкоцитарная формула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Нейтрофилы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палочкоядерные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1-6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Нейтрофилы сегментоядерные,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47-72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Эозинофилы,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1-5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Базофилы,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0-1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Лимфоциты,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19-37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Моноциты,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2-10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СОЭ, мм/ч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м. 2-10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ж. 2-15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 инструментального метода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Эзофагогастродуоденоскопия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Пищевод свободно проходим, слизистая оболочка пищевода умеренно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гиперемирована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в нижней трети.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Кардия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смыкается полностью. Желудок обычной формы и размеров, перистальтика живая, большое количество слизи,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антральном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отделе желудка слизистая оболочка умеренно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гиперемирована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Луковица 12-перстной кишки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рубцово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воспалительно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деформирована, слизистая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гиперемирована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определяется язвенный дефект с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перифокальным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валом инфильтрации, диаметром 8 мм,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залуковичные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отделы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гиперемированы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1. Какой диагноз можно поставить данному больному?</w:t>
      </w:r>
    </w:p>
    <w:p w:rsidR="00F9457E" w:rsidRPr="00F9457E" w:rsidRDefault="00F9457E" w:rsidP="00F9457E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Грыжа пищеводного отверстия диафрагмы</w:t>
      </w:r>
    </w:p>
    <w:p w:rsidR="00F9457E" w:rsidRPr="00F9457E" w:rsidRDefault="00F9457E" w:rsidP="00F9457E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Хронический атрофический гастрит</w:t>
      </w:r>
    </w:p>
    <w:p w:rsidR="00F9457E" w:rsidRPr="00F9457E" w:rsidRDefault="00F9457E" w:rsidP="00F9457E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>Гастроэзофагеальная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рефлюксная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болезнь</w:t>
      </w:r>
    </w:p>
    <w:p w:rsidR="00F9457E" w:rsidRPr="00F9457E" w:rsidRDefault="00F9457E" w:rsidP="00F9457E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Язвенная болезнь двенадцатиперстной кишки, в стадии обострения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2. Необходимым для постановки диагноза лабораторным методом обследования является</w:t>
      </w:r>
    </w:p>
    <w:p w:rsidR="00F9457E" w:rsidRPr="00F9457E" w:rsidRDefault="00F9457E" w:rsidP="00F9457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анализ мочи</w:t>
      </w:r>
    </w:p>
    <w:p w:rsidR="00F9457E" w:rsidRPr="00F9457E" w:rsidRDefault="00F9457E" w:rsidP="00F9457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анализ мокроты</w:t>
      </w:r>
    </w:p>
    <w:p w:rsidR="00F9457E" w:rsidRPr="00F9457E" w:rsidRDefault="00F9457E" w:rsidP="00F9457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анализ крови</w:t>
      </w:r>
    </w:p>
    <w:p w:rsidR="00F9457E" w:rsidRPr="00F9457E" w:rsidRDefault="00F9457E" w:rsidP="00F9457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биохимический анализ крови с определением общего белка,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АлТ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АсТ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, билирубина, ЩФ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3. Необходимым для постановки диагноза инструментальным методом обследования является</w:t>
      </w:r>
    </w:p>
    <w:p w:rsidR="00F9457E" w:rsidRPr="00F9457E" w:rsidRDefault="00F9457E" w:rsidP="00F9457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УЗИ органов брюшной полости</w:t>
      </w:r>
    </w:p>
    <w:p w:rsidR="00F9457E" w:rsidRPr="00F9457E" w:rsidRDefault="00F9457E" w:rsidP="00F9457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рентгенография органов грудной клетки</w:t>
      </w:r>
    </w:p>
    <w:p w:rsidR="00F9457E" w:rsidRPr="00F9457E" w:rsidRDefault="00F9457E" w:rsidP="00F9457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эзофагогастродуоденоскопия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сцинтиграфия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печени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4. Осложнением, которое может возникнуть при данном заболевании является</w:t>
      </w:r>
    </w:p>
    <w:p w:rsidR="00F9457E" w:rsidRPr="00F9457E" w:rsidRDefault="00F9457E" w:rsidP="00F9457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малигнизация</w:t>
      </w:r>
    </w:p>
    <w:p w:rsidR="00F9457E" w:rsidRPr="00F9457E" w:rsidRDefault="00F9457E" w:rsidP="00F9457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кровотечение</w:t>
      </w:r>
    </w:p>
    <w:p w:rsidR="00F9457E" w:rsidRPr="00F9457E" w:rsidRDefault="00F9457E" w:rsidP="00F9457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тромбоз воротной вены</w:t>
      </w:r>
    </w:p>
    <w:p w:rsidR="00F9457E" w:rsidRPr="00F9457E" w:rsidRDefault="00F9457E" w:rsidP="00F9457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портальная гипертензия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5. К фоновому заболеванию, имеющемуся у пациента, относится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хронический</w:t>
      </w:r>
      <w:proofErr w:type="gramEnd"/>
    </w:p>
    <w:p w:rsidR="00F9457E" w:rsidRPr="00F9457E" w:rsidRDefault="00F9457E" w:rsidP="00F9457E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аутоимунный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атрофический гастрит</w:t>
      </w:r>
    </w:p>
    <w:p w:rsidR="00F9457E" w:rsidRPr="00F9457E" w:rsidRDefault="00F9457E" w:rsidP="00F9457E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холецистит</w:t>
      </w:r>
    </w:p>
    <w:p w:rsidR="00F9457E" w:rsidRPr="00F9457E" w:rsidRDefault="00F9457E" w:rsidP="00F9457E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панкреатит</w:t>
      </w:r>
    </w:p>
    <w:p w:rsidR="00F9457E" w:rsidRPr="00F9457E" w:rsidRDefault="00F9457E" w:rsidP="00F9457E">
      <w:pPr>
        <w:pStyle w:val="a3"/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H.pylori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– ассоциированный гастрит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6. Наиболее рациональной комбинацией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лекартственных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препаратов для лечения пациента является</w:t>
      </w:r>
    </w:p>
    <w:p w:rsidR="00F9457E" w:rsidRPr="00F9457E" w:rsidRDefault="00F9457E" w:rsidP="00F9457E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ингибитор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протоновой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помпы +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метронидазол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кларитромицин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ингибитор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протоновой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помпы +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кларитромицин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амоксициллин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ранитидин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+ препарат висмута +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метронидазол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альмагель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+ препарат висмута + тетрациклин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7. Продолжительность тройной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эрадикационной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терапии составляет</w:t>
      </w:r>
    </w:p>
    <w:p w:rsidR="00F9457E" w:rsidRPr="00F9457E" w:rsidRDefault="00F9457E" w:rsidP="00F9457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4-6 недель</w:t>
      </w:r>
    </w:p>
    <w:p w:rsidR="00F9457E" w:rsidRPr="00F9457E" w:rsidRDefault="00F9457E" w:rsidP="00F9457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20 дней</w:t>
      </w:r>
    </w:p>
    <w:p w:rsidR="00F9457E" w:rsidRPr="00F9457E" w:rsidRDefault="00F9457E" w:rsidP="00F9457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8 недель</w:t>
      </w:r>
    </w:p>
    <w:p w:rsidR="00F9457E" w:rsidRPr="00F9457E" w:rsidRDefault="00F9457E" w:rsidP="00F9457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10-14 дней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8. В четырехкомпонентную схему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эрадикации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Helicobacter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pylori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входит препарат</w:t>
      </w:r>
    </w:p>
    <w:p w:rsidR="00F9457E" w:rsidRPr="00F9457E" w:rsidRDefault="00F9457E" w:rsidP="00F9457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кларитромицин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амоксициллин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азитромицин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висмута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трикалия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дицитрат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9. В нозологии, относящиеся к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кислотозависимым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заболеваниям желудка, входит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рефлюкс-гастрит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язвенная болезнь желудка</w:t>
      </w:r>
    </w:p>
    <w:p w:rsidR="00F9457E" w:rsidRPr="00F9457E" w:rsidRDefault="00F9457E" w:rsidP="00F9457E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атрофический гастрит</w:t>
      </w:r>
    </w:p>
    <w:p w:rsidR="00F9457E" w:rsidRPr="00F9457E" w:rsidRDefault="00F9457E" w:rsidP="00F9457E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болезнь Крона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10. Препаратами, вызывающими язвенное поражение слизистой желудка, являются</w:t>
      </w:r>
    </w:p>
    <w:p w:rsidR="00F9457E" w:rsidRPr="00F9457E" w:rsidRDefault="00F9457E" w:rsidP="00F9457E">
      <w:pPr>
        <w:pStyle w:val="a3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диуретики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антибиотики</w:t>
      </w:r>
    </w:p>
    <w:p w:rsidR="00F9457E" w:rsidRPr="00F9457E" w:rsidRDefault="00F9457E" w:rsidP="00F9457E">
      <w:pPr>
        <w:pStyle w:val="a3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нестероидные противовоспалительные</w:t>
      </w:r>
    </w:p>
    <w:p w:rsidR="00F9457E" w:rsidRPr="00F9457E" w:rsidRDefault="00F9457E" w:rsidP="00F9457E">
      <w:pPr>
        <w:pStyle w:val="a3"/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статины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11. Для болевого синдрома при язвенной болезни в теле желудка в стадии обострения характерны боли</w:t>
      </w:r>
    </w:p>
    <w:p w:rsidR="00F9457E" w:rsidRPr="00F9457E" w:rsidRDefault="00F9457E" w:rsidP="00F9457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«ночные»</w:t>
      </w:r>
    </w:p>
    <w:p w:rsidR="00F9457E" w:rsidRPr="00F9457E" w:rsidRDefault="00F9457E" w:rsidP="00F9457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возникающие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при физической нагрузке и проходящие в покое</w:t>
      </w:r>
    </w:p>
    <w:p w:rsidR="00F9457E" w:rsidRPr="00F9457E" w:rsidRDefault="00F9457E" w:rsidP="00F9457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зависящие от положения тела</w:t>
      </w:r>
    </w:p>
    <w:p w:rsidR="00F9457E" w:rsidRPr="00F9457E" w:rsidRDefault="00F9457E" w:rsidP="00F9457E">
      <w:pPr>
        <w:pStyle w:val="a3"/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возникающие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через 20 минут после еды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12. Для желудочно-кишечного кровотечения при язвенной болезни двенадцатиперстной кишки характерно</w:t>
      </w:r>
    </w:p>
    <w:p w:rsidR="00F9457E" w:rsidRPr="00F9457E" w:rsidRDefault="00F9457E" w:rsidP="00F9457E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отрыжка с запахом «тухлых яиц»</w:t>
      </w:r>
    </w:p>
    <w:p w:rsidR="00F9457E" w:rsidRPr="00F9457E" w:rsidRDefault="00F9457E" w:rsidP="00F9457E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положительный симптом раздражения брюшины</w:t>
      </w:r>
    </w:p>
    <w:p w:rsidR="00F9457E" w:rsidRPr="00F9457E" w:rsidRDefault="00F9457E" w:rsidP="00F9457E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исчезновение болей, слабость</w:t>
      </w:r>
    </w:p>
    <w:p w:rsidR="00F9457E" w:rsidRPr="00F9457E" w:rsidRDefault="00F9457E" w:rsidP="00F9457E">
      <w:pPr>
        <w:pStyle w:val="a3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резкое усиление болей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эпигастральной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области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457E">
        <w:rPr>
          <w:rFonts w:ascii="Times New Roman" w:hAnsi="Times New Roman" w:cs="Times New Roman"/>
          <w:b/>
          <w:sz w:val="28"/>
          <w:szCs w:val="28"/>
        </w:rPr>
        <w:t>ЗАДАЧА 5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Больной А. 44 года осматривается врачом-терапевтом участковым в поликлинике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Жалобы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На головную боль в затылочной области, ощущение пульсации в голове, жара, головокружение, снижение работоспособности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заболевания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Головные боли при стрессовых ситуациях беспокоят в течение нескольких лет. Не придавал этому значение. Год назад при случайном, однократном измерении артериального давления были выявлены повышенные цифры, однако к врачам не обращался. В течение последнего месяца на фоне неприятностей на работе отметил усиление головных болей, появление головокружения, пошатывания при ходьбе, что заставило обратиться к врачу по месту жительства.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жизни</w:t>
      </w:r>
    </w:p>
    <w:p w:rsidR="00F9457E" w:rsidRPr="00F9457E" w:rsidRDefault="00F9457E" w:rsidP="00F9457E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>рос и развивался нормально</w:t>
      </w:r>
    </w:p>
    <w:p w:rsidR="00F9457E" w:rsidRPr="00F9457E" w:rsidRDefault="00F9457E" w:rsidP="00F9457E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перенесенные заболевания и операции: детские инфекции, хронический гастрит</w:t>
      </w:r>
    </w:p>
    <w:p w:rsidR="00F9457E" w:rsidRPr="00F9457E" w:rsidRDefault="00F9457E" w:rsidP="00F9457E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наследственность: отец имеет артериальную гипертензию с 40 лет, перенес инфаркт миокарда в возрасте 53 лет.</w:t>
      </w:r>
    </w:p>
    <w:p w:rsidR="00F9457E" w:rsidRPr="00F9457E" w:rsidRDefault="00F9457E" w:rsidP="00F9457E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вредные привычки: курит по 10-15 сигарет в день с 18-летнего возраста</w:t>
      </w:r>
    </w:p>
    <w:p w:rsidR="00F9457E" w:rsidRPr="00F9457E" w:rsidRDefault="00F9457E" w:rsidP="00F9457E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двигательная активность: малоподвижный образ жизни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Объективный статус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Состояние относительно удовлетворительное. Вес 105 кг, рост 177 см. Кожные покровы нормальной окраски, влажности. В легких дыхание везикулярное, хрипов нет. Частота дыхания 16 в минуту. Левая граница сердца определяется по 5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межреберью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на 1 см кнаружи от левой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срединноключичной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линии. Тоны сердца ясные, ритмичные, акцент второго тона во втором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межреберье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справа от грудины.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CC 85 ударов в минуту. АД 170/100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ст. Живот мягкий, безболезненный. Печень не выступает из-под края реберной дуги. Отеков нет.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Результаты лабораторных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Биохимический анализ крови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2465"/>
        <w:gridCol w:w="1114"/>
        <w:gridCol w:w="1348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белок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6,0-8,0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6,8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3,3 - 5,5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5,2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Креатинин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60-115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98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Мочевина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2,5-6,7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5,4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билирубин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3-17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9,5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3-35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АЛТ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3-35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Натрий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135-145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139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3,5-5,0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холестерин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&lt;5,0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6,8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КФК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25-195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150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Общий анализ мочи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3272"/>
        <w:gridCol w:w="1394"/>
        <w:gridCol w:w="1881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желтый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Прозрачность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полная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Относительная плотность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1003-1035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1015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5,0-8,0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5,8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0,104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отр</w:t>
            </w:r>
            <w:proofErr w:type="spell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Кетоновые тела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отр</w:t>
            </w:r>
            <w:proofErr w:type="spell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Уробилиноген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отр</w:t>
            </w:r>
            <w:proofErr w:type="spell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Лейкоцитарная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эстераза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отр</w:t>
            </w:r>
            <w:proofErr w:type="spell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Билирубин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отр</w:t>
            </w:r>
            <w:proofErr w:type="spell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Эпителийплоский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&lt;3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Не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</w:t>
            </w:r>
            <w:proofErr w:type="gram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Эпителийпереходный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&lt;1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Не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</w:t>
            </w:r>
            <w:proofErr w:type="gram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Эпителий почечный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Не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</w:t>
            </w:r>
            <w:proofErr w:type="gram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Лейкоциты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&lt;3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0-1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Эритроциты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&lt;2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Не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</w:t>
            </w:r>
            <w:proofErr w:type="gram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Цилиндры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Не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</w:t>
            </w:r>
            <w:proofErr w:type="gram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Соли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Не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</w:t>
            </w:r>
            <w:proofErr w:type="gram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Бактерии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Не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</w:t>
            </w:r>
            <w:proofErr w:type="gramEnd"/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Результаты инструментальных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ЭКГ в покое в 12 отведениях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0" cy="2419350"/>
            <wp:effectExtent l="19050" t="0" r="0" b="0"/>
            <wp:docPr id="8" name="Рисунок 6" descr="электрокардиография в покое в 12 отведения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электрокардиография в покое в 12 отведениях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1) Какой диагноз можно поставить данному больному?</w:t>
      </w:r>
    </w:p>
    <w:p w:rsidR="00F9457E" w:rsidRPr="00F9457E" w:rsidRDefault="00F9457E" w:rsidP="00F9457E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Гипертоническая болезнь II стадия, 3 степень, риск очень высокий</w:t>
      </w:r>
    </w:p>
    <w:p w:rsidR="00F9457E" w:rsidRPr="00F9457E" w:rsidRDefault="00F9457E" w:rsidP="00F9457E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Гипертоническая болезнь II стадия, 2 степень, риск высокий</w:t>
      </w:r>
    </w:p>
    <w:p w:rsidR="00F9457E" w:rsidRPr="00F9457E" w:rsidRDefault="00F9457E" w:rsidP="00F9457E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Гипертоническая болезнь III стадия, 3 степень, риск очень высокий</w:t>
      </w:r>
    </w:p>
    <w:p w:rsidR="00F9457E" w:rsidRPr="00F9457E" w:rsidRDefault="00F9457E" w:rsidP="00F9457E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Гипертоническая болезнь III стадия, 2 степень, риск очень высокий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Скрининговым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лабораторным методом обследования, необходимым для постановки диагноза, является (выберите 2)</w:t>
      </w:r>
    </w:p>
    <w:p w:rsidR="00F9457E" w:rsidRPr="00F9457E" w:rsidRDefault="00F9457E" w:rsidP="00F9457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определение кортизола в крови</w:t>
      </w:r>
    </w:p>
    <w:p w:rsidR="00F9457E" w:rsidRPr="00F9457E" w:rsidRDefault="00F9457E" w:rsidP="00F9457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биохимический анализ крови</w:t>
      </w:r>
    </w:p>
    <w:p w:rsidR="00F9457E" w:rsidRPr="00F9457E" w:rsidRDefault="00F9457E" w:rsidP="00F9457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анализ мочи</w:t>
      </w:r>
    </w:p>
    <w:p w:rsidR="00F9457E" w:rsidRPr="00F9457E" w:rsidRDefault="00F9457E" w:rsidP="00F9457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определение уровня катехоламинов в крови</w:t>
      </w:r>
    </w:p>
    <w:p w:rsidR="00F9457E" w:rsidRPr="00F9457E" w:rsidRDefault="00F9457E" w:rsidP="00F9457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коагулограмма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457E" w:rsidRPr="00F9457E" w:rsidRDefault="00F9457E" w:rsidP="00F9457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анализ мочи по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Зимницкому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3) Необходимым для постановки диагноза инструментальным методом обследования является</w:t>
      </w:r>
    </w:p>
    <w:p w:rsidR="00F9457E" w:rsidRPr="00F9457E" w:rsidRDefault="00F9457E" w:rsidP="00F9457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>ультразвуковое исследование органов брюшной полости</w:t>
      </w:r>
    </w:p>
    <w:p w:rsidR="00F9457E" w:rsidRPr="00F9457E" w:rsidRDefault="00F9457E" w:rsidP="00F9457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ультразвуковое исследование органов вен нижних конечностей</w:t>
      </w:r>
    </w:p>
    <w:p w:rsidR="00F9457E" w:rsidRPr="00F9457E" w:rsidRDefault="00F9457E" w:rsidP="00F9457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электрокардиография в покое в 12 отведениях</w:t>
      </w:r>
    </w:p>
    <w:p w:rsidR="00F9457E" w:rsidRPr="00F9457E" w:rsidRDefault="00F9457E" w:rsidP="00F9457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рентгенография органов грудной клетки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4) К поражению органов-мишеней, связанному с артериальной гипертензией у больного относят</w:t>
      </w:r>
    </w:p>
    <w:p w:rsidR="00F9457E" w:rsidRPr="00F9457E" w:rsidRDefault="00F9457E" w:rsidP="00F9457E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гипертрофию левого желудочка</w:t>
      </w:r>
    </w:p>
    <w:p w:rsidR="00F9457E" w:rsidRPr="00F9457E" w:rsidRDefault="00F9457E" w:rsidP="00F9457E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сахарный диабет</w:t>
      </w:r>
    </w:p>
    <w:p w:rsidR="00F9457E" w:rsidRPr="00F9457E" w:rsidRDefault="00F9457E" w:rsidP="00F9457E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ожирение</w:t>
      </w:r>
    </w:p>
    <w:p w:rsidR="00F9457E" w:rsidRPr="00F9457E" w:rsidRDefault="00F9457E" w:rsidP="00F9457E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стеатоз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печени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5) У больного имеется нарушение метаболизма в виде</w:t>
      </w:r>
    </w:p>
    <w:p w:rsidR="00F9457E" w:rsidRPr="00F9457E" w:rsidRDefault="00F9457E" w:rsidP="00F9457E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сахарного диабета</w:t>
      </w:r>
    </w:p>
    <w:p w:rsidR="00F9457E" w:rsidRPr="00F9457E" w:rsidRDefault="00F9457E" w:rsidP="00F9457E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ожирения</w:t>
      </w:r>
    </w:p>
    <w:p w:rsidR="00F9457E" w:rsidRPr="00F9457E" w:rsidRDefault="00F9457E" w:rsidP="00F9457E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гемохроматоза</w:t>
      </w:r>
      <w:proofErr w:type="spellEnd"/>
    </w:p>
    <w:p w:rsidR="00F9457E" w:rsidRPr="00F9457E" w:rsidRDefault="00F9457E" w:rsidP="00F9457E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подагры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6) Дополнительным инструментальным методом обследования больных артериальной гипертензией является</w:t>
      </w:r>
    </w:p>
    <w:p w:rsidR="00F9457E" w:rsidRPr="00F9457E" w:rsidRDefault="00F9457E" w:rsidP="00F9457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эхокардиография</w:t>
      </w:r>
      <w:proofErr w:type="spellEnd"/>
    </w:p>
    <w:p w:rsidR="00F9457E" w:rsidRPr="00F9457E" w:rsidRDefault="00F9457E" w:rsidP="00F9457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компьютерная томография головного мозга</w:t>
      </w:r>
    </w:p>
    <w:p w:rsidR="00F9457E" w:rsidRPr="00F9457E" w:rsidRDefault="00F9457E" w:rsidP="00F9457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экскреторная урография</w:t>
      </w:r>
    </w:p>
    <w:p w:rsidR="00F9457E" w:rsidRPr="00F9457E" w:rsidRDefault="00F9457E" w:rsidP="00F9457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перфузионная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сцинтиграфия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миокарда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7) Тактика ведения данного больного включает коррекцию образа жизни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F9457E" w:rsidRPr="00F9457E" w:rsidRDefault="00F9457E" w:rsidP="00F9457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течение первых 6 месяцев наблюдения, с последующим назначением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антигипертензивных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препаратов</w:t>
      </w:r>
    </w:p>
    <w:p w:rsidR="00F9457E" w:rsidRPr="00F9457E" w:rsidRDefault="00F9457E" w:rsidP="00F9457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сочетании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монотерапией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антигипертензивными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препаратами</w:t>
      </w:r>
    </w:p>
    <w:p w:rsidR="00F9457E" w:rsidRPr="00F9457E" w:rsidRDefault="00F9457E" w:rsidP="00F9457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сочетании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 назначением фиксированной комбинации двух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антигипертензивных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препаратов</w:t>
      </w:r>
    </w:p>
    <w:p w:rsidR="00F9457E" w:rsidRPr="00F9457E" w:rsidRDefault="00F9457E" w:rsidP="00F9457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сочетании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 назначением фиксированной комбинации трех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антигипертензивных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препаратов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8) Данному больному предпочтительнее назначить</w:t>
      </w:r>
    </w:p>
    <w:p w:rsidR="00F9457E" w:rsidRPr="00F9457E" w:rsidRDefault="00F9457E" w:rsidP="00F9457E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лизиноприл+ирбесартан</w:t>
      </w:r>
      <w:proofErr w:type="spellEnd"/>
    </w:p>
    <w:p w:rsidR="00F9457E" w:rsidRPr="00F9457E" w:rsidRDefault="00F9457E" w:rsidP="00F9457E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лизиноприл+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амлодипин</w:t>
      </w:r>
      <w:proofErr w:type="spellEnd"/>
    </w:p>
    <w:p w:rsidR="00F9457E" w:rsidRPr="00F9457E" w:rsidRDefault="00F9457E" w:rsidP="00F9457E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амлодипин+бисопролол</w:t>
      </w:r>
      <w:proofErr w:type="spellEnd"/>
    </w:p>
    <w:p w:rsidR="00F9457E" w:rsidRPr="00F9457E" w:rsidRDefault="00F9457E" w:rsidP="00F9457E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лизиноприл+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бисопролол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9)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Немедикаментозный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подход к лечению данного пациента должен включать</w:t>
      </w:r>
    </w:p>
    <w:p w:rsidR="00F9457E" w:rsidRPr="00F9457E" w:rsidRDefault="00F9457E" w:rsidP="00F9457E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физиотерапевтическое лечение</w:t>
      </w:r>
    </w:p>
    <w:p w:rsidR="00F9457E" w:rsidRPr="00F9457E" w:rsidRDefault="00F9457E" w:rsidP="00F9457E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бальнеологическое лечение</w:t>
      </w:r>
    </w:p>
    <w:p w:rsidR="00F9457E" w:rsidRPr="00F9457E" w:rsidRDefault="00F9457E" w:rsidP="00F9457E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регулярные физические аэробные нагрузки</w:t>
      </w:r>
    </w:p>
    <w:p w:rsidR="00F9457E" w:rsidRPr="00F9457E" w:rsidRDefault="00F9457E" w:rsidP="00F9457E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аппаратный массаж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воротникой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зоны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10) Целевыми показателями при лечении данного больного является снижение артериального давления до уровня ____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</w:p>
    <w:p w:rsidR="00F9457E" w:rsidRPr="00F9457E" w:rsidRDefault="00F9457E" w:rsidP="00F9457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&lt;150/90</w:t>
      </w:r>
    </w:p>
    <w:p w:rsidR="00F9457E" w:rsidRPr="00F9457E" w:rsidRDefault="00F9457E" w:rsidP="00F9457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>130-139/70-79</w:t>
      </w:r>
    </w:p>
    <w:p w:rsidR="00F9457E" w:rsidRPr="00F9457E" w:rsidRDefault="00F9457E" w:rsidP="00F9457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120-130/70-79</w:t>
      </w:r>
    </w:p>
    <w:p w:rsidR="00F9457E" w:rsidRPr="00F9457E" w:rsidRDefault="00F9457E" w:rsidP="00F9457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&lt;120/80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11)  Диета для данного пациента должна включать</w:t>
      </w:r>
    </w:p>
    <w:p w:rsidR="00F9457E" w:rsidRPr="00F9457E" w:rsidRDefault="00F9457E" w:rsidP="00F9457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ограничение потребления поваренной соли</w:t>
      </w:r>
    </w:p>
    <w:p w:rsidR="00F9457E" w:rsidRPr="00F9457E" w:rsidRDefault="00F9457E" w:rsidP="00F9457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употребление минеральной воды</w:t>
      </w:r>
    </w:p>
    <w:p w:rsidR="00F9457E" w:rsidRPr="00F9457E" w:rsidRDefault="00F9457E" w:rsidP="00F9457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ограничение потребления продуктов богатых животным белком</w:t>
      </w:r>
    </w:p>
    <w:p w:rsidR="00F9457E" w:rsidRPr="00F9457E" w:rsidRDefault="00F9457E" w:rsidP="00F9457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отказ от приема алкоголя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12) Контроль достижения и поддержания целевого уровня артериального давления следует осуществлять посредством</w:t>
      </w:r>
    </w:p>
    <w:p w:rsidR="00F9457E" w:rsidRPr="00F9457E" w:rsidRDefault="00F9457E" w:rsidP="00F9457E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посещения врача 1 раз в неделю</w:t>
      </w:r>
    </w:p>
    <w:p w:rsidR="00F9457E" w:rsidRPr="00F9457E" w:rsidRDefault="00F9457E" w:rsidP="00F9457E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госпитализации в стационар 1 раз в 3 месяца</w:t>
      </w:r>
    </w:p>
    <w:p w:rsidR="00F9457E" w:rsidRPr="00F9457E" w:rsidRDefault="00F9457E" w:rsidP="00F9457E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проведения ежемесячного суточного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мониторирования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артериального давления</w:t>
      </w:r>
    </w:p>
    <w:p w:rsidR="00F9457E" w:rsidRPr="00F9457E" w:rsidRDefault="00F9457E" w:rsidP="00F9457E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проведения ежедневного домашнего самоконтроля артериального давления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457E">
        <w:rPr>
          <w:rFonts w:ascii="Times New Roman" w:hAnsi="Times New Roman" w:cs="Times New Roman"/>
          <w:b/>
          <w:sz w:val="28"/>
          <w:szCs w:val="28"/>
        </w:rPr>
        <w:t>ЗАДАЧА 6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Больная З., 57 лет, юрист, обратилась к врачу-терапевту участковому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Жалобы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на боли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эпигастральной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области опоясывающего характера, тошноту, однократную рвоту, многократный жидкий стул, сухость во рту, жажду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заболевания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Считает себя больной в течение 5 лет, когда впервые появились боли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эпигастральной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области, возникающие после приема жирной пищи (жареная утка, торт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взбитыми сливками), выраженная диарея, сохраняющаяся до 5 дней, при болях принимала но-шпу,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мезим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Отмечает появление диареи при небольшой погрешности в диете, употреблении жирной жареной пищи, пирогов, обострения заболевания бывают 3-4 раза в год. В течение последнего года стала отмечать жажду и сухость во рту, диагностирован сахарный диабет. Настоящее ухудшение самочувствия в течение последней недели, когда после употребления жареной картошки с курицей появились опоясывающие боли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эпигастрии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, возникла диарея до 7 раз в сутки, однократно была рвота съеденной пищей.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жизни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Росла и развивалась соответственно возрасту. Бытовые условия хорошие. Вредных привычек нет.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Семейный анамнез: отец пациентки умер в возрасте 59 лет от меланомы кожи.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 xml:space="preserve">Перенесенные заболевания: в возрасте 46 лет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оперирована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по поводу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желчно-каменной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болезни, проведена эндоскопическая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холецистэктомия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 xml:space="preserve">На протяжении последних 7 лет диагностирована гипертоническая болезнь, с максимальными подъемами АД до 162/100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мм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>т.ст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постоянно принимает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лизиноприл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10 мг 2 раза в день.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Объективный статус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Состояние удовлетворительное. Больная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гиперстенического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телосложения, избыточного питания. ИМТ=30,3 кг/м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Температура тела 36,6°С. Периферические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лимфоузлы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не увеличены. Дыхание везикулярное, хрипов нет. ЧД 17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мин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Границы сердца в норме, шумов нет. Тоны сердца звучные, ритм правильный. ЧСС 78 ударов в минуту. АД 132/80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ст. Живот при пальпации умеренно болезненный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эпигастральной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области. Симптом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Ортнера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отрицательный. Симптом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Щеткина-Блюмберга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отрицательный. Размеры печени по Курлову 9х8х7см. Селезенка не увеличена. Стул и мочеиспускание в норме. Отеков нет.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Результаты лабораторных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Общий анализ крови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6817"/>
        <w:gridCol w:w="1348"/>
        <w:gridCol w:w="1370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Эритроциты (RBC), *10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м. 4,4-5,0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ж. 3,8-4,5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Гемоглобин (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Hb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), г/л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м. 130-160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ж. 120-140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Гематокрит (HCT),%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м.39-49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ж. 35-45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Цветовой показатель (ЦП)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0,8-1,0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Усреднённое значение объёма эритроцита (MCV), (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фл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80-100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содержание гемоглобина в эритроците (MCH), (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пг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26-34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концентрация гемоглобина в эритроците (MCHC), г/дл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32,0-37.0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Ретикулоциты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(RET), 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2-12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Тромбоциты (PLT), *10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180-320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Лейкоциты (WBC), *10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F9457E" w:rsidRPr="00F9457E" w:rsidTr="00F9457E"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Лейкоцитарная формула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Нейтрофилы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палочкоядерные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1-6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Нейтрофилы сегментоядерные,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47-72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Эозинофилы,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1-5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Базофилы,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0-1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Лимфоциты,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19-37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Моноциты,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2-10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СОЭ, мм/ч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м.2-10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ж. 2-15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 xml:space="preserve"> Биохимический анализ крови с определением </w:t>
      </w:r>
      <w:proofErr w:type="spellStart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АлТ</w:t>
      </w:r>
      <w:proofErr w:type="spellEnd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АсТ</w:t>
      </w:r>
      <w:proofErr w:type="spellEnd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 xml:space="preserve">, амилазы, билирубина, ЩФ, ГГТП, глюкозы, </w:t>
      </w:r>
      <w:proofErr w:type="spellStart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гликированного</w:t>
      </w:r>
      <w:proofErr w:type="spellEnd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гемоглобина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3555"/>
        <w:gridCol w:w="1348"/>
        <w:gridCol w:w="2023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Показатель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Норма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АлТ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&lt;45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АсТ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&lt;35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ЩФ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141-460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Билирубин общий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3,4-20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Амилаза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10-124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ГГТП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7-24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3,5-6,2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Гликированный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гемоглобин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&lt;6,5%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Результаты инструментальных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УЗИ органов брюшной полости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Печень не увеличена, паренхима ее однородной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эхогенности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Вне- и внутрипеченочные желчные протоки не расширены.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Ductus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holedochus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– 0,5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см.V.portae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1,0 см. Селезенка не увеличена. Поджелудочная железа увеличена, диффузно неоднородная, повышенной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эхогенности</w:t>
      </w:r>
      <w:proofErr w:type="spellEnd"/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Свободной жидкости в брюшной полости не выявлено.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МСКТ органов брюшной полости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Выявлены признаки дистрофии поджелудочной железы с ее фиброзными изменениями, наличием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кальцинатов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конкрементов.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Обнаружена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псевдокиста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поджелудочной железы.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 xml:space="preserve"> Вопросы: </w:t>
      </w:r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1. Какой диагноз можно поставить данной больной?</w:t>
      </w:r>
    </w:p>
    <w:p w:rsidR="00F9457E" w:rsidRPr="00F9457E" w:rsidRDefault="00F9457E" w:rsidP="00F9457E">
      <w:pPr>
        <w:pStyle w:val="a3"/>
        <w:numPr>
          <w:ilvl w:val="0"/>
          <w:numId w:val="5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Хронический панкреатит, в стадии обострения</w:t>
      </w:r>
    </w:p>
    <w:p w:rsidR="00F9457E" w:rsidRPr="00F9457E" w:rsidRDefault="00F9457E" w:rsidP="00F9457E">
      <w:pPr>
        <w:pStyle w:val="a3"/>
        <w:numPr>
          <w:ilvl w:val="0"/>
          <w:numId w:val="5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Хронический холецистит в стадии обострения</w:t>
      </w:r>
    </w:p>
    <w:p w:rsidR="00F9457E" w:rsidRPr="00F9457E" w:rsidRDefault="00F9457E" w:rsidP="00F9457E">
      <w:pPr>
        <w:pStyle w:val="a3"/>
        <w:numPr>
          <w:ilvl w:val="0"/>
          <w:numId w:val="5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Первичный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билиарный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цирроз</w:t>
      </w:r>
    </w:p>
    <w:p w:rsidR="00F9457E" w:rsidRPr="00F9457E" w:rsidRDefault="00F9457E" w:rsidP="00F9457E">
      <w:pPr>
        <w:pStyle w:val="a3"/>
        <w:numPr>
          <w:ilvl w:val="0"/>
          <w:numId w:val="5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Желчнокаменная болезнь</w:t>
      </w:r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2. Необходимыми для постановки диагноза лабораторными методами обследования являются (выберите 2)</w:t>
      </w:r>
    </w:p>
    <w:p w:rsidR="00F9457E" w:rsidRPr="00F9457E" w:rsidRDefault="00F9457E" w:rsidP="00F9457E">
      <w:pPr>
        <w:pStyle w:val="a3"/>
        <w:numPr>
          <w:ilvl w:val="0"/>
          <w:numId w:val="5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анализ мочи</w:t>
      </w:r>
    </w:p>
    <w:p w:rsidR="00F9457E" w:rsidRPr="00F9457E" w:rsidRDefault="00F9457E" w:rsidP="00F9457E">
      <w:pPr>
        <w:pStyle w:val="a3"/>
        <w:numPr>
          <w:ilvl w:val="0"/>
          <w:numId w:val="5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анализ крови с определением уровня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тропонина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I</w:t>
      </w:r>
    </w:p>
    <w:p w:rsidR="00F9457E" w:rsidRPr="00F9457E" w:rsidRDefault="00F9457E" w:rsidP="00F9457E">
      <w:pPr>
        <w:pStyle w:val="a3"/>
        <w:numPr>
          <w:ilvl w:val="0"/>
          <w:numId w:val="5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анализ мокроты</w:t>
      </w:r>
    </w:p>
    <w:p w:rsidR="00F9457E" w:rsidRPr="00F9457E" w:rsidRDefault="00F9457E" w:rsidP="00F9457E">
      <w:pPr>
        <w:pStyle w:val="a3"/>
        <w:numPr>
          <w:ilvl w:val="0"/>
          <w:numId w:val="5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анализ крови</w:t>
      </w:r>
    </w:p>
    <w:p w:rsidR="00F9457E" w:rsidRPr="00F9457E" w:rsidRDefault="00F9457E" w:rsidP="00F9457E">
      <w:pPr>
        <w:pStyle w:val="a3"/>
        <w:numPr>
          <w:ilvl w:val="0"/>
          <w:numId w:val="5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биохимический анализ крови с определением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АлТ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АсТ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амилазы, билирубина, ЩФ, ГГТП, глюкозы,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гликированного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гемоглобина</w:t>
      </w:r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3. Необходимыми для постановки диагноза инструментальными методами обследования являются (выберите 2)</w:t>
      </w:r>
    </w:p>
    <w:p w:rsidR="00F9457E" w:rsidRPr="00F9457E" w:rsidRDefault="00F9457E" w:rsidP="00F9457E">
      <w:pPr>
        <w:pStyle w:val="a3"/>
        <w:numPr>
          <w:ilvl w:val="0"/>
          <w:numId w:val="5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сцинтиграфия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печени</w:t>
      </w:r>
    </w:p>
    <w:p w:rsidR="00F9457E" w:rsidRPr="00F9457E" w:rsidRDefault="00F9457E" w:rsidP="00F9457E">
      <w:pPr>
        <w:pStyle w:val="a3"/>
        <w:numPr>
          <w:ilvl w:val="0"/>
          <w:numId w:val="5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функция внешнего дыхания</w:t>
      </w:r>
    </w:p>
    <w:p w:rsidR="00F9457E" w:rsidRPr="00F9457E" w:rsidRDefault="00F9457E" w:rsidP="00F9457E">
      <w:pPr>
        <w:pStyle w:val="a3"/>
        <w:numPr>
          <w:ilvl w:val="0"/>
          <w:numId w:val="5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МСКТ органов брюшной полости</w:t>
      </w:r>
    </w:p>
    <w:p w:rsidR="00F9457E" w:rsidRPr="00F9457E" w:rsidRDefault="00F9457E" w:rsidP="00F9457E">
      <w:pPr>
        <w:pStyle w:val="a3"/>
        <w:numPr>
          <w:ilvl w:val="0"/>
          <w:numId w:val="5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УЗИ органов брюшной полости</w:t>
      </w:r>
    </w:p>
    <w:p w:rsidR="00F9457E" w:rsidRPr="00F9457E" w:rsidRDefault="00F9457E" w:rsidP="00F9457E">
      <w:pPr>
        <w:pStyle w:val="a3"/>
        <w:numPr>
          <w:ilvl w:val="0"/>
          <w:numId w:val="5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рентгенография грудной клетки</w:t>
      </w:r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>4. К возможным осложнениям основного заболевания относится</w:t>
      </w:r>
    </w:p>
    <w:p w:rsidR="00F9457E" w:rsidRPr="00F9457E" w:rsidRDefault="00F9457E" w:rsidP="00F9457E">
      <w:pPr>
        <w:pStyle w:val="a3"/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гепатолиенальный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синдром</w:t>
      </w:r>
    </w:p>
    <w:p w:rsidR="00F9457E" w:rsidRPr="00F9457E" w:rsidRDefault="00F9457E" w:rsidP="00F9457E">
      <w:pPr>
        <w:pStyle w:val="a3"/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нефротический синдром</w:t>
      </w:r>
    </w:p>
    <w:p w:rsidR="00F9457E" w:rsidRPr="00F9457E" w:rsidRDefault="00F9457E" w:rsidP="00F9457E">
      <w:pPr>
        <w:pStyle w:val="a3"/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холедохолитиаз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псевдокисты</w:t>
      </w:r>
      <w:proofErr w:type="spellEnd"/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5.  Сочетанным заболеванием у пациентки является</w:t>
      </w:r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феохромоцитома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гипертоническая болезнь</w:t>
      </w:r>
    </w:p>
    <w:p w:rsidR="00F9457E" w:rsidRPr="00F9457E" w:rsidRDefault="00F9457E" w:rsidP="00F9457E">
      <w:pPr>
        <w:pStyle w:val="a3"/>
        <w:numPr>
          <w:ilvl w:val="0"/>
          <w:numId w:val="6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первичный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гиперальдостеронизм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ИБС: Стенокардия напряжения II ф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6. Пациентке необходимо назначить</w:t>
      </w:r>
    </w:p>
    <w:p w:rsidR="00F9457E" w:rsidRPr="00F9457E" w:rsidRDefault="00F9457E" w:rsidP="00F9457E">
      <w:pPr>
        <w:pStyle w:val="a3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препараты висмута</w:t>
      </w:r>
    </w:p>
    <w:p w:rsidR="00F9457E" w:rsidRPr="00F9457E" w:rsidRDefault="00F9457E" w:rsidP="00F9457E">
      <w:pPr>
        <w:pStyle w:val="a3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желчегонные</w:t>
      </w:r>
    </w:p>
    <w:p w:rsidR="00F9457E" w:rsidRPr="00F9457E" w:rsidRDefault="00F9457E" w:rsidP="00F9457E">
      <w:pPr>
        <w:pStyle w:val="a3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сульфасалазин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ферментные препараты</w:t>
      </w:r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7.  Для коррекции гипергликемии больной показано назначение</w:t>
      </w:r>
    </w:p>
    <w:p w:rsidR="00F9457E" w:rsidRPr="00F9457E" w:rsidRDefault="00F9457E" w:rsidP="00F9457E">
      <w:pPr>
        <w:pStyle w:val="a3"/>
        <w:numPr>
          <w:ilvl w:val="0"/>
          <w:numId w:val="6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инсулина</w:t>
      </w:r>
    </w:p>
    <w:p w:rsidR="00F9457E" w:rsidRPr="00F9457E" w:rsidRDefault="00F9457E" w:rsidP="00F9457E">
      <w:pPr>
        <w:pStyle w:val="a3"/>
        <w:numPr>
          <w:ilvl w:val="0"/>
          <w:numId w:val="6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сиафора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метформина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диабетона</w:t>
      </w:r>
      <w:proofErr w:type="spellEnd"/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8. Показателем определения компенсации сахарного диабета является</w:t>
      </w:r>
    </w:p>
    <w:p w:rsidR="00F9457E" w:rsidRPr="00F9457E" w:rsidRDefault="00F9457E" w:rsidP="00F9457E">
      <w:pPr>
        <w:pStyle w:val="a3"/>
        <w:numPr>
          <w:ilvl w:val="0"/>
          <w:numId w:val="6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гемоглобин</w:t>
      </w:r>
    </w:p>
    <w:p w:rsidR="00F9457E" w:rsidRPr="00F9457E" w:rsidRDefault="00F9457E" w:rsidP="00F9457E">
      <w:pPr>
        <w:pStyle w:val="a3"/>
        <w:numPr>
          <w:ilvl w:val="0"/>
          <w:numId w:val="6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гликозилированный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гемоглобин</w:t>
      </w:r>
    </w:p>
    <w:p w:rsidR="00F9457E" w:rsidRPr="00F9457E" w:rsidRDefault="00F9457E" w:rsidP="00F9457E">
      <w:pPr>
        <w:pStyle w:val="a3"/>
        <w:numPr>
          <w:ilvl w:val="0"/>
          <w:numId w:val="6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С-пептид</w:t>
      </w:r>
    </w:p>
    <w:p w:rsidR="00F9457E" w:rsidRPr="00F9457E" w:rsidRDefault="00F9457E" w:rsidP="00F9457E">
      <w:pPr>
        <w:pStyle w:val="a3"/>
        <w:numPr>
          <w:ilvl w:val="0"/>
          <w:numId w:val="6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кетонурия</w:t>
      </w:r>
      <w:proofErr w:type="spellEnd"/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9. К выявленным синдромам у пациентки относится</w:t>
      </w:r>
    </w:p>
    <w:p w:rsidR="00F9457E" w:rsidRPr="00F9457E" w:rsidRDefault="00F9457E" w:rsidP="00F9457E">
      <w:pPr>
        <w:pStyle w:val="a3"/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цитолитический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портальная гипертензия</w:t>
      </w:r>
    </w:p>
    <w:p w:rsidR="00F9457E" w:rsidRPr="00F9457E" w:rsidRDefault="00F9457E" w:rsidP="00F9457E">
      <w:pPr>
        <w:pStyle w:val="a3"/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внешнесекреторная недостаточность поджелудочной железы</w:t>
      </w:r>
    </w:p>
    <w:p w:rsidR="00F9457E" w:rsidRPr="00F9457E" w:rsidRDefault="00F9457E" w:rsidP="00F9457E">
      <w:pPr>
        <w:pStyle w:val="a3"/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холестатический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10. Наиболее вероятной причиной возникновения гипергликемии у данной пациентки является</w:t>
      </w:r>
    </w:p>
    <w:p w:rsidR="00F9457E" w:rsidRPr="00F9457E" w:rsidRDefault="00F9457E" w:rsidP="00F9457E">
      <w:pPr>
        <w:pStyle w:val="a3"/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несахарный диабет</w:t>
      </w:r>
    </w:p>
    <w:p w:rsidR="00F9457E" w:rsidRPr="00F9457E" w:rsidRDefault="00F9457E" w:rsidP="00F9457E">
      <w:pPr>
        <w:pStyle w:val="a3"/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сахарный диабет 1 типа</w:t>
      </w:r>
    </w:p>
    <w:p w:rsidR="00F9457E" w:rsidRPr="00F9457E" w:rsidRDefault="00F9457E" w:rsidP="00F9457E">
      <w:pPr>
        <w:pStyle w:val="a3"/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панкреатогенный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сахарный диабет</w:t>
      </w:r>
    </w:p>
    <w:p w:rsidR="00F9457E" w:rsidRPr="00F9457E" w:rsidRDefault="00F9457E" w:rsidP="00F9457E">
      <w:pPr>
        <w:pStyle w:val="a3"/>
        <w:numPr>
          <w:ilvl w:val="0"/>
          <w:numId w:val="6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сахарный диабет 2 типа</w:t>
      </w:r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11. К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внепанкреатическим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источникам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гиперамилаземии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гиперамилазурии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относят</w:t>
      </w:r>
    </w:p>
    <w:p w:rsidR="00F9457E" w:rsidRPr="00F9457E" w:rsidRDefault="00F9457E" w:rsidP="00F9457E">
      <w:pPr>
        <w:pStyle w:val="a3"/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легочную гипертензию</w:t>
      </w:r>
    </w:p>
    <w:p w:rsidR="00F9457E" w:rsidRPr="00F9457E" w:rsidRDefault="00F9457E" w:rsidP="00F9457E">
      <w:pPr>
        <w:pStyle w:val="a3"/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болезни слюнных желез</w:t>
      </w:r>
    </w:p>
    <w:p w:rsidR="00F9457E" w:rsidRPr="00F9457E" w:rsidRDefault="00F9457E" w:rsidP="00F9457E">
      <w:pPr>
        <w:pStyle w:val="a3"/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острый коронарный синдром</w:t>
      </w:r>
    </w:p>
    <w:p w:rsidR="00F9457E" w:rsidRPr="00F9457E" w:rsidRDefault="00F9457E" w:rsidP="00F9457E">
      <w:pPr>
        <w:pStyle w:val="a3"/>
        <w:numPr>
          <w:ilvl w:val="0"/>
          <w:numId w:val="6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печеночную недостаточность</w:t>
      </w:r>
    </w:p>
    <w:p w:rsidR="00F9457E" w:rsidRPr="00F9457E" w:rsidRDefault="00F9457E" w:rsidP="00F945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>12. Препаратами выбора для лечения гипертонической болезни у данной больной являются</w:t>
      </w:r>
    </w:p>
    <w:p w:rsidR="00F9457E" w:rsidRPr="00F9457E" w:rsidRDefault="00F9457E" w:rsidP="00F9457E">
      <w:pPr>
        <w:pStyle w:val="a3"/>
        <w:numPr>
          <w:ilvl w:val="0"/>
          <w:numId w:val="6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бета-блокаторы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антагонисты кальция</w:t>
      </w:r>
    </w:p>
    <w:p w:rsidR="00F9457E" w:rsidRPr="00F9457E" w:rsidRDefault="00F9457E" w:rsidP="00F9457E">
      <w:pPr>
        <w:pStyle w:val="a3"/>
        <w:numPr>
          <w:ilvl w:val="0"/>
          <w:numId w:val="6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диуретики</w:t>
      </w:r>
      <w:proofErr w:type="spellEnd"/>
    </w:p>
    <w:p w:rsidR="00F9457E" w:rsidRPr="00F9457E" w:rsidRDefault="00F9457E" w:rsidP="00F9457E">
      <w:pPr>
        <w:pStyle w:val="a3"/>
        <w:numPr>
          <w:ilvl w:val="0"/>
          <w:numId w:val="6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ингибиторы АПФ</w:t>
      </w:r>
    </w:p>
    <w:p w:rsidR="00F9457E" w:rsidRPr="00F9457E" w:rsidRDefault="00F9457E" w:rsidP="00F94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457E">
        <w:rPr>
          <w:rFonts w:ascii="Times New Roman" w:hAnsi="Times New Roman" w:cs="Times New Roman"/>
          <w:b/>
          <w:sz w:val="28"/>
          <w:szCs w:val="28"/>
        </w:rPr>
        <w:t>Задача  7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Женщина 63 лет, кассир, обратилась к врачу-терапевту участковому с просьбой обследовать и назначить лечение.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Жалобы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загрудинные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колющие боли при обычной физической нагрузке с иррадиацией в левую лопаточную область, купирующиеся самостоятельно в покое в течение 5-10 минут или при приеме валокордина, на постоянный дискомфорт в левой половине грудной клетки.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Анамнез заболевания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hAnsi="Times New Roman" w:cs="Times New Roman"/>
          <w:sz w:val="28"/>
          <w:szCs w:val="28"/>
        </w:rPr>
        <w:t xml:space="preserve">Из анамнеза известно, что с 45 лет страдает артериальной гипертонией (макс. АД до 190/100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.), в последнее время принимает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эналаприл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20 мг/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индапамид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2,5 мг, АД в пределах 130-140/80-85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 В течение последних 2 лет стала отмечать боли колющего характера 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загрудинной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области с иррадиацией в левую лопатку, преимущественно при физической нагрузке.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В течение месяца снизилась толерантность к физическим нагрузкам, в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с чем пришла на прием к врачу.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Анамнез жизни </w:t>
      </w:r>
    </w:p>
    <w:p w:rsidR="00F9457E" w:rsidRPr="00F9457E" w:rsidRDefault="00F9457E" w:rsidP="00F9457E">
      <w:pPr>
        <w:numPr>
          <w:ilvl w:val="0"/>
          <w:numId w:val="6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Росла и развивалась нормально.</w:t>
      </w:r>
    </w:p>
    <w:p w:rsidR="00F9457E" w:rsidRPr="00F9457E" w:rsidRDefault="00F9457E" w:rsidP="00F9457E">
      <w:pPr>
        <w:numPr>
          <w:ilvl w:val="0"/>
          <w:numId w:val="6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Образование среднее.</w:t>
      </w:r>
    </w:p>
    <w:p w:rsidR="00F9457E" w:rsidRPr="00F9457E" w:rsidRDefault="00F9457E" w:rsidP="00F9457E">
      <w:pPr>
        <w:numPr>
          <w:ilvl w:val="0"/>
          <w:numId w:val="6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Работает.</w:t>
      </w:r>
    </w:p>
    <w:p w:rsidR="00F9457E" w:rsidRPr="00F9457E" w:rsidRDefault="00F9457E" w:rsidP="00F9457E">
      <w:pPr>
        <w:numPr>
          <w:ilvl w:val="0"/>
          <w:numId w:val="6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Наследственность: мать 86-ти лет страдает ИБС, АГ; отец умер от цирроза печени.</w:t>
      </w:r>
    </w:p>
    <w:p w:rsidR="00F9457E" w:rsidRPr="00F9457E" w:rsidRDefault="00F9457E" w:rsidP="00F9457E">
      <w:pPr>
        <w:numPr>
          <w:ilvl w:val="0"/>
          <w:numId w:val="6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Аллергологический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анамнез не отягощен.</w:t>
      </w:r>
    </w:p>
    <w:p w:rsidR="00F9457E" w:rsidRPr="00F9457E" w:rsidRDefault="00F9457E" w:rsidP="00F9457E">
      <w:pPr>
        <w:numPr>
          <w:ilvl w:val="0"/>
          <w:numId w:val="68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Вредные привычки: курит более 30 лет, по ½ пачке сигарет в день, злоупотребление алкоголем отрицает.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Объективный статус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Общее состояние удовлетворительное. Телосложение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гиперстеническое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рост – 158 см, масса тела – 92 кг, ИМТ=36,8 кг/м</w:t>
      </w:r>
      <w:proofErr w:type="gramStart"/>
      <w:r w:rsidRPr="00F945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. Кожные покровы бледные, чистые, влажные.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Лимфоузлы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не увеличены. Костно-суставная система: без видимой патологии. Мышечная система: без патологии. ЧДД – 16 в минуту.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Перкуторный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звук ясный легочный. В легких дыхание везикулярное, хрипов нет. Границы сердца не расширены, тоны приглушены, ритмичны, шумов нет. ЧСС – 70 ударов в минуту, АД – 130/85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 Живот мягкий, </w:t>
      </w:r>
      <w:r w:rsidRPr="00F9457E">
        <w:rPr>
          <w:rFonts w:ascii="Times New Roman" w:hAnsi="Times New Roman" w:cs="Times New Roman"/>
          <w:sz w:val="28"/>
          <w:szCs w:val="28"/>
        </w:rPr>
        <w:lastRenderedPageBreak/>
        <w:t xml:space="preserve">безболезненный при пальпации. Печень, селезенка не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увеличены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. Симптом поколачивания отрицательный с обеих сторон. Щитовидная железа: не пальпируется. В неврологическом статусе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очаговой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менингеальной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симптоматик не выявлено.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Результаты лабораторных методов обследования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Общий анализ крови </w:t>
      </w:r>
    </w:p>
    <w:tbl>
      <w:tblPr>
        <w:tblW w:w="0" w:type="auto"/>
        <w:tblCellSpacing w:w="15" w:type="dxa"/>
        <w:tblLook w:val="00A0"/>
      </w:tblPr>
      <w:tblGrid>
        <w:gridCol w:w="4131"/>
        <w:gridCol w:w="1228"/>
        <w:gridCol w:w="1396"/>
      </w:tblGrid>
      <w:tr w:rsidR="00F9457E" w:rsidRPr="00F9457E" w:rsidTr="00F9457E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Норма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Эритроциты, *10</w:t>
            </w:r>
            <w:r w:rsidRPr="00F9457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4,28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м.  4,5-5,0</w:t>
            </w:r>
          </w:p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 3,7-4,7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Гемоглобин, </w:t>
            </w: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м.  132-164</w:t>
            </w:r>
          </w:p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 115-145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ЦП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0,96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0,85-1,05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Ретикулоциты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, 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2-12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СОЭ, мм/ч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м.  2-10</w:t>
            </w:r>
          </w:p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  2-15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Тромбоциты, *10</w:t>
            </w:r>
            <w:r w:rsidRPr="00F9457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250,5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180-320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Гематокрит, %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42,7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м. 40-48</w:t>
            </w:r>
          </w:p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 36-41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Лейкоциты, *10</w:t>
            </w:r>
            <w:r w:rsidRPr="00F9457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6,98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4-9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Лейкоцитарная формула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Нейтрофилы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палочкоядерные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Нейтрофилы сегментоядерные, %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47-72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Эозинофилы, %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Базофилы, %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Лимфоциты, %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20-40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Моноциты, %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2-10</w:t>
            </w:r>
          </w:p>
        </w:tc>
      </w:tr>
    </w:tbl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Гликемия натощак,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гликированный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гемоглобин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Глюкоза в плазме крови натощак 5,6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/л.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Гликированный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гемоглобин (HbA1c) 6,2%.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крови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0,98 мг/дл, СКФ по формуле CKD-EPI = 62 мл/мин/1,73 м</w:t>
      </w:r>
      <w:proofErr w:type="gramStart"/>
      <w:r w:rsidRPr="00F945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Липидный спектр </w:t>
      </w:r>
    </w:p>
    <w:tbl>
      <w:tblPr>
        <w:tblW w:w="0" w:type="auto"/>
        <w:tblCellSpacing w:w="15" w:type="dxa"/>
        <w:tblLook w:val="00A0"/>
      </w:tblPr>
      <w:tblGrid>
        <w:gridCol w:w="3528"/>
        <w:gridCol w:w="1228"/>
        <w:gridCol w:w="1699"/>
        <w:gridCol w:w="1335"/>
      </w:tblGrid>
      <w:tr w:rsidR="00F9457E" w:rsidRPr="00F9457E" w:rsidTr="00F9457E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Ед</w:t>
            </w:r>
            <w:proofErr w:type="gramStart"/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.и</w:t>
            </w:r>
            <w:proofErr w:type="gramEnd"/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змерения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Норма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Холестерин общий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6,45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(0,00-5,30)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Триглицериды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1,59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(0,00-1,70)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Холестерин ЛПВП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1,51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(0,90-1,90)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Холестерин ЛПОНП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(0,10-1,00)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Холестерин ЛПНП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(0,00-3,30)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атерогенности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3,27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(2,28-3,02)</w:t>
            </w:r>
          </w:p>
        </w:tc>
      </w:tr>
    </w:tbl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Анализ мочи по Нечипоренко </w:t>
      </w:r>
    </w:p>
    <w:tbl>
      <w:tblPr>
        <w:tblW w:w="0" w:type="auto"/>
        <w:tblCellSpacing w:w="15" w:type="dxa"/>
        <w:tblLook w:val="00A0"/>
      </w:tblPr>
      <w:tblGrid>
        <w:gridCol w:w="3893"/>
        <w:gridCol w:w="1228"/>
        <w:gridCol w:w="869"/>
      </w:tblGrid>
      <w:tr w:rsidR="00F9457E" w:rsidRPr="00F9457E" w:rsidTr="00F9457E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Норма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Лейкоциты (LEU), в 1 мл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0-4000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Эритроциты (BLD), в 1 мл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0-1000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Цилиндры: гиалиновые, </w:t>
            </w:r>
            <w:proofErr w:type="spellStart"/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0-20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Цилиндры: зернистые, </w:t>
            </w:r>
            <w:proofErr w:type="spellStart"/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0-20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Цилиндры: восковидные, </w:t>
            </w:r>
            <w:proofErr w:type="spellStart"/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0-20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Цилиндры: другие, </w:t>
            </w:r>
            <w:proofErr w:type="spellStart"/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0-20</w:t>
            </w:r>
          </w:p>
        </w:tc>
      </w:tr>
    </w:tbl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Результаты инструментальных методов обследования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ЭКГ покоя в 12 отведениях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Заключение:</w:t>
      </w:r>
      <w:r w:rsidRPr="00F9457E">
        <w:rPr>
          <w:rFonts w:ascii="Times New Roman" w:hAnsi="Times New Roman" w:cs="Times New Roman"/>
          <w:sz w:val="28"/>
          <w:szCs w:val="28"/>
        </w:rPr>
        <w:t xml:space="preserve"> ритм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синусовый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правильный, ЧСС 77 в минуту, нормальное положение ЭОС, RR 777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мсек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., Р 114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мсек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., PR 160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мсек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., QRS 74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мсек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., QT 374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мсек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., QTC 425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мсек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., отрицательный зубец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в V1; признаков ишемии, гипертрофии миокарда ЛЖ нет.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Эхокардиография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трансторакальная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Полость левого желудочка: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Dd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4,6 см (N до 5,5 см); KDO 94 мл; KS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24 мл (по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Simpson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). Толщина стенок ЛЖ: МЖП 1,0 см (N до 1 см); ЗС 1,1 см (N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1,1 см). Глобальная сократительная функция ЛЖ: не нарушена, ФВ=64% (N от 55%). Нарушение локальной сократимости: нет.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Диастолическая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функция: снижена, Е/А=0,74. Полость правого желудочка: 1,9 см (N до 2,6 см), толщина свободной стенки ПЖ: 0,3 см (N до 0,5 см), характер движения стенок: не изменен. Левое предсердие: 48 мл. Правое предсердие: 40 мл. (По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Simpson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Межпредсердная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перегородка: без особенностей. Нижняя полая вена: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коллабирует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после глубокого вдоха более чем на 50%. Кровоток в легочных венах: преобладание систолической фазы наполнения. Митральный клапан: не изменен. Митральная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регургитация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: нет. Аортальный клапан: не изменен. Аортальная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регургитация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: нет.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Трикуспидальный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клапан: не изменен.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Трикуспидальная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регургитация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: нет. Клапан легочной артерии: признаков легочной гипертензии нет.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Регургитация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через клапан: нет. Диаметр ствола легочной артерии: 1,9 см. Диаметр корня аорты: 3,0 см. Стенки аорты уплотнены. Наличие жидкости в полости перикарда: нет.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lastRenderedPageBreak/>
        <w:t>Заключение:</w:t>
      </w:r>
      <w:r w:rsidRPr="00F9457E">
        <w:rPr>
          <w:rFonts w:ascii="Times New Roman" w:hAnsi="Times New Roman" w:cs="Times New Roman"/>
          <w:sz w:val="28"/>
          <w:szCs w:val="28"/>
        </w:rPr>
        <w:t xml:space="preserve"> уплотнение стенок аорты, снижение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диастолической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функции ЛЖ.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Ультразвуковое исследование сонных артерий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Заключение:</w:t>
      </w:r>
      <w:r w:rsidRPr="00F9457E">
        <w:rPr>
          <w:rFonts w:ascii="Times New Roman" w:hAnsi="Times New Roman" w:cs="Times New Roman"/>
          <w:sz w:val="28"/>
          <w:szCs w:val="28"/>
        </w:rPr>
        <w:t xml:space="preserve"> толщина КИМ 0,9 мм;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эхо-признаки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стенозирующего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атеросклероза экстракраниальных отделов магистральных артерий шеи: стеноз правой ОСА до 35% по диаметру, меньший диаметр левой ПА.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Рентгенография грудной клетки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Легкие без свежих очаговых и инфильтративных изменений. Отмечается небольшое уплотнение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интерстиция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 Корни легких структурны. Диафрагма обычно расположена. Плевральные синусы свободны. Сердце и аорта рентгенологически не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изменены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. На боковой рентгенограмме в грудном отделе позвоночника определяется умеренно выраженный остеохондроз.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bCs/>
          <w:sz w:val="28"/>
          <w:szCs w:val="28"/>
        </w:rPr>
        <w:t>Заключение:</w:t>
      </w:r>
      <w:r w:rsidRPr="00F9457E">
        <w:rPr>
          <w:rFonts w:ascii="Times New Roman" w:hAnsi="Times New Roman" w:cs="Times New Roman"/>
          <w:sz w:val="28"/>
          <w:szCs w:val="28"/>
        </w:rPr>
        <w:t xml:space="preserve"> патологии не выявлено.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Диагноз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ИБС. Стенокардия напряжения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Выберите необходимые для постановки диагноза лабораторные методы исследования (выберите 4)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липидный спектр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анализ мочи по Нечипоренко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тропонин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T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крови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общий анализ крови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гликемия натощак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гликозилированный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гемоглобин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2: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Выберите необходимые для постановки диагноза инструментальные методы обследования (выберите 4)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ЭКГ покоя в 12 отведениях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магнитно-резонансная томография головного мозга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ультразвуковое исследование почек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рентгенография грудной клетки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ультразвуковое исследование сонных артерий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эхокардиография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трансторакальная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3: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План дальнейшего обследования и лечения больной строится исходя из полученных первичных данных 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суммы баллов по шкале TIMI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суммы баллов по шкале SCORE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>суммы баллов по шкале GRACE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предтестовой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вероятности (ПТВ) диагноза ИБС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4: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У пациентки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предтестовая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вероятность (ПТВ) диагноза стабильной ишемической болезни сердца в зависимости от характера боли в грудной клетке, пола и возраста составляет 28%. На основании этого следует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направить на обследование для выявления функционального заболевания сердца или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некардиальных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причин клинических симптомов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направить на дополнительные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неинвазивные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нагрузочные исследования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не проводить дальнейшие исследования для подтверждения диагноза, а приступать к стратификации риска ССО и назначению лечения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направить на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коронароангиографию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5: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Пациентке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выполнен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тредмил-тест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 Проба положительная. Какой основной диагноз?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ИБС. Стенокардия напряжения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ИБС. Нестабильная стенокардия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ИБС. Постинфарктный кардиосклероз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ИБС. Атеросклеротический кардиосклероз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6: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 пациентки _____ функциональный класс стенокардии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2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1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3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4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7: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Инвазивная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коронароангиография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(КАГ)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показана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при доказанной ИБС у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пациентов с тяжелой стабильной стенокардией III-IV ФК или с клиническими признаками высокого риска ССО, особенно когда симптомы плохо поддаются лечению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пациентов со стабильной стенокардией I-II ФК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пациентов со стабильной стенокардией с клиническими признаками низкого риска ССО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всех пациентов со стабильной стенокардией в качестве скрининга стратификации риска ССО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8: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В качестве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антиишемического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препарата 1-й линии пациентке рекомендуется назначить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lastRenderedPageBreak/>
        <w:t>триметазидин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ивабрадин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мельдоний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бета-адреноблокатор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ритмурежающий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антагонист кальция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9: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Для профилактики ССО в качестве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антитромбоцитарного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средства пациентке рекомендуется назначить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ацетилсалициловую кислоту в низких дозах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ривароксабан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ацетилсалициловую кислоту в высоких дозах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курантил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10: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Для профилактики ССО пациентке рекомендуется назначить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статины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для достижения целевого уровня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ХсЛНП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___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/л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&lt;3,8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&lt;1,0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&lt;2,8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&lt;1,8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11: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Помимо отказа от курения и диеты с ограничением употребления животных жиров и легкоусвояемых углеводов пациентке следует рекомендовать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избегать переохлаждений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увеличить массу тела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снизить массу тела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выполнять интенсивные физические нагрузки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12: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 пациентки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ожирение 2 ст.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ожирение 3 ст.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ожирение 1 ст.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избыточная масса тела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F9457E">
        <w:rPr>
          <w:rFonts w:ascii="Times New Roman" w:hAnsi="Times New Roman" w:cs="Times New Roman"/>
          <w:b/>
          <w:sz w:val="36"/>
          <w:szCs w:val="36"/>
        </w:rPr>
        <w:t>ЗАДАЧА 8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Вызов врача на дом к пациентке 22 лет.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Жалобы </w:t>
      </w:r>
    </w:p>
    <w:p w:rsidR="00F9457E" w:rsidRPr="00F9457E" w:rsidRDefault="00F9457E" w:rsidP="00F9457E">
      <w:pPr>
        <w:numPr>
          <w:ilvl w:val="0"/>
          <w:numId w:val="6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на повышение температуры тела, тошноту, рвоту, частый жидкий стул, боли в животе, слабость.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Анамнез заболевания </w:t>
      </w:r>
    </w:p>
    <w:p w:rsidR="00F9457E" w:rsidRPr="00F9457E" w:rsidRDefault="00F9457E" w:rsidP="00F9457E">
      <w:pPr>
        <w:numPr>
          <w:ilvl w:val="0"/>
          <w:numId w:val="7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 xml:space="preserve">Заболевание развилось остро, ночью с появления тошноты, спонтанной многократной рвоты (до 6-ти раз), приносящей кратковременное облегчение, чувства тяжести 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области. Спустя 1,5-2 часа от начала заболевания отметила появление жидкого водянистого стула до 10-ти раз.</w:t>
      </w:r>
    </w:p>
    <w:p w:rsidR="00F9457E" w:rsidRPr="00F9457E" w:rsidRDefault="00F9457E" w:rsidP="00F9457E">
      <w:pPr>
        <w:numPr>
          <w:ilvl w:val="0"/>
          <w:numId w:val="7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Позже почувствовала озноб, слабость, головную боль. Появилась жажда головокружение. Температура тела не превышала 37,5°С.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Анамнез жизни </w:t>
      </w:r>
    </w:p>
    <w:p w:rsidR="00F9457E" w:rsidRPr="00F9457E" w:rsidRDefault="00F9457E" w:rsidP="00F9457E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Аллергоанамнез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: не отягощен.</w:t>
      </w:r>
    </w:p>
    <w:p w:rsidR="00F9457E" w:rsidRPr="00F9457E" w:rsidRDefault="00F9457E" w:rsidP="00F9457E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Перенесенные инфекционные и неинфекционные заболевания: детские инфекции, простудные заболевания.</w:t>
      </w:r>
    </w:p>
    <w:p w:rsidR="00F9457E" w:rsidRPr="00F9457E" w:rsidRDefault="00F9457E" w:rsidP="00F9457E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Вредные привычки: отрицает.</w:t>
      </w:r>
    </w:p>
    <w:p w:rsidR="00F9457E" w:rsidRPr="00F9457E" w:rsidRDefault="00F9457E" w:rsidP="00F9457E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Проживает в отдельной квартире с родителями.</w:t>
      </w:r>
    </w:p>
    <w:p w:rsidR="00F9457E" w:rsidRPr="00F9457E" w:rsidRDefault="00F9457E" w:rsidP="00F9457E">
      <w:pPr>
        <w:numPr>
          <w:ilvl w:val="0"/>
          <w:numId w:val="7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Эпиданамнез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: со слов пациентки питается дома, однако в день заболевания встречала подругу на вокзале, там же перекусила вместе ней пирожком с повидлом. В настоящее время у подруги отмечаются схожие симптомы.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Объективный статус </w:t>
      </w:r>
    </w:p>
    <w:p w:rsidR="00F9457E" w:rsidRPr="00F9457E" w:rsidRDefault="00F9457E" w:rsidP="00F9457E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Температура тела 37,2°С.</w:t>
      </w:r>
    </w:p>
    <w:p w:rsidR="00F9457E" w:rsidRPr="00F9457E" w:rsidRDefault="00F9457E" w:rsidP="00F9457E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Кожные покровы бледные, сухие. Цианоз носогубного треугольника.</w:t>
      </w:r>
    </w:p>
    <w:p w:rsidR="00F9457E" w:rsidRPr="00F9457E" w:rsidRDefault="00F9457E" w:rsidP="00F9457E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Голос несколько ослаблен.</w:t>
      </w:r>
    </w:p>
    <w:p w:rsidR="00F9457E" w:rsidRPr="00F9457E" w:rsidRDefault="00F9457E" w:rsidP="00F9457E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Язык сухой, обложен белым налетом. Живот мягкий, болезненный 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околопупочной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области. Отмечается урчание походу кишечника. Печень и селезенка не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увеличены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.</w:t>
      </w:r>
    </w:p>
    <w:p w:rsidR="00F9457E" w:rsidRPr="00F9457E" w:rsidRDefault="00F9457E" w:rsidP="00F9457E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АД – 100/60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ЧСС – 92 уд. в мин.</w:t>
      </w:r>
    </w:p>
    <w:p w:rsidR="00F9457E" w:rsidRPr="00F9457E" w:rsidRDefault="00F9457E" w:rsidP="00F9457E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Тошноты, позывов на рвоту нет. Стул жидкий, обильный, без патологических примесей.</w:t>
      </w:r>
    </w:p>
    <w:p w:rsidR="00F9457E" w:rsidRPr="00F9457E" w:rsidRDefault="00F9457E" w:rsidP="00F9457E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Диурез снижен.</w:t>
      </w:r>
    </w:p>
    <w:p w:rsidR="00F9457E" w:rsidRPr="00F9457E" w:rsidRDefault="00F9457E" w:rsidP="00F9457E">
      <w:pPr>
        <w:numPr>
          <w:ilvl w:val="0"/>
          <w:numId w:val="7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Судороги мышц кистей, кратковременные.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Результаты лабораторных методов обследования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Бактериологический посев кала на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патогенные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энтеробактерии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Бактериологический посев кала на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патогенные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энтеробактерии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- отрицательный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Полимеразная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цепная реакция на генетический материал возбудителя </w:t>
      </w:r>
    </w:p>
    <w:tbl>
      <w:tblPr>
        <w:tblW w:w="0" w:type="auto"/>
        <w:tblCellSpacing w:w="15" w:type="dxa"/>
        <w:tblLook w:val="00A0"/>
      </w:tblPr>
      <w:tblGrid>
        <w:gridCol w:w="2929"/>
        <w:gridCol w:w="1706"/>
      </w:tblGrid>
      <w:tr w:rsidR="00F9457E" w:rsidRPr="00F9457E" w:rsidTr="00F9457E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DNA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salmonella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spp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отрицательно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DNA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shigella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spp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отрицательно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DNA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campylobacter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spp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отрицательно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DNA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adenovirus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отрицательно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RNA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rotavirus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отрицательно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RNA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astrovirus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отрицательно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RNA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norovirus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отрицательно</w:t>
            </w:r>
          </w:p>
        </w:tc>
      </w:tr>
    </w:tbl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Кислотно-щелочное состояние </w:t>
      </w:r>
    </w:p>
    <w:tbl>
      <w:tblPr>
        <w:tblW w:w="0" w:type="auto"/>
        <w:tblCellSpacing w:w="15" w:type="dxa"/>
        <w:tblLook w:val="00A0"/>
      </w:tblPr>
      <w:tblGrid>
        <w:gridCol w:w="1427"/>
        <w:gridCol w:w="1228"/>
        <w:gridCol w:w="1554"/>
        <w:gridCol w:w="2275"/>
      </w:tblGrid>
      <w:tr w:rsidR="00F9457E" w:rsidRPr="00F9457E" w:rsidTr="00F9457E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Показатель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Ед. измерения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pH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7,35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7,350 - 7,450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относит</w:t>
            </w: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еличина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82,2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80,0 - 100,0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 ст.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рСО</w:t>
            </w: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44,0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35,0-45,0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. ст.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134,6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135,0-145,0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Cl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101,0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98,0-107,0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Ca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1,10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1,120-1,320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3,5 – 4,5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0±2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</w:tbl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Диагноз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Бактериальное пищевое отравление,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гастроэнтеритический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вариант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Вопросы: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hAnsi="Times New Roman" w:cs="Times New Roman"/>
          <w:sz w:val="28"/>
          <w:szCs w:val="28"/>
        </w:rPr>
        <w:t>Выберите необходимые для постановки диагноза лабораторные методы обследования (выберите 3</w:t>
      </w:r>
      <w:proofErr w:type="gram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реакция непрямой гемагглютинации (РНГА) с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шигеллезными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диагностикумами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копрограмма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исследование кислотно-щелочного состояния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реакция непрямой гемагглютинации (РНГА) с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сальмонеллезным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диагностикумом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ПЦ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диагностика кала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бактериологический посев кала на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патогенные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энтеробактерии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2: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Какой диагноз можно предположить у данной пациентки, учитывая клинико-лабораторные методы обследования?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Бактериальное пищевое отравление,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гастритический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вариант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Шигеллез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колитический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вариант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Сальмонеллез,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гастроэтеритический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вариант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Бактериальное пищевое отравление,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гастроэнтеритический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вариант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3: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 данной больной определяется ____ степень обезвоживания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III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I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IV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II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4: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 xml:space="preserve">Дифференциальную диагностику бактериального пищевого отравления следует проводить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шигеллезом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бруцеллезом,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норовирусным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гастроэнтеритом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энтеровирусной инфекцией, паратифом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, геморрагической лихорадкой с почечным синдромом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ботулизмом, паратифом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, амебиазом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сальмонеллезом,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эшерихиозами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ротавирусным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гастроэнтеритом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5: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Тяжесть течения бактериального пищевого отравления определяется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генерализацией заболевания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развитием инфекционно-токсического шока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степенью обезвоживания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развитием кишечного кровотечения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6: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Тактика ведения данной больной с бактериальным пищевым отравлением включает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ведение пациентки в дневном стационаре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ведение пациентки в амбулаторных условиях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госпитализацию 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мельцеровский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бокс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госпитализацию в терапевтическое отделение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Лечебная тактика при бактериальных пищевых отравлениях включает назначение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регидратационной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терапии, ферментов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специфической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детоксикации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пробиотиков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регидратационной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терапии,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антибиотикотерапии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диеты,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антибиотикотерапии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8: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Средством для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пероральной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регидратации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при бактериальных пищевых отравлениях является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полиионный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раствор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глюкозо-поляризующая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смесь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физиологический раствор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глюкозо-электролитная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смесь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9: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Средством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парентеральной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регидратации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при бактериальных пищевых отравлениях является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волемкор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реополиглюкин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lastRenderedPageBreak/>
        <w:t>трисоль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глюкосолан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10: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Возможным осложнением бактериальных пищевых отравлений является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гиповолемический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шок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перфорация кишечника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острая печеночно-почечная недостаточность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кишечное кровотечение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11: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Правилом выписки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реконвалесцента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после бактериального пищевого отравления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являетс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клиническое выздоровление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отрицательный посев крови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отрицательный посев контрольного анализа кала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отрицательный посев желчи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12: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Длительность медицинского наблюдения за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контактными лицами, относящимися к декретированному контингенту в очаге острой кишечной инфекцией составляет</w:t>
      </w:r>
      <w:proofErr w:type="gram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2 недели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3 дня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1 неделю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10 дней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Default="00F9457E" w:rsidP="00F9457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ЗАДАЧА 9</w:t>
      </w:r>
    </w:p>
    <w:p w:rsid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Больной К., 63 лет обратился в поликлинику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Жалобы </w:t>
      </w:r>
    </w:p>
    <w:p w:rsidR="00F9457E" w:rsidRPr="00F9457E" w:rsidRDefault="00F9457E" w:rsidP="00F9457E">
      <w:pPr>
        <w:numPr>
          <w:ilvl w:val="0"/>
          <w:numId w:val="7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на отдышку, возникающую при обычной физической нагрузке, проходящую в покое,</w:t>
      </w:r>
    </w:p>
    <w:p w:rsidR="00F9457E" w:rsidRPr="00F9457E" w:rsidRDefault="00F9457E" w:rsidP="00F9457E">
      <w:pPr>
        <w:numPr>
          <w:ilvl w:val="0"/>
          <w:numId w:val="7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слабость, повышенную утомляемость,</w:t>
      </w:r>
    </w:p>
    <w:p w:rsidR="00F9457E" w:rsidRPr="00F9457E" w:rsidRDefault="00F9457E" w:rsidP="00F9457E">
      <w:pPr>
        <w:numPr>
          <w:ilvl w:val="0"/>
          <w:numId w:val="7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сердцебиение при физической нагрузке.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Анамнез заболевания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Из анамнеза известно, что с 40-летнего возраста страдает артериальной гипертензией с подъемами АД до 210/120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 При обследовании в условиях стационара симптоматический характер гипертонии был исключен, даны рекомендации по коррекции образа жизни, назначены ингибиторы АПФ, от приема которых пациент самостоятельно отказался из-за возникновения мучительного сухого кашля. За назначением альтернативных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lastRenderedPageBreak/>
        <w:t>антигипертензивных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препаратов не обращался, мотивируя занятостью. АД регулярно не контролировал. При редких измерениях АД, как правило, составляло более 180/110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., однако это не вызывало у больного ухудшения общего самочувствия. Около двух лет назад заметил появление немотивированной слабости, утомляемости, что связал с прибавкой массы тела, а также обратил внимание на самопроизвольное снижение цифр АД до 160/90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 Поводом для обращения к врачу стало появление одышки при ходьбе по лестнице до 2 этажа, сопровождавшейся сердцебиением и слабостью.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Анамнез жизни </w:t>
      </w:r>
    </w:p>
    <w:p w:rsidR="00F9457E" w:rsidRPr="00F9457E" w:rsidRDefault="00F9457E" w:rsidP="00F9457E">
      <w:pPr>
        <w:numPr>
          <w:ilvl w:val="0"/>
          <w:numId w:val="7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Рос и развивался нормально, служил в армии</w:t>
      </w:r>
    </w:p>
    <w:p w:rsidR="00F9457E" w:rsidRPr="00F9457E" w:rsidRDefault="00F9457E" w:rsidP="00F9457E">
      <w:pPr>
        <w:numPr>
          <w:ilvl w:val="0"/>
          <w:numId w:val="7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Генеральный директор предприятия, отмечает частые стрессы на рабочем месте</w:t>
      </w:r>
    </w:p>
    <w:p w:rsidR="00F9457E" w:rsidRPr="00F9457E" w:rsidRDefault="00F9457E" w:rsidP="00F9457E">
      <w:pPr>
        <w:numPr>
          <w:ilvl w:val="0"/>
          <w:numId w:val="7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Перенесенные заболевания и операции: детские инфекции,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аппендэктомия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 возрасте 20 лет</w:t>
      </w:r>
    </w:p>
    <w:p w:rsidR="00F9457E" w:rsidRPr="00F9457E" w:rsidRDefault="00F9457E" w:rsidP="00F9457E">
      <w:pPr>
        <w:numPr>
          <w:ilvl w:val="0"/>
          <w:numId w:val="7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Наследственность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тец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мать и сестра больного страдали артериальной гипертензией.</w:t>
      </w:r>
    </w:p>
    <w:p w:rsidR="00F9457E" w:rsidRPr="00F9457E" w:rsidRDefault="00F9457E" w:rsidP="00F9457E">
      <w:pPr>
        <w:numPr>
          <w:ilvl w:val="0"/>
          <w:numId w:val="7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Вредные привычки: курит с 18 летнего возраста по 1-1,5 пачки в день, алкоголем не злоупотребляет</w:t>
      </w:r>
    </w:p>
    <w:p w:rsidR="00F9457E" w:rsidRPr="00F9457E" w:rsidRDefault="00F9457E" w:rsidP="00F9457E">
      <w:pPr>
        <w:numPr>
          <w:ilvl w:val="0"/>
          <w:numId w:val="7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Аллергологический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анамнез и лекарственная непереносимость: ингибиторы АПФ – сухой кашель.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Объективный статус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При осмотре состояние средней тяжести. Рост 165 см, вес 92 кг. ИМТ = 33,7 кг/м</w:t>
      </w:r>
      <w:proofErr w:type="gramStart"/>
      <w:r w:rsidRPr="00F945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. Окружность живота – 101 см, окружность бедер 90 см. Цианоз губ,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акроцианоз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. Т 36,4° С. Лимфатические узлы не увеличены. Грудная клетка цилиндрической формы, симметричная. ЧДД 20 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минуту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сравнительной перкуссии в симметричных участках грудной клетки определяется легочный звук с коробочным оттенком. При аускультации над верхними отделами обоих легких выслушивается жесткое дыхание, ниже углов лопаток дыхание ослаблено, выслушиваются единичные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незвонкие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влажные хрипы. Границы относительной тупости сердца: правая - правый край грудины, левая - в V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межреберье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переднеподмышечной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линии, верхняя - верхний край III ребра. При аускультации сердца тоны ослаблены, ритмичные. ЧСС - 86 ударов в минуту. АД - 155/90 мм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. Пульс 86 ударов в минуту. Живот мягкий, увеличен за счет подкожно-жировой клетчатки, безболезненный. Размеры печени: 10x8x7 см. Область почек не изменена. Почки не пальпируются. Периферических отеков нет. Стул, диурез в норме.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Результаты лабораторных методов обследования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Клинический анализ крови </w:t>
      </w:r>
    </w:p>
    <w:tbl>
      <w:tblPr>
        <w:tblW w:w="0" w:type="auto"/>
        <w:tblCellSpacing w:w="15" w:type="dxa"/>
        <w:tblLook w:val="00A0"/>
      </w:tblPr>
      <w:tblGrid>
        <w:gridCol w:w="2519"/>
        <w:gridCol w:w="1554"/>
        <w:gridCol w:w="1243"/>
      </w:tblGrid>
      <w:tr w:rsidR="00F9457E" w:rsidRPr="00F9457E" w:rsidTr="00F9457E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Гемоглобин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130,0 - 160,0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Гематокрит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35,0 - 47,0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Лейкоциты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4,00 - 9,00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Эритроциты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4,00 - 5,70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Тромбоциты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150,0 - 320,0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Нейтрофилы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48,00 - 78,00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Лимфоциты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17,0 - 48,0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Моноциты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2,0 - 10,0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Эозинофилы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0,0 - 6,0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Базофилы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0,0 - 1,0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СОЭ по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Панченкову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2 - 20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Биохимический анализ крови с определением электролитов, АЛТ, АСТ, глюкозы, мочевины,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железа,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ферритина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липидного профиля </w:t>
      </w:r>
    </w:p>
    <w:tbl>
      <w:tblPr>
        <w:tblW w:w="0" w:type="auto"/>
        <w:tblCellSpacing w:w="15" w:type="dxa"/>
        <w:tblLook w:val="00A0"/>
      </w:tblPr>
      <w:tblGrid>
        <w:gridCol w:w="2360"/>
        <w:gridCol w:w="1228"/>
        <w:gridCol w:w="2474"/>
      </w:tblGrid>
      <w:tr w:rsidR="00F9457E" w:rsidRPr="00F9457E" w:rsidTr="00F9457E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bCs/>
                <w:sz w:val="28"/>
                <w:szCs w:val="28"/>
              </w:rPr>
              <w:t>Норма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Белок общий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63-87 г/л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Креатинин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44-115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Мочевина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2,5-8,3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Мочевая кислота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488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120-430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/л.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Холестерин общий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3,3-5, 8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3,5-6,2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Билирубин общий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8,49-20,58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Билирубин прямой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2,2-5,1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Триглицериды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менее 1,7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до 42 </w:t>
            </w:r>
            <w:proofErr w:type="spellStart"/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АЛТ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до 38 </w:t>
            </w:r>
            <w:proofErr w:type="spellStart"/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КФК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до 180 </w:t>
            </w:r>
            <w:proofErr w:type="spellStart"/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Калий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3,35-5,35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Натрий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130-155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Железо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 xml:space="preserve">9,0-31 </w:t>
            </w: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Ферритин</w:t>
            </w:r>
            <w:proofErr w:type="spellEnd"/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57E" w:rsidRPr="00F9457E" w:rsidRDefault="00F9457E" w:rsidP="00F945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12-128 мкг/</w:t>
            </w:r>
            <w:proofErr w:type="gramStart"/>
            <w:r w:rsidRPr="00F9457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</w:p>
        </w:tc>
      </w:tr>
    </w:tbl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Результаты инструментальных методов обследования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ЭКГ в покое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8000" cy="2009775"/>
            <wp:effectExtent l="19050" t="0" r="0" b="0"/>
            <wp:docPr id="10" name="Рисунок 150" descr="ЭКГ в по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ЭКГ в поко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Эхо-КГ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Стенки аорты и створки аортального клапана уплотнены. Аорта не расширена. Размер левого предсердия - 3,9 см (норма до 4 см). Размеры левого желудочка: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диастолический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- 5,8 см (норма 4,9-5,5 см). Фракция выброса 45% (норма &gt;50%).Толщина задней стенки левого желудочка и межжелудочковой перегородки 1,4 см. Зоны нарушений локальной сократимости не выявлены.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Диагноз 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Гипертоническая болезнь III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, АГ 3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риск ССО очень высокий. ХСН с промежуточной ФВ ЛЖ 45% IIA ст., III ФК NYHA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Выберите необходимые для постановки диагноза лабораторные методы обследования (выберите 2)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определение уровня гормонов щитовидной железы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клинический анализ крови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биохимический анализ крови с определением электролитов, АЛТ, АСТ, глюкозы, мочевины,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железа,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ферритина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липидного профиля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общий анализ мочи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общий анализ мокроты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определение газов артериальной крови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2: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Выберите необходимые для постановки диагноза инструментальные методы обследования (выберите 2)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Эхо-КГ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бодиплетизмография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ЭКГ в покое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УЗИ почек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КТ головного мозга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3: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Какой предполагаемый основной диагноз?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 xml:space="preserve">ИБС: постинфарктный кардиосклероз. Гипертоническая болезнь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IIIст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, АГ 3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>, риск ССО очень высокий. ХСН со сниженной ФВ II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ст., IIIФКNYHA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Гипертоническая болезнь III </w:t>
      </w:r>
      <w:proofErr w:type="spellStart"/>
      <w:proofErr w:type="gramStart"/>
      <w:r w:rsidRPr="00F9457E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, АГ 3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риск ССО очень высокий. ХСН с промежуточной ФВ ЛЖ 45% IIA ст., III ФК NYHA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hAnsi="Times New Roman" w:cs="Times New Roman"/>
          <w:sz w:val="28"/>
          <w:szCs w:val="28"/>
        </w:rPr>
        <w:t>Семейная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гипертрофическая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кардиомиопатия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>, симметричная без обструкции выносящего тракта. ХСН со сниженной ФВ ЛЖ, II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ст., III ФК NYHA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Хроническая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обструктивная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болезнь легких, смешанный фенотип, средней степени тяжести, обострение.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 xml:space="preserve">Вторичные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тракционные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бронхоэктазы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без нагноения.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Хроническое легочное сердце II ФК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4: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Какие изменения на ЭКГ вы наблюдаете у больного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подострая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стадия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задне-диафрагмального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инфаркта миокарда с реципрокными изменениями 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передне-перегородочной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области левого желудочка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признаки ГЛЖ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атриовентрикулярная блокада 1 ст. Острая стадия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передне-распространенного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инфаркта миокарда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фибрилляция предсердий и неполная блокада левой ножки пучка Гиса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5: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Учитывая непереносимость ингибиторов АПФ у больного в качестве препаратов «первой линии» следует использовать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блокаторы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ангиотензина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II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комбинацию 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петлевых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тиазидных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диуретиков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кардиоселективные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бета-адреноблокаторы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антагонисты минералокортикоидных рецепторов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6: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Начальная терапия ХСН у больного должна включать назначение следующих групп препаратов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пролонгированных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бета-адреномиметиков+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ингаляционных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глюкокортикостероидов+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антагонистов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лейкотриеновых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блокаторов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ангиотензина+бета-адреноблокаторов+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антагонистов минералокортикоидных рецепторов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нитратов пролонгированного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действия+кардиоселективных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бета-адреноблокаторов+статинов+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двойной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антитромбоцитарной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терапии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ингибиторов АПФ+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блокаторов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рецепторов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ангиотензина+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сердечных гликозидов +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тиазидоподобных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диуретиков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7: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Диетические рекомендации для больного с декомпенсацией ХСН включают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>увеличение потребления говяжьего мяса и печени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ограничение потребления соли и жидкости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ограничение клетчатки из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цельнозерновых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продуктов, злаков и овощей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увеличение содержание полиненасыщенных жирных кислот, зелени и овощей («Средиземноморская диета»)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8: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Антагностом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кальция, включение которого допустимо в схему лечения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даного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больного при недостаточной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антигипертензивной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эффективности проводимой терапии, является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короткодействующий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нифедипин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верапамил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амлодипин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дилтиазем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9: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Побочный эффект, возникновение которого ожидаемо у данного больного на фоне терапии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бета-адреноблокаторами</w:t>
      </w:r>
      <w:proofErr w:type="spellEnd"/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импотенция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гинекомастия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ощущение «приливов»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hAnsi="Times New Roman" w:cs="Times New Roman"/>
          <w:sz w:val="28"/>
          <w:szCs w:val="28"/>
        </w:rPr>
        <w:t>синусовая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тахикардия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10: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Уменьшению риска госпитализаций по поводу декомпенсации ХСН у больного могут способствовать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присоединение анемии или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интеркуррентных</w:t>
      </w:r>
      <w:proofErr w:type="spellEnd"/>
      <w:r w:rsidRPr="00F9457E">
        <w:rPr>
          <w:rFonts w:ascii="Times New Roman" w:hAnsi="Times New Roman" w:cs="Times New Roman"/>
          <w:sz w:val="28"/>
          <w:szCs w:val="28"/>
        </w:rPr>
        <w:t xml:space="preserve"> инфекций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физические тренировки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самопроизвольное снижение дозы препаратов или отказ от назначенной терапии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несоблюдение питьевого режима и нарушение диетических рекомендаций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 11: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Для объективизации степени тяжести ХСН у больного следует использовать шкалу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9457E">
        <w:rPr>
          <w:rFonts w:ascii="Times New Roman" w:hAnsi="Times New Roman" w:cs="Times New Roman"/>
          <w:sz w:val="28"/>
          <w:szCs w:val="28"/>
          <w:lang w:val="en-US"/>
        </w:rPr>
        <w:t>CHA2DS2-VASc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9457E">
        <w:rPr>
          <w:rFonts w:ascii="Times New Roman" w:hAnsi="Times New Roman" w:cs="Times New Roman"/>
          <w:sz w:val="28"/>
          <w:szCs w:val="28"/>
          <w:lang w:val="en-US"/>
        </w:rPr>
        <w:t>SCORE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9457E">
        <w:rPr>
          <w:rFonts w:ascii="Times New Roman" w:hAnsi="Times New Roman" w:cs="Times New Roman"/>
          <w:sz w:val="28"/>
          <w:szCs w:val="28"/>
          <w:lang w:val="en-US"/>
        </w:rPr>
        <w:t>TIMI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9457E">
        <w:rPr>
          <w:rFonts w:ascii="Times New Roman" w:hAnsi="Times New Roman" w:cs="Times New Roman"/>
          <w:sz w:val="28"/>
          <w:szCs w:val="28"/>
        </w:rPr>
        <w:t>ШОКС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9457E">
        <w:rPr>
          <w:rFonts w:ascii="Times New Roman" w:hAnsi="Times New Roman" w:cs="Times New Roman"/>
          <w:sz w:val="28"/>
          <w:szCs w:val="28"/>
        </w:rPr>
        <w:t>Вопрос</w:t>
      </w:r>
      <w:r w:rsidRPr="00F9457E">
        <w:rPr>
          <w:rFonts w:ascii="Times New Roman" w:hAnsi="Times New Roman" w:cs="Times New Roman"/>
          <w:sz w:val="28"/>
          <w:szCs w:val="28"/>
          <w:lang w:val="en-US"/>
        </w:rPr>
        <w:t xml:space="preserve"> 12: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Мероприятие по коррекции образа жизни, соблюдение которого не является обязательным для данного пациента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отказ от курения и злоупотребления алкоголем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lastRenderedPageBreak/>
        <w:t>отказ от любых видов физической нагрузки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>нормализация и контроль массы тела (целевой ИМТ 18-25 кг/м</w:t>
      </w:r>
      <w:proofErr w:type="gramStart"/>
      <w:r w:rsidRPr="00F9457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9457E">
        <w:rPr>
          <w:rFonts w:ascii="Times New Roman" w:hAnsi="Times New Roman" w:cs="Times New Roman"/>
          <w:sz w:val="28"/>
          <w:szCs w:val="28"/>
        </w:rPr>
        <w:t>)</w:t>
      </w: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57E">
        <w:rPr>
          <w:rFonts w:ascii="Times New Roman" w:hAnsi="Times New Roman" w:cs="Times New Roman"/>
          <w:sz w:val="28"/>
          <w:szCs w:val="28"/>
        </w:rPr>
        <w:t xml:space="preserve">отказ от путешествий, в т.ч. </w:t>
      </w:r>
      <w:proofErr w:type="spellStart"/>
      <w:r w:rsidRPr="00F9457E">
        <w:rPr>
          <w:rFonts w:ascii="Times New Roman" w:hAnsi="Times New Roman" w:cs="Times New Roman"/>
          <w:sz w:val="28"/>
          <w:szCs w:val="28"/>
        </w:rPr>
        <w:t>авиаперелетов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ЗАДАЧА 10</w:t>
      </w:r>
    </w:p>
    <w:p w:rsidR="00F9457E" w:rsidRDefault="00F9457E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Больная Н., 62 лет обратилась в поликлинику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Жалобы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на боли в левой руке, возникающие при ходьбе в умеренном темпе до 200 метров, эмоциональные переживания, быстро проходящие в покое и после приема нитроглицерина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заболевания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Более 10 лет страдает артериальной гипертензией с подъемами АД до 180/100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На фоне терапии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эналаприлом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10 мг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2 раза в день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гипотиазидом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25 мг/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сут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удается достичь АД 140/90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., но при эмоциональном стрессе, перемене погоды отмечает повышения АД, сопровождающиеся головными болями, головокружениями.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Наблюдается в поликлинике, ежегодно проходит обследования: ЭКГ, общий и биохимический анализ крови, анализ мочи, консультация гинеколога и терапевта. В течение последних 5 лет на основании гипергликемии до 6,5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ммоль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/л был установлен диагноз нарушения толерантности к углеводам, рекомендована диетотерапия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метформин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Около года назад по результатам орального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глюкозотолерантного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теста был установлен диагноз сахарного диабета, была увеличена доза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метформина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добавлены препараты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сульфонилмочевины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, проводит самоконтроль гликемии.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 течение последних 3-4 месяцев обратила внимание на появление болей в левой руке, которые возникали при физической нагрузке (работа в саду). Первоначально пациентка приняла их за явления остеохондроза и мышечного перенапряжения, однако прием НПВС не оказал эффекта. В последующем боли в левой руке стали возникать при ходьбе в умеренном темпе до 200 метров, эмоциональных переживаниях, быстро проходили в покое и после приема нитроглицерина, попробовать который ей посоветовала соседка, страдающая ИБС. Пациентка обратилась в поликлинику для обследования и подбора терапии.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жизни</w:t>
      </w:r>
    </w:p>
    <w:p w:rsidR="00F9457E" w:rsidRPr="00F9457E" w:rsidRDefault="00F9457E" w:rsidP="00F9457E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Росла и развивалась нормально.</w:t>
      </w:r>
    </w:p>
    <w:p w:rsidR="00F9457E" w:rsidRPr="00F9457E" w:rsidRDefault="00F9457E" w:rsidP="00F9457E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Домохозяйка.</w:t>
      </w:r>
    </w:p>
    <w:p w:rsidR="00F9457E" w:rsidRPr="00F9457E" w:rsidRDefault="00F9457E" w:rsidP="00F9457E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Мать больной страдала сахарным диабетом 2 типа и гипертонической болезнью, отец – раком легких. Умерли в возрасте более 70 лет.</w:t>
      </w:r>
    </w:p>
    <w:p w:rsidR="00F9457E" w:rsidRPr="00F9457E" w:rsidRDefault="00F9457E" w:rsidP="00F9457E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Замужем. Имеет 4 взрослых детей.</w:t>
      </w:r>
    </w:p>
    <w:p w:rsidR="00F9457E" w:rsidRPr="00F9457E" w:rsidRDefault="00F9457E" w:rsidP="00F9457E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 течение длительного времени наблюдается гинекологом по поводу множественной миомы матки.</w:t>
      </w:r>
    </w:p>
    <w:p w:rsidR="00F9457E" w:rsidRPr="00F9457E" w:rsidRDefault="00F9457E" w:rsidP="00F9457E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Вредные привычки отрицает.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Объективный статус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Состояние средней тяжести. Рост 165 см, вес 88 кг, ИМТ 32,2 кг/м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>, окружность талии 90 см. Кожные покровы бледно-розовые, обычной влажности. Т 36,6</w:t>
      </w:r>
      <w:r w:rsidRPr="00F9457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С. Лимфатические узлы не увеличены. В легких дыхание везикулярное, хрипов нет. ЧД 18 в минуту. Границы сердца расширены вверх до II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межреберья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влево на 2 см от среднеключичной линии. Тоны сердца приглушены, ритмичны. ЧСС 70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мин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Пульс удовлетворительного наполнения, напряжен. АД 160/100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 Живот увеличен за счет подкожной клетчатки, при пальпации мягкий, безболезненный. Размеры печени по Курлову 12x10x9 см. Почки не пальпируются. Стул, диурез в норме.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Результаты лабораторных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Клинический анализ крови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2624"/>
        <w:gridCol w:w="1674"/>
        <w:gridCol w:w="1348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Гемоглобин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130,0 - 160,0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Эритроциты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4,00 - 5,70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Лейкоциты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4,00 - 9,00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8,4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Нейтрофилы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48,00 - 78,00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Лимфоциты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17,0 - 48,0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Моноциты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2,0 - 10,0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Эозинофилы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0,0 - 6,0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Базофилы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0,0 - 1,0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Тромбоциты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150,0 - 320,0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199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СОЭ по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Панченкову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2 - 20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 xml:space="preserve"> Биохимический анализ крови с определением липидного профиля, АЛТ, АСТ, глюкозы, мочевины, </w:t>
      </w:r>
      <w:proofErr w:type="spellStart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креатинина</w:t>
      </w:r>
      <w:proofErr w:type="spellEnd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, калия, натрия, маркеров некроза миокарда (</w:t>
      </w:r>
      <w:proofErr w:type="spellStart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тропонины</w:t>
      </w:r>
      <w:proofErr w:type="spellEnd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 xml:space="preserve"> I и/или</w:t>
      </w:r>
      <w:proofErr w:type="gramStart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 xml:space="preserve"> Т</w:t>
      </w:r>
      <w:proofErr w:type="gramEnd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, КФК и ее МВ-фракция)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3791"/>
        <w:gridCol w:w="1348"/>
        <w:gridCol w:w="4396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Норма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Белок общий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63-87 г/л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Креатинин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44-115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Мочевина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2,5-8,3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Мочевая кислота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423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120-430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/л.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Холестерин общий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3,3-5, 8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ЛПНП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&lt;3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/л, &lt; 1,8ммоль/л у больных ИБС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ЛПВП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&gt;1,2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3,5-6,2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Гликозилированный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гемоглобин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&lt;6,5%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Билирубин общий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8,49-20,58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Билирубин прямой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2,2-5,1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Триглицериды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менее 1,7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42 </w:t>
            </w:r>
            <w:proofErr w:type="spellStart"/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АЛТ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38 </w:t>
            </w:r>
            <w:proofErr w:type="spellStart"/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3,35-5,35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Натрий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130-155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Результаты инструментальных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ЭКГ в 12 отведениях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0" cy="2657475"/>
            <wp:effectExtent l="19050" t="0" r="0" b="0"/>
            <wp:docPr id="11" name="Рисунок 11" descr="ЭКГ в 12 отведен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Г в 12 отведениях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Эхо-КГ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Аорта не расширена. Створки аортального клапана и стенки аорты уплотнены, расхождение створок полное. Толщина задней стенки 12 мм, межжелудочковой перегородки 13 мм. Зоны с нарушением локальной сократимости не выявлены. ФВ ЛЖ 55%.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Диастолическая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дисфункция (нарушение релаксации) ЛЖ.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УЗИ почек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Почки обычно расположены, нормальных размеров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эхогенности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 Чашечно-лоханочная система обеих почек не расширена. Дополнительных образований (кист, конкрементов) не выявлено.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Диагноз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ИБС: стабильная стенокардия III ФК болезнь III стадии, 3 степени, очень высокого риска. Сахарный диабет 2 типа. Абдоминальное ожирение 1 ст.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Выберите необходимые для постановки диагноза лабораторные методы обследования (выберите 2)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клинический анализ крови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определение уровня </w:t>
      </w:r>
      <w:proofErr w:type="spellStart"/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С-реактивного</w:t>
      </w:r>
      <w:proofErr w:type="spellEnd"/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протеина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ревматоидного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фактора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75" cy="228600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анализ мокроты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общий анализ мочи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биохимический анализ крови с определением липидного профиля, АЛТ, АСТ, глюкозы, мочевины,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креатинина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, калия, натрия, маркеров некроза миокарда (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тропонины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I и/или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>, КФК и ее МВ-фракция)</w:t>
      </w: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Выберите необходимые для постановки диагноза инструментальные методы обследования (выберите 2)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Эхо-КГ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ЭКГ в 12 отведениях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УЗИ левого плечевого сустава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УЗИ почек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рентгенография шейного отдела позвоночника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Какой предполагаемый основной диагноз?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Гипертоническая болезнь II стадии, 2 степени, очень высокого риска. Первичная подагра. Подагрический артрит с преимущественным поражением левого плечевого сустава. Подагрическая почка. Ожирение 1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.Х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>СН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IIБcт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., III ФК NYHA. ХБП с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ИБС: стабильная стенокардия III ФК болезнь III стадии, 3 степени, очень высокого риска. Сахарный диабет 2 типа. Абдоминальное ожирение 1 ст.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Распространенный остеохондроз позвоночника, первичный, медленно прогрессирующий. Грыжи межпозвонковых дисков С4-С7 с вторичным корешковым синдромом.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Хроническая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дорсопатия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хроническая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торакалгия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часто рецидивирующее течение.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Остеоартроз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левого плечевого сустава, ФН 2 ст.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ХОБЛ,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бронхитический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фенотип, средней степени тяжести (II стадия), обострение. Хронический бронхит, ассоциированный с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табакокурением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обострение. Пневмосклероз. Эмфизема легких. Дыхательная недостаточность II ст. Хроническое легочное сердце II ФК. Дыхательная недостаточность III ст.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Вторичные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тракционные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бронхоэктазы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Сахарный диабет 2 типа, целевой уровень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гликзилированного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гемоглобина менее 7%. Диабетическая макр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микроангиопатия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Изменения на ЭКГ, выявленные у данной больной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фибрилляция предсердий. Гипертрофия правого желудочка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трепетание предсердий с правильным проведением. Блокада передней ветви левой ножки пучка Гиса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признаки гипертрофии левого желудочка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синоатриальная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блокада 3 степени. Замещающий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АВ-узловой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ритм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Препаратами выбора для купирования приступов стенокардии у больной являются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ингаляционые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бета-адреномиметики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сальбутамол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препараты с преимущественно рефлекторным действием (валидол)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ингибиторы АПФ,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сожержащие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сульфгидрильные группы (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каптоприл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короткодействующие нитраты (нитроглицерин)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Стандартная терапия ИБС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антиагрегантами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бета-адреноблокаторами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статинами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у данной пациентки, страдающей гипертонической болезнью и сахарным диабетом, должна быть усилена назначением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метаболических препаратов (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тримеазидин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заместительной гормональной терапией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ингибитора АПФ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комплексных поливитаминных препаратов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Диетические рекомендации данной больной должны включать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ограничение потребления соли до 2 г/сути, жидкости до 1200-1500 мл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ограничение клетчатки из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цельнозерновых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продуктов, злаков и овощей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ограничение насыщенных жирных кислот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исключение полиненасыщенных жирных кислот, в том числе из природных источников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Для контроля безопасности терапии ингибиторами АПФ необходим динамический контроль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биохимичекого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анализа крови определением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креатинфосфокиназы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ее МВ-фракции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гликозилированного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гемоглобина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печеночных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трансаминаз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ГГТП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уровня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креатинина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расчетом СКФ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Побочным эффектом, возникновение которого возможно у данной больной на фоне терапии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бета-адреноблокаторами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, является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пароксизмы фибрилляции предсердий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брадикардия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гастропатии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симптоматических язв желудка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4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покраснение лица, чувство приливов и головная боль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 качестве дополнительного фактора риска неблагоприятного прогноза ИБС у данной больной следует рассматривать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5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отягощенный семейный анамнез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5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сахарный диабет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5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признаки гипертрофии левого желудочка по данным ЭКГ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5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сохраненную фракцию выброса левого желудочка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В случае непереносимости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бета-блокаторов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в качестве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антиангинальных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препаратов у данной больной могут быть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использованы</w:t>
      </w:r>
      <w:proofErr w:type="gramEnd"/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антагонисты минералокортикоидных рецепторов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5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антагонисты кальция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Обоснование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5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нестероидные противовоспалительные препараты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" cy="228600"/>
            <wp:effectExtent l="19050" t="0" r="9525" b="0"/>
            <wp:docPr id="5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сердечные гликозиды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 Добавить замечание</w:t>
      </w:r>
    </w:p>
    <w:p w:rsidR="00F9457E" w:rsidRPr="00F9457E" w:rsidRDefault="00F9457E" w:rsidP="00F9457E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</w:p>
    <w:p w:rsidR="00395B00" w:rsidRDefault="00395B00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ЗАДАЧА 11</w:t>
      </w:r>
    </w:p>
    <w:p w:rsidR="00395B00" w:rsidRDefault="00395B00" w:rsidP="00F9457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Мужчина 57 лет, инженер, обратился к врачу-терапевту участковому с просьбой обследовать и назначить лечение.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Жалобы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 xml:space="preserve">на нестабильное артериальное давление (колебания от 120/80 до 170/105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.) в течение полугода, сопровождающееся головными болями.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Анамнез заболевания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з анамнеза известно, что пациент около 6 лет страдает АГ, однако, несмотря на рекомендации врачей, постоянной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антигипертензивной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терапии не получал. Во время последнего визита к врачу-терапевту участковому полгода назад было зарегистрировано АД 170/100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.; в анализе мочи выявлялась альбуминурия 30 мг/сутки.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Анамнез жизни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• Р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>ос и развивался нормально.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• Образование высшее.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• Работает.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 xml:space="preserve">• Наследственность: мать 79-ти лет страдает АГ, ИБС, перенесла ИМ; отец умер в 50 лет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ИМ.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Аллергологический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анамнез не отягощен.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• Вредные привычки: курит более 30 лет, по ½ пачке сигарет в день, злоупотребление алкоголем отрицает.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Объективный статус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Общее состояние удовлетворительное. ИМТ – 31,8 кг/м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Окружность талии 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106 см. Кожные покровы обычной окраски, чистые, влажные.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Лимфоузлы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не увеличены. ЧДД – 16 в минуту.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Перкуторный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звук ясный легочный. В лёгких дыхание везикулярное, хрипов нет. Границы сердца не расширены, тоны приглушены, ритмичные, акцент II тона над проекцией аорты, шумов нет. ЧСС – 72 удара в минуту, АД – 160/100 мм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рт.ст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Живот мягкий, безболезненный при пальпации. Печень, селезенка не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увеличены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>. Почки не пальпируются, симптом поколачивания отрицательный с обеих сторон. Щитовидная железа не увеличена. В неврологическом статусе очаговой симптоматики не выявлено.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1. Лабораторные: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- ОАК;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- ОАМ: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- глюкоза;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- исследование общего холестерина;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креатинин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крови;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 xml:space="preserve">2.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инстументальные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Суточное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мониторирование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АД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ЭКГ покоя в 12 отведениях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Эхокардиография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трансторакальная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УЗИ почек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3.Диагноз: Гипертоническая болезнь;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4.У пациента _____ стадия ГБ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2 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5.У пациента ______ АГ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2 степень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 xml:space="preserve">6.У пациента _____ риск развития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сердечно-сосудистых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осложнений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высокий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7.Для оценки функции почек пациенту также необходимо определить уровень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микроальбуминурии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8.У пациента альбуминурия составляет 100 мг/г, категория ХБП ______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С3а, А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9.Больному следует назначить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 xml:space="preserve">комбинацию 2-х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антигипертензивных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препаратов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10.В схему лечения необходимо включить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блокаторы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РААС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11.Помимо отказа от курения и диеты с ограничением употребления соли, животных жиров и легкоусвояемых углеводов пациенту следует рекомендовать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снизить массу тела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12.У пациента имеются признаки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метаболического синдрома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Ситуация 109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Больная 46 лет обратилась в поликлинику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Жалобы</w:t>
      </w:r>
    </w:p>
    <w:p w:rsidR="00F9457E" w:rsidRPr="00F9457E" w:rsidRDefault="00F9457E" w:rsidP="00F9457E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>тупые боли после еды в верхних отделах живота с иррадиацией в спину</w:t>
      </w:r>
    </w:p>
    <w:p w:rsidR="00F9457E" w:rsidRPr="00F9457E" w:rsidRDefault="00F9457E" w:rsidP="00F9457E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тошноту по утрам и после еды</w:t>
      </w:r>
    </w:p>
    <w:p w:rsidR="00F9457E" w:rsidRPr="00F9457E" w:rsidRDefault="00F9457E" w:rsidP="00F9457E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горечь во рту</w:t>
      </w:r>
    </w:p>
    <w:p w:rsidR="00F9457E" w:rsidRPr="00F9457E" w:rsidRDefault="00F9457E" w:rsidP="00F9457E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снижение аппетита</w:t>
      </w:r>
    </w:p>
    <w:p w:rsidR="00F9457E" w:rsidRPr="00F9457E" w:rsidRDefault="00F9457E" w:rsidP="00F9457E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метеоризм и кишечное газообразование</w:t>
      </w:r>
    </w:p>
    <w:p w:rsidR="00F9457E" w:rsidRPr="00F9457E" w:rsidRDefault="00F9457E" w:rsidP="00F9457E">
      <w:pPr>
        <w:numPr>
          <w:ilvl w:val="0"/>
          <w:numId w:val="7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обильный кашицеобразный стул с жирным блеском 2-3 раза в день.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заболевания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Пять лет назад при ультразвуковом исследовании органов брюшной полости были обнаружены множественные конкременты в желчном пузыре диаметром от 5 до 18 мм. На рекомендованную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холецистэктомию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не согласилась. В течение последнего года появились и нарастали указанные жалобы. Из-за ограничений в питании и диареи снизила массу тела на 6 кг.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Анамнез жизни</w:t>
      </w:r>
    </w:p>
    <w:p w:rsidR="00F9457E" w:rsidRPr="00F9457E" w:rsidRDefault="00F9457E" w:rsidP="00F9457E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Росла и развивалась нормально.</w:t>
      </w:r>
    </w:p>
    <w:p w:rsidR="00F9457E" w:rsidRPr="00F9457E" w:rsidRDefault="00F9457E" w:rsidP="00F9457E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Перенесенные заболевания и операции: редкие простудные, миома матки, соответствующая 5 неделям беременности, в течение 3 лет.</w:t>
      </w:r>
    </w:p>
    <w:p w:rsidR="00F9457E" w:rsidRPr="00F9457E" w:rsidRDefault="00F9457E" w:rsidP="00F9457E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Наследственность: у матери желчнокаменная болезнь.</w:t>
      </w:r>
    </w:p>
    <w:p w:rsidR="00F9457E" w:rsidRPr="00F9457E" w:rsidRDefault="00F9457E" w:rsidP="00F9457E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Родов 2. Менструальный цикл не изменен.</w:t>
      </w:r>
    </w:p>
    <w:p w:rsidR="00F9457E" w:rsidRPr="00F9457E" w:rsidRDefault="00F9457E" w:rsidP="00F9457E">
      <w:pPr>
        <w:numPr>
          <w:ilvl w:val="0"/>
          <w:numId w:val="7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Вредные привычки: не курит,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алкоголь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наркотики не употребляет.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Объективный статус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Состояние удовлетворительное. Индекс массы тела 24. Кожа и слизистые обычной окраски и влажности. Со стороны сердца и легких без отклонений от нормы. Язык влажный с выраженным белым налетом по спинке. Живот мягкий, несколько вздут, болезненный при пальпации в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эпигастрии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, обоих подреберьях. Множество мелких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гемангиом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на коже верхних отделов живота. Печень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перкуторно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– по краю реберной дуги.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Результаты лабораторных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Клинический анализ крови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3380"/>
        <w:gridCol w:w="2596"/>
        <w:gridCol w:w="3559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Показатели крови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Обнаруженные значения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Пределы нормальных колебаний у женщин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Эритроциты, 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3,7-4,7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Гемоглобин,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115-145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Цветовой показатель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0,82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0,82-1,05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СОЭ, мм/ч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2,0-15,0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Тромбоциты, 10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180-320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Лейкоциты, 109/л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4,0-8,8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Нейтрофилы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палочкоядерные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1-6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Нейтрофилы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сегментоядерные,%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45,0-70,0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Эозинофилы,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0-5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Базофилы,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0-1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Лимфоциты,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18,0-40,0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Моноциты, %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2-9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Биохимический анализ крови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3714"/>
        <w:gridCol w:w="3105"/>
        <w:gridCol w:w="1534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Показатель крови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Обнаруженное значение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Норматив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Общий белок, </w:t>
            </w: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64 – 82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Мочевина,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2,5 - 6,4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Креатинин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53 – 115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Холестерин общий,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1,4 - 5,7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Билирубин общий,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19,2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3,0 - 17,0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Билирубин прямой,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мкмоль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0,0 - 3,0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АЛТ, </w:t>
            </w:r>
            <w:proofErr w:type="spellStart"/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42,0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15,0 - 61,0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АСТ, </w:t>
            </w:r>
            <w:proofErr w:type="spellStart"/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36,0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15,0 - 37,0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Щелочная фосфатаза, </w:t>
            </w:r>
            <w:proofErr w:type="spellStart"/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108,0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50,0 - 136,0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Альфа-Амилаза, </w:t>
            </w:r>
            <w:proofErr w:type="spellStart"/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25,0 - 115,0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Глюкоза,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ммоль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/л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3,89 – 5,83</w:t>
            </w:r>
          </w:p>
        </w:tc>
      </w:tr>
    </w:tbl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proofErr w:type="spellStart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Копрологическое</w:t>
      </w:r>
      <w:proofErr w:type="spellEnd"/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исследование</w:t>
      </w:r>
    </w:p>
    <w:tbl>
      <w:tblPr>
        <w:tblW w:w="0" w:type="auto"/>
        <w:tblBorders>
          <w:left w:val="single" w:sz="6" w:space="0" w:color="808080"/>
          <w:bottom w:val="single" w:sz="6" w:space="0" w:color="808080"/>
        </w:tblBorders>
        <w:tblLook w:val="04A0"/>
      </w:tblPr>
      <w:tblGrid>
        <w:gridCol w:w="3682"/>
        <w:gridCol w:w="2967"/>
        <w:gridCol w:w="2886"/>
      </w:tblGrid>
      <w:tr w:rsidR="00F9457E" w:rsidRPr="00F9457E" w:rsidTr="00F9457E">
        <w:trPr>
          <w:tblHeader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Обнаруженное значение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Норматив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Рыхлая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Плотная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Неоформл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Оформленныйенный</w:t>
            </w:r>
            <w:proofErr w:type="spellEnd"/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Коричневый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Коричневый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Каловый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Нерезкий каловый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Слизь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Остатки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непереваренной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пищи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Незначительное количество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Реакция на скрытую кровь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Отрицательная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Отрицательная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Реакция на </w:t>
            </w: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стеркобилин</w:t>
            </w:r>
            <w:proofErr w:type="spellEnd"/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Положительная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Положительная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Реакция на билирубин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Отрицательная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Отрицательная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Мышечные волокна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5-6 в препарате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Единичные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препарате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Соединительная ткань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Единичные волокна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Жир нейтральный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Жирные кислоты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Растительная клетчатка переваренная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Единичные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препарате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Зерна крахмала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6-8 в препарате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Йодофильная</w:t>
            </w:r>
            <w:proofErr w:type="spell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флора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Умеренное количество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Единичные</w:t>
            </w:r>
            <w:proofErr w:type="gramEnd"/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препарате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Лейкоциты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1-2 в препарате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Эритроциты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Яйца гельминтов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nil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F9457E" w:rsidRPr="00F9457E" w:rsidTr="00F9457E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Дрожжевые грибы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0" w:type="auto"/>
            <w:tcBorders>
              <w:top w:val="single" w:sz="6" w:space="0" w:color="808080"/>
              <w:left w:val="nil"/>
              <w:bottom w:val="single" w:sz="6" w:space="0" w:color="808080"/>
              <w:right w:val="single" w:sz="6" w:space="0" w:color="808080"/>
            </w:tcBorders>
            <w:tcMar>
              <w:top w:w="30" w:type="dxa"/>
              <w:left w:w="90" w:type="dxa"/>
              <w:bottom w:w="30" w:type="dxa"/>
              <w:right w:w="90" w:type="dxa"/>
            </w:tcMar>
            <w:hideMark/>
          </w:tcPr>
          <w:p w:rsidR="00F9457E" w:rsidRPr="00F9457E" w:rsidRDefault="00F9457E" w:rsidP="00F945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57E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</w:tbl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Результаты инструментальных методов обследования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Ультразвуковое сканирование органов брюшной полости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Печень в размерах не увеличена, контуры ее ровные, четкие,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эхогенность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паренхимы в пределах нормы,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эхоструктура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однородная, очаги не визуализируются, сосудистый рисунок в норме, внутрипеченочные желчные протоки не расширены.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Воротная вена – 12 мм (N), нижняя полая вена – 16 мм (N), селезеночная вена – 7 мм (N), брюшная аорта – 15 мм (N).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  <w:t>Желчный пузырь расположен типично, имеет динамический перегиб в теле, стенки неравномерно утолщены до 3 мм. Содержимое неоднородное за счет мелкодисперсной взвеси. В полости пузыря определяются конкременты, занимающие до трети его объема, диаметр наиболее крупного 15 мм. Общий желчный проток визуализируется на протяжении 2 см, диаметр его 5 мм. 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Эхогенность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поджелудочной железы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повышена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относительно ткани печени. Контуры неровные с размытыми очертаниями.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Паренхима железы грубозернистая, неоднородная за счет чередования зон повышенной и пониженной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эхогенности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Просвет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панкреатческого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протока прослеживается, неравномерен без отчетливого расширения.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Заключение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: картина соответствует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холецистолитиазу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, хроническому паренхиматозному панкреатиту.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 Магнитно-резонансная томография брюшной полости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Печень не увеличена. Ее размеры: 122 (вертикальный) × 167 (горизонтальный)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мм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. Очаговых изменений в паренхиме печени не выявлено. На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МР-томограммах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МР-холангиограммах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внутри- и внепеченочные желчные протоки не расширены. Диаметр общего желчного протока в пределах 3 мм. Желчный пузырь умеренно деформирован за счет перегиба в области шейки, не увеличен, в просвете мелкодисперсная взвесь, множественные конкременты диаметром от 6 до 15 мм. Сосудистый рисунок в системах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воротной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печеночных вен не изменен, воротная вена не расширена. Ее диаметр в пределах 10 мм.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Интрапеченочный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сегмент нижней полой вены не сужен. Со стороны поджелудочной железы отмечено неравномерное утолщение капсулы. Паренхима органа уплотнена с зонами фиброза.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Дольчатость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структуры отчетливо не определяется.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Вирсунгов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проток проходим, неравномерно расширен, на отдельных участках до 4 мм.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Парапанктератическая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клетчатка не изменена. Селезенка не увеличена. Ее размеры 126×60×40 мм. Селезеночный индекс 302 (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&lt;420). Структура селезенки гомогенная. Селезеночная вена не расширена. Почки обычной формы и размеров. Размеры левой почки 108×54 мм, размеры правой почки 106×44 мм. Дифференцировка коркового мозгового вещества не нарушена. Очаговых изменений в паренхиме почек не выявлено. Края почек ровные. Полостные системы почек не расширены. Надпочечники обычной формы и размеров. Дополнительных тканевых и жидкостных образований в области надпочечников не выявлено. Брюшная аорта и ее ветви без видимых патологических изменений. Нижняя полая вена без видимых патологических изменений. Гиперплазии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абдоминальных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лимфоузлов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не выявлено. Свободной жидкости в брюшной полости нет. Патологических изменений сигнала от костной структуры визуализированных позвонков не определяется.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Заключение</w:t>
      </w: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Холецистолитиаз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>. Хронический паренхиматозный панкреатит.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bCs/>
          <w:sz w:val="28"/>
          <w:szCs w:val="28"/>
        </w:rPr>
        <w:t>Диагноз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Хронический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билиарнозависимый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паренхиматозный панкреатит с экзогенной панкреатической недостаточностью,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персистирующее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течение на фоне желчнокаменной болезни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1) Выберите необходимые для постановки диагноза лабораторные методы обследования (выберите 3)</w:t>
      </w:r>
    </w:p>
    <w:p w:rsidR="00F9457E" w:rsidRPr="00F9457E" w:rsidRDefault="00F9457E" w:rsidP="00F9457E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исследование кала на кишечную группу инфекций</w:t>
      </w:r>
    </w:p>
    <w:p w:rsidR="00F9457E" w:rsidRPr="00F9457E" w:rsidRDefault="00F9457E" w:rsidP="00F9457E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биохимический анализ крови</w:t>
      </w:r>
    </w:p>
    <w:p w:rsidR="00F9457E" w:rsidRPr="00F9457E" w:rsidRDefault="00F9457E" w:rsidP="00F9457E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клинический анализ крови</w:t>
      </w:r>
    </w:p>
    <w:p w:rsidR="00F9457E" w:rsidRPr="00F9457E" w:rsidRDefault="00F9457E" w:rsidP="00F9457E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копрологическое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исследование</w:t>
      </w:r>
    </w:p>
    <w:p w:rsidR="00F9457E" w:rsidRPr="00F9457E" w:rsidRDefault="00F9457E" w:rsidP="00F9457E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антигенов H.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pylori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в кале</w:t>
      </w:r>
    </w:p>
    <w:p w:rsidR="00F9457E" w:rsidRPr="00F9457E" w:rsidRDefault="00F9457E" w:rsidP="00F9457E">
      <w:pPr>
        <w:numPr>
          <w:ilvl w:val="0"/>
          <w:numId w:val="7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определение скрытой крови в кале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2) Выберите необходимые для постановки диагноза инструментальные методы обследования (выберите 2)</w:t>
      </w:r>
    </w:p>
    <w:p w:rsidR="00F9457E" w:rsidRPr="00F9457E" w:rsidRDefault="00F9457E" w:rsidP="00F9457E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ультразвуковое сканирование органов брюшной полости</w:t>
      </w:r>
    </w:p>
    <w:p w:rsidR="00F9457E" w:rsidRPr="00F9457E" w:rsidRDefault="00F9457E" w:rsidP="00F9457E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магнитно-резонансная томография брюшной полости</w:t>
      </w:r>
    </w:p>
    <w:p w:rsidR="00F9457E" w:rsidRPr="00F9457E" w:rsidRDefault="00F9457E" w:rsidP="00F9457E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манометрия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сфинктера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Одди</w:t>
      </w:r>
      <w:proofErr w:type="spellEnd"/>
    </w:p>
    <w:p w:rsidR="00F9457E" w:rsidRPr="00F9457E" w:rsidRDefault="00F9457E" w:rsidP="00F9457E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эзофагогастродуоденоскопия</w:t>
      </w:r>
      <w:proofErr w:type="spellEnd"/>
    </w:p>
    <w:p w:rsidR="00F9457E" w:rsidRPr="00F9457E" w:rsidRDefault="00F9457E" w:rsidP="00F9457E">
      <w:pPr>
        <w:numPr>
          <w:ilvl w:val="0"/>
          <w:numId w:val="79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обзорная рентгенография брюшной полости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3) Какой диагноз основного заболевания?</w:t>
      </w:r>
    </w:p>
    <w:p w:rsidR="00F9457E" w:rsidRPr="00F9457E" w:rsidRDefault="00F9457E" w:rsidP="00F9457E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Хронический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билиарнозависимый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фиброзно-склеротический панкреатит, болевая форма, часто рецидивирующее течение на фоне желчнокаменной болезни</w:t>
      </w:r>
    </w:p>
    <w:p w:rsidR="00F9457E" w:rsidRPr="00F9457E" w:rsidRDefault="00F9457E" w:rsidP="00F9457E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Хронический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билиарнозависимый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рецидивирующий фиброзно-склеротический панкреатит с экзогенной панкреатической недостаточностью на фоне желчнокаменной болезни</w:t>
      </w:r>
    </w:p>
    <w:p w:rsidR="00F9457E" w:rsidRPr="00F9457E" w:rsidRDefault="00F9457E" w:rsidP="00F9457E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Хронический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билиарнозависимый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паренхиматозный панкреатит с экзогенной панкреатической недостаточностью,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персистирующее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течение на фоне желчнокаменной болезни</w:t>
      </w:r>
    </w:p>
    <w:p w:rsidR="00F9457E" w:rsidRPr="00F9457E" w:rsidRDefault="00F9457E" w:rsidP="00F9457E">
      <w:pPr>
        <w:numPr>
          <w:ilvl w:val="0"/>
          <w:numId w:val="80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Хронический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билиарнозависимый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интерстициально-отечный панкреатит, болевая форма, часто рецидивирующее течение на фоне желчнокаменной болезни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4) Уточнение состояния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панкреатобилиарной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зоны у пациентки следует начать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F9457E" w:rsidRPr="00F9457E" w:rsidRDefault="00F9457E" w:rsidP="00F9457E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ультразвукового сканирования органов брюшной полости</w:t>
      </w:r>
    </w:p>
    <w:p w:rsidR="00F9457E" w:rsidRPr="00F9457E" w:rsidRDefault="00F9457E" w:rsidP="00F9457E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магнитно-резонансной томография органов брюшной полости</w:t>
      </w:r>
    </w:p>
    <w:p w:rsidR="00F9457E" w:rsidRPr="00F9457E" w:rsidRDefault="00F9457E" w:rsidP="00F9457E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обзорного рентгеновского снимка брюшной полости</w:t>
      </w:r>
    </w:p>
    <w:p w:rsidR="00F9457E" w:rsidRPr="00F9457E" w:rsidRDefault="00F9457E" w:rsidP="00F9457E">
      <w:pPr>
        <w:numPr>
          <w:ilvl w:val="0"/>
          <w:numId w:val="81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компьютерной томографии органов брюшной полости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5) Наиболее точно экзокринную недостаточность поджелудочной железы у больной подтвердит</w:t>
      </w:r>
    </w:p>
    <w:p w:rsidR="00F9457E" w:rsidRPr="00F9457E" w:rsidRDefault="00F9457E" w:rsidP="00F9457E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копрологическое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</w:t>
      </w:r>
    </w:p>
    <w:p w:rsidR="00F9457E" w:rsidRPr="00F9457E" w:rsidRDefault="00F9457E" w:rsidP="00F9457E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тест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Лунда</w:t>
      </w:r>
      <w:proofErr w:type="spellEnd"/>
    </w:p>
    <w:p w:rsidR="00F9457E" w:rsidRPr="00F9457E" w:rsidRDefault="00F9457E" w:rsidP="00F9457E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определение суточной потери жира с калом</w:t>
      </w:r>
    </w:p>
    <w:p w:rsidR="00F9457E" w:rsidRPr="00F9457E" w:rsidRDefault="00F9457E" w:rsidP="00F9457E">
      <w:pPr>
        <w:numPr>
          <w:ilvl w:val="0"/>
          <w:numId w:val="82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определение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панкреатической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эластазы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кале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6) Помимо низкого содержания жиров диетическая терапия при функциональной панкреатической недостаточности предусматривает</w:t>
      </w:r>
    </w:p>
    <w:p w:rsidR="00F9457E" w:rsidRPr="00F9457E" w:rsidRDefault="00F9457E" w:rsidP="00F9457E">
      <w:pPr>
        <w:numPr>
          <w:ilvl w:val="0"/>
          <w:numId w:val="8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достаточное содержание белков и углеводов</w:t>
      </w:r>
    </w:p>
    <w:p w:rsidR="00F9457E" w:rsidRPr="00F9457E" w:rsidRDefault="00F9457E" w:rsidP="00F9457E">
      <w:pPr>
        <w:numPr>
          <w:ilvl w:val="0"/>
          <w:numId w:val="8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низкое содержание углеводов, высокое содержание белков</w:t>
      </w:r>
    </w:p>
    <w:p w:rsidR="00F9457E" w:rsidRPr="00F9457E" w:rsidRDefault="00F9457E" w:rsidP="00F9457E">
      <w:pPr>
        <w:numPr>
          <w:ilvl w:val="0"/>
          <w:numId w:val="8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снижение содержания белков и углеводов</w:t>
      </w:r>
    </w:p>
    <w:p w:rsidR="00F9457E" w:rsidRPr="00F9457E" w:rsidRDefault="00F9457E" w:rsidP="00F9457E">
      <w:pPr>
        <w:numPr>
          <w:ilvl w:val="0"/>
          <w:numId w:val="83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низкое содержание белков, достаточное содержание углеводов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7) Оптимальная заместительная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полиферментная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терапия предполагает преимущественное использование препаратов</w:t>
      </w:r>
    </w:p>
    <w:p w:rsidR="00F9457E" w:rsidRPr="00F9457E" w:rsidRDefault="00F9457E" w:rsidP="00F9457E">
      <w:pPr>
        <w:numPr>
          <w:ilvl w:val="0"/>
          <w:numId w:val="84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 форме суспензии</w:t>
      </w:r>
    </w:p>
    <w:p w:rsidR="00F9457E" w:rsidRPr="00F9457E" w:rsidRDefault="00F9457E" w:rsidP="00F9457E">
      <w:pPr>
        <w:numPr>
          <w:ilvl w:val="0"/>
          <w:numId w:val="84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 кишечнорастворимых оболочках</w:t>
      </w:r>
    </w:p>
    <w:p w:rsidR="00F9457E" w:rsidRPr="00F9457E" w:rsidRDefault="00F9457E" w:rsidP="00F9457E">
      <w:pPr>
        <w:numPr>
          <w:ilvl w:val="0"/>
          <w:numId w:val="84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 форме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минимикросфер</w:t>
      </w:r>
      <w:proofErr w:type="spellEnd"/>
    </w:p>
    <w:p w:rsidR="00F9457E" w:rsidRPr="00F9457E" w:rsidRDefault="00F9457E" w:rsidP="00F9457E">
      <w:pPr>
        <w:numPr>
          <w:ilvl w:val="0"/>
          <w:numId w:val="84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в форме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минитаблеток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8) Критерием достаточности заместительной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полиферментной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терапии являются</w:t>
      </w:r>
    </w:p>
    <w:p w:rsidR="00F9457E" w:rsidRPr="00F9457E" w:rsidRDefault="00F9457E" w:rsidP="00F9457E">
      <w:pPr>
        <w:numPr>
          <w:ilvl w:val="0"/>
          <w:numId w:val="85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нормализация показателей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копрограммы</w:t>
      </w:r>
      <w:proofErr w:type="spellEnd"/>
    </w:p>
    <w:p w:rsidR="00F9457E" w:rsidRPr="00F9457E" w:rsidRDefault="00F9457E" w:rsidP="00F9457E">
      <w:pPr>
        <w:numPr>
          <w:ilvl w:val="0"/>
          <w:numId w:val="85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повышение содержания </w:t>
      </w:r>
      <w:proofErr w:type="gramStart"/>
      <w:r w:rsidRPr="00F9457E">
        <w:rPr>
          <w:rFonts w:ascii="Times New Roman" w:eastAsia="Times New Roman" w:hAnsi="Times New Roman" w:cs="Times New Roman"/>
          <w:sz w:val="28"/>
          <w:szCs w:val="28"/>
        </w:rPr>
        <w:t>панкреатической</w:t>
      </w:r>
      <w:proofErr w:type="gram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эластазы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в кале</w:t>
      </w:r>
    </w:p>
    <w:p w:rsidR="00F9457E" w:rsidRPr="00F9457E" w:rsidRDefault="00F9457E" w:rsidP="00F9457E">
      <w:pPr>
        <w:numPr>
          <w:ilvl w:val="0"/>
          <w:numId w:val="85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исчезновение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полифекалии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диспепсии</w:t>
      </w:r>
    </w:p>
    <w:p w:rsidR="00F9457E" w:rsidRPr="00F9457E" w:rsidRDefault="00F9457E" w:rsidP="00F9457E">
      <w:pPr>
        <w:numPr>
          <w:ilvl w:val="0"/>
          <w:numId w:val="85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снижение потерь нейтрального жира с калом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lastRenderedPageBreak/>
        <w:t>9) Для купирования болевых ощущений у пациентки целесообразно назначение комбинации препаратов</w:t>
      </w:r>
    </w:p>
    <w:p w:rsidR="00F9457E" w:rsidRPr="00F9457E" w:rsidRDefault="00F9457E" w:rsidP="00F9457E">
      <w:pPr>
        <w:numPr>
          <w:ilvl w:val="0"/>
          <w:numId w:val="86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гимекромона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урсодезоксихолевой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кислоты</w:t>
      </w:r>
    </w:p>
    <w:p w:rsidR="00F9457E" w:rsidRPr="00F9457E" w:rsidRDefault="00F9457E" w:rsidP="00F9457E">
      <w:pPr>
        <w:numPr>
          <w:ilvl w:val="0"/>
          <w:numId w:val="86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рабепразола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урсодезоксихолевой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кислоты</w:t>
      </w:r>
    </w:p>
    <w:p w:rsidR="00F9457E" w:rsidRPr="00F9457E" w:rsidRDefault="00F9457E" w:rsidP="00F9457E">
      <w:pPr>
        <w:numPr>
          <w:ilvl w:val="0"/>
          <w:numId w:val="86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гимекромона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рабепразола</w:t>
      </w:r>
      <w:proofErr w:type="spellEnd"/>
    </w:p>
    <w:p w:rsidR="00F9457E" w:rsidRPr="00F9457E" w:rsidRDefault="00F9457E" w:rsidP="00F9457E">
      <w:pPr>
        <w:numPr>
          <w:ilvl w:val="0"/>
          <w:numId w:val="86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гимекромона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фамотидина</w:t>
      </w:r>
      <w:proofErr w:type="spellEnd"/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10) Показания к оперативному лечению пациентки определяются</w:t>
      </w:r>
    </w:p>
    <w:p w:rsidR="00F9457E" w:rsidRPr="00F9457E" w:rsidRDefault="00F9457E" w:rsidP="00F9457E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возможностью осложнений желчнокаменной болезни</w:t>
      </w:r>
    </w:p>
    <w:p w:rsidR="00F9457E" w:rsidRPr="00F9457E" w:rsidRDefault="00F9457E" w:rsidP="00F9457E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возможностью развития рака поджелудочной железы</w:t>
      </w:r>
    </w:p>
    <w:p w:rsidR="00F9457E" w:rsidRPr="00F9457E" w:rsidRDefault="00F9457E" w:rsidP="00F9457E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прогрессированием экзокринной панкреатической недостаточности</w:t>
      </w:r>
    </w:p>
    <w:p w:rsidR="00F9457E" w:rsidRPr="00F9457E" w:rsidRDefault="00F9457E" w:rsidP="00F9457E">
      <w:pPr>
        <w:numPr>
          <w:ilvl w:val="0"/>
          <w:numId w:val="8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формированием эндокринной панкреатической недостаточности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11) Помимо больших размеров конкрементов возможность эффективной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литолитической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терапии у пациентки ограничена</w:t>
      </w:r>
    </w:p>
    <w:p w:rsidR="00F9457E" w:rsidRPr="00F9457E" w:rsidRDefault="00F9457E" w:rsidP="00F9457E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принадлежностью к женскому полу, экзокринной недостаточностью поджелудочной железы </w:t>
      </w:r>
    </w:p>
    <w:p w:rsidR="00F9457E" w:rsidRPr="00F9457E" w:rsidRDefault="00F9457E" w:rsidP="00F9457E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наличием множественных конкрементов, наличием хронического панкреатита</w:t>
      </w:r>
    </w:p>
    <w:p w:rsidR="00F9457E" w:rsidRPr="00F9457E" w:rsidRDefault="00F9457E" w:rsidP="00F9457E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наличием множественных конкрементов, сохраненной менструальной функцией</w:t>
      </w:r>
    </w:p>
    <w:p w:rsidR="00F9457E" w:rsidRPr="00F9457E" w:rsidRDefault="00F9457E" w:rsidP="00F9457E">
      <w:pPr>
        <w:numPr>
          <w:ilvl w:val="0"/>
          <w:numId w:val="88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давностью конкрементов свыше 5 лет, наличием хронической диареи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12) Заместительная </w:t>
      </w:r>
      <w:proofErr w:type="spellStart"/>
      <w:r w:rsidRPr="00F9457E">
        <w:rPr>
          <w:rFonts w:ascii="Times New Roman" w:eastAsia="Times New Roman" w:hAnsi="Times New Roman" w:cs="Times New Roman"/>
          <w:sz w:val="28"/>
          <w:szCs w:val="28"/>
        </w:rPr>
        <w:t>полиферментная</w:t>
      </w:r>
      <w:proofErr w:type="spellEnd"/>
      <w:r w:rsidRPr="00F9457E">
        <w:rPr>
          <w:rFonts w:ascii="Times New Roman" w:eastAsia="Times New Roman" w:hAnsi="Times New Roman" w:cs="Times New Roman"/>
          <w:sz w:val="28"/>
          <w:szCs w:val="28"/>
        </w:rPr>
        <w:t xml:space="preserve"> терапия должна назначаться из расчета</w:t>
      </w:r>
    </w:p>
    <w:p w:rsidR="00F9457E" w:rsidRPr="00F9457E" w:rsidRDefault="00F9457E" w:rsidP="00F9457E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10-20 тыс. ед. липазы только в основные приемы пищи</w:t>
      </w:r>
    </w:p>
    <w:p w:rsidR="00F9457E" w:rsidRPr="00F9457E" w:rsidRDefault="00F9457E" w:rsidP="00F9457E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10-20 тыс. ед. липазы в основной прием пищи + 10 тыс. ед. в промежуточный прием</w:t>
      </w:r>
    </w:p>
    <w:p w:rsidR="00F9457E" w:rsidRPr="00F9457E" w:rsidRDefault="00F9457E" w:rsidP="00F9457E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9457E">
        <w:rPr>
          <w:rFonts w:ascii="Times New Roman" w:eastAsia="Times New Roman" w:hAnsi="Times New Roman" w:cs="Times New Roman"/>
          <w:sz w:val="28"/>
          <w:szCs w:val="28"/>
          <w:u w:val="single"/>
        </w:rPr>
        <w:t>25-40 тыс. ед. липазы в основной прием пищи + 10-25 тыс. ед. в промежуточный прием</w:t>
      </w:r>
    </w:p>
    <w:p w:rsidR="00F9457E" w:rsidRPr="00F9457E" w:rsidRDefault="00F9457E" w:rsidP="00F9457E">
      <w:pPr>
        <w:numPr>
          <w:ilvl w:val="0"/>
          <w:numId w:val="89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457E">
        <w:rPr>
          <w:rFonts w:ascii="Times New Roman" w:eastAsia="Times New Roman" w:hAnsi="Times New Roman" w:cs="Times New Roman"/>
          <w:sz w:val="28"/>
          <w:szCs w:val="28"/>
        </w:rPr>
        <w:t>40-60 тыс. ед. липазы в основной прием пищи + 20-25 тыс. ед. в промежуточный прием</w:t>
      </w:r>
    </w:p>
    <w:p w:rsidR="00F9457E" w:rsidRPr="00F9457E" w:rsidRDefault="00F9457E" w:rsidP="00F94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57E" w:rsidRPr="00F9457E" w:rsidRDefault="00F9457E" w:rsidP="00F9457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9457E" w:rsidRPr="00F94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7BB"/>
    <w:multiLevelType w:val="multilevel"/>
    <w:tmpl w:val="24BA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B1624"/>
    <w:multiLevelType w:val="hybridMultilevel"/>
    <w:tmpl w:val="36049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D46A3D"/>
    <w:multiLevelType w:val="hybridMultilevel"/>
    <w:tmpl w:val="CAA25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261F6"/>
    <w:multiLevelType w:val="hybridMultilevel"/>
    <w:tmpl w:val="CE74E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7740E5"/>
    <w:multiLevelType w:val="hybridMultilevel"/>
    <w:tmpl w:val="9E06E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3A69C2"/>
    <w:multiLevelType w:val="hybridMultilevel"/>
    <w:tmpl w:val="25162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404171"/>
    <w:multiLevelType w:val="hybridMultilevel"/>
    <w:tmpl w:val="B46C3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26317D"/>
    <w:multiLevelType w:val="multilevel"/>
    <w:tmpl w:val="7FE4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450B0A"/>
    <w:multiLevelType w:val="hybridMultilevel"/>
    <w:tmpl w:val="51E64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A63691"/>
    <w:multiLevelType w:val="hybridMultilevel"/>
    <w:tmpl w:val="0CCA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6059A1"/>
    <w:multiLevelType w:val="hybridMultilevel"/>
    <w:tmpl w:val="5CA6D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772650"/>
    <w:multiLevelType w:val="hybridMultilevel"/>
    <w:tmpl w:val="23F4A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C8498B"/>
    <w:multiLevelType w:val="multilevel"/>
    <w:tmpl w:val="471C5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2CF5157"/>
    <w:multiLevelType w:val="hybridMultilevel"/>
    <w:tmpl w:val="7A5E0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D82B09"/>
    <w:multiLevelType w:val="hybridMultilevel"/>
    <w:tmpl w:val="84B0F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B57FE8"/>
    <w:multiLevelType w:val="hybridMultilevel"/>
    <w:tmpl w:val="75304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0B68EE"/>
    <w:multiLevelType w:val="hybridMultilevel"/>
    <w:tmpl w:val="8AC07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353EB5"/>
    <w:multiLevelType w:val="multilevel"/>
    <w:tmpl w:val="AF5E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6273E3"/>
    <w:multiLevelType w:val="hybridMultilevel"/>
    <w:tmpl w:val="4A7CD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DDF3E0E"/>
    <w:multiLevelType w:val="hybridMultilevel"/>
    <w:tmpl w:val="E61EC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00400AD"/>
    <w:multiLevelType w:val="multilevel"/>
    <w:tmpl w:val="190C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30E7BEF"/>
    <w:multiLevelType w:val="multilevel"/>
    <w:tmpl w:val="A408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3547973"/>
    <w:multiLevelType w:val="hybridMultilevel"/>
    <w:tmpl w:val="13C6D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936A13"/>
    <w:multiLevelType w:val="hybridMultilevel"/>
    <w:tmpl w:val="6EECE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4D41B91"/>
    <w:multiLevelType w:val="hybridMultilevel"/>
    <w:tmpl w:val="9A1CA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73F46EB"/>
    <w:multiLevelType w:val="hybridMultilevel"/>
    <w:tmpl w:val="B26A0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7BC13BF"/>
    <w:multiLevelType w:val="hybridMultilevel"/>
    <w:tmpl w:val="56E4F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9E0948"/>
    <w:multiLevelType w:val="hybridMultilevel"/>
    <w:tmpl w:val="91A02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BF339B3"/>
    <w:multiLevelType w:val="hybridMultilevel"/>
    <w:tmpl w:val="6FA20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E8266F6"/>
    <w:multiLevelType w:val="hybridMultilevel"/>
    <w:tmpl w:val="5658F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EBE78E9"/>
    <w:multiLevelType w:val="hybridMultilevel"/>
    <w:tmpl w:val="C888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0170FCB"/>
    <w:multiLevelType w:val="hybridMultilevel"/>
    <w:tmpl w:val="2542C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11C3A51"/>
    <w:multiLevelType w:val="hybridMultilevel"/>
    <w:tmpl w:val="FB50D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0E043C"/>
    <w:multiLevelType w:val="hybridMultilevel"/>
    <w:tmpl w:val="43683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3917D95"/>
    <w:multiLevelType w:val="hybridMultilevel"/>
    <w:tmpl w:val="23503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426646E"/>
    <w:multiLevelType w:val="hybridMultilevel"/>
    <w:tmpl w:val="49128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49E46DE"/>
    <w:multiLevelType w:val="hybridMultilevel"/>
    <w:tmpl w:val="E6FE2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8D923B2"/>
    <w:multiLevelType w:val="hybridMultilevel"/>
    <w:tmpl w:val="21CA8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E0E5B01"/>
    <w:multiLevelType w:val="hybridMultilevel"/>
    <w:tmpl w:val="E7E0418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F1B3051"/>
    <w:multiLevelType w:val="hybridMultilevel"/>
    <w:tmpl w:val="9BEC1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F7F258B"/>
    <w:multiLevelType w:val="multilevel"/>
    <w:tmpl w:val="EAFA3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FC94401"/>
    <w:multiLevelType w:val="hybridMultilevel"/>
    <w:tmpl w:val="5EB47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0664DA3"/>
    <w:multiLevelType w:val="hybridMultilevel"/>
    <w:tmpl w:val="6EEC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10F19B5"/>
    <w:multiLevelType w:val="hybridMultilevel"/>
    <w:tmpl w:val="BEB6E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2544818"/>
    <w:multiLevelType w:val="hybridMultilevel"/>
    <w:tmpl w:val="E83E4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2753A2D"/>
    <w:multiLevelType w:val="hybridMultilevel"/>
    <w:tmpl w:val="40625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27D6E49"/>
    <w:multiLevelType w:val="hybridMultilevel"/>
    <w:tmpl w:val="742E9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29879EE"/>
    <w:multiLevelType w:val="hybridMultilevel"/>
    <w:tmpl w:val="ED86B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29C13E6"/>
    <w:multiLevelType w:val="hybridMultilevel"/>
    <w:tmpl w:val="0F745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4152B65"/>
    <w:multiLevelType w:val="multilevel"/>
    <w:tmpl w:val="FA74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8B80CCC"/>
    <w:multiLevelType w:val="hybridMultilevel"/>
    <w:tmpl w:val="6122D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8D00CA8"/>
    <w:multiLevelType w:val="hybridMultilevel"/>
    <w:tmpl w:val="69CE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C731A7E"/>
    <w:multiLevelType w:val="hybridMultilevel"/>
    <w:tmpl w:val="F9BAE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D7A0A2A"/>
    <w:multiLevelType w:val="hybridMultilevel"/>
    <w:tmpl w:val="5F34D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EE157E4"/>
    <w:multiLevelType w:val="hybridMultilevel"/>
    <w:tmpl w:val="14DC9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F09548E"/>
    <w:multiLevelType w:val="hybridMultilevel"/>
    <w:tmpl w:val="24A40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F2746E3"/>
    <w:multiLevelType w:val="hybridMultilevel"/>
    <w:tmpl w:val="D0AE4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00D49FE"/>
    <w:multiLevelType w:val="hybridMultilevel"/>
    <w:tmpl w:val="978A2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0662A52"/>
    <w:multiLevelType w:val="hybridMultilevel"/>
    <w:tmpl w:val="A126A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33321D7"/>
    <w:multiLevelType w:val="multilevel"/>
    <w:tmpl w:val="EA4A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3A536F0"/>
    <w:multiLevelType w:val="hybridMultilevel"/>
    <w:tmpl w:val="9056A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60E2BC7"/>
    <w:multiLevelType w:val="hybridMultilevel"/>
    <w:tmpl w:val="48CE7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9E02F76"/>
    <w:multiLevelType w:val="hybridMultilevel"/>
    <w:tmpl w:val="DA2A2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D1B0E26"/>
    <w:multiLevelType w:val="hybridMultilevel"/>
    <w:tmpl w:val="1332C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D49797E"/>
    <w:multiLevelType w:val="hybridMultilevel"/>
    <w:tmpl w:val="4D20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15B3D88"/>
    <w:multiLevelType w:val="hybridMultilevel"/>
    <w:tmpl w:val="81483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4862567"/>
    <w:multiLevelType w:val="hybridMultilevel"/>
    <w:tmpl w:val="4F447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5327BB3"/>
    <w:multiLevelType w:val="hybridMultilevel"/>
    <w:tmpl w:val="8D80C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635571A"/>
    <w:multiLevelType w:val="multilevel"/>
    <w:tmpl w:val="8F540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7962F15"/>
    <w:multiLevelType w:val="hybridMultilevel"/>
    <w:tmpl w:val="04C8B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7C960A4"/>
    <w:multiLevelType w:val="hybridMultilevel"/>
    <w:tmpl w:val="A2843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8B47F38"/>
    <w:multiLevelType w:val="multilevel"/>
    <w:tmpl w:val="A9500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9B213A7"/>
    <w:multiLevelType w:val="hybridMultilevel"/>
    <w:tmpl w:val="4FBC6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AB72DA8"/>
    <w:multiLevelType w:val="hybridMultilevel"/>
    <w:tmpl w:val="6EBA4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B4D3098"/>
    <w:multiLevelType w:val="hybridMultilevel"/>
    <w:tmpl w:val="07E67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DCA3DD8"/>
    <w:multiLevelType w:val="hybridMultilevel"/>
    <w:tmpl w:val="A4ACD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E297A10"/>
    <w:multiLevelType w:val="multilevel"/>
    <w:tmpl w:val="00784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1800A9E"/>
    <w:multiLevelType w:val="hybridMultilevel"/>
    <w:tmpl w:val="0B02A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4523ADD"/>
    <w:multiLevelType w:val="hybridMultilevel"/>
    <w:tmpl w:val="EEC6C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60D1018"/>
    <w:multiLevelType w:val="hybridMultilevel"/>
    <w:tmpl w:val="359CF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93E0578"/>
    <w:multiLevelType w:val="hybridMultilevel"/>
    <w:tmpl w:val="0DE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9A20217"/>
    <w:multiLevelType w:val="hybridMultilevel"/>
    <w:tmpl w:val="A1222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9EB0A5E"/>
    <w:multiLevelType w:val="multilevel"/>
    <w:tmpl w:val="BA8E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A724775"/>
    <w:multiLevelType w:val="hybridMultilevel"/>
    <w:tmpl w:val="264CA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B262EE3"/>
    <w:multiLevelType w:val="hybridMultilevel"/>
    <w:tmpl w:val="FE548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DAA3306"/>
    <w:multiLevelType w:val="hybridMultilevel"/>
    <w:tmpl w:val="EF124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DBB379F"/>
    <w:multiLevelType w:val="hybridMultilevel"/>
    <w:tmpl w:val="F8208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E1F3455"/>
    <w:multiLevelType w:val="hybridMultilevel"/>
    <w:tmpl w:val="BD60A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E9D2198"/>
    <w:multiLevelType w:val="hybridMultilevel"/>
    <w:tmpl w:val="E222B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8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6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7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5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7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7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5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9">
    <w:abstractNumId w:val="4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0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3">
    <w:abstractNumId w:val="6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7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4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9">
    <w:abstractNumId w:val="8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457E"/>
    <w:rsid w:val="00395B00"/>
    <w:rsid w:val="00F94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94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4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53</Pages>
  <Words>12145</Words>
  <Characters>69227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2020-04-12T18:59:00Z</dcterms:created>
  <dcterms:modified xsi:type="dcterms:W3CDTF">2020-04-12T19:10:00Z</dcterms:modified>
</cp:coreProperties>
</file>