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87" w:rsidRPr="00EE451A" w:rsidRDefault="00E71887" w:rsidP="00E71887">
      <w:pPr>
        <w:pStyle w:val="a3"/>
        <w:jc w:val="center"/>
        <w:rPr>
          <w:color w:val="0070C0"/>
          <w:sz w:val="27"/>
          <w:szCs w:val="27"/>
        </w:rPr>
      </w:pPr>
      <w:r w:rsidRPr="00EE451A">
        <w:rPr>
          <w:color w:val="0070C0"/>
          <w:sz w:val="27"/>
          <w:szCs w:val="27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</w:r>
      <w:proofErr w:type="spellStart"/>
      <w:r w:rsidRPr="00EE451A">
        <w:rPr>
          <w:color w:val="0070C0"/>
          <w:sz w:val="27"/>
          <w:szCs w:val="27"/>
        </w:rPr>
        <w:t>В.Ф.Войно-Ясенецкого</w:t>
      </w:r>
      <w:proofErr w:type="spellEnd"/>
      <w:r w:rsidRPr="00EE451A">
        <w:rPr>
          <w:color w:val="0070C0"/>
          <w:sz w:val="27"/>
          <w:szCs w:val="27"/>
        </w:rPr>
        <w:t>» Министерства здравоохранения Российской Федерации</w:t>
      </w:r>
    </w:p>
    <w:p w:rsidR="00E71887" w:rsidRPr="00EE451A" w:rsidRDefault="00615D36" w:rsidP="00862D57">
      <w:pPr>
        <w:pStyle w:val="a3"/>
        <w:spacing w:after="0" w:afterAutospacing="0" w:line="240" w:lineRule="exact"/>
        <w:jc w:val="center"/>
        <w:rPr>
          <w:color w:val="0070C0"/>
          <w:sz w:val="27"/>
          <w:szCs w:val="27"/>
        </w:rPr>
      </w:pPr>
      <w:hyperlink r:id="rId6" w:history="1">
        <w:r w:rsidR="00E71887" w:rsidRPr="00EE451A">
          <w:rPr>
            <w:rStyle w:val="a4"/>
            <w:color w:val="0070C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 xml:space="preserve">Кафедра и клиника хирургических болезней им. проф. </w:t>
        </w:r>
        <w:proofErr w:type="spellStart"/>
        <w:r w:rsidR="00E71887" w:rsidRPr="00EE451A">
          <w:rPr>
            <w:rStyle w:val="a4"/>
            <w:color w:val="0070C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А.М.Дыхно</w:t>
        </w:r>
        <w:proofErr w:type="spellEnd"/>
        <w:r w:rsidR="00E71887" w:rsidRPr="00EE451A">
          <w:rPr>
            <w:rStyle w:val="a4"/>
            <w:color w:val="0070C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 xml:space="preserve"> с курсом эндоскопии и </w:t>
        </w:r>
        <w:proofErr w:type="spellStart"/>
        <w:r w:rsidR="00E71887" w:rsidRPr="00EE451A">
          <w:rPr>
            <w:rStyle w:val="a4"/>
            <w:color w:val="0070C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эндохирургии</w:t>
        </w:r>
        <w:proofErr w:type="spellEnd"/>
        <w:r w:rsidR="00E71887" w:rsidRPr="00EE451A">
          <w:rPr>
            <w:rStyle w:val="a4"/>
            <w:color w:val="0070C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 w:rsidR="00E71887" w:rsidRPr="00EE451A">
          <w:rPr>
            <w:rStyle w:val="a4"/>
            <w:color w:val="0070C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ПО</w:t>
        </w:r>
        <w:proofErr w:type="gramEnd"/>
      </w:hyperlink>
    </w:p>
    <w:p w:rsidR="00E71887" w:rsidRPr="00EE451A" w:rsidRDefault="00E71887" w:rsidP="00862D57">
      <w:pPr>
        <w:pStyle w:val="a3"/>
        <w:spacing w:after="0" w:afterAutospacing="0" w:line="240" w:lineRule="exact"/>
        <w:jc w:val="center"/>
        <w:rPr>
          <w:color w:val="0070C0"/>
          <w:sz w:val="27"/>
          <w:szCs w:val="27"/>
        </w:rPr>
      </w:pPr>
      <w:r w:rsidRPr="00EE451A">
        <w:rPr>
          <w:color w:val="0070C0"/>
          <w:sz w:val="27"/>
          <w:szCs w:val="27"/>
        </w:rPr>
        <w:t xml:space="preserve">Заведующий кафедрой: </w:t>
      </w:r>
      <w:proofErr w:type="spellStart"/>
      <w:r w:rsidRPr="00EE451A">
        <w:rPr>
          <w:color w:val="0070C0"/>
          <w:sz w:val="27"/>
          <w:szCs w:val="27"/>
        </w:rPr>
        <w:t>дмн</w:t>
      </w:r>
      <w:proofErr w:type="spellEnd"/>
      <w:r w:rsidRPr="00EE451A">
        <w:rPr>
          <w:color w:val="0070C0"/>
          <w:sz w:val="27"/>
          <w:szCs w:val="27"/>
          <w:shd w:val="clear" w:color="auto" w:fill="FFFFFF"/>
        </w:rPr>
        <w:t>, </w:t>
      </w:r>
      <w:hyperlink r:id="rId7" w:history="1">
        <w:r w:rsidRPr="00EE451A">
          <w:rPr>
            <w:rStyle w:val="a4"/>
            <w:color w:val="0070C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Pr="00EE451A">
        <w:rPr>
          <w:color w:val="0070C0"/>
          <w:sz w:val="27"/>
          <w:szCs w:val="27"/>
        </w:rPr>
        <w:t xml:space="preserve"> </w:t>
      </w:r>
      <w:proofErr w:type="spellStart"/>
      <w:r w:rsidRPr="00EE451A">
        <w:rPr>
          <w:color w:val="0070C0"/>
          <w:sz w:val="27"/>
          <w:szCs w:val="27"/>
          <w:shd w:val="clear" w:color="auto" w:fill="FFFFFF"/>
        </w:rPr>
        <w:t>Черданцев</w:t>
      </w:r>
      <w:proofErr w:type="spellEnd"/>
      <w:r w:rsidRPr="00EE451A">
        <w:rPr>
          <w:color w:val="0070C0"/>
          <w:sz w:val="27"/>
          <w:szCs w:val="27"/>
          <w:shd w:val="clear" w:color="auto" w:fill="FFFFFF"/>
        </w:rPr>
        <w:t xml:space="preserve"> Дмитрий Владимирович </w:t>
      </w:r>
    </w:p>
    <w:p w:rsidR="00E71887" w:rsidRPr="00EE451A" w:rsidRDefault="00E71887" w:rsidP="00996772">
      <w:pPr>
        <w:pStyle w:val="a3"/>
        <w:spacing w:after="0" w:afterAutospacing="0" w:line="240" w:lineRule="exact"/>
        <w:jc w:val="center"/>
        <w:rPr>
          <w:color w:val="0070C0"/>
          <w:sz w:val="27"/>
          <w:szCs w:val="27"/>
        </w:rPr>
      </w:pPr>
      <w:r w:rsidRPr="00EE451A">
        <w:rPr>
          <w:color w:val="0070C0"/>
          <w:sz w:val="27"/>
          <w:szCs w:val="27"/>
        </w:rPr>
        <w:t xml:space="preserve">Заведующий отделением: </w:t>
      </w:r>
      <w:r w:rsidR="00996772" w:rsidRPr="00EE451A">
        <w:rPr>
          <w:color w:val="0070C0"/>
          <w:sz w:val="27"/>
          <w:szCs w:val="27"/>
        </w:rPr>
        <w:t>Дятлов В.Ю.</w:t>
      </w:r>
    </w:p>
    <w:p w:rsidR="00E71887" w:rsidRPr="00EE451A" w:rsidRDefault="00E71887" w:rsidP="00E71887">
      <w:pPr>
        <w:pStyle w:val="a3"/>
        <w:jc w:val="center"/>
        <w:rPr>
          <w:b/>
          <w:color w:val="0070C0"/>
          <w:sz w:val="27"/>
          <w:szCs w:val="27"/>
        </w:rPr>
      </w:pPr>
    </w:p>
    <w:p w:rsidR="00E71887" w:rsidRPr="00EE451A" w:rsidRDefault="00E71887" w:rsidP="00862D57">
      <w:pPr>
        <w:pStyle w:val="a3"/>
        <w:spacing w:after="0" w:afterAutospacing="0" w:line="240" w:lineRule="exact"/>
        <w:jc w:val="center"/>
        <w:rPr>
          <w:b/>
          <w:color w:val="0070C0"/>
          <w:sz w:val="27"/>
          <w:szCs w:val="27"/>
        </w:rPr>
      </w:pPr>
      <w:r w:rsidRPr="00EE451A">
        <w:rPr>
          <w:b/>
          <w:color w:val="0070C0"/>
          <w:sz w:val="27"/>
          <w:szCs w:val="27"/>
        </w:rPr>
        <w:t>ИСТОРИЯ БОЛЕЗНИ</w:t>
      </w:r>
    </w:p>
    <w:p w:rsidR="00E71887" w:rsidRPr="00EE451A" w:rsidRDefault="00B50F65" w:rsidP="00862D57">
      <w:pPr>
        <w:spacing w:after="0" w:line="240" w:lineRule="exact"/>
        <w:jc w:val="center"/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color w:val="0070C0"/>
          <w:sz w:val="27"/>
          <w:szCs w:val="27"/>
        </w:rPr>
        <w:t>Ф.И.О. пациента: К</w:t>
      </w:r>
    </w:p>
    <w:p w:rsidR="004E159C" w:rsidRPr="00EE451A" w:rsidRDefault="004E159C" w:rsidP="00862D57">
      <w:pPr>
        <w:spacing w:after="0" w:line="240" w:lineRule="exact"/>
        <w:jc w:val="center"/>
        <w:rPr>
          <w:rFonts w:ascii="Times New Roman" w:hAnsi="Times New Roman" w:cs="Times New Roman"/>
          <w:color w:val="0070C0"/>
          <w:sz w:val="27"/>
          <w:szCs w:val="27"/>
        </w:rPr>
      </w:pPr>
    </w:p>
    <w:p w:rsidR="00996772" w:rsidRPr="00EE451A" w:rsidRDefault="004E159C" w:rsidP="004E159C">
      <w:pPr>
        <w:jc w:val="center"/>
        <w:rPr>
          <w:rFonts w:ascii="Times New Roman" w:hAnsi="Times New Roman" w:cs="Times New Roman"/>
          <w:color w:val="0070C0"/>
          <w:sz w:val="27"/>
          <w:szCs w:val="27"/>
        </w:rPr>
      </w:pPr>
      <w:r w:rsidRPr="00EE451A">
        <w:rPr>
          <w:rFonts w:ascii="Times New Roman" w:hAnsi="Times New Roman" w:cs="Times New Roman"/>
          <w:color w:val="0070C0"/>
          <w:sz w:val="27"/>
          <w:szCs w:val="27"/>
        </w:rPr>
        <w:t>Клинический диагноз: острый, асептический, геморрагический, ограниченный (головка поджелудочной железы), панкреонекроз алкогольной этиологии.</w:t>
      </w:r>
    </w:p>
    <w:p w:rsidR="004E159C" w:rsidRPr="00EE451A" w:rsidRDefault="004E159C" w:rsidP="004E159C">
      <w:pPr>
        <w:jc w:val="center"/>
        <w:rPr>
          <w:rFonts w:ascii="Times New Roman" w:hAnsi="Times New Roman" w:cs="Times New Roman"/>
          <w:color w:val="0070C0"/>
          <w:sz w:val="27"/>
          <w:szCs w:val="27"/>
        </w:rPr>
      </w:pPr>
      <w:r w:rsidRPr="00EE451A">
        <w:rPr>
          <w:rFonts w:ascii="Times New Roman" w:hAnsi="Times New Roman" w:cs="Times New Roman"/>
          <w:color w:val="0070C0"/>
          <w:sz w:val="27"/>
          <w:szCs w:val="27"/>
        </w:rPr>
        <w:t xml:space="preserve"> Осложнение: гематома забрюшинного пространства справа раз</w:t>
      </w:r>
      <w:r w:rsidR="001527C4">
        <w:rPr>
          <w:rFonts w:ascii="Times New Roman" w:hAnsi="Times New Roman" w:cs="Times New Roman"/>
          <w:color w:val="0070C0"/>
          <w:sz w:val="27"/>
          <w:szCs w:val="27"/>
        </w:rPr>
        <w:t>мерами 125х50х70 мм</w:t>
      </w:r>
      <w:proofErr w:type="gramStart"/>
      <w:r w:rsidR="001527C4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7"/>
          <w:szCs w:val="27"/>
        </w:rPr>
        <w:t>.</w:t>
      </w:r>
      <w:proofErr w:type="gramEnd"/>
    </w:p>
    <w:p w:rsidR="00E71887" w:rsidRPr="00EE451A" w:rsidRDefault="00E71887" w:rsidP="004E159C">
      <w:pPr>
        <w:pStyle w:val="a3"/>
        <w:jc w:val="center"/>
        <w:rPr>
          <w:color w:val="0070C0"/>
          <w:sz w:val="27"/>
          <w:szCs w:val="27"/>
        </w:rPr>
      </w:pPr>
    </w:p>
    <w:p w:rsidR="004E159C" w:rsidRPr="00EE451A" w:rsidRDefault="004E159C" w:rsidP="00E71887">
      <w:pPr>
        <w:pStyle w:val="a3"/>
        <w:jc w:val="right"/>
        <w:rPr>
          <w:color w:val="0070C0"/>
          <w:sz w:val="28"/>
        </w:rPr>
      </w:pPr>
    </w:p>
    <w:p w:rsidR="00E71887" w:rsidRPr="00EE451A" w:rsidRDefault="00E71887" w:rsidP="00862D57">
      <w:pPr>
        <w:pStyle w:val="a3"/>
        <w:spacing w:after="0" w:afterAutospacing="0" w:line="240" w:lineRule="exact"/>
        <w:jc w:val="right"/>
        <w:rPr>
          <w:color w:val="0070C0"/>
          <w:sz w:val="27"/>
          <w:szCs w:val="27"/>
        </w:rPr>
      </w:pPr>
      <w:r w:rsidRPr="00EE451A">
        <w:rPr>
          <w:color w:val="0070C0"/>
          <w:sz w:val="27"/>
          <w:szCs w:val="27"/>
        </w:rPr>
        <w:t>Куратор: Веселова Маргарита Олеговна</w:t>
      </w:r>
    </w:p>
    <w:p w:rsidR="00E71887" w:rsidRPr="00EE451A" w:rsidRDefault="00E71887" w:rsidP="00862D57">
      <w:pPr>
        <w:pStyle w:val="a3"/>
        <w:spacing w:after="0" w:afterAutospacing="0" w:line="240" w:lineRule="exact"/>
        <w:jc w:val="right"/>
        <w:rPr>
          <w:color w:val="0070C0"/>
          <w:sz w:val="27"/>
          <w:szCs w:val="27"/>
        </w:rPr>
      </w:pPr>
      <w:r w:rsidRPr="00EE451A">
        <w:rPr>
          <w:color w:val="0070C0"/>
          <w:sz w:val="27"/>
          <w:szCs w:val="27"/>
        </w:rPr>
        <w:t>Студент 426 группы</w:t>
      </w:r>
    </w:p>
    <w:p w:rsidR="00E71887" w:rsidRPr="00EE451A" w:rsidRDefault="00E71887" w:rsidP="00862D57">
      <w:pPr>
        <w:pStyle w:val="a3"/>
        <w:spacing w:after="0" w:afterAutospacing="0" w:line="240" w:lineRule="exact"/>
        <w:jc w:val="right"/>
        <w:rPr>
          <w:color w:val="0070C0"/>
          <w:sz w:val="27"/>
          <w:szCs w:val="27"/>
        </w:rPr>
      </w:pPr>
      <w:r w:rsidRPr="00EE451A">
        <w:rPr>
          <w:color w:val="0070C0"/>
          <w:sz w:val="27"/>
          <w:szCs w:val="27"/>
        </w:rPr>
        <w:t>Лечебного факультета</w:t>
      </w:r>
    </w:p>
    <w:p w:rsidR="00E71887" w:rsidRPr="00EE451A" w:rsidRDefault="00E71887" w:rsidP="00862D57">
      <w:pPr>
        <w:pStyle w:val="a3"/>
        <w:spacing w:after="0" w:afterAutospacing="0" w:line="240" w:lineRule="exact"/>
        <w:jc w:val="right"/>
        <w:rPr>
          <w:color w:val="0070C0"/>
          <w:sz w:val="27"/>
          <w:szCs w:val="27"/>
        </w:rPr>
      </w:pPr>
      <w:r w:rsidRPr="00EE451A">
        <w:rPr>
          <w:color w:val="0070C0"/>
          <w:sz w:val="27"/>
          <w:szCs w:val="27"/>
        </w:rPr>
        <w:t>Дата заполнен</w:t>
      </w:r>
      <w:r w:rsidR="00DF2670" w:rsidRPr="00EE451A">
        <w:rPr>
          <w:color w:val="0070C0"/>
          <w:sz w:val="27"/>
          <w:szCs w:val="27"/>
        </w:rPr>
        <w:t>ия истории болезни: 28</w:t>
      </w:r>
      <w:r w:rsidR="00862D57" w:rsidRPr="00EE451A">
        <w:rPr>
          <w:color w:val="0070C0"/>
          <w:sz w:val="27"/>
          <w:szCs w:val="27"/>
        </w:rPr>
        <w:t>.02.2020г</w:t>
      </w:r>
    </w:p>
    <w:p w:rsidR="00E71887" w:rsidRPr="00EE451A" w:rsidRDefault="00E71887" w:rsidP="00E71887">
      <w:pPr>
        <w:pStyle w:val="a3"/>
        <w:jc w:val="right"/>
        <w:rPr>
          <w:color w:val="0070C0"/>
          <w:sz w:val="27"/>
          <w:szCs w:val="27"/>
        </w:rPr>
      </w:pPr>
    </w:p>
    <w:p w:rsidR="00E71887" w:rsidRPr="00EE451A" w:rsidRDefault="00E71887" w:rsidP="00862D57">
      <w:pPr>
        <w:pStyle w:val="a3"/>
        <w:spacing w:after="0" w:afterAutospacing="0" w:line="240" w:lineRule="exact"/>
        <w:jc w:val="right"/>
        <w:rPr>
          <w:color w:val="0070C0"/>
          <w:sz w:val="27"/>
          <w:szCs w:val="27"/>
        </w:rPr>
      </w:pPr>
      <w:r w:rsidRPr="00EE451A">
        <w:rPr>
          <w:color w:val="0070C0"/>
          <w:sz w:val="27"/>
          <w:szCs w:val="27"/>
        </w:rPr>
        <w:t xml:space="preserve">Проверил: </w:t>
      </w:r>
      <w:hyperlink r:id="rId8" w:history="1">
        <w:r w:rsidRPr="00EE451A">
          <w:rPr>
            <w:rStyle w:val="a4"/>
            <w:color w:val="0070C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КМН</w:t>
        </w:r>
      </w:hyperlink>
      <w:r w:rsidRPr="00EE451A">
        <w:rPr>
          <w:color w:val="0070C0"/>
          <w:sz w:val="27"/>
          <w:szCs w:val="27"/>
          <w:shd w:val="clear" w:color="auto" w:fill="FFFFFF"/>
        </w:rPr>
        <w:t>, </w:t>
      </w:r>
      <w:hyperlink r:id="rId9" w:history="1">
        <w:r w:rsidRPr="00EE451A">
          <w:rPr>
            <w:rStyle w:val="a4"/>
            <w:color w:val="0070C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Доцент</w:t>
        </w:r>
      </w:hyperlink>
    </w:p>
    <w:p w:rsidR="00E71887" w:rsidRPr="00EE451A" w:rsidRDefault="00E71887" w:rsidP="00862D57">
      <w:pPr>
        <w:pStyle w:val="a3"/>
        <w:spacing w:after="0" w:afterAutospacing="0" w:line="240" w:lineRule="exact"/>
        <w:jc w:val="right"/>
        <w:rPr>
          <w:color w:val="0070C0"/>
          <w:sz w:val="27"/>
          <w:szCs w:val="27"/>
        </w:rPr>
      </w:pPr>
      <w:r w:rsidRPr="00EE451A">
        <w:rPr>
          <w:color w:val="0070C0"/>
          <w:sz w:val="27"/>
          <w:szCs w:val="27"/>
          <w:shd w:val="clear" w:color="auto" w:fill="FFFFFF"/>
        </w:rPr>
        <w:t>Коваленко Альберт Александрович</w:t>
      </w:r>
    </w:p>
    <w:p w:rsidR="00E71887" w:rsidRPr="00EE451A" w:rsidRDefault="00E71887" w:rsidP="00E71887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E71887" w:rsidRPr="00EE451A" w:rsidRDefault="00E71887" w:rsidP="00E71887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E71887" w:rsidRPr="00EE451A" w:rsidRDefault="00E71887" w:rsidP="00E71887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E71887" w:rsidRPr="00EE451A" w:rsidRDefault="00E71887" w:rsidP="00E71887">
      <w:pPr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E71887" w:rsidRPr="00EE451A" w:rsidRDefault="00E71887" w:rsidP="00DF2670">
      <w:pPr>
        <w:spacing w:after="0"/>
        <w:jc w:val="center"/>
        <w:rPr>
          <w:rFonts w:ascii="Times New Roman" w:hAnsi="Times New Roman" w:cs="Times New Roman"/>
          <w:color w:val="0070C0"/>
          <w:sz w:val="27"/>
          <w:szCs w:val="27"/>
        </w:rPr>
      </w:pPr>
      <w:r w:rsidRPr="00EE451A">
        <w:rPr>
          <w:rFonts w:ascii="Times New Roman" w:hAnsi="Times New Roman" w:cs="Times New Roman"/>
          <w:color w:val="0070C0"/>
          <w:sz w:val="27"/>
          <w:szCs w:val="27"/>
        </w:rPr>
        <w:t>Красноярск</w:t>
      </w:r>
    </w:p>
    <w:p w:rsidR="00E71887" w:rsidRPr="00EE451A" w:rsidRDefault="00862D57" w:rsidP="00E71887">
      <w:pPr>
        <w:spacing w:after="0"/>
        <w:jc w:val="center"/>
        <w:rPr>
          <w:rFonts w:ascii="Times New Roman" w:hAnsi="Times New Roman" w:cs="Times New Roman"/>
          <w:color w:val="0070C0"/>
          <w:sz w:val="27"/>
          <w:szCs w:val="27"/>
        </w:rPr>
      </w:pPr>
      <w:r w:rsidRPr="00EE451A">
        <w:rPr>
          <w:rFonts w:ascii="Times New Roman" w:hAnsi="Times New Roman" w:cs="Times New Roman"/>
          <w:color w:val="0070C0"/>
          <w:sz w:val="27"/>
          <w:szCs w:val="27"/>
        </w:rPr>
        <w:t>2020</w:t>
      </w:r>
    </w:p>
    <w:p w:rsidR="006204AD" w:rsidRPr="00EE451A" w:rsidRDefault="006204AD" w:rsidP="006204AD">
      <w:pPr>
        <w:pStyle w:val="1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Toc53121158"/>
      <w:bookmarkStart w:id="1" w:name="_Toc64365791"/>
      <w:r w:rsidRPr="00EE451A">
        <w:rPr>
          <w:rFonts w:ascii="Times New Roman" w:hAnsi="Times New Roman" w:cs="Times New Roman"/>
          <w:color w:val="0070C0"/>
          <w:sz w:val="24"/>
          <w:szCs w:val="24"/>
        </w:rPr>
        <w:lastRenderedPageBreak/>
        <w:t>Паспортная часть</w:t>
      </w:r>
      <w:bookmarkEnd w:id="0"/>
      <w:bookmarkEnd w:id="1"/>
    </w:p>
    <w:p w:rsidR="00136456" w:rsidRPr="00EE451A" w:rsidRDefault="006204AD" w:rsidP="006204A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ФИО: </w:t>
      </w:r>
      <w:r w:rsidR="00B50F65">
        <w:rPr>
          <w:rFonts w:ascii="Times New Roman" w:hAnsi="Times New Roman" w:cs="Times New Roman"/>
          <w:color w:val="0070C0"/>
          <w:sz w:val="24"/>
          <w:szCs w:val="24"/>
        </w:rPr>
        <w:t>К</w:t>
      </w:r>
    </w:p>
    <w:p w:rsidR="006204AD" w:rsidRPr="00EE451A" w:rsidRDefault="006204AD" w:rsidP="006204A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Дата и время поступления: 30.01.2020г., в 17:34</w:t>
      </w:r>
    </w:p>
    <w:p w:rsidR="006204AD" w:rsidRPr="00EE451A" w:rsidRDefault="00B61390" w:rsidP="006204A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Дата выписки: 18</w:t>
      </w:r>
      <w:r w:rsidR="006204AD" w:rsidRPr="00EE451A">
        <w:rPr>
          <w:rFonts w:ascii="Times New Roman" w:hAnsi="Times New Roman" w:cs="Times New Roman"/>
          <w:color w:val="0070C0"/>
          <w:sz w:val="24"/>
          <w:szCs w:val="24"/>
        </w:rPr>
        <w:t>.02.2020г.</w:t>
      </w:r>
    </w:p>
    <w:p w:rsidR="006204AD" w:rsidRPr="00EE451A" w:rsidRDefault="006204AD" w:rsidP="006204A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Пол: мужской</w:t>
      </w:r>
    </w:p>
    <w:p w:rsidR="006204AD" w:rsidRPr="00EE451A" w:rsidRDefault="006204AD" w:rsidP="006204A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Возраст: 62 года</w:t>
      </w:r>
    </w:p>
    <w:p w:rsidR="006204AD" w:rsidRPr="00EE451A" w:rsidRDefault="006204AD" w:rsidP="006204A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Профессия и место работы: </w:t>
      </w:r>
      <w:r w:rsidR="00B50F65">
        <w:rPr>
          <w:rFonts w:ascii="Times New Roman" w:hAnsi="Times New Roman" w:cs="Times New Roman"/>
          <w:color w:val="0070C0"/>
          <w:sz w:val="24"/>
          <w:szCs w:val="24"/>
        </w:rPr>
        <w:t>автомеханик</w:t>
      </w:r>
      <w:r w:rsidR="00FD55C6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B50F65">
        <w:rPr>
          <w:rFonts w:ascii="Times New Roman" w:hAnsi="Times New Roman" w:cs="Times New Roman"/>
          <w:color w:val="0070C0"/>
          <w:sz w:val="24"/>
          <w:szCs w:val="24"/>
        </w:rPr>
        <w:t>водитель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51D4C" w:rsidRPr="00194D2B" w:rsidRDefault="006204AD" w:rsidP="00351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94D2B">
        <w:rPr>
          <w:rFonts w:ascii="Times New Roman" w:hAnsi="Times New Roman" w:cs="Times New Roman"/>
          <w:color w:val="0070C0"/>
          <w:sz w:val="24"/>
          <w:szCs w:val="24"/>
        </w:rPr>
        <w:t xml:space="preserve">Место жительства: </w:t>
      </w:r>
      <w:r w:rsidR="00351D4C" w:rsidRPr="00194D2B">
        <w:rPr>
          <w:rFonts w:ascii="Times New Roman" w:hAnsi="Times New Roman" w:cs="Times New Roman"/>
          <w:color w:val="0070C0"/>
          <w:sz w:val="24"/>
          <w:szCs w:val="24"/>
        </w:rPr>
        <w:t>Кр</w:t>
      </w:r>
      <w:r w:rsidR="00194D2B">
        <w:rPr>
          <w:rFonts w:ascii="Times New Roman" w:hAnsi="Times New Roman" w:cs="Times New Roman"/>
          <w:color w:val="0070C0"/>
          <w:sz w:val="24"/>
          <w:szCs w:val="24"/>
        </w:rPr>
        <w:t>асноярский край, р-н Енисейский.</w:t>
      </w:r>
    </w:p>
    <w:p w:rsidR="00351D4C" w:rsidRPr="00EE451A" w:rsidRDefault="00351D4C" w:rsidP="00351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94D2B">
        <w:rPr>
          <w:rFonts w:ascii="Times New Roman" w:hAnsi="Times New Roman" w:cs="Times New Roman"/>
          <w:color w:val="0070C0"/>
          <w:sz w:val="24"/>
          <w:szCs w:val="24"/>
        </w:rPr>
        <w:t>Диагноз при поступлении:</w:t>
      </w:r>
      <w:r w:rsidR="007A4C0C" w:rsidRPr="00194D2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F2670" w:rsidRPr="00194D2B">
        <w:rPr>
          <w:rFonts w:ascii="Times New Roman" w:hAnsi="Times New Roman" w:cs="Times New Roman"/>
          <w:color w:val="0070C0"/>
          <w:sz w:val="24"/>
          <w:szCs w:val="24"/>
        </w:rPr>
        <w:t>острый панкреатит алкогольной этиологии</w:t>
      </w:r>
    </w:p>
    <w:p w:rsidR="00351D4C" w:rsidRPr="00EE451A" w:rsidRDefault="00351D4C" w:rsidP="00351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Клинический диагноз:</w:t>
      </w:r>
      <w:r w:rsidR="007A4C0C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острый, асептический, геморрагический, ограниченный (головка поджелудочной железы), панкреонекроз алкогольной этиологии. Осложнение: гематома забрюшинного пространства справа раз</w:t>
      </w:r>
      <w:r w:rsidR="00B50F65">
        <w:rPr>
          <w:rFonts w:ascii="Times New Roman" w:hAnsi="Times New Roman" w:cs="Times New Roman"/>
          <w:color w:val="0070C0"/>
          <w:sz w:val="24"/>
          <w:szCs w:val="24"/>
        </w:rPr>
        <w:t>мерами 125х50х70 мм</w:t>
      </w:r>
      <w:r w:rsidR="007A4C0C"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51D4C" w:rsidRPr="00EE451A" w:rsidRDefault="00351D4C" w:rsidP="00351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Диагноз при выписке (заключительный диагноз):</w:t>
      </w:r>
      <w:r w:rsidR="00DF2670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острый, асептический, геморрагический, ограниченный (головка поджелудочной железы), панкреонекроз алкогольной этиологии. Осложнение: гематома забрюшинного пространств</w:t>
      </w:r>
      <w:r w:rsidR="00B50F65">
        <w:rPr>
          <w:rFonts w:ascii="Times New Roman" w:hAnsi="Times New Roman" w:cs="Times New Roman"/>
          <w:color w:val="0070C0"/>
          <w:sz w:val="24"/>
          <w:szCs w:val="24"/>
        </w:rPr>
        <w:t>а справа размерами 125х50х70 мм.</w:t>
      </w:r>
    </w:p>
    <w:p w:rsidR="00351D4C" w:rsidRPr="00EE451A" w:rsidRDefault="00351D4C" w:rsidP="00351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Дата и название операции: 31.01.2020. Диагностическая лапароскопия. Ревизия брюшной полости и сальниковой сумки. Дренирование брюшной полости.</w:t>
      </w:r>
    </w:p>
    <w:p w:rsidR="00351D4C" w:rsidRPr="00EE451A" w:rsidRDefault="00351D4C" w:rsidP="00351D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Исход болезни:</w:t>
      </w:r>
      <w:r w:rsidR="00DF2670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139FE" w:rsidRPr="00EE451A">
        <w:rPr>
          <w:rFonts w:ascii="Times New Roman" w:hAnsi="Times New Roman" w:cs="Times New Roman"/>
          <w:color w:val="0070C0"/>
          <w:sz w:val="24"/>
          <w:szCs w:val="24"/>
        </w:rPr>
        <w:t>улучшение.</w:t>
      </w:r>
    </w:p>
    <w:p w:rsidR="00351D4C" w:rsidRPr="00EE451A" w:rsidRDefault="00351D4C" w:rsidP="009139FE">
      <w:pPr>
        <w:pStyle w:val="1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bookmarkStart w:id="2" w:name="_Toc53121159"/>
      <w:bookmarkStart w:id="3" w:name="_Toc64365792"/>
      <w:r w:rsidRPr="00EE451A">
        <w:rPr>
          <w:rFonts w:ascii="Times New Roman" w:hAnsi="Times New Roman" w:cs="Times New Roman"/>
          <w:color w:val="0070C0"/>
          <w:sz w:val="24"/>
          <w:szCs w:val="24"/>
        </w:rPr>
        <w:t>Жалобы</w:t>
      </w:r>
      <w:bookmarkEnd w:id="2"/>
      <w:bookmarkEnd w:id="3"/>
    </w:p>
    <w:p w:rsidR="009139FE" w:rsidRPr="00EE451A" w:rsidRDefault="009139FE" w:rsidP="009139F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На момент осмотра предъявляет жалобы на боли в левой области живота, слабость. </w:t>
      </w:r>
    </w:p>
    <w:p w:rsidR="009139FE" w:rsidRPr="00EE451A" w:rsidRDefault="009139FE" w:rsidP="009139FE">
      <w:pPr>
        <w:spacing w:after="0"/>
        <w:rPr>
          <w:color w:val="0070C0"/>
          <w:sz w:val="24"/>
          <w:szCs w:val="24"/>
        </w:rPr>
      </w:pPr>
    </w:p>
    <w:p w:rsidR="00BD5EB4" w:rsidRPr="00EE451A" w:rsidRDefault="00BD5EB4" w:rsidP="009139F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Анамнез заболевания</w:t>
      </w:r>
    </w:p>
    <w:p w:rsidR="00BD5EB4" w:rsidRPr="00EE451A" w:rsidRDefault="00BD5EB4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Пациент длительное время злоупотреблял алкоголем. </w:t>
      </w:r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>Впервые о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стрые боли в левом подреберье, тошнота, рвота зеленого</w:t>
      </w:r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цвета, не приносящая облегчения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появились 20.01.2020г. </w:t>
      </w:r>
    </w:p>
    <w:p w:rsidR="0043625D" w:rsidRPr="00EE451A" w:rsidRDefault="00BD5EB4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27.01.2020г обратился за медицинской  помощью</w:t>
      </w:r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, госпитализирован </w:t>
      </w:r>
      <w:proofErr w:type="gramStart"/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>в</w:t>
      </w:r>
      <w:proofErr w:type="gramEnd"/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ХО Енисейской РБ. При поступлении отмечалось снижение диуреза, отсутствие стула в течени</w:t>
      </w:r>
      <w:proofErr w:type="gramStart"/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>и</w:t>
      </w:r>
      <w:proofErr w:type="gramEnd"/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2 дней. Лабораторно отмечается лейкоцитоз более 30, гиперазотемия. На фоне проводимой консервативной терапии от</w:t>
      </w:r>
      <w:r w:rsidR="00DC55D0" w:rsidRPr="00EE451A">
        <w:rPr>
          <w:rFonts w:ascii="Times New Roman" w:hAnsi="Times New Roman" w:cs="Times New Roman"/>
          <w:color w:val="0070C0"/>
          <w:sz w:val="24"/>
          <w:szCs w:val="24"/>
        </w:rPr>
        <w:t>мечается положительная динамика:</w:t>
      </w:r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снижение азотемии, лейкоцитоза, амилазы, увеличение количества мочи. По данным МСКТ брюшной полости имеется отграниченное жидкостное скопление в брюшной п</w:t>
      </w:r>
      <w:r w:rsidR="00DC55D0" w:rsidRPr="00EE451A">
        <w:rPr>
          <w:rFonts w:ascii="Times New Roman" w:hAnsi="Times New Roman" w:cs="Times New Roman"/>
          <w:color w:val="0070C0"/>
          <w:sz w:val="24"/>
          <w:szCs w:val="24"/>
        </w:rPr>
        <w:t>олости. По согласованию с зав. о</w:t>
      </w:r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>тделени</w:t>
      </w:r>
      <w:r w:rsidR="00DC55D0" w:rsidRPr="00EE451A">
        <w:rPr>
          <w:rFonts w:ascii="Times New Roman" w:hAnsi="Times New Roman" w:cs="Times New Roman"/>
          <w:color w:val="0070C0"/>
          <w:sz w:val="24"/>
          <w:szCs w:val="24"/>
        </w:rPr>
        <w:t>ем гнойной хирургии</w:t>
      </w:r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>, пациент сан</w:t>
      </w:r>
      <w:proofErr w:type="gramStart"/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End"/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виацией </w:t>
      </w:r>
      <w:r w:rsidR="004E159C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30.01.2020г. </w:t>
      </w:r>
      <w:r w:rsidR="00B30F6D" w:rsidRPr="00EE451A">
        <w:rPr>
          <w:rFonts w:ascii="Times New Roman" w:hAnsi="Times New Roman" w:cs="Times New Roman"/>
          <w:color w:val="0070C0"/>
          <w:sz w:val="24"/>
          <w:szCs w:val="24"/>
        </w:rPr>
        <w:t>тра</w:t>
      </w:r>
      <w:r w:rsidR="00DC55D0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нспортирован в ККБ. </w:t>
      </w:r>
    </w:p>
    <w:p w:rsidR="0043625D" w:rsidRPr="00EE451A" w:rsidRDefault="0043625D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30.01.2020г. в 16:05 поступил в </w:t>
      </w:r>
      <w:r w:rsidR="00DC55D0" w:rsidRPr="00EE451A">
        <w:rPr>
          <w:rFonts w:ascii="Times New Roman" w:hAnsi="Times New Roman" w:cs="Times New Roman"/>
          <w:color w:val="0070C0"/>
          <w:sz w:val="24"/>
          <w:szCs w:val="24"/>
        </w:rPr>
        <w:t>ОАР №6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 Состояние тяжелое. Тяжесть обусловлена основным заболеванием, церебральной недостаточностью. Сознание оглушенное.</w:t>
      </w:r>
      <w:r w:rsidR="009814E8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Язык: сухой, обложен. Живот: мягкий, участвует в акте дыхания. Болезненность при пальпации по всем отделам живота. Перистальтика не выслушивается. Мочеиспускание по уретральному катетеру. Гемодинамика стабильная: ЧСС: 76 в 1 минуту; тоны сердца приглушены, АД: 112/63 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мм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.р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>т.ст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.; ЦВД: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отр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мм.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водн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. ст. ЧДД 19 в 1 минуту.</w:t>
      </w:r>
    </w:p>
    <w:p w:rsidR="00D443A7" w:rsidRPr="00EE451A" w:rsidRDefault="00D443A7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443A7" w:rsidRPr="00EE451A" w:rsidRDefault="00DC55D0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30.01.2020г. в 16:30 переведен в гнойную реанимацию. </w:t>
      </w:r>
      <w:r w:rsidR="0043625D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Без отрицательной динамики. АД: 114/69 </w:t>
      </w:r>
      <w:proofErr w:type="spellStart"/>
      <w:r w:rsidR="0043625D" w:rsidRPr="00EE451A">
        <w:rPr>
          <w:rFonts w:ascii="Times New Roman" w:hAnsi="Times New Roman" w:cs="Times New Roman"/>
          <w:color w:val="0070C0"/>
          <w:sz w:val="24"/>
          <w:szCs w:val="24"/>
        </w:rPr>
        <w:t>мм</w:t>
      </w:r>
      <w:proofErr w:type="gramStart"/>
      <w:r w:rsidR="0043625D" w:rsidRPr="00EE451A">
        <w:rPr>
          <w:rFonts w:ascii="Times New Roman" w:hAnsi="Times New Roman" w:cs="Times New Roman"/>
          <w:color w:val="0070C0"/>
          <w:sz w:val="24"/>
          <w:szCs w:val="24"/>
        </w:rPr>
        <w:t>.р</w:t>
      </w:r>
      <w:proofErr w:type="gramEnd"/>
      <w:r w:rsidR="0043625D" w:rsidRPr="00EE451A">
        <w:rPr>
          <w:rFonts w:ascii="Times New Roman" w:hAnsi="Times New Roman" w:cs="Times New Roman"/>
          <w:color w:val="0070C0"/>
          <w:sz w:val="24"/>
          <w:szCs w:val="24"/>
        </w:rPr>
        <w:t>т.ст</w:t>
      </w:r>
      <w:proofErr w:type="spellEnd"/>
      <w:r w:rsidR="0043625D" w:rsidRPr="00EE451A">
        <w:rPr>
          <w:rFonts w:ascii="Times New Roman" w:hAnsi="Times New Roman" w:cs="Times New Roman"/>
          <w:color w:val="0070C0"/>
          <w:sz w:val="24"/>
          <w:szCs w:val="24"/>
        </w:rPr>
        <w:t>.;  ЧС</w:t>
      </w:r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С: 78 в 1 мин; ЧДД: 19 в 1 мин.; ЦВД: </w:t>
      </w:r>
      <w:proofErr w:type="spellStart"/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>отр</w:t>
      </w:r>
      <w:proofErr w:type="spellEnd"/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мм. </w:t>
      </w:r>
      <w:proofErr w:type="spellStart"/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>водн</w:t>
      </w:r>
      <w:proofErr w:type="spellEnd"/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>. ст.</w:t>
      </w:r>
    </w:p>
    <w:p w:rsidR="00BD5EB4" w:rsidRPr="00EE451A" w:rsidRDefault="00DC55D0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10.02.2020г.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переведен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в отделение гнойной хирургии. </w:t>
      </w:r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Динамика положительная:  уменьшение явлений церебральной недостаточности, уменьшение явлений энцефалопатии, прекращение ИВЛ, снижение проявлений синдрома эндогенной интоксикации, снижение лейкоцитоза, коррекция электролитных нарушений. Состояние средней степени тяжести. </w:t>
      </w:r>
      <w:r w:rsidR="00984E6B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В сознании, энцефалопатия. </w:t>
      </w:r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ЧДД 18 в 1 мин.  Гемодинамика: ЧСС: 97  в мин., АД: 120/80 </w:t>
      </w:r>
      <w:proofErr w:type="spellStart"/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>мм</w:t>
      </w:r>
      <w:proofErr w:type="gramStart"/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>.р</w:t>
      </w:r>
      <w:proofErr w:type="gramEnd"/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>т.ст</w:t>
      </w:r>
      <w:proofErr w:type="spellEnd"/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., ЦВД: 10 мм. </w:t>
      </w:r>
      <w:proofErr w:type="spellStart"/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>водн</w:t>
      </w:r>
      <w:proofErr w:type="spellEnd"/>
      <w:r w:rsidR="00D443A7" w:rsidRPr="00EE451A">
        <w:rPr>
          <w:rFonts w:ascii="Times New Roman" w:hAnsi="Times New Roman" w:cs="Times New Roman"/>
          <w:color w:val="0070C0"/>
          <w:sz w:val="24"/>
          <w:szCs w:val="24"/>
        </w:rPr>
        <w:t>. ст.</w:t>
      </w:r>
      <w:r w:rsidR="00984E6B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Живот не вздут. При пальпации </w:t>
      </w:r>
      <w:proofErr w:type="gramStart"/>
      <w:r w:rsidR="00984E6B" w:rsidRPr="00EE451A">
        <w:rPr>
          <w:rFonts w:ascii="Times New Roman" w:hAnsi="Times New Roman" w:cs="Times New Roman"/>
          <w:color w:val="0070C0"/>
          <w:sz w:val="24"/>
          <w:szCs w:val="24"/>
        </w:rPr>
        <w:t>мягкий</w:t>
      </w:r>
      <w:proofErr w:type="gramEnd"/>
      <w:r w:rsidR="00984E6B" w:rsidRPr="00EE451A">
        <w:rPr>
          <w:rFonts w:ascii="Times New Roman" w:hAnsi="Times New Roman" w:cs="Times New Roman"/>
          <w:color w:val="0070C0"/>
          <w:sz w:val="24"/>
          <w:szCs w:val="24"/>
        </w:rPr>
        <w:t>, болезненный в области установленных дренажей. Симптомы раздражения брюшины отрицательные. Перистальтика кишечника выслушивается. Повязки сухие.</w:t>
      </w:r>
    </w:p>
    <w:p w:rsidR="00B30F6D" w:rsidRPr="00EE451A" w:rsidRDefault="00B30F6D" w:rsidP="009139FE">
      <w:pPr>
        <w:pStyle w:val="1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bookmarkStart w:id="4" w:name="_Toc53121161"/>
      <w:bookmarkStart w:id="5" w:name="_Toc64365794"/>
      <w:r w:rsidRPr="00EE451A">
        <w:rPr>
          <w:rFonts w:ascii="Times New Roman" w:hAnsi="Times New Roman" w:cs="Times New Roman"/>
          <w:color w:val="0070C0"/>
          <w:sz w:val="24"/>
          <w:szCs w:val="24"/>
        </w:rPr>
        <w:t>Анамнез жизни</w:t>
      </w:r>
      <w:bookmarkEnd w:id="4"/>
      <w:bookmarkEnd w:id="5"/>
    </w:p>
    <w:p w:rsidR="00B30F6D" w:rsidRPr="00EE451A" w:rsidRDefault="00412ED8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Родился в Красноярском крае, р-н Енисейский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,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п.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Новоназимово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в срок. Рос и развивался соответственно своему возрасту. Единственный ребенок в семье. Школу окончил в 16 лет. В 19</w:t>
      </w:r>
      <w:r w:rsidR="00FD55C6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77 году окончил Енисейское ПТУ -13 (лесотехническое училище) по специальности автомеханик. </w:t>
      </w:r>
      <w:r w:rsidR="00B50F65">
        <w:rPr>
          <w:rFonts w:ascii="Times New Roman" w:hAnsi="Times New Roman" w:cs="Times New Roman"/>
          <w:color w:val="0070C0"/>
          <w:sz w:val="24"/>
          <w:szCs w:val="24"/>
        </w:rPr>
        <w:t xml:space="preserve">По окончании учебы с 1977 по 1979 проходил воинскую службу в войсках ВПО, в качестве водителя. </w:t>
      </w:r>
    </w:p>
    <w:p w:rsidR="00FD55C6" w:rsidRPr="00EE451A" w:rsidRDefault="00FD55C6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В 10 лет переболел ветряной оспой. В детском возрасте болел ОРЗ, ОРВИ. Туберкулез, венерические заболевания, гепатит, онкологическая патология, ВИЧ, сахарный диабет отрицает.</w:t>
      </w:r>
    </w:p>
    <w:p w:rsidR="00984E6B" w:rsidRPr="00EE451A" w:rsidRDefault="00CE3B27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Операции отрицает</w:t>
      </w:r>
      <w:r w:rsidR="00A84EBA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CE3B27" w:rsidRPr="00EE451A" w:rsidRDefault="00A84EBA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Отсутствует дистальная фаланга большого пальца левой руки. Со слов пациента, отрубил случайно, при разделке свиньи. </w:t>
      </w:r>
    </w:p>
    <w:p w:rsidR="00A84EBA" w:rsidRPr="00EE451A" w:rsidRDefault="00A84EBA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Аллергологический анамнез не отягощен.</w:t>
      </w:r>
    </w:p>
    <w:p w:rsidR="00A84EBA" w:rsidRPr="00EE451A" w:rsidRDefault="00A84EBA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Гемотрансфузии отрицает.</w:t>
      </w:r>
    </w:p>
    <w:p w:rsidR="00A84EBA" w:rsidRPr="00EE451A" w:rsidRDefault="00A84EBA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Родители умерли рано, семейный анамнез собрать не удалось.</w:t>
      </w:r>
    </w:p>
    <w:p w:rsidR="00A84EBA" w:rsidRPr="00EE451A" w:rsidRDefault="00A84EBA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Условия быта удовлетворительные, живет с женой в 2-х комнатной квартире в частном доме. Условия труда хорошие.</w:t>
      </w:r>
      <w:r w:rsidRPr="00EE451A">
        <w:rPr>
          <w:rFonts w:ascii="Helvetica" w:hAnsi="Helvetica" w:cs="Helvetica"/>
          <w:color w:val="0070C0"/>
          <w:sz w:val="20"/>
          <w:szCs w:val="20"/>
          <w:shd w:val="clear" w:color="auto" w:fill="FFFFFF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Профессиональных вредностей не испытывает.</w:t>
      </w:r>
    </w:p>
    <w:p w:rsidR="00A84EBA" w:rsidRDefault="00A84EBA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Вредные привычки: курит с 8 лет, алкоголь употребляет в умеренных количествах. </w:t>
      </w:r>
      <w:r w:rsidR="001E7D71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Употребление наркотиков отрицает.</w:t>
      </w:r>
    </w:p>
    <w:p w:rsidR="00B50F65" w:rsidRDefault="00B50F65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Анамнез ВТЭ: </w:t>
      </w:r>
      <w:r w:rsidR="00194D2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1979-1995 – автомеханик.</w:t>
      </w:r>
    </w:p>
    <w:p w:rsidR="00194D2B" w:rsidRPr="00EE451A" w:rsidRDefault="00194D2B" w:rsidP="009139F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   С 1998 по настоящее время водитель рейсового автобуса.</w:t>
      </w:r>
    </w:p>
    <w:p w:rsidR="00DC55D0" w:rsidRPr="00EE451A" w:rsidRDefault="00DC55D0" w:rsidP="001E7D71">
      <w:pPr>
        <w:rPr>
          <w:rFonts w:ascii="Times New Roman" w:hAnsi="Times New Roman" w:cs="Times New Roman"/>
          <w:b/>
          <w:color w:val="0070C0"/>
          <w:sz w:val="24"/>
          <w:szCs w:val="27"/>
        </w:rPr>
      </w:pPr>
    </w:p>
    <w:p w:rsidR="00984E6B" w:rsidRPr="00EE451A" w:rsidRDefault="001E7D71" w:rsidP="00984E6B">
      <w:pPr>
        <w:spacing w:after="0"/>
        <w:rPr>
          <w:rFonts w:ascii="Times New Roman" w:hAnsi="Times New Roman" w:cs="Times New Roman"/>
          <w:b/>
          <w:color w:val="0070C0"/>
          <w:sz w:val="24"/>
          <w:szCs w:val="27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7"/>
        </w:rPr>
        <w:t>STATUS PRAESENS</w:t>
      </w:r>
    </w:p>
    <w:p w:rsidR="001E7D71" w:rsidRPr="00EE451A" w:rsidRDefault="001E7D71" w:rsidP="00984E6B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Сознание ясное. Положение в постели активное. Общее состояние средней тяжести, на момент осмотра чу</w:t>
      </w:r>
      <w:r w:rsidR="00984E6B" w:rsidRPr="00EE451A">
        <w:rPr>
          <w:rFonts w:ascii="Times New Roman" w:hAnsi="Times New Roman" w:cs="Times New Roman"/>
          <w:color w:val="0070C0"/>
          <w:sz w:val="24"/>
          <w:szCs w:val="24"/>
        </w:rPr>
        <w:t>вствует себя удовлетворительно</w:t>
      </w:r>
      <w:r w:rsidR="004A164A" w:rsidRPr="00EE451A">
        <w:rPr>
          <w:rFonts w:ascii="Times New Roman" w:hAnsi="Times New Roman" w:cs="Times New Roman"/>
          <w:color w:val="0070C0"/>
          <w:sz w:val="24"/>
          <w:szCs w:val="24"/>
        </w:rPr>
        <w:t>. Тяжесть состояния обусловлена: основным заболеванием, объемом операции, сопутствующей патологией</w:t>
      </w:r>
      <w:r w:rsidR="009814E8" w:rsidRPr="00EE451A">
        <w:rPr>
          <w:rFonts w:ascii="Times New Roman" w:hAnsi="Times New Roman" w:cs="Times New Roman"/>
          <w:color w:val="0070C0"/>
          <w:sz w:val="24"/>
          <w:szCs w:val="24"/>
        </w:rPr>
        <w:t>, церебральной недостаточностью, синдромом эндогенной интоксикации, электролитными нарушениями, нутритивной недостаточностью. Отмечает боли в левом</w:t>
      </w:r>
      <w:r w:rsidR="00280CFC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отделе живота. 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Голова правильной формы, средних размеров. Шея обычной </w:t>
      </w:r>
      <w:r w:rsidR="00B61390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формы, недеформирована. 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Телосложение нормостеническое. Вес- 80 кг, рост- 170 см. ИМТ=27,7.  Имеется избыточный вес.</w:t>
      </w:r>
    </w:p>
    <w:p w:rsidR="001E7D71" w:rsidRPr="00EE451A" w:rsidRDefault="001E7D71" w:rsidP="00984E6B">
      <w:pPr>
        <w:pStyle w:val="a3"/>
        <w:spacing w:after="0" w:afterAutospacing="0" w:line="276" w:lineRule="auto"/>
        <w:jc w:val="both"/>
        <w:rPr>
          <w:color w:val="0070C0"/>
          <w:szCs w:val="28"/>
        </w:rPr>
      </w:pPr>
      <w:r w:rsidRPr="00EE451A">
        <w:rPr>
          <w:color w:val="0070C0"/>
          <w:szCs w:val="28"/>
          <w:u w:val="single"/>
        </w:rPr>
        <w:t>Кожные покровы:</w:t>
      </w:r>
      <w:r w:rsidR="00B61390" w:rsidRPr="00EE451A">
        <w:rPr>
          <w:color w:val="0070C0"/>
          <w:szCs w:val="28"/>
        </w:rPr>
        <w:t xml:space="preserve"> цвет кожных покровов обычной окраски. </w:t>
      </w:r>
      <w:r w:rsidRPr="00EE451A">
        <w:rPr>
          <w:color w:val="0070C0"/>
          <w:szCs w:val="28"/>
        </w:rPr>
        <w:t>Напряжение и эластичность кожи умеренная</w:t>
      </w:r>
      <w:r w:rsidRPr="00EE451A">
        <w:rPr>
          <w:color w:val="0070C0"/>
        </w:rPr>
        <w:t>.</w:t>
      </w:r>
      <w:r w:rsidR="00B61390" w:rsidRPr="00EE451A">
        <w:rPr>
          <w:color w:val="0070C0"/>
          <w:szCs w:val="28"/>
        </w:rPr>
        <w:t xml:space="preserve"> Влажность обычная</w:t>
      </w:r>
      <w:r w:rsidRPr="00EE451A">
        <w:rPr>
          <w:color w:val="0070C0"/>
          <w:szCs w:val="28"/>
        </w:rPr>
        <w:t>, отмечается шелушение на локтях, коленях. Волосы редкие, оволосенение по мужскому типу.</w:t>
      </w:r>
    </w:p>
    <w:p w:rsidR="00280CFC" w:rsidRPr="00EE451A" w:rsidRDefault="00280CFC" w:rsidP="00984E6B">
      <w:pPr>
        <w:pStyle w:val="a3"/>
        <w:spacing w:after="0" w:afterAutospacing="0" w:line="276" w:lineRule="auto"/>
        <w:jc w:val="both"/>
        <w:rPr>
          <w:color w:val="0070C0"/>
          <w:szCs w:val="28"/>
        </w:rPr>
      </w:pPr>
      <w:r w:rsidRPr="00EE451A">
        <w:rPr>
          <w:color w:val="0070C0"/>
          <w:szCs w:val="28"/>
        </w:rPr>
        <w:lastRenderedPageBreak/>
        <w:t>Температура тела: 36,7 град. С.</w:t>
      </w:r>
    </w:p>
    <w:p w:rsidR="00280CFC" w:rsidRPr="00EE451A" w:rsidRDefault="001E7D71" w:rsidP="00984E6B">
      <w:pPr>
        <w:pStyle w:val="a3"/>
        <w:spacing w:after="0" w:afterAutospacing="0" w:line="276" w:lineRule="auto"/>
        <w:jc w:val="both"/>
        <w:rPr>
          <w:color w:val="0070C0"/>
          <w:szCs w:val="28"/>
        </w:rPr>
      </w:pPr>
      <w:r w:rsidRPr="00EE451A">
        <w:rPr>
          <w:color w:val="0070C0"/>
          <w:szCs w:val="28"/>
          <w:u w:val="single"/>
        </w:rPr>
        <w:t xml:space="preserve">Слизистые оболочки: </w:t>
      </w:r>
      <w:r w:rsidRPr="00EE451A">
        <w:rPr>
          <w:color w:val="0070C0"/>
          <w:szCs w:val="28"/>
        </w:rPr>
        <w:t xml:space="preserve"> слизистые розовой окраски, чистые. Высыпаний не обнаружено. Налет на языке белого цвета, в незначительном количестве. На миндалинах и тканях зева отсутствует. </w:t>
      </w:r>
    </w:p>
    <w:p w:rsidR="00280CFC" w:rsidRPr="00EE451A" w:rsidRDefault="001E7D71" w:rsidP="00984E6B">
      <w:pPr>
        <w:pStyle w:val="a3"/>
        <w:spacing w:after="0" w:afterAutospacing="0" w:line="276" w:lineRule="auto"/>
        <w:jc w:val="both"/>
        <w:rPr>
          <w:color w:val="0070C0"/>
          <w:szCs w:val="28"/>
        </w:rPr>
      </w:pPr>
      <w:r w:rsidRPr="00EE451A">
        <w:rPr>
          <w:color w:val="0070C0"/>
          <w:szCs w:val="28"/>
          <w:u w:val="single"/>
        </w:rPr>
        <w:t>Подкожно-жировая клетчатка:</w:t>
      </w:r>
      <w:r w:rsidRPr="00EE451A">
        <w:rPr>
          <w:color w:val="0070C0"/>
          <w:szCs w:val="28"/>
        </w:rPr>
        <w:t xml:space="preserve"> имеется избыточный вес (ИМТ=27,7). Места наибольшего отложения жира на животе, бедрах.  </w:t>
      </w:r>
      <w:r w:rsidR="00280CFC" w:rsidRPr="00EE451A">
        <w:rPr>
          <w:color w:val="0070C0"/>
          <w:szCs w:val="28"/>
        </w:rPr>
        <w:t xml:space="preserve">Периферических отеков </w:t>
      </w:r>
      <w:r w:rsidRPr="00EE451A">
        <w:rPr>
          <w:color w:val="0070C0"/>
          <w:szCs w:val="28"/>
        </w:rPr>
        <w:t>не обнаружено.</w:t>
      </w:r>
    </w:p>
    <w:p w:rsidR="001E7D71" w:rsidRPr="00EE451A" w:rsidRDefault="001E7D71" w:rsidP="00984E6B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8"/>
          <w:u w:val="single"/>
        </w:rPr>
      </w:pPr>
      <w:r w:rsidRPr="00EE451A">
        <w:rPr>
          <w:rFonts w:ascii="Times New Roman" w:hAnsi="Times New Roman" w:cs="Times New Roman"/>
          <w:color w:val="0070C0"/>
          <w:sz w:val="24"/>
          <w:szCs w:val="28"/>
          <w:u w:val="single"/>
        </w:rPr>
        <w:t xml:space="preserve">Лимфатические узлы: </w:t>
      </w:r>
      <w:r w:rsidRPr="00EE451A">
        <w:rPr>
          <w:rFonts w:ascii="Times New Roman" w:eastAsia="Times New Roman" w:hAnsi="Times New Roman" w:cs="Times New Roman"/>
          <w:bCs/>
          <w:color w:val="0070C0"/>
          <w:sz w:val="24"/>
          <w:szCs w:val="28"/>
        </w:rPr>
        <w:t xml:space="preserve">лимфатические узлы не увеличены, не пальпируются. </w:t>
      </w:r>
    </w:p>
    <w:p w:rsidR="001E7D71" w:rsidRPr="00EE451A" w:rsidRDefault="001E7D71" w:rsidP="00984E6B">
      <w:pPr>
        <w:spacing w:before="100" w:beforeAutospacing="1" w:after="0"/>
        <w:jc w:val="both"/>
        <w:rPr>
          <w:rFonts w:ascii="Times New Roman" w:hAnsi="Times New Roman" w:cs="Times New Roman"/>
          <w:color w:val="0070C0"/>
          <w:sz w:val="24"/>
          <w:szCs w:val="28"/>
        </w:rPr>
      </w:pPr>
      <w:r w:rsidRPr="00EE451A">
        <w:rPr>
          <w:rFonts w:ascii="Times New Roman" w:hAnsi="Times New Roman" w:cs="Times New Roman"/>
          <w:color w:val="0070C0"/>
          <w:sz w:val="24"/>
          <w:szCs w:val="28"/>
          <w:u w:val="single"/>
        </w:rPr>
        <w:t xml:space="preserve">Костно- мышечная система: </w:t>
      </w:r>
      <w:r w:rsidRPr="00EE451A">
        <w:rPr>
          <w:rFonts w:ascii="Times New Roman" w:hAnsi="Times New Roman" w:cs="Times New Roman"/>
          <w:color w:val="0070C0"/>
          <w:sz w:val="24"/>
          <w:szCs w:val="28"/>
        </w:rPr>
        <w:t xml:space="preserve">мускулатура развита нормально. Понижен тонус мышц рук. Болезненность при пальпации мышц не отмечается. </w:t>
      </w:r>
      <w:r w:rsidR="00280CFC" w:rsidRPr="00EE451A">
        <w:rPr>
          <w:rFonts w:ascii="Times New Roman" w:hAnsi="Times New Roman" w:cs="Times New Roman"/>
          <w:color w:val="0070C0"/>
          <w:sz w:val="24"/>
          <w:szCs w:val="28"/>
        </w:rPr>
        <w:t>Отмечается у</w:t>
      </w:r>
      <w:r w:rsidRPr="00EE451A">
        <w:rPr>
          <w:rFonts w:ascii="Times New Roman" w:hAnsi="Times New Roman" w:cs="Times New Roman"/>
          <w:color w:val="0070C0"/>
          <w:sz w:val="24"/>
          <w:szCs w:val="28"/>
        </w:rPr>
        <w:t>меренная боль в поясничном отделе позвоночника.</w:t>
      </w:r>
    </w:p>
    <w:p w:rsidR="001E7D71" w:rsidRPr="00EE451A" w:rsidRDefault="001E7D71" w:rsidP="00984E6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70C0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8"/>
          <w:u w:val="single"/>
        </w:rPr>
        <w:t xml:space="preserve">Суставы: </w:t>
      </w:r>
      <w:r w:rsidRPr="00EE451A">
        <w:rPr>
          <w:rFonts w:ascii="Times New Roman" w:hAnsi="Times New Roman" w:cs="Times New Roman"/>
          <w:color w:val="0070C0"/>
          <w:sz w:val="24"/>
          <w:szCs w:val="28"/>
        </w:rPr>
        <w:t xml:space="preserve">конфигурация суставов не изменена, отечности, деформации нет. Кожа над ними не гиперемирована. Болезненность при пальпации отсутствует. </w:t>
      </w:r>
    </w:p>
    <w:p w:rsidR="001E7D71" w:rsidRPr="00EE451A" w:rsidRDefault="001E7D71" w:rsidP="00984E6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70C0"/>
          <w:sz w:val="24"/>
          <w:szCs w:val="28"/>
        </w:rPr>
      </w:pPr>
      <w:r w:rsidRPr="00EE451A">
        <w:rPr>
          <w:rFonts w:ascii="Times New Roman" w:hAnsi="Times New Roman" w:cs="Times New Roman"/>
          <w:color w:val="0070C0"/>
          <w:sz w:val="24"/>
          <w:szCs w:val="28"/>
          <w:u w:val="single"/>
        </w:rPr>
        <w:t xml:space="preserve">Нервная система: </w:t>
      </w:r>
      <w:r w:rsidRPr="00EE451A">
        <w:rPr>
          <w:rFonts w:ascii="Times New Roman" w:hAnsi="Times New Roman" w:cs="Times New Roman"/>
          <w:color w:val="0070C0"/>
          <w:sz w:val="24"/>
          <w:szCs w:val="28"/>
        </w:rPr>
        <w:t xml:space="preserve">обоняние, вкус, не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8"/>
        </w:rPr>
        <w:t>искажены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8"/>
        </w:rPr>
        <w:t xml:space="preserve">. Косоглазия, нистагма нет. Реакция зрачков на свет сохранена. 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8"/>
        </w:rPr>
        <w:t>Со стороны органа</w:t>
      </w:r>
      <w:r w:rsidR="00280CFC" w:rsidRPr="00EE451A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слуха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отклонений н</w:t>
      </w:r>
      <w:r w:rsidR="00280CFC" w:rsidRPr="00EE451A">
        <w:rPr>
          <w:rFonts w:ascii="Times New Roman" w:eastAsia="Times New Roman" w:hAnsi="Times New Roman" w:cs="Times New Roman"/>
          <w:color w:val="0070C0"/>
          <w:sz w:val="24"/>
          <w:szCs w:val="28"/>
        </w:rPr>
        <w:t>ет.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 Судороги, тремор, ригидности затылочных мышц отсутствует. Сон глубокий, ровный. Засыпает быстро. Самочувствие после пробуждения:  легкая слаб</w:t>
      </w:r>
      <w:r w:rsidR="00280CFC" w:rsidRPr="00EE451A">
        <w:rPr>
          <w:rFonts w:ascii="Times New Roman" w:eastAsia="Times New Roman" w:hAnsi="Times New Roman" w:cs="Times New Roman"/>
          <w:color w:val="0070C0"/>
          <w:sz w:val="24"/>
          <w:szCs w:val="28"/>
        </w:rPr>
        <w:t xml:space="preserve">ость, усталость. Спит 8-9 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8"/>
        </w:rPr>
        <w:t>часов в сутки.</w:t>
      </w:r>
    </w:p>
    <w:p w:rsidR="00280CFC" w:rsidRPr="00EE451A" w:rsidRDefault="00280CFC" w:rsidP="00984E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280CFC" w:rsidRPr="00EE451A" w:rsidRDefault="00280CFC" w:rsidP="00984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Дыхательная система: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Форма носа не изменена, гортань не деформирована. Дыхание через нос свободное</w:t>
      </w:r>
      <w:r w:rsidR="00AF3393"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>. Имеется охриплость голоса, разговаривает шепотом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>. Ощущение сухости в носу не наблюдается. ЧДД- 18/мин., дыхание грудное. Грудная клетка правильной формы.</w:t>
      </w:r>
      <w:r w:rsidR="00AF3393"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Дыхание самостоятельное, проводится по всем легочным полям.</w:t>
      </w:r>
    </w:p>
    <w:p w:rsidR="00280CFC" w:rsidRPr="00EE451A" w:rsidRDefault="00280CFC" w:rsidP="00984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Пальпация грудной клетки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При пальпации грудной </w:t>
      </w:r>
      <w:r w:rsidR="009814E8"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клетки 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>болезненность</w:t>
      </w:r>
      <w:r w:rsidR="009814E8"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отсутствует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Эластичность сохранена. </w:t>
      </w:r>
    </w:p>
    <w:p w:rsidR="00280CFC" w:rsidRPr="00EE451A" w:rsidRDefault="00280CFC" w:rsidP="00984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Перкуссия легких:</w:t>
      </w:r>
    </w:p>
    <w:p w:rsidR="00280CFC" w:rsidRPr="00EE451A" w:rsidRDefault="00280CFC" w:rsidP="00984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Сравнительная перкуссия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>: при сравнительной перкуссии на симметричных участках грудной клетки определяется ясный легочный звук.</w:t>
      </w:r>
    </w:p>
    <w:p w:rsidR="00280CFC" w:rsidRPr="00EE451A" w:rsidRDefault="00280CFC" w:rsidP="00984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Топографическая перкуссия:</w:t>
      </w:r>
    </w:p>
    <w:p w:rsidR="00280CFC" w:rsidRPr="00EE451A" w:rsidRDefault="00280CFC" w:rsidP="00984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>Высота стояния верхушек</w:t>
      </w:r>
    </w:p>
    <w:tbl>
      <w:tblPr>
        <w:tblStyle w:val="a6"/>
        <w:tblW w:w="9889" w:type="dxa"/>
        <w:tblLook w:val="04A0"/>
      </w:tblPr>
      <w:tblGrid>
        <w:gridCol w:w="3190"/>
        <w:gridCol w:w="3190"/>
        <w:gridCol w:w="3509"/>
      </w:tblGrid>
      <w:tr w:rsidR="00280CFC" w:rsidRPr="00EE451A" w:rsidTr="00136456">
        <w:trPr>
          <w:trHeight w:val="323"/>
        </w:trPr>
        <w:tc>
          <w:tcPr>
            <w:tcW w:w="3190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90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Справа</w:t>
            </w:r>
          </w:p>
        </w:tc>
        <w:tc>
          <w:tcPr>
            <w:tcW w:w="3509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Слева</w:t>
            </w:r>
          </w:p>
        </w:tc>
      </w:tr>
      <w:tr w:rsidR="00280CFC" w:rsidRPr="00EE451A" w:rsidTr="00136456">
        <w:trPr>
          <w:trHeight w:val="459"/>
        </w:trPr>
        <w:tc>
          <w:tcPr>
            <w:tcW w:w="3190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Спереди</w:t>
            </w:r>
          </w:p>
        </w:tc>
        <w:tc>
          <w:tcPr>
            <w:tcW w:w="3190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 см. выше уровня ключицы</w:t>
            </w:r>
          </w:p>
        </w:tc>
        <w:tc>
          <w:tcPr>
            <w:tcW w:w="3509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 см. выше уровня ключицы</w:t>
            </w:r>
          </w:p>
        </w:tc>
      </w:tr>
    </w:tbl>
    <w:p w:rsidR="00AF3393" w:rsidRPr="00EE451A" w:rsidRDefault="00AF3393" w:rsidP="00984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280CFC" w:rsidRPr="00EE451A" w:rsidRDefault="00280CFC" w:rsidP="00984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>Нижние границы легких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80CFC" w:rsidRPr="00EE451A" w:rsidTr="00136456">
        <w:tc>
          <w:tcPr>
            <w:tcW w:w="3190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Топографическая линия</w:t>
            </w:r>
          </w:p>
        </w:tc>
        <w:tc>
          <w:tcPr>
            <w:tcW w:w="3190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Справа</w:t>
            </w:r>
          </w:p>
        </w:tc>
        <w:tc>
          <w:tcPr>
            <w:tcW w:w="3191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Слева</w:t>
            </w:r>
          </w:p>
        </w:tc>
      </w:tr>
      <w:tr w:rsidR="00280CFC" w:rsidRPr="00EE451A" w:rsidTr="00456C68">
        <w:trPr>
          <w:trHeight w:val="70"/>
        </w:trPr>
        <w:tc>
          <w:tcPr>
            <w:tcW w:w="3190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Окологрудинная </w:t>
            </w:r>
          </w:p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Среднеключичная </w:t>
            </w:r>
          </w:p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Передняя подмышечная</w:t>
            </w:r>
          </w:p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Средняя подмышечна</w:t>
            </w:r>
            <w:r w:rsidR="00AF3393"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я</w:t>
            </w:r>
          </w:p>
        </w:tc>
        <w:tc>
          <w:tcPr>
            <w:tcW w:w="3190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ребро</w:t>
            </w:r>
          </w:p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VI</w:t>
            </w: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ребро</w:t>
            </w:r>
          </w:p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VII</w:t>
            </w: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ребро</w:t>
            </w:r>
          </w:p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VIII</w:t>
            </w: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ребро</w:t>
            </w:r>
          </w:p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----</w:t>
            </w:r>
          </w:p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----</w:t>
            </w:r>
          </w:p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VII</w:t>
            </w: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ребро</w:t>
            </w:r>
          </w:p>
          <w:p w:rsidR="00280CFC" w:rsidRPr="00EE451A" w:rsidRDefault="00280CFC" w:rsidP="00984E6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VIII</w:t>
            </w: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ребро</w:t>
            </w:r>
          </w:p>
        </w:tc>
      </w:tr>
    </w:tbl>
    <w:p w:rsidR="00280CFC" w:rsidRPr="00EE451A" w:rsidRDefault="00280CFC" w:rsidP="00984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280CFC" w:rsidRPr="00EE451A" w:rsidRDefault="00280CFC" w:rsidP="00984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Подвижность нижних краев легких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865"/>
        <w:gridCol w:w="1070"/>
        <w:gridCol w:w="1275"/>
        <w:gridCol w:w="1080"/>
        <w:gridCol w:w="1035"/>
        <w:gridCol w:w="1110"/>
      </w:tblGrid>
      <w:tr w:rsidR="00280CFC" w:rsidRPr="00EE451A" w:rsidTr="00136456">
        <w:trPr>
          <w:trHeight w:val="280"/>
        </w:trPr>
        <w:tc>
          <w:tcPr>
            <w:tcW w:w="2670" w:type="dxa"/>
            <w:vMerge w:val="restart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Топографическая линия</w:t>
            </w:r>
          </w:p>
        </w:tc>
        <w:tc>
          <w:tcPr>
            <w:tcW w:w="3210" w:type="dxa"/>
            <w:gridSpan w:val="3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Справа</w:t>
            </w:r>
          </w:p>
        </w:tc>
        <w:tc>
          <w:tcPr>
            <w:tcW w:w="3225" w:type="dxa"/>
            <w:gridSpan w:val="3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Слева</w:t>
            </w:r>
          </w:p>
        </w:tc>
      </w:tr>
      <w:tr w:rsidR="00280CFC" w:rsidRPr="00EE451A" w:rsidTr="00136456">
        <w:trPr>
          <w:trHeight w:val="274"/>
        </w:trPr>
        <w:tc>
          <w:tcPr>
            <w:tcW w:w="2670" w:type="dxa"/>
            <w:vMerge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65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Вдох</w:t>
            </w:r>
          </w:p>
        </w:tc>
        <w:tc>
          <w:tcPr>
            <w:tcW w:w="107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Выдох</w:t>
            </w:r>
          </w:p>
        </w:tc>
        <w:tc>
          <w:tcPr>
            <w:tcW w:w="1275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Общее</w:t>
            </w:r>
          </w:p>
        </w:tc>
        <w:tc>
          <w:tcPr>
            <w:tcW w:w="108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Вдох</w:t>
            </w:r>
          </w:p>
        </w:tc>
        <w:tc>
          <w:tcPr>
            <w:tcW w:w="1035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Выдох</w:t>
            </w:r>
          </w:p>
        </w:tc>
        <w:tc>
          <w:tcPr>
            <w:tcW w:w="111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Общее</w:t>
            </w:r>
          </w:p>
        </w:tc>
      </w:tr>
      <w:tr w:rsidR="00280CFC" w:rsidRPr="00EE451A" w:rsidTr="00136456">
        <w:trPr>
          <w:trHeight w:val="410"/>
        </w:trPr>
        <w:tc>
          <w:tcPr>
            <w:tcW w:w="267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Среднеключичная</w:t>
            </w:r>
          </w:p>
        </w:tc>
        <w:tc>
          <w:tcPr>
            <w:tcW w:w="865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 см</w:t>
            </w:r>
          </w:p>
        </w:tc>
        <w:tc>
          <w:tcPr>
            <w:tcW w:w="107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 см</w:t>
            </w:r>
          </w:p>
        </w:tc>
        <w:tc>
          <w:tcPr>
            <w:tcW w:w="1275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 см</w:t>
            </w:r>
          </w:p>
        </w:tc>
        <w:tc>
          <w:tcPr>
            <w:tcW w:w="108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280CFC" w:rsidRPr="00EE451A" w:rsidTr="00136456">
        <w:trPr>
          <w:trHeight w:val="477"/>
        </w:trPr>
        <w:tc>
          <w:tcPr>
            <w:tcW w:w="267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Средняя подмышечная</w:t>
            </w:r>
          </w:p>
        </w:tc>
        <w:tc>
          <w:tcPr>
            <w:tcW w:w="865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 см</w:t>
            </w:r>
          </w:p>
        </w:tc>
        <w:tc>
          <w:tcPr>
            <w:tcW w:w="107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 см</w:t>
            </w:r>
          </w:p>
        </w:tc>
        <w:tc>
          <w:tcPr>
            <w:tcW w:w="1275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 см</w:t>
            </w:r>
          </w:p>
        </w:tc>
        <w:tc>
          <w:tcPr>
            <w:tcW w:w="108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 см</w:t>
            </w:r>
          </w:p>
        </w:tc>
        <w:tc>
          <w:tcPr>
            <w:tcW w:w="1035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 см</w:t>
            </w:r>
          </w:p>
        </w:tc>
        <w:tc>
          <w:tcPr>
            <w:tcW w:w="1110" w:type="dxa"/>
          </w:tcPr>
          <w:p w:rsidR="00280CFC" w:rsidRPr="00EE451A" w:rsidRDefault="00280CFC" w:rsidP="00984E6B">
            <w:pPr>
              <w:shd w:val="clear" w:color="auto" w:fill="FFFFFF"/>
              <w:spacing w:after="0"/>
              <w:ind w:left="-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E451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 см</w:t>
            </w:r>
          </w:p>
        </w:tc>
      </w:tr>
    </w:tbl>
    <w:p w:rsidR="00280CFC" w:rsidRPr="00EE451A" w:rsidRDefault="00280CFC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u w:val="single"/>
        </w:rPr>
      </w:pPr>
    </w:p>
    <w:p w:rsidR="00280CFC" w:rsidRPr="00EE451A" w:rsidRDefault="00456C68" w:rsidP="00984E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E451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Аускультация легких: </w:t>
      </w:r>
      <w:r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дыхание проводится по всем легочным полям. Характер дыхания: жесткое, ослабленное. В нижних отделах с обеих сторон выслушиваются единичные хрипы. </w:t>
      </w:r>
      <w:r w:rsidR="00280CFC" w:rsidRPr="00EE451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280CFC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Крепитации, шума трения плевры </w:t>
      </w: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отсутствуют.</w:t>
      </w:r>
    </w:p>
    <w:p w:rsidR="00B862C3" w:rsidRPr="00EE451A" w:rsidRDefault="00B862C3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u w:val="single"/>
        </w:rPr>
      </w:pPr>
    </w:p>
    <w:p w:rsidR="00B862C3" w:rsidRPr="00EE451A" w:rsidRDefault="00B862C3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b/>
          <w:color w:val="0070C0"/>
          <w:u w:val="single"/>
        </w:rPr>
        <w:t>Система органов кровообращения:</w:t>
      </w:r>
      <w:r w:rsidR="00B55D04" w:rsidRPr="00EE451A">
        <w:rPr>
          <w:color w:val="0070C0"/>
        </w:rPr>
        <w:t xml:space="preserve"> </w:t>
      </w:r>
      <w:r w:rsidRPr="00EE451A">
        <w:rPr>
          <w:color w:val="0070C0"/>
        </w:rPr>
        <w:t xml:space="preserve">На момент исследования частота пульса </w:t>
      </w:r>
      <w:r w:rsidR="009814E8" w:rsidRPr="00EE451A">
        <w:rPr>
          <w:color w:val="0070C0"/>
        </w:rPr>
        <w:t>8</w:t>
      </w:r>
      <w:r w:rsidR="00B55D04" w:rsidRPr="00EE451A">
        <w:rPr>
          <w:color w:val="0070C0"/>
        </w:rPr>
        <w:t>0</w:t>
      </w:r>
      <w:r w:rsidRPr="00EE451A">
        <w:rPr>
          <w:color w:val="0070C0"/>
        </w:rPr>
        <w:t xml:space="preserve"> уд/мин., артериальное давление  110/70 мм</w:t>
      </w:r>
      <w:proofErr w:type="gramStart"/>
      <w:r w:rsidRPr="00EE451A">
        <w:rPr>
          <w:color w:val="0070C0"/>
        </w:rPr>
        <w:t>.</w:t>
      </w:r>
      <w:proofErr w:type="gramEnd"/>
      <w:r w:rsidRPr="00EE451A">
        <w:rPr>
          <w:color w:val="0070C0"/>
        </w:rPr>
        <w:t xml:space="preserve"> </w:t>
      </w:r>
      <w:proofErr w:type="spellStart"/>
      <w:proofErr w:type="gramStart"/>
      <w:r w:rsidRPr="00EE451A">
        <w:rPr>
          <w:color w:val="0070C0"/>
        </w:rPr>
        <w:t>р</w:t>
      </w:r>
      <w:proofErr w:type="gramEnd"/>
      <w:r w:rsidRPr="00EE451A">
        <w:rPr>
          <w:color w:val="0070C0"/>
        </w:rPr>
        <w:t>т</w:t>
      </w:r>
      <w:proofErr w:type="spellEnd"/>
      <w:r w:rsidRPr="00EE451A">
        <w:rPr>
          <w:color w:val="0070C0"/>
        </w:rPr>
        <w:t xml:space="preserve">. ст. Грудная клетка в области сердца не изменена. </w:t>
      </w:r>
    </w:p>
    <w:p w:rsidR="00B862C3" w:rsidRPr="00EE451A" w:rsidRDefault="00B862C3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b/>
          <w:color w:val="0070C0"/>
        </w:rPr>
        <w:t xml:space="preserve">Пальпация: </w:t>
      </w:r>
      <w:r w:rsidRPr="00EE451A">
        <w:rPr>
          <w:color w:val="0070C0"/>
          <w:shd w:val="clear" w:color="auto" w:fill="FFFFFF"/>
        </w:rPr>
        <w:t>Верхушечный толчок умеренной силы</w:t>
      </w:r>
      <w:r w:rsidR="005216BB" w:rsidRPr="00EE451A">
        <w:rPr>
          <w:color w:val="0070C0"/>
          <w:shd w:val="clear" w:color="auto" w:fill="FFFFFF"/>
        </w:rPr>
        <w:t xml:space="preserve">, высокий, ширина 2 см, локализация- </w:t>
      </w:r>
      <w:r w:rsidR="005216BB" w:rsidRPr="00EE451A">
        <w:rPr>
          <w:color w:val="0070C0"/>
          <w:shd w:val="clear" w:color="auto" w:fill="FFFFFF"/>
          <w:lang w:val="en-US"/>
        </w:rPr>
        <w:t>V</w:t>
      </w:r>
      <w:r w:rsidR="005216BB" w:rsidRPr="00EE451A">
        <w:rPr>
          <w:color w:val="0070C0"/>
          <w:shd w:val="clear" w:color="auto" w:fill="FFFFFF"/>
        </w:rPr>
        <w:t xml:space="preserve"> межреберье, кнутри на 1 см от левой среднеключичной линии</w:t>
      </w:r>
      <w:r w:rsidRPr="00EE451A">
        <w:rPr>
          <w:color w:val="0070C0"/>
          <w:shd w:val="clear" w:color="auto" w:fill="FFFFFF"/>
        </w:rPr>
        <w:t>. Сердечный толчок не определяется. Эпигастральная пульсация, сердечное дрожание не определяется. Болезненности в области сердца при пальпации не наблюдается.</w:t>
      </w:r>
      <w:r w:rsidRPr="00EE451A">
        <w:rPr>
          <w:color w:val="0070C0"/>
        </w:rPr>
        <w:br/>
      </w:r>
      <w:r w:rsidRPr="00EE451A">
        <w:rPr>
          <w:b/>
          <w:color w:val="0070C0"/>
        </w:rPr>
        <w:t xml:space="preserve">Перкуссия: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4785"/>
      </w:tblGrid>
      <w:tr w:rsidR="00B862C3" w:rsidRPr="00EE451A" w:rsidTr="00136456">
        <w:trPr>
          <w:trHeight w:val="480"/>
        </w:trPr>
        <w:tc>
          <w:tcPr>
            <w:tcW w:w="9390" w:type="dxa"/>
            <w:gridSpan w:val="2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Границы относительной тупости сердца:</w:t>
            </w:r>
          </w:p>
        </w:tc>
      </w:tr>
      <w:tr w:rsidR="00B862C3" w:rsidRPr="00EE451A" w:rsidTr="00136456">
        <w:trPr>
          <w:trHeight w:val="337"/>
        </w:trPr>
        <w:tc>
          <w:tcPr>
            <w:tcW w:w="4605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Правая</w:t>
            </w:r>
          </w:p>
        </w:tc>
        <w:tc>
          <w:tcPr>
            <w:tcW w:w="4785" w:type="dxa"/>
          </w:tcPr>
          <w:p w:rsidR="00B862C3" w:rsidRPr="00EE451A" w:rsidRDefault="001F6595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 xml:space="preserve">На 1, 5 </w:t>
            </w:r>
            <w:r w:rsidR="00B862C3" w:rsidRPr="00EE451A">
              <w:rPr>
                <w:color w:val="0070C0"/>
              </w:rPr>
              <w:t>см кнаружи от правого края грудины</w:t>
            </w:r>
            <w:r w:rsidRPr="00EE451A">
              <w:rPr>
                <w:color w:val="0070C0"/>
              </w:rPr>
              <w:t xml:space="preserve">, </w:t>
            </w:r>
            <w:r w:rsidRPr="00EE451A">
              <w:rPr>
                <w:color w:val="0070C0"/>
                <w:lang w:val="en-US"/>
              </w:rPr>
              <w:t>IV</w:t>
            </w:r>
            <w:r w:rsidRPr="00EE451A">
              <w:rPr>
                <w:color w:val="0070C0"/>
              </w:rPr>
              <w:t xml:space="preserve"> межреберье.</w:t>
            </w:r>
          </w:p>
        </w:tc>
      </w:tr>
      <w:tr w:rsidR="00B862C3" w:rsidRPr="00EE451A" w:rsidTr="00136456">
        <w:trPr>
          <w:trHeight w:val="337"/>
        </w:trPr>
        <w:tc>
          <w:tcPr>
            <w:tcW w:w="4605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Левая</w:t>
            </w:r>
          </w:p>
        </w:tc>
        <w:tc>
          <w:tcPr>
            <w:tcW w:w="4785" w:type="dxa"/>
          </w:tcPr>
          <w:p w:rsidR="00B862C3" w:rsidRPr="00EE451A" w:rsidRDefault="001F6595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  <w:shd w:val="clear" w:color="auto" w:fill="FFFFFF"/>
                <w:lang w:val="en-US"/>
              </w:rPr>
              <w:t>V</w:t>
            </w:r>
            <w:r w:rsidRPr="00EE451A">
              <w:rPr>
                <w:color w:val="0070C0"/>
                <w:shd w:val="clear" w:color="auto" w:fill="FFFFFF"/>
              </w:rPr>
              <w:t xml:space="preserve"> межреберье, кнутри на 1 см от левой среднеключичной линии</w:t>
            </w:r>
          </w:p>
        </w:tc>
      </w:tr>
      <w:tr w:rsidR="00B862C3" w:rsidRPr="00EE451A" w:rsidTr="00136456">
        <w:trPr>
          <w:trHeight w:val="337"/>
        </w:trPr>
        <w:tc>
          <w:tcPr>
            <w:tcW w:w="4605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Верхняя</w:t>
            </w:r>
          </w:p>
        </w:tc>
        <w:tc>
          <w:tcPr>
            <w:tcW w:w="4785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 xml:space="preserve">По линии </w:t>
            </w:r>
            <w:r w:rsidRPr="00EE451A">
              <w:rPr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EE451A">
              <w:rPr>
                <w:color w:val="0070C0"/>
                <w:shd w:val="clear" w:color="auto" w:fill="FFFFFF"/>
              </w:rPr>
              <w:t>parasternalis</w:t>
            </w:r>
            <w:proofErr w:type="spellEnd"/>
          </w:p>
        </w:tc>
      </w:tr>
      <w:tr w:rsidR="00B862C3" w:rsidRPr="00EE451A" w:rsidTr="00136456">
        <w:trPr>
          <w:trHeight w:val="337"/>
        </w:trPr>
        <w:tc>
          <w:tcPr>
            <w:tcW w:w="4605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Поперечник относительной тупости</w:t>
            </w:r>
          </w:p>
        </w:tc>
        <w:tc>
          <w:tcPr>
            <w:tcW w:w="4785" w:type="dxa"/>
          </w:tcPr>
          <w:p w:rsidR="00B862C3" w:rsidRPr="00EE451A" w:rsidRDefault="001F6595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16</w:t>
            </w:r>
            <w:r w:rsidR="00B862C3" w:rsidRPr="00EE451A">
              <w:rPr>
                <w:color w:val="0070C0"/>
              </w:rPr>
              <w:t xml:space="preserve"> см</w:t>
            </w:r>
          </w:p>
        </w:tc>
      </w:tr>
      <w:tr w:rsidR="00B862C3" w:rsidRPr="00EE451A" w:rsidTr="00136456">
        <w:trPr>
          <w:trHeight w:val="337"/>
        </w:trPr>
        <w:tc>
          <w:tcPr>
            <w:tcW w:w="4605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Ширина сосудистого пучка</w:t>
            </w:r>
          </w:p>
        </w:tc>
        <w:tc>
          <w:tcPr>
            <w:tcW w:w="4785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1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6 см</w:t>
            </w:r>
          </w:p>
        </w:tc>
      </w:tr>
    </w:tbl>
    <w:p w:rsidR="00B862C3" w:rsidRPr="00EE451A" w:rsidRDefault="00B862C3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u w:val="single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4750"/>
      </w:tblGrid>
      <w:tr w:rsidR="00B862C3" w:rsidRPr="00EE451A" w:rsidTr="00136456">
        <w:trPr>
          <w:trHeight w:val="405"/>
        </w:trPr>
        <w:tc>
          <w:tcPr>
            <w:tcW w:w="9355" w:type="dxa"/>
            <w:gridSpan w:val="2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4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Абсолютная тупость сердца</w:t>
            </w:r>
          </w:p>
        </w:tc>
      </w:tr>
      <w:tr w:rsidR="00B862C3" w:rsidRPr="00EE451A" w:rsidTr="00136456">
        <w:trPr>
          <w:trHeight w:val="412"/>
        </w:trPr>
        <w:tc>
          <w:tcPr>
            <w:tcW w:w="4605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4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Правая</w:t>
            </w:r>
          </w:p>
        </w:tc>
        <w:tc>
          <w:tcPr>
            <w:tcW w:w="4750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4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По левой грудинной линии</w:t>
            </w:r>
          </w:p>
        </w:tc>
      </w:tr>
      <w:tr w:rsidR="00B862C3" w:rsidRPr="00EE451A" w:rsidTr="00136456">
        <w:trPr>
          <w:trHeight w:val="412"/>
        </w:trPr>
        <w:tc>
          <w:tcPr>
            <w:tcW w:w="4605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4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Левая</w:t>
            </w:r>
          </w:p>
        </w:tc>
        <w:tc>
          <w:tcPr>
            <w:tcW w:w="4750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4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На 0,5 см кнутри от среднеключичной линии</w:t>
            </w:r>
          </w:p>
        </w:tc>
      </w:tr>
      <w:tr w:rsidR="00B862C3" w:rsidRPr="00EE451A" w:rsidTr="00136456">
        <w:trPr>
          <w:trHeight w:val="412"/>
        </w:trPr>
        <w:tc>
          <w:tcPr>
            <w:tcW w:w="4605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4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Верхняя</w:t>
            </w:r>
          </w:p>
        </w:tc>
        <w:tc>
          <w:tcPr>
            <w:tcW w:w="4750" w:type="dxa"/>
          </w:tcPr>
          <w:p w:rsidR="00B862C3" w:rsidRPr="00EE451A" w:rsidRDefault="00B862C3" w:rsidP="00984E6B">
            <w:pPr>
              <w:pStyle w:val="a3"/>
              <w:shd w:val="clear" w:color="auto" w:fill="FFFFFF"/>
              <w:spacing w:after="0" w:afterAutospacing="0" w:line="276" w:lineRule="auto"/>
              <w:ind w:left="141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 xml:space="preserve">По линии </w:t>
            </w:r>
            <w:r w:rsidRPr="00EE451A">
              <w:rPr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EE451A">
              <w:rPr>
                <w:color w:val="0070C0"/>
                <w:shd w:val="clear" w:color="auto" w:fill="FFFFFF"/>
              </w:rPr>
              <w:t>parasternalis</w:t>
            </w:r>
            <w:proofErr w:type="spellEnd"/>
          </w:p>
        </w:tc>
      </w:tr>
    </w:tbl>
    <w:p w:rsidR="00B862C3" w:rsidRPr="00EE451A" w:rsidRDefault="00B862C3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highlight w:val="yellow"/>
          <w:u w:val="single"/>
        </w:rPr>
      </w:pPr>
    </w:p>
    <w:p w:rsidR="00AF5522" w:rsidRPr="00EE451A" w:rsidRDefault="00B862C3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r w:rsidRPr="00EE451A">
        <w:rPr>
          <w:b/>
          <w:color w:val="0070C0"/>
        </w:rPr>
        <w:t xml:space="preserve">Аускультация: </w:t>
      </w:r>
      <w:r w:rsidR="00AF5522" w:rsidRPr="00EE451A">
        <w:rPr>
          <w:color w:val="0070C0"/>
          <w:shd w:val="clear" w:color="auto" w:fill="FFFFFF"/>
        </w:rPr>
        <w:t>тоны сердца ясные</w:t>
      </w:r>
      <w:r w:rsidRPr="00EE451A">
        <w:rPr>
          <w:color w:val="0070C0"/>
          <w:shd w:val="clear" w:color="auto" w:fill="FFFFFF"/>
        </w:rPr>
        <w:t>, ритмичные</w:t>
      </w:r>
      <w:r w:rsidR="00AF5522" w:rsidRPr="00EE451A">
        <w:rPr>
          <w:color w:val="0070C0"/>
          <w:shd w:val="clear" w:color="auto" w:fill="FFFFFF"/>
        </w:rPr>
        <w:t xml:space="preserve">. </w:t>
      </w:r>
      <w:r w:rsidRPr="00EE451A">
        <w:rPr>
          <w:color w:val="0070C0"/>
          <w:shd w:val="clear" w:color="auto" w:fill="FFFFFF"/>
        </w:rPr>
        <w:t xml:space="preserve">Шум трения перикарда не выслушивается. </w:t>
      </w:r>
    </w:p>
    <w:p w:rsidR="00AF5522" w:rsidRPr="00EE451A" w:rsidRDefault="00AF5522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</w:p>
    <w:p w:rsidR="00AF5522" w:rsidRPr="00EE451A" w:rsidRDefault="00AF5522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EE451A">
        <w:rPr>
          <w:b/>
          <w:color w:val="0070C0"/>
          <w:szCs w:val="28"/>
          <w:u w:val="single"/>
        </w:rPr>
        <w:t>Мочеполовые органы:</w:t>
      </w:r>
      <w:r w:rsidRPr="00EE451A">
        <w:rPr>
          <w:color w:val="0070C0"/>
          <w:szCs w:val="28"/>
        </w:rPr>
        <w:t xml:space="preserve"> Боли и неприятные ощущения в органах мочеотделения,  промежности, над лобком, в области наружных половых органов не беспокоят. Мочеиспускание не затруднено. Дизурии нет, имеются ночные мочеиспускания. Моча соломенно-желтая. Отеков нет. Мочевой пузырь безболезненный. Выпячиваний над лобком нет. Оволосенение по мужскому типу.</w:t>
      </w:r>
    </w:p>
    <w:p w:rsidR="00AF5522" w:rsidRPr="00EE451A" w:rsidRDefault="00AF5522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EE451A">
        <w:rPr>
          <w:b/>
          <w:color w:val="0070C0"/>
          <w:szCs w:val="28"/>
        </w:rPr>
        <w:t>Пальпация:</w:t>
      </w:r>
      <w:r w:rsidRPr="00EE451A">
        <w:rPr>
          <w:color w:val="0070C0"/>
          <w:szCs w:val="28"/>
        </w:rPr>
        <w:t xml:space="preserve"> Пальпация мочевого пузыря безболезненная.</w:t>
      </w:r>
    </w:p>
    <w:p w:rsidR="00AF5522" w:rsidRPr="00EE451A" w:rsidRDefault="00AF5522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EE451A">
        <w:rPr>
          <w:b/>
          <w:color w:val="0070C0"/>
          <w:szCs w:val="28"/>
        </w:rPr>
        <w:t>Перкуссия:</w:t>
      </w:r>
      <w:r w:rsidRPr="00EE451A">
        <w:rPr>
          <w:color w:val="0070C0"/>
          <w:szCs w:val="28"/>
        </w:rPr>
        <w:t xml:space="preserve"> В надлобковой области притупления перкуторного звука нет. </w:t>
      </w:r>
    </w:p>
    <w:p w:rsidR="009814E8" w:rsidRPr="00EE451A" w:rsidRDefault="009814E8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zCs w:val="28"/>
          <w:u w:val="single"/>
        </w:rPr>
      </w:pPr>
    </w:p>
    <w:p w:rsidR="00AF5522" w:rsidRPr="00EE451A" w:rsidRDefault="00AF5522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EE451A">
        <w:rPr>
          <w:b/>
          <w:color w:val="0070C0"/>
          <w:szCs w:val="28"/>
          <w:u w:val="single"/>
        </w:rPr>
        <w:lastRenderedPageBreak/>
        <w:t>Эндокринная система:</w:t>
      </w:r>
      <w:r w:rsidRPr="00EE451A">
        <w:rPr>
          <w:color w:val="0070C0"/>
          <w:szCs w:val="28"/>
        </w:rPr>
        <w:t xml:space="preserve"> Нарушение роста нет, телосложение нормостенического типа, масса тела 80 кг ИМТ=27,7. Имеется избыточный вес. Влажность кожных покровов умеренная, без истончения, огрубления, имеются участки шелушения на тыльной поверхности кисти, локтях, коленях. </w:t>
      </w:r>
      <w:r w:rsidRPr="00EE451A">
        <w:rPr>
          <w:color w:val="0070C0"/>
          <w:szCs w:val="28"/>
          <w:shd w:val="clear" w:color="auto" w:fill="FFFFFF"/>
        </w:rPr>
        <w:t xml:space="preserve">Глазные симптомы тиреотоксикоза не наблюдаются. Кожа над щитовидной железой не изменена. </w:t>
      </w:r>
    </w:p>
    <w:p w:rsidR="00AF5522" w:rsidRPr="00EE451A" w:rsidRDefault="00AF5522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EE451A">
        <w:rPr>
          <w:b/>
          <w:color w:val="0070C0"/>
          <w:szCs w:val="28"/>
        </w:rPr>
        <w:t>Пальпация:</w:t>
      </w:r>
      <w:r w:rsidRPr="00EE451A">
        <w:rPr>
          <w:color w:val="0070C0"/>
          <w:szCs w:val="28"/>
        </w:rPr>
        <w:t xml:space="preserve"> Щитовидная железа немного увеличена, безболезненная, структура однородная, края ровные. Пульсации в ее области нет. При акте глотания железа подвижна, безболезненна.</w:t>
      </w:r>
    </w:p>
    <w:p w:rsidR="009814E8" w:rsidRPr="00EE451A" w:rsidRDefault="009814E8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zCs w:val="28"/>
          <w:u w:val="single"/>
        </w:rPr>
      </w:pPr>
    </w:p>
    <w:p w:rsidR="00E326AA" w:rsidRPr="00EE451A" w:rsidRDefault="00AF5522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EE451A">
        <w:rPr>
          <w:b/>
          <w:color w:val="0070C0"/>
          <w:szCs w:val="28"/>
          <w:u w:val="single"/>
        </w:rPr>
        <w:t>Нервная система:</w:t>
      </w:r>
      <w:r w:rsidRPr="00EE451A">
        <w:rPr>
          <w:color w:val="0070C0"/>
          <w:szCs w:val="28"/>
        </w:rPr>
        <w:t xml:space="preserve"> Память не нарушена. Сознание ясное. Ориентирован в месте и времени. </w:t>
      </w:r>
      <w:proofErr w:type="gramStart"/>
      <w:r w:rsidRPr="00EE451A">
        <w:rPr>
          <w:color w:val="0070C0"/>
          <w:szCs w:val="28"/>
        </w:rPr>
        <w:t>Общительный</w:t>
      </w:r>
      <w:proofErr w:type="gramEnd"/>
      <w:r w:rsidRPr="00EE451A">
        <w:rPr>
          <w:color w:val="0070C0"/>
          <w:szCs w:val="28"/>
        </w:rPr>
        <w:t>, адекватно воспринимает вопросы и также на них отвечает.  Отношение к болезни адекв</w:t>
      </w:r>
      <w:r w:rsidR="00E326AA" w:rsidRPr="00EE451A">
        <w:rPr>
          <w:color w:val="0070C0"/>
          <w:szCs w:val="28"/>
        </w:rPr>
        <w:t xml:space="preserve">атное. Отмечает незначительное нарушение </w:t>
      </w:r>
      <w:proofErr w:type="spellStart"/>
      <w:r w:rsidR="00E326AA" w:rsidRPr="00EE451A">
        <w:rPr>
          <w:color w:val="0070C0"/>
          <w:szCs w:val="28"/>
        </w:rPr>
        <w:t>сн</w:t>
      </w:r>
      <w:proofErr w:type="spellEnd"/>
      <w:r w:rsidR="00E326AA" w:rsidRPr="00EE451A">
        <w:rPr>
          <w:color w:val="0070C0"/>
          <w:szCs w:val="28"/>
        </w:rPr>
        <w:t>, просыпается за ночь 2-3 раза.</w:t>
      </w:r>
      <w:r w:rsidR="009814E8" w:rsidRPr="00EE451A">
        <w:rPr>
          <w:color w:val="0070C0"/>
          <w:szCs w:val="28"/>
        </w:rPr>
        <w:t xml:space="preserve"> </w:t>
      </w:r>
      <w:r w:rsidRPr="00EE451A">
        <w:rPr>
          <w:color w:val="0070C0"/>
          <w:szCs w:val="28"/>
        </w:rPr>
        <w:t>Засыпает быстро. Самочувствие после пробуждения нормальное</w:t>
      </w:r>
      <w:r w:rsidR="00E326AA" w:rsidRPr="00EE451A">
        <w:rPr>
          <w:color w:val="0070C0"/>
          <w:szCs w:val="28"/>
        </w:rPr>
        <w:t xml:space="preserve">. Нарушений вкуса, обоняния нет. Отмечается нарушение слуха, переспрашивает вопросы. </w:t>
      </w:r>
      <w:r w:rsidRPr="00EE451A">
        <w:rPr>
          <w:color w:val="0070C0"/>
          <w:szCs w:val="28"/>
        </w:rPr>
        <w:t xml:space="preserve">Острота зрения снижена, реакция зрачков на свет сохранена. Симптомы Бабинского и Россолимо отрицательные. </w:t>
      </w:r>
    </w:p>
    <w:p w:rsidR="00AF5522" w:rsidRPr="00EE451A" w:rsidRDefault="00AF5522" w:rsidP="00984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EE451A">
        <w:rPr>
          <w:color w:val="0070C0"/>
          <w:szCs w:val="28"/>
        </w:rPr>
        <w:t xml:space="preserve">Менингеальные симптомы отсутствуют. Нистагма нет. Сухожильные рефлексы живые, патологических рефлексов нет. Поверхностная и глубокая чувствительность сохранена. </w:t>
      </w:r>
    </w:p>
    <w:p w:rsidR="00E326AA" w:rsidRPr="00EE451A" w:rsidRDefault="00E326AA" w:rsidP="00AF55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shd w:val="clear" w:color="auto" w:fill="FFFFFF"/>
        </w:rPr>
      </w:pPr>
    </w:p>
    <w:p w:rsidR="00AF5522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hd w:val="clear" w:color="auto" w:fill="FFFFFF"/>
        </w:rPr>
      </w:pPr>
      <w:r w:rsidRPr="00EE451A">
        <w:rPr>
          <w:b/>
          <w:color w:val="0070C0"/>
          <w:shd w:val="clear" w:color="auto" w:fill="FFFFFF"/>
          <w:lang w:val="en-US"/>
        </w:rPr>
        <w:t>STATUS</w:t>
      </w:r>
      <w:r w:rsidRPr="00EE451A">
        <w:rPr>
          <w:b/>
          <w:color w:val="0070C0"/>
          <w:shd w:val="clear" w:color="auto" w:fill="FFFFFF"/>
        </w:rPr>
        <w:t xml:space="preserve"> </w:t>
      </w:r>
      <w:r w:rsidRPr="00EE451A">
        <w:rPr>
          <w:b/>
          <w:color w:val="0070C0"/>
          <w:shd w:val="clear" w:color="auto" w:fill="FFFFFF"/>
          <w:lang w:val="en-US"/>
        </w:rPr>
        <w:t>LOCALIS</w:t>
      </w:r>
      <w:r w:rsidRPr="00EE451A">
        <w:rPr>
          <w:b/>
          <w:color w:val="0070C0"/>
          <w:shd w:val="clear" w:color="auto" w:fill="FFFFFF"/>
        </w:rPr>
        <w:t xml:space="preserve"> 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highlight w:val="yellow"/>
          <w:shd w:val="clear" w:color="auto" w:fill="FFFFFF"/>
        </w:rPr>
      </w:pPr>
      <w:r w:rsidRPr="00EE451A">
        <w:rPr>
          <w:b/>
          <w:color w:val="0070C0"/>
          <w:u w:val="single"/>
        </w:rPr>
        <w:t>Система пищеварения:</w:t>
      </w:r>
      <w:r w:rsidRPr="00EE451A">
        <w:rPr>
          <w:color w:val="0070C0"/>
        </w:rPr>
        <w:t xml:space="preserve"> Аппетит умеренный. Акты жевания, глотания и прохождения пищи по пищеводу не нарушены. Рвоты нет. Иногда бывает тошнота после приема жирной пищи. Изжогу после приема пищи не отмечает. Стул не изменен, 1-2 раза в день, количество умеренное, кал оформленный, коричневый. Язык влажный нормальных размеров, розовый, сосочковый слой достаточно выраженный, имеется небольшое количество налета, трещины и язвы отсутствуют; зев, миндалины, глотка без изменений, розовой окраски. Слизистые чистые, розовые, влажные.  Зубы с кариозными изменениями.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 xml:space="preserve">Форма живота округлая. </w:t>
      </w:r>
      <w:r w:rsidR="009814E8" w:rsidRPr="00EE451A">
        <w:rPr>
          <w:color w:val="0070C0"/>
        </w:rPr>
        <w:t>В области</w:t>
      </w:r>
      <w:r w:rsidRPr="00EE451A">
        <w:rPr>
          <w:color w:val="0070C0"/>
        </w:rPr>
        <w:t xml:space="preserve"> средней линии живота, </w:t>
      </w:r>
      <w:r w:rsidR="009814E8" w:rsidRPr="00EE451A">
        <w:rPr>
          <w:color w:val="0070C0"/>
        </w:rPr>
        <w:t>пупка и паховых областей выпячиваний и грыж не обнаружено</w:t>
      </w:r>
      <w:r w:rsidRPr="00EE451A">
        <w:rPr>
          <w:color w:val="0070C0"/>
        </w:rPr>
        <w:t>. Перистальтика не нарушена. Живот участвует в акте дыхания. Асцита нет. Расширение вен передней брюшной стенки отсутствует. Дизурические расстройства отрицает.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b/>
          <w:color w:val="0070C0"/>
        </w:rPr>
        <w:t xml:space="preserve">Перкуссия: </w:t>
      </w:r>
      <w:r w:rsidRPr="00EE451A">
        <w:rPr>
          <w:color w:val="0070C0"/>
          <w:shd w:val="clear" w:color="auto" w:fill="FFFFFF"/>
        </w:rPr>
        <w:t>При пер</w:t>
      </w:r>
      <w:r w:rsidR="009814E8" w:rsidRPr="00EE451A">
        <w:rPr>
          <w:color w:val="0070C0"/>
          <w:shd w:val="clear" w:color="auto" w:fill="FFFFFF"/>
        </w:rPr>
        <w:t>куссии передней брюшной стенки в области печени выслушивается печеночная тупость</w:t>
      </w:r>
      <w:r w:rsidRPr="00EE451A">
        <w:rPr>
          <w:color w:val="0070C0"/>
          <w:shd w:val="clear" w:color="auto" w:fill="FFFFFF"/>
        </w:rPr>
        <w:t xml:space="preserve">. Перкуторная болезненность отсутствует. 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b/>
          <w:color w:val="0070C0"/>
        </w:rPr>
        <w:t xml:space="preserve">Поверхностная ориентировочная пальпация живота: </w:t>
      </w:r>
      <w:r w:rsidRPr="00EE451A">
        <w:rPr>
          <w:color w:val="0070C0"/>
        </w:rPr>
        <w:t>Живот мягкий, спокойный, отмечается незначительная болезненность. Симптомы раздражения брюшины отрицательные. Напряжения мышц передней брюшной стенки не выявлено. Диастаза прямых мышц живота нет. Пупочное кольцо не расширено. Поверхностные опухоли и грыжи не пальпируются. Перитонеальные симптомы отсутствуют.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</w:rPr>
      </w:pPr>
      <w:r w:rsidRPr="00EE451A">
        <w:rPr>
          <w:b/>
          <w:color w:val="0070C0"/>
        </w:rPr>
        <w:t xml:space="preserve">Глубокая пальпация: 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- сигмовидная кишка - пальпируется в виде цилиндра диаметром 2 см, безболезненная, смещаемая; поверхность ровная, гладкая; консистенция эластичная; неурчащая.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- слепая кишка - пальпируется в виде тяжа диаметром 2,5 см, безболезненная, смещаемая; поверхность ровная, гладкая; консистенция эластичная; неурчащая.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lastRenderedPageBreak/>
        <w:t>- поперечная ободочная кишка - пальпируется в виде цилиндра диаметром 3 см, безболезненная, смещаемая; поверхность ровная, гладкая; консистенция эластичная; урчащая.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- восходящая и нисходящая ободочные кишки - пальпируются в виде цилиндра диаметром 2,5 см, безболезненные, смещаемые; поверхность ровная, гладкая; консистенция эластичная; неурчащие.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r w:rsidRPr="00EE451A">
        <w:rPr>
          <w:color w:val="0070C0"/>
          <w:shd w:val="clear" w:color="auto" w:fill="FFFFFF"/>
        </w:rPr>
        <w:t>- большая кривизна желудка - пальпируется в виде валика на 3 см выше пупка, безболезненная; поверхность ровная, гладкая; консистенция эластичная; ощущение соскальзывания с порожка.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b/>
          <w:color w:val="0070C0"/>
        </w:rPr>
        <w:t xml:space="preserve">Аускультация: </w:t>
      </w:r>
      <w:r w:rsidRPr="00EE451A">
        <w:rPr>
          <w:color w:val="0070C0"/>
        </w:rPr>
        <w:t xml:space="preserve">Перистальтические шумы обычные. Шум трения брюшины и сосудистые шумы в области проекции брюшной аорты и почечных артерий отсутствуют. </w:t>
      </w:r>
    </w:p>
    <w:p w:rsidR="009814E8" w:rsidRPr="00EE451A" w:rsidRDefault="009814E8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u w:val="single"/>
        </w:rPr>
      </w:pP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b/>
          <w:color w:val="0070C0"/>
          <w:u w:val="single"/>
        </w:rPr>
        <w:t>Печень и желчный пузырь:</w:t>
      </w:r>
      <w:r w:rsidRPr="00EE451A">
        <w:rPr>
          <w:b/>
          <w:color w:val="0070C0"/>
        </w:rPr>
        <w:t xml:space="preserve"> </w:t>
      </w:r>
      <w:r w:rsidRPr="00EE451A">
        <w:rPr>
          <w:color w:val="0070C0"/>
        </w:rPr>
        <w:t xml:space="preserve"> Жалобы отсутствуют. Иногда бывает тошнота после приема жирной пищи. Желтуха отсутствует. 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Выпячивания в области правого подреберья и ограничение этой области в дыхании отсутствует.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b/>
          <w:color w:val="0070C0"/>
        </w:rPr>
        <w:t xml:space="preserve">Перкуссия: </w:t>
      </w:r>
      <w:r w:rsidRPr="00EE451A">
        <w:rPr>
          <w:color w:val="0070C0"/>
        </w:rPr>
        <w:t>Симптом Ортнера, Менделя,  отрицательный.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Границы печени по Курлову:</w:t>
      </w:r>
    </w:p>
    <w:tbl>
      <w:tblPr>
        <w:tblStyle w:val="a6"/>
        <w:tblW w:w="0" w:type="auto"/>
        <w:tblLook w:val="04A0"/>
      </w:tblPr>
      <w:tblGrid>
        <w:gridCol w:w="6062"/>
        <w:gridCol w:w="3509"/>
      </w:tblGrid>
      <w:tr w:rsidR="00E326AA" w:rsidRPr="00EE451A" w:rsidTr="00136456">
        <w:tc>
          <w:tcPr>
            <w:tcW w:w="6062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Верхняя граница абсолютной тупости печени:</w:t>
            </w:r>
          </w:p>
        </w:tc>
        <w:tc>
          <w:tcPr>
            <w:tcW w:w="3509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</w:p>
        </w:tc>
      </w:tr>
      <w:tr w:rsidR="00E326AA" w:rsidRPr="00EE451A" w:rsidTr="00136456">
        <w:tc>
          <w:tcPr>
            <w:tcW w:w="6062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По правой среднеключичной линии</w:t>
            </w:r>
          </w:p>
        </w:tc>
        <w:tc>
          <w:tcPr>
            <w:tcW w:w="3509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EE451A">
              <w:rPr>
                <w:color w:val="0070C0"/>
                <w:lang w:val="en-US"/>
              </w:rPr>
              <w:t>VI</w:t>
            </w:r>
            <w:r w:rsidRPr="00EE451A">
              <w:rPr>
                <w:color w:val="0070C0"/>
              </w:rPr>
              <w:t xml:space="preserve"> ребро</w:t>
            </w:r>
          </w:p>
        </w:tc>
      </w:tr>
      <w:tr w:rsidR="00E326AA" w:rsidRPr="00EE451A" w:rsidTr="00136456">
        <w:tc>
          <w:tcPr>
            <w:tcW w:w="6062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Нижняя граница абсолютной тупости печени:</w:t>
            </w:r>
          </w:p>
        </w:tc>
        <w:tc>
          <w:tcPr>
            <w:tcW w:w="3509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</w:p>
        </w:tc>
      </w:tr>
      <w:tr w:rsidR="00E326AA" w:rsidRPr="00EE451A" w:rsidTr="00136456">
        <w:tc>
          <w:tcPr>
            <w:tcW w:w="6062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По правой среднеключичной линии</w:t>
            </w:r>
          </w:p>
        </w:tc>
        <w:tc>
          <w:tcPr>
            <w:tcW w:w="3509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EE451A">
              <w:rPr>
                <w:color w:val="0070C0"/>
                <w:lang w:val="en-US"/>
              </w:rPr>
              <w:t xml:space="preserve">X </w:t>
            </w:r>
            <w:r w:rsidRPr="00EE451A">
              <w:rPr>
                <w:color w:val="0070C0"/>
              </w:rPr>
              <w:t>ребро</w:t>
            </w:r>
          </w:p>
        </w:tc>
      </w:tr>
      <w:tr w:rsidR="00E326AA" w:rsidRPr="00EE451A" w:rsidTr="00136456">
        <w:tc>
          <w:tcPr>
            <w:tcW w:w="6062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По передней срединной линии</w:t>
            </w:r>
          </w:p>
        </w:tc>
        <w:tc>
          <w:tcPr>
            <w:tcW w:w="3509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EE451A">
              <w:rPr>
                <w:color w:val="0070C0"/>
                <w:lang w:val="en-US"/>
              </w:rPr>
              <w:t>XI</w:t>
            </w:r>
            <w:r w:rsidRPr="00EE451A">
              <w:rPr>
                <w:color w:val="0070C0"/>
              </w:rPr>
              <w:t xml:space="preserve"> ребро</w:t>
            </w:r>
          </w:p>
        </w:tc>
      </w:tr>
      <w:tr w:rsidR="00E326AA" w:rsidRPr="00EE451A" w:rsidTr="00136456">
        <w:tc>
          <w:tcPr>
            <w:tcW w:w="6062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EE451A">
              <w:rPr>
                <w:color w:val="0070C0"/>
              </w:rPr>
              <w:t>По левой реберной дуге</w:t>
            </w:r>
          </w:p>
        </w:tc>
        <w:tc>
          <w:tcPr>
            <w:tcW w:w="3509" w:type="dxa"/>
          </w:tcPr>
          <w:p w:rsidR="00E326AA" w:rsidRPr="00EE451A" w:rsidRDefault="00E326AA" w:rsidP="009814E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</w:rPr>
            </w:pPr>
            <w:r w:rsidRPr="00EE451A">
              <w:rPr>
                <w:color w:val="0070C0"/>
                <w:lang w:val="en-US"/>
              </w:rPr>
              <w:t>XII</w:t>
            </w:r>
            <w:r w:rsidRPr="00EE451A">
              <w:rPr>
                <w:color w:val="0070C0"/>
              </w:rPr>
              <w:t xml:space="preserve"> ребро</w:t>
            </w:r>
          </w:p>
        </w:tc>
      </w:tr>
    </w:tbl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Поперечник по правой среднеключичной линии 12 см.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Поперечник по передней срединной линии 10см.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Поперечник по левому реберному краю 9 см.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r w:rsidRPr="00EE451A">
        <w:rPr>
          <w:color w:val="0070C0"/>
          <w:shd w:val="clear" w:color="auto" w:fill="FFFFFF"/>
        </w:rPr>
        <w:t>Желчный пузырь не пальпируется. Пузырные симптомы отрицательные. Симптом Кера, желчного пузыря, Курвуазье и френикус отрицательный.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r w:rsidRPr="00EE451A">
        <w:rPr>
          <w:b/>
          <w:color w:val="0070C0"/>
          <w:shd w:val="clear" w:color="auto" w:fill="FFFFFF"/>
        </w:rPr>
        <w:t xml:space="preserve">Пальпация: </w:t>
      </w:r>
      <w:r w:rsidRPr="00EE451A">
        <w:rPr>
          <w:color w:val="0070C0"/>
          <w:shd w:val="clear" w:color="auto" w:fill="FFFFFF"/>
        </w:rPr>
        <w:t>Печень при пальпации безболезненная, край слегка закругленный, мягкий. Поверхность печени гладкая.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r w:rsidRPr="00EE451A">
        <w:rPr>
          <w:b/>
          <w:color w:val="0070C0"/>
          <w:shd w:val="clear" w:color="auto" w:fill="FFFFFF"/>
        </w:rPr>
        <w:t xml:space="preserve">Аускультация: </w:t>
      </w:r>
      <w:r w:rsidRPr="00EE451A">
        <w:rPr>
          <w:color w:val="0070C0"/>
          <w:shd w:val="clear" w:color="auto" w:fill="FFFFFF"/>
        </w:rPr>
        <w:t>Шум трения брюшины в области правого подреберья отсутствует.</w:t>
      </w:r>
    </w:p>
    <w:p w:rsidR="009814E8" w:rsidRPr="00EE451A" w:rsidRDefault="009814E8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u w:val="single"/>
          <w:shd w:val="clear" w:color="auto" w:fill="FFFFFF"/>
        </w:rPr>
      </w:pP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r w:rsidRPr="00EE451A">
        <w:rPr>
          <w:b/>
          <w:color w:val="0070C0"/>
          <w:u w:val="single"/>
          <w:shd w:val="clear" w:color="auto" w:fill="FFFFFF"/>
        </w:rPr>
        <w:t>Селезенка:</w:t>
      </w:r>
      <w:r w:rsidRPr="00EE451A">
        <w:rPr>
          <w:b/>
          <w:color w:val="0070C0"/>
          <w:shd w:val="clear" w:color="auto" w:fill="FFFFFF"/>
        </w:rPr>
        <w:t xml:space="preserve"> </w:t>
      </w:r>
      <w:r w:rsidRPr="00EE451A">
        <w:rPr>
          <w:color w:val="0070C0"/>
          <w:shd w:val="clear" w:color="auto" w:fill="FFFFFF"/>
        </w:rPr>
        <w:t>Жалоб нет. Выпячивания в области левого подреберья, ограничения этой области в дыхании нет.</w:t>
      </w:r>
    </w:p>
    <w:p w:rsidR="00E326AA" w:rsidRPr="00EE451A" w:rsidRDefault="00E326AA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r w:rsidRPr="00EE451A">
        <w:rPr>
          <w:b/>
          <w:color w:val="0070C0"/>
          <w:shd w:val="clear" w:color="auto" w:fill="FFFFFF"/>
        </w:rPr>
        <w:t xml:space="preserve">Аускультация: </w:t>
      </w:r>
      <w:r w:rsidRPr="00EE451A">
        <w:rPr>
          <w:color w:val="0070C0"/>
          <w:shd w:val="clear" w:color="auto" w:fill="FFFFFF"/>
        </w:rPr>
        <w:t>Шум трения брюшины в области левого подреберья отсутствует.</w:t>
      </w:r>
    </w:p>
    <w:p w:rsidR="00146B5A" w:rsidRDefault="00983985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r w:rsidRPr="00EE451A">
        <w:rPr>
          <w:color w:val="0070C0"/>
          <w:shd w:val="clear" w:color="auto" w:fill="FFFFFF"/>
        </w:rPr>
        <w:t xml:space="preserve">Симптомы острого панкреатита: </w:t>
      </w:r>
      <w:proofErr w:type="spellStart"/>
      <w:r w:rsidRPr="00EE451A">
        <w:rPr>
          <w:color w:val="0070C0"/>
          <w:shd w:val="clear" w:color="auto" w:fill="FFFFFF"/>
        </w:rPr>
        <w:t>Раздольского</w:t>
      </w:r>
      <w:proofErr w:type="spellEnd"/>
      <w:r w:rsidR="00146B5A">
        <w:rPr>
          <w:color w:val="0070C0"/>
          <w:shd w:val="clear" w:color="auto" w:fill="FFFFFF"/>
        </w:rPr>
        <w:t xml:space="preserve"> (боль при перкуссии над поджелудочной железой);</w:t>
      </w:r>
    </w:p>
    <w:p w:rsidR="00146B5A" w:rsidRDefault="00983985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proofErr w:type="spellStart"/>
      <w:r w:rsidRPr="00EE451A">
        <w:rPr>
          <w:color w:val="0070C0"/>
          <w:shd w:val="clear" w:color="auto" w:fill="FFFFFF"/>
        </w:rPr>
        <w:t>Мейо-Робсона</w:t>
      </w:r>
      <w:proofErr w:type="spellEnd"/>
      <w:r w:rsidR="00146B5A">
        <w:rPr>
          <w:color w:val="0070C0"/>
          <w:shd w:val="clear" w:color="auto" w:fill="FFFFFF"/>
        </w:rPr>
        <w:t xml:space="preserve"> (болезненность в области левого реберно-позвоночного угла);</w:t>
      </w:r>
      <w:r w:rsidRPr="00EE451A">
        <w:rPr>
          <w:color w:val="0070C0"/>
          <w:shd w:val="clear" w:color="auto" w:fill="FFFFFF"/>
        </w:rPr>
        <w:t xml:space="preserve"> </w:t>
      </w:r>
    </w:p>
    <w:p w:rsidR="00146B5A" w:rsidRDefault="00983985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r w:rsidRPr="00EE451A">
        <w:rPr>
          <w:color w:val="0070C0"/>
          <w:shd w:val="clear" w:color="auto" w:fill="FFFFFF"/>
        </w:rPr>
        <w:t>Воскресенского</w:t>
      </w:r>
      <w:r w:rsidR="00146B5A">
        <w:rPr>
          <w:color w:val="0070C0"/>
          <w:shd w:val="clear" w:color="auto" w:fill="FFFFFF"/>
        </w:rPr>
        <w:t xml:space="preserve"> (исчезновение пульсац</w:t>
      </w:r>
      <w:proofErr w:type="gramStart"/>
      <w:r w:rsidR="00146B5A">
        <w:rPr>
          <w:color w:val="0070C0"/>
          <w:shd w:val="clear" w:color="auto" w:fill="FFFFFF"/>
        </w:rPr>
        <w:t>ии ао</w:t>
      </w:r>
      <w:proofErr w:type="gramEnd"/>
      <w:r w:rsidR="00146B5A">
        <w:rPr>
          <w:color w:val="0070C0"/>
          <w:shd w:val="clear" w:color="auto" w:fill="FFFFFF"/>
        </w:rPr>
        <w:t>рты в подчревной области);</w:t>
      </w:r>
    </w:p>
    <w:p w:rsidR="00146B5A" w:rsidRDefault="00983985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proofErr w:type="spellStart"/>
      <w:r w:rsidRPr="00EE451A">
        <w:rPr>
          <w:color w:val="0070C0"/>
          <w:shd w:val="clear" w:color="auto" w:fill="FFFFFF"/>
        </w:rPr>
        <w:t>Керте</w:t>
      </w:r>
      <w:proofErr w:type="spellEnd"/>
      <w:r w:rsidR="00146B5A">
        <w:rPr>
          <w:color w:val="0070C0"/>
          <w:shd w:val="clear" w:color="auto" w:fill="FFFFFF"/>
        </w:rPr>
        <w:t xml:space="preserve"> (наличие болезненности и резистентности брюшной стенки в виде пояса, соответствующего топографическому положению поджелудочной железы);</w:t>
      </w:r>
    </w:p>
    <w:p w:rsidR="00E326AA" w:rsidRDefault="00983985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proofErr w:type="spellStart"/>
      <w:r w:rsidRPr="00EE451A">
        <w:rPr>
          <w:color w:val="0070C0"/>
          <w:shd w:val="clear" w:color="auto" w:fill="FFFFFF"/>
        </w:rPr>
        <w:t>Мондора</w:t>
      </w:r>
      <w:proofErr w:type="spellEnd"/>
      <w:r w:rsidR="00146B5A">
        <w:rPr>
          <w:color w:val="0070C0"/>
          <w:shd w:val="clear" w:color="auto" w:fill="FFFFFF"/>
        </w:rPr>
        <w:t xml:space="preserve"> (наличие фиолетовых пятен на коже лица и туловища)  </w:t>
      </w:r>
      <w:r w:rsidRPr="00EE451A">
        <w:rPr>
          <w:color w:val="0070C0"/>
          <w:shd w:val="clear" w:color="auto" w:fill="FFFFFF"/>
        </w:rPr>
        <w:t xml:space="preserve"> отрицательные.</w:t>
      </w:r>
    </w:p>
    <w:p w:rsidR="00194D2B" w:rsidRDefault="00194D2B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</w:p>
    <w:p w:rsidR="00194D2B" w:rsidRPr="00194D2B" w:rsidRDefault="00194D2B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hd w:val="clear" w:color="auto" w:fill="FFFFFF"/>
        </w:rPr>
      </w:pPr>
      <w:r w:rsidRPr="00194D2B">
        <w:rPr>
          <w:b/>
          <w:color w:val="0070C0"/>
          <w:u w:val="single"/>
          <w:shd w:val="clear" w:color="auto" w:fill="FFFFFF"/>
          <w:lang w:val="en-US"/>
        </w:rPr>
        <w:t>Per</w:t>
      </w:r>
      <w:r w:rsidRPr="00194D2B">
        <w:rPr>
          <w:b/>
          <w:color w:val="0070C0"/>
          <w:u w:val="single"/>
          <w:shd w:val="clear" w:color="auto" w:fill="FFFFFF"/>
        </w:rPr>
        <w:t xml:space="preserve"> </w:t>
      </w:r>
      <w:r w:rsidRPr="00194D2B">
        <w:rPr>
          <w:b/>
          <w:color w:val="0070C0"/>
          <w:u w:val="single"/>
          <w:shd w:val="clear" w:color="auto" w:fill="FFFFFF"/>
          <w:lang w:val="en-US"/>
        </w:rPr>
        <w:t>rectum</w:t>
      </w:r>
      <w:r w:rsidRPr="00194D2B">
        <w:rPr>
          <w:b/>
          <w:color w:val="0070C0"/>
          <w:u w:val="single"/>
          <w:shd w:val="clear" w:color="auto" w:fill="FFFFFF"/>
        </w:rPr>
        <w:t>:</w:t>
      </w:r>
      <w:r>
        <w:rPr>
          <w:color w:val="0070C0"/>
          <w:shd w:val="clear" w:color="auto" w:fill="FFFFFF"/>
        </w:rPr>
        <w:t xml:space="preserve"> тонус сфинктера сохранен. Ампула свободна. Нависания, болезненность стенок кишки не определяется. Патологические образования достижимые пальцем не определяется. На перчатке следы кала обычного цвета.</w:t>
      </w:r>
    </w:p>
    <w:p w:rsidR="00194D2B" w:rsidRDefault="00194D2B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 w:val="22"/>
          <w:shd w:val="clear" w:color="auto" w:fill="FFFFFF"/>
        </w:rPr>
      </w:pPr>
    </w:p>
    <w:p w:rsidR="00983985" w:rsidRPr="00EE451A" w:rsidRDefault="0076373C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hd w:val="clear" w:color="auto" w:fill="FFFFFF"/>
        </w:rPr>
      </w:pPr>
      <w:r w:rsidRPr="00EE451A">
        <w:rPr>
          <w:b/>
          <w:color w:val="0070C0"/>
          <w:shd w:val="clear" w:color="auto" w:fill="FFFFFF"/>
        </w:rPr>
        <w:t>ПРЕДВАРИТЕЛБНЫЙ ДИАГНОЗ</w:t>
      </w:r>
    </w:p>
    <w:p w:rsidR="00C61043" w:rsidRPr="00EE451A" w:rsidRDefault="00C61043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На основании данных полученных при осмотре и клиническом обследовании больного можно предположить</w:t>
      </w:r>
      <w:r w:rsidR="00A86BFC" w:rsidRPr="00EE451A">
        <w:rPr>
          <w:color w:val="0070C0"/>
        </w:rPr>
        <w:t>:</w:t>
      </w:r>
      <w:r w:rsidRPr="00EE451A">
        <w:rPr>
          <w:color w:val="0070C0"/>
        </w:rPr>
        <w:t xml:space="preserve"> </w:t>
      </w:r>
      <w:r w:rsidR="00A86BFC" w:rsidRPr="00EE451A">
        <w:rPr>
          <w:color w:val="0070C0"/>
        </w:rPr>
        <w:t>острый, асептический, геморрагический, ограниченный (головка поджелудочной железы), панкреонекроз алкогольной этиологии. Осложнение: гематома забрюшинного пространства сп</w:t>
      </w:r>
      <w:r w:rsidR="006A210B">
        <w:rPr>
          <w:color w:val="0070C0"/>
        </w:rPr>
        <w:t>рава размерами 125х50х70 мм</w:t>
      </w:r>
      <w:r w:rsidR="00A86BFC" w:rsidRPr="00EE451A">
        <w:rPr>
          <w:color w:val="0070C0"/>
        </w:rPr>
        <w:t>.</w:t>
      </w:r>
    </w:p>
    <w:p w:rsidR="00C61043" w:rsidRPr="00EE451A" w:rsidRDefault="00C61043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Дифференциальная диагностика: прободная язва желудка и двенадцатип</w:t>
      </w:r>
      <w:r w:rsidR="00A86BFC" w:rsidRPr="00EE451A">
        <w:rPr>
          <w:color w:val="0070C0"/>
        </w:rPr>
        <w:t xml:space="preserve">ерстной кишки, </w:t>
      </w:r>
      <w:r w:rsidRPr="00EE451A">
        <w:rPr>
          <w:color w:val="0070C0"/>
        </w:rPr>
        <w:t xml:space="preserve"> </w:t>
      </w:r>
      <w:r w:rsidR="00194D2B">
        <w:rPr>
          <w:color w:val="0070C0"/>
        </w:rPr>
        <w:t xml:space="preserve">острый холецистит, острый аппендицит, </w:t>
      </w:r>
      <w:r w:rsidR="00A86BFC" w:rsidRPr="00EE451A">
        <w:rPr>
          <w:color w:val="0070C0"/>
        </w:rPr>
        <w:t>инфаркт миокарда, тромбоз мезентеральных сосудов, странгуляционной тонкокишечной непроходимости, почечной колики.</w:t>
      </w:r>
    </w:p>
    <w:p w:rsidR="00C61043" w:rsidRPr="00EE451A" w:rsidRDefault="00C61043" w:rsidP="009814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Для подтверждения диагноза острый панкреатит следует провести: УЗИ органов брюшной полости, КТ брюшной полости, ОАК.</w:t>
      </w:r>
    </w:p>
    <w:p w:rsidR="00C61043" w:rsidRPr="00EE451A" w:rsidRDefault="00C61043" w:rsidP="000672F5">
      <w:pPr>
        <w:pStyle w:val="1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ДАННЫЕ ДОПОЛНИТ</w:t>
      </w:r>
      <w:r w:rsidR="00A02CB3" w:rsidRPr="00EE451A">
        <w:rPr>
          <w:rFonts w:ascii="Times New Roman" w:hAnsi="Times New Roman" w:cs="Times New Roman"/>
          <w:color w:val="0070C0"/>
          <w:sz w:val="24"/>
          <w:szCs w:val="24"/>
        </w:rPr>
        <w:t>ЕЛЬНОГО ОБСЛЕДОВАНИЯ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u w:val="single"/>
        </w:rPr>
        <w:t>КТ брюшной полости от 30.01.2020г: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Головка поджелудочной железы с нечеткими контурами, неоднородной структуры с участками гипоперфузии, в области головки инфильтрирована парапанкреатическая клетчатка. В правых отделах брюшной полости книзу от головки поджелудочной железы сохраняется отграниченное жидкостное скопление размерами до 125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x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50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x</w:t>
      </w:r>
      <w:r w:rsidR="006A210B">
        <w:rPr>
          <w:rFonts w:ascii="Times New Roman" w:hAnsi="Times New Roman" w:cs="Times New Roman"/>
          <w:color w:val="0070C0"/>
          <w:sz w:val="24"/>
          <w:szCs w:val="24"/>
        </w:rPr>
        <w:t>70 мм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02CB3" w:rsidRPr="00EE451A" w:rsidRDefault="00A02CB3" w:rsidP="00067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u w:val="single"/>
        </w:rPr>
        <w:t>УЗИ брюшной полости от 03.02.2020г.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u w:val="single"/>
        </w:rPr>
        <w:t>: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м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>кпереди от аорты больше справа визуализируется гетерогенная гипоэхогенная структура с фибринозными компонентом неправильной формы размером около 8,0х 2,8х 7,9 см, в правой подвздошной области визуализируется аналогичная структура размером около 11,4х5,5х8,0 см( организующаяся гематома?)</w:t>
      </w:r>
    </w:p>
    <w:p w:rsidR="00A02CB3" w:rsidRPr="00EE451A" w:rsidRDefault="00A02CB3" w:rsidP="00067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</w:rPr>
      </w:pP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Лабораторные результаты от 13.02.2020г.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ОАК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Эритроциты     3.43&lt; 10</w:t>
      </w:r>
      <w:r w:rsidRPr="00EE451A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12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/л  (4.00-5.00)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Гемоглобин      98 &lt; г/л (130-160)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Гематокрит       32.3 %  (40.0-48.0)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Тромбоциты     133 &lt;  10</w:t>
      </w:r>
      <w:r w:rsidRPr="00EE451A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9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/л (150 - 420)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Станд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Отклонения размера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эритр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от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сред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.з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>н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49.3 &gt;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фл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(35.0-46.0)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672F5" w:rsidRPr="00EE451A" w:rsidRDefault="00F524A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0672F5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</w:t>
      </w:r>
      <w:r w:rsidR="000672F5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относительные                                 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Нейтрофилы        74.9 &gt; %  (50.0- 70.0)                        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Креатинин                     56 &lt;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мкмоль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/л     (72-127)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Билирубин общий        21.50 &gt;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мкмоль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/л (1.70- 20.00)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Билирубин прямой       6.70 &gt;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мкмоль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/л  (0.00- 4.60)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Хлор                              110 &gt;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ммоль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/л (98- 106)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Калий                             3.20 &lt;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ммоль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/л (3.50- 5.10) </w:t>
      </w:r>
    </w:p>
    <w:p w:rsidR="000672F5" w:rsidRPr="00EE451A" w:rsidRDefault="000672F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46B5A" w:rsidRDefault="00146B5A" w:rsidP="00067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</w:rPr>
      </w:pPr>
    </w:p>
    <w:p w:rsidR="00A02CB3" w:rsidRPr="00EE451A" w:rsidRDefault="00A02CB3" w:rsidP="00067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</w:rPr>
      </w:pPr>
      <w:r w:rsidRPr="00EE451A">
        <w:rPr>
          <w:b/>
          <w:color w:val="0070C0"/>
        </w:rPr>
        <w:lastRenderedPageBreak/>
        <w:t>ДИАГНОЗ И ЕГО ОБОСНОВАНИЕ</w:t>
      </w:r>
    </w:p>
    <w:p w:rsidR="00A02CB3" w:rsidRPr="00EE451A" w:rsidRDefault="00A02CB3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На основании жалоб больного, анамнеза заболевания, анамнеза жизни, общего и локального статуса, методов дополнительных обследований и лабораторных данных можно поставить диагноз: острый, асептический, геморрагический, ограниченный (головка поджелудочной железы), панкреонекроз алкогольной этиологии, тяжелой степени. Осложнение: гематома забрюшинного пространства справа размерами 125х50х70 мм с перетяжкой.</w:t>
      </w:r>
    </w:p>
    <w:p w:rsidR="00F524A5" w:rsidRPr="00EE451A" w:rsidRDefault="00F524A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524A5" w:rsidRPr="00EE451A" w:rsidRDefault="00F524A5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Жалобы больного: боли в левых отделах живота, слабость.</w:t>
      </w:r>
    </w:p>
    <w:p w:rsidR="00F524A5" w:rsidRPr="00EE451A" w:rsidRDefault="00F524A5" w:rsidP="000672F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524A5" w:rsidRPr="00EE451A" w:rsidRDefault="00E10AAE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A3074E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Anamnese</w:t>
      </w:r>
      <w:proofErr w:type="spellEnd"/>
      <w:r w:rsidRPr="00A3074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A3074E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morbi</w:t>
      </w:r>
      <w:proofErr w:type="spellEnd"/>
      <w:r w:rsidRPr="00A3074E">
        <w:rPr>
          <w:rFonts w:ascii="Times New Roman" w:hAnsi="Times New Roman" w:cs="Times New Roman"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524A5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Пациент длительное время злоупотреблял алкоголем. Впервые острые боли в левом подреберье, тошнота, </w:t>
      </w:r>
      <w:proofErr w:type="gramStart"/>
      <w:r w:rsidR="00F524A5" w:rsidRPr="00EE451A">
        <w:rPr>
          <w:rFonts w:ascii="Times New Roman" w:hAnsi="Times New Roman" w:cs="Times New Roman"/>
          <w:color w:val="0070C0"/>
          <w:sz w:val="24"/>
          <w:szCs w:val="24"/>
        </w:rPr>
        <w:t>рвота зеленого цвета, не приносящая облегчения появились</w:t>
      </w:r>
      <w:proofErr w:type="gramEnd"/>
      <w:r w:rsidR="00F524A5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20.01.2020г. </w:t>
      </w:r>
    </w:p>
    <w:p w:rsidR="00F524A5" w:rsidRPr="00EE451A" w:rsidRDefault="00F524A5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27.01.2020г обратился за медицинской  помощью, госпитализирован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в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ХО Енисейской РБ. При поступлении отмечалось снижение диуреза, отсутствие стула в течени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и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2 дней. Лабораторно отмечается лейкоцитоз более 30, гиперазотемия. На фоне проводимой консервативной терапии отмечается положительная динамика: снижение азотемии, лейкоцитоза, амилазы, увеличение количества мочи. По данным МСКТ брюшной полости имеется отграниченное жидкостное скопление в брюшной полости. По согласованию с зав. отделением гнойной хирургии, пациент сан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виацией 30.01.2020г. транспортирован в ККБ. </w:t>
      </w:r>
    </w:p>
    <w:p w:rsidR="00F524A5" w:rsidRPr="00EE451A" w:rsidRDefault="00F524A5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30.01.2020г. в 16:05 поступил в ОАР №6. Состояние тяжелое. Тяжесть обусловлена основным заболеванием, церебральной недостаточностью. Сознание оглушенное. Язык: сухой, обложен. Живот: мягкий, участвует в акте дыхания. Болезненность при пальпации по всем отделам живота. Перистальтика не выслушивается. Мочеиспускание по уретральному катетеру. Гемодинамика стабильная: ЧСС: 76 в 1 минуту; тоны сердца приглушены, АД: 112/63 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мм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.р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>т.ст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.; ЦВД: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отр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мм.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водн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. ст. ЧДД 19 в 1 минуту.</w:t>
      </w:r>
    </w:p>
    <w:p w:rsidR="00F524A5" w:rsidRPr="00EE451A" w:rsidRDefault="00F524A5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524A5" w:rsidRPr="00EE451A" w:rsidRDefault="00F524A5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30.01.2020г. в 16:30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переведен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в гнойную реанимацию. Без отрицательной динамики. АД: 114/69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мм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.р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>т.ст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.;  ЧСС: 78 в 1 мин; ЧДД: 19 в 1 мин.; ЦВД: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отр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мм.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водн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. ст.</w:t>
      </w:r>
    </w:p>
    <w:p w:rsidR="00F524A5" w:rsidRPr="00EE451A" w:rsidRDefault="00F524A5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524A5" w:rsidRDefault="00F524A5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10.02.2020г.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переведен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в отделение гнойной хирургии. Динамика положительная:  уменьшение явлений церебральной недостаточности, уменьшение явлений энцефалопатии, прекращение ИВЛ, снижение проявлений синдрома эндогенной интоксикации, снижение лейкоцитоза, коррекция электролитных нарушений. Состояние средней степени тяжести. В сознании, энцефалопатия. ЧДД 18 в 1 мин.  Гемодинамика: ЧСС: 97  в мин., АД: 120/80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мм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.р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>т.ст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., ЦВД: 10 мм.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водн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ст. Живот не вздут. При пальпации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мягкий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>, болезненный в области установленных дренажей. Симптомы раздражения брюшины отрицательные. Перистальтика кишечника выслушивается. Повязки сухие.</w:t>
      </w:r>
    </w:p>
    <w:p w:rsidR="00E10AAE" w:rsidRDefault="00E10AAE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10AAE" w:rsidRDefault="00E10AAE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Anamnese</w:t>
      </w:r>
      <w:proofErr w:type="spellEnd"/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vitae</w:t>
      </w:r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: </w:t>
      </w:r>
      <w:r w:rsidRPr="008323FD">
        <w:rPr>
          <w:rFonts w:ascii="Times New Roman" w:hAnsi="Times New Roman" w:cs="Times New Roman"/>
          <w:color w:val="0070C0"/>
          <w:sz w:val="24"/>
          <w:szCs w:val="24"/>
        </w:rPr>
        <w:t>пациент длительное время употребляет алкоголь.</w:t>
      </w:r>
    </w:p>
    <w:p w:rsidR="00E10AAE" w:rsidRDefault="00E10AAE" w:rsidP="00F524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Status</w:t>
      </w:r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presents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Дыхательная система: </w:t>
      </w:r>
      <w:r w:rsidRPr="008323FD">
        <w:rPr>
          <w:rFonts w:ascii="Times New Roman" w:hAnsi="Times New Roman" w:cs="Times New Roman"/>
          <w:color w:val="0070C0"/>
          <w:sz w:val="24"/>
          <w:szCs w:val="24"/>
        </w:rPr>
        <w:t>дыхание самостоятельное; везикулярное, проводится по всем легочным полям; хрипов, шума трения плевры  не отмечается.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Сердечно-сосудистая система: </w:t>
      </w:r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ЧСС 78 уд. в мин.; АД: 110/80 </w:t>
      </w:r>
      <w:proofErr w:type="spell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мм</w:t>
      </w:r>
      <w:proofErr w:type="gram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.р</w:t>
      </w:r>
      <w:proofErr w:type="gramEnd"/>
      <w:r w:rsidRPr="008323FD">
        <w:rPr>
          <w:rFonts w:ascii="Times New Roman" w:hAnsi="Times New Roman" w:cs="Times New Roman"/>
          <w:color w:val="0070C0"/>
          <w:sz w:val="24"/>
          <w:szCs w:val="24"/>
        </w:rPr>
        <w:t>т.ст</w:t>
      </w:r>
      <w:proofErr w:type="spellEnd"/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.;  тоны сердца: ясные, ритмичные . </w:t>
      </w:r>
    </w:p>
    <w:p w:rsidR="00E10AAE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Температура тела 36,6 С.</w:t>
      </w:r>
    </w:p>
    <w:p w:rsidR="00E10AAE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10AAE" w:rsidRDefault="00E10AAE" w:rsidP="00E10AA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Status</w:t>
      </w:r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localis</w:t>
      </w:r>
    </w:p>
    <w:p w:rsidR="00E10AAE" w:rsidRPr="00E326AA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Cs w:val="28"/>
          <w:highlight w:val="yellow"/>
          <w:shd w:val="clear" w:color="auto" w:fill="FFFFFF"/>
        </w:rPr>
      </w:pPr>
      <w:r>
        <w:rPr>
          <w:color w:val="0070C0"/>
        </w:rPr>
        <w:t>Язык влажный, розового цвета, имеется небольшое количество налета белого цвета, трещины и язвы отсутствуют, зев, миндалины, глотка без изменений розового цвета. Слизистый чистые, розовые, влажные. Зубы с кариозными изменениями.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color w:val="0070C0"/>
          <w:szCs w:val="28"/>
        </w:rPr>
        <w:t>Форма живота округлая. Выпячиваний средней линии живота, пупка и паховых областей не обнаружено. Перистальтика не нарушена. Живот участвует в акте дыхания. Асцита нет. Расширение вен передней брюшной стенки отсутствует. Дизурические расстройства отрицает.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b/>
          <w:color w:val="0070C0"/>
          <w:szCs w:val="28"/>
        </w:rPr>
        <w:t xml:space="preserve">Перкуссия: </w:t>
      </w:r>
      <w:r w:rsidRPr="008A2A78">
        <w:rPr>
          <w:color w:val="0070C0"/>
          <w:szCs w:val="28"/>
          <w:shd w:val="clear" w:color="auto" w:fill="FFFFFF"/>
        </w:rPr>
        <w:t xml:space="preserve">При перкуссии передней брюшной стенки </w:t>
      </w:r>
      <w:r>
        <w:rPr>
          <w:color w:val="0070C0"/>
          <w:szCs w:val="28"/>
          <w:shd w:val="clear" w:color="auto" w:fill="FFFFFF"/>
        </w:rPr>
        <w:t>в области печени выслушивается печеночная тупость</w:t>
      </w:r>
      <w:r w:rsidRPr="008A2A78">
        <w:rPr>
          <w:color w:val="0070C0"/>
          <w:szCs w:val="28"/>
          <w:shd w:val="clear" w:color="auto" w:fill="FFFFFF"/>
        </w:rPr>
        <w:t xml:space="preserve">. Перкуторная болезненность отсутствует. 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b/>
          <w:color w:val="0070C0"/>
          <w:szCs w:val="28"/>
        </w:rPr>
        <w:t xml:space="preserve">Поверхностная ориентировочная пальпация живота: </w:t>
      </w:r>
      <w:r w:rsidRPr="008A2A78">
        <w:rPr>
          <w:color w:val="0070C0"/>
          <w:szCs w:val="28"/>
        </w:rPr>
        <w:t>Живот мягкий, спокойный, отмечается незначительная болезненность</w:t>
      </w:r>
      <w:r>
        <w:rPr>
          <w:color w:val="0070C0"/>
          <w:szCs w:val="28"/>
        </w:rPr>
        <w:t xml:space="preserve"> в правых отделах.</w:t>
      </w:r>
      <w:r w:rsidRPr="008A2A78">
        <w:rPr>
          <w:color w:val="0070C0"/>
          <w:szCs w:val="28"/>
        </w:rPr>
        <w:t xml:space="preserve"> Симптомы раздражения брюшины отрицательные. Напряжения мышц передней брюшной стенки не выявлено. Диастаза прямых мышц живота нет. Пупочное кольцо не расширено. Поверхностные опухо</w:t>
      </w:r>
      <w:r>
        <w:rPr>
          <w:color w:val="0070C0"/>
          <w:szCs w:val="28"/>
        </w:rPr>
        <w:t xml:space="preserve">ли и грыжи не пальпируются. </w:t>
      </w:r>
    </w:p>
    <w:p w:rsidR="00E10AAE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zCs w:val="28"/>
        </w:rPr>
      </w:pP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zCs w:val="28"/>
        </w:rPr>
      </w:pPr>
      <w:r w:rsidRPr="008A2A78">
        <w:rPr>
          <w:b/>
          <w:color w:val="0070C0"/>
          <w:szCs w:val="28"/>
        </w:rPr>
        <w:t xml:space="preserve">Глубокая пальпация: 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color w:val="0070C0"/>
          <w:szCs w:val="28"/>
        </w:rPr>
        <w:t>- сигмовидная кишка - пальпируется в виде цилиндра диаметром 2 см, безболезненная, смещаемая; поверхность ровная, гладкая; консистенция эластичная; неурчащая.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color w:val="0070C0"/>
          <w:szCs w:val="28"/>
        </w:rPr>
        <w:t>- слепая кишка - пальпируется в виде тяжа диаметром 2,5 см, безболезненная, смещаемая; поверхность ровная, гладкая; консистенция эластичная; неурчащая.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color w:val="0070C0"/>
          <w:szCs w:val="28"/>
        </w:rPr>
        <w:t>- поперечная ободочная кишка - пальпируется в виде цилиндра диаметром 3 см, безболезненная, смещаемая; поверхность ровная, гладкая; консистенция эластичная; урчащая.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color w:val="0070C0"/>
          <w:szCs w:val="28"/>
        </w:rPr>
        <w:t>- восходящая и нисходящая ободочные кишки - пальпируются в виде цилиндра диаметром 2,5 см, безболезненные, смещаемые; поверхность ровная, гладкая; консистенция эластичная; неурчащие.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  <w:shd w:val="clear" w:color="auto" w:fill="FFFFFF"/>
        </w:rPr>
      </w:pPr>
      <w:r w:rsidRPr="008A2A78">
        <w:rPr>
          <w:color w:val="0070C0"/>
          <w:szCs w:val="28"/>
          <w:shd w:val="clear" w:color="auto" w:fill="FFFFFF"/>
        </w:rPr>
        <w:t>- большая кривизна желудка - пальпируется в виде валика на 3 см выше пупка, безболезненная; поверхность ровная, гладкая; консистенция эластичная; ощущение соскальзывания с порожка.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b/>
          <w:color w:val="0070C0"/>
          <w:szCs w:val="28"/>
        </w:rPr>
        <w:t xml:space="preserve">Аускультация: </w:t>
      </w:r>
      <w:r w:rsidRPr="008A2A78">
        <w:rPr>
          <w:color w:val="0070C0"/>
          <w:szCs w:val="28"/>
        </w:rPr>
        <w:t xml:space="preserve">Перистальтические шумы обычные. Шум трения брюшины и сосудистые шумы в области проекции брюшной аорты и почечных артерий отсутствуют. 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b/>
          <w:color w:val="0070C0"/>
          <w:szCs w:val="28"/>
          <w:u w:val="single"/>
        </w:rPr>
        <w:t>Печень и желчный пузырь:</w:t>
      </w:r>
      <w:r w:rsidRPr="008A2A78">
        <w:rPr>
          <w:b/>
          <w:color w:val="0070C0"/>
          <w:szCs w:val="28"/>
        </w:rPr>
        <w:t xml:space="preserve"> </w:t>
      </w:r>
      <w:r w:rsidRPr="008A2A78">
        <w:rPr>
          <w:color w:val="0070C0"/>
          <w:szCs w:val="28"/>
        </w:rPr>
        <w:t xml:space="preserve"> Жалобы </w:t>
      </w:r>
      <w:r>
        <w:rPr>
          <w:color w:val="0070C0"/>
          <w:szCs w:val="28"/>
        </w:rPr>
        <w:t>отсутствуют. Б</w:t>
      </w:r>
      <w:r w:rsidRPr="008A2A78">
        <w:rPr>
          <w:color w:val="0070C0"/>
          <w:szCs w:val="28"/>
        </w:rPr>
        <w:t xml:space="preserve">ывает тошнота после приема жирной пищи. Желтуха отсутствует. 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color w:val="0070C0"/>
          <w:szCs w:val="28"/>
        </w:rPr>
        <w:t>Выпячивания в области правого подреберья и ограничение этой области в дыхании отсутствует.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b/>
          <w:color w:val="0070C0"/>
          <w:szCs w:val="28"/>
        </w:rPr>
        <w:t xml:space="preserve">Перкуссия: </w:t>
      </w:r>
      <w:r w:rsidRPr="008A2A78">
        <w:rPr>
          <w:color w:val="0070C0"/>
          <w:szCs w:val="28"/>
        </w:rPr>
        <w:t>Симптом Ортнера, Менделя,  отрицательный.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color w:val="0070C0"/>
          <w:szCs w:val="28"/>
        </w:rPr>
        <w:t>Границы печени по Курлову:</w:t>
      </w:r>
    </w:p>
    <w:tbl>
      <w:tblPr>
        <w:tblStyle w:val="a6"/>
        <w:tblW w:w="0" w:type="auto"/>
        <w:tblLook w:val="04A0"/>
      </w:tblPr>
      <w:tblGrid>
        <w:gridCol w:w="6062"/>
        <w:gridCol w:w="3509"/>
      </w:tblGrid>
      <w:tr w:rsidR="00E10AAE" w:rsidRPr="008A2A78" w:rsidTr="00E10AAE">
        <w:tc>
          <w:tcPr>
            <w:tcW w:w="6062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  <w:r w:rsidRPr="008A2A78">
              <w:rPr>
                <w:color w:val="0070C0"/>
                <w:szCs w:val="28"/>
              </w:rPr>
              <w:t>Верхняя граница абсолютной тупости печени:</w:t>
            </w:r>
          </w:p>
        </w:tc>
        <w:tc>
          <w:tcPr>
            <w:tcW w:w="3509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</w:p>
        </w:tc>
      </w:tr>
      <w:tr w:rsidR="00E10AAE" w:rsidRPr="008A2A78" w:rsidTr="00E10AAE">
        <w:tc>
          <w:tcPr>
            <w:tcW w:w="6062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  <w:r w:rsidRPr="008A2A78">
              <w:rPr>
                <w:color w:val="0070C0"/>
                <w:szCs w:val="28"/>
              </w:rPr>
              <w:t>По правой среднеключичной линии</w:t>
            </w:r>
          </w:p>
        </w:tc>
        <w:tc>
          <w:tcPr>
            <w:tcW w:w="3509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  <w:r w:rsidRPr="008A2A78">
              <w:rPr>
                <w:color w:val="0070C0"/>
                <w:szCs w:val="28"/>
                <w:lang w:val="en-US"/>
              </w:rPr>
              <w:t>VI</w:t>
            </w:r>
            <w:r w:rsidRPr="008A2A78">
              <w:rPr>
                <w:color w:val="0070C0"/>
                <w:szCs w:val="28"/>
              </w:rPr>
              <w:t xml:space="preserve"> ребро</w:t>
            </w:r>
          </w:p>
        </w:tc>
      </w:tr>
      <w:tr w:rsidR="00E10AAE" w:rsidRPr="008A2A78" w:rsidTr="00E10AAE">
        <w:tc>
          <w:tcPr>
            <w:tcW w:w="6062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  <w:r w:rsidRPr="008A2A78">
              <w:rPr>
                <w:color w:val="0070C0"/>
                <w:szCs w:val="28"/>
              </w:rPr>
              <w:t>Нижняя граница абсолютной тупости печени:</w:t>
            </w:r>
          </w:p>
        </w:tc>
        <w:tc>
          <w:tcPr>
            <w:tcW w:w="3509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</w:p>
        </w:tc>
      </w:tr>
      <w:tr w:rsidR="00E10AAE" w:rsidRPr="008A2A78" w:rsidTr="00E10AAE">
        <w:tc>
          <w:tcPr>
            <w:tcW w:w="6062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  <w:r w:rsidRPr="008A2A78">
              <w:rPr>
                <w:color w:val="0070C0"/>
                <w:szCs w:val="28"/>
              </w:rPr>
              <w:lastRenderedPageBreak/>
              <w:t>По правой среднеключичной линии</w:t>
            </w:r>
          </w:p>
        </w:tc>
        <w:tc>
          <w:tcPr>
            <w:tcW w:w="3509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  <w:r w:rsidRPr="008A2A78">
              <w:rPr>
                <w:color w:val="0070C0"/>
                <w:szCs w:val="28"/>
                <w:lang w:val="en-US"/>
              </w:rPr>
              <w:t xml:space="preserve">X </w:t>
            </w:r>
            <w:r w:rsidRPr="008A2A78">
              <w:rPr>
                <w:color w:val="0070C0"/>
                <w:szCs w:val="28"/>
              </w:rPr>
              <w:t>ребро</w:t>
            </w:r>
          </w:p>
        </w:tc>
      </w:tr>
      <w:tr w:rsidR="00E10AAE" w:rsidRPr="008A2A78" w:rsidTr="00E10AAE">
        <w:tc>
          <w:tcPr>
            <w:tcW w:w="6062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  <w:r w:rsidRPr="008A2A78">
              <w:rPr>
                <w:color w:val="0070C0"/>
                <w:szCs w:val="28"/>
              </w:rPr>
              <w:t>По передней срединной линии</w:t>
            </w:r>
          </w:p>
        </w:tc>
        <w:tc>
          <w:tcPr>
            <w:tcW w:w="3509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  <w:r w:rsidRPr="008A2A78">
              <w:rPr>
                <w:color w:val="0070C0"/>
                <w:szCs w:val="28"/>
                <w:lang w:val="en-US"/>
              </w:rPr>
              <w:t>XI</w:t>
            </w:r>
            <w:r w:rsidRPr="008A2A78">
              <w:rPr>
                <w:color w:val="0070C0"/>
                <w:szCs w:val="28"/>
              </w:rPr>
              <w:t xml:space="preserve"> ребро</w:t>
            </w:r>
          </w:p>
        </w:tc>
      </w:tr>
      <w:tr w:rsidR="00E10AAE" w:rsidRPr="008A2A78" w:rsidTr="00E10AAE">
        <w:tc>
          <w:tcPr>
            <w:tcW w:w="6062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  <w:r w:rsidRPr="008A2A78">
              <w:rPr>
                <w:color w:val="0070C0"/>
                <w:szCs w:val="28"/>
              </w:rPr>
              <w:t>По левой реберной дуге</w:t>
            </w:r>
          </w:p>
        </w:tc>
        <w:tc>
          <w:tcPr>
            <w:tcW w:w="3509" w:type="dxa"/>
          </w:tcPr>
          <w:p w:rsidR="00E10AAE" w:rsidRPr="008A2A78" w:rsidRDefault="00E10AAE" w:rsidP="00E10AA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70C0"/>
                <w:szCs w:val="28"/>
              </w:rPr>
            </w:pPr>
            <w:r w:rsidRPr="008A2A78">
              <w:rPr>
                <w:color w:val="0070C0"/>
                <w:szCs w:val="28"/>
                <w:lang w:val="en-US"/>
              </w:rPr>
              <w:t>XII</w:t>
            </w:r>
            <w:r w:rsidRPr="008A2A78">
              <w:rPr>
                <w:color w:val="0070C0"/>
                <w:szCs w:val="28"/>
              </w:rPr>
              <w:t xml:space="preserve"> ребро</w:t>
            </w:r>
          </w:p>
        </w:tc>
      </w:tr>
    </w:tbl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color w:val="0070C0"/>
          <w:szCs w:val="28"/>
        </w:rPr>
        <w:t>Поперечник по правой среднеключичной линии 12 см.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color w:val="0070C0"/>
          <w:szCs w:val="28"/>
        </w:rPr>
        <w:t>Поперечник по передней срединной линии 10см.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</w:rPr>
      </w:pPr>
      <w:r w:rsidRPr="008A2A78">
        <w:rPr>
          <w:color w:val="0070C0"/>
          <w:szCs w:val="28"/>
        </w:rPr>
        <w:t>Поперечник по левому реберному краю 9 см.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  <w:shd w:val="clear" w:color="auto" w:fill="FFFFFF"/>
        </w:rPr>
      </w:pP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  <w:shd w:val="clear" w:color="auto" w:fill="FFFFFF"/>
        </w:rPr>
      </w:pPr>
      <w:r w:rsidRPr="008A2A78">
        <w:rPr>
          <w:color w:val="0070C0"/>
          <w:szCs w:val="28"/>
          <w:shd w:val="clear" w:color="auto" w:fill="FFFFFF"/>
        </w:rPr>
        <w:t>Желчный пузырь не пальпируется. Пузырные симптомы отрицательные. Симптом Кера, желчного пузыря, Курвуазье и френикус отрицательный.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  <w:shd w:val="clear" w:color="auto" w:fill="FFFFFF"/>
        </w:rPr>
      </w:pPr>
      <w:r w:rsidRPr="008A2A78">
        <w:rPr>
          <w:b/>
          <w:color w:val="0070C0"/>
          <w:szCs w:val="28"/>
          <w:shd w:val="clear" w:color="auto" w:fill="FFFFFF"/>
        </w:rPr>
        <w:t xml:space="preserve">Пальпация: </w:t>
      </w:r>
      <w:r w:rsidRPr="008A2A78">
        <w:rPr>
          <w:color w:val="0070C0"/>
          <w:szCs w:val="28"/>
          <w:shd w:val="clear" w:color="auto" w:fill="FFFFFF"/>
        </w:rPr>
        <w:t>Печень при пальпации безболезненная, край слегка закругленный, мягкий. Поверхность печени гладкая.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  <w:shd w:val="clear" w:color="auto" w:fill="FFFFFF"/>
        </w:rPr>
      </w:pPr>
      <w:r w:rsidRPr="008A2A78">
        <w:rPr>
          <w:b/>
          <w:color w:val="0070C0"/>
          <w:szCs w:val="28"/>
          <w:shd w:val="clear" w:color="auto" w:fill="FFFFFF"/>
        </w:rPr>
        <w:t xml:space="preserve">Аускультация: </w:t>
      </w:r>
      <w:r w:rsidRPr="008A2A78">
        <w:rPr>
          <w:color w:val="0070C0"/>
          <w:szCs w:val="28"/>
          <w:shd w:val="clear" w:color="auto" w:fill="FFFFFF"/>
        </w:rPr>
        <w:t>Шум трения брюшины в области правого подреберья отсутствует.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  <w:shd w:val="clear" w:color="auto" w:fill="FFFFFF"/>
        </w:rPr>
      </w:pPr>
      <w:r w:rsidRPr="008A2A78">
        <w:rPr>
          <w:b/>
          <w:color w:val="0070C0"/>
          <w:szCs w:val="28"/>
          <w:u w:val="single"/>
          <w:shd w:val="clear" w:color="auto" w:fill="FFFFFF"/>
        </w:rPr>
        <w:t>Селезенка:</w:t>
      </w:r>
      <w:r w:rsidRPr="008A2A78">
        <w:rPr>
          <w:b/>
          <w:color w:val="0070C0"/>
          <w:szCs w:val="28"/>
          <w:shd w:val="clear" w:color="auto" w:fill="FFFFFF"/>
        </w:rPr>
        <w:t xml:space="preserve"> </w:t>
      </w:r>
      <w:r w:rsidRPr="008A2A78">
        <w:rPr>
          <w:color w:val="0070C0"/>
          <w:szCs w:val="28"/>
          <w:shd w:val="clear" w:color="auto" w:fill="FFFFFF"/>
        </w:rPr>
        <w:t>Жалоб нет. Выпячивания в области левого подреберья, ограничения этой области в дыхании нет.</w:t>
      </w: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Cs w:val="28"/>
          <w:shd w:val="clear" w:color="auto" w:fill="FFFFFF"/>
        </w:rPr>
      </w:pPr>
      <w:r w:rsidRPr="008A2A78">
        <w:rPr>
          <w:b/>
          <w:color w:val="0070C0"/>
          <w:szCs w:val="28"/>
          <w:shd w:val="clear" w:color="auto" w:fill="FFFFFF"/>
        </w:rPr>
        <w:t xml:space="preserve">Аускультация: </w:t>
      </w:r>
      <w:r w:rsidRPr="008A2A78">
        <w:rPr>
          <w:color w:val="0070C0"/>
          <w:szCs w:val="28"/>
          <w:shd w:val="clear" w:color="auto" w:fill="FFFFFF"/>
        </w:rPr>
        <w:t>Шум трения брюшины в области левого подреберья отсутствует.</w:t>
      </w:r>
    </w:p>
    <w:p w:rsidR="00E10AAE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 w:val="22"/>
          <w:shd w:val="clear" w:color="auto" w:fill="FFFFFF"/>
        </w:rPr>
      </w:pPr>
    </w:p>
    <w:p w:rsidR="00E10AAE" w:rsidRPr="008A2A78" w:rsidRDefault="00E10AAE" w:rsidP="00E10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 w:val="22"/>
          <w:shd w:val="clear" w:color="auto" w:fill="FFFFFF"/>
        </w:rPr>
      </w:pPr>
      <w:r w:rsidRPr="008A2A78">
        <w:rPr>
          <w:color w:val="0070C0"/>
          <w:sz w:val="22"/>
          <w:shd w:val="clear" w:color="auto" w:fill="FFFFFF"/>
        </w:rPr>
        <w:t xml:space="preserve">Симптомы острого панкреатита: </w:t>
      </w:r>
      <w:proofErr w:type="spellStart"/>
      <w:r w:rsidRPr="008A2A78">
        <w:rPr>
          <w:color w:val="0070C0"/>
          <w:sz w:val="22"/>
          <w:shd w:val="clear" w:color="auto" w:fill="FFFFFF"/>
        </w:rPr>
        <w:t>Раздольского</w:t>
      </w:r>
      <w:proofErr w:type="spellEnd"/>
      <w:r w:rsidRPr="008A2A78">
        <w:rPr>
          <w:color w:val="0070C0"/>
          <w:sz w:val="22"/>
          <w:shd w:val="clear" w:color="auto" w:fill="FFFFFF"/>
        </w:rPr>
        <w:t xml:space="preserve">, </w:t>
      </w:r>
      <w:proofErr w:type="spellStart"/>
      <w:r w:rsidRPr="008A2A78">
        <w:rPr>
          <w:color w:val="0070C0"/>
          <w:sz w:val="22"/>
          <w:shd w:val="clear" w:color="auto" w:fill="FFFFFF"/>
        </w:rPr>
        <w:t>Мейо-Робсона</w:t>
      </w:r>
      <w:proofErr w:type="spellEnd"/>
      <w:r w:rsidRPr="008A2A78">
        <w:rPr>
          <w:color w:val="0070C0"/>
          <w:sz w:val="22"/>
          <w:shd w:val="clear" w:color="auto" w:fill="FFFFFF"/>
        </w:rPr>
        <w:t xml:space="preserve">, Воскресенского, </w:t>
      </w:r>
      <w:proofErr w:type="spellStart"/>
      <w:r w:rsidRPr="008A2A78">
        <w:rPr>
          <w:color w:val="0070C0"/>
          <w:sz w:val="22"/>
          <w:shd w:val="clear" w:color="auto" w:fill="FFFFFF"/>
        </w:rPr>
        <w:t>Керте</w:t>
      </w:r>
      <w:proofErr w:type="spellEnd"/>
      <w:r w:rsidRPr="008A2A78">
        <w:rPr>
          <w:color w:val="0070C0"/>
          <w:sz w:val="22"/>
          <w:shd w:val="clear" w:color="auto" w:fill="FFFFFF"/>
        </w:rPr>
        <w:t xml:space="preserve">, </w:t>
      </w:r>
      <w:proofErr w:type="spellStart"/>
      <w:r w:rsidRPr="008A2A78">
        <w:rPr>
          <w:color w:val="0070C0"/>
          <w:sz w:val="22"/>
          <w:shd w:val="clear" w:color="auto" w:fill="FFFFFF"/>
        </w:rPr>
        <w:t>Мондора</w:t>
      </w:r>
      <w:proofErr w:type="spellEnd"/>
      <w:r w:rsidRPr="008A2A78">
        <w:rPr>
          <w:color w:val="0070C0"/>
          <w:sz w:val="22"/>
          <w:shd w:val="clear" w:color="auto" w:fill="FFFFFF"/>
        </w:rPr>
        <w:t xml:space="preserve"> </w:t>
      </w:r>
      <w:proofErr w:type="gramStart"/>
      <w:r w:rsidRPr="008A2A78">
        <w:rPr>
          <w:color w:val="0070C0"/>
          <w:sz w:val="22"/>
          <w:shd w:val="clear" w:color="auto" w:fill="FFFFFF"/>
        </w:rPr>
        <w:t>отрицательные</w:t>
      </w:r>
      <w:proofErr w:type="gramEnd"/>
      <w:r w:rsidRPr="008A2A78">
        <w:rPr>
          <w:color w:val="0070C0"/>
          <w:sz w:val="22"/>
          <w:shd w:val="clear" w:color="auto" w:fill="FFFFFF"/>
        </w:rPr>
        <w:t>.</w:t>
      </w:r>
    </w:p>
    <w:p w:rsidR="00E10AAE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A2A78">
        <w:rPr>
          <w:rFonts w:ascii="Times New Roman" w:hAnsi="Times New Roman" w:cs="Times New Roman"/>
          <w:color w:val="0070C0"/>
          <w:sz w:val="24"/>
          <w:szCs w:val="24"/>
        </w:rPr>
        <w:t xml:space="preserve">Повязки в области послеоперационных швов сухие, кожа в области </w:t>
      </w:r>
      <w:proofErr w:type="spellStart"/>
      <w:proofErr w:type="gramStart"/>
      <w:r w:rsidRPr="008A2A78">
        <w:rPr>
          <w:rFonts w:ascii="Times New Roman" w:hAnsi="Times New Roman" w:cs="Times New Roman"/>
          <w:color w:val="0070C0"/>
          <w:sz w:val="24"/>
          <w:szCs w:val="24"/>
        </w:rPr>
        <w:t>п</w:t>
      </w:r>
      <w:proofErr w:type="spellEnd"/>
      <w:proofErr w:type="gramEnd"/>
      <w:r w:rsidRPr="008A2A78">
        <w:rPr>
          <w:rFonts w:ascii="Times New Roman" w:hAnsi="Times New Roman" w:cs="Times New Roman"/>
          <w:color w:val="0070C0"/>
          <w:sz w:val="24"/>
          <w:szCs w:val="24"/>
        </w:rPr>
        <w:t>/о швов без признаков воспаления. Швы сняты.</w:t>
      </w:r>
    </w:p>
    <w:p w:rsidR="00E10AAE" w:rsidRDefault="00E10AAE" w:rsidP="00E10AA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10AAE" w:rsidRPr="008D6C43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Дополнительное обследование</w:t>
      </w:r>
    </w:p>
    <w:p w:rsidR="00E10AAE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КТ брюшной полости от 30.01.2020г: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Головка поджелудочной железы с нечеткими контурами, неоднородной структуры с участками гипоперфузии, в области головки инфильтрирована парапанкреатическая клетчатка. </w:t>
      </w:r>
      <w:r w:rsidRPr="008323FD">
        <w:rPr>
          <w:rFonts w:ascii="Times New Roman" w:hAnsi="Times New Roman" w:cs="Times New Roman"/>
          <w:color w:val="0070C0"/>
          <w:sz w:val="24"/>
          <w:szCs w:val="24"/>
        </w:rPr>
        <w:t>В правых отделах брюшной полости книзу от головки поджелудочной железы сохраняется отграниченное жидкостное скопление размерами до 125</w:t>
      </w:r>
      <w:r w:rsidRPr="008323FD">
        <w:rPr>
          <w:rFonts w:ascii="Times New Roman" w:hAnsi="Times New Roman" w:cs="Times New Roman"/>
          <w:color w:val="0070C0"/>
          <w:sz w:val="24"/>
          <w:szCs w:val="24"/>
          <w:lang w:val="en-US"/>
        </w:rPr>
        <w:t>x</w:t>
      </w:r>
      <w:r w:rsidRPr="008323FD">
        <w:rPr>
          <w:rFonts w:ascii="Times New Roman" w:hAnsi="Times New Roman" w:cs="Times New Roman"/>
          <w:color w:val="0070C0"/>
          <w:sz w:val="24"/>
          <w:szCs w:val="24"/>
        </w:rPr>
        <w:t>50</w:t>
      </w:r>
      <w:r w:rsidRPr="008323FD">
        <w:rPr>
          <w:rFonts w:ascii="Times New Roman" w:hAnsi="Times New Roman" w:cs="Times New Roman"/>
          <w:color w:val="0070C0"/>
          <w:sz w:val="24"/>
          <w:szCs w:val="24"/>
          <w:lang w:val="en-US"/>
        </w:rPr>
        <w:t>x</w:t>
      </w:r>
      <w:r w:rsidR="006A210B">
        <w:rPr>
          <w:rFonts w:ascii="Times New Roman" w:hAnsi="Times New Roman" w:cs="Times New Roman"/>
          <w:color w:val="0070C0"/>
          <w:sz w:val="24"/>
          <w:szCs w:val="24"/>
        </w:rPr>
        <w:t>70 мм</w:t>
      </w:r>
      <w:r w:rsidRPr="008323F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E10AAE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10AAE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85B36">
        <w:rPr>
          <w:rFonts w:ascii="Times New Roman" w:hAnsi="Times New Roman" w:cs="Times New Roman"/>
          <w:color w:val="0070C0"/>
          <w:sz w:val="24"/>
          <w:szCs w:val="24"/>
          <w:u w:val="single"/>
        </w:rPr>
        <w:t>УЗИ брюшной полости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от 03.02.2020г.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70C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>кпереди от аорты больше справа визуализируется гетерогенная гипоэхогенная структура с фибринозными компонентом неправильной формы размером около 8,0х 2,8х 7,9 см, в правой подвздошной области визуализируется аналогичная структура размером около 11,4х5,5х8,0 см( организующаяся гематома?)</w:t>
      </w:r>
    </w:p>
    <w:p w:rsidR="00E10AAE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10AAE" w:rsidRPr="00C85B36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85B36">
        <w:rPr>
          <w:rFonts w:ascii="Times New Roman" w:hAnsi="Times New Roman" w:cs="Times New Roman"/>
          <w:color w:val="0070C0"/>
          <w:sz w:val="24"/>
          <w:szCs w:val="24"/>
          <w:u w:val="single"/>
        </w:rPr>
        <w:t>Диагностическая лапароскопия от 31.01.2020г.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при ревизии брюшной полости в правых отделах имеются следы крови на петлях кишечника и париетальной брюшине. Правее корня брыжейки тонкой кишки имеется гематома 12см х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см., напряженная.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b/>
          <w:color w:val="0070C0"/>
          <w:sz w:val="24"/>
          <w:szCs w:val="24"/>
        </w:rPr>
        <w:t>Лабораторные результаты от 13.02.2020г.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b/>
          <w:color w:val="0070C0"/>
          <w:sz w:val="24"/>
          <w:szCs w:val="24"/>
        </w:rPr>
        <w:t>ОАК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>Эритроциты     3.43&lt; 10</w:t>
      </w:r>
      <w:r w:rsidRPr="008323F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12</w:t>
      </w:r>
      <w:r w:rsidRPr="008323FD">
        <w:rPr>
          <w:rFonts w:ascii="Times New Roman" w:hAnsi="Times New Roman" w:cs="Times New Roman"/>
          <w:color w:val="0070C0"/>
          <w:sz w:val="24"/>
          <w:szCs w:val="24"/>
        </w:rPr>
        <w:t>/л  (4.00-5.00)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>Гемоглобин      98 &lt; г/л (130-160)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>Гематокрит       32.3 %  (40.0-48.0)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>Тромбоциты     133 &lt;  10</w:t>
      </w:r>
      <w:r w:rsidRPr="008323FD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9</w:t>
      </w:r>
      <w:r w:rsidRPr="008323FD">
        <w:rPr>
          <w:rFonts w:ascii="Times New Roman" w:hAnsi="Times New Roman" w:cs="Times New Roman"/>
          <w:color w:val="0070C0"/>
          <w:sz w:val="24"/>
          <w:szCs w:val="24"/>
        </w:rPr>
        <w:t>/л (150 - 420)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Станд</w:t>
      </w:r>
      <w:proofErr w:type="spellEnd"/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. Отклонения размера </w:t>
      </w:r>
      <w:proofErr w:type="spell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эритр</w:t>
      </w:r>
      <w:proofErr w:type="spellEnd"/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. от </w:t>
      </w:r>
      <w:proofErr w:type="spell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сред</w:t>
      </w:r>
      <w:proofErr w:type="gram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.з</w:t>
      </w:r>
      <w:proofErr w:type="gramEnd"/>
      <w:r w:rsidRPr="008323FD">
        <w:rPr>
          <w:rFonts w:ascii="Times New Roman" w:hAnsi="Times New Roman" w:cs="Times New Roman"/>
          <w:color w:val="0070C0"/>
          <w:sz w:val="24"/>
          <w:szCs w:val="24"/>
        </w:rPr>
        <w:t>н</w:t>
      </w:r>
      <w:proofErr w:type="spellEnd"/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. 49.3 &gt; </w:t>
      </w:r>
      <w:proofErr w:type="spell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фл</w:t>
      </w:r>
      <w:proofErr w:type="spellEnd"/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 (35.0-46.0)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относительные                                 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Нейтрофилы        74.9 &gt; %  (50.0- 70.0)                        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Креатинин                     56 &lt; </w:t>
      </w:r>
      <w:proofErr w:type="spell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мкмоль</w:t>
      </w:r>
      <w:proofErr w:type="spellEnd"/>
      <w:r w:rsidRPr="008323FD">
        <w:rPr>
          <w:rFonts w:ascii="Times New Roman" w:hAnsi="Times New Roman" w:cs="Times New Roman"/>
          <w:color w:val="0070C0"/>
          <w:sz w:val="24"/>
          <w:szCs w:val="24"/>
        </w:rPr>
        <w:t>/л     (72-127)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Билирубин общий        21.50 &gt; </w:t>
      </w:r>
      <w:proofErr w:type="spell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мкмоль</w:t>
      </w:r>
      <w:proofErr w:type="spellEnd"/>
      <w:r w:rsidRPr="008323FD">
        <w:rPr>
          <w:rFonts w:ascii="Times New Roman" w:hAnsi="Times New Roman" w:cs="Times New Roman"/>
          <w:color w:val="0070C0"/>
          <w:sz w:val="24"/>
          <w:szCs w:val="24"/>
        </w:rPr>
        <w:t>/л (1.70- 20.00)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Билирубин прямой       6.70 &gt; </w:t>
      </w:r>
      <w:proofErr w:type="spell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мкмоль</w:t>
      </w:r>
      <w:proofErr w:type="spellEnd"/>
      <w:r w:rsidRPr="008323FD">
        <w:rPr>
          <w:rFonts w:ascii="Times New Roman" w:hAnsi="Times New Roman" w:cs="Times New Roman"/>
          <w:color w:val="0070C0"/>
          <w:sz w:val="24"/>
          <w:szCs w:val="24"/>
        </w:rPr>
        <w:t>/л  (0.00- 4.60)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Хлор                              110 &gt; </w:t>
      </w:r>
      <w:proofErr w:type="spell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ммоль</w:t>
      </w:r>
      <w:proofErr w:type="spellEnd"/>
      <w:r w:rsidRPr="008323FD">
        <w:rPr>
          <w:rFonts w:ascii="Times New Roman" w:hAnsi="Times New Roman" w:cs="Times New Roman"/>
          <w:color w:val="0070C0"/>
          <w:sz w:val="24"/>
          <w:szCs w:val="24"/>
        </w:rPr>
        <w:t>/л (98- 106)</w:t>
      </w:r>
    </w:p>
    <w:p w:rsidR="00E10AAE" w:rsidRPr="008323FD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Калий                             3.20 &lt; </w:t>
      </w:r>
      <w:proofErr w:type="spellStart"/>
      <w:r w:rsidRPr="008323FD">
        <w:rPr>
          <w:rFonts w:ascii="Times New Roman" w:hAnsi="Times New Roman" w:cs="Times New Roman"/>
          <w:color w:val="0070C0"/>
          <w:sz w:val="24"/>
          <w:szCs w:val="24"/>
        </w:rPr>
        <w:t>ммоль</w:t>
      </w:r>
      <w:proofErr w:type="spellEnd"/>
      <w:r w:rsidRPr="008323FD">
        <w:rPr>
          <w:rFonts w:ascii="Times New Roman" w:hAnsi="Times New Roman" w:cs="Times New Roman"/>
          <w:color w:val="0070C0"/>
          <w:sz w:val="24"/>
          <w:szCs w:val="24"/>
        </w:rPr>
        <w:t xml:space="preserve">/л (3.50- 5.10) </w:t>
      </w:r>
    </w:p>
    <w:p w:rsidR="00E10AAE" w:rsidRDefault="00E10AAE" w:rsidP="00E10AAE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D6BF3" w:rsidRPr="00EE451A" w:rsidRDefault="006D6BF3" w:rsidP="00F524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</w:rPr>
      </w:pPr>
      <w:r w:rsidRPr="00EE451A">
        <w:rPr>
          <w:b/>
          <w:color w:val="0070C0"/>
        </w:rPr>
        <w:t>ДИФФЕРЕНЦИАЛЬНЫЙ ДИАГНОЗ</w:t>
      </w:r>
    </w:p>
    <w:p w:rsidR="00CA3A78" w:rsidRDefault="00483851" w:rsidP="00F524A5">
      <w:pPr>
        <w:pStyle w:val="a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Дифференциальную диагностику необходимо проводить с прободной язвой</w:t>
      </w:r>
      <w:r w:rsidR="00E274B1" w:rsidRPr="00EE451A">
        <w:rPr>
          <w:color w:val="0070C0"/>
        </w:rPr>
        <w:t xml:space="preserve"> желудка и двенадцатиперстной кишки</w:t>
      </w:r>
      <w:r w:rsidRPr="00EE451A">
        <w:rPr>
          <w:color w:val="0070C0"/>
        </w:rPr>
        <w:t xml:space="preserve">. </w:t>
      </w:r>
      <w:r w:rsidR="00CA3A78" w:rsidRPr="00CA3A78">
        <w:rPr>
          <w:color w:val="0070C0"/>
        </w:rPr>
        <w:t>Оба заболевания начинаются внезапно с появления интенсивных болей в эпигастральной области. Боли носят постоянный характер. В обоих случаях в анамнезе часто выявляются нарушения пищевого режима, прием алкоголя.</w:t>
      </w:r>
      <w:r w:rsidR="00CA3A78">
        <w:rPr>
          <w:color w:val="0070C0"/>
        </w:rPr>
        <w:t xml:space="preserve"> </w:t>
      </w:r>
      <w:r w:rsidR="00CA3A78" w:rsidRPr="00CA3A78">
        <w:rPr>
          <w:color w:val="0070C0"/>
        </w:rPr>
        <w:t>Общее состояние тяжелое, имеются признаки лейкоцитоз</w:t>
      </w:r>
      <w:r w:rsidR="00CA3A78">
        <w:rPr>
          <w:color w:val="0070C0"/>
        </w:rPr>
        <w:t xml:space="preserve">, может быть явление шока, тошнота, рвота, бледность кожных покровов, холодный пот. </w:t>
      </w:r>
      <w:r w:rsidR="00CA3A78" w:rsidRPr="00CD1435">
        <w:rPr>
          <w:color w:val="0070C0"/>
        </w:rPr>
        <w:t xml:space="preserve">Дифференциальная диагностика основывается на следующих признаках. При </w:t>
      </w:r>
      <w:proofErr w:type="spellStart"/>
      <w:r w:rsidR="00CA3A78" w:rsidRPr="00CD1435">
        <w:rPr>
          <w:color w:val="0070C0"/>
        </w:rPr>
        <w:t>перфоративной</w:t>
      </w:r>
      <w:proofErr w:type="spellEnd"/>
      <w:r w:rsidR="00CA3A78" w:rsidRPr="00CD1435">
        <w:rPr>
          <w:color w:val="0070C0"/>
        </w:rPr>
        <w:t xml:space="preserve"> язве характерным признаком является выраженное напряжение передней брюшной стенки (''доскообразный'' живот), появляющееся в первые часы заболевания, чего нет при остром панкреатите. Для </w:t>
      </w:r>
      <w:proofErr w:type="spellStart"/>
      <w:r w:rsidR="00CA3A78" w:rsidRPr="00CD1435">
        <w:rPr>
          <w:color w:val="0070C0"/>
        </w:rPr>
        <w:t>перфоративной</w:t>
      </w:r>
      <w:proofErr w:type="spellEnd"/>
      <w:r w:rsidR="00CA3A78" w:rsidRPr="00CD1435">
        <w:rPr>
          <w:color w:val="0070C0"/>
        </w:rPr>
        <w:t xml:space="preserve"> язвы характерно отсутствие при перкуссии печеночной тупости, при </w:t>
      </w:r>
      <w:r w:rsidR="00CD1435" w:rsidRPr="00CD1435">
        <w:rPr>
          <w:color w:val="0070C0"/>
        </w:rPr>
        <w:t xml:space="preserve">обзорной рентгенографии брюшной полости с диафрагмой </w:t>
      </w:r>
      <w:r w:rsidR="00CA3A78" w:rsidRPr="00CD1435">
        <w:rPr>
          <w:color w:val="0070C0"/>
        </w:rPr>
        <w:t xml:space="preserve"> обнаруживается свободный газ в брюшной полости (симптом серпа)</w:t>
      </w:r>
      <w:r w:rsidR="00CD1435" w:rsidRPr="00CD1435">
        <w:rPr>
          <w:color w:val="0070C0"/>
        </w:rPr>
        <w:t>.</w:t>
      </w:r>
    </w:p>
    <w:p w:rsidR="00CD1435" w:rsidRPr="001F7942" w:rsidRDefault="001F7942" w:rsidP="00F524A5">
      <w:pPr>
        <w:pStyle w:val="a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color w:val="0070C0"/>
        </w:rPr>
      </w:pPr>
      <w:r w:rsidRPr="001F7942">
        <w:rPr>
          <w:color w:val="0070C0"/>
        </w:rPr>
        <w:t>Сложности в дифференциальной диагностике острого панкреатита с </w:t>
      </w:r>
      <w:r w:rsidRPr="001F7942">
        <w:rPr>
          <w:i/>
          <w:iCs/>
          <w:color w:val="0070C0"/>
        </w:rPr>
        <w:t>острым аппендицитом </w:t>
      </w:r>
      <w:r w:rsidRPr="001F7942">
        <w:rPr>
          <w:color w:val="0070C0"/>
        </w:rPr>
        <w:t>могут возникнуть при подпеченочном расположении червеобразного отростка. При проведении дифференциального диагноза в этой ситуации следует учитывать то, что на ранних стадиях заболевания при остром аппендиците, в отличие от острого панкреатита, болевой синдром и проявления об</w:t>
      </w:r>
      <w:r w:rsidR="008F1678">
        <w:rPr>
          <w:color w:val="0070C0"/>
        </w:rPr>
        <w:t>щей интоксикации менее выражены</w:t>
      </w:r>
      <w:proofErr w:type="gramStart"/>
      <w:r w:rsidR="008F1678">
        <w:rPr>
          <w:color w:val="0070C0"/>
        </w:rPr>
        <w:t>.</w:t>
      </w:r>
      <w:proofErr w:type="gramEnd"/>
      <w:r w:rsidR="008F1678">
        <w:rPr>
          <w:color w:val="0070C0"/>
        </w:rPr>
        <w:t xml:space="preserve"> Выявляю</w:t>
      </w:r>
      <w:r w:rsidRPr="001F7942">
        <w:rPr>
          <w:color w:val="0070C0"/>
        </w:rPr>
        <w:t xml:space="preserve">тся более четко обозначенные местные симптомы </w:t>
      </w:r>
      <w:r w:rsidR="008F1678">
        <w:rPr>
          <w:color w:val="0070C0"/>
        </w:rPr>
        <w:t>характерные для острого аппендицита (</w:t>
      </w:r>
      <w:proofErr w:type="spellStart"/>
      <w:r w:rsidR="008F1678">
        <w:rPr>
          <w:color w:val="0070C0"/>
        </w:rPr>
        <w:t>Раздольского</w:t>
      </w:r>
      <w:proofErr w:type="spellEnd"/>
      <w:r w:rsidR="008F1678">
        <w:rPr>
          <w:color w:val="0070C0"/>
        </w:rPr>
        <w:t xml:space="preserve">, </w:t>
      </w:r>
      <w:proofErr w:type="spellStart"/>
      <w:r w:rsidR="008F1678">
        <w:rPr>
          <w:color w:val="0070C0"/>
        </w:rPr>
        <w:t>Ровсинга</w:t>
      </w:r>
      <w:proofErr w:type="spellEnd"/>
      <w:r w:rsidR="008F1678">
        <w:rPr>
          <w:color w:val="0070C0"/>
        </w:rPr>
        <w:t xml:space="preserve">, </w:t>
      </w:r>
      <w:proofErr w:type="spellStart"/>
      <w:r w:rsidR="008F1678">
        <w:rPr>
          <w:color w:val="0070C0"/>
        </w:rPr>
        <w:t>Ситковского</w:t>
      </w:r>
      <w:proofErr w:type="spellEnd"/>
      <w:r w:rsidR="008F1678">
        <w:rPr>
          <w:color w:val="0070C0"/>
        </w:rPr>
        <w:t xml:space="preserve">, </w:t>
      </w:r>
      <w:proofErr w:type="gramStart"/>
      <w:r w:rsidR="008F1678">
        <w:rPr>
          <w:color w:val="0070C0"/>
        </w:rPr>
        <w:t>Образцова</w:t>
      </w:r>
      <w:proofErr w:type="gramEnd"/>
      <w:r w:rsidR="008F1678">
        <w:rPr>
          <w:color w:val="0070C0"/>
        </w:rPr>
        <w:t xml:space="preserve">, </w:t>
      </w:r>
      <w:proofErr w:type="spellStart"/>
      <w:r w:rsidR="008F1678">
        <w:rPr>
          <w:color w:val="0070C0"/>
        </w:rPr>
        <w:t>Бартомье</w:t>
      </w:r>
      <w:proofErr w:type="spellEnd"/>
      <w:r w:rsidR="008F1678">
        <w:rPr>
          <w:color w:val="0070C0"/>
        </w:rPr>
        <w:t xml:space="preserve">, </w:t>
      </w:r>
      <w:proofErr w:type="spellStart"/>
      <w:r w:rsidR="008F1678">
        <w:rPr>
          <w:color w:val="0070C0"/>
        </w:rPr>
        <w:t>Кохера-Волтковича</w:t>
      </w:r>
      <w:proofErr w:type="spellEnd"/>
      <w:r w:rsidR="008F1678">
        <w:rPr>
          <w:color w:val="0070C0"/>
        </w:rPr>
        <w:t>),</w:t>
      </w:r>
      <w:r w:rsidRPr="001F7942">
        <w:rPr>
          <w:color w:val="0070C0"/>
        </w:rPr>
        <w:t xml:space="preserve"> и не выявляются местные симпто</w:t>
      </w:r>
      <w:r w:rsidR="00702C77">
        <w:rPr>
          <w:color w:val="0070C0"/>
        </w:rPr>
        <w:t xml:space="preserve">мы, характерные для панкреатита (Воскресенского, </w:t>
      </w:r>
      <w:proofErr w:type="spellStart"/>
      <w:r w:rsidR="00702C77">
        <w:rPr>
          <w:color w:val="0070C0"/>
        </w:rPr>
        <w:t>Мейо-Роюсона</w:t>
      </w:r>
      <w:proofErr w:type="spellEnd"/>
      <w:r w:rsidR="00702C77">
        <w:rPr>
          <w:color w:val="0070C0"/>
        </w:rPr>
        <w:t xml:space="preserve">, </w:t>
      </w:r>
      <w:proofErr w:type="spellStart"/>
      <w:r w:rsidR="00702C77">
        <w:rPr>
          <w:color w:val="0070C0"/>
        </w:rPr>
        <w:t>Керте</w:t>
      </w:r>
      <w:proofErr w:type="spellEnd"/>
      <w:r w:rsidR="00702C77">
        <w:rPr>
          <w:color w:val="0070C0"/>
        </w:rPr>
        <w:t xml:space="preserve">, </w:t>
      </w:r>
      <w:proofErr w:type="spellStart"/>
      <w:r w:rsidR="00702C77">
        <w:rPr>
          <w:color w:val="0070C0"/>
        </w:rPr>
        <w:t>Раздольского</w:t>
      </w:r>
      <w:proofErr w:type="spellEnd"/>
      <w:r w:rsidR="00702C77">
        <w:rPr>
          <w:color w:val="0070C0"/>
        </w:rPr>
        <w:t xml:space="preserve">, </w:t>
      </w:r>
      <w:proofErr w:type="spellStart"/>
      <w:r w:rsidR="00702C77">
        <w:rPr>
          <w:color w:val="0070C0"/>
        </w:rPr>
        <w:t>Мондора</w:t>
      </w:r>
      <w:proofErr w:type="spellEnd"/>
      <w:r w:rsidR="00702C77">
        <w:rPr>
          <w:color w:val="0070C0"/>
        </w:rPr>
        <w:t xml:space="preserve">). </w:t>
      </w:r>
      <w:r w:rsidR="008F1678">
        <w:rPr>
          <w:color w:val="0070C0"/>
        </w:rPr>
        <w:t>Для обоих за</w:t>
      </w:r>
      <w:r w:rsidR="00773A7F">
        <w:rPr>
          <w:color w:val="0070C0"/>
        </w:rPr>
        <w:t>болеваний</w:t>
      </w:r>
      <w:r w:rsidR="008F1678">
        <w:rPr>
          <w:color w:val="0070C0"/>
        </w:rPr>
        <w:t xml:space="preserve"> характерны </w:t>
      </w:r>
      <w:r w:rsidR="00B05BF5">
        <w:rPr>
          <w:color w:val="0070C0"/>
        </w:rPr>
        <w:t>боли в эпигастральной области (</w:t>
      </w:r>
      <w:r w:rsidR="008F1678">
        <w:rPr>
          <w:color w:val="0070C0"/>
        </w:rPr>
        <w:t>в начальной ст</w:t>
      </w:r>
      <w:r w:rsidR="00B05BF5">
        <w:rPr>
          <w:color w:val="0070C0"/>
        </w:rPr>
        <w:t>адии аппендицита). При пальпации живота при панкреатите - отсутствует напряжение мышц живота, при прогрессировании аппендицита появляются симптомы раздражения брюшины ( симптом Щеткин</w:t>
      </w:r>
      <w:proofErr w:type="gramStart"/>
      <w:r w:rsidR="00B05BF5">
        <w:rPr>
          <w:color w:val="0070C0"/>
        </w:rPr>
        <w:t>а-</w:t>
      </w:r>
      <w:proofErr w:type="gramEnd"/>
      <w:r w:rsidR="00B05BF5">
        <w:rPr>
          <w:color w:val="0070C0"/>
        </w:rPr>
        <w:t xml:space="preserve"> Блюмберга).</w:t>
      </w:r>
      <w:r w:rsidR="00773A7F">
        <w:rPr>
          <w:color w:val="0070C0"/>
        </w:rPr>
        <w:t xml:space="preserve"> </w:t>
      </w:r>
    </w:p>
    <w:p w:rsidR="00975964" w:rsidRPr="00EE451A" w:rsidRDefault="00975964" w:rsidP="00835DF7">
      <w:pPr>
        <w:pStyle w:val="a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color w:val="0070C0"/>
        </w:rPr>
      </w:pPr>
    </w:p>
    <w:p w:rsidR="00F00524" w:rsidRPr="00EE451A" w:rsidRDefault="00835DF7" w:rsidP="00880AD2">
      <w:pPr>
        <w:pStyle w:val="a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b/>
          <w:color w:val="0070C0"/>
        </w:rPr>
      </w:pPr>
      <w:r w:rsidRPr="00EE451A">
        <w:rPr>
          <w:b/>
          <w:color w:val="0070C0"/>
        </w:rPr>
        <w:t xml:space="preserve">ПЛАН ОБСЛЕДОВАНИЯ </w:t>
      </w:r>
    </w:p>
    <w:p w:rsidR="00F00524" w:rsidRPr="00EE451A" w:rsidRDefault="00F00524" w:rsidP="00880AD2">
      <w:pPr>
        <w:pStyle w:val="a3"/>
        <w:numPr>
          <w:ilvl w:val="0"/>
          <w:numId w:val="2"/>
        </w:numPr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ОАК</w:t>
      </w:r>
    </w:p>
    <w:p w:rsidR="00F00524" w:rsidRPr="00EE451A" w:rsidRDefault="00835DF7" w:rsidP="00880AD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БХ (общий белок, АЛТ, АСТ, билирубин, амилаза, глюкоза, креатинин, мочевина).</w:t>
      </w:r>
    </w:p>
    <w:p w:rsidR="00F00524" w:rsidRPr="00EE451A" w:rsidRDefault="00F00524" w:rsidP="00880AD2">
      <w:pPr>
        <w:pStyle w:val="a3"/>
        <w:numPr>
          <w:ilvl w:val="0"/>
          <w:numId w:val="2"/>
        </w:numPr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КТ органов брюшной полости</w:t>
      </w:r>
    </w:p>
    <w:p w:rsidR="00F00524" w:rsidRPr="00EE451A" w:rsidRDefault="00F00524" w:rsidP="00880AD2">
      <w:pPr>
        <w:pStyle w:val="a3"/>
        <w:numPr>
          <w:ilvl w:val="0"/>
          <w:numId w:val="2"/>
        </w:numPr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УЗИ органов брюшной полости</w:t>
      </w:r>
    </w:p>
    <w:p w:rsidR="00975964" w:rsidRPr="00EE451A" w:rsidRDefault="00975964" w:rsidP="00880AD2">
      <w:pPr>
        <w:pStyle w:val="a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b/>
          <w:color w:val="0070C0"/>
        </w:rPr>
      </w:pPr>
    </w:p>
    <w:p w:rsidR="00835DF7" w:rsidRPr="00EE451A" w:rsidRDefault="00835DF7" w:rsidP="00880AD2">
      <w:pPr>
        <w:pStyle w:val="a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b/>
          <w:color w:val="0070C0"/>
        </w:rPr>
      </w:pPr>
      <w:r w:rsidRPr="00EE451A">
        <w:rPr>
          <w:b/>
          <w:color w:val="0070C0"/>
        </w:rPr>
        <w:t>ПЛАН ЛЕЧЕНИЯ</w:t>
      </w:r>
    </w:p>
    <w:p w:rsidR="00835DF7" w:rsidRPr="00EE451A" w:rsidRDefault="00835DF7" w:rsidP="00880AD2">
      <w:pPr>
        <w:pStyle w:val="a3"/>
        <w:numPr>
          <w:ilvl w:val="0"/>
          <w:numId w:val="4"/>
        </w:numPr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Стол 5П.</w:t>
      </w:r>
    </w:p>
    <w:p w:rsidR="00835DF7" w:rsidRPr="00EE451A" w:rsidRDefault="000B590B" w:rsidP="00880AD2">
      <w:pPr>
        <w:pStyle w:val="a3"/>
        <w:numPr>
          <w:ilvl w:val="0"/>
          <w:numId w:val="4"/>
        </w:numPr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color w:val="0070C0"/>
        </w:rPr>
      </w:pPr>
      <w:r w:rsidRPr="00EE451A">
        <w:rPr>
          <w:color w:val="0070C0"/>
        </w:rPr>
        <w:t>Режим палатный.</w:t>
      </w:r>
    </w:p>
    <w:p w:rsidR="000B590B" w:rsidRPr="00EE451A" w:rsidRDefault="00835DF7" w:rsidP="00880AD2">
      <w:pPr>
        <w:pStyle w:val="a5"/>
        <w:numPr>
          <w:ilvl w:val="0"/>
          <w:numId w:val="4"/>
        </w:num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Антибактериальная терапия: </w:t>
      </w:r>
    </w:p>
    <w:p w:rsidR="000B590B" w:rsidRPr="00EE451A" w:rsidRDefault="000B590B" w:rsidP="00880AD2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.: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="00835DF7"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Tabl</w:t>
      </w:r>
      <w:proofErr w:type="spellEnd"/>
      <w:r w:rsidR="00835DF7"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proofErr w:type="spellStart"/>
      <w:r w:rsidR="00835DF7"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Meronem</w:t>
      </w:r>
      <w:proofErr w:type="spellEnd"/>
      <w:r w:rsidR="00835DF7"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1.0 </w:t>
      </w:r>
    </w:p>
    <w:p w:rsidR="000B590B" w:rsidRPr="00EE451A" w:rsidRDefault="000B590B" w:rsidP="00880AD2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 10</w:t>
      </w:r>
    </w:p>
    <w:p w:rsidR="00835DF7" w:rsidRPr="00EE451A" w:rsidRDefault="000B590B" w:rsidP="00880AD2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Внутрь </w:t>
      </w:r>
      <w:r w:rsidR="00835DF7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3р/ </w:t>
      </w:r>
      <w:proofErr w:type="spellStart"/>
      <w:r w:rsidR="00835DF7" w:rsidRPr="00EE451A">
        <w:rPr>
          <w:rFonts w:ascii="Times New Roman" w:hAnsi="Times New Roman" w:cs="Times New Roman"/>
          <w:color w:val="0070C0"/>
          <w:sz w:val="24"/>
          <w:szCs w:val="24"/>
        </w:rPr>
        <w:t>сут</w:t>
      </w:r>
      <w:proofErr w:type="spellEnd"/>
      <w:r w:rsidR="00835DF7"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</w:p>
    <w:p w:rsidR="000B590B" w:rsidRPr="00EE451A" w:rsidRDefault="00835DF7" w:rsidP="00880AD2">
      <w:pPr>
        <w:pStyle w:val="a5"/>
        <w:numPr>
          <w:ilvl w:val="0"/>
          <w:numId w:val="4"/>
        </w:num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Противоязвенная терапия: </w:t>
      </w:r>
    </w:p>
    <w:p w:rsidR="000B590B" w:rsidRPr="00EE451A" w:rsidRDefault="000B590B" w:rsidP="00880AD2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.: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835DF7"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Sol</w:t>
      </w:r>
      <w:r w:rsidR="00835DF7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="00835DF7"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Omeprasoli</w:t>
      </w:r>
      <w:proofErr w:type="spellEnd"/>
      <w:r w:rsidR="00835DF7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40 </w:t>
      </w:r>
      <w:r w:rsidR="00835DF7"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mg</w:t>
      </w:r>
      <w:r w:rsidR="00835DF7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B590B" w:rsidRPr="00EE451A" w:rsidRDefault="000B590B" w:rsidP="00880AD2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 10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im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amp.</w:t>
      </w:r>
      <w:proofErr w:type="gramEnd"/>
    </w:p>
    <w:p w:rsidR="00835DF7" w:rsidRPr="00EE451A" w:rsidRDefault="000B590B" w:rsidP="00880AD2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835DF7" w:rsidRPr="00EE451A">
        <w:rPr>
          <w:rFonts w:ascii="Times New Roman" w:hAnsi="Times New Roman" w:cs="Times New Roman"/>
          <w:color w:val="0070C0"/>
          <w:sz w:val="24"/>
          <w:szCs w:val="24"/>
        </w:rPr>
        <w:t>в/в капельно 1 раз/сутки</w:t>
      </w:r>
    </w:p>
    <w:p w:rsidR="00835DF7" w:rsidRPr="00EE451A" w:rsidRDefault="00835DF7" w:rsidP="00880AD2">
      <w:pPr>
        <w:pStyle w:val="a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color w:val="0070C0"/>
        </w:rPr>
      </w:pPr>
    </w:p>
    <w:p w:rsidR="00987BEE" w:rsidRPr="00EE451A" w:rsidRDefault="00987BEE" w:rsidP="00880AD2">
      <w:pPr>
        <w:pStyle w:val="a3"/>
        <w:shd w:val="clear" w:color="auto" w:fill="FFFFFF"/>
        <w:tabs>
          <w:tab w:val="left" w:pos="6465"/>
        </w:tabs>
        <w:spacing w:before="0" w:beforeAutospacing="0" w:after="0" w:afterAutospacing="0" w:line="276" w:lineRule="auto"/>
        <w:jc w:val="both"/>
        <w:rPr>
          <w:b/>
          <w:color w:val="0070C0"/>
        </w:rPr>
      </w:pPr>
      <w:r w:rsidRPr="00EE451A">
        <w:rPr>
          <w:b/>
          <w:color w:val="0070C0"/>
        </w:rPr>
        <w:t>ПРЕДОПЕРАЦИОННЫЙ ЭПИКРИЗ</w:t>
      </w:r>
    </w:p>
    <w:p w:rsidR="004E159C" w:rsidRPr="00EE451A" w:rsidRDefault="00047072" w:rsidP="00880AD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Пациент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 xml:space="preserve"> К</w:t>
      </w:r>
      <w:proofErr w:type="gramEnd"/>
    </w:p>
    <w:p w:rsidR="004E159C" w:rsidRPr="00EE451A" w:rsidRDefault="004E159C" w:rsidP="00880AD2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Дата поступления: 30.01.2020г</w:t>
      </w:r>
    </w:p>
    <w:p w:rsidR="004E159C" w:rsidRPr="006A210B" w:rsidRDefault="004E159C" w:rsidP="00880AD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:  острый, асептический, геморрагический, ограниченный (головка поджелудочной железы), панкреонекроз алкогольной этиологии, тяжелой степени. Осложнение: гематома забрюшинного пространства справа раз</w:t>
      </w:r>
      <w:r w:rsidR="006A210B">
        <w:rPr>
          <w:rFonts w:ascii="Times New Roman" w:hAnsi="Times New Roman" w:cs="Times New Roman"/>
          <w:color w:val="0070C0"/>
          <w:sz w:val="24"/>
          <w:szCs w:val="24"/>
        </w:rPr>
        <w:t>мерами 125х50х70 мм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67952" w:rsidRPr="00EE451A" w:rsidRDefault="00967952" w:rsidP="00880AD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Показания к операции: панкреонекроз с наличием жидкостного скопления в проекции сальниковой сумки.</w:t>
      </w:r>
    </w:p>
    <w:p w:rsidR="00967952" w:rsidRPr="00EE451A" w:rsidRDefault="00967952" w:rsidP="00880AD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План и предполагаемый объем операции: диагностическая лапароскопия, ревизия, дренирование сальниковой сумки. При невозможности выполнить лапароскопически, конверсия в лапаротомию.</w:t>
      </w:r>
    </w:p>
    <w:p w:rsidR="00967952" w:rsidRPr="00EE451A" w:rsidRDefault="00967952" w:rsidP="00880AD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Метод анестезии: эндотрахеальный наркоз.</w:t>
      </w:r>
    </w:p>
    <w:p w:rsidR="00967952" w:rsidRPr="00EE451A" w:rsidRDefault="00967952" w:rsidP="00880AD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Группа крови и резус: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O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I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Rh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+</w:t>
      </w:r>
    </w:p>
    <w:p w:rsidR="00967952" w:rsidRPr="00EE451A" w:rsidRDefault="00967952" w:rsidP="00880AD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Согласие больного: </w:t>
      </w:r>
      <w:r w:rsidR="00B93828" w:rsidRPr="00EE451A">
        <w:rPr>
          <w:rFonts w:ascii="Times New Roman" w:hAnsi="Times New Roman" w:cs="Times New Roman"/>
          <w:color w:val="0070C0"/>
          <w:sz w:val="24"/>
          <w:szCs w:val="24"/>
        </w:rPr>
        <w:t>согласие на оперативное лечение и переливание крови получено.</w:t>
      </w:r>
    </w:p>
    <w:p w:rsidR="00880AD2" w:rsidRPr="00EE451A" w:rsidRDefault="00880AD2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93828" w:rsidRPr="00EE451A" w:rsidRDefault="00B93828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ПРОТОКОЛ ОПЕРАЦИИ</w:t>
      </w:r>
    </w:p>
    <w:p w:rsidR="00880AD2" w:rsidRPr="00EE451A" w:rsidRDefault="00880AD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Дата начала операции: 31.01.2020г.</w:t>
      </w:r>
    </w:p>
    <w:p w:rsidR="00880AD2" w:rsidRPr="00EE451A" w:rsidRDefault="00880AD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Время начала операции: 13:45</w:t>
      </w:r>
    </w:p>
    <w:p w:rsidR="00880AD2" w:rsidRPr="00EE451A" w:rsidRDefault="00880AD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Дата окончания операции: 31.01.2020г.</w:t>
      </w:r>
    </w:p>
    <w:p w:rsidR="00880AD2" w:rsidRPr="00EE451A" w:rsidRDefault="00880AD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Время окончания операции: 14:50</w:t>
      </w:r>
    </w:p>
    <w:p w:rsidR="00880AD2" w:rsidRPr="00EE451A" w:rsidRDefault="00880AD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Продолжительность: 65 мин</w:t>
      </w:r>
    </w:p>
    <w:p w:rsidR="00880AD2" w:rsidRPr="00EE451A" w:rsidRDefault="00880AD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Оценка интраоперационной кровопотери: 0 мл</w:t>
      </w:r>
    </w:p>
    <w:p w:rsidR="00880AD2" w:rsidRPr="00EE451A" w:rsidRDefault="00880AD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Срочность: экстренная</w:t>
      </w:r>
    </w:p>
    <w:p w:rsidR="00880AD2" w:rsidRPr="00EE451A" w:rsidRDefault="00386D74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Ане</w:t>
      </w:r>
      <w:r w:rsidR="00880AD2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стезия: 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эндотрахеальный наркоз</w:t>
      </w:r>
    </w:p>
    <w:p w:rsidR="00386D74" w:rsidRPr="00EE451A" w:rsidRDefault="00386D74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28" w:rsidRPr="00EE451A" w:rsidRDefault="00B93828" w:rsidP="00880AD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Диагностическая лапароскопия. Ревизия брюшной полости и сальниковой сумки. Дренирование брюшной полости.</w:t>
      </w:r>
    </w:p>
    <w:p w:rsidR="00B93828" w:rsidRPr="00EE451A" w:rsidRDefault="00B93828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В условиях операционной ГСЦ. Под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эндотрахеальным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наркозом. После обработки рук хирургов и операционного поля спиртовым раствором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хлоргексидина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, произведён поперечный кожный разрез до 1 см в области пупка сдержи через расширенное пупочное кольцо 2×2</w:t>
      </w:r>
      <w:r w:rsidR="00AF46CA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см,</w:t>
      </w: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сантиметра установлен троакар 10 мм</w:t>
      </w:r>
      <w:r w:rsidR="00AF46CA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В брюшную полость введён углекислый газ, достигнут </w:t>
      </w:r>
      <w:proofErr w:type="spellStart"/>
      <w:r w:rsidR="00AF46CA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карбоксиперитонеум</w:t>
      </w:r>
      <w:proofErr w:type="spellEnd"/>
      <w:r w:rsidR="00AF46CA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14 мм </w:t>
      </w:r>
      <w:r w:rsidR="00AF46CA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Hg</w:t>
      </w:r>
      <w:r w:rsidR="00AF46CA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 Введён эндоскоп. Установлены рабочие троакары: 10 мм в правом мезогастрии,5 мм в левом мезогастрии, 5 мм в правом подреберье.</w:t>
      </w:r>
    </w:p>
    <w:p w:rsidR="00AF46CA" w:rsidRPr="00EE451A" w:rsidRDefault="00AF46C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lastRenderedPageBreak/>
        <w:t xml:space="preserve">При ревизии брюшной полости: в правых отделах имеются следы крови на петлях кишечника и париетальной брюшине. Правее корня брыжейки тонкой кишки имеется гематома 12 см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х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7 см, напряженная. Описанное образование пунктировано в двух местах,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отделяемого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не получено. </w:t>
      </w:r>
      <w:r w:rsidR="009A25DA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Вскрыта</w:t>
      </w: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сальниковая сумка через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гастроколон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: в последней выпота нет, отека, участков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стеатонекроза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и признаков деструкции также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нету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Поджелудочной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железа обычных размеров бледно-розового цвета, капсула не изменена. В малом тазу и </w:t>
      </w:r>
      <w:r w:rsidR="003C6020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подвздошных</w:t>
      </w: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ямках имеются следы геморрагического выпота.</w:t>
      </w:r>
      <w:r w:rsidR="003C6020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Париетальная брюшина в</w:t>
      </w: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нижних этажах брюшной полости с множественными мелкими геморрагические вкраплениями. Визуально </w:t>
      </w:r>
      <w:r w:rsidR="003C6020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левое забрюши</w:t>
      </w: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нные пространство не</w:t>
      </w:r>
      <w:r w:rsidR="003C6020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изменено. Кишечник перестальтирует на всём протяжение, серо </w:t>
      </w:r>
      <w:proofErr w:type="gramStart"/>
      <w:r w:rsidR="003C6020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блестящая</w:t>
      </w:r>
      <w:proofErr w:type="gramEnd"/>
      <w:r w:rsidR="003C6020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 Другой патологии брюшной полости и забрюшинного пространства не обнаружено. Консультировал зав. отделением</w:t>
      </w:r>
      <w:proofErr w:type="gramStart"/>
      <w:r w:rsidR="003C6020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., </w:t>
      </w:r>
      <w:proofErr w:type="gramEnd"/>
      <w:r w:rsidR="003C6020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решено ограничиться выполненным объемом операции. </w:t>
      </w:r>
      <w:r w:rsidR="004A3162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Через рабочий троакар в правом мезогастрии установлен трубчатый </w:t>
      </w:r>
      <w:r w:rsidR="009A25DA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дренаж</w:t>
      </w:r>
      <w:r w:rsidR="004A3162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в малый таз. Рабочие </w:t>
      </w:r>
      <w:proofErr w:type="spellStart"/>
      <w:r w:rsidR="004A3162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троакаты</w:t>
      </w:r>
      <w:proofErr w:type="spellEnd"/>
      <w:r w:rsidR="004A3162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извлечены под контролем зрения. Гемостаз удовлетворительный. </w:t>
      </w:r>
      <w:proofErr w:type="spellStart"/>
      <w:r w:rsidR="004A3162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Карбоксиперитонеум</w:t>
      </w:r>
      <w:proofErr w:type="spellEnd"/>
      <w:r w:rsidR="004A3162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ликвидирован</w:t>
      </w:r>
      <w:proofErr w:type="gramStart"/>
      <w:r w:rsidR="004A3162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.</w:t>
      </w:r>
      <w:proofErr w:type="gramEnd"/>
      <w:r w:rsidR="004A3162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Пупочное кольцо ушито послойно. Кожные швы на раны. Ас. Повязки.</w:t>
      </w:r>
    </w:p>
    <w:p w:rsidR="00386D74" w:rsidRPr="00EE451A" w:rsidRDefault="00386D74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2C5E0B" w:rsidRPr="00EE451A" w:rsidRDefault="002C5E0B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ДНЕВНИК</w:t>
      </w:r>
    </w:p>
    <w:p w:rsidR="002C5E0B" w:rsidRPr="00EE451A" w:rsidRDefault="00584AB5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14.02.2020г.</w:t>
      </w:r>
    </w:p>
    <w:p w:rsidR="00584AB5" w:rsidRPr="00EE451A" w:rsidRDefault="00852867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Обход заведующего отделением</w:t>
      </w:r>
      <w:r w:rsidR="00584AB5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Дятлова В.Ю.</w:t>
      </w:r>
    </w:p>
    <w:p w:rsidR="008A71E4" w:rsidRPr="00EE451A" w:rsidRDefault="00852867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Состояние больного средней степени тяжести. Тяжест</w:t>
      </w:r>
      <w:r w:rsidR="008A71E4" w:rsidRPr="00EE451A">
        <w:rPr>
          <w:rFonts w:ascii="Times New Roman" w:hAnsi="Times New Roman" w:cs="Times New Roman"/>
          <w:color w:val="0070C0"/>
          <w:sz w:val="24"/>
          <w:szCs w:val="24"/>
        </w:rPr>
        <w:t>ь обусловлена болевым синдромом в правых отделах живота, слабостью.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A71E4" w:rsidRPr="00EE451A">
        <w:rPr>
          <w:rFonts w:ascii="Times New Roman" w:hAnsi="Times New Roman" w:cs="Times New Roman"/>
          <w:color w:val="0070C0"/>
          <w:sz w:val="24"/>
          <w:szCs w:val="24"/>
        </w:rPr>
        <w:t>Температура утром 37,1</w:t>
      </w:r>
      <w:proofErr w:type="gramStart"/>
      <w:r w:rsidR="008A71E4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С</w:t>
      </w:r>
      <w:proofErr w:type="gramEnd"/>
      <w:r w:rsidR="008A71E4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, вечером 36,6  С. </w:t>
      </w:r>
    </w:p>
    <w:p w:rsidR="008A71E4" w:rsidRPr="00EE451A" w:rsidRDefault="008A71E4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Объективно: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Ps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-78 уд в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мин.,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АД 110\80 мм.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рт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ст. В легких дыхание везикулярное,  проводится по всем полям, хрипов не, шума трения плевры нет. </w:t>
      </w:r>
    </w:p>
    <w:p w:rsidR="009A25DA" w:rsidRDefault="009A25D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A71E4" w:rsidRDefault="008A71E4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St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localis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: Язык влажный, обложен белым налетом. Живот не вздут, участвует в акте дыхания. </w:t>
      </w:r>
      <w:r w:rsidR="0031403A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При пальпации </w:t>
      </w:r>
      <w:proofErr w:type="gramStart"/>
      <w:r w:rsidR="0031403A" w:rsidRPr="00EE451A">
        <w:rPr>
          <w:rFonts w:ascii="Times New Roman" w:hAnsi="Times New Roman" w:cs="Times New Roman"/>
          <w:color w:val="0070C0"/>
          <w:sz w:val="24"/>
          <w:szCs w:val="24"/>
        </w:rPr>
        <w:t>мягкий</w:t>
      </w:r>
      <w:proofErr w:type="gramEnd"/>
      <w:r w:rsidR="00961A5B" w:rsidRPr="00EE451A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31403A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бо</w:t>
      </w:r>
      <w:r w:rsidR="00961A5B" w:rsidRPr="00EE451A">
        <w:rPr>
          <w:rFonts w:ascii="Times New Roman" w:hAnsi="Times New Roman" w:cs="Times New Roman"/>
          <w:color w:val="0070C0"/>
          <w:sz w:val="24"/>
          <w:szCs w:val="24"/>
        </w:rPr>
        <w:t>лезненный незначительно в левых</w:t>
      </w:r>
      <w:r w:rsidR="0031403A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отделах живота. Перистальтика выслушивается во всех отделах, симптомы раздражения брюшины отрицательные, печень мягкая, безболезненная.</w:t>
      </w:r>
    </w:p>
    <w:p w:rsidR="009A25DA" w:rsidRDefault="009A25D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643A9" w:rsidRDefault="009A25DA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Назначения:  </w:t>
      </w:r>
    </w:p>
    <w:p w:rsid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Антибактериальная терапия:</w:t>
      </w:r>
    </w:p>
    <w:p w:rsidR="008643A9" w:rsidRP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proofErr w:type="gram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Tabl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Meronem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1.0 </w:t>
      </w:r>
    </w:p>
    <w:p w:rsidR="008643A9" w:rsidRPr="00EE451A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 10</w:t>
      </w:r>
    </w:p>
    <w:p w:rsidR="008643A9" w:rsidRPr="00EE451A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Внутрь 3р/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сут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</w:p>
    <w:p w:rsidR="008643A9" w:rsidRP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Противоязвенная терапия: </w:t>
      </w:r>
    </w:p>
    <w:p w:rsidR="008643A9" w:rsidRPr="00EE451A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Sol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Omeprasoli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40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mg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643A9" w:rsidRPr="008643A9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 10</w:t>
      </w: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im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amp</w:t>
      </w:r>
      <w:r w:rsidRPr="008643A9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</w:p>
    <w:p w:rsidR="008643A9" w:rsidRPr="00EE451A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.в/в капельно 1 раз/сутки</w:t>
      </w:r>
    </w:p>
    <w:p w:rsidR="008643A9" w:rsidRDefault="008643A9" w:rsidP="008643A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Обезболивающее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при болевом приступе:</w:t>
      </w:r>
    </w:p>
    <w:p w:rsidR="008643A9" w:rsidRPr="008643A9" w:rsidRDefault="008643A9" w:rsidP="008643A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proofErr w:type="spellStart"/>
      <w:proofErr w:type="gram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Tab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 "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No-spa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" 0,04</w:t>
      </w:r>
    </w:p>
    <w:p w:rsidR="008643A9" w:rsidRPr="008643A9" w:rsidRDefault="008643A9" w:rsidP="008643A9">
      <w:pPr>
        <w:pStyle w:val="a5"/>
        <w:spacing w:after="0"/>
        <w:jc w:val="both"/>
        <w:rPr>
          <w:rFonts w:ascii="Times New Roman" w:hAnsi="Times New Roman" w:cs="Times New Roman"/>
          <w:color w:val="0070C0"/>
          <w:sz w:val="24"/>
          <w:shd w:val="clear" w:color="auto" w:fill="FFFFFF"/>
        </w:rPr>
      </w:pPr>
      <w:r w:rsidRPr="008643A9">
        <w:rPr>
          <w:rFonts w:ascii="Times New Roman" w:hAnsi="Times New Roman" w:cs="Times New Roman"/>
          <w:color w:val="0070C0"/>
          <w:sz w:val="24"/>
          <w:shd w:val="clear" w:color="auto" w:fill="FFFFFF"/>
        </w:rPr>
        <w:t xml:space="preserve"> D.S. по 1 таб. при боли</w:t>
      </w:r>
      <w:r w:rsidRPr="008643A9">
        <w:rPr>
          <w:rFonts w:ascii="Times New Roman" w:hAnsi="Times New Roman" w:cs="Times New Roman"/>
          <w:color w:val="0070C0"/>
          <w:shd w:val="clear" w:color="auto" w:fill="FFFFFF"/>
        </w:rPr>
        <w:t>.</w:t>
      </w:r>
    </w:p>
    <w:p w:rsidR="008643A9" w:rsidRPr="008643A9" w:rsidRDefault="008643A9" w:rsidP="008643A9">
      <w:pPr>
        <w:pStyle w:val="a5"/>
        <w:spacing w:after="0"/>
        <w:jc w:val="both"/>
        <w:rPr>
          <w:rFonts w:ascii="Times New Roman" w:hAnsi="Times New Roman" w:cs="Times New Roman"/>
          <w:color w:val="0070C0"/>
          <w:sz w:val="24"/>
          <w:shd w:val="clear" w:color="auto" w:fill="FFFFFF"/>
        </w:rPr>
      </w:pPr>
      <w:r w:rsidRPr="008643A9">
        <w:rPr>
          <w:rFonts w:ascii="Times New Roman" w:hAnsi="Times New Roman" w:cs="Times New Roman"/>
          <w:color w:val="0070C0"/>
          <w:shd w:val="clear" w:color="auto" w:fill="FFFFFF"/>
        </w:rPr>
        <w:t xml:space="preserve">                           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15.02.2020г.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Обход заведующего отделением Дятлова В.Ю.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lastRenderedPageBreak/>
        <w:t>Состояние больного средней степени тяжести. Тяжесть обусловлена болевым синдромом в правых отделах живота, слабостью. Температура утром 37,0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С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, вечером 36,6  С. 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Объективно: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Ps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-80 уд в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мин.,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АД 120\80 мм.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рт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ст. В легких дыхание везикулярное,  проводится по всем полям, хрипов не, шума трения плевры нет. </w:t>
      </w:r>
    </w:p>
    <w:p w:rsidR="008643A9" w:rsidRDefault="008643A9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1403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St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localis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: Язык влажный, обложен белым налетом. Живот не вздут, участвует в акте дыхания. При пальпации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мягкий</w:t>
      </w:r>
      <w:proofErr w:type="gramEnd"/>
      <w:r w:rsidR="00961A5B" w:rsidRPr="00EE451A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бо</w:t>
      </w:r>
      <w:r w:rsidR="00961A5B" w:rsidRPr="00EE451A">
        <w:rPr>
          <w:rFonts w:ascii="Times New Roman" w:hAnsi="Times New Roman" w:cs="Times New Roman"/>
          <w:color w:val="0070C0"/>
          <w:sz w:val="24"/>
          <w:szCs w:val="24"/>
        </w:rPr>
        <w:t>лезненный незначительно в левых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отделах живота. Перистальтика выслушивается во всех отделах, симптомы раздражения брюшины отрицательные, печень мягкая, безболезненная.</w:t>
      </w:r>
    </w:p>
    <w:p w:rsidR="008643A9" w:rsidRDefault="008643A9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Назначения:  </w:t>
      </w:r>
    </w:p>
    <w:p w:rsid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Антибактериальная терапия:</w:t>
      </w:r>
    </w:p>
    <w:p w:rsidR="008643A9" w:rsidRP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Tabl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Meronem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1.0 </w:t>
      </w:r>
    </w:p>
    <w:p w:rsidR="008643A9" w:rsidRPr="008643A9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 10</w:t>
      </w:r>
    </w:p>
    <w:p w:rsidR="008643A9" w:rsidRPr="00EE451A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Внутрь 3р/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сут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</w:p>
    <w:p w:rsidR="008643A9" w:rsidRP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Противоязвенная терапия: </w:t>
      </w:r>
    </w:p>
    <w:p w:rsidR="008643A9" w:rsidRPr="008643A9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Sol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Omeprasoli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40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mg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</w:p>
    <w:p w:rsidR="008643A9" w:rsidRPr="008643A9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10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im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amp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proofErr w:type="gramEnd"/>
    </w:p>
    <w:p w:rsidR="008643A9" w:rsidRPr="00EE451A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.в/в капельно 1 раз/сутки</w:t>
      </w:r>
    </w:p>
    <w:p w:rsidR="008643A9" w:rsidRDefault="008643A9" w:rsidP="008643A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Обезболивающее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при болевом приступе:</w:t>
      </w:r>
    </w:p>
    <w:p w:rsidR="008643A9" w:rsidRPr="008643A9" w:rsidRDefault="008643A9" w:rsidP="008643A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proofErr w:type="spellStart"/>
      <w:proofErr w:type="gram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Tab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 "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No-spa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" 0,04</w:t>
      </w:r>
    </w:p>
    <w:p w:rsidR="008643A9" w:rsidRPr="008643A9" w:rsidRDefault="008643A9" w:rsidP="008643A9">
      <w:pPr>
        <w:pStyle w:val="a5"/>
        <w:spacing w:after="0"/>
        <w:jc w:val="both"/>
        <w:rPr>
          <w:rFonts w:ascii="Times New Roman" w:hAnsi="Times New Roman" w:cs="Times New Roman"/>
          <w:color w:val="0070C0"/>
          <w:sz w:val="24"/>
          <w:shd w:val="clear" w:color="auto" w:fill="FFFFFF"/>
        </w:rPr>
      </w:pPr>
      <w:r w:rsidRPr="008643A9">
        <w:rPr>
          <w:rFonts w:ascii="Times New Roman" w:hAnsi="Times New Roman" w:cs="Times New Roman"/>
          <w:color w:val="0070C0"/>
          <w:sz w:val="24"/>
          <w:shd w:val="clear" w:color="auto" w:fill="FFFFFF"/>
        </w:rPr>
        <w:t xml:space="preserve"> D.S. по 1 таб. при боли</w:t>
      </w:r>
      <w:r w:rsidRPr="008643A9">
        <w:rPr>
          <w:rFonts w:ascii="Times New Roman" w:hAnsi="Times New Roman" w:cs="Times New Roman"/>
          <w:color w:val="0070C0"/>
          <w:shd w:val="clear" w:color="auto" w:fill="FFFFFF"/>
        </w:rPr>
        <w:t>.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17.02.2020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Обход заведующего отделением Дятлова В.Ю.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Состояние больного средней степени тяжести. Тяжесть обусловлена болевым синдромом в правых отделах живота, слабостью. Температура утром 37,1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С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, вечером 36,6  С. 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Объективно: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Ps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-78 уд в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мин.,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АД 110\80 мм.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рт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ст. В легких дыхание везикулярное,  проводится по всем полям, хрипов не, шума трения плевры нет. </w:t>
      </w:r>
    </w:p>
    <w:p w:rsidR="008643A9" w:rsidRDefault="008643A9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1403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St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localis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: Язык влажный, обложен белым налетом. Живот не вздут, участвует в акте дыхания. При пальпации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мягкий</w:t>
      </w:r>
      <w:proofErr w:type="gramEnd"/>
      <w:r w:rsidR="00961A5B" w:rsidRPr="00EE451A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бо</w:t>
      </w:r>
      <w:r w:rsidR="00961A5B" w:rsidRPr="00EE451A">
        <w:rPr>
          <w:rFonts w:ascii="Times New Roman" w:hAnsi="Times New Roman" w:cs="Times New Roman"/>
          <w:color w:val="0070C0"/>
          <w:sz w:val="24"/>
          <w:szCs w:val="24"/>
        </w:rPr>
        <w:t>лезненный незначительно в левых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отделах живота. Перистальтика выслушивается во всех отделах, симптомы раздражения брюшины отрицательные, печень мягкая, безболезненная.</w:t>
      </w:r>
    </w:p>
    <w:p w:rsid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Назначения:  </w:t>
      </w:r>
    </w:p>
    <w:p w:rsid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Антибактериальная терапия:</w:t>
      </w:r>
    </w:p>
    <w:p w:rsidR="008643A9" w:rsidRP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Tabl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Meronem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1.0 </w:t>
      </w:r>
    </w:p>
    <w:p w:rsidR="008643A9" w:rsidRPr="008643A9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 10</w:t>
      </w:r>
    </w:p>
    <w:p w:rsidR="008643A9" w:rsidRPr="00EE451A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Внутрь 3р/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сут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</w:p>
    <w:p w:rsidR="008643A9" w:rsidRP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Противоязвенная терапия: </w:t>
      </w:r>
    </w:p>
    <w:p w:rsidR="008643A9" w:rsidRPr="008643A9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Sol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Omeprasoli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40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mg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</w:p>
    <w:p w:rsidR="008643A9" w:rsidRPr="008643A9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10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im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amp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proofErr w:type="gramEnd"/>
    </w:p>
    <w:p w:rsidR="008643A9" w:rsidRPr="00EE451A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.в/в капельно 1 раз/сутки</w:t>
      </w:r>
    </w:p>
    <w:p w:rsidR="008643A9" w:rsidRDefault="008643A9" w:rsidP="008643A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Обезболивающее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при болевом приступе:</w:t>
      </w:r>
    </w:p>
    <w:p w:rsidR="008643A9" w:rsidRPr="008643A9" w:rsidRDefault="008643A9" w:rsidP="008643A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            </w:t>
      </w:r>
      <w:proofErr w:type="spellStart"/>
      <w:proofErr w:type="gram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Tab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 "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No-spa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" 0,04</w:t>
      </w:r>
    </w:p>
    <w:p w:rsidR="008643A9" w:rsidRPr="008643A9" w:rsidRDefault="008643A9" w:rsidP="008643A9">
      <w:pPr>
        <w:pStyle w:val="a5"/>
        <w:spacing w:after="0"/>
        <w:jc w:val="both"/>
        <w:rPr>
          <w:rFonts w:ascii="Times New Roman" w:hAnsi="Times New Roman" w:cs="Times New Roman"/>
          <w:color w:val="0070C0"/>
          <w:sz w:val="24"/>
          <w:shd w:val="clear" w:color="auto" w:fill="FFFFFF"/>
        </w:rPr>
      </w:pPr>
      <w:r w:rsidRPr="008643A9">
        <w:rPr>
          <w:rFonts w:ascii="Times New Roman" w:hAnsi="Times New Roman" w:cs="Times New Roman"/>
          <w:color w:val="0070C0"/>
          <w:sz w:val="24"/>
          <w:shd w:val="clear" w:color="auto" w:fill="FFFFFF"/>
        </w:rPr>
        <w:t xml:space="preserve"> D.S. по 1 таб. при боли</w:t>
      </w:r>
      <w:r w:rsidRPr="008643A9">
        <w:rPr>
          <w:rFonts w:ascii="Times New Roman" w:hAnsi="Times New Roman" w:cs="Times New Roman"/>
          <w:color w:val="0070C0"/>
          <w:shd w:val="clear" w:color="auto" w:fill="FFFFFF"/>
        </w:rPr>
        <w:t>.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18.02.2020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Обход заведующего отделением Дятлова В.Ю.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Состояние больного средней степени тяжести. Тяжесть обусловлена болевым синдромом в правых отделах живота, слабостью. Температура утром 36,6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С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, вечером 36,6  С. </w:t>
      </w:r>
    </w:p>
    <w:p w:rsidR="0031403A" w:rsidRPr="00EE451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Объективно: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Ps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-78 уд в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мин.,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АД 125\85 мм.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рт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ст. В легких дыхание везикулярное,  проводится по всем полям, хрипов не, шума трения плевры нет. </w:t>
      </w:r>
    </w:p>
    <w:p w:rsidR="008643A9" w:rsidRDefault="008643A9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1403A" w:rsidRDefault="0031403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St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localis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: Язык влажный, обложен белым налетом. Живот не вздут, участвует в акте дыхания. При пальпации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мягкий</w:t>
      </w:r>
      <w:proofErr w:type="gramEnd"/>
      <w:r w:rsidR="00961A5B" w:rsidRPr="00EE451A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бо</w:t>
      </w:r>
      <w:r w:rsidR="00961A5B" w:rsidRPr="00EE451A">
        <w:rPr>
          <w:rFonts w:ascii="Times New Roman" w:hAnsi="Times New Roman" w:cs="Times New Roman"/>
          <w:color w:val="0070C0"/>
          <w:sz w:val="24"/>
          <w:szCs w:val="24"/>
        </w:rPr>
        <w:t>лезненный незначительно в левых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отделах живота. Перистальтика выслушивается во всех отделах, симптомы раздражения брюшины отрицательные, печень мягкая, безболезненная.</w:t>
      </w:r>
    </w:p>
    <w:p w:rsid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Назначения:  </w:t>
      </w:r>
    </w:p>
    <w:p w:rsid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Антибактериальная терапия:</w:t>
      </w:r>
    </w:p>
    <w:p w:rsidR="008643A9" w:rsidRP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Tabl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Meronem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1.0 </w:t>
      </w:r>
    </w:p>
    <w:p w:rsidR="008643A9" w:rsidRPr="008643A9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 10</w:t>
      </w:r>
    </w:p>
    <w:p w:rsidR="008643A9" w:rsidRPr="00EE451A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. Внутрь 3р/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сут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</w:p>
    <w:p w:rsidR="008643A9" w:rsidRPr="008643A9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Противоязвенная терапия: </w:t>
      </w:r>
    </w:p>
    <w:p w:rsidR="008643A9" w:rsidRPr="008643A9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Sol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Omeprasoli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40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mg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</w:p>
    <w:p w:rsidR="008643A9" w:rsidRPr="008643A9" w:rsidRDefault="008643A9" w:rsidP="008643A9">
      <w:pPr>
        <w:pStyle w:val="a5"/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t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d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N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10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im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amp</w:t>
      </w: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proofErr w:type="gramEnd"/>
    </w:p>
    <w:p w:rsidR="008643A9" w:rsidRPr="00EE451A" w:rsidRDefault="008643A9" w:rsidP="008643A9">
      <w:pPr>
        <w:tabs>
          <w:tab w:val="center" w:pos="4677"/>
          <w:tab w:val="left" w:pos="5955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.в/в капельно 1 раз/сутки</w:t>
      </w:r>
    </w:p>
    <w:p w:rsidR="008643A9" w:rsidRDefault="008643A9" w:rsidP="008643A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Обезболивающее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при болевом приступе:</w:t>
      </w:r>
    </w:p>
    <w:p w:rsidR="008643A9" w:rsidRPr="008643A9" w:rsidRDefault="008643A9" w:rsidP="008643A9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proofErr w:type="spellStart"/>
      <w:proofErr w:type="gramStart"/>
      <w:r w:rsidRPr="008643A9">
        <w:rPr>
          <w:rFonts w:ascii="Times New Roman" w:hAnsi="Times New Roman" w:cs="Times New Roman"/>
          <w:color w:val="0070C0"/>
          <w:sz w:val="24"/>
          <w:szCs w:val="24"/>
          <w:lang w:val="en-US"/>
        </w:rPr>
        <w:t>Rp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</w:rPr>
        <w:t>.:</w:t>
      </w:r>
      <w:proofErr w:type="gramEnd"/>
      <w:r w:rsidRPr="008643A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Tab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 "</w:t>
      </w:r>
      <w:proofErr w:type="spellStart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No-spa</w:t>
      </w:r>
      <w:proofErr w:type="spellEnd"/>
      <w:r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" 0,04</w:t>
      </w:r>
    </w:p>
    <w:p w:rsidR="008643A9" w:rsidRPr="008643A9" w:rsidRDefault="008643A9" w:rsidP="008643A9">
      <w:pPr>
        <w:pStyle w:val="a5"/>
        <w:spacing w:after="0"/>
        <w:jc w:val="both"/>
        <w:rPr>
          <w:rFonts w:ascii="Times New Roman" w:hAnsi="Times New Roman" w:cs="Times New Roman"/>
          <w:color w:val="0070C0"/>
          <w:sz w:val="24"/>
          <w:shd w:val="clear" w:color="auto" w:fill="FFFFFF"/>
        </w:rPr>
      </w:pPr>
      <w:r w:rsidRPr="008643A9">
        <w:rPr>
          <w:rFonts w:ascii="Times New Roman" w:hAnsi="Times New Roman" w:cs="Times New Roman"/>
          <w:color w:val="0070C0"/>
          <w:sz w:val="24"/>
          <w:shd w:val="clear" w:color="auto" w:fill="FFFFFF"/>
        </w:rPr>
        <w:t xml:space="preserve"> D.S. по 1 таб. при боли</w:t>
      </w:r>
      <w:r w:rsidRPr="008643A9">
        <w:rPr>
          <w:rFonts w:ascii="Times New Roman" w:hAnsi="Times New Roman" w:cs="Times New Roman"/>
          <w:color w:val="0070C0"/>
          <w:shd w:val="clear" w:color="auto" w:fill="FFFFFF"/>
        </w:rPr>
        <w:t>.</w:t>
      </w:r>
    </w:p>
    <w:p w:rsidR="008643A9" w:rsidRPr="00EE451A" w:rsidRDefault="008643A9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A337D" w:rsidRPr="00EE451A" w:rsidRDefault="00EA337D" w:rsidP="00880AD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ВЫПИСНОЙ ЭПИКРИЗ</w:t>
      </w:r>
    </w:p>
    <w:p w:rsidR="00EA337D" w:rsidRPr="00EE451A" w:rsidRDefault="004F55D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ФИО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="008643A9">
        <w:rPr>
          <w:rFonts w:ascii="Times New Roman" w:hAnsi="Times New Roman" w:cs="Times New Roman"/>
          <w:color w:val="0070C0"/>
          <w:sz w:val="24"/>
          <w:szCs w:val="24"/>
        </w:rPr>
        <w:t>К</w:t>
      </w:r>
    </w:p>
    <w:p w:rsidR="00EA337D" w:rsidRPr="00EE451A" w:rsidRDefault="004F55D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Дата поступления: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30.01.2020г</w:t>
      </w:r>
    </w:p>
    <w:p w:rsidR="004F55DA" w:rsidRPr="00EE451A" w:rsidRDefault="004F55D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b/>
          <w:color w:val="0070C0"/>
          <w:sz w:val="24"/>
          <w:szCs w:val="24"/>
        </w:rPr>
        <w:t>Клинический диагноз: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острый, асептический, геморрагический, ограниченный (головка поджелудочной железы), панкреонекроз алкогольной этиологии. Осложнение: гематома забрюшинного пространства справа раз</w:t>
      </w:r>
      <w:r w:rsidR="008643A9">
        <w:rPr>
          <w:rFonts w:ascii="Times New Roman" w:hAnsi="Times New Roman" w:cs="Times New Roman"/>
          <w:color w:val="0070C0"/>
          <w:sz w:val="24"/>
          <w:szCs w:val="24"/>
        </w:rPr>
        <w:t>мерами 125х50х70 мм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F55DA" w:rsidRPr="00EE451A" w:rsidRDefault="004F55DA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Пациент долгое время употреблял алкоголь. </w:t>
      </w:r>
    </w:p>
    <w:p w:rsidR="00996772" w:rsidRPr="00EE451A" w:rsidRDefault="0099677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20.01.2020г. - появились боли в животе, тошнота, рвота.</w:t>
      </w:r>
    </w:p>
    <w:p w:rsidR="00996772" w:rsidRPr="00EE451A" w:rsidRDefault="0099677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27.01.2020г.- госпитализирован в ХО Енисейскую РБ. По данным МСКТ брюшной полости имеется отграниченное жидкостное скопление в брюшной полости.</w:t>
      </w:r>
    </w:p>
    <w:p w:rsidR="00996772" w:rsidRPr="00EE451A" w:rsidRDefault="00D030B3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30.01.2020г.-</w:t>
      </w:r>
      <w:r w:rsidR="00996772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сан</w:t>
      </w:r>
      <w:proofErr w:type="gramStart"/>
      <w:r w:rsidR="00996772" w:rsidRPr="00EE451A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  <w:r w:rsidR="00996772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="00996772" w:rsidRPr="00EE451A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End"/>
      <w:r w:rsidR="00996772" w:rsidRPr="00EE451A">
        <w:rPr>
          <w:rFonts w:ascii="Times New Roman" w:hAnsi="Times New Roman" w:cs="Times New Roman"/>
          <w:color w:val="0070C0"/>
          <w:sz w:val="24"/>
          <w:szCs w:val="24"/>
        </w:rPr>
        <w:t>виацией транспортирован в ККБ.</w:t>
      </w:r>
      <w:r w:rsidR="00961A5B"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В ОАР№3</w:t>
      </w:r>
    </w:p>
    <w:p w:rsidR="00961A5B" w:rsidRPr="00EE451A" w:rsidRDefault="00961A5B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30.01.2020</w:t>
      </w:r>
      <w:r w:rsidR="00D030B3" w:rsidRPr="00EE451A">
        <w:rPr>
          <w:rFonts w:ascii="Times New Roman" w:hAnsi="Times New Roman" w:cs="Times New Roman"/>
          <w:color w:val="0070C0"/>
          <w:sz w:val="24"/>
          <w:szCs w:val="24"/>
        </w:rPr>
        <w:t>г</w:t>
      </w:r>
      <w:r w:rsidR="00D030B3">
        <w:rPr>
          <w:rFonts w:ascii="Times New Roman" w:hAnsi="Times New Roman" w:cs="Times New Roman"/>
          <w:color w:val="0070C0"/>
          <w:sz w:val="24"/>
          <w:szCs w:val="24"/>
        </w:rPr>
        <w:t xml:space="preserve"> -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в 16:30 переведен в гнойную реанимацию.</w:t>
      </w:r>
    </w:p>
    <w:p w:rsidR="00961A5B" w:rsidRDefault="00961A5B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10.02.2020г.</w:t>
      </w:r>
      <w:r w:rsidR="00D030B3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переведен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в отделение гнойной хирургии.</w:t>
      </w:r>
    </w:p>
    <w:p w:rsidR="008643A9" w:rsidRPr="00EE451A" w:rsidRDefault="008643A9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19.02.2020г.</w:t>
      </w:r>
      <w:r w:rsidR="00D030B3">
        <w:rPr>
          <w:rFonts w:ascii="Times New Roman" w:hAnsi="Times New Roman" w:cs="Times New Roman"/>
          <w:color w:val="0070C0"/>
          <w:sz w:val="24"/>
          <w:szCs w:val="24"/>
        </w:rPr>
        <w:t>- выписан.</w:t>
      </w:r>
    </w:p>
    <w:p w:rsidR="00961A5B" w:rsidRPr="00EE451A" w:rsidRDefault="00961A5B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96772" w:rsidRPr="00EE451A" w:rsidRDefault="0099677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u w:val="single"/>
        </w:rPr>
        <w:t>КТ брюшной полости от 30.01.2020г: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Головка поджелудочной железы с нечеткими контурами, неоднородной структуры с участками гипоперфузии, в области головки инфильтрирована парапанкреатическая клетчатка. В правых отделах брюшной полости 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lastRenderedPageBreak/>
        <w:t>книзу от головки поджелудочной железы сохраняется отграниченное жидкостное скопление размерами до 125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x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50</w:t>
      </w:r>
      <w:r w:rsidRPr="00EE451A">
        <w:rPr>
          <w:rFonts w:ascii="Times New Roman" w:hAnsi="Times New Roman" w:cs="Times New Roman"/>
          <w:color w:val="0070C0"/>
          <w:sz w:val="24"/>
          <w:szCs w:val="24"/>
          <w:lang w:val="en-US"/>
        </w:rPr>
        <w:t>x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>70 мм с перетяжкой.</w:t>
      </w:r>
    </w:p>
    <w:p w:rsidR="00996772" w:rsidRPr="00EE451A" w:rsidRDefault="0099677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96772" w:rsidRPr="00EE451A" w:rsidRDefault="0099677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u w:val="single"/>
        </w:rPr>
        <w:t>УЗИ брюшной полости от 03.02.2020г.: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кпереди от аорты больше справа визуализируется гетерогенная гипоэхогенная структура с фибринозными компонентом неправильной формы размером около 8,0х 2,8х 7,9 см, в правой подвздошной области визуализируется аналогичная структура размером около 11,4х5,5х8,0 см 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>организующаяся гематома?)</w:t>
      </w:r>
    </w:p>
    <w:p w:rsidR="00996772" w:rsidRPr="00EE451A" w:rsidRDefault="0099677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96772" w:rsidRPr="00EE451A" w:rsidRDefault="0099677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u w:val="single"/>
        </w:rPr>
        <w:t>Диагностическая лапароскопия от 31.01.2020г.:</w:t>
      </w: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при ревизии брюшной полости в правых отделах имеются следы крови на петлях кишечника и париетальной брюшине. Правее корня брыжейки тонкой кишки имеется гематома 12см х</w:t>
      </w:r>
      <w:proofErr w:type="gramStart"/>
      <w:r w:rsidRPr="00EE451A">
        <w:rPr>
          <w:rFonts w:ascii="Times New Roman" w:hAnsi="Times New Roman" w:cs="Times New Roman"/>
          <w:color w:val="0070C0"/>
          <w:sz w:val="24"/>
          <w:szCs w:val="24"/>
        </w:rPr>
        <w:t>7</w:t>
      </w:r>
      <w:proofErr w:type="gramEnd"/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 см., напряженная. </w:t>
      </w:r>
    </w:p>
    <w:p w:rsidR="00996772" w:rsidRPr="00EE451A" w:rsidRDefault="00996772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F55DA" w:rsidRPr="00EE451A" w:rsidRDefault="00961A5B" w:rsidP="00880AD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 xml:space="preserve">Пациент поступил в ККБ в тяжелом состоянии. </w:t>
      </w: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 результате проведенного лечения состояние больного улучшилось. В настоящий момент пациент предъявляет жалобы на умеренные боли в левой подреберной области. Тошноты, рвоты нет. Стул ежедневно.</w:t>
      </w:r>
    </w:p>
    <w:p w:rsidR="00967952" w:rsidRPr="00EE451A" w:rsidRDefault="00961A5B" w:rsidP="00961A5B">
      <w:pPr>
        <w:spacing w:after="0"/>
        <w:jc w:val="both"/>
        <w:rPr>
          <w:rFonts w:ascii="Roboto-Regular" w:hAnsi="Roboto-Regular"/>
          <w:color w:val="0070C0"/>
          <w:sz w:val="23"/>
          <w:szCs w:val="23"/>
          <w:shd w:val="clear" w:color="auto" w:fill="FFFFFF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Состояние пациента при выписке удовлетворительное. Рекомендуется медикаментозное лечение продолжить в амбулаторном порядке. </w:t>
      </w:r>
      <w:r w:rsidRPr="00EE451A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>Больному назначить консервативное лечение, направленное на снижение панкреати</w:t>
      </w:r>
      <w:r w:rsidR="004E0E65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>ческой секреции, обезболивающее</w:t>
      </w:r>
      <w:r w:rsidR="00D030B3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 xml:space="preserve"> (</w:t>
      </w:r>
      <w:r w:rsidR="00D030B3"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"</w:t>
      </w:r>
      <w:proofErr w:type="spellStart"/>
      <w:r w:rsidR="00D030B3"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No-spa</w:t>
      </w:r>
      <w:proofErr w:type="spellEnd"/>
      <w:r w:rsidR="00D030B3" w:rsidRPr="008643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" 0,04</w:t>
      </w:r>
      <w:r w:rsidR="00D030B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, 1 таблетка при боли)</w:t>
      </w:r>
      <w:r w:rsidR="00D030B3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 xml:space="preserve">, </w:t>
      </w:r>
      <w:r w:rsidR="004E0E65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>антиферментное</w:t>
      </w:r>
      <w:r w:rsidR="00D030B3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 xml:space="preserve"> (</w:t>
      </w:r>
      <w:proofErr w:type="spellStart"/>
      <w:r w:rsidR="00D030B3" w:rsidRPr="00D030B3">
        <w:rPr>
          <w:rFonts w:ascii="Times New Roman" w:hAnsi="Times New Roman" w:cs="Times New Roman"/>
          <w:color w:val="0070C0"/>
          <w:sz w:val="24"/>
          <w:shd w:val="clear" w:color="auto" w:fill="FFFFFF"/>
        </w:rPr>
        <w:t>Pancreatini</w:t>
      </w:r>
      <w:proofErr w:type="spellEnd"/>
      <w:r w:rsidR="00D030B3" w:rsidRPr="00D030B3">
        <w:rPr>
          <w:rFonts w:ascii="Times New Roman" w:hAnsi="Times New Roman" w:cs="Times New Roman"/>
          <w:color w:val="0070C0"/>
          <w:sz w:val="24"/>
          <w:shd w:val="clear" w:color="auto" w:fill="FFFFFF"/>
        </w:rPr>
        <w:t xml:space="preserve"> 0,15, Внутрь по 1 драже во время еды, запивая большим количеством воды)</w:t>
      </w:r>
      <w:r w:rsidR="004E0E65">
        <w:rPr>
          <w:rFonts w:ascii="Times New Roman" w:hAnsi="Times New Roman" w:cs="Times New Roman"/>
          <w:color w:val="0070C0"/>
          <w:sz w:val="24"/>
          <w:shd w:val="clear" w:color="auto" w:fill="FFFFFF"/>
        </w:rPr>
        <w:t xml:space="preserve">, противовоспалительное </w:t>
      </w:r>
      <w:r w:rsidR="004E0E65" w:rsidRPr="004E0E65">
        <w:rPr>
          <w:rFonts w:ascii="Times New Roman" w:hAnsi="Times New Roman" w:cs="Times New Roman"/>
          <w:color w:val="0070C0"/>
          <w:sz w:val="24"/>
          <w:shd w:val="clear" w:color="auto" w:fill="FFFFFF"/>
        </w:rPr>
        <w:t>(</w:t>
      </w:r>
      <w:proofErr w:type="spellStart"/>
      <w:r w:rsidR="004E0E65" w:rsidRPr="004E0E65">
        <w:rPr>
          <w:rFonts w:ascii="Times New Roman" w:hAnsi="Times New Roman" w:cs="Times New Roman"/>
          <w:color w:val="0070C0"/>
          <w:shd w:val="clear" w:color="auto" w:fill="FFFFFF"/>
        </w:rPr>
        <w:t>Duspatolini</w:t>
      </w:r>
      <w:proofErr w:type="spellEnd"/>
      <w:r w:rsidR="004E0E65" w:rsidRPr="004E0E65">
        <w:rPr>
          <w:rFonts w:ascii="Times New Roman" w:hAnsi="Times New Roman" w:cs="Times New Roman"/>
          <w:color w:val="0070C0"/>
          <w:shd w:val="clear" w:color="auto" w:fill="FFFFFF"/>
        </w:rPr>
        <w:t xml:space="preserve"> 0,2 , по 1 капсуле 2 раза в день)</w:t>
      </w:r>
      <w:r w:rsidRPr="004E0E65">
        <w:rPr>
          <w:rFonts w:ascii="Times New Roman" w:hAnsi="Times New Roman" w:cs="Times New Roman"/>
          <w:color w:val="0070C0"/>
          <w:sz w:val="23"/>
          <w:szCs w:val="23"/>
          <w:shd w:val="clear" w:color="auto" w:fill="FFFFFF"/>
        </w:rPr>
        <w:t>.</w:t>
      </w:r>
      <w:r w:rsidRPr="00EE451A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 xml:space="preserve"> Рекомендовано наблюдение у </w:t>
      </w:r>
      <w:proofErr w:type="spellStart"/>
      <w:r w:rsidRPr="00EE451A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>терпевт</w:t>
      </w:r>
      <w:proofErr w:type="gramStart"/>
      <w:r w:rsidRPr="00EE451A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>а</w:t>
      </w:r>
      <w:proofErr w:type="spellEnd"/>
      <w:r w:rsidRPr="00EE451A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>-</w:t>
      </w:r>
      <w:proofErr w:type="gramEnd"/>
      <w:r w:rsidR="00D030B3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 xml:space="preserve"> </w:t>
      </w:r>
      <w:r w:rsidRPr="00EE451A">
        <w:rPr>
          <w:rFonts w:ascii="Roboto-Regular" w:hAnsi="Roboto-Regular"/>
          <w:color w:val="0070C0"/>
          <w:sz w:val="23"/>
          <w:szCs w:val="23"/>
          <w:shd w:val="clear" w:color="auto" w:fill="FFFFFF"/>
        </w:rPr>
        <w:t xml:space="preserve">гастроэнтеролога 1 раз в пол года. </w:t>
      </w:r>
    </w:p>
    <w:p w:rsidR="00961A5B" w:rsidRPr="00EE451A" w:rsidRDefault="00961A5B" w:rsidP="00961A5B">
      <w:pPr>
        <w:spacing w:after="0"/>
        <w:jc w:val="both"/>
        <w:rPr>
          <w:rFonts w:ascii="Times New Roman" w:hAnsi="Times New Roman" w:cs="Times New Roman"/>
          <w:color w:val="0070C0"/>
          <w:sz w:val="24"/>
          <w:shd w:val="clear" w:color="auto" w:fill="FFFFFF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Рекомендуется посещение бальнеологических курортов: Боржоми, Ессентуки,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Моршин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Трускавец. Первый этап реабилитации основывается на воздержании от употребления жареных и жирных продуктов питания, </w:t>
      </w:r>
      <w:r w:rsidRPr="00EE451A">
        <w:rPr>
          <w:rFonts w:ascii="Times New Roman" w:hAnsi="Times New Roman" w:cs="Times New Roman"/>
          <w:color w:val="0070C0"/>
          <w:sz w:val="24"/>
          <w:shd w:val="clear" w:color="auto" w:fill="FFFFFF"/>
        </w:rPr>
        <w:t>а также от сладких и соленых блюд для обеспечения максимального отдыха паренхиматозного органа.</w:t>
      </w:r>
      <w:r w:rsidRPr="00EE451A">
        <w:rPr>
          <w:rFonts w:ascii="Times New Roman" w:hAnsi="Times New Roman" w:cs="Times New Roman"/>
          <w:color w:val="0070C0"/>
          <w:sz w:val="28"/>
          <w:szCs w:val="24"/>
          <w:shd w:val="clear" w:color="auto" w:fill="FFFFFF"/>
        </w:rPr>
        <w:t xml:space="preserve"> </w:t>
      </w:r>
      <w:r w:rsidRPr="00EE451A">
        <w:rPr>
          <w:rFonts w:ascii="Times New Roman" w:hAnsi="Times New Roman" w:cs="Times New Roman"/>
          <w:color w:val="0070C0"/>
          <w:sz w:val="24"/>
          <w:shd w:val="clear" w:color="auto" w:fill="FFFFFF"/>
        </w:rPr>
        <w:t xml:space="preserve">По истечении 2-3 месяцев соблюдения строгого диетического рациона питания, пациенту, в зависимости от состояния его поджелудочной железы, может быть разрешено употребление постных разновидностей мяса и рыбы, свежие фруктовые культуры и пр. Рацион питания должен быть составлен вместе с лечащим врачом. </w:t>
      </w:r>
    </w:p>
    <w:p w:rsidR="00961A5B" w:rsidRPr="00EE451A" w:rsidRDefault="00961A5B" w:rsidP="00961A5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EE451A">
        <w:rPr>
          <w:rFonts w:ascii="Times New Roman" w:hAnsi="Times New Roman" w:cs="Times New Roman"/>
          <w:color w:val="0070C0"/>
          <w:sz w:val="24"/>
          <w:shd w:val="clear" w:color="auto" w:fill="FFFFFF"/>
        </w:rPr>
        <w:t xml:space="preserve">Рекомендуется физиотерапия,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озокеритотерапия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магнитотерапия</w:t>
      </w:r>
      <w:proofErr w:type="spellEnd"/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</w:t>
      </w:r>
      <w:r w:rsidRPr="00EE451A">
        <w:rPr>
          <w:rFonts w:ascii="Times New Roman" w:hAnsi="Times New Roman" w:cs="Times New Roman"/>
          <w:color w:val="0070C0"/>
          <w:sz w:val="24"/>
          <w:szCs w:val="21"/>
          <w:shd w:val="clear" w:color="auto" w:fill="FFFFFF"/>
        </w:rPr>
        <w:t xml:space="preserve">Для восстановления функций органа, а также общей реабилитации разрешается плавание, дыхательная гимнастика. </w:t>
      </w:r>
      <w:r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Для массажа органов брюшной полости и забрюшинного пространства можно использовать большой гимнастический мяч.</w:t>
      </w:r>
    </w:p>
    <w:p w:rsidR="00961A5B" w:rsidRPr="00EE451A" w:rsidRDefault="00D030B3" w:rsidP="00961A5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Запрещается  употребление любых</w:t>
      </w:r>
      <w:r w:rsidR="00961A5B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алкогольных напитков</w:t>
      </w:r>
      <w:proofErr w:type="gramStart"/>
      <w:r w:rsidR="00961A5B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!</w:t>
      </w:r>
      <w:proofErr w:type="gramEnd"/>
      <w:r w:rsidR="00961A5B" w:rsidRPr="00EE451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!!</w:t>
      </w:r>
    </w:p>
    <w:p w:rsidR="00961A5B" w:rsidRPr="00EE451A" w:rsidRDefault="00961A5B" w:rsidP="00961A5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451A">
        <w:rPr>
          <w:rFonts w:ascii="Times New Roman" w:hAnsi="Times New Roman" w:cs="Times New Roman"/>
          <w:color w:val="0070C0"/>
          <w:sz w:val="24"/>
          <w:szCs w:val="24"/>
        </w:rPr>
        <w:t>Прогноз благоприятный, в случае полном отказе от уп</w:t>
      </w:r>
      <w:r w:rsidR="00D030B3">
        <w:rPr>
          <w:rFonts w:ascii="Times New Roman" w:hAnsi="Times New Roman" w:cs="Times New Roman"/>
          <w:color w:val="0070C0"/>
          <w:sz w:val="24"/>
          <w:szCs w:val="24"/>
        </w:rPr>
        <w:t>отребления алкогольных напитков и соблюдение назначенных рекомендаций.</w:t>
      </w:r>
    </w:p>
    <w:p w:rsidR="00967952" w:rsidRPr="00EE451A" w:rsidRDefault="00967952" w:rsidP="00880AD2">
      <w:pPr>
        <w:pStyle w:val="a5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61A5B" w:rsidRPr="00EE451A" w:rsidRDefault="00961A5B" w:rsidP="00880AD2">
      <w:pPr>
        <w:pStyle w:val="a5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67952" w:rsidRPr="00EE451A" w:rsidRDefault="00967952" w:rsidP="00880AD2">
      <w:pPr>
        <w:pStyle w:val="a5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E159C" w:rsidRPr="00EE451A" w:rsidRDefault="004E159C" w:rsidP="00880AD2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4"/>
        </w:rPr>
      </w:pPr>
    </w:p>
    <w:p w:rsidR="004E159C" w:rsidRPr="00EE451A" w:rsidRDefault="004E159C" w:rsidP="00880AD2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835DF7" w:rsidRPr="00FD6A6A" w:rsidRDefault="00835DF7" w:rsidP="006560A3">
      <w:pPr>
        <w:pStyle w:val="a3"/>
        <w:shd w:val="clear" w:color="auto" w:fill="FFFFFF"/>
        <w:tabs>
          <w:tab w:val="left" w:pos="6465"/>
        </w:tabs>
        <w:spacing w:before="0" w:beforeAutospacing="0" w:after="0" w:afterAutospacing="0" w:line="360" w:lineRule="auto"/>
        <w:jc w:val="both"/>
      </w:pPr>
    </w:p>
    <w:sectPr w:rsidR="00835DF7" w:rsidRPr="00FD6A6A" w:rsidSect="00A6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880"/>
    <w:multiLevelType w:val="hybridMultilevel"/>
    <w:tmpl w:val="95EE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02A2"/>
    <w:multiLevelType w:val="hybridMultilevel"/>
    <w:tmpl w:val="95EE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14A0D"/>
    <w:multiLevelType w:val="hybridMultilevel"/>
    <w:tmpl w:val="690EDC58"/>
    <w:lvl w:ilvl="0" w:tplc="97A28D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071D"/>
    <w:multiLevelType w:val="hybridMultilevel"/>
    <w:tmpl w:val="4408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94714"/>
    <w:multiLevelType w:val="hybridMultilevel"/>
    <w:tmpl w:val="6C4A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E19C0"/>
    <w:multiLevelType w:val="hybridMultilevel"/>
    <w:tmpl w:val="95EE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887"/>
    <w:rsid w:val="0002018A"/>
    <w:rsid w:val="00047072"/>
    <w:rsid w:val="000672F5"/>
    <w:rsid w:val="000B590B"/>
    <w:rsid w:val="0012131C"/>
    <w:rsid w:val="00136456"/>
    <w:rsid w:val="00146B5A"/>
    <w:rsid w:val="001527C4"/>
    <w:rsid w:val="00194D2B"/>
    <w:rsid w:val="001E7D71"/>
    <w:rsid w:val="001F6595"/>
    <w:rsid w:val="001F7942"/>
    <w:rsid w:val="00280CFC"/>
    <w:rsid w:val="002C5E0B"/>
    <w:rsid w:val="0031403A"/>
    <w:rsid w:val="00351D4C"/>
    <w:rsid w:val="00373D7C"/>
    <w:rsid w:val="00386D74"/>
    <w:rsid w:val="003C6020"/>
    <w:rsid w:val="00412ED8"/>
    <w:rsid w:val="0043625D"/>
    <w:rsid w:val="00456C68"/>
    <w:rsid w:val="00483851"/>
    <w:rsid w:val="004A164A"/>
    <w:rsid w:val="004A3162"/>
    <w:rsid w:val="004E0E65"/>
    <w:rsid w:val="004E159C"/>
    <w:rsid w:val="004F55DA"/>
    <w:rsid w:val="005216BB"/>
    <w:rsid w:val="005263C1"/>
    <w:rsid w:val="00584AB5"/>
    <w:rsid w:val="00615D36"/>
    <w:rsid w:val="006204AD"/>
    <w:rsid w:val="006560A3"/>
    <w:rsid w:val="006A210B"/>
    <w:rsid w:val="006D6BF3"/>
    <w:rsid w:val="00702C77"/>
    <w:rsid w:val="0076373C"/>
    <w:rsid w:val="00773A7F"/>
    <w:rsid w:val="007A4C0C"/>
    <w:rsid w:val="00835DF7"/>
    <w:rsid w:val="00852867"/>
    <w:rsid w:val="00862D57"/>
    <w:rsid w:val="008643A9"/>
    <w:rsid w:val="00880AD2"/>
    <w:rsid w:val="008A71E4"/>
    <w:rsid w:val="008F1678"/>
    <w:rsid w:val="009139FE"/>
    <w:rsid w:val="0091759C"/>
    <w:rsid w:val="00961A5B"/>
    <w:rsid w:val="00967952"/>
    <w:rsid w:val="00975964"/>
    <w:rsid w:val="0098115F"/>
    <w:rsid w:val="009814E8"/>
    <w:rsid w:val="00983985"/>
    <w:rsid w:val="00984E6B"/>
    <w:rsid w:val="00987BEE"/>
    <w:rsid w:val="00996772"/>
    <w:rsid w:val="009A25DA"/>
    <w:rsid w:val="00A02CB3"/>
    <w:rsid w:val="00A6170D"/>
    <w:rsid w:val="00A84EBA"/>
    <w:rsid w:val="00A86BFC"/>
    <w:rsid w:val="00AF3393"/>
    <w:rsid w:val="00AF46CA"/>
    <w:rsid w:val="00AF5522"/>
    <w:rsid w:val="00B05BF5"/>
    <w:rsid w:val="00B30F6D"/>
    <w:rsid w:val="00B50F65"/>
    <w:rsid w:val="00B55D04"/>
    <w:rsid w:val="00B61390"/>
    <w:rsid w:val="00B862C3"/>
    <w:rsid w:val="00B93828"/>
    <w:rsid w:val="00BD5EB4"/>
    <w:rsid w:val="00C24C7E"/>
    <w:rsid w:val="00C61043"/>
    <w:rsid w:val="00CA3A78"/>
    <w:rsid w:val="00CD1435"/>
    <w:rsid w:val="00CE3B27"/>
    <w:rsid w:val="00D030B3"/>
    <w:rsid w:val="00D443A7"/>
    <w:rsid w:val="00DC55D0"/>
    <w:rsid w:val="00DF2670"/>
    <w:rsid w:val="00E10AAE"/>
    <w:rsid w:val="00E274B1"/>
    <w:rsid w:val="00E326AA"/>
    <w:rsid w:val="00E35846"/>
    <w:rsid w:val="00E71887"/>
    <w:rsid w:val="00E8307B"/>
    <w:rsid w:val="00EA337D"/>
    <w:rsid w:val="00EE451A"/>
    <w:rsid w:val="00F00524"/>
    <w:rsid w:val="00F22AB4"/>
    <w:rsid w:val="00F524A5"/>
    <w:rsid w:val="00FB500A"/>
    <w:rsid w:val="00FD0DBA"/>
    <w:rsid w:val="00FD55C6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0D"/>
  </w:style>
  <w:style w:type="paragraph" w:styleId="1">
    <w:name w:val="heading 1"/>
    <w:basedOn w:val="a"/>
    <w:next w:val="a"/>
    <w:link w:val="10"/>
    <w:qFormat/>
    <w:rsid w:val="006204A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18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204A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6204AD"/>
    <w:pPr>
      <w:ind w:left="720"/>
      <w:contextualSpacing/>
    </w:pPr>
  </w:style>
  <w:style w:type="table" w:styleId="a6">
    <w:name w:val="Table Grid"/>
    <w:basedOn w:val="a1"/>
    <w:uiPriority w:val="59"/>
    <w:rsid w:val="0028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search&amp;cat=user&amp;c%5bdegree%5d=1&amp;c%5bdegrees%5d=1" TargetMode="External"/><Relationship Id="rId3" Type="http://schemas.openxmlformats.org/officeDocument/2006/relationships/styles" Target="style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dept&amp;id=2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search&amp;cat=user&amp;c%5bscititle%5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A2FC-C757-41AB-90EC-2F6B1E96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17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Маргаритка</cp:lastModifiedBy>
  <cp:revision>6</cp:revision>
  <cp:lastPrinted>2020-02-29T00:57:00Z</cp:lastPrinted>
  <dcterms:created xsi:type="dcterms:W3CDTF">2020-02-24T06:05:00Z</dcterms:created>
  <dcterms:modified xsi:type="dcterms:W3CDTF">2020-03-01T16:48:00Z</dcterms:modified>
</cp:coreProperties>
</file>