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0" w:rsidRDefault="00073770">
      <w:pPr>
        <w:pStyle w:val="ConsPlusNormal"/>
        <w:jc w:val="both"/>
      </w:pPr>
      <w:bookmarkStart w:id="0" w:name="_GoBack"/>
      <w:bookmarkEnd w:id="0"/>
    </w:p>
    <w:p w:rsidR="00073770" w:rsidRDefault="00073770">
      <w:pPr>
        <w:pStyle w:val="ConsPlusNormal"/>
        <w:jc w:val="both"/>
      </w:pPr>
    </w:p>
    <w:p w:rsidR="00073770" w:rsidRPr="00073770" w:rsidRDefault="000737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2A8D">
        <w:rPr>
          <w:rFonts w:ascii="Times New Roman" w:hAnsi="Times New Roman" w:cs="Times New Roman"/>
          <w:sz w:val="24"/>
          <w:szCs w:val="24"/>
        </w:rPr>
        <w:t>№</w:t>
      </w:r>
      <w:r w:rsidRPr="0007377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73770" w:rsidRPr="00073770" w:rsidRDefault="00073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к приказу Министерства науки</w:t>
      </w:r>
    </w:p>
    <w:p w:rsidR="00073770" w:rsidRPr="00073770" w:rsidRDefault="00073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073770" w:rsidRPr="00073770" w:rsidRDefault="00073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770" w:rsidRPr="00073770" w:rsidRDefault="00073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от 21 марта 2019 г. </w:t>
      </w:r>
      <w:r w:rsidR="00E13A69">
        <w:rPr>
          <w:rFonts w:ascii="Times New Roman" w:hAnsi="Times New Roman" w:cs="Times New Roman"/>
          <w:sz w:val="24"/>
          <w:szCs w:val="24"/>
        </w:rPr>
        <w:t>№</w:t>
      </w:r>
      <w:r w:rsidRPr="00073770">
        <w:rPr>
          <w:rFonts w:ascii="Times New Roman" w:hAnsi="Times New Roman" w:cs="Times New Roman"/>
          <w:sz w:val="24"/>
          <w:szCs w:val="24"/>
        </w:rPr>
        <w:t xml:space="preserve"> 15н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Форма</w:t>
      </w:r>
    </w:p>
    <w:p w:rsidR="00073770" w:rsidRPr="00073770" w:rsidRDefault="00073770" w:rsidP="000737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770" w:rsidRPr="00222A8D" w:rsidRDefault="00073770" w:rsidP="00073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3"/>
      <w:bookmarkEnd w:id="1"/>
      <w:r w:rsidRPr="00222A8D">
        <w:rPr>
          <w:rFonts w:ascii="Times New Roman" w:hAnsi="Times New Roman" w:cs="Times New Roman"/>
          <w:b/>
          <w:sz w:val="24"/>
          <w:szCs w:val="24"/>
        </w:rPr>
        <w:t>Проект тематики научных исследований,</w:t>
      </w:r>
    </w:p>
    <w:p w:rsidR="00073770" w:rsidRPr="00222A8D" w:rsidRDefault="00073770" w:rsidP="00073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8D">
        <w:rPr>
          <w:rFonts w:ascii="Times New Roman" w:hAnsi="Times New Roman" w:cs="Times New Roman"/>
          <w:b/>
          <w:sz w:val="24"/>
          <w:szCs w:val="24"/>
        </w:rPr>
        <w:t>включаемых в планы научных работ научных организаций</w:t>
      </w:r>
    </w:p>
    <w:p w:rsidR="00073770" w:rsidRPr="00222A8D" w:rsidRDefault="00073770" w:rsidP="00073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8D">
        <w:rPr>
          <w:rFonts w:ascii="Times New Roman" w:hAnsi="Times New Roman" w:cs="Times New Roman"/>
          <w:b/>
          <w:sz w:val="24"/>
          <w:szCs w:val="24"/>
        </w:rPr>
        <w:t>и образовательных организаций высшего образования, осуществляющих</w:t>
      </w:r>
    </w:p>
    <w:p w:rsidR="00073770" w:rsidRPr="00222A8D" w:rsidRDefault="00073770" w:rsidP="00073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8D">
        <w:rPr>
          <w:rFonts w:ascii="Times New Roman" w:hAnsi="Times New Roman" w:cs="Times New Roman"/>
          <w:b/>
          <w:sz w:val="24"/>
          <w:szCs w:val="24"/>
        </w:rPr>
        <w:t>научные исследования за счет средств федерального бюджета</w:t>
      </w:r>
    </w:p>
    <w:p w:rsidR="00073770" w:rsidRPr="00073770" w:rsidRDefault="00073770" w:rsidP="00073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Наименование  организации,  осуществляющей  научные  исследования  за  счет средств  федерального  бюджета  -  заявителя  тематики научных исследований (далее - научная тема)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Наименование  учредителя  либо  государственного  органа  или  организации, осуществляющих функции и полномочия учредителя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Наименование научной темы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Код (шифр) научной темы, присвоенный учредителем (организацией)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Номер государственного учета научно-исследовательской, опытно-конструкторской   работы  в  Единой  государственной  информационной системе учета результатов научно-исследовательских, опытно-конструкторских и технологических работ гражданского назначения (далее - ЕГИСУ НИОКТР)</w:t>
      </w:r>
      <w:r w:rsidRPr="000737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547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Срок реализации научной темы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5529"/>
      </w:tblGrid>
      <w:tr w:rsidR="00073770" w:rsidRPr="00073770" w:rsidTr="00073770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Год начала (для продолжающихся научных тем):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Наименование   этапа   научной   темы (для   прикладных   исследований  и экспериментальных разработок)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Срок реализации этапа научной темы (дата начала и окончания этапа в формате ДД.ММ.ГГ. согласно техническому заданию)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73770" w:rsidRPr="00073770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Дата окончания:</w:t>
            </w: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Вид  научной  (научно-технической)  деятельности  (нужное  отмечается любым знаком в соответствующем квадрате)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499"/>
        <w:gridCol w:w="1128"/>
      </w:tblGrid>
      <w:tr w:rsidR="00073770" w:rsidRPr="00073770">
        <w:tc>
          <w:tcPr>
            <w:tcW w:w="7937" w:type="dxa"/>
            <w:gridSpan w:val="2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7937" w:type="dxa"/>
            <w:gridSpan w:val="2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Поисковые (ориентированные фундаментальные) исследования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 w:val="restart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Прикладные исследования</w:t>
            </w: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технологической концепции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материалов, научно-методических материалов, продуктов, процессов, программ, устройств, типов, элементов, услуг,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методов, методик, рекомендаций, предложений, прогнозов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 w:val="restart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разработки</w:t>
            </w: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Опытно-конструкторские работы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Технологические работы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438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Опытное производство и испытания</w:t>
            </w:r>
          </w:p>
        </w:tc>
        <w:tc>
          <w:tcPr>
            <w:tcW w:w="112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Ключевые слова, характеризующие тематику (от 5 до 10 слов, через запятую)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07377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Коды  тематических  рубрик  Государственного </w:t>
      </w:r>
      <w:hyperlink r:id="rId5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рубрикатора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 научно-технической</w:t>
      </w:r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 xml:space="preserve">информации (далее - ГРНТИ) </w:t>
      </w:r>
      <w:hyperlink w:anchor="P548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073770" w:rsidRPr="00073770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</w:t>
      </w:r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Организацией экономического сотрудничества и развития (ОЭСР) (FOS, 2007)</w:t>
      </w: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В  случае если для тем, для которых указаны коды классификаторов </w:t>
      </w:r>
      <w:hyperlink r:id="rId6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ГРНТИ</w:t>
        </w:r>
      </w:hyperlink>
      <w:r w:rsidRPr="00073770">
        <w:rPr>
          <w:rFonts w:ascii="Times New Roman" w:hAnsi="Times New Roman" w:cs="Times New Roman"/>
          <w:sz w:val="24"/>
          <w:szCs w:val="24"/>
        </w:rPr>
        <w:t>/OECD</w:t>
      </w:r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разных тематических рубрик первого уровня, определяется ведущее направление</w:t>
      </w:r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наук (указывается первым) и дается обоснование междисциплинарного подхода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073770" w:rsidRPr="00073770"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lastRenderedPageBreak/>
        <w:t xml:space="preserve">В  случае соответствия тем одному  коду классификаторов </w:t>
      </w:r>
      <w:hyperlink r:id="rId7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ГРНТИ</w:t>
        </w:r>
      </w:hyperlink>
      <w:r w:rsidRPr="00073770">
        <w:rPr>
          <w:rFonts w:ascii="Times New Roman" w:hAnsi="Times New Roman" w:cs="Times New Roman"/>
          <w:sz w:val="24"/>
          <w:szCs w:val="24"/>
        </w:rPr>
        <w:t>/OECD описание</w:t>
      </w:r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не приводится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3770" w:rsidRPr="0007377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Соответствие    научной    темы    приоритетным    направлениям   </w:t>
      </w:r>
      <w:hyperlink r:id="rId8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научно-технологического развития Российской Федерации (далее - СНТР) &lt;7&gt;</w:t>
      </w: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В   случае   соответствия   заявленной  темы  нескольким  приоритетам  </w:t>
      </w:r>
      <w:hyperlink r:id="rId9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 xml:space="preserve">определяется   ведущее   приоритетное   направление   по   приоритету  </w:t>
      </w:r>
      <w:hyperlink r:id="rId10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(указывается первым) и дается обоснование и описание межотраслевого подхода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073770" w:rsidRPr="00073770">
        <w:tc>
          <w:tcPr>
            <w:tcW w:w="3345" w:type="dxa"/>
          </w:tcPr>
          <w:p w:rsidR="00073770" w:rsidRPr="00073770" w:rsidRDefault="00451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3770"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подпункты "а"</w:t>
              </w:r>
            </w:hyperlink>
            <w:r w:rsidR="00073770"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="00073770"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"ж"</w:t>
              </w:r>
            </w:hyperlink>
          </w:p>
        </w:tc>
        <w:tc>
          <w:tcPr>
            <w:tcW w:w="572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приоритета </w:t>
            </w:r>
            <w:hyperlink r:id="rId13" w:history="1">
              <w:r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СНТР</w:t>
              </w:r>
            </w:hyperlink>
          </w:p>
        </w:tc>
      </w:tr>
      <w:tr w:rsidR="00073770" w:rsidRPr="00073770">
        <w:tc>
          <w:tcPr>
            <w:tcW w:w="3345" w:type="dxa"/>
          </w:tcPr>
          <w:p w:rsidR="00073770" w:rsidRPr="00073770" w:rsidRDefault="00451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3770"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подпункты "а"</w:t>
              </w:r>
            </w:hyperlink>
            <w:r w:rsidR="00073770"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="00073770"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"ж"</w:t>
              </w:r>
            </w:hyperlink>
          </w:p>
        </w:tc>
        <w:tc>
          <w:tcPr>
            <w:tcW w:w="572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приоритета </w:t>
            </w:r>
            <w:hyperlink r:id="rId16" w:history="1">
              <w:r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СНТР</w:t>
              </w:r>
            </w:hyperlink>
          </w:p>
        </w:tc>
      </w:tr>
      <w:tr w:rsidR="00073770" w:rsidRPr="00073770">
        <w:tc>
          <w:tcPr>
            <w:tcW w:w="3345" w:type="dxa"/>
          </w:tcPr>
          <w:p w:rsidR="00073770" w:rsidRPr="00073770" w:rsidRDefault="00451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3770"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подпункты "а"</w:t>
              </w:r>
            </w:hyperlink>
            <w:r w:rsidR="00073770"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="00073770"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"ж"</w:t>
              </w:r>
            </w:hyperlink>
          </w:p>
        </w:tc>
        <w:tc>
          <w:tcPr>
            <w:tcW w:w="572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приоритета </w:t>
            </w:r>
            <w:hyperlink r:id="rId19" w:history="1">
              <w:r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СНТР</w:t>
              </w:r>
            </w:hyperlink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3770" w:rsidRPr="0007377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Цель исследования, экспериментальной разработки</w:t>
      </w: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Формулируется цель исследования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073770" w:rsidRPr="00073770" w:rsidTr="00073770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Актуальность проблемы, предлагаемой к решению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073770" w:rsidRPr="00073770" w:rsidTr="00073770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Описание задач, предлагаемых к решению</w:t>
      </w: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Раскрывается содержание научных и научно-технических задач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073770" w:rsidRPr="00073770" w:rsidTr="00073770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Предполагаемые (ожидаемые)  результаты   и   их  возможная  практическая значимость (применимость)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073770" w:rsidRPr="00073770" w:rsidTr="00073770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Научное и научно-техническое сотрудничество, в том числе международное</w:t>
      </w:r>
    </w:p>
    <w:p w:rsidR="00073770" w:rsidRPr="00073770" w:rsidRDefault="004719E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Приводятся   основания</w:t>
      </w:r>
      <w:r w:rsidR="00073770" w:rsidRPr="00073770">
        <w:rPr>
          <w:rFonts w:ascii="Times New Roman" w:hAnsi="Times New Roman" w:cs="Times New Roman"/>
          <w:i/>
          <w:sz w:val="24"/>
          <w:szCs w:val="24"/>
        </w:rPr>
        <w:t xml:space="preserve"> (соглашения,   договоры,   контракты)   участия  в международных  и российских исследовательских программах, проектах, научных коллаборациях  и  консорциумах, участия российских и зарубежных партнеров в проведении  научного  исследования (физических лиц и организаций), а также иные формы сотрудничества (заполняется при наличии)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073770" w:rsidRPr="00073770" w:rsidTr="00073770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Планируемые показатели на финансовый год</w:t>
      </w: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 xml:space="preserve">(в </w:t>
      </w:r>
      <w:hyperlink w:anchor="P253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строках 1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5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7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1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 одна публикация не может учитываться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раз)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22"/>
        <w:gridCol w:w="1133"/>
        <w:gridCol w:w="1247"/>
      </w:tblGrid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53"/>
            <w:bookmarkEnd w:id="2"/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Публикации (типа article и review) в научных журналах, индексируемых в международных базах научного цитирования (Web of Science Core Collection и (или) Scopus)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61"/>
            <w:bookmarkEnd w:id="3"/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Рецензируемые доклады в основной программе конференций по тематической области Computer Science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65"/>
            <w:bookmarkEnd w:id="4"/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Прочие публикации в научных журналах, входящих в ядро РИНЦ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69"/>
            <w:bookmarkEnd w:id="5"/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Прочие публикации (препринты и другие) в общепризнанных международных репозиториях по отраслям науки (SSRN, RePEc, arXiv.org и другие)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77"/>
            <w:bookmarkEnd w:id="6"/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81"/>
            <w:bookmarkEnd w:id="7"/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Защищенные диссертации по теме исследования: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кандидатские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докторские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56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2" w:type="dxa"/>
          </w:tcPr>
          <w:p w:rsidR="00073770" w:rsidRPr="00073770" w:rsidRDefault="00073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Default="00E13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A69" w:rsidRPr="00E13A69" w:rsidRDefault="00E13A6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12"/>
        <w:gridCol w:w="1134"/>
        <w:gridCol w:w="1273"/>
        <w:gridCol w:w="1278"/>
        <w:gridCol w:w="992"/>
        <w:gridCol w:w="993"/>
        <w:gridCol w:w="1134"/>
        <w:gridCol w:w="1134"/>
        <w:gridCol w:w="1275"/>
        <w:gridCol w:w="1418"/>
        <w:gridCol w:w="1984"/>
      </w:tblGrid>
      <w:tr w:rsidR="00073770" w:rsidRPr="00073770" w:rsidTr="00073770">
        <w:tc>
          <w:tcPr>
            <w:tcW w:w="51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1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27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WOS Research ID</w:t>
            </w:r>
          </w:p>
        </w:tc>
        <w:tc>
          <w:tcPr>
            <w:tcW w:w="1275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Scopus Author ID</w:t>
            </w:r>
          </w:p>
        </w:tc>
        <w:tc>
          <w:tcPr>
            <w:tcW w:w="141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ID РИНЦ (при наличии)</w:t>
            </w:r>
          </w:p>
        </w:tc>
        <w:tc>
          <w:tcPr>
            <w:tcW w:w="198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Ссылка на web-страницу (при наличии)</w:t>
            </w:r>
          </w:p>
        </w:tc>
      </w:tr>
      <w:tr w:rsidR="00073770" w:rsidRPr="00073770" w:rsidTr="00073770">
        <w:tc>
          <w:tcPr>
            <w:tcW w:w="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Сведения об основных исполнителях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12"/>
        <w:gridCol w:w="850"/>
        <w:gridCol w:w="1134"/>
        <w:gridCol w:w="992"/>
        <w:gridCol w:w="1134"/>
        <w:gridCol w:w="1418"/>
        <w:gridCol w:w="1417"/>
        <w:gridCol w:w="1418"/>
        <w:gridCol w:w="1276"/>
        <w:gridCol w:w="1275"/>
        <w:gridCol w:w="1701"/>
      </w:tblGrid>
      <w:tr w:rsidR="00073770" w:rsidRPr="00073770" w:rsidTr="00222A8D">
        <w:tc>
          <w:tcPr>
            <w:tcW w:w="51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1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99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417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WOS Research ID</w:t>
            </w:r>
          </w:p>
        </w:tc>
        <w:tc>
          <w:tcPr>
            <w:tcW w:w="1276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Scopus Author ID</w:t>
            </w:r>
          </w:p>
        </w:tc>
        <w:tc>
          <w:tcPr>
            <w:tcW w:w="1275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ID РИНЦ (при наличии)</w:t>
            </w:r>
          </w:p>
        </w:tc>
        <w:tc>
          <w:tcPr>
            <w:tcW w:w="1701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Ссылка на web-страницу (при наличии)</w:t>
            </w:r>
          </w:p>
        </w:tc>
      </w:tr>
      <w:tr w:rsidR="00073770" w:rsidRPr="00073770" w:rsidTr="00222A8D">
        <w:tc>
          <w:tcPr>
            <w:tcW w:w="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3"/>
      </w:tblGrid>
      <w:tr w:rsidR="00073770" w:rsidRPr="00073770">
        <w:tc>
          <w:tcPr>
            <w:tcW w:w="793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персонала, выполняющего исследования и разработки, всего</w:t>
            </w:r>
          </w:p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793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исследователи (научные работники)</w:t>
            </w:r>
          </w:p>
        </w:tc>
        <w:tc>
          <w:tcPr>
            <w:tcW w:w="112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793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2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793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12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793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12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793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 (в том числе ассистенты, стажеры)</w:t>
            </w:r>
          </w:p>
        </w:tc>
        <w:tc>
          <w:tcPr>
            <w:tcW w:w="112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9E2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70" w:rsidRPr="00E13A69" w:rsidRDefault="004719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E13A69" w:rsidRPr="00E13A69">
        <w:rPr>
          <w:rFonts w:ascii="Times New Roman" w:hAnsi="Times New Roman" w:cs="Times New Roman"/>
          <w:b/>
          <w:sz w:val="24"/>
          <w:szCs w:val="24"/>
        </w:rPr>
        <w:t xml:space="preserve">задел, </w:t>
      </w:r>
      <w:r w:rsidR="00073770" w:rsidRPr="00E13A69">
        <w:rPr>
          <w:rFonts w:ascii="Times New Roman" w:hAnsi="Times New Roman" w:cs="Times New Roman"/>
          <w:b/>
          <w:sz w:val="24"/>
          <w:szCs w:val="24"/>
        </w:rPr>
        <w:t>имеющийся у коллектива, который может быть использован для</w:t>
      </w:r>
      <w:r w:rsidR="00E13A69" w:rsidRPr="00E1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70" w:rsidRPr="00E13A69">
        <w:rPr>
          <w:rFonts w:ascii="Times New Roman" w:hAnsi="Times New Roman" w:cs="Times New Roman"/>
          <w:b/>
          <w:sz w:val="24"/>
          <w:szCs w:val="24"/>
        </w:rPr>
        <w:t>достижения  целей,  предлагаемых  к  разработке  научных тем или результаты</w:t>
      </w:r>
      <w:r w:rsidR="00E13A69" w:rsidRPr="00E1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70" w:rsidRPr="00E13A69">
        <w:rPr>
          <w:rFonts w:ascii="Times New Roman" w:hAnsi="Times New Roman" w:cs="Times New Roman"/>
          <w:b/>
          <w:sz w:val="24"/>
          <w:szCs w:val="24"/>
        </w:rPr>
        <w:t>предыдущего этапа</w:t>
      </w:r>
    </w:p>
    <w:p w:rsidR="00073770" w:rsidRPr="00073770" w:rsidRDefault="00E13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3770" w:rsidRPr="00073770">
        <w:rPr>
          <w:rFonts w:ascii="Times New Roman" w:hAnsi="Times New Roman" w:cs="Times New Roman"/>
          <w:sz w:val="24"/>
          <w:szCs w:val="24"/>
        </w:rPr>
        <w:t>случае новой темы кратко излагаются основные ранее полученные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70" w:rsidRPr="00073770">
        <w:rPr>
          <w:rFonts w:ascii="Times New Roman" w:hAnsi="Times New Roman" w:cs="Times New Roman"/>
          <w:sz w:val="24"/>
          <w:szCs w:val="24"/>
        </w:rPr>
        <w:t xml:space="preserve">коллектива,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3770" w:rsidRPr="00073770">
        <w:rPr>
          <w:rFonts w:ascii="Times New Roman" w:hAnsi="Times New Roman" w:cs="Times New Roman"/>
          <w:sz w:val="24"/>
          <w:szCs w:val="24"/>
        </w:rPr>
        <w:t>случае  продолжающейся  темы  кратко  излагаются 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70" w:rsidRPr="00073770">
        <w:rPr>
          <w:rFonts w:ascii="Times New Roman" w:hAnsi="Times New Roman" w:cs="Times New Roman"/>
          <w:sz w:val="24"/>
          <w:szCs w:val="24"/>
        </w:rPr>
        <w:t>полученные результаты за предыдущие года (этапы)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073770" w:rsidRPr="00073770" w:rsidTr="00E13A69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Фундаментальные исследования, прикладные</w:t>
      </w:r>
      <w:r w:rsidR="00E13A69" w:rsidRPr="00E1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69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073770" w:rsidRPr="00E13A69" w:rsidRDefault="000737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2410"/>
        <w:gridCol w:w="3260"/>
      </w:tblGrid>
      <w:tr w:rsidR="00073770" w:rsidRPr="00073770" w:rsidTr="00E13A69">
        <w:tc>
          <w:tcPr>
            <w:tcW w:w="5665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Вид публикации (статья, глава в монографии, монография и другие)</w:t>
            </w:r>
          </w:p>
        </w:tc>
        <w:tc>
          <w:tcPr>
            <w:tcW w:w="340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241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(</w:t>
            </w:r>
            <w:hyperlink r:id="rId20" w:history="1">
              <w:r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7.0.5-2008</w:t>
              </w:r>
            </w:hyperlink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9" w:history="1">
              <w:r w:rsidRPr="0007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Pr="0007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(DOI; ISSN; ISBN; Scopus EID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WoS Accession Number)</w:t>
            </w:r>
          </w:p>
        </w:tc>
      </w:tr>
      <w:tr w:rsidR="00073770" w:rsidRPr="00073770" w:rsidTr="00E13A69">
        <w:tc>
          <w:tcPr>
            <w:tcW w:w="566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(не более 10 публикаций)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536"/>
        <w:gridCol w:w="3260"/>
      </w:tblGrid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Реализованные научно-исследовательские работы по тематике исследования</w:t>
            </w: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536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учета РИД в ЕГИСУ НИОКТР</w:t>
            </w:r>
          </w:p>
        </w:tc>
      </w:tr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(не более 5 научно-исследовательских работ)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536"/>
        <w:gridCol w:w="3260"/>
      </w:tblGrid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4536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(не более 10 материалов)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536"/>
        <w:gridCol w:w="3260"/>
      </w:tblGrid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тематике исследования на российских и международных научных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(научно-практических) семинарах и конференциях</w:t>
            </w: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Дата, место проведения и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конференции (семинара)</w:t>
            </w:r>
          </w:p>
        </w:tc>
        <w:tc>
          <w:tcPr>
            <w:tcW w:w="4536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статус (пленарный, секционный) доклада</w:t>
            </w: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(не более 5 докладов)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394"/>
        <w:gridCol w:w="3402"/>
      </w:tblGrid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Виды РИД</w:t>
            </w: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Дата подачи заявки или выдачи патента, свидетельства</w:t>
            </w:r>
          </w:p>
        </w:tc>
        <w:tc>
          <w:tcPr>
            <w:tcW w:w="439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Наименование РИД</w:t>
            </w:r>
          </w:p>
        </w:tc>
        <w:tc>
          <w:tcPr>
            <w:tcW w:w="340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 РИД</w:t>
            </w:r>
          </w:p>
        </w:tc>
      </w:tr>
      <w:tr w:rsidR="00073770" w:rsidRPr="00073770" w:rsidTr="00E13A69">
        <w:tc>
          <w:tcPr>
            <w:tcW w:w="467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(не более 10 РИД)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6662"/>
        <w:gridCol w:w="3402"/>
      </w:tblGrid>
      <w:tr w:rsidR="00073770" w:rsidRPr="00073770" w:rsidTr="00E13A69">
        <w:tc>
          <w:tcPr>
            <w:tcW w:w="2689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Защищенные диссертации (кандидатские, докторские)</w:t>
            </w:r>
          </w:p>
        </w:tc>
        <w:tc>
          <w:tcPr>
            <w:tcW w:w="1984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666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Наименование диссертации</w:t>
            </w:r>
          </w:p>
        </w:tc>
        <w:tc>
          <w:tcPr>
            <w:tcW w:w="340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073770" w:rsidRPr="00073770" w:rsidTr="00E13A69">
        <w:tc>
          <w:tcPr>
            <w:tcW w:w="2689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E13A69" w:rsidRDefault="0007377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Экспериментальные разработки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4988"/>
        <w:gridCol w:w="1587"/>
        <w:gridCol w:w="1133"/>
      </w:tblGrid>
      <w:tr w:rsidR="00073770" w:rsidRPr="00073770">
        <w:tc>
          <w:tcPr>
            <w:tcW w:w="136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разработки</w:t>
            </w: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Научно-технический результат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Указывается любой знак в соответствующем квадрате или нескольких квадратах</w:t>
            </w: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Уровень готовности технологий</w:t>
            </w:r>
          </w:p>
        </w:tc>
      </w:tr>
      <w:tr w:rsidR="00073770" w:rsidRPr="00073770">
        <w:tc>
          <w:tcPr>
            <w:tcW w:w="1360" w:type="dxa"/>
            <w:vMerge w:val="restart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документация, программное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Экспериментальные образцы (техники, изделий)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Технологии профилактики, диагностики, лечения и реабилитации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Лабораторные и технологические регламенты, документация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Приемы и способы изготовления новых изделий, материалов, веществ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Патентование технических решений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Протоколы испытаний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Корректировка документации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Рабочая конструкторская технологическая документация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Опытные образцы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Эскизная, технологическая и конструкторская документация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1360" w:type="dxa"/>
            <w:vMerge/>
          </w:tcPr>
          <w:p w:rsidR="00073770" w:rsidRPr="00073770" w:rsidRDefault="0007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Рабочая конструкторская документация на серийный выпуск</w:t>
            </w:r>
          </w:p>
        </w:tc>
        <w:tc>
          <w:tcPr>
            <w:tcW w:w="1587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>Планируемое  финансирование научной темы</w:t>
      </w:r>
      <w:r w:rsidRPr="00073770">
        <w:rPr>
          <w:rFonts w:ascii="Times New Roman" w:hAnsi="Times New Roman" w:cs="Times New Roman"/>
          <w:sz w:val="24"/>
          <w:szCs w:val="24"/>
        </w:rPr>
        <w:t xml:space="preserve"> (в случае если указанные данные не</w:t>
      </w:r>
      <w:r w:rsidR="00E13A69">
        <w:rPr>
          <w:rFonts w:ascii="Times New Roman" w:hAnsi="Times New Roman" w:cs="Times New Roman"/>
          <w:sz w:val="24"/>
          <w:szCs w:val="24"/>
        </w:rPr>
        <w:t xml:space="preserve"> </w:t>
      </w:r>
      <w:r w:rsidRPr="00073770">
        <w:rPr>
          <w:rFonts w:ascii="Times New Roman" w:hAnsi="Times New Roman" w:cs="Times New Roman"/>
          <w:sz w:val="24"/>
          <w:szCs w:val="24"/>
        </w:rPr>
        <w:t>содержат сведения, составляющие государственную тайну)</w:t>
      </w:r>
    </w:p>
    <w:p w:rsidR="00073770" w:rsidRPr="00073770" w:rsidRDefault="00073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Сведения носят информационный характер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510"/>
        <w:gridCol w:w="1510"/>
        <w:gridCol w:w="1512"/>
      </w:tblGrid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Основное финансирование (тыс. руб.)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Плановый период (год + 1)</w:t>
            </w: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Плановый период (год + 2)</w:t>
            </w: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Софинансирование (при наличии) из средств (тыс. руб.):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консолидированных бюджетов субъектов Российской Федерации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организации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70" w:rsidRPr="00073770">
        <w:tc>
          <w:tcPr>
            <w:tcW w:w="4535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770" w:rsidRPr="00073770" w:rsidRDefault="00073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3FB" w:rsidRDefault="004A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3FB" w:rsidRDefault="004A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3FB" w:rsidRPr="00073770" w:rsidRDefault="004A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____________________________________________________ (ФИО, подпись)</w:t>
      </w:r>
    </w:p>
    <w:p w:rsidR="00073770" w:rsidRPr="00073770" w:rsidRDefault="00073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77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3770" w:rsidRPr="00073770" w:rsidRDefault="000737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7"/>
      <w:bookmarkEnd w:id="8"/>
      <w:r w:rsidRPr="0007377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1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7377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6555; 2015, N 48, ст. 6837; 2016, N 19, ст. 2705; 2018, N 5, ст. 759; N 41, ст. 6260).</w:t>
      </w:r>
    </w:p>
    <w:p w:rsidR="00073770" w:rsidRPr="00073770" w:rsidRDefault="000737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48"/>
      <w:bookmarkEnd w:id="9"/>
      <w:r w:rsidRPr="00073770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2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ГОСТ Р 7.0.49-2007</w:t>
        </w:r>
      </w:hyperlink>
      <w:r w:rsidRPr="00073770">
        <w:rPr>
          <w:rFonts w:ascii="Times New Roman" w:hAnsi="Times New Roman" w:cs="Times New Roman"/>
          <w:sz w:val="24"/>
          <w:szCs w:val="24"/>
        </w:rPr>
        <w:t>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(М., Стандартинформ, 2007).</w:t>
      </w:r>
    </w:p>
    <w:p w:rsidR="00073770" w:rsidRPr="00073770" w:rsidRDefault="000737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9"/>
      <w:bookmarkEnd w:id="10"/>
      <w:r w:rsidRPr="00073770">
        <w:rPr>
          <w:rFonts w:ascii="Times New Roman" w:hAnsi="Times New Roman" w:cs="Times New Roman"/>
          <w:sz w:val="24"/>
          <w:szCs w:val="24"/>
        </w:rPr>
        <w:t>&lt;5&gt; "</w:t>
      </w:r>
      <w:hyperlink r:id="rId23" w:history="1">
        <w:r w:rsidRPr="00073770">
          <w:rPr>
            <w:rFonts w:ascii="Times New Roman" w:hAnsi="Times New Roman" w:cs="Times New Roman"/>
            <w:color w:val="0000FF"/>
            <w:sz w:val="24"/>
            <w:szCs w:val="24"/>
          </w:rPr>
          <w:t>ГОСТ Р 7.0.5-2008</w:t>
        </w:r>
      </w:hyperlink>
      <w:r w:rsidRPr="00073770">
        <w:rPr>
          <w:rFonts w:ascii="Times New Roman" w:hAnsi="Times New Roman" w:cs="Times New Roman"/>
          <w:sz w:val="24"/>
          <w:szCs w:val="24"/>
        </w:rPr>
        <w:t>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Ростехрегулирования от 28 апреля 2008 г. N 95-ст) (М.: Стандартинформ, 2008).</w:t>
      </w: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770" w:rsidRPr="00073770" w:rsidRDefault="00073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543" w:rsidRPr="00073770" w:rsidRDefault="00081543">
      <w:pPr>
        <w:rPr>
          <w:rFonts w:ascii="Times New Roman" w:hAnsi="Times New Roman" w:cs="Times New Roman"/>
          <w:sz w:val="24"/>
          <w:szCs w:val="24"/>
        </w:rPr>
      </w:pPr>
    </w:p>
    <w:sectPr w:rsidR="00081543" w:rsidRPr="00073770" w:rsidSect="00073770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0"/>
    <w:rsid w:val="00073770"/>
    <w:rsid w:val="00081543"/>
    <w:rsid w:val="00222A8D"/>
    <w:rsid w:val="00451396"/>
    <w:rsid w:val="004719E2"/>
    <w:rsid w:val="004A13FB"/>
    <w:rsid w:val="00E1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37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37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BD05E43EB33FEFFC217BE7DBF68F0AFAFD255AFED8B136AF1C3BB33504BE925FDB87C9FC29FD3DC55CE54327C5E6D54C3FC918764503D0920I" TargetMode="External"/><Relationship Id="rId13" Type="http://schemas.openxmlformats.org/officeDocument/2006/relationships/hyperlink" Target="consultantplus://offline/ref=D99BD05E43EB33FEFFC217BE7DBF68F0AFAFD255AFED8B136AF1C3BB33504BE925FDB87C9FC29FD3DC55CE54327C5E6D54C3FC918764503D0920I" TargetMode="External"/><Relationship Id="rId18" Type="http://schemas.openxmlformats.org/officeDocument/2006/relationships/hyperlink" Target="consultantplus://offline/ref=D99BD05E43EB33FEFFC217BE7DBF68F0AFAFD255AFED8B136AF1C3BB33504BE925FDB87C9FC29FD5DE55CE54327C5E6D54C3FC918764503D092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9BD05E43EB33FEFFC217BE7DBF68F0AEAFDD5FADEB8B136AF1C3BB33504BE937FDE0709FC081D2D9409805740229I" TargetMode="External"/><Relationship Id="rId7" Type="http://schemas.openxmlformats.org/officeDocument/2006/relationships/hyperlink" Target="consultantplus://offline/ref=D99BD05E43EB33FEFFC214AB64BF68F0A4AFD05AA2BCDC113BA4CDBE3B0011F933B4B57F81C29CCCD85E980025I" TargetMode="External"/><Relationship Id="rId12" Type="http://schemas.openxmlformats.org/officeDocument/2006/relationships/hyperlink" Target="consultantplus://offline/ref=D99BD05E43EB33FEFFC217BE7DBF68F0AFAFD255AFED8B136AF1C3BB33504BE925FDB87C9FC29FD5DE55CE54327C5E6D54C3FC918764503D0920I" TargetMode="External"/><Relationship Id="rId17" Type="http://schemas.openxmlformats.org/officeDocument/2006/relationships/hyperlink" Target="consultantplus://offline/ref=D99BD05E43EB33FEFFC217BE7DBF68F0AFAFD255AFED8B136AF1C3BB33504BE925FDB87C9FC29FD4D255CE54327C5E6D54C3FC918764503D0920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9BD05E43EB33FEFFC217BE7DBF68F0AFAFD255AFED8B136AF1C3BB33504BE925FDB87C9FC29FD3DC55CE54327C5E6D54C3FC918764503D0920I" TargetMode="External"/><Relationship Id="rId20" Type="http://schemas.openxmlformats.org/officeDocument/2006/relationships/hyperlink" Target="consultantplus://offline/ref=D99BD05E43EB33FEFFC214AB64BF68F0AEADD557FFB6D44837A6CAB1640504E86BB9B7639FC181D0DA5C092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BD05E43EB33FEFFC214AB64BF68F0A4AFD05AA2BCDC113BA4CDBE3B0011F933B4B57F81C29CCCD85E980025I" TargetMode="External"/><Relationship Id="rId11" Type="http://schemas.openxmlformats.org/officeDocument/2006/relationships/hyperlink" Target="consultantplus://offline/ref=D99BD05E43EB33FEFFC217BE7DBF68F0AFAFD255AFED8B136AF1C3BB33504BE925FDB87C9FC29FD4D255CE54327C5E6D54C3FC918764503D0920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99BD05E43EB33FEFFC214AB64BF68F0A4AFD05AA2BCDC113BA4CDBE3B0011F933B4B57F81C29CCCD85E980025I" TargetMode="External"/><Relationship Id="rId15" Type="http://schemas.openxmlformats.org/officeDocument/2006/relationships/hyperlink" Target="consultantplus://offline/ref=D99BD05E43EB33FEFFC217BE7DBF68F0AFAFD255AFED8B136AF1C3BB33504BE925FDB87C9FC29FD5DE55CE54327C5E6D54C3FC918764503D0920I" TargetMode="External"/><Relationship Id="rId23" Type="http://schemas.openxmlformats.org/officeDocument/2006/relationships/hyperlink" Target="consultantplus://offline/ref=D99BD05E43EB33FEFFC214AB64BF68F0AEADD557FFB6D44837A6CAB1640504E86BB9B7639FC181D0DA5C092AI" TargetMode="External"/><Relationship Id="rId10" Type="http://schemas.openxmlformats.org/officeDocument/2006/relationships/hyperlink" Target="consultantplus://offline/ref=D99BD05E43EB33FEFFC217BE7DBF68F0AFAFD255AFED8B136AF1C3BB33504BE925FDB87C9FC29FD3DC55CE54327C5E6D54C3FC918764503D0920I" TargetMode="External"/><Relationship Id="rId19" Type="http://schemas.openxmlformats.org/officeDocument/2006/relationships/hyperlink" Target="consultantplus://offline/ref=D99BD05E43EB33FEFFC217BE7DBF68F0AFAFD255AFED8B136AF1C3BB33504BE925FDB87C9FC29FD3DC55CE54327C5E6D54C3FC918764503D09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BD05E43EB33FEFFC217BE7DBF68F0AFAFD255AFED8B136AF1C3BB33504BE925FDB87C9FC29FD3DC55CE54327C5E6D54C3FC918764503D0920I" TargetMode="External"/><Relationship Id="rId14" Type="http://schemas.openxmlformats.org/officeDocument/2006/relationships/hyperlink" Target="consultantplus://offline/ref=D99BD05E43EB33FEFFC217BE7DBF68F0AFAFD255AFED8B136AF1C3BB33504BE925FDB87C9FC29FD4D255CE54327C5E6D54C3FC918764503D0920I" TargetMode="External"/><Relationship Id="rId22" Type="http://schemas.openxmlformats.org/officeDocument/2006/relationships/hyperlink" Target="consultantplus://offline/ref=D99BD05E43EB33FEFFC214AB64BF68F0A4AFD05AA2BCDC113BA4CDBE3B0011F933B4B57F81C29CCCD85E9800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Лагоша Виолетта Вадимовна</dc:creator>
  <cp:lastModifiedBy>Шестерня</cp:lastModifiedBy>
  <cp:revision>2</cp:revision>
  <dcterms:created xsi:type="dcterms:W3CDTF">2021-03-12T03:42:00Z</dcterms:created>
  <dcterms:modified xsi:type="dcterms:W3CDTF">2021-03-12T03:42:00Z</dcterms:modified>
</cp:coreProperties>
</file>