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2EA2" w:rsidRPr="006D2EA2" w:rsidRDefault="006D2EA2" w:rsidP="006D2EA2">
      <w:pPr>
        <w:jc w:val="center"/>
        <w:rPr>
          <w:rFonts w:ascii="Times New Roman" w:hAnsi="Times New Roman" w:cs="Times New Roman"/>
          <w:sz w:val="28"/>
          <w:szCs w:val="28"/>
        </w:rPr>
      </w:pPr>
      <w:r w:rsidRPr="006D2EA2">
        <w:rPr>
          <w:rFonts w:ascii="Times New Roman" w:hAnsi="Times New Roman" w:cs="Times New Roman"/>
          <w:sz w:val="28"/>
          <w:szCs w:val="28"/>
        </w:rPr>
        <w:t>Программа заседания Красноярского краевого</w:t>
      </w:r>
    </w:p>
    <w:p w:rsidR="003F4FB7" w:rsidRDefault="006D2EA2" w:rsidP="006D2EA2">
      <w:pPr>
        <w:jc w:val="center"/>
        <w:rPr>
          <w:rFonts w:ascii="Times New Roman" w:hAnsi="Times New Roman" w:cs="Times New Roman"/>
          <w:sz w:val="28"/>
          <w:szCs w:val="28"/>
        </w:rPr>
      </w:pPr>
      <w:r w:rsidRPr="006D2EA2">
        <w:rPr>
          <w:rFonts w:ascii="Times New Roman" w:hAnsi="Times New Roman" w:cs="Times New Roman"/>
          <w:sz w:val="28"/>
          <w:szCs w:val="28"/>
        </w:rPr>
        <w:t>научно-практического общества хирургов</w:t>
      </w:r>
    </w:p>
    <w:p w:rsidR="00585101" w:rsidRDefault="00585101" w:rsidP="006D2E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декабря 2022 года</w:t>
      </w:r>
      <w:r w:rsidR="00865D68">
        <w:rPr>
          <w:rFonts w:ascii="Times New Roman" w:hAnsi="Times New Roman" w:cs="Times New Roman"/>
          <w:sz w:val="28"/>
          <w:szCs w:val="28"/>
        </w:rPr>
        <w:t xml:space="preserve"> 16.00</w:t>
      </w:r>
    </w:p>
    <w:p w:rsidR="00585101" w:rsidRDefault="00585101" w:rsidP="006D2E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Ученого совета, ул. Партизана Железняка, 1</w:t>
      </w:r>
    </w:p>
    <w:p w:rsidR="00585101" w:rsidRDefault="00585101" w:rsidP="006D2E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модератор: доцент Толстихин Владимир Юрьевич</w:t>
      </w:r>
    </w:p>
    <w:p w:rsidR="006D2EA2" w:rsidRDefault="006D2EA2" w:rsidP="006D2E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2EA2" w:rsidRDefault="006D2EA2" w:rsidP="006D2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Ишемический колит. Краткий обзор проблемы и демонстрация клинического случая</w:t>
      </w:r>
    </w:p>
    <w:p w:rsidR="006D2EA2" w:rsidRDefault="006D2EA2" w:rsidP="006D2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Поздняков А.А.</w:t>
      </w:r>
    </w:p>
    <w:p w:rsidR="006D2EA2" w:rsidRDefault="006D2EA2" w:rsidP="006D2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Красноярский государственный медицинский университет имени проф. В.Ф. Войно-Ясенецкого, кафедра госпитальной хирургии имени проф.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Дыхно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курсом ПО (г. Красноярск)</w:t>
      </w:r>
    </w:p>
    <w:p w:rsidR="006D2EA2" w:rsidRDefault="006D2EA2" w:rsidP="006D2EA2">
      <w:pPr>
        <w:rPr>
          <w:rFonts w:ascii="Times New Roman" w:hAnsi="Times New Roman" w:cs="Times New Roman"/>
          <w:sz w:val="28"/>
          <w:szCs w:val="28"/>
        </w:rPr>
      </w:pPr>
    </w:p>
    <w:p w:rsidR="006D2EA2" w:rsidRDefault="006D2EA2" w:rsidP="006D2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Применение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альгинатных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покрытий и гелей на основе хитозана при лечении синдрома диабетической стопы</w:t>
      </w:r>
    </w:p>
    <w:p w:rsidR="006D2EA2" w:rsidRDefault="006D2EA2" w:rsidP="006D2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Черданцев Д.В., Дятлов В.Ю., Лейман А.В.,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Терсков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Д.В., Егоров Р.К., Непомнящий А.И.,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Берцун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К.Е.</w:t>
      </w:r>
    </w:p>
    <w:p w:rsidR="006D2EA2" w:rsidRDefault="006D2EA2" w:rsidP="006D2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Красноярский государственный медицинский университет имени проф. В.Ф. Войно-Ясенецкого, кафедра госпитальной хирургии имени проф.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Дыхно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курсом ПО</w:t>
      </w:r>
    </w:p>
    <w:p w:rsidR="006D2EA2" w:rsidRDefault="006D2EA2" w:rsidP="006D2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краевой гнойно-септический центр</w:t>
      </w:r>
      <w:r>
        <w:rPr>
          <w:rFonts w:ascii="Times New Roman" w:hAnsi="Times New Roman" w:cs="Times New Roman"/>
          <w:sz w:val="28"/>
          <w:szCs w:val="28"/>
        </w:rPr>
        <w:t xml:space="preserve"> (г. Красноярск)</w:t>
      </w:r>
    </w:p>
    <w:p w:rsidR="006D2EA2" w:rsidRDefault="006D2EA2" w:rsidP="006D2EA2">
      <w:pPr>
        <w:rPr>
          <w:rFonts w:ascii="Times New Roman" w:hAnsi="Times New Roman" w:cs="Times New Roman"/>
          <w:sz w:val="28"/>
          <w:szCs w:val="28"/>
        </w:rPr>
      </w:pPr>
    </w:p>
    <w:p w:rsidR="006D2EA2" w:rsidRDefault="00585101" w:rsidP="006D2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 улучшить результаты лечения больных с критической ишемией нижних конечностей</w:t>
      </w:r>
    </w:p>
    <w:p w:rsidR="00585101" w:rsidRDefault="00585101" w:rsidP="006D2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Толстихин В.Ю., Кулагин С.В., Толстиков А.С.</w:t>
      </w:r>
    </w:p>
    <w:p w:rsidR="00585101" w:rsidRDefault="00585101" w:rsidP="00585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Красноярский государственный медицинский университет имени проф. В.Ф. Войно-Ясенецкого, кафедра госпитальной хирургии имени проф.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Дыхно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курсом ПО (г. Красноярск)</w:t>
      </w:r>
    </w:p>
    <w:p w:rsidR="00585101" w:rsidRPr="006D2EA2" w:rsidRDefault="00585101" w:rsidP="006D2EA2">
      <w:pPr>
        <w:rPr>
          <w:rFonts w:ascii="Times New Roman" w:hAnsi="Times New Roman" w:cs="Times New Roman"/>
          <w:sz w:val="28"/>
          <w:szCs w:val="28"/>
        </w:rPr>
      </w:pPr>
    </w:p>
    <w:sectPr w:rsidR="00585101" w:rsidRPr="006D2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EA2"/>
    <w:rsid w:val="00073CC5"/>
    <w:rsid w:val="003F4FB7"/>
    <w:rsid w:val="00585101"/>
    <w:rsid w:val="006D2EA2"/>
    <w:rsid w:val="0086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6DB00E"/>
  <w15:chartTrackingRefBased/>
  <w15:docId w15:val="{ABD8FC97-286C-5E43-88DE-80B814B2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Черданцев</dc:creator>
  <cp:keywords/>
  <dc:description/>
  <cp:lastModifiedBy>Дмитрий Черданцев</cp:lastModifiedBy>
  <cp:revision>2</cp:revision>
  <dcterms:created xsi:type="dcterms:W3CDTF">2022-12-13T02:40:00Z</dcterms:created>
  <dcterms:modified xsi:type="dcterms:W3CDTF">2022-12-13T04:42:00Z</dcterms:modified>
</cp:coreProperties>
</file>