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09" w:rsidRPr="00B67902" w:rsidRDefault="00B13F09" w:rsidP="00B1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02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6790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67902">
        <w:rPr>
          <w:rFonts w:ascii="Times New Roman" w:hAnsi="Times New Roman" w:cs="Times New Roman"/>
          <w:sz w:val="28"/>
          <w:szCs w:val="28"/>
        </w:rPr>
        <w:t xml:space="preserve"> К Вам обратилась больная 28 лет с жалобами на ощущение инородного тела, светобоязнь, слезотечение, покраснение левого глаза в течение двух дней. Неделю назад перенесла острое респираторное заболевание с умеренной температурой. При наружном осмотре: правый глаз спокоен, здоров; в левом глазу – </w:t>
      </w:r>
      <w:proofErr w:type="spellStart"/>
      <w:r w:rsidRPr="00B67902">
        <w:rPr>
          <w:rFonts w:ascii="Times New Roman" w:hAnsi="Times New Roman" w:cs="Times New Roman"/>
          <w:sz w:val="28"/>
          <w:szCs w:val="28"/>
        </w:rPr>
        <w:t>перикорнеальная</w:t>
      </w:r>
      <w:proofErr w:type="spellEnd"/>
      <w:r w:rsidRPr="00B67902">
        <w:rPr>
          <w:rFonts w:ascii="Times New Roman" w:hAnsi="Times New Roman" w:cs="Times New Roman"/>
          <w:sz w:val="28"/>
          <w:szCs w:val="28"/>
        </w:rPr>
        <w:t xml:space="preserve"> инъекция, в </w:t>
      </w:r>
      <w:proofErr w:type="spellStart"/>
      <w:r w:rsidRPr="00B67902">
        <w:rPr>
          <w:rFonts w:ascii="Times New Roman" w:hAnsi="Times New Roman" w:cs="Times New Roman"/>
          <w:sz w:val="28"/>
          <w:szCs w:val="28"/>
        </w:rPr>
        <w:t>нижне-наружнем</w:t>
      </w:r>
      <w:proofErr w:type="spellEnd"/>
      <w:r w:rsidRPr="00B67902">
        <w:rPr>
          <w:rFonts w:ascii="Times New Roman" w:hAnsi="Times New Roman" w:cs="Times New Roman"/>
          <w:sz w:val="28"/>
          <w:szCs w:val="28"/>
        </w:rPr>
        <w:t xml:space="preserve"> отделе роговицы видна группа мелких серых инфильтратов в виде веточки дерева, радужка не изменена.</w:t>
      </w:r>
    </w:p>
    <w:p w:rsidR="00B13F09" w:rsidRPr="00B67902" w:rsidRDefault="00B13F09" w:rsidP="00B13F09">
      <w:pPr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7902">
        <w:rPr>
          <w:rFonts w:ascii="Times New Roman" w:hAnsi="Times New Roman" w:cs="Times New Roman"/>
          <w:sz w:val="28"/>
          <w:szCs w:val="28"/>
        </w:rPr>
        <w:t>Какие методы диагностики Вы используете в данном случае?</w:t>
      </w:r>
    </w:p>
    <w:p w:rsidR="00B13F09" w:rsidRPr="00B67902" w:rsidRDefault="00B13F09" w:rsidP="00B13F09">
      <w:pPr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7902">
        <w:rPr>
          <w:rFonts w:ascii="Times New Roman" w:hAnsi="Times New Roman" w:cs="Times New Roman"/>
          <w:sz w:val="28"/>
          <w:szCs w:val="28"/>
        </w:rPr>
        <w:t>Ваш предположительный диагноз?</w:t>
      </w:r>
    </w:p>
    <w:p w:rsidR="00B13F09" w:rsidRPr="00B67902" w:rsidRDefault="00B13F09" w:rsidP="00B13F09">
      <w:pPr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7902">
        <w:rPr>
          <w:rFonts w:ascii="Times New Roman" w:hAnsi="Times New Roman" w:cs="Times New Roman"/>
          <w:sz w:val="28"/>
          <w:szCs w:val="28"/>
        </w:rPr>
        <w:t>С чем Вы будете дифференцировать данное заболевание?</w:t>
      </w:r>
    </w:p>
    <w:p w:rsidR="00B13F09" w:rsidRPr="00B67902" w:rsidRDefault="00B13F09" w:rsidP="00B13F09">
      <w:pPr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7902">
        <w:rPr>
          <w:rFonts w:ascii="Times New Roman" w:hAnsi="Times New Roman" w:cs="Times New Roman"/>
          <w:sz w:val="28"/>
          <w:szCs w:val="28"/>
        </w:rPr>
        <w:t>Какова будет тактика Ваших действий?</w:t>
      </w:r>
    </w:p>
    <w:p w:rsidR="00B13F09" w:rsidRPr="00B67902" w:rsidRDefault="00B13F09" w:rsidP="00B13F09">
      <w:pPr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7902">
        <w:rPr>
          <w:rFonts w:ascii="Times New Roman" w:hAnsi="Times New Roman" w:cs="Times New Roman"/>
          <w:sz w:val="28"/>
          <w:szCs w:val="28"/>
        </w:rPr>
        <w:t>Каковы возможные осложнения при данной патологии?</w:t>
      </w:r>
    </w:p>
    <w:p w:rsidR="00945921" w:rsidRDefault="00945921"/>
    <w:sectPr w:rsidR="00945921" w:rsidSect="0094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32D50"/>
    <w:multiLevelType w:val="hybridMultilevel"/>
    <w:tmpl w:val="17A8F0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3F09"/>
    <w:rsid w:val="00945921"/>
    <w:rsid w:val="00B1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Home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2020-03-28T07:54:00Z</dcterms:created>
  <dcterms:modified xsi:type="dcterms:W3CDTF">2020-03-28T07:56:00Z</dcterms:modified>
</cp:coreProperties>
</file>