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51B" w:rsidRPr="006B4230" w:rsidRDefault="008A551B" w:rsidP="006B4230">
      <w:pPr>
        <w:pStyle w:val="Standard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B4230">
        <w:rPr>
          <w:rFonts w:ascii="Times New Roman" w:hAnsi="Times New Roman" w:cs="Times New Roman"/>
          <w:sz w:val="28"/>
          <w:szCs w:val="28"/>
        </w:rPr>
        <w:t xml:space="preserve">Федеральное государственное бюджетное образовательное учреждение высшего образования "Красноярский государственный медицинский университет имени профессора </w:t>
      </w:r>
      <w:proofErr w:type="spellStart"/>
      <w:r w:rsidRPr="006B4230">
        <w:rPr>
          <w:rFonts w:ascii="Times New Roman" w:hAnsi="Times New Roman" w:cs="Times New Roman"/>
          <w:sz w:val="28"/>
          <w:szCs w:val="28"/>
        </w:rPr>
        <w:t>В.Ф.Войно-Ясенецкого</w:t>
      </w:r>
      <w:proofErr w:type="spellEnd"/>
      <w:r w:rsidRPr="006B4230">
        <w:rPr>
          <w:rFonts w:ascii="Times New Roman" w:hAnsi="Times New Roman" w:cs="Times New Roman"/>
          <w:sz w:val="28"/>
          <w:szCs w:val="28"/>
        </w:rPr>
        <w:t>" Министерства здравоохранения Российской Федерации</w:t>
      </w:r>
    </w:p>
    <w:p w:rsidR="008A551B" w:rsidRPr="006B4230" w:rsidRDefault="008A551B" w:rsidP="006B4230">
      <w:pPr>
        <w:pStyle w:val="Standard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551B" w:rsidRPr="006B4230" w:rsidRDefault="008A551B" w:rsidP="006B4230">
      <w:pPr>
        <w:pStyle w:val="Standard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551B" w:rsidRPr="006B4230" w:rsidRDefault="008A551B" w:rsidP="006B4230">
      <w:pPr>
        <w:pStyle w:val="a3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B4230">
        <w:rPr>
          <w:rFonts w:ascii="Times New Roman" w:hAnsi="Times New Roman" w:cs="Times New Roman"/>
          <w:sz w:val="28"/>
          <w:szCs w:val="28"/>
        </w:rPr>
        <w:t>Кафедра кардиологии, функциональной и клинико-лабораторной диагностики ИПО</w:t>
      </w:r>
    </w:p>
    <w:p w:rsidR="008A551B" w:rsidRPr="006B4230" w:rsidRDefault="008A551B" w:rsidP="006B4230">
      <w:pPr>
        <w:pStyle w:val="a3"/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8A551B" w:rsidRPr="006B4230" w:rsidRDefault="008A551B" w:rsidP="006B4230">
      <w:pPr>
        <w:pStyle w:val="a3"/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8A551B" w:rsidRPr="006B4230" w:rsidRDefault="008A551B" w:rsidP="006B4230">
      <w:pPr>
        <w:pStyle w:val="a3"/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8A551B" w:rsidRPr="006B4230" w:rsidRDefault="008A551B" w:rsidP="006B4230">
      <w:pPr>
        <w:pStyle w:val="a3"/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8A551B" w:rsidRPr="006B4230" w:rsidRDefault="008A551B" w:rsidP="006B4230">
      <w:pPr>
        <w:pStyle w:val="a3"/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8A551B" w:rsidRPr="006B4230" w:rsidRDefault="008A551B" w:rsidP="006B4230">
      <w:pPr>
        <w:pStyle w:val="a3"/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6B4230">
        <w:rPr>
          <w:rFonts w:ascii="Times New Roman" w:hAnsi="Times New Roman" w:cs="Times New Roman"/>
          <w:sz w:val="28"/>
          <w:szCs w:val="28"/>
        </w:rPr>
        <w:t>Зав</w:t>
      </w:r>
      <w:proofErr w:type="gramStart"/>
      <w:r w:rsidRPr="006B4230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6B4230">
        <w:rPr>
          <w:rFonts w:ascii="Times New Roman" w:hAnsi="Times New Roman" w:cs="Times New Roman"/>
          <w:sz w:val="28"/>
          <w:szCs w:val="28"/>
        </w:rPr>
        <w:t>афедрой</w:t>
      </w:r>
      <w:proofErr w:type="spellEnd"/>
      <w:r w:rsidRPr="006B4230">
        <w:rPr>
          <w:rFonts w:ascii="Times New Roman" w:hAnsi="Times New Roman" w:cs="Times New Roman"/>
          <w:sz w:val="28"/>
          <w:szCs w:val="28"/>
        </w:rPr>
        <w:t>: ДМН, Профессор Матюшин Г. В.</w:t>
      </w:r>
    </w:p>
    <w:p w:rsidR="008A551B" w:rsidRPr="006B4230" w:rsidRDefault="008A551B" w:rsidP="006B4230">
      <w:pPr>
        <w:pStyle w:val="a3"/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8A551B" w:rsidRPr="006B4230" w:rsidRDefault="008A551B" w:rsidP="006B4230">
      <w:pPr>
        <w:pStyle w:val="Standard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551B" w:rsidRPr="006B4230" w:rsidRDefault="008A551B" w:rsidP="006B4230">
      <w:pPr>
        <w:pStyle w:val="Standard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A551B" w:rsidRPr="006B4230" w:rsidRDefault="008A551B" w:rsidP="006B4230">
      <w:pPr>
        <w:pStyle w:val="Standard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A551B" w:rsidRPr="006B4230" w:rsidRDefault="008A551B" w:rsidP="006B4230">
      <w:pPr>
        <w:pStyle w:val="Standard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B4230">
        <w:rPr>
          <w:rFonts w:ascii="Times New Roman" w:hAnsi="Times New Roman" w:cs="Times New Roman"/>
          <w:sz w:val="28"/>
          <w:szCs w:val="28"/>
        </w:rPr>
        <w:t>РЕФЕРАТ на тему:</w:t>
      </w:r>
    </w:p>
    <w:p w:rsidR="008A551B" w:rsidRPr="006B4230" w:rsidRDefault="0016724D" w:rsidP="006B4230">
      <w:pPr>
        <w:pStyle w:val="Standard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Функциональная диагностика в гастроэнтерологии.</w:t>
      </w:r>
    </w:p>
    <w:p w:rsidR="008A551B" w:rsidRPr="006B4230" w:rsidRDefault="008A551B" w:rsidP="006B4230">
      <w:pPr>
        <w:pStyle w:val="Standard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551B" w:rsidRPr="006B4230" w:rsidRDefault="008A551B" w:rsidP="006B4230">
      <w:pPr>
        <w:pStyle w:val="Standard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551B" w:rsidRPr="006B4230" w:rsidRDefault="008A551B" w:rsidP="006B4230">
      <w:pPr>
        <w:pStyle w:val="Standard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551B" w:rsidRPr="006B4230" w:rsidRDefault="008A551B" w:rsidP="006B4230">
      <w:pPr>
        <w:pStyle w:val="Standard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551B" w:rsidRPr="006B4230" w:rsidRDefault="008A551B" w:rsidP="006B4230">
      <w:pPr>
        <w:pStyle w:val="Standard"/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8A551B" w:rsidRPr="006B4230" w:rsidRDefault="008A551B" w:rsidP="006B4230">
      <w:pPr>
        <w:pStyle w:val="Standard"/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8A551B" w:rsidRPr="006B4230" w:rsidRDefault="008A551B" w:rsidP="006B4230">
      <w:pPr>
        <w:pStyle w:val="Standard"/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6B4230">
        <w:rPr>
          <w:rFonts w:ascii="Times New Roman" w:hAnsi="Times New Roman" w:cs="Times New Roman"/>
          <w:sz w:val="28"/>
          <w:szCs w:val="28"/>
        </w:rPr>
        <w:t xml:space="preserve">Выполнила: Ординатор 1 года обучения </w:t>
      </w:r>
      <w:r w:rsidRPr="006B4230">
        <w:rPr>
          <w:rFonts w:ascii="Times New Roman" w:hAnsi="Times New Roman" w:cs="Times New Roman"/>
          <w:sz w:val="28"/>
          <w:szCs w:val="28"/>
        </w:rPr>
        <w:br/>
        <w:t>Литвинова Виктория Дмитриевна</w:t>
      </w:r>
    </w:p>
    <w:p w:rsidR="008A551B" w:rsidRPr="006B4230" w:rsidRDefault="008A551B" w:rsidP="006B4230">
      <w:pPr>
        <w:pStyle w:val="Standard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551B" w:rsidRPr="006B4230" w:rsidRDefault="008A551B" w:rsidP="006B4230">
      <w:pPr>
        <w:pStyle w:val="Standard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551B" w:rsidRPr="006B4230" w:rsidRDefault="008A551B" w:rsidP="006B4230">
      <w:pPr>
        <w:pStyle w:val="Standard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551B" w:rsidRPr="006B4230" w:rsidRDefault="008A551B" w:rsidP="006B4230">
      <w:pPr>
        <w:pStyle w:val="Standard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A551B" w:rsidRPr="006B4230" w:rsidRDefault="008A551B" w:rsidP="006B4230">
      <w:pPr>
        <w:pStyle w:val="Standard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B4230">
        <w:rPr>
          <w:rFonts w:ascii="Times New Roman" w:hAnsi="Times New Roman" w:cs="Times New Roman"/>
          <w:sz w:val="28"/>
          <w:szCs w:val="28"/>
        </w:rPr>
        <w:t>Красноярск,2022</w:t>
      </w:r>
    </w:p>
    <w:p w:rsidR="00D41520" w:rsidRDefault="00D4152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41520">
        <w:rPr>
          <w:rFonts w:ascii="Times New Roman" w:hAnsi="Times New Roman" w:cs="Times New Roman"/>
          <w:sz w:val="28"/>
          <w:szCs w:val="28"/>
        </w:rPr>
        <w:lastRenderedPageBreak/>
        <w:t xml:space="preserve">Неотъемлемой частью современной гастроэнтерологии являются функциональные исследования желудочно-кишечного тракта (ЖКТ), которые включают в себя исследования его секреторной и моторной функций. </w:t>
      </w:r>
    </w:p>
    <w:p w:rsidR="00D41520" w:rsidRDefault="00D4152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41520">
        <w:rPr>
          <w:rFonts w:ascii="Times New Roman" w:hAnsi="Times New Roman" w:cs="Times New Roman"/>
          <w:sz w:val="28"/>
          <w:szCs w:val="28"/>
        </w:rPr>
        <w:t xml:space="preserve">Секреторная функция заключается в выработке и выделении железистыми клетками пищеварительных соков, содержащих ферменты и соляную кислоту, которая обеспечивает условия для протеолитического действия пепсина, денатурирует белки, обеспечивает бактерицидный эффект. </w:t>
      </w:r>
    </w:p>
    <w:p w:rsidR="00D41520" w:rsidRDefault="00D4152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41520">
        <w:rPr>
          <w:rFonts w:ascii="Times New Roman" w:hAnsi="Times New Roman" w:cs="Times New Roman"/>
          <w:sz w:val="28"/>
          <w:szCs w:val="28"/>
        </w:rPr>
        <w:t xml:space="preserve">Слизистая оболочка желудка делится на 2 основные зоны: зону, продуцирующую соляную кислоту, она располагается на уровне анатомического тела и кардиального отдела желудка, и зону, выделяющую щелочной секрет, она располагается в </w:t>
      </w:r>
      <w:proofErr w:type="spellStart"/>
      <w:r w:rsidRPr="00D41520">
        <w:rPr>
          <w:rFonts w:ascii="Times New Roman" w:hAnsi="Times New Roman" w:cs="Times New Roman"/>
          <w:sz w:val="28"/>
          <w:szCs w:val="28"/>
        </w:rPr>
        <w:t>антральном</w:t>
      </w:r>
      <w:proofErr w:type="spellEnd"/>
      <w:r w:rsidRPr="00D41520">
        <w:rPr>
          <w:rFonts w:ascii="Times New Roman" w:hAnsi="Times New Roman" w:cs="Times New Roman"/>
          <w:sz w:val="28"/>
          <w:szCs w:val="28"/>
        </w:rPr>
        <w:t xml:space="preserve"> отделе желудка.</w:t>
      </w:r>
    </w:p>
    <w:p w:rsidR="00D41520" w:rsidRDefault="00D4152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41520">
        <w:rPr>
          <w:rFonts w:ascii="Times New Roman" w:hAnsi="Times New Roman" w:cs="Times New Roman"/>
          <w:sz w:val="28"/>
          <w:szCs w:val="28"/>
        </w:rPr>
        <w:t xml:space="preserve"> Пища, продвигаясь по желудку, последовательно обрабатывается кислым и щелочным секретами. Избыток или недостаток этих секретов ведёт к различным патологиям. Для выяснения соотношений между этими факторами используют </w:t>
      </w:r>
      <w:proofErr w:type="gramStart"/>
      <w:r w:rsidRPr="00D41520">
        <w:rPr>
          <w:rFonts w:ascii="Times New Roman" w:hAnsi="Times New Roman" w:cs="Times New Roman"/>
          <w:sz w:val="28"/>
          <w:szCs w:val="28"/>
        </w:rPr>
        <w:t>многоканальную</w:t>
      </w:r>
      <w:proofErr w:type="gramEnd"/>
      <w:r w:rsidRPr="00D41520">
        <w:rPr>
          <w:rFonts w:ascii="Times New Roman" w:hAnsi="Times New Roman" w:cs="Times New Roman"/>
          <w:sz w:val="28"/>
          <w:szCs w:val="28"/>
        </w:rPr>
        <w:t xml:space="preserve"> внутрижелудочную </w:t>
      </w:r>
      <w:proofErr w:type="spellStart"/>
      <w:r w:rsidRPr="00D41520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D41520">
        <w:rPr>
          <w:rFonts w:ascii="Times New Roman" w:hAnsi="Times New Roman" w:cs="Times New Roman"/>
          <w:sz w:val="28"/>
          <w:szCs w:val="28"/>
        </w:rPr>
        <w:t xml:space="preserve">-метрию. </w:t>
      </w:r>
    </w:p>
    <w:p w:rsidR="00D41520" w:rsidRDefault="00D4152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41520">
        <w:rPr>
          <w:rFonts w:ascii="Times New Roman" w:hAnsi="Times New Roman" w:cs="Times New Roman"/>
          <w:sz w:val="28"/>
          <w:szCs w:val="28"/>
        </w:rPr>
        <w:t xml:space="preserve">Моторная функция ЖКТ заключается в перемещении переработанной пищи по ЖКТ, во время которого происходит механическая обработка пищи, смешивание её с пищеварительными соками, ферментативная обработка, всасывание питательных субстратов. </w:t>
      </w:r>
    </w:p>
    <w:p w:rsidR="00D41520" w:rsidRDefault="00D4152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41520">
        <w:rPr>
          <w:rFonts w:ascii="Times New Roman" w:hAnsi="Times New Roman" w:cs="Times New Roman"/>
          <w:sz w:val="28"/>
          <w:szCs w:val="28"/>
        </w:rPr>
        <w:t xml:space="preserve">Нарушения сократительной способности желудка и кишечника либо расстройства её координации лежат в основе или являются следствием многих патологических процессов. </w:t>
      </w:r>
    </w:p>
    <w:p w:rsidR="00D41520" w:rsidRDefault="00D4152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41520">
        <w:rPr>
          <w:rFonts w:ascii="Times New Roman" w:hAnsi="Times New Roman" w:cs="Times New Roman"/>
          <w:sz w:val="28"/>
          <w:szCs w:val="28"/>
        </w:rPr>
        <w:t xml:space="preserve">Методы исследования моторно-эвакуаторной функции ЖКТ можно разделить на три группы. </w:t>
      </w:r>
    </w:p>
    <w:p w:rsidR="00D41520" w:rsidRDefault="00D4152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41520">
        <w:rPr>
          <w:rFonts w:ascii="Times New Roman" w:hAnsi="Times New Roman" w:cs="Times New Roman"/>
          <w:sz w:val="28"/>
          <w:szCs w:val="28"/>
        </w:rPr>
        <w:t>1. Методы, позволяющие обнаруживать ретроградное движение пищи (</w:t>
      </w:r>
      <w:proofErr w:type="spellStart"/>
      <w:r w:rsidRPr="00D41520">
        <w:rPr>
          <w:rFonts w:ascii="Times New Roman" w:hAnsi="Times New Roman" w:cs="Times New Roman"/>
          <w:sz w:val="28"/>
          <w:szCs w:val="28"/>
        </w:rPr>
        <w:t>дуоденогастральный</w:t>
      </w:r>
      <w:proofErr w:type="spellEnd"/>
      <w:r w:rsidRPr="00D4152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41520">
        <w:rPr>
          <w:rFonts w:ascii="Times New Roman" w:hAnsi="Times New Roman" w:cs="Times New Roman"/>
          <w:sz w:val="28"/>
          <w:szCs w:val="28"/>
        </w:rPr>
        <w:t>гастроэзофагеальный</w:t>
      </w:r>
      <w:proofErr w:type="spellEnd"/>
      <w:r w:rsidRPr="00D41520">
        <w:rPr>
          <w:rFonts w:ascii="Times New Roman" w:hAnsi="Times New Roman" w:cs="Times New Roman"/>
          <w:sz w:val="28"/>
          <w:szCs w:val="28"/>
        </w:rPr>
        <w:t xml:space="preserve"> рефлюксы) с помощью рН-метрии и импеданс-рН-метрии.</w:t>
      </w:r>
    </w:p>
    <w:p w:rsidR="006B4230" w:rsidRDefault="00D4152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41520">
        <w:rPr>
          <w:rFonts w:ascii="Times New Roman" w:hAnsi="Times New Roman" w:cs="Times New Roman"/>
          <w:sz w:val="28"/>
          <w:szCs w:val="28"/>
        </w:rPr>
        <w:t xml:space="preserve"> 2. Методы, позволяющие непосредственно регистрировать сократительную активность ЖКТ. Они основаны на многоканальном измерении </w:t>
      </w:r>
      <w:proofErr w:type="spellStart"/>
      <w:r w:rsidRPr="00D41520">
        <w:rPr>
          <w:rFonts w:ascii="Times New Roman" w:hAnsi="Times New Roman" w:cs="Times New Roman"/>
          <w:sz w:val="28"/>
          <w:szCs w:val="28"/>
        </w:rPr>
        <w:t>внутрипросветного</w:t>
      </w:r>
      <w:proofErr w:type="spellEnd"/>
      <w:r w:rsidRPr="00D41520">
        <w:rPr>
          <w:rFonts w:ascii="Times New Roman" w:hAnsi="Times New Roman" w:cs="Times New Roman"/>
          <w:sz w:val="28"/>
          <w:szCs w:val="28"/>
        </w:rPr>
        <w:t xml:space="preserve"> давления ЖКТ. К ним относятся </w:t>
      </w:r>
      <w:proofErr w:type="spellStart"/>
      <w:r w:rsidRPr="00D41520">
        <w:rPr>
          <w:rFonts w:ascii="Times New Roman" w:hAnsi="Times New Roman" w:cs="Times New Roman"/>
          <w:sz w:val="28"/>
          <w:szCs w:val="28"/>
        </w:rPr>
        <w:t>эзофагеальная</w:t>
      </w:r>
      <w:proofErr w:type="spellEnd"/>
      <w:r w:rsidRPr="00D41520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D41520">
        <w:rPr>
          <w:rFonts w:ascii="Times New Roman" w:hAnsi="Times New Roman" w:cs="Times New Roman"/>
          <w:sz w:val="28"/>
          <w:szCs w:val="28"/>
        </w:rPr>
        <w:t>аноректальная</w:t>
      </w:r>
      <w:proofErr w:type="gramEnd"/>
      <w:r w:rsidRPr="00D415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1520">
        <w:rPr>
          <w:rFonts w:ascii="Times New Roman" w:hAnsi="Times New Roman" w:cs="Times New Roman"/>
          <w:sz w:val="28"/>
          <w:szCs w:val="28"/>
        </w:rPr>
        <w:t>манометрия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41520" w:rsidRDefault="00D4152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41520">
        <w:rPr>
          <w:rFonts w:ascii="Times New Roman" w:hAnsi="Times New Roman" w:cs="Times New Roman"/>
          <w:sz w:val="28"/>
          <w:szCs w:val="28"/>
        </w:rPr>
        <w:t xml:space="preserve">3. Методы оценки моторной функции органов на основе измерения их электрической активности, которая связана с сократительной деятельностью ЖКТ. К ним относятся периферическая </w:t>
      </w:r>
      <w:proofErr w:type="spellStart"/>
      <w:r w:rsidRPr="00D41520">
        <w:rPr>
          <w:rFonts w:ascii="Times New Roman" w:hAnsi="Times New Roman" w:cs="Times New Roman"/>
          <w:sz w:val="28"/>
          <w:szCs w:val="28"/>
        </w:rPr>
        <w:t>электрогастроэнтерография</w:t>
      </w:r>
      <w:proofErr w:type="spellEnd"/>
      <w:r w:rsidRPr="00D41520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электрогастрография. </w:t>
      </w:r>
    </w:p>
    <w:p w:rsidR="00D41520" w:rsidRDefault="00D4152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41520">
        <w:rPr>
          <w:rFonts w:ascii="Times New Roman" w:hAnsi="Times New Roman" w:cs="Times New Roman"/>
          <w:sz w:val="28"/>
          <w:szCs w:val="28"/>
        </w:rPr>
        <w:t xml:space="preserve">В настоящем издании описываются теоретические основы перечисленных методов, нормы и практика применения в отечественном здравоохранении. </w:t>
      </w:r>
    </w:p>
    <w:p w:rsidR="00C405F5" w:rsidRDefault="00C405F5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41520" w:rsidRPr="00D41520" w:rsidRDefault="00D41520" w:rsidP="0016724D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520">
        <w:rPr>
          <w:rFonts w:ascii="Times New Roman" w:hAnsi="Times New Roman" w:cs="Times New Roman"/>
          <w:b/>
          <w:sz w:val="28"/>
          <w:szCs w:val="28"/>
        </w:rPr>
        <w:t>рН-метрия верхних отделов ЖКТ</w:t>
      </w:r>
    </w:p>
    <w:p w:rsidR="00D41520" w:rsidRDefault="00D4152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41520">
        <w:rPr>
          <w:rFonts w:ascii="Times New Roman" w:hAnsi="Times New Roman" w:cs="Times New Roman"/>
          <w:sz w:val="28"/>
          <w:szCs w:val="28"/>
        </w:rPr>
        <w:lastRenderedPageBreak/>
        <w:t xml:space="preserve">рН-метрия – это процесс измерения кислотности непосредственно в ЖКТ электрометрическим методом при помощи рН-зонда и соответствующего регистрирующего прибора. Метод основан на возникновении разности потенциалов между двумя электродами: хлорсеребряным электродом сравнения, потенциал которого не зависит от кислотности окружающей среды, и измерительным сурьмяным электродом, потенциал которого пропорционален кислотности среды. Электрод сравнения закрепляется на коже пациента, измерительный электрод размещается в обследуемом отделе ЖКТ. </w:t>
      </w:r>
    </w:p>
    <w:p w:rsidR="00D41520" w:rsidRDefault="00D4152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41520">
        <w:rPr>
          <w:rFonts w:ascii="Times New Roman" w:hAnsi="Times New Roman" w:cs="Times New Roman"/>
          <w:sz w:val="28"/>
          <w:szCs w:val="28"/>
        </w:rPr>
        <w:t xml:space="preserve">рН-метрию используют для исследования кислотности в пищеводе, желудке и двенадцатиперстной кишке (ДПК). </w:t>
      </w:r>
    </w:p>
    <w:p w:rsidR="0016724D" w:rsidRDefault="0016724D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D41520" w:rsidRDefault="00D41520" w:rsidP="0016724D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41520">
        <w:rPr>
          <w:rFonts w:ascii="Times New Roman" w:hAnsi="Times New Roman" w:cs="Times New Roman"/>
          <w:b/>
          <w:sz w:val="28"/>
          <w:szCs w:val="28"/>
        </w:rPr>
        <w:t>Суточная</w:t>
      </w:r>
      <w:proofErr w:type="gramEnd"/>
      <w:r w:rsidRPr="00D41520">
        <w:rPr>
          <w:rFonts w:ascii="Times New Roman" w:hAnsi="Times New Roman" w:cs="Times New Roman"/>
          <w:b/>
          <w:sz w:val="28"/>
          <w:szCs w:val="28"/>
        </w:rPr>
        <w:t xml:space="preserve"> рН-метрия пищевода</w:t>
      </w:r>
    </w:p>
    <w:p w:rsidR="00C405F5" w:rsidRPr="00D41520" w:rsidRDefault="00C405F5" w:rsidP="0016724D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520" w:rsidRDefault="00D4152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D41520">
        <w:rPr>
          <w:rFonts w:ascii="Times New Roman" w:hAnsi="Times New Roman" w:cs="Times New Roman"/>
          <w:sz w:val="28"/>
          <w:szCs w:val="28"/>
        </w:rPr>
        <w:t>Суточная</w:t>
      </w:r>
      <w:proofErr w:type="gramEnd"/>
      <w:r w:rsidRPr="00D41520">
        <w:rPr>
          <w:rFonts w:ascii="Times New Roman" w:hAnsi="Times New Roman" w:cs="Times New Roman"/>
          <w:sz w:val="28"/>
          <w:szCs w:val="28"/>
        </w:rPr>
        <w:t xml:space="preserve"> рН-метрия пищевода позволяет определить наличие или отсутствие кислых </w:t>
      </w:r>
      <w:proofErr w:type="spellStart"/>
      <w:r w:rsidRPr="00D41520">
        <w:rPr>
          <w:rFonts w:ascii="Times New Roman" w:hAnsi="Times New Roman" w:cs="Times New Roman"/>
          <w:sz w:val="28"/>
          <w:szCs w:val="28"/>
        </w:rPr>
        <w:t>гастроэзофагеальных</w:t>
      </w:r>
      <w:proofErr w:type="spellEnd"/>
      <w:r w:rsidRPr="00D41520">
        <w:rPr>
          <w:rFonts w:ascii="Times New Roman" w:hAnsi="Times New Roman" w:cs="Times New Roman"/>
          <w:sz w:val="28"/>
          <w:szCs w:val="28"/>
        </w:rPr>
        <w:t xml:space="preserve"> рефлюксов (ГЭР), что особенно важно в клинически неясных случаях. Она позволяет точно установить время, в течение которого слизистая оболочка пищевода подвергается воздействию соляной кислоты, и оценить эффективность пищеводного клиренса. </w:t>
      </w:r>
    </w:p>
    <w:p w:rsidR="00D41520" w:rsidRDefault="00D4152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41520">
        <w:rPr>
          <w:rFonts w:ascii="Times New Roman" w:hAnsi="Times New Roman" w:cs="Times New Roman"/>
          <w:sz w:val="28"/>
          <w:szCs w:val="28"/>
        </w:rPr>
        <w:t xml:space="preserve">Показания для проведения </w:t>
      </w:r>
      <w:proofErr w:type="gramStart"/>
      <w:r w:rsidRPr="00D41520">
        <w:rPr>
          <w:rFonts w:ascii="Times New Roman" w:hAnsi="Times New Roman" w:cs="Times New Roman"/>
          <w:sz w:val="28"/>
          <w:szCs w:val="28"/>
        </w:rPr>
        <w:t>суточной</w:t>
      </w:r>
      <w:proofErr w:type="gramEnd"/>
      <w:r w:rsidRPr="00D41520">
        <w:rPr>
          <w:rFonts w:ascii="Times New Roman" w:hAnsi="Times New Roman" w:cs="Times New Roman"/>
          <w:sz w:val="28"/>
          <w:szCs w:val="28"/>
        </w:rPr>
        <w:t xml:space="preserve"> рН-метрии пищевода: </w:t>
      </w:r>
    </w:p>
    <w:p w:rsidR="00D41520" w:rsidRDefault="00D4152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41520">
        <w:rPr>
          <w:rFonts w:ascii="Times New Roman" w:hAnsi="Times New Roman" w:cs="Times New Roman"/>
          <w:sz w:val="28"/>
          <w:szCs w:val="28"/>
        </w:rPr>
        <w:t xml:space="preserve">• отсутствие выраженных эндоскопических изменений у больных с типичными проявлениями </w:t>
      </w:r>
      <w:proofErr w:type="spellStart"/>
      <w:r w:rsidRPr="00D41520">
        <w:rPr>
          <w:rFonts w:ascii="Times New Roman" w:hAnsi="Times New Roman" w:cs="Times New Roman"/>
          <w:sz w:val="28"/>
          <w:szCs w:val="28"/>
        </w:rPr>
        <w:t>гастроэзофагеальной</w:t>
      </w:r>
      <w:proofErr w:type="spellEnd"/>
      <w:r w:rsidRPr="00D415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1520">
        <w:rPr>
          <w:rFonts w:ascii="Times New Roman" w:hAnsi="Times New Roman" w:cs="Times New Roman"/>
          <w:sz w:val="28"/>
          <w:szCs w:val="28"/>
        </w:rPr>
        <w:t>рефлюксной</w:t>
      </w:r>
      <w:proofErr w:type="spellEnd"/>
      <w:r w:rsidRPr="00D41520">
        <w:rPr>
          <w:rFonts w:ascii="Times New Roman" w:hAnsi="Times New Roman" w:cs="Times New Roman"/>
          <w:sz w:val="28"/>
          <w:szCs w:val="28"/>
        </w:rPr>
        <w:t xml:space="preserve"> болезни (ГЭРБ); </w:t>
      </w:r>
    </w:p>
    <w:p w:rsidR="00D41520" w:rsidRDefault="00D4152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41520">
        <w:rPr>
          <w:rFonts w:ascii="Times New Roman" w:hAnsi="Times New Roman" w:cs="Times New Roman"/>
          <w:sz w:val="28"/>
          <w:szCs w:val="28"/>
        </w:rPr>
        <w:t xml:space="preserve">• уточнение диагноза ГЭРБ у больных с типичными и атипичными симптомами, </w:t>
      </w:r>
      <w:proofErr w:type="spellStart"/>
      <w:r w:rsidRPr="00D41520">
        <w:rPr>
          <w:rFonts w:ascii="Times New Roman" w:hAnsi="Times New Roman" w:cs="Times New Roman"/>
          <w:sz w:val="28"/>
          <w:szCs w:val="28"/>
        </w:rPr>
        <w:t>внепищеводными</w:t>
      </w:r>
      <w:proofErr w:type="spellEnd"/>
      <w:r w:rsidRPr="00D41520">
        <w:rPr>
          <w:rFonts w:ascii="Times New Roman" w:hAnsi="Times New Roman" w:cs="Times New Roman"/>
          <w:sz w:val="28"/>
          <w:szCs w:val="28"/>
        </w:rPr>
        <w:t xml:space="preserve"> проявлениями (хронический кашель, боль в грудной клетке </w:t>
      </w:r>
      <w:proofErr w:type="spellStart"/>
      <w:r w:rsidRPr="00D41520">
        <w:rPr>
          <w:rFonts w:ascii="Times New Roman" w:hAnsi="Times New Roman" w:cs="Times New Roman"/>
          <w:sz w:val="28"/>
          <w:szCs w:val="28"/>
        </w:rPr>
        <w:t>некардиального</w:t>
      </w:r>
      <w:proofErr w:type="spellEnd"/>
      <w:r w:rsidRPr="00D41520">
        <w:rPr>
          <w:rFonts w:ascii="Times New Roman" w:hAnsi="Times New Roman" w:cs="Times New Roman"/>
          <w:sz w:val="28"/>
          <w:szCs w:val="28"/>
        </w:rPr>
        <w:t xml:space="preserve"> генеза, фарингит, ларингит);</w:t>
      </w:r>
    </w:p>
    <w:p w:rsidR="00D41520" w:rsidRDefault="00D4152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41520">
        <w:rPr>
          <w:rFonts w:ascii="Times New Roman" w:hAnsi="Times New Roman" w:cs="Times New Roman"/>
          <w:sz w:val="28"/>
          <w:szCs w:val="28"/>
        </w:rPr>
        <w:t xml:space="preserve"> • до и после оперативного вмешательства по поводу </w:t>
      </w:r>
      <w:proofErr w:type="spellStart"/>
      <w:r w:rsidRPr="00D41520">
        <w:rPr>
          <w:rFonts w:ascii="Times New Roman" w:hAnsi="Times New Roman" w:cs="Times New Roman"/>
          <w:sz w:val="28"/>
          <w:szCs w:val="28"/>
        </w:rPr>
        <w:t>рефлюксэзофагита</w:t>
      </w:r>
      <w:proofErr w:type="spellEnd"/>
      <w:r w:rsidRPr="00D4152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41520" w:rsidRDefault="00D4152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41520">
        <w:rPr>
          <w:rFonts w:ascii="Times New Roman" w:hAnsi="Times New Roman" w:cs="Times New Roman"/>
          <w:sz w:val="28"/>
          <w:szCs w:val="28"/>
        </w:rPr>
        <w:t xml:space="preserve">• рефрактерные формы ГЭРБ, когда лечение ингибиторами протонной помпы (ИПП) не приводит к успеху; </w:t>
      </w:r>
    </w:p>
    <w:p w:rsidR="00D41520" w:rsidRDefault="00D4152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41520">
        <w:rPr>
          <w:rFonts w:ascii="Times New Roman" w:hAnsi="Times New Roman" w:cs="Times New Roman"/>
          <w:sz w:val="28"/>
          <w:szCs w:val="28"/>
        </w:rPr>
        <w:t xml:space="preserve">• термические и химические ожоги пищевода; </w:t>
      </w:r>
    </w:p>
    <w:p w:rsidR="00D41520" w:rsidRDefault="00D4152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41520">
        <w:rPr>
          <w:rFonts w:ascii="Times New Roman" w:hAnsi="Times New Roman" w:cs="Times New Roman"/>
          <w:sz w:val="28"/>
          <w:szCs w:val="28"/>
        </w:rPr>
        <w:t xml:space="preserve">• оценка эффективности проводимого лечения; </w:t>
      </w:r>
    </w:p>
    <w:p w:rsidR="00D41520" w:rsidRDefault="00D4152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41520">
        <w:rPr>
          <w:rFonts w:ascii="Times New Roman" w:hAnsi="Times New Roman" w:cs="Times New Roman"/>
          <w:sz w:val="28"/>
          <w:szCs w:val="28"/>
        </w:rPr>
        <w:t xml:space="preserve">• дифференциальная диагностика заболеваний органов грудной полости, например, ГЭРБ и ишемической болезни сердца. </w:t>
      </w:r>
    </w:p>
    <w:p w:rsidR="00D41520" w:rsidRDefault="00D4152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41520">
        <w:rPr>
          <w:rFonts w:ascii="Times New Roman" w:hAnsi="Times New Roman" w:cs="Times New Roman"/>
          <w:sz w:val="28"/>
          <w:szCs w:val="28"/>
        </w:rPr>
        <w:t xml:space="preserve">Проводится </w:t>
      </w:r>
      <w:proofErr w:type="gramStart"/>
      <w:r w:rsidRPr="00D41520">
        <w:rPr>
          <w:rFonts w:ascii="Times New Roman" w:hAnsi="Times New Roman" w:cs="Times New Roman"/>
          <w:sz w:val="28"/>
          <w:szCs w:val="28"/>
        </w:rPr>
        <w:t>суточная</w:t>
      </w:r>
      <w:proofErr w:type="gramEnd"/>
      <w:r w:rsidRPr="00D41520">
        <w:rPr>
          <w:rFonts w:ascii="Times New Roman" w:hAnsi="Times New Roman" w:cs="Times New Roman"/>
          <w:sz w:val="28"/>
          <w:szCs w:val="28"/>
        </w:rPr>
        <w:t xml:space="preserve"> рН-метрия, как правило, прибором «Гастроскан-24». Накожный электрод сравнен</w:t>
      </w:r>
      <w:r>
        <w:rPr>
          <w:rFonts w:ascii="Times New Roman" w:hAnsi="Times New Roman" w:cs="Times New Roman"/>
          <w:sz w:val="28"/>
          <w:szCs w:val="28"/>
        </w:rPr>
        <w:t>ия закрепляется на коже пациента</w:t>
      </w:r>
      <w:r w:rsidRPr="00D41520">
        <w:rPr>
          <w:rFonts w:ascii="Times New Roman" w:hAnsi="Times New Roman" w:cs="Times New Roman"/>
          <w:sz w:val="28"/>
          <w:szCs w:val="28"/>
        </w:rPr>
        <w:t xml:space="preserve">, чаще всего в подключичной области, рабочая часть рН-зонда вводится в ЖКТ через нос. Три измерительных электрода устанавливаются в желудке и в пищеводе, при этом один из электродов обязательно устанавливается на уровне 5 см выше верхнего края нижнего пищеводного сфинктера (НПС). Во время исследования пациент или врач отмечает при помощи клавиатуры прибора моменты, соответствующие </w:t>
      </w:r>
      <w:r w:rsidRPr="00D41520">
        <w:rPr>
          <w:rFonts w:ascii="Times New Roman" w:hAnsi="Times New Roman" w:cs="Times New Roman"/>
          <w:sz w:val="28"/>
          <w:szCs w:val="28"/>
        </w:rPr>
        <w:lastRenderedPageBreak/>
        <w:t xml:space="preserve">ощущениям или действиям пациента. Эти метки используются при дальнейшем анализе рН-грамм. </w:t>
      </w:r>
    </w:p>
    <w:p w:rsidR="00D41520" w:rsidRDefault="00D4152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41520">
        <w:rPr>
          <w:rFonts w:ascii="Times New Roman" w:hAnsi="Times New Roman" w:cs="Times New Roman"/>
          <w:sz w:val="28"/>
          <w:szCs w:val="28"/>
        </w:rPr>
        <w:t xml:space="preserve">При анализе рН-граммы в пищеводе, полученной с датчика, установленного на уровне 5 см выше НПС, используют параметры, перечисленные в табл. 1. В ней же даны нормы и показатели для оценки степени тяжести ГЭР. </w:t>
      </w:r>
    </w:p>
    <w:p w:rsidR="00D41520" w:rsidRDefault="00D4152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41520">
        <w:rPr>
          <w:rFonts w:ascii="Times New Roman" w:hAnsi="Times New Roman" w:cs="Times New Roman"/>
          <w:sz w:val="28"/>
          <w:szCs w:val="28"/>
        </w:rPr>
        <w:t xml:space="preserve">Большое число рефлюксов продолжительностью более 5 минут и повышенная длительность наиболее продолжительного рефлюкса позволяют предположить наличие </w:t>
      </w:r>
      <w:proofErr w:type="spellStart"/>
      <w:r w:rsidRPr="00D41520">
        <w:rPr>
          <w:rFonts w:ascii="Times New Roman" w:hAnsi="Times New Roman" w:cs="Times New Roman"/>
          <w:sz w:val="28"/>
          <w:szCs w:val="28"/>
        </w:rPr>
        <w:t>гипомоторной</w:t>
      </w:r>
      <w:proofErr w:type="spellEnd"/>
      <w:r w:rsidRPr="00D41520">
        <w:rPr>
          <w:rFonts w:ascii="Times New Roman" w:hAnsi="Times New Roman" w:cs="Times New Roman"/>
          <w:sz w:val="28"/>
          <w:szCs w:val="28"/>
        </w:rPr>
        <w:t xml:space="preserve"> дискинезии пищевода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1520" w:rsidRDefault="00D41520" w:rsidP="0016724D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7B822F" wp14:editId="483E0643">
            <wp:extent cx="6028659" cy="23816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0953" t="52312" r="20263" b="17027"/>
                    <a:stretch/>
                  </pic:blipFill>
                  <pic:spPr bwMode="auto">
                    <a:xfrm>
                      <a:off x="0" y="0"/>
                      <a:ext cx="6047755" cy="2389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520" w:rsidRDefault="00D4152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41520">
        <w:rPr>
          <w:rFonts w:ascii="Times New Roman" w:hAnsi="Times New Roman" w:cs="Times New Roman"/>
          <w:sz w:val="28"/>
          <w:szCs w:val="28"/>
        </w:rPr>
        <w:t xml:space="preserve">Кроме перечисленных параметров часто используют индекс </w:t>
      </w:r>
      <w:proofErr w:type="spellStart"/>
      <w:r w:rsidRPr="00D41520">
        <w:rPr>
          <w:rFonts w:ascii="Times New Roman" w:hAnsi="Times New Roman" w:cs="Times New Roman"/>
          <w:sz w:val="28"/>
          <w:szCs w:val="28"/>
        </w:rPr>
        <w:t>ДеМеестера</w:t>
      </w:r>
      <w:proofErr w:type="spellEnd"/>
      <w:r w:rsidRPr="00D41520">
        <w:rPr>
          <w:rFonts w:ascii="Times New Roman" w:hAnsi="Times New Roman" w:cs="Times New Roman"/>
          <w:sz w:val="28"/>
          <w:szCs w:val="28"/>
        </w:rPr>
        <w:t>, интегрально объединяющий все эти параметры. При величине индекса более 14,72 делается заключение о наличии ГЭРБ.</w:t>
      </w:r>
    </w:p>
    <w:p w:rsidR="0016724D" w:rsidRDefault="0016724D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D41520" w:rsidRDefault="00D41520" w:rsidP="0016724D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41520">
        <w:rPr>
          <w:rFonts w:ascii="Times New Roman" w:hAnsi="Times New Roman" w:cs="Times New Roman"/>
          <w:b/>
          <w:sz w:val="28"/>
          <w:szCs w:val="28"/>
        </w:rPr>
        <w:t>Суточная</w:t>
      </w:r>
      <w:proofErr w:type="gramEnd"/>
      <w:r w:rsidRPr="00D41520">
        <w:rPr>
          <w:rFonts w:ascii="Times New Roman" w:hAnsi="Times New Roman" w:cs="Times New Roman"/>
          <w:b/>
          <w:sz w:val="28"/>
          <w:szCs w:val="28"/>
        </w:rPr>
        <w:t xml:space="preserve"> импеданс-рН-метрия пищевода</w:t>
      </w:r>
    </w:p>
    <w:p w:rsidR="0016724D" w:rsidRPr="00D41520" w:rsidRDefault="0016724D" w:rsidP="0016724D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520" w:rsidRDefault="00D4152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41520">
        <w:rPr>
          <w:rFonts w:ascii="Times New Roman" w:hAnsi="Times New Roman" w:cs="Times New Roman"/>
          <w:sz w:val="28"/>
          <w:szCs w:val="28"/>
        </w:rPr>
        <w:t xml:space="preserve">Суточная импеданс-рН-метрия пищевода даёт возможность определять как </w:t>
      </w:r>
      <w:proofErr w:type="gramStart"/>
      <w:r w:rsidRPr="00D41520">
        <w:rPr>
          <w:rFonts w:ascii="Times New Roman" w:hAnsi="Times New Roman" w:cs="Times New Roman"/>
          <w:sz w:val="28"/>
          <w:szCs w:val="28"/>
        </w:rPr>
        <w:t>кислые</w:t>
      </w:r>
      <w:proofErr w:type="gramEnd"/>
      <w:r w:rsidRPr="00D41520">
        <w:rPr>
          <w:rFonts w:ascii="Times New Roman" w:hAnsi="Times New Roman" w:cs="Times New Roman"/>
          <w:sz w:val="28"/>
          <w:szCs w:val="28"/>
        </w:rPr>
        <w:t xml:space="preserve">, так и некислые </w:t>
      </w:r>
      <w:proofErr w:type="spellStart"/>
      <w:r w:rsidRPr="00D41520">
        <w:rPr>
          <w:rFonts w:ascii="Times New Roman" w:hAnsi="Times New Roman" w:cs="Times New Roman"/>
          <w:sz w:val="28"/>
          <w:szCs w:val="28"/>
        </w:rPr>
        <w:t>гастроэзофагеальные</w:t>
      </w:r>
      <w:proofErr w:type="spellEnd"/>
      <w:r w:rsidRPr="00D41520">
        <w:rPr>
          <w:rFonts w:ascii="Times New Roman" w:hAnsi="Times New Roman" w:cs="Times New Roman"/>
          <w:sz w:val="28"/>
          <w:szCs w:val="28"/>
        </w:rPr>
        <w:t xml:space="preserve"> рефлюксы. </w:t>
      </w:r>
    </w:p>
    <w:p w:rsidR="00D41520" w:rsidRDefault="00D4152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41520">
        <w:rPr>
          <w:rFonts w:ascii="Times New Roman" w:hAnsi="Times New Roman" w:cs="Times New Roman"/>
          <w:sz w:val="28"/>
          <w:szCs w:val="28"/>
        </w:rPr>
        <w:t xml:space="preserve">Она позволяет обнаруживать слабокислые и слабощелочные </w:t>
      </w:r>
      <w:proofErr w:type="spellStart"/>
      <w:r w:rsidRPr="00D41520">
        <w:rPr>
          <w:rFonts w:ascii="Times New Roman" w:hAnsi="Times New Roman" w:cs="Times New Roman"/>
          <w:sz w:val="28"/>
          <w:szCs w:val="28"/>
        </w:rPr>
        <w:t>дуоденогастроэзофагеальные</w:t>
      </w:r>
      <w:proofErr w:type="spellEnd"/>
      <w:r w:rsidRPr="00D41520">
        <w:rPr>
          <w:rFonts w:ascii="Times New Roman" w:hAnsi="Times New Roman" w:cs="Times New Roman"/>
          <w:sz w:val="28"/>
          <w:szCs w:val="28"/>
        </w:rPr>
        <w:t xml:space="preserve"> рефлюксы, связанные с забросом в пищевод желчи из двенадцатиперстной кишки, и прохождение через пищевод газовых пузырей из желудка.</w:t>
      </w:r>
    </w:p>
    <w:p w:rsidR="00D41520" w:rsidRDefault="00D4152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41520">
        <w:rPr>
          <w:rFonts w:ascii="Times New Roman" w:hAnsi="Times New Roman" w:cs="Times New Roman"/>
          <w:sz w:val="28"/>
          <w:szCs w:val="28"/>
        </w:rPr>
        <w:t xml:space="preserve">Импеданс-рН-метрия расширяет диагностические возможности обычной рН-метрии пищевода и позволяет диагностировать </w:t>
      </w:r>
      <w:proofErr w:type="spellStart"/>
      <w:r w:rsidRPr="00D41520">
        <w:rPr>
          <w:rFonts w:ascii="Times New Roman" w:hAnsi="Times New Roman" w:cs="Times New Roman"/>
          <w:sz w:val="28"/>
          <w:szCs w:val="28"/>
        </w:rPr>
        <w:t>гастроэзофагеальные</w:t>
      </w:r>
      <w:proofErr w:type="spellEnd"/>
      <w:r w:rsidRPr="00D41520">
        <w:rPr>
          <w:rFonts w:ascii="Times New Roman" w:hAnsi="Times New Roman" w:cs="Times New Roman"/>
          <w:sz w:val="28"/>
          <w:szCs w:val="28"/>
        </w:rPr>
        <w:t xml:space="preserve"> рефлюксы на фоне </w:t>
      </w:r>
      <w:proofErr w:type="spellStart"/>
      <w:r w:rsidRPr="00D41520">
        <w:rPr>
          <w:rFonts w:ascii="Times New Roman" w:hAnsi="Times New Roman" w:cs="Times New Roman"/>
          <w:sz w:val="28"/>
          <w:szCs w:val="28"/>
        </w:rPr>
        <w:t>антисекреторной</w:t>
      </w:r>
      <w:proofErr w:type="spellEnd"/>
      <w:r w:rsidRPr="00D41520">
        <w:rPr>
          <w:rFonts w:ascii="Times New Roman" w:hAnsi="Times New Roman" w:cs="Times New Roman"/>
          <w:sz w:val="28"/>
          <w:szCs w:val="28"/>
        </w:rPr>
        <w:t xml:space="preserve"> терапии. </w:t>
      </w:r>
    </w:p>
    <w:p w:rsidR="00D41520" w:rsidRDefault="00D4152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41520">
        <w:rPr>
          <w:rFonts w:ascii="Times New Roman" w:hAnsi="Times New Roman" w:cs="Times New Roman"/>
          <w:sz w:val="28"/>
          <w:szCs w:val="28"/>
        </w:rPr>
        <w:t xml:space="preserve">Показания для проведения </w:t>
      </w:r>
      <w:proofErr w:type="gramStart"/>
      <w:r w:rsidRPr="00D41520">
        <w:rPr>
          <w:rFonts w:ascii="Times New Roman" w:hAnsi="Times New Roman" w:cs="Times New Roman"/>
          <w:sz w:val="28"/>
          <w:szCs w:val="28"/>
        </w:rPr>
        <w:t>суточной</w:t>
      </w:r>
      <w:proofErr w:type="gramEnd"/>
      <w:r w:rsidRPr="00D41520">
        <w:rPr>
          <w:rFonts w:ascii="Times New Roman" w:hAnsi="Times New Roman" w:cs="Times New Roman"/>
          <w:sz w:val="28"/>
          <w:szCs w:val="28"/>
        </w:rPr>
        <w:t xml:space="preserve"> импеданс-рН-метрии пищевода: </w:t>
      </w:r>
    </w:p>
    <w:p w:rsidR="00D41520" w:rsidRDefault="00D4152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41520">
        <w:rPr>
          <w:rFonts w:ascii="Times New Roman" w:hAnsi="Times New Roman" w:cs="Times New Roman"/>
          <w:sz w:val="28"/>
          <w:szCs w:val="28"/>
        </w:rPr>
        <w:t xml:space="preserve">• отсутствие выраженных эндоскопических изменений у больных с типичными проявлениями </w:t>
      </w:r>
      <w:proofErr w:type="spellStart"/>
      <w:r w:rsidRPr="00D41520">
        <w:rPr>
          <w:rFonts w:ascii="Times New Roman" w:hAnsi="Times New Roman" w:cs="Times New Roman"/>
          <w:sz w:val="28"/>
          <w:szCs w:val="28"/>
        </w:rPr>
        <w:t>гастроэзофагеальной</w:t>
      </w:r>
      <w:proofErr w:type="spellEnd"/>
      <w:r w:rsidRPr="00D415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1520">
        <w:rPr>
          <w:rFonts w:ascii="Times New Roman" w:hAnsi="Times New Roman" w:cs="Times New Roman"/>
          <w:sz w:val="28"/>
          <w:szCs w:val="28"/>
        </w:rPr>
        <w:t>рефлюксной</w:t>
      </w:r>
      <w:proofErr w:type="spellEnd"/>
      <w:r w:rsidRPr="00D41520">
        <w:rPr>
          <w:rFonts w:ascii="Times New Roman" w:hAnsi="Times New Roman" w:cs="Times New Roman"/>
          <w:sz w:val="28"/>
          <w:szCs w:val="28"/>
        </w:rPr>
        <w:t xml:space="preserve"> болезни (ГЭРБ);</w:t>
      </w:r>
    </w:p>
    <w:p w:rsidR="00D41520" w:rsidRDefault="00D4152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41520">
        <w:rPr>
          <w:rFonts w:ascii="Times New Roman" w:hAnsi="Times New Roman" w:cs="Times New Roman"/>
          <w:sz w:val="28"/>
          <w:szCs w:val="28"/>
        </w:rPr>
        <w:t xml:space="preserve"> • уточнение диагноза ГЭРБ у больных с типичными и атипичными симптомами, </w:t>
      </w:r>
      <w:proofErr w:type="spellStart"/>
      <w:r w:rsidRPr="00D41520">
        <w:rPr>
          <w:rFonts w:ascii="Times New Roman" w:hAnsi="Times New Roman" w:cs="Times New Roman"/>
          <w:sz w:val="28"/>
          <w:szCs w:val="28"/>
        </w:rPr>
        <w:t>внепищеводными</w:t>
      </w:r>
      <w:proofErr w:type="spellEnd"/>
      <w:r w:rsidRPr="00D41520">
        <w:rPr>
          <w:rFonts w:ascii="Times New Roman" w:hAnsi="Times New Roman" w:cs="Times New Roman"/>
          <w:sz w:val="28"/>
          <w:szCs w:val="28"/>
        </w:rPr>
        <w:t xml:space="preserve"> проявлениями (хронический кашель, боль в грудной клетке </w:t>
      </w:r>
      <w:proofErr w:type="spellStart"/>
      <w:r w:rsidRPr="00D41520">
        <w:rPr>
          <w:rFonts w:ascii="Times New Roman" w:hAnsi="Times New Roman" w:cs="Times New Roman"/>
          <w:sz w:val="28"/>
          <w:szCs w:val="28"/>
        </w:rPr>
        <w:t>некардиального</w:t>
      </w:r>
      <w:proofErr w:type="spellEnd"/>
      <w:r w:rsidRPr="00D41520">
        <w:rPr>
          <w:rFonts w:ascii="Times New Roman" w:hAnsi="Times New Roman" w:cs="Times New Roman"/>
          <w:sz w:val="28"/>
          <w:szCs w:val="28"/>
        </w:rPr>
        <w:t xml:space="preserve"> генеза, фарингит, ларингит); </w:t>
      </w:r>
    </w:p>
    <w:p w:rsidR="00D41520" w:rsidRDefault="00D4152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41520">
        <w:rPr>
          <w:rFonts w:ascii="Times New Roman" w:hAnsi="Times New Roman" w:cs="Times New Roman"/>
          <w:sz w:val="28"/>
          <w:szCs w:val="28"/>
        </w:rPr>
        <w:lastRenderedPageBreak/>
        <w:t xml:space="preserve">• до и после оперативного вмешательства по поводу </w:t>
      </w:r>
      <w:proofErr w:type="spellStart"/>
      <w:r w:rsidRPr="00D41520">
        <w:rPr>
          <w:rFonts w:ascii="Times New Roman" w:hAnsi="Times New Roman" w:cs="Times New Roman"/>
          <w:sz w:val="28"/>
          <w:szCs w:val="28"/>
        </w:rPr>
        <w:t>рефлюксэзофагита</w:t>
      </w:r>
      <w:proofErr w:type="spellEnd"/>
      <w:r w:rsidRPr="00D4152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41520" w:rsidRDefault="00D4152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41520">
        <w:rPr>
          <w:rFonts w:ascii="Times New Roman" w:hAnsi="Times New Roman" w:cs="Times New Roman"/>
          <w:sz w:val="28"/>
          <w:szCs w:val="28"/>
        </w:rPr>
        <w:t>• рефрактерные формы ГЭРБ, когда лечение ингибиторами протонной помпы (ИПП) не приводит к успеху;</w:t>
      </w:r>
    </w:p>
    <w:p w:rsidR="00D41520" w:rsidRDefault="00D4152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41520">
        <w:rPr>
          <w:rFonts w:ascii="Times New Roman" w:hAnsi="Times New Roman" w:cs="Times New Roman"/>
          <w:sz w:val="28"/>
          <w:szCs w:val="28"/>
        </w:rPr>
        <w:t xml:space="preserve"> • термические и химические ожоги пищевода; </w:t>
      </w:r>
    </w:p>
    <w:p w:rsidR="00D41520" w:rsidRDefault="00D4152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41520">
        <w:rPr>
          <w:rFonts w:ascii="Times New Roman" w:hAnsi="Times New Roman" w:cs="Times New Roman"/>
          <w:sz w:val="28"/>
          <w:szCs w:val="28"/>
        </w:rPr>
        <w:t xml:space="preserve">• оценка эффективности проводимого лечения; </w:t>
      </w:r>
    </w:p>
    <w:p w:rsidR="00D41520" w:rsidRDefault="00D4152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41520">
        <w:rPr>
          <w:rFonts w:ascii="Times New Roman" w:hAnsi="Times New Roman" w:cs="Times New Roman"/>
          <w:sz w:val="28"/>
          <w:szCs w:val="28"/>
        </w:rPr>
        <w:t>• дифференциальная диагностика заболеваний органов грудной полости, например, ГЭРБ и ишемической болезни сердца.</w:t>
      </w:r>
    </w:p>
    <w:p w:rsidR="00D41520" w:rsidRDefault="00D4152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41520">
        <w:rPr>
          <w:rFonts w:ascii="Times New Roman" w:hAnsi="Times New Roman" w:cs="Times New Roman"/>
          <w:sz w:val="28"/>
          <w:szCs w:val="28"/>
        </w:rPr>
        <w:t xml:space="preserve"> • уточнение диагноза ГЭРБ у пациентов с заведомо известной или предполагаемой </w:t>
      </w:r>
      <w:proofErr w:type="spellStart"/>
      <w:r w:rsidRPr="00D41520">
        <w:rPr>
          <w:rFonts w:ascii="Times New Roman" w:hAnsi="Times New Roman" w:cs="Times New Roman"/>
          <w:sz w:val="28"/>
          <w:szCs w:val="28"/>
        </w:rPr>
        <w:t>гип</w:t>
      </w:r>
      <w:proofErr w:type="gramStart"/>
      <w:r w:rsidRPr="00D41520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D41520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D41520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D41520">
        <w:rPr>
          <w:rFonts w:ascii="Times New Roman" w:hAnsi="Times New Roman" w:cs="Times New Roman"/>
          <w:sz w:val="28"/>
          <w:szCs w:val="28"/>
        </w:rPr>
        <w:t>анацидностью</w:t>
      </w:r>
      <w:proofErr w:type="spellEnd"/>
      <w:r w:rsidRPr="00D41520">
        <w:rPr>
          <w:rFonts w:ascii="Times New Roman" w:hAnsi="Times New Roman" w:cs="Times New Roman"/>
          <w:sz w:val="28"/>
          <w:szCs w:val="28"/>
        </w:rPr>
        <w:t xml:space="preserve"> (резекция желудка, атрофический гастрит, пожилые пациенты); </w:t>
      </w:r>
    </w:p>
    <w:p w:rsidR="00283D80" w:rsidRDefault="00D4152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41520">
        <w:rPr>
          <w:rFonts w:ascii="Times New Roman" w:hAnsi="Times New Roman" w:cs="Times New Roman"/>
          <w:sz w:val="28"/>
          <w:szCs w:val="28"/>
        </w:rPr>
        <w:t xml:space="preserve">• оценка эффективности </w:t>
      </w:r>
      <w:proofErr w:type="spellStart"/>
      <w:r w:rsidRPr="00D41520">
        <w:rPr>
          <w:rFonts w:ascii="Times New Roman" w:hAnsi="Times New Roman" w:cs="Times New Roman"/>
          <w:sz w:val="28"/>
          <w:szCs w:val="28"/>
        </w:rPr>
        <w:t>антисекреторной</w:t>
      </w:r>
      <w:proofErr w:type="spellEnd"/>
      <w:r w:rsidRPr="00D41520">
        <w:rPr>
          <w:rFonts w:ascii="Times New Roman" w:hAnsi="Times New Roman" w:cs="Times New Roman"/>
          <w:sz w:val="28"/>
          <w:szCs w:val="28"/>
        </w:rPr>
        <w:t xml:space="preserve"> терапии ГЭРБ без отмены препарата у пациентов с сохраняющимися симптомами болезни.</w:t>
      </w:r>
    </w:p>
    <w:p w:rsidR="00283D80" w:rsidRDefault="00D4152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41520">
        <w:rPr>
          <w:rFonts w:ascii="Times New Roman" w:hAnsi="Times New Roman" w:cs="Times New Roman"/>
          <w:sz w:val="28"/>
          <w:szCs w:val="28"/>
        </w:rPr>
        <w:t xml:space="preserve"> Проводится импеданс-рН-метрия прибором «</w:t>
      </w:r>
      <w:proofErr w:type="spellStart"/>
      <w:r w:rsidRPr="00D41520">
        <w:rPr>
          <w:rFonts w:ascii="Times New Roman" w:hAnsi="Times New Roman" w:cs="Times New Roman"/>
          <w:sz w:val="28"/>
          <w:szCs w:val="28"/>
        </w:rPr>
        <w:t>Гастроскан</w:t>
      </w:r>
      <w:proofErr w:type="spellEnd"/>
      <w:r w:rsidRPr="00D41520">
        <w:rPr>
          <w:rFonts w:ascii="Times New Roman" w:hAnsi="Times New Roman" w:cs="Times New Roman"/>
          <w:sz w:val="28"/>
          <w:szCs w:val="28"/>
        </w:rPr>
        <w:t xml:space="preserve">-ИАМ», в комплект которого входит </w:t>
      </w:r>
      <w:proofErr w:type="spellStart"/>
      <w:r w:rsidRPr="00D41520">
        <w:rPr>
          <w:rFonts w:ascii="Times New Roman" w:hAnsi="Times New Roman" w:cs="Times New Roman"/>
          <w:sz w:val="28"/>
          <w:szCs w:val="28"/>
        </w:rPr>
        <w:t>ZpH</w:t>
      </w:r>
      <w:proofErr w:type="spellEnd"/>
      <w:r w:rsidRPr="00D41520">
        <w:rPr>
          <w:rFonts w:ascii="Times New Roman" w:hAnsi="Times New Roman" w:cs="Times New Roman"/>
          <w:sz w:val="28"/>
          <w:szCs w:val="28"/>
        </w:rPr>
        <w:t xml:space="preserve">-зонд, состоящий из эластичной трубки толщиной примерно 2 мм, на которой с интервалом 20 мм расположены 8 цилиндрических </w:t>
      </w:r>
      <w:proofErr w:type="spellStart"/>
      <w:r w:rsidRPr="00D41520">
        <w:rPr>
          <w:rFonts w:ascii="Times New Roman" w:hAnsi="Times New Roman" w:cs="Times New Roman"/>
          <w:sz w:val="28"/>
          <w:szCs w:val="28"/>
        </w:rPr>
        <w:t>импедансных</w:t>
      </w:r>
      <w:proofErr w:type="spellEnd"/>
      <w:r w:rsidRPr="00D41520">
        <w:rPr>
          <w:rFonts w:ascii="Times New Roman" w:hAnsi="Times New Roman" w:cs="Times New Roman"/>
          <w:sz w:val="28"/>
          <w:szCs w:val="28"/>
        </w:rPr>
        <w:t xml:space="preserve"> электродов и 3 сурьмяных электрода рН. Зонд вводится </w:t>
      </w:r>
      <w:proofErr w:type="spellStart"/>
      <w:r w:rsidRPr="00D41520">
        <w:rPr>
          <w:rFonts w:ascii="Times New Roman" w:hAnsi="Times New Roman" w:cs="Times New Roman"/>
          <w:sz w:val="28"/>
          <w:szCs w:val="28"/>
        </w:rPr>
        <w:t>трансназально</w:t>
      </w:r>
      <w:proofErr w:type="spellEnd"/>
      <w:r w:rsidRPr="00D41520">
        <w:rPr>
          <w:rFonts w:ascii="Times New Roman" w:hAnsi="Times New Roman" w:cs="Times New Roman"/>
          <w:sz w:val="28"/>
          <w:szCs w:val="28"/>
        </w:rPr>
        <w:t xml:space="preserve"> в пищевод и желудок. </w:t>
      </w:r>
    </w:p>
    <w:p w:rsidR="00D41520" w:rsidRDefault="00D4152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D41520">
        <w:rPr>
          <w:rFonts w:ascii="Times New Roman" w:hAnsi="Times New Roman" w:cs="Times New Roman"/>
          <w:sz w:val="28"/>
          <w:szCs w:val="28"/>
        </w:rPr>
        <w:t>Для пациента процедура проведения суточной импеданс-</w:t>
      </w:r>
      <w:proofErr w:type="spellStart"/>
      <w:r w:rsidRPr="00D41520">
        <w:rPr>
          <w:rFonts w:ascii="Times New Roman" w:hAnsi="Times New Roman" w:cs="Times New Roman"/>
          <w:sz w:val="28"/>
          <w:szCs w:val="28"/>
        </w:rPr>
        <w:t>рНметрии</w:t>
      </w:r>
      <w:proofErr w:type="spellEnd"/>
      <w:r w:rsidRPr="00D41520">
        <w:rPr>
          <w:rFonts w:ascii="Times New Roman" w:hAnsi="Times New Roman" w:cs="Times New Roman"/>
          <w:sz w:val="28"/>
          <w:szCs w:val="28"/>
        </w:rPr>
        <w:t xml:space="preserve"> ничем не отличается от процедуры проведения суточной рН-метрии.</w:t>
      </w:r>
      <w:proofErr w:type="gramEnd"/>
    </w:p>
    <w:p w:rsidR="00283D80" w:rsidRDefault="00283D8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3D80">
        <w:rPr>
          <w:rFonts w:ascii="Times New Roman" w:hAnsi="Times New Roman" w:cs="Times New Roman"/>
          <w:sz w:val="28"/>
          <w:szCs w:val="28"/>
        </w:rPr>
        <w:t xml:space="preserve">Анализ </w:t>
      </w:r>
      <w:proofErr w:type="spellStart"/>
      <w:r w:rsidRPr="00283D80">
        <w:rPr>
          <w:rFonts w:ascii="Times New Roman" w:hAnsi="Times New Roman" w:cs="Times New Roman"/>
          <w:sz w:val="28"/>
          <w:szCs w:val="28"/>
        </w:rPr>
        <w:t>импедансной</w:t>
      </w:r>
      <w:proofErr w:type="spellEnd"/>
      <w:r w:rsidRPr="00283D80">
        <w:rPr>
          <w:rFonts w:ascii="Times New Roman" w:hAnsi="Times New Roman" w:cs="Times New Roman"/>
          <w:sz w:val="28"/>
          <w:szCs w:val="28"/>
        </w:rPr>
        <w:t xml:space="preserve"> кривой осуществляется специальной программой и включает в себя определение физического состава болюса (газ, жидкость), уровень рН, направление движения и высоту распространения болюса. </w:t>
      </w:r>
    </w:p>
    <w:p w:rsidR="00283D80" w:rsidRDefault="00283D8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3D80">
        <w:rPr>
          <w:rFonts w:ascii="Times New Roman" w:hAnsi="Times New Roman" w:cs="Times New Roman"/>
          <w:sz w:val="28"/>
          <w:szCs w:val="28"/>
        </w:rPr>
        <w:t xml:space="preserve">Работа программы основана на выявлении следующих событий: </w:t>
      </w:r>
    </w:p>
    <w:p w:rsidR="00283D80" w:rsidRDefault="00283D8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3D80">
        <w:rPr>
          <w:rFonts w:ascii="Times New Roman" w:hAnsi="Times New Roman" w:cs="Times New Roman"/>
          <w:sz w:val="28"/>
          <w:szCs w:val="28"/>
        </w:rPr>
        <w:t xml:space="preserve">1. При попадании в измерительный сегмент жидкого болюса импеданс уменьшается, возвращаясь к базальному уровню после его прохождения. </w:t>
      </w:r>
    </w:p>
    <w:p w:rsidR="00283D80" w:rsidRDefault="00283D8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3D80">
        <w:rPr>
          <w:rFonts w:ascii="Times New Roman" w:hAnsi="Times New Roman" w:cs="Times New Roman"/>
          <w:sz w:val="28"/>
          <w:szCs w:val="28"/>
        </w:rPr>
        <w:t xml:space="preserve">2. При попадании в измерительный сегмент газового болюса импеданс возрастает, возвращаясь к базальному уровню после его прохождения. </w:t>
      </w:r>
    </w:p>
    <w:p w:rsidR="00283D80" w:rsidRDefault="00283D8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3D80">
        <w:rPr>
          <w:rFonts w:ascii="Times New Roman" w:hAnsi="Times New Roman" w:cs="Times New Roman"/>
          <w:sz w:val="28"/>
          <w:szCs w:val="28"/>
        </w:rPr>
        <w:t xml:space="preserve">3. При </w:t>
      </w:r>
      <w:proofErr w:type="spellStart"/>
      <w:r w:rsidRPr="00283D80">
        <w:rPr>
          <w:rFonts w:ascii="Times New Roman" w:hAnsi="Times New Roman" w:cs="Times New Roman"/>
          <w:sz w:val="28"/>
          <w:szCs w:val="28"/>
        </w:rPr>
        <w:t>антеградном</w:t>
      </w:r>
      <w:proofErr w:type="spellEnd"/>
      <w:r w:rsidRPr="00283D80">
        <w:rPr>
          <w:rFonts w:ascii="Times New Roman" w:hAnsi="Times New Roman" w:cs="Times New Roman"/>
          <w:sz w:val="28"/>
          <w:szCs w:val="28"/>
        </w:rPr>
        <w:t xml:space="preserve"> (сверху вниз) движении болюса (отражающем глоток) снижение базальной линии сначала происходит на проксимальном канале и распространяется в дистальном направлении.</w:t>
      </w:r>
    </w:p>
    <w:p w:rsidR="00283D80" w:rsidRDefault="00283D8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3D80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283D80">
        <w:rPr>
          <w:rFonts w:ascii="Times New Roman" w:hAnsi="Times New Roman" w:cs="Times New Roman"/>
          <w:sz w:val="28"/>
          <w:szCs w:val="28"/>
        </w:rPr>
        <w:t>Гастроэзофагеальный</w:t>
      </w:r>
      <w:proofErr w:type="spellEnd"/>
      <w:r w:rsidRPr="00283D80">
        <w:rPr>
          <w:rFonts w:ascii="Times New Roman" w:hAnsi="Times New Roman" w:cs="Times New Roman"/>
          <w:sz w:val="28"/>
          <w:szCs w:val="28"/>
        </w:rPr>
        <w:t xml:space="preserve"> рефлюкс характеризуется ретроградным движением болюса: изменение (снижение или подъём) базальной линии сначала происходит на дистальном канале и распространяется в проксимальном направлении. </w:t>
      </w:r>
    </w:p>
    <w:p w:rsidR="00283D80" w:rsidRDefault="00283D8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3D80">
        <w:rPr>
          <w:rFonts w:ascii="Times New Roman" w:hAnsi="Times New Roman" w:cs="Times New Roman"/>
          <w:sz w:val="28"/>
          <w:szCs w:val="28"/>
        </w:rPr>
        <w:t xml:space="preserve">После получения результатов автоматического анализа, врач проводит визуальный контроль </w:t>
      </w:r>
      <w:proofErr w:type="spellStart"/>
      <w:r w:rsidRPr="00283D80">
        <w:rPr>
          <w:rFonts w:ascii="Times New Roman" w:hAnsi="Times New Roman" w:cs="Times New Roman"/>
          <w:sz w:val="28"/>
          <w:szCs w:val="28"/>
        </w:rPr>
        <w:t>импедансных</w:t>
      </w:r>
      <w:proofErr w:type="spellEnd"/>
      <w:r w:rsidRPr="00283D80">
        <w:rPr>
          <w:rFonts w:ascii="Times New Roman" w:hAnsi="Times New Roman" w:cs="Times New Roman"/>
          <w:sz w:val="28"/>
          <w:szCs w:val="28"/>
        </w:rPr>
        <w:t xml:space="preserve"> кривых. </w:t>
      </w:r>
    </w:p>
    <w:p w:rsidR="0016724D" w:rsidRDefault="0016724D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283D80" w:rsidRDefault="00283D80" w:rsidP="0016724D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83D80">
        <w:rPr>
          <w:rFonts w:ascii="Times New Roman" w:hAnsi="Times New Roman" w:cs="Times New Roman"/>
          <w:b/>
          <w:sz w:val="28"/>
          <w:szCs w:val="28"/>
        </w:rPr>
        <w:t>Суточная</w:t>
      </w:r>
      <w:proofErr w:type="gramEnd"/>
      <w:r w:rsidRPr="00283D80">
        <w:rPr>
          <w:rFonts w:ascii="Times New Roman" w:hAnsi="Times New Roman" w:cs="Times New Roman"/>
          <w:b/>
          <w:sz w:val="28"/>
          <w:szCs w:val="28"/>
        </w:rPr>
        <w:t xml:space="preserve"> рН-метрия желудка</w:t>
      </w:r>
    </w:p>
    <w:p w:rsidR="0016724D" w:rsidRPr="00283D80" w:rsidRDefault="0016724D" w:rsidP="0016724D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D80" w:rsidRDefault="00283D8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283D80">
        <w:rPr>
          <w:rFonts w:ascii="Times New Roman" w:hAnsi="Times New Roman" w:cs="Times New Roman"/>
          <w:sz w:val="28"/>
          <w:szCs w:val="28"/>
        </w:rPr>
        <w:lastRenderedPageBreak/>
        <w:t xml:space="preserve">Суточная рН-метрия желудка позволяет судить о процессе кислотообразования в течение суток в естественных условиях с оценкой действия различных факторов (приём пищи, курение и т.д.), оценивать действие различных лекарственных препаратов на внутрижелудочную кислотность (антацидов, блокаторов Н2-рецепторов гистамина, ИПП и др.), выявлять резистентность к приёму различных </w:t>
      </w:r>
      <w:proofErr w:type="spellStart"/>
      <w:r w:rsidRPr="00283D80">
        <w:rPr>
          <w:rFonts w:ascii="Times New Roman" w:hAnsi="Times New Roman" w:cs="Times New Roman"/>
          <w:sz w:val="28"/>
          <w:szCs w:val="28"/>
        </w:rPr>
        <w:t>антисекреторных</w:t>
      </w:r>
      <w:proofErr w:type="spellEnd"/>
      <w:r w:rsidRPr="00283D80">
        <w:rPr>
          <w:rFonts w:ascii="Times New Roman" w:hAnsi="Times New Roman" w:cs="Times New Roman"/>
          <w:sz w:val="28"/>
          <w:szCs w:val="28"/>
        </w:rPr>
        <w:t xml:space="preserve"> препаратов, выявлять ночные кислотные прорывы, когда на фоне приёма ИПП происходит понижение уровня рН</w:t>
      </w:r>
      <w:proofErr w:type="gramEnd"/>
      <w:r w:rsidRPr="00283D8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83D80">
        <w:rPr>
          <w:rFonts w:ascii="Times New Roman" w:hAnsi="Times New Roman" w:cs="Times New Roman"/>
          <w:sz w:val="28"/>
          <w:szCs w:val="28"/>
        </w:rPr>
        <w:t>ниже 4 продолжительностью более часа, оценивать функциональное</w:t>
      </w:r>
      <w:proofErr w:type="gramEnd"/>
      <w:r w:rsidRPr="00283D80">
        <w:rPr>
          <w:rFonts w:ascii="Times New Roman" w:hAnsi="Times New Roman" w:cs="Times New Roman"/>
          <w:sz w:val="28"/>
          <w:szCs w:val="28"/>
        </w:rPr>
        <w:t xml:space="preserve"> состояние желудка до и после оперативных вмешательств, подбирать эффективную схему приёма </w:t>
      </w:r>
      <w:proofErr w:type="spellStart"/>
      <w:r w:rsidRPr="00283D80">
        <w:rPr>
          <w:rFonts w:ascii="Times New Roman" w:hAnsi="Times New Roman" w:cs="Times New Roman"/>
          <w:sz w:val="28"/>
          <w:szCs w:val="28"/>
        </w:rPr>
        <w:t>антисекреторных</w:t>
      </w:r>
      <w:proofErr w:type="spellEnd"/>
      <w:r w:rsidRPr="00283D80">
        <w:rPr>
          <w:rFonts w:ascii="Times New Roman" w:hAnsi="Times New Roman" w:cs="Times New Roman"/>
          <w:sz w:val="28"/>
          <w:szCs w:val="28"/>
        </w:rPr>
        <w:t xml:space="preserve"> препаратов. </w:t>
      </w:r>
    </w:p>
    <w:p w:rsidR="00283D80" w:rsidRDefault="00283D8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3D80">
        <w:rPr>
          <w:rFonts w:ascii="Times New Roman" w:hAnsi="Times New Roman" w:cs="Times New Roman"/>
          <w:sz w:val="28"/>
          <w:szCs w:val="28"/>
        </w:rPr>
        <w:t xml:space="preserve">Показания для проведения </w:t>
      </w:r>
      <w:proofErr w:type="gramStart"/>
      <w:r w:rsidRPr="00283D80">
        <w:rPr>
          <w:rFonts w:ascii="Times New Roman" w:hAnsi="Times New Roman" w:cs="Times New Roman"/>
          <w:sz w:val="28"/>
          <w:szCs w:val="28"/>
        </w:rPr>
        <w:t>суточной</w:t>
      </w:r>
      <w:proofErr w:type="gramEnd"/>
      <w:r w:rsidRPr="00283D80">
        <w:rPr>
          <w:rFonts w:ascii="Times New Roman" w:hAnsi="Times New Roman" w:cs="Times New Roman"/>
          <w:sz w:val="28"/>
          <w:szCs w:val="28"/>
        </w:rPr>
        <w:t xml:space="preserve"> рН-метрии желудка: </w:t>
      </w:r>
    </w:p>
    <w:p w:rsidR="00283D80" w:rsidRDefault="00283D8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3D80">
        <w:rPr>
          <w:rFonts w:ascii="Times New Roman" w:hAnsi="Times New Roman" w:cs="Times New Roman"/>
          <w:sz w:val="28"/>
          <w:szCs w:val="28"/>
        </w:rPr>
        <w:t xml:space="preserve">• язвенная болезнь желудка и двенадцатиперстной кишки; </w:t>
      </w:r>
    </w:p>
    <w:p w:rsidR="00283D80" w:rsidRDefault="00283D8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3D80">
        <w:rPr>
          <w:rFonts w:ascii="Times New Roman" w:hAnsi="Times New Roman" w:cs="Times New Roman"/>
          <w:sz w:val="28"/>
          <w:szCs w:val="28"/>
        </w:rPr>
        <w:t xml:space="preserve">• различные формы хронического гастрита; • болезнь </w:t>
      </w:r>
      <w:proofErr w:type="spellStart"/>
      <w:r w:rsidRPr="00283D80">
        <w:rPr>
          <w:rFonts w:ascii="Times New Roman" w:hAnsi="Times New Roman" w:cs="Times New Roman"/>
          <w:sz w:val="28"/>
          <w:szCs w:val="28"/>
        </w:rPr>
        <w:t>Золлингера-Эллисона</w:t>
      </w:r>
      <w:proofErr w:type="spellEnd"/>
      <w:r w:rsidRPr="00283D8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83D80" w:rsidRDefault="00283D8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3D80">
        <w:rPr>
          <w:rFonts w:ascii="Times New Roman" w:hAnsi="Times New Roman" w:cs="Times New Roman"/>
          <w:sz w:val="28"/>
          <w:szCs w:val="28"/>
        </w:rPr>
        <w:t>• оценка действия лекарственных средств, снижающих секрецию, их индивидуальный подбор для больного;</w:t>
      </w:r>
    </w:p>
    <w:p w:rsidR="00283D80" w:rsidRDefault="00283D8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3D80">
        <w:rPr>
          <w:rFonts w:ascii="Times New Roman" w:hAnsi="Times New Roman" w:cs="Times New Roman"/>
          <w:sz w:val="28"/>
          <w:szCs w:val="28"/>
        </w:rPr>
        <w:t xml:space="preserve"> • состояния после резекции желудка. Основным показателем мониторинга рН желудка является суммарное время с рН более 4. Для быстрой репарации язв желудка и двенадцатиперстной кишки необходимо обеспечивать рН более 4 в течение 18–20 часов (80%) в сутки (правило Белла).</w:t>
      </w:r>
    </w:p>
    <w:p w:rsidR="00283D80" w:rsidRDefault="00283D8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3D80">
        <w:rPr>
          <w:rFonts w:ascii="Times New Roman" w:hAnsi="Times New Roman" w:cs="Times New Roman"/>
          <w:sz w:val="28"/>
          <w:szCs w:val="28"/>
        </w:rPr>
        <w:t>Для мониторинга рН в желудке удобнее всего использовать прибор «Гастроскан-24»</w:t>
      </w:r>
      <w:proofErr w:type="gramStart"/>
      <w:r w:rsidRPr="00283D8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83D8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83D8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283D80">
        <w:rPr>
          <w:rFonts w:ascii="Times New Roman" w:hAnsi="Times New Roman" w:cs="Times New Roman"/>
          <w:sz w:val="28"/>
          <w:szCs w:val="28"/>
        </w:rPr>
        <w:t xml:space="preserve">Н-зонд вводится </w:t>
      </w:r>
      <w:proofErr w:type="spellStart"/>
      <w:r w:rsidRPr="00283D80">
        <w:rPr>
          <w:rFonts w:ascii="Times New Roman" w:hAnsi="Times New Roman" w:cs="Times New Roman"/>
          <w:sz w:val="28"/>
          <w:szCs w:val="28"/>
        </w:rPr>
        <w:t>трансназально</w:t>
      </w:r>
      <w:proofErr w:type="spellEnd"/>
      <w:r w:rsidRPr="00283D80">
        <w:rPr>
          <w:rFonts w:ascii="Times New Roman" w:hAnsi="Times New Roman" w:cs="Times New Roman"/>
          <w:sz w:val="28"/>
          <w:szCs w:val="28"/>
        </w:rPr>
        <w:t xml:space="preserve">. Измерительные электроды устанавливаются в </w:t>
      </w:r>
      <w:proofErr w:type="spellStart"/>
      <w:r w:rsidRPr="00283D80">
        <w:rPr>
          <w:rFonts w:ascii="Times New Roman" w:hAnsi="Times New Roman" w:cs="Times New Roman"/>
          <w:sz w:val="28"/>
          <w:szCs w:val="28"/>
        </w:rPr>
        <w:t>антральном</w:t>
      </w:r>
      <w:proofErr w:type="spellEnd"/>
      <w:r w:rsidRPr="00283D80">
        <w:rPr>
          <w:rFonts w:ascii="Times New Roman" w:hAnsi="Times New Roman" w:cs="Times New Roman"/>
          <w:sz w:val="28"/>
          <w:szCs w:val="28"/>
        </w:rPr>
        <w:t xml:space="preserve"> отделе, теле и кардиальном отделе желудка. Прибор «Гастроскан-24» позволяет совмещать </w:t>
      </w:r>
      <w:proofErr w:type="gramStart"/>
      <w:r w:rsidRPr="00283D80">
        <w:rPr>
          <w:rFonts w:ascii="Times New Roman" w:hAnsi="Times New Roman" w:cs="Times New Roman"/>
          <w:sz w:val="28"/>
          <w:szCs w:val="28"/>
        </w:rPr>
        <w:t>суточную</w:t>
      </w:r>
      <w:proofErr w:type="gramEnd"/>
      <w:r w:rsidRPr="00283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D80">
        <w:rPr>
          <w:rFonts w:ascii="Times New Roman" w:hAnsi="Times New Roman" w:cs="Times New Roman"/>
          <w:sz w:val="28"/>
          <w:szCs w:val="28"/>
        </w:rPr>
        <w:t>рНметрию</w:t>
      </w:r>
      <w:proofErr w:type="spellEnd"/>
      <w:r w:rsidRPr="00283D80">
        <w:rPr>
          <w:rFonts w:ascii="Times New Roman" w:hAnsi="Times New Roman" w:cs="Times New Roman"/>
          <w:sz w:val="28"/>
          <w:szCs w:val="28"/>
        </w:rPr>
        <w:t xml:space="preserve"> пищевода и желудка во время одного исследования. Для этого один проксимальный электрод устанавливается в пищеводе на уровне 5 см выше НПС, а два дистальных в желудке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83D80" w:rsidRDefault="00283D80" w:rsidP="0016724D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3D80">
        <w:rPr>
          <w:rFonts w:ascii="Times New Roman" w:hAnsi="Times New Roman" w:cs="Times New Roman"/>
          <w:b/>
          <w:sz w:val="28"/>
          <w:szCs w:val="28"/>
        </w:rPr>
        <w:t>Кратковременная внутрижелудочная рН-метрия</w:t>
      </w:r>
    </w:p>
    <w:p w:rsidR="0016724D" w:rsidRDefault="0016724D" w:rsidP="0016724D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D80" w:rsidRDefault="00283D8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3D80">
        <w:rPr>
          <w:rFonts w:ascii="Times New Roman" w:hAnsi="Times New Roman" w:cs="Times New Roman"/>
          <w:sz w:val="28"/>
          <w:szCs w:val="28"/>
        </w:rPr>
        <w:t xml:space="preserve"> Стандартная кратковременная (2–3 часа) рН-метрия используется для исследования кислотообразующей и </w:t>
      </w:r>
      <w:proofErr w:type="spellStart"/>
      <w:r w:rsidRPr="00283D80">
        <w:rPr>
          <w:rFonts w:ascii="Times New Roman" w:hAnsi="Times New Roman" w:cs="Times New Roman"/>
          <w:sz w:val="28"/>
          <w:szCs w:val="28"/>
        </w:rPr>
        <w:t>кислотонейтрализующей</w:t>
      </w:r>
      <w:proofErr w:type="spellEnd"/>
      <w:r w:rsidRPr="00283D80">
        <w:rPr>
          <w:rFonts w:ascii="Times New Roman" w:hAnsi="Times New Roman" w:cs="Times New Roman"/>
          <w:sz w:val="28"/>
          <w:szCs w:val="28"/>
        </w:rPr>
        <w:t xml:space="preserve"> функций желудка в базальных условиях и после стимуляции секреции (при необходимости). </w:t>
      </w:r>
    </w:p>
    <w:p w:rsidR="00283D80" w:rsidRDefault="00283D8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3D80">
        <w:rPr>
          <w:rFonts w:ascii="Times New Roman" w:hAnsi="Times New Roman" w:cs="Times New Roman"/>
          <w:sz w:val="28"/>
          <w:szCs w:val="28"/>
        </w:rPr>
        <w:t xml:space="preserve">В качестве стимулятора секреции предпочтительно использовать синтетический аналог </w:t>
      </w:r>
      <w:proofErr w:type="spellStart"/>
      <w:r w:rsidRPr="00283D80">
        <w:rPr>
          <w:rFonts w:ascii="Times New Roman" w:hAnsi="Times New Roman" w:cs="Times New Roman"/>
          <w:sz w:val="28"/>
          <w:szCs w:val="28"/>
        </w:rPr>
        <w:t>гастрина</w:t>
      </w:r>
      <w:proofErr w:type="spellEnd"/>
      <w:r w:rsidRPr="00283D8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283D80">
        <w:rPr>
          <w:rFonts w:ascii="Times New Roman" w:hAnsi="Times New Roman" w:cs="Times New Roman"/>
          <w:sz w:val="28"/>
          <w:szCs w:val="28"/>
        </w:rPr>
        <w:t>пентагастрин</w:t>
      </w:r>
      <w:proofErr w:type="spellEnd"/>
      <w:r w:rsidRPr="00283D80">
        <w:rPr>
          <w:rFonts w:ascii="Times New Roman" w:hAnsi="Times New Roman" w:cs="Times New Roman"/>
          <w:sz w:val="28"/>
          <w:szCs w:val="28"/>
        </w:rPr>
        <w:t xml:space="preserve"> в дозе 6 мкг на </w:t>
      </w:r>
      <w:proofErr w:type="gramStart"/>
      <w:r w:rsidRPr="00283D80">
        <w:rPr>
          <w:rFonts w:ascii="Times New Roman" w:hAnsi="Times New Roman" w:cs="Times New Roman"/>
          <w:sz w:val="28"/>
          <w:szCs w:val="28"/>
        </w:rPr>
        <w:t>кг</w:t>
      </w:r>
      <w:proofErr w:type="gramEnd"/>
      <w:r w:rsidRPr="00283D80">
        <w:rPr>
          <w:rFonts w:ascii="Times New Roman" w:hAnsi="Times New Roman" w:cs="Times New Roman"/>
          <w:sz w:val="28"/>
          <w:szCs w:val="28"/>
        </w:rPr>
        <w:t xml:space="preserve"> веса пациента. Применяют также </w:t>
      </w:r>
      <w:proofErr w:type="spellStart"/>
      <w:r w:rsidRPr="00283D80">
        <w:rPr>
          <w:rFonts w:ascii="Times New Roman" w:hAnsi="Times New Roman" w:cs="Times New Roman"/>
          <w:sz w:val="28"/>
          <w:szCs w:val="28"/>
        </w:rPr>
        <w:t>гастрин</w:t>
      </w:r>
      <w:proofErr w:type="spellEnd"/>
      <w:r w:rsidRPr="00283D80">
        <w:rPr>
          <w:rFonts w:ascii="Times New Roman" w:hAnsi="Times New Roman" w:cs="Times New Roman"/>
          <w:sz w:val="28"/>
          <w:szCs w:val="28"/>
        </w:rPr>
        <w:t>, эуфиллин, инсулин, атропин и пр.</w:t>
      </w:r>
    </w:p>
    <w:p w:rsidR="00283D80" w:rsidRDefault="00283D8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3D80">
        <w:rPr>
          <w:rFonts w:ascii="Times New Roman" w:hAnsi="Times New Roman" w:cs="Times New Roman"/>
          <w:sz w:val="28"/>
          <w:szCs w:val="28"/>
        </w:rPr>
        <w:t xml:space="preserve"> Показания для проведения </w:t>
      </w:r>
      <w:proofErr w:type="gramStart"/>
      <w:r w:rsidRPr="00283D80">
        <w:rPr>
          <w:rFonts w:ascii="Times New Roman" w:hAnsi="Times New Roman" w:cs="Times New Roman"/>
          <w:sz w:val="28"/>
          <w:szCs w:val="28"/>
        </w:rPr>
        <w:t>кратковременной</w:t>
      </w:r>
      <w:proofErr w:type="gramEnd"/>
      <w:r w:rsidRPr="00283D80">
        <w:rPr>
          <w:rFonts w:ascii="Times New Roman" w:hAnsi="Times New Roman" w:cs="Times New Roman"/>
          <w:sz w:val="28"/>
          <w:szCs w:val="28"/>
        </w:rPr>
        <w:t xml:space="preserve"> рН-метрии желудка:</w:t>
      </w:r>
    </w:p>
    <w:p w:rsidR="00283D80" w:rsidRDefault="00283D8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3D80">
        <w:rPr>
          <w:rFonts w:ascii="Times New Roman" w:hAnsi="Times New Roman" w:cs="Times New Roman"/>
          <w:sz w:val="28"/>
          <w:szCs w:val="28"/>
        </w:rPr>
        <w:t xml:space="preserve"> • язвенная болезнь желудка и двенадцатиперстной кишки;</w:t>
      </w:r>
    </w:p>
    <w:p w:rsidR="00283D80" w:rsidRDefault="00283D8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3D80">
        <w:rPr>
          <w:rFonts w:ascii="Times New Roman" w:hAnsi="Times New Roman" w:cs="Times New Roman"/>
          <w:sz w:val="28"/>
          <w:szCs w:val="28"/>
        </w:rPr>
        <w:t xml:space="preserve">• различные формы хронического гастрита; </w:t>
      </w:r>
    </w:p>
    <w:p w:rsidR="00283D80" w:rsidRDefault="00283D8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3D80">
        <w:rPr>
          <w:rFonts w:ascii="Times New Roman" w:hAnsi="Times New Roman" w:cs="Times New Roman"/>
          <w:sz w:val="28"/>
          <w:szCs w:val="28"/>
        </w:rPr>
        <w:t xml:space="preserve">• дуоденит; </w:t>
      </w:r>
    </w:p>
    <w:p w:rsidR="00283D80" w:rsidRDefault="00283D8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3D80">
        <w:rPr>
          <w:rFonts w:ascii="Times New Roman" w:hAnsi="Times New Roman" w:cs="Times New Roman"/>
          <w:sz w:val="28"/>
          <w:szCs w:val="28"/>
        </w:rPr>
        <w:t xml:space="preserve">• диспепсия; </w:t>
      </w:r>
    </w:p>
    <w:p w:rsidR="00283D80" w:rsidRDefault="00283D8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3D80">
        <w:rPr>
          <w:rFonts w:ascii="Times New Roman" w:hAnsi="Times New Roman" w:cs="Times New Roman"/>
          <w:sz w:val="28"/>
          <w:szCs w:val="28"/>
        </w:rPr>
        <w:lastRenderedPageBreak/>
        <w:t xml:space="preserve">• болезнь </w:t>
      </w:r>
      <w:proofErr w:type="spellStart"/>
      <w:r w:rsidRPr="00283D80">
        <w:rPr>
          <w:rFonts w:ascii="Times New Roman" w:hAnsi="Times New Roman" w:cs="Times New Roman"/>
          <w:sz w:val="28"/>
          <w:szCs w:val="28"/>
        </w:rPr>
        <w:t>Золлингера-Эллисона</w:t>
      </w:r>
      <w:proofErr w:type="spellEnd"/>
      <w:r w:rsidRPr="00283D8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83D80" w:rsidRDefault="00283D8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3D80">
        <w:rPr>
          <w:rFonts w:ascii="Times New Roman" w:hAnsi="Times New Roman" w:cs="Times New Roman"/>
          <w:sz w:val="28"/>
          <w:szCs w:val="28"/>
        </w:rPr>
        <w:t>• оценка действия лекарственных средств, снижающих секрецию, их индивидуальный подбор для больного;</w:t>
      </w:r>
    </w:p>
    <w:p w:rsidR="00283D80" w:rsidRDefault="00283D8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3D80">
        <w:rPr>
          <w:rFonts w:ascii="Times New Roman" w:hAnsi="Times New Roman" w:cs="Times New Roman"/>
          <w:sz w:val="28"/>
          <w:szCs w:val="28"/>
        </w:rPr>
        <w:t xml:space="preserve"> • состояния после операций.</w:t>
      </w:r>
    </w:p>
    <w:p w:rsidR="00283D80" w:rsidRDefault="00283D8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3D80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gramStart"/>
      <w:r w:rsidRPr="00283D80">
        <w:rPr>
          <w:rFonts w:ascii="Times New Roman" w:hAnsi="Times New Roman" w:cs="Times New Roman"/>
          <w:sz w:val="28"/>
          <w:szCs w:val="28"/>
        </w:rPr>
        <w:t>кратковременной</w:t>
      </w:r>
      <w:proofErr w:type="gramEnd"/>
      <w:r w:rsidRPr="00283D80">
        <w:rPr>
          <w:rFonts w:ascii="Times New Roman" w:hAnsi="Times New Roman" w:cs="Times New Roman"/>
          <w:sz w:val="28"/>
          <w:szCs w:val="28"/>
        </w:rPr>
        <w:t xml:space="preserve"> внутрижелудочной рН-метрии обычно используют компьютерны</w:t>
      </w:r>
      <w:r>
        <w:rPr>
          <w:rFonts w:ascii="Times New Roman" w:hAnsi="Times New Roman" w:cs="Times New Roman"/>
          <w:sz w:val="28"/>
          <w:szCs w:val="28"/>
        </w:rPr>
        <w:t>й прибор «Гастроскан-5»</w:t>
      </w:r>
      <w:r w:rsidRPr="00283D80">
        <w:rPr>
          <w:rFonts w:ascii="Times New Roman" w:hAnsi="Times New Roman" w:cs="Times New Roman"/>
          <w:sz w:val="28"/>
          <w:szCs w:val="28"/>
        </w:rPr>
        <w:t>. Он позволяет проводить исследование секреторной функции одновременно у 5 пациентов.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3D80" w:rsidRDefault="00283D8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283D80" w:rsidRDefault="00283D80" w:rsidP="0016724D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83133B" wp14:editId="55857E92">
            <wp:extent cx="6292723" cy="22753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0285" t="50722" r="20084" b="21849"/>
                    <a:stretch/>
                  </pic:blipFill>
                  <pic:spPr bwMode="auto">
                    <a:xfrm>
                      <a:off x="0" y="0"/>
                      <a:ext cx="6329017" cy="2288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D80" w:rsidRDefault="00283D80" w:rsidP="0016724D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559375" wp14:editId="5706E956">
            <wp:extent cx="6294474" cy="1371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0821" t="51273" r="19612" b="32484"/>
                    <a:stretch/>
                  </pic:blipFill>
                  <pic:spPr bwMode="auto">
                    <a:xfrm>
                      <a:off x="0" y="0"/>
                      <a:ext cx="6296941" cy="1372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D80" w:rsidRDefault="00283D8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3D80">
        <w:rPr>
          <w:rFonts w:ascii="Times New Roman" w:hAnsi="Times New Roman" w:cs="Times New Roman"/>
          <w:sz w:val="28"/>
          <w:szCs w:val="28"/>
        </w:rPr>
        <w:t xml:space="preserve">Основным функциональным тестом </w:t>
      </w:r>
      <w:proofErr w:type="gramStart"/>
      <w:r w:rsidRPr="00283D80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283D80">
        <w:rPr>
          <w:rFonts w:ascii="Times New Roman" w:hAnsi="Times New Roman" w:cs="Times New Roman"/>
          <w:sz w:val="28"/>
          <w:szCs w:val="28"/>
        </w:rPr>
        <w:t xml:space="preserve"> кратковременной внутрижелудочной рН-метрии является щелочной тест </w:t>
      </w:r>
      <w:proofErr w:type="spellStart"/>
      <w:r w:rsidRPr="00283D80">
        <w:rPr>
          <w:rFonts w:ascii="Times New Roman" w:hAnsi="Times New Roman" w:cs="Times New Roman"/>
          <w:sz w:val="28"/>
          <w:szCs w:val="28"/>
        </w:rPr>
        <w:t>Ноллера</w:t>
      </w:r>
      <w:proofErr w:type="spellEnd"/>
      <w:r w:rsidRPr="00283D80">
        <w:rPr>
          <w:rFonts w:ascii="Times New Roman" w:hAnsi="Times New Roman" w:cs="Times New Roman"/>
          <w:sz w:val="28"/>
          <w:szCs w:val="28"/>
        </w:rPr>
        <w:t>. Он заключается в том, что пациенту через рот вводят в желудок 0,5 г бикарбоната натрия (пищевой соды), растворенного в 30 мл воды, и регистрируют динамику рН в теле желудка. В результате введения щелочи происходит реакция нейтрализации соляной кислоты, уровень рН повышается и через некоторое время возвращается к исходному уровню из-за выделения соляной кислоты в желудке. Время возврата рН к исходной величине получило название щелочного времени. Критерии оценки кислотообразующей функции желудка приведены в табл</w:t>
      </w:r>
      <w:r>
        <w:rPr>
          <w:rFonts w:ascii="Times New Roman" w:hAnsi="Times New Roman" w:cs="Times New Roman"/>
          <w:sz w:val="28"/>
          <w:szCs w:val="28"/>
        </w:rPr>
        <w:t>ице.</w:t>
      </w:r>
    </w:p>
    <w:p w:rsidR="00283D80" w:rsidRDefault="00283D80" w:rsidP="0016724D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F326F92" wp14:editId="0CEEFA07">
            <wp:extent cx="5167423" cy="198828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9926" t="31528" r="19790" b="39491"/>
                    <a:stretch/>
                  </pic:blipFill>
                  <pic:spPr bwMode="auto">
                    <a:xfrm>
                      <a:off x="0" y="0"/>
                      <a:ext cx="5169949" cy="1989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724D" w:rsidRDefault="0016724D" w:rsidP="0016724D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165A2A" w:rsidRDefault="00283D80" w:rsidP="0016724D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5A2A">
        <w:rPr>
          <w:rFonts w:ascii="Times New Roman" w:hAnsi="Times New Roman" w:cs="Times New Roman"/>
          <w:b/>
          <w:sz w:val="28"/>
          <w:szCs w:val="28"/>
        </w:rPr>
        <w:t>Эндоскопическая рН-метрия</w:t>
      </w:r>
    </w:p>
    <w:p w:rsidR="0016724D" w:rsidRPr="00165A2A" w:rsidRDefault="0016724D" w:rsidP="0016724D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5A2A" w:rsidRDefault="00283D8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3D80">
        <w:rPr>
          <w:rFonts w:ascii="Times New Roman" w:hAnsi="Times New Roman" w:cs="Times New Roman"/>
          <w:sz w:val="28"/>
          <w:szCs w:val="28"/>
        </w:rPr>
        <w:t xml:space="preserve">Эндоскопическая рН-метрия предназначена для исследования пристеночной кислотности в желудке во время проведения гастроскопии. </w:t>
      </w:r>
    </w:p>
    <w:p w:rsidR="00165A2A" w:rsidRDefault="00283D8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3D80">
        <w:rPr>
          <w:rFonts w:ascii="Times New Roman" w:hAnsi="Times New Roman" w:cs="Times New Roman"/>
          <w:sz w:val="28"/>
          <w:szCs w:val="28"/>
        </w:rPr>
        <w:t xml:space="preserve">Показания к применению </w:t>
      </w:r>
      <w:proofErr w:type="gramStart"/>
      <w:r w:rsidRPr="00283D80">
        <w:rPr>
          <w:rFonts w:ascii="Times New Roman" w:hAnsi="Times New Roman" w:cs="Times New Roman"/>
          <w:sz w:val="28"/>
          <w:szCs w:val="28"/>
        </w:rPr>
        <w:t>эндоскопической</w:t>
      </w:r>
      <w:proofErr w:type="gramEnd"/>
      <w:r w:rsidRPr="00283D80">
        <w:rPr>
          <w:rFonts w:ascii="Times New Roman" w:hAnsi="Times New Roman" w:cs="Times New Roman"/>
          <w:sz w:val="28"/>
          <w:szCs w:val="28"/>
        </w:rPr>
        <w:t xml:space="preserve"> рН-метрии: </w:t>
      </w:r>
    </w:p>
    <w:p w:rsidR="00165A2A" w:rsidRDefault="00283D8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3D80">
        <w:rPr>
          <w:rFonts w:ascii="Times New Roman" w:hAnsi="Times New Roman" w:cs="Times New Roman"/>
          <w:sz w:val="28"/>
          <w:szCs w:val="28"/>
        </w:rPr>
        <w:t>• язвенная болезнь желудка и двенадцатиперстно</w:t>
      </w:r>
      <w:r w:rsidR="00165A2A">
        <w:rPr>
          <w:rFonts w:ascii="Times New Roman" w:hAnsi="Times New Roman" w:cs="Times New Roman"/>
          <w:sz w:val="28"/>
          <w:szCs w:val="28"/>
        </w:rPr>
        <w:t>й кишки</w:t>
      </w:r>
    </w:p>
    <w:p w:rsidR="00165A2A" w:rsidRDefault="00283D8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3D80">
        <w:rPr>
          <w:rFonts w:ascii="Times New Roman" w:hAnsi="Times New Roman" w:cs="Times New Roman"/>
          <w:sz w:val="28"/>
          <w:szCs w:val="28"/>
        </w:rPr>
        <w:t xml:space="preserve">• различные формы хронического гастрита; </w:t>
      </w:r>
    </w:p>
    <w:p w:rsidR="00165A2A" w:rsidRDefault="00283D8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3D80">
        <w:rPr>
          <w:rFonts w:ascii="Times New Roman" w:hAnsi="Times New Roman" w:cs="Times New Roman"/>
          <w:sz w:val="28"/>
          <w:szCs w:val="28"/>
        </w:rPr>
        <w:t xml:space="preserve">• дуоденит; • диспепсия; </w:t>
      </w:r>
    </w:p>
    <w:p w:rsidR="00165A2A" w:rsidRDefault="00283D8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3D80">
        <w:rPr>
          <w:rFonts w:ascii="Times New Roman" w:hAnsi="Times New Roman" w:cs="Times New Roman"/>
          <w:sz w:val="28"/>
          <w:szCs w:val="28"/>
        </w:rPr>
        <w:t xml:space="preserve">• состояния после операций. </w:t>
      </w:r>
    </w:p>
    <w:p w:rsidR="00283D80" w:rsidRDefault="00283D80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3D80">
        <w:rPr>
          <w:rFonts w:ascii="Times New Roman" w:hAnsi="Times New Roman" w:cs="Times New Roman"/>
          <w:sz w:val="28"/>
          <w:szCs w:val="28"/>
        </w:rPr>
        <w:t xml:space="preserve">Исследование проводится при помощи прибора «АГМ-03», снабжённого эндоскопическим рН-зондом с одним измерительным электродом на конце рН-зонда. Используются эндоскопические рН-зонды диаметром 2,4 и 1,9 мм в зависимости от диаметра инструментального канала эндоскопа. Рабочая часть рН-зонда проводится в просвет </w:t>
      </w:r>
      <w:proofErr w:type="spellStart"/>
      <w:r w:rsidRPr="00283D80">
        <w:rPr>
          <w:rFonts w:ascii="Times New Roman" w:hAnsi="Times New Roman" w:cs="Times New Roman"/>
          <w:sz w:val="28"/>
          <w:szCs w:val="28"/>
        </w:rPr>
        <w:t>инсуфлированного</w:t>
      </w:r>
      <w:proofErr w:type="spellEnd"/>
      <w:r w:rsidRPr="00283D80">
        <w:rPr>
          <w:rFonts w:ascii="Times New Roman" w:hAnsi="Times New Roman" w:cs="Times New Roman"/>
          <w:sz w:val="28"/>
          <w:szCs w:val="28"/>
        </w:rPr>
        <w:t xml:space="preserve"> желудка через инструмен</w:t>
      </w:r>
      <w:r w:rsidR="00165A2A">
        <w:rPr>
          <w:rFonts w:ascii="Times New Roman" w:hAnsi="Times New Roman" w:cs="Times New Roman"/>
          <w:sz w:val="28"/>
          <w:szCs w:val="28"/>
        </w:rPr>
        <w:t>тальный канал эндоскопа</w:t>
      </w:r>
      <w:r w:rsidRPr="00283D80">
        <w:rPr>
          <w:rFonts w:ascii="Times New Roman" w:hAnsi="Times New Roman" w:cs="Times New Roman"/>
          <w:sz w:val="28"/>
          <w:szCs w:val="28"/>
        </w:rPr>
        <w:t>, электрод сравнения крепит</w:t>
      </w:r>
      <w:r w:rsidR="00165A2A">
        <w:rPr>
          <w:rFonts w:ascii="Times New Roman" w:hAnsi="Times New Roman" w:cs="Times New Roman"/>
          <w:sz w:val="28"/>
          <w:szCs w:val="28"/>
        </w:rPr>
        <w:t>ся на запястье пациента</w:t>
      </w:r>
      <w:r w:rsidRPr="00283D80">
        <w:rPr>
          <w:rFonts w:ascii="Times New Roman" w:hAnsi="Times New Roman" w:cs="Times New Roman"/>
          <w:sz w:val="28"/>
          <w:szCs w:val="28"/>
        </w:rPr>
        <w:t>.</w:t>
      </w:r>
    </w:p>
    <w:p w:rsidR="00165A2A" w:rsidRDefault="00165A2A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65A2A">
        <w:rPr>
          <w:rFonts w:ascii="Times New Roman" w:hAnsi="Times New Roman" w:cs="Times New Roman"/>
          <w:sz w:val="28"/>
          <w:szCs w:val="28"/>
        </w:rPr>
        <w:t>Измерение кислотности выполняется путём соприкосновения измерительного электрода рН-зонда со слизистой оболочкой под визуальным контролем.</w:t>
      </w:r>
    </w:p>
    <w:p w:rsidR="00165A2A" w:rsidRDefault="00165A2A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65A2A">
        <w:rPr>
          <w:rFonts w:ascii="Times New Roman" w:hAnsi="Times New Roman" w:cs="Times New Roman"/>
          <w:sz w:val="28"/>
          <w:szCs w:val="28"/>
        </w:rPr>
        <w:t xml:space="preserve">Основными достоинствами метода эндоскопической рН-метрии являются возможность визуального контроля при измерении рН и точного определения границ кислотообразующей и ощелачивающей зон желудка, простота и быстрота исполнения. </w:t>
      </w:r>
    </w:p>
    <w:p w:rsidR="00165A2A" w:rsidRDefault="00165A2A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65A2A">
        <w:rPr>
          <w:rFonts w:ascii="Times New Roman" w:hAnsi="Times New Roman" w:cs="Times New Roman"/>
          <w:sz w:val="28"/>
          <w:szCs w:val="28"/>
        </w:rPr>
        <w:t xml:space="preserve">Эндоскопическое исследование сопровождается эмоциональным напряжением и механическим раздражением желудка, </w:t>
      </w:r>
      <w:proofErr w:type="gramStart"/>
      <w:r w:rsidRPr="00165A2A"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 w:rsidRPr="00165A2A">
        <w:rPr>
          <w:rFonts w:ascii="Times New Roman" w:hAnsi="Times New Roman" w:cs="Times New Roman"/>
          <w:sz w:val="28"/>
          <w:szCs w:val="28"/>
        </w:rPr>
        <w:t xml:space="preserve"> являются стимулятором кислотообразования. Поэтому кислотность, определяемую </w:t>
      </w:r>
      <w:proofErr w:type="gramStart"/>
      <w:r w:rsidRPr="00165A2A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165A2A">
        <w:rPr>
          <w:rFonts w:ascii="Times New Roman" w:hAnsi="Times New Roman" w:cs="Times New Roman"/>
          <w:sz w:val="28"/>
          <w:szCs w:val="28"/>
        </w:rPr>
        <w:t xml:space="preserve"> эндоскопической рН-метрии, следует отнести к стимулированной кислотности (табл. 2). Обычно рН-метрию начинают с проксимальных отделов желудка. Начиная измерения с погружения </w:t>
      </w:r>
      <w:r>
        <w:rPr>
          <w:rFonts w:ascii="Times New Roman" w:hAnsi="Times New Roman" w:cs="Times New Roman"/>
          <w:sz w:val="28"/>
          <w:szCs w:val="28"/>
        </w:rPr>
        <w:t>рН-зонда в «озерцо»</w:t>
      </w:r>
      <w:r w:rsidRPr="00165A2A">
        <w:rPr>
          <w:rFonts w:ascii="Times New Roman" w:hAnsi="Times New Roman" w:cs="Times New Roman"/>
          <w:sz w:val="28"/>
          <w:szCs w:val="28"/>
        </w:rPr>
        <w:t xml:space="preserve">, смывают с его торца содержимое </w:t>
      </w:r>
      <w:proofErr w:type="spellStart"/>
      <w:r w:rsidRPr="00165A2A">
        <w:rPr>
          <w:rFonts w:ascii="Times New Roman" w:hAnsi="Times New Roman" w:cs="Times New Roman"/>
          <w:sz w:val="28"/>
          <w:szCs w:val="28"/>
        </w:rPr>
        <w:t>биопсийного</w:t>
      </w:r>
      <w:proofErr w:type="spellEnd"/>
      <w:r w:rsidRPr="00165A2A">
        <w:rPr>
          <w:rFonts w:ascii="Times New Roman" w:hAnsi="Times New Roman" w:cs="Times New Roman"/>
          <w:sz w:val="28"/>
          <w:szCs w:val="28"/>
        </w:rPr>
        <w:t xml:space="preserve"> канала и проводят измерение. </w:t>
      </w:r>
    </w:p>
    <w:p w:rsidR="00165A2A" w:rsidRDefault="00165A2A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65A2A">
        <w:rPr>
          <w:rFonts w:ascii="Times New Roman" w:hAnsi="Times New Roman" w:cs="Times New Roman"/>
          <w:sz w:val="28"/>
          <w:szCs w:val="28"/>
        </w:rPr>
        <w:lastRenderedPageBreak/>
        <w:t>Затем под визуальным контролем осуществляется контакт рН-зонда со слизистой оболочкой в стандартных точках. В.Н. Сотниковым и соавторами (2005) предлагается следующий набор стандартных точек для измерения ве</w:t>
      </w:r>
      <w:r>
        <w:rPr>
          <w:rFonts w:ascii="Times New Roman" w:hAnsi="Times New Roman" w:cs="Times New Roman"/>
          <w:sz w:val="28"/>
          <w:szCs w:val="28"/>
        </w:rPr>
        <w:t>личины пристеночной рН</w:t>
      </w:r>
      <w:r w:rsidRPr="00165A2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br/>
      </w:r>
      <w:r w:rsidRPr="00165A2A">
        <w:rPr>
          <w:rFonts w:ascii="Times New Roman" w:hAnsi="Times New Roman" w:cs="Times New Roman"/>
          <w:sz w:val="28"/>
          <w:szCs w:val="28"/>
        </w:rPr>
        <w:t xml:space="preserve">1. «Озерцо». </w:t>
      </w:r>
      <w:r>
        <w:rPr>
          <w:rFonts w:ascii="Times New Roman" w:hAnsi="Times New Roman" w:cs="Times New Roman"/>
          <w:sz w:val="28"/>
          <w:szCs w:val="28"/>
        </w:rPr>
        <w:br/>
      </w:r>
      <w:r w:rsidRPr="00165A2A">
        <w:rPr>
          <w:rFonts w:ascii="Times New Roman" w:hAnsi="Times New Roman" w:cs="Times New Roman"/>
          <w:sz w:val="28"/>
          <w:szCs w:val="28"/>
        </w:rPr>
        <w:t xml:space="preserve">2. Свод желудка. </w:t>
      </w:r>
      <w:r>
        <w:rPr>
          <w:rFonts w:ascii="Times New Roman" w:hAnsi="Times New Roman" w:cs="Times New Roman"/>
          <w:sz w:val="28"/>
          <w:szCs w:val="28"/>
        </w:rPr>
        <w:br/>
      </w:r>
      <w:r w:rsidRPr="00165A2A">
        <w:rPr>
          <w:rFonts w:ascii="Times New Roman" w:hAnsi="Times New Roman" w:cs="Times New Roman"/>
          <w:sz w:val="28"/>
          <w:szCs w:val="28"/>
        </w:rPr>
        <w:t xml:space="preserve">3. Задняя стенка средней трети тела желудка. </w:t>
      </w:r>
      <w:r>
        <w:rPr>
          <w:rFonts w:ascii="Times New Roman" w:hAnsi="Times New Roman" w:cs="Times New Roman"/>
          <w:sz w:val="28"/>
          <w:szCs w:val="28"/>
        </w:rPr>
        <w:br/>
      </w:r>
      <w:r w:rsidRPr="00165A2A">
        <w:rPr>
          <w:rFonts w:ascii="Times New Roman" w:hAnsi="Times New Roman" w:cs="Times New Roman"/>
          <w:sz w:val="28"/>
          <w:szCs w:val="28"/>
        </w:rPr>
        <w:t xml:space="preserve">4. Передняя стенка средней трети тела желудка. </w:t>
      </w:r>
      <w:r>
        <w:rPr>
          <w:rFonts w:ascii="Times New Roman" w:hAnsi="Times New Roman" w:cs="Times New Roman"/>
          <w:sz w:val="28"/>
          <w:szCs w:val="28"/>
        </w:rPr>
        <w:br/>
      </w:r>
      <w:r w:rsidRPr="00165A2A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165A2A">
        <w:rPr>
          <w:rFonts w:ascii="Times New Roman" w:hAnsi="Times New Roman" w:cs="Times New Roman"/>
          <w:sz w:val="28"/>
          <w:szCs w:val="28"/>
        </w:rPr>
        <w:t>Антральный</w:t>
      </w:r>
      <w:proofErr w:type="spellEnd"/>
      <w:r w:rsidRPr="00165A2A">
        <w:rPr>
          <w:rFonts w:ascii="Times New Roman" w:hAnsi="Times New Roman" w:cs="Times New Roman"/>
          <w:sz w:val="28"/>
          <w:szCs w:val="28"/>
        </w:rPr>
        <w:t xml:space="preserve"> отдел желудка, малая кривизна. </w:t>
      </w:r>
      <w:r>
        <w:rPr>
          <w:rFonts w:ascii="Times New Roman" w:hAnsi="Times New Roman" w:cs="Times New Roman"/>
          <w:sz w:val="28"/>
          <w:szCs w:val="28"/>
        </w:rPr>
        <w:br/>
      </w:r>
      <w:r w:rsidRPr="00165A2A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165A2A">
        <w:rPr>
          <w:rFonts w:ascii="Times New Roman" w:hAnsi="Times New Roman" w:cs="Times New Roman"/>
          <w:sz w:val="28"/>
          <w:szCs w:val="28"/>
        </w:rPr>
        <w:t>Антральный</w:t>
      </w:r>
      <w:proofErr w:type="spellEnd"/>
      <w:r w:rsidRPr="00165A2A">
        <w:rPr>
          <w:rFonts w:ascii="Times New Roman" w:hAnsi="Times New Roman" w:cs="Times New Roman"/>
          <w:sz w:val="28"/>
          <w:szCs w:val="28"/>
        </w:rPr>
        <w:t xml:space="preserve"> отдел желудка, большая кривизна. </w:t>
      </w:r>
      <w:r>
        <w:rPr>
          <w:rFonts w:ascii="Times New Roman" w:hAnsi="Times New Roman" w:cs="Times New Roman"/>
          <w:sz w:val="28"/>
          <w:szCs w:val="28"/>
        </w:rPr>
        <w:br/>
      </w:r>
      <w:r w:rsidRPr="00165A2A">
        <w:rPr>
          <w:rFonts w:ascii="Times New Roman" w:hAnsi="Times New Roman" w:cs="Times New Roman"/>
          <w:sz w:val="28"/>
          <w:szCs w:val="28"/>
        </w:rPr>
        <w:t>7. Луковица ДПК, передняя стенка.</w:t>
      </w:r>
    </w:p>
    <w:p w:rsidR="00165A2A" w:rsidRDefault="00165A2A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FA84AE" wp14:editId="13C0F283">
            <wp:extent cx="5188688" cy="26383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4223" t="45541" r="24087" b="25796"/>
                    <a:stretch/>
                  </pic:blipFill>
                  <pic:spPr bwMode="auto">
                    <a:xfrm>
                      <a:off x="0" y="0"/>
                      <a:ext cx="5190224" cy="2639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A2A" w:rsidRDefault="00165A2A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65A2A">
        <w:rPr>
          <w:rFonts w:ascii="Times New Roman" w:hAnsi="Times New Roman" w:cs="Times New Roman"/>
          <w:sz w:val="28"/>
          <w:szCs w:val="28"/>
        </w:rPr>
        <w:t xml:space="preserve">Количество исследуемых точек может увеличиваться в зависимости от полученных данных, выявленной патологии и задач исследования. Измерения в каждой точке проводят в течение 5–10 секунд. </w:t>
      </w:r>
    </w:p>
    <w:p w:rsidR="00165A2A" w:rsidRDefault="00165A2A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65A2A">
        <w:rPr>
          <w:rFonts w:ascii="Times New Roman" w:hAnsi="Times New Roman" w:cs="Times New Roman"/>
          <w:sz w:val="28"/>
          <w:szCs w:val="28"/>
        </w:rPr>
        <w:t xml:space="preserve">Использование предложенных точек позволяет оценить как кислотообразующую (точки 1–4), так и ощелачивающую (точки 5–6) функцию желудка и степень </w:t>
      </w:r>
      <w:proofErr w:type="spellStart"/>
      <w:r w:rsidRPr="00165A2A">
        <w:rPr>
          <w:rFonts w:ascii="Times New Roman" w:hAnsi="Times New Roman" w:cs="Times New Roman"/>
          <w:sz w:val="28"/>
          <w:szCs w:val="28"/>
        </w:rPr>
        <w:t>закисления</w:t>
      </w:r>
      <w:proofErr w:type="spellEnd"/>
      <w:r w:rsidRPr="00165A2A">
        <w:rPr>
          <w:rFonts w:ascii="Times New Roman" w:hAnsi="Times New Roman" w:cs="Times New Roman"/>
          <w:sz w:val="28"/>
          <w:szCs w:val="28"/>
        </w:rPr>
        <w:t xml:space="preserve"> двенадцатиперстной кишки (точка 7). </w:t>
      </w:r>
    </w:p>
    <w:p w:rsidR="00165A2A" w:rsidRDefault="00165A2A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65A2A">
        <w:rPr>
          <w:rFonts w:ascii="Times New Roman" w:hAnsi="Times New Roman" w:cs="Times New Roman"/>
          <w:sz w:val="28"/>
          <w:szCs w:val="28"/>
        </w:rPr>
        <w:t>Разброс величины рН у пациентов с отсутствием структурных изменений слизистой оболочки желудка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65A2A" w:rsidRDefault="00165A2A" w:rsidP="0016724D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C244342" wp14:editId="4635399B">
            <wp:extent cx="6092456" cy="2379550"/>
            <wp:effectExtent l="0" t="0" r="381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3507" t="35711" r="23550" b="41402"/>
                    <a:stretch/>
                  </pic:blipFill>
                  <pic:spPr bwMode="auto">
                    <a:xfrm>
                      <a:off x="0" y="0"/>
                      <a:ext cx="6106056" cy="2384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A2A" w:rsidRDefault="00165A2A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65A2A">
        <w:rPr>
          <w:rFonts w:ascii="Times New Roman" w:hAnsi="Times New Roman" w:cs="Times New Roman"/>
          <w:sz w:val="28"/>
          <w:szCs w:val="28"/>
        </w:rPr>
        <w:t xml:space="preserve">Оценка результатов </w:t>
      </w:r>
      <w:proofErr w:type="gramStart"/>
      <w:r w:rsidRPr="00165A2A">
        <w:rPr>
          <w:rFonts w:ascii="Times New Roman" w:hAnsi="Times New Roman" w:cs="Times New Roman"/>
          <w:sz w:val="28"/>
          <w:szCs w:val="28"/>
        </w:rPr>
        <w:t>эндоскопической</w:t>
      </w:r>
      <w:proofErr w:type="gramEnd"/>
      <w:r w:rsidRPr="00165A2A">
        <w:rPr>
          <w:rFonts w:ascii="Times New Roman" w:hAnsi="Times New Roman" w:cs="Times New Roman"/>
          <w:sz w:val="28"/>
          <w:szCs w:val="28"/>
        </w:rPr>
        <w:t xml:space="preserve"> рН-метрии осуществляется по функциональным зонам: </w:t>
      </w:r>
    </w:p>
    <w:p w:rsidR="00165A2A" w:rsidRDefault="00165A2A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65A2A">
        <w:rPr>
          <w:rFonts w:ascii="Times New Roman" w:hAnsi="Times New Roman" w:cs="Times New Roman"/>
          <w:sz w:val="28"/>
          <w:szCs w:val="28"/>
        </w:rPr>
        <w:t xml:space="preserve">• зоне активного кислотообразования, которая обычно соответствует телу желудка; </w:t>
      </w:r>
    </w:p>
    <w:p w:rsidR="00165A2A" w:rsidRDefault="00165A2A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65A2A">
        <w:rPr>
          <w:rFonts w:ascii="Times New Roman" w:hAnsi="Times New Roman" w:cs="Times New Roman"/>
          <w:sz w:val="28"/>
          <w:szCs w:val="28"/>
        </w:rPr>
        <w:t xml:space="preserve">• зоне выработки щелочного секрета, которая обычно соответствует </w:t>
      </w:r>
      <w:proofErr w:type="spellStart"/>
      <w:r w:rsidRPr="00165A2A">
        <w:rPr>
          <w:rFonts w:ascii="Times New Roman" w:hAnsi="Times New Roman" w:cs="Times New Roman"/>
          <w:sz w:val="28"/>
          <w:szCs w:val="28"/>
        </w:rPr>
        <w:t>антральному</w:t>
      </w:r>
      <w:proofErr w:type="spellEnd"/>
      <w:r w:rsidRPr="00165A2A">
        <w:rPr>
          <w:rFonts w:ascii="Times New Roman" w:hAnsi="Times New Roman" w:cs="Times New Roman"/>
          <w:sz w:val="28"/>
          <w:szCs w:val="28"/>
        </w:rPr>
        <w:t xml:space="preserve"> отделу. </w:t>
      </w:r>
    </w:p>
    <w:p w:rsidR="00165A2A" w:rsidRDefault="00165A2A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65A2A">
        <w:rPr>
          <w:rFonts w:ascii="Times New Roman" w:hAnsi="Times New Roman" w:cs="Times New Roman"/>
          <w:sz w:val="28"/>
          <w:szCs w:val="28"/>
        </w:rPr>
        <w:t>Активность кислотообразования оценивае</w:t>
      </w:r>
      <w:r>
        <w:rPr>
          <w:rFonts w:ascii="Times New Roman" w:hAnsi="Times New Roman" w:cs="Times New Roman"/>
          <w:sz w:val="28"/>
          <w:szCs w:val="28"/>
        </w:rPr>
        <w:t>тся по данным рН в теле желудка.</w:t>
      </w:r>
    </w:p>
    <w:p w:rsidR="00165A2A" w:rsidRDefault="00165A2A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65A2A">
        <w:rPr>
          <w:rFonts w:ascii="Times New Roman" w:hAnsi="Times New Roman" w:cs="Times New Roman"/>
          <w:sz w:val="28"/>
          <w:szCs w:val="28"/>
        </w:rPr>
        <w:t xml:space="preserve">Ощелачивающая функция </w:t>
      </w:r>
      <w:proofErr w:type="spellStart"/>
      <w:r w:rsidRPr="00165A2A">
        <w:rPr>
          <w:rFonts w:ascii="Times New Roman" w:hAnsi="Times New Roman" w:cs="Times New Roman"/>
          <w:sz w:val="28"/>
          <w:szCs w:val="28"/>
        </w:rPr>
        <w:t>антрального</w:t>
      </w:r>
      <w:proofErr w:type="spellEnd"/>
      <w:r w:rsidRPr="00165A2A">
        <w:rPr>
          <w:rFonts w:ascii="Times New Roman" w:hAnsi="Times New Roman" w:cs="Times New Roman"/>
          <w:sz w:val="28"/>
          <w:szCs w:val="28"/>
        </w:rPr>
        <w:t xml:space="preserve"> отдела считается сохраненной при рН более 5 в средней трети </w:t>
      </w:r>
      <w:proofErr w:type="spellStart"/>
      <w:r w:rsidRPr="00165A2A">
        <w:rPr>
          <w:rFonts w:ascii="Times New Roman" w:hAnsi="Times New Roman" w:cs="Times New Roman"/>
          <w:sz w:val="28"/>
          <w:szCs w:val="28"/>
        </w:rPr>
        <w:t>антрального</w:t>
      </w:r>
      <w:proofErr w:type="spellEnd"/>
      <w:r w:rsidRPr="00165A2A">
        <w:rPr>
          <w:rFonts w:ascii="Times New Roman" w:hAnsi="Times New Roman" w:cs="Times New Roman"/>
          <w:sz w:val="28"/>
          <w:szCs w:val="28"/>
        </w:rPr>
        <w:t xml:space="preserve"> отдела.</w:t>
      </w:r>
    </w:p>
    <w:p w:rsidR="00165A2A" w:rsidRDefault="00165A2A" w:rsidP="0016724D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5A2A">
        <w:rPr>
          <w:rFonts w:ascii="Times New Roman" w:hAnsi="Times New Roman" w:cs="Times New Roman"/>
          <w:b/>
          <w:sz w:val="28"/>
          <w:szCs w:val="28"/>
        </w:rPr>
        <w:t>Водно-</w:t>
      </w:r>
      <w:proofErr w:type="spellStart"/>
      <w:r w:rsidRPr="00165A2A">
        <w:rPr>
          <w:rFonts w:ascii="Times New Roman" w:hAnsi="Times New Roman" w:cs="Times New Roman"/>
          <w:b/>
          <w:sz w:val="28"/>
          <w:szCs w:val="28"/>
        </w:rPr>
        <w:t>перфузионная</w:t>
      </w:r>
      <w:proofErr w:type="spellEnd"/>
      <w:r w:rsidRPr="00165A2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65A2A">
        <w:rPr>
          <w:rFonts w:ascii="Times New Roman" w:hAnsi="Times New Roman" w:cs="Times New Roman"/>
          <w:b/>
          <w:sz w:val="28"/>
          <w:szCs w:val="28"/>
        </w:rPr>
        <w:t>манометрия</w:t>
      </w:r>
      <w:proofErr w:type="spellEnd"/>
    </w:p>
    <w:p w:rsidR="0016724D" w:rsidRPr="00165A2A" w:rsidRDefault="0016724D" w:rsidP="0016724D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5A2A" w:rsidRDefault="00165A2A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165A2A">
        <w:rPr>
          <w:rFonts w:ascii="Times New Roman" w:hAnsi="Times New Roman" w:cs="Times New Roman"/>
          <w:sz w:val="28"/>
          <w:szCs w:val="28"/>
        </w:rPr>
        <w:t xml:space="preserve">Среди методов, позволяющих непосредственно регистрировать сократительную активность ЖКТ, наибольшее распространение получила </w:t>
      </w:r>
      <w:proofErr w:type="spellStart"/>
      <w:r w:rsidRPr="00165A2A">
        <w:rPr>
          <w:rFonts w:ascii="Times New Roman" w:hAnsi="Times New Roman" w:cs="Times New Roman"/>
          <w:sz w:val="28"/>
          <w:szCs w:val="28"/>
        </w:rPr>
        <w:t>манометрия</w:t>
      </w:r>
      <w:proofErr w:type="spellEnd"/>
      <w:r w:rsidRPr="00165A2A">
        <w:rPr>
          <w:rFonts w:ascii="Times New Roman" w:hAnsi="Times New Roman" w:cs="Times New Roman"/>
          <w:sz w:val="28"/>
          <w:szCs w:val="28"/>
        </w:rPr>
        <w:t>, выполняемая с помощью многоканального водно-</w:t>
      </w:r>
      <w:proofErr w:type="spellStart"/>
      <w:r w:rsidRPr="00165A2A">
        <w:rPr>
          <w:rFonts w:ascii="Times New Roman" w:hAnsi="Times New Roman" w:cs="Times New Roman"/>
          <w:sz w:val="28"/>
          <w:szCs w:val="28"/>
        </w:rPr>
        <w:t>перфузионного</w:t>
      </w:r>
      <w:proofErr w:type="spellEnd"/>
      <w:r w:rsidRPr="00165A2A">
        <w:rPr>
          <w:rFonts w:ascii="Times New Roman" w:hAnsi="Times New Roman" w:cs="Times New Roman"/>
          <w:sz w:val="28"/>
          <w:szCs w:val="28"/>
        </w:rPr>
        <w:t xml:space="preserve"> катетера.</w:t>
      </w:r>
      <w:proofErr w:type="gramEnd"/>
    </w:p>
    <w:p w:rsidR="00165A2A" w:rsidRDefault="00165A2A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65A2A">
        <w:rPr>
          <w:rFonts w:ascii="Times New Roman" w:hAnsi="Times New Roman" w:cs="Times New Roman"/>
          <w:sz w:val="28"/>
          <w:szCs w:val="28"/>
        </w:rPr>
        <w:t xml:space="preserve"> Принцип работы водно-</w:t>
      </w:r>
      <w:proofErr w:type="spellStart"/>
      <w:r w:rsidRPr="00165A2A">
        <w:rPr>
          <w:rFonts w:ascii="Times New Roman" w:hAnsi="Times New Roman" w:cs="Times New Roman"/>
          <w:sz w:val="28"/>
          <w:szCs w:val="28"/>
        </w:rPr>
        <w:t>перфузионного</w:t>
      </w:r>
      <w:proofErr w:type="spellEnd"/>
      <w:r w:rsidRPr="00165A2A">
        <w:rPr>
          <w:rFonts w:ascii="Times New Roman" w:hAnsi="Times New Roman" w:cs="Times New Roman"/>
          <w:sz w:val="28"/>
          <w:szCs w:val="28"/>
        </w:rPr>
        <w:t xml:space="preserve"> катетера заключается в том, что в нём имеются капилляры, открывающиеся в определенных точках на поверхности катетера (порты). Каждый капилляр соединен с внешним датчиком давления и водяной помпой, которая подает внутрь капилляра воду со скоростью 0,5 мл/мин. Изменение давления в районе порта капилляра через столб воды передаётся на датчик давления и далее в регистрирующее устройство для графического отображения. Выполняется водно-</w:t>
      </w:r>
      <w:proofErr w:type="spellStart"/>
      <w:r w:rsidRPr="00165A2A">
        <w:rPr>
          <w:rFonts w:ascii="Times New Roman" w:hAnsi="Times New Roman" w:cs="Times New Roman"/>
          <w:sz w:val="28"/>
          <w:szCs w:val="28"/>
        </w:rPr>
        <w:t>перфузионная</w:t>
      </w:r>
      <w:proofErr w:type="spellEnd"/>
      <w:r w:rsidRPr="00165A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5A2A">
        <w:rPr>
          <w:rFonts w:ascii="Times New Roman" w:hAnsi="Times New Roman" w:cs="Times New Roman"/>
          <w:sz w:val="28"/>
          <w:szCs w:val="28"/>
        </w:rPr>
        <w:t>манометрия</w:t>
      </w:r>
      <w:proofErr w:type="spellEnd"/>
      <w:r w:rsidRPr="00165A2A">
        <w:rPr>
          <w:rFonts w:ascii="Times New Roman" w:hAnsi="Times New Roman" w:cs="Times New Roman"/>
          <w:sz w:val="28"/>
          <w:szCs w:val="28"/>
        </w:rPr>
        <w:t xml:space="preserve"> прибором «</w:t>
      </w:r>
      <w:proofErr w:type="spellStart"/>
      <w:r w:rsidRPr="00165A2A">
        <w:rPr>
          <w:rFonts w:ascii="Times New Roman" w:hAnsi="Times New Roman" w:cs="Times New Roman"/>
          <w:sz w:val="28"/>
          <w:szCs w:val="28"/>
        </w:rPr>
        <w:t>Гастроскан</w:t>
      </w:r>
      <w:proofErr w:type="spellEnd"/>
      <w:r w:rsidRPr="00165A2A">
        <w:rPr>
          <w:rFonts w:ascii="Times New Roman" w:hAnsi="Times New Roman" w:cs="Times New Roman"/>
          <w:sz w:val="28"/>
          <w:szCs w:val="28"/>
        </w:rPr>
        <w:t xml:space="preserve">-Д». </w:t>
      </w:r>
    </w:p>
    <w:p w:rsidR="00165A2A" w:rsidRDefault="00165A2A" w:rsidP="0016724D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65A2A">
        <w:rPr>
          <w:rFonts w:ascii="Times New Roman" w:hAnsi="Times New Roman" w:cs="Times New Roman"/>
          <w:b/>
          <w:sz w:val="28"/>
          <w:szCs w:val="28"/>
        </w:rPr>
        <w:t>Эзофагеальная</w:t>
      </w:r>
      <w:proofErr w:type="spellEnd"/>
      <w:r w:rsidRPr="00165A2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65A2A">
        <w:rPr>
          <w:rFonts w:ascii="Times New Roman" w:hAnsi="Times New Roman" w:cs="Times New Roman"/>
          <w:b/>
          <w:sz w:val="28"/>
          <w:szCs w:val="28"/>
        </w:rPr>
        <w:t>манометрия</w:t>
      </w:r>
      <w:proofErr w:type="spellEnd"/>
    </w:p>
    <w:p w:rsidR="0016724D" w:rsidRPr="00165A2A" w:rsidRDefault="0016724D" w:rsidP="0016724D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5A2A" w:rsidRDefault="00165A2A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165A2A">
        <w:rPr>
          <w:rFonts w:ascii="Times New Roman" w:hAnsi="Times New Roman" w:cs="Times New Roman"/>
          <w:sz w:val="28"/>
          <w:szCs w:val="28"/>
        </w:rPr>
        <w:t>Манометрия</w:t>
      </w:r>
      <w:proofErr w:type="spellEnd"/>
      <w:r w:rsidRPr="00165A2A">
        <w:rPr>
          <w:rFonts w:ascii="Times New Roman" w:hAnsi="Times New Roman" w:cs="Times New Roman"/>
          <w:sz w:val="28"/>
          <w:szCs w:val="28"/>
        </w:rPr>
        <w:t xml:space="preserve"> пищевода (</w:t>
      </w:r>
      <w:proofErr w:type="spellStart"/>
      <w:r w:rsidRPr="00165A2A">
        <w:rPr>
          <w:rFonts w:ascii="Times New Roman" w:hAnsi="Times New Roman" w:cs="Times New Roman"/>
          <w:sz w:val="28"/>
          <w:szCs w:val="28"/>
        </w:rPr>
        <w:t>эзофагоманометрия</w:t>
      </w:r>
      <w:proofErr w:type="spellEnd"/>
      <w:r w:rsidRPr="00165A2A">
        <w:rPr>
          <w:rFonts w:ascii="Times New Roman" w:hAnsi="Times New Roman" w:cs="Times New Roman"/>
          <w:sz w:val="28"/>
          <w:szCs w:val="28"/>
        </w:rPr>
        <w:t xml:space="preserve">) позволяет оценить сократительную активность пищевода, </w:t>
      </w:r>
      <w:proofErr w:type="spellStart"/>
      <w:r w:rsidRPr="00165A2A">
        <w:rPr>
          <w:rFonts w:ascii="Times New Roman" w:hAnsi="Times New Roman" w:cs="Times New Roman"/>
          <w:sz w:val="28"/>
          <w:szCs w:val="28"/>
        </w:rPr>
        <w:t>скоординированность</w:t>
      </w:r>
      <w:proofErr w:type="spellEnd"/>
      <w:r w:rsidRPr="00165A2A">
        <w:rPr>
          <w:rFonts w:ascii="Times New Roman" w:hAnsi="Times New Roman" w:cs="Times New Roman"/>
          <w:sz w:val="28"/>
          <w:szCs w:val="28"/>
        </w:rPr>
        <w:t xml:space="preserve"> его перистальтики с работой нижнего и верхнего пищеводных сфинктеров (НПС и ВПС). </w:t>
      </w:r>
    </w:p>
    <w:p w:rsidR="00165A2A" w:rsidRDefault="00165A2A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65A2A">
        <w:rPr>
          <w:rFonts w:ascii="Times New Roman" w:hAnsi="Times New Roman" w:cs="Times New Roman"/>
          <w:sz w:val="28"/>
          <w:szCs w:val="28"/>
        </w:rPr>
        <w:t xml:space="preserve">Показания к проведению </w:t>
      </w:r>
      <w:proofErr w:type="spellStart"/>
      <w:r w:rsidRPr="00165A2A">
        <w:rPr>
          <w:rFonts w:ascii="Times New Roman" w:hAnsi="Times New Roman" w:cs="Times New Roman"/>
          <w:sz w:val="28"/>
          <w:szCs w:val="28"/>
        </w:rPr>
        <w:t>эзофагеальной</w:t>
      </w:r>
      <w:proofErr w:type="spellEnd"/>
      <w:r w:rsidRPr="00165A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5A2A">
        <w:rPr>
          <w:rFonts w:ascii="Times New Roman" w:hAnsi="Times New Roman" w:cs="Times New Roman"/>
          <w:sz w:val="28"/>
          <w:szCs w:val="28"/>
        </w:rPr>
        <w:t>манометрии</w:t>
      </w:r>
      <w:proofErr w:type="spellEnd"/>
      <w:r w:rsidRPr="00165A2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65A2A" w:rsidRDefault="00165A2A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65A2A">
        <w:rPr>
          <w:rFonts w:ascii="Times New Roman" w:hAnsi="Times New Roman" w:cs="Times New Roman"/>
          <w:sz w:val="28"/>
          <w:szCs w:val="28"/>
        </w:rPr>
        <w:lastRenderedPageBreak/>
        <w:t xml:space="preserve">• </w:t>
      </w:r>
      <w:proofErr w:type="spellStart"/>
      <w:r w:rsidRPr="00165A2A">
        <w:rPr>
          <w:rFonts w:ascii="Times New Roman" w:hAnsi="Times New Roman" w:cs="Times New Roman"/>
          <w:sz w:val="28"/>
          <w:szCs w:val="28"/>
        </w:rPr>
        <w:t>гастроэзофагеальная</w:t>
      </w:r>
      <w:proofErr w:type="spellEnd"/>
      <w:r w:rsidRPr="00165A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5A2A">
        <w:rPr>
          <w:rFonts w:ascii="Times New Roman" w:hAnsi="Times New Roman" w:cs="Times New Roman"/>
          <w:sz w:val="28"/>
          <w:szCs w:val="28"/>
        </w:rPr>
        <w:t>рефлюксная</w:t>
      </w:r>
      <w:proofErr w:type="spellEnd"/>
      <w:r w:rsidRPr="00165A2A">
        <w:rPr>
          <w:rFonts w:ascii="Times New Roman" w:hAnsi="Times New Roman" w:cs="Times New Roman"/>
          <w:sz w:val="28"/>
          <w:szCs w:val="28"/>
        </w:rPr>
        <w:t xml:space="preserve"> болезнь; </w:t>
      </w:r>
    </w:p>
    <w:p w:rsidR="00165A2A" w:rsidRDefault="00165A2A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65A2A">
        <w:rPr>
          <w:rFonts w:ascii="Times New Roman" w:hAnsi="Times New Roman" w:cs="Times New Roman"/>
          <w:sz w:val="28"/>
          <w:szCs w:val="28"/>
        </w:rPr>
        <w:t xml:space="preserve">• диспепсия; </w:t>
      </w:r>
    </w:p>
    <w:p w:rsidR="00165A2A" w:rsidRDefault="00165A2A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65A2A">
        <w:rPr>
          <w:rFonts w:ascii="Times New Roman" w:hAnsi="Times New Roman" w:cs="Times New Roman"/>
          <w:sz w:val="28"/>
          <w:szCs w:val="28"/>
        </w:rPr>
        <w:t xml:space="preserve">• дисфагия; </w:t>
      </w:r>
    </w:p>
    <w:p w:rsidR="00165A2A" w:rsidRDefault="00165A2A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65A2A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165A2A">
        <w:rPr>
          <w:rFonts w:ascii="Times New Roman" w:hAnsi="Times New Roman" w:cs="Times New Roman"/>
          <w:sz w:val="28"/>
          <w:szCs w:val="28"/>
        </w:rPr>
        <w:t>одинофагия</w:t>
      </w:r>
      <w:proofErr w:type="spellEnd"/>
      <w:r w:rsidRPr="00165A2A">
        <w:rPr>
          <w:rFonts w:ascii="Times New Roman" w:hAnsi="Times New Roman" w:cs="Times New Roman"/>
          <w:sz w:val="28"/>
          <w:szCs w:val="28"/>
        </w:rPr>
        <w:t>;</w:t>
      </w:r>
    </w:p>
    <w:p w:rsidR="00165A2A" w:rsidRDefault="00165A2A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65A2A">
        <w:rPr>
          <w:rFonts w:ascii="Times New Roman" w:hAnsi="Times New Roman" w:cs="Times New Roman"/>
          <w:sz w:val="28"/>
          <w:szCs w:val="28"/>
        </w:rPr>
        <w:t xml:space="preserve"> • перед </w:t>
      </w:r>
      <w:proofErr w:type="spellStart"/>
      <w:r w:rsidRPr="00165A2A">
        <w:rPr>
          <w:rFonts w:ascii="Times New Roman" w:hAnsi="Times New Roman" w:cs="Times New Roman"/>
          <w:sz w:val="28"/>
          <w:szCs w:val="28"/>
        </w:rPr>
        <w:t>антирефлюксными</w:t>
      </w:r>
      <w:proofErr w:type="spellEnd"/>
      <w:r w:rsidRPr="00165A2A">
        <w:rPr>
          <w:rFonts w:ascii="Times New Roman" w:hAnsi="Times New Roman" w:cs="Times New Roman"/>
          <w:sz w:val="28"/>
          <w:szCs w:val="28"/>
        </w:rPr>
        <w:t xml:space="preserve"> операциями на пищеводе;</w:t>
      </w:r>
    </w:p>
    <w:p w:rsidR="00165A2A" w:rsidRDefault="00165A2A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65A2A">
        <w:rPr>
          <w:rFonts w:ascii="Times New Roman" w:hAnsi="Times New Roman" w:cs="Times New Roman"/>
          <w:sz w:val="28"/>
          <w:szCs w:val="28"/>
        </w:rPr>
        <w:t xml:space="preserve"> • </w:t>
      </w:r>
      <w:proofErr w:type="spellStart"/>
      <w:r w:rsidRPr="00165A2A">
        <w:rPr>
          <w:rFonts w:ascii="Times New Roman" w:hAnsi="Times New Roman" w:cs="Times New Roman"/>
          <w:sz w:val="28"/>
          <w:szCs w:val="28"/>
        </w:rPr>
        <w:t>некоронарный</w:t>
      </w:r>
      <w:proofErr w:type="spellEnd"/>
      <w:r w:rsidRPr="00165A2A">
        <w:rPr>
          <w:rFonts w:ascii="Times New Roman" w:hAnsi="Times New Roman" w:cs="Times New Roman"/>
          <w:sz w:val="28"/>
          <w:szCs w:val="28"/>
        </w:rPr>
        <w:t xml:space="preserve"> болевой синдром в груди; </w:t>
      </w:r>
    </w:p>
    <w:p w:rsidR="00165A2A" w:rsidRDefault="00165A2A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65A2A">
        <w:rPr>
          <w:rFonts w:ascii="Times New Roman" w:hAnsi="Times New Roman" w:cs="Times New Roman"/>
          <w:sz w:val="28"/>
          <w:szCs w:val="28"/>
        </w:rPr>
        <w:t xml:space="preserve">• оценка </w:t>
      </w:r>
      <w:proofErr w:type="spellStart"/>
      <w:r w:rsidRPr="00165A2A">
        <w:rPr>
          <w:rFonts w:ascii="Times New Roman" w:hAnsi="Times New Roman" w:cs="Times New Roman"/>
          <w:sz w:val="28"/>
          <w:szCs w:val="28"/>
        </w:rPr>
        <w:t>вовлечённости</w:t>
      </w:r>
      <w:proofErr w:type="spellEnd"/>
      <w:r w:rsidRPr="00165A2A">
        <w:rPr>
          <w:rFonts w:ascii="Times New Roman" w:hAnsi="Times New Roman" w:cs="Times New Roman"/>
          <w:sz w:val="28"/>
          <w:szCs w:val="28"/>
        </w:rPr>
        <w:t xml:space="preserve"> пищевода в системные заболевания. </w:t>
      </w:r>
    </w:p>
    <w:p w:rsidR="00165A2A" w:rsidRDefault="00165A2A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65A2A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165A2A">
        <w:rPr>
          <w:rFonts w:ascii="Times New Roman" w:hAnsi="Times New Roman" w:cs="Times New Roman"/>
          <w:sz w:val="28"/>
          <w:szCs w:val="28"/>
        </w:rPr>
        <w:t>эзофагоманометрии</w:t>
      </w:r>
      <w:proofErr w:type="spellEnd"/>
      <w:r w:rsidRPr="00165A2A">
        <w:rPr>
          <w:rFonts w:ascii="Times New Roman" w:hAnsi="Times New Roman" w:cs="Times New Roman"/>
          <w:sz w:val="28"/>
          <w:szCs w:val="28"/>
        </w:rPr>
        <w:t xml:space="preserve"> применяется обычно восьмиканальный водно-</w:t>
      </w:r>
      <w:proofErr w:type="spellStart"/>
      <w:r w:rsidRPr="00165A2A">
        <w:rPr>
          <w:rFonts w:ascii="Times New Roman" w:hAnsi="Times New Roman" w:cs="Times New Roman"/>
          <w:sz w:val="28"/>
          <w:szCs w:val="28"/>
        </w:rPr>
        <w:t>перфузионный</w:t>
      </w:r>
      <w:proofErr w:type="spellEnd"/>
      <w:r w:rsidRPr="00165A2A">
        <w:rPr>
          <w:rFonts w:ascii="Times New Roman" w:hAnsi="Times New Roman" w:cs="Times New Roman"/>
          <w:sz w:val="28"/>
          <w:szCs w:val="28"/>
        </w:rPr>
        <w:t xml:space="preserve"> катетер. Четыре дистальных выходных отверстия (порты) каналов катетера имеют радиальную ориентацию в 90 градусов друг от друга и открываются на одном уровне. Четыре проксимальных порта также радиально ориентированы, однако находятся на расстоянии 5 см друг от друга и </w:t>
      </w:r>
      <w:proofErr w:type="gramStart"/>
      <w:r w:rsidRPr="00165A2A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165A2A">
        <w:rPr>
          <w:rFonts w:ascii="Times New Roman" w:hAnsi="Times New Roman" w:cs="Times New Roman"/>
          <w:sz w:val="28"/>
          <w:szCs w:val="28"/>
        </w:rPr>
        <w:t xml:space="preserve"> дистальных.</w:t>
      </w:r>
    </w:p>
    <w:p w:rsidR="00165A2A" w:rsidRDefault="00165A2A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65A2A">
        <w:rPr>
          <w:rFonts w:ascii="Times New Roman" w:hAnsi="Times New Roman" w:cs="Times New Roman"/>
          <w:sz w:val="28"/>
          <w:szCs w:val="28"/>
        </w:rPr>
        <w:t>Катетер продвигают на глубину 50–60 см от крыла носа, располагая дистальные порты в желудке. Измеряют базальное давление в желудке, затем вытягивают катетер по 1 см, каждый раз проводя комплекс измерений.</w:t>
      </w:r>
    </w:p>
    <w:p w:rsidR="00165A2A" w:rsidRDefault="00165A2A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65A2A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Pr="00165A2A">
        <w:rPr>
          <w:rFonts w:ascii="Times New Roman" w:hAnsi="Times New Roman" w:cs="Times New Roman"/>
          <w:sz w:val="28"/>
          <w:szCs w:val="28"/>
        </w:rPr>
        <w:t>манометрии</w:t>
      </w:r>
      <w:proofErr w:type="spellEnd"/>
      <w:r w:rsidRPr="00165A2A">
        <w:rPr>
          <w:rFonts w:ascii="Times New Roman" w:hAnsi="Times New Roman" w:cs="Times New Roman"/>
          <w:sz w:val="28"/>
          <w:szCs w:val="28"/>
        </w:rPr>
        <w:t xml:space="preserve"> НПС измеряют давление покоя и оценивают расслабление НПС в процессе глотания небольшого количества воды (процент расслабления, остаточное давление, длительность расслабления). Определяют расположение НПС (расстояние до НПС от входа в наружный носовой проход) и общую длину НПС. Нормальные величины этих параметров прив</w:t>
      </w:r>
      <w:r>
        <w:rPr>
          <w:rFonts w:ascii="Times New Roman" w:hAnsi="Times New Roman" w:cs="Times New Roman"/>
          <w:sz w:val="28"/>
          <w:szCs w:val="28"/>
        </w:rPr>
        <w:t xml:space="preserve">едены в таблице. </w:t>
      </w:r>
    </w:p>
    <w:p w:rsidR="00165A2A" w:rsidRDefault="00165A2A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EFC841" wp14:editId="43E20A07">
            <wp:extent cx="5571460" cy="1611060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5834" t="27984" r="24982" b="57006"/>
                    <a:stretch/>
                  </pic:blipFill>
                  <pic:spPr bwMode="auto">
                    <a:xfrm>
                      <a:off x="0" y="0"/>
                      <a:ext cx="5573109" cy="1611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A2A" w:rsidRDefault="00165A2A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65A2A">
        <w:rPr>
          <w:rFonts w:ascii="Times New Roman" w:hAnsi="Times New Roman" w:cs="Times New Roman"/>
          <w:sz w:val="28"/>
          <w:szCs w:val="28"/>
        </w:rPr>
        <w:t xml:space="preserve">Давление покоя НПС – точка наивысшего давления НПС, выявляемая при проведении </w:t>
      </w:r>
      <w:proofErr w:type="spellStart"/>
      <w:r w:rsidRPr="00165A2A">
        <w:rPr>
          <w:rFonts w:ascii="Times New Roman" w:hAnsi="Times New Roman" w:cs="Times New Roman"/>
          <w:sz w:val="28"/>
          <w:szCs w:val="28"/>
        </w:rPr>
        <w:t>манометрии</w:t>
      </w:r>
      <w:proofErr w:type="spellEnd"/>
      <w:r w:rsidRPr="00165A2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65A2A" w:rsidRDefault="00165A2A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65A2A">
        <w:rPr>
          <w:rFonts w:ascii="Times New Roman" w:hAnsi="Times New Roman" w:cs="Times New Roman"/>
          <w:sz w:val="28"/>
          <w:szCs w:val="28"/>
        </w:rPr>
        <w:t xml:space="preserve">Оценка расслабления НПС – это исследование принято проводить при глотании 5 мл воды комнатной температуры, т.к. «сухой глоток» не вызывает достаточного расслабления НПС. После глотания давление НПС обычно снижается примерно до уровня базового давления желудка с последующим подъёмом. </w:t>
      </w:r>
    </w:p>
    <w:p w:rsidR="00165A2A" w:rsidRDefault="00165A2A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65A2A">
        <w:rPr>
          <w:rFonts w:ascii="Times New Roman" w:hAnsi="Times New Roman" w:cs="Times New Roman"/>
          <w:sz w:val="28"/>
          <w:szCs w:val="28"/>
        </w:rPr>
        <w:t xml:space="preserve">При этом оценивается: </w:t>
      </w:r>
    </w:p>
    <w:p w:rsidR="00165A2A" w:rsidRDefault="00165A2A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65A2A">
        <w:rPr>
          <w:rFonts w:ascii="Times New Roman" w:hAnsi="Times New Roman" w:cs="Times New Roman"/>
          <w:sz w:val="28"/>
          <w:szCs w:val="28"/>
        </w:rPr>
        <w:t>•</w:t>
      </w:r>
      <w:r w:rsidRPr="00165A2A">
        <w:rPr>
          <w:rFonts w:ascii="Times New Roman" w:hAnsi="Times New Roman" w:cs="Times New Roman"/>
          <w:sz w:val="28"/>
          <w:szCs w:val="28"/>
        </w:rPr>
        <w:t xml:space="preserve">длительность расслабления; </w:t>
      </w:r>
    </w:p>
    <w:p w:rsidR="00165A2A" w:rsidRDefault="00165A2A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65A2A">
        <w:rPr>
          <w:rFonts w:ascii="Times New Roman" w:hAnsi="Times New Roman" w:cs="Times New Roman"/>
          <w:sz w:val="28"/>
          <w:szCs w:val="28"/>
        </w:rPr>
        <w:t xml:space="preserve">• расслабление НПС – оценивается % снижения давления НПС при расслаблении относительно уровня НПС в покое, составляющего 100%; </w:t>
      </w:r>
    </w:p>
    <w:p w:rsidR="00165A2A" w:rsidRDefault="00165A2A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65A2A">
        <w:rPr>
          <w:rFonts w:ascii="Times New Roman" w:hAnsi="Times New Roman" w:cs="Times New Roman"/>
          <w:sz w:val="28"/>
          <w:szCs w:val="28"/>
        </w:rPr>
        <w:lastRenderedPageBreak/>
        <w:t xml:space="preserve">• остаточное давление (разница между наименьшим достигнутым в процессе расслабления давлением и базовым давлением желудка). </w:t>
      </w:r>
    </w:p>
    <w:p w:rsidR="00165A2A" w:rsidRDefault="00165A2A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65A2A">
        <w:rPr>
          <w:rFonts w:ascii="Times New Roman" w:hAnsi="Times New Roman" w:cs="Times New Roman"/>
          <w:sz w:val="28"/>
          <w:szCs w:val="28"/>
        </w:rPr>
        <w:t xml:space="preserve">В норме остаточное давление должно быть 8 мм </w:t>
      </w:r>
      <w:proofErr w:type="spellStart"/>
      <w:r w:rsidRPr="00165A2A">
        <w:rPr>
          <w:rFonts w:ascii="Times New Roman" w:hAnsi="Times New Roman" w:cs="Times New Roman"/>
          <w:sz w:val="28"/>
          <w:szCs w:val="28"/>
        </w:rPr>
        <w:t>рт.ст</w:t>
      </w:r>
      <w:proofErr w:type="spellEnd"/>
      <w:r w:rsidRPr="00165A2A">
        <w:rPr>
          <w:rFonts w:ascii="Times New Roman" w:hAnsi="Times New Roman" w:cs="Times New Roman"/>
          <w:sz w:val="28"/>
          <w:szCs w:val="28"/>
        </w:rPr>
        <w:t xml:space="preserve">. и ниже. При </w:t>
      </w:r>
      <w:proofErr w:type="spellStart"/>
      <w:r w:rsidRPr="00165A2A">
        <w:rPr>
          <w:rFonts w:ascii="Times New Roman" w:hAnsi="Times New Roman" w:cs="Times New Roman"/>
          <w:sz w:val="28"/>
          <w:szCs w:val="28"/>
        </w:rPr>
        <w:t>манометрии</w:t>
      </w:r>
      <w:proofErr w:type="spellEnd"/>
      <w:r w:rsidRPr="00165A2A">
        <w:rPr>
          <w:rFonts w:ascii="Times New Roman" w:hAnsi="Times New Roman" w:cs="Times New Roman"/>
          <w:sz w:val="28"/>
          <w:szCs w:val="28"/>
        </w:rPr>
        <w:t xml:space="preserve"> тела пищевода предусматривают измерение амплитуды, длительности и скорости сокращений. </w:t>
      </w:r>
    </w:p>
    <w:p w:rsidR="00165A2A" w:rsidRDefault="00165A2A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65A2A">
        <w:rPr>
          <w:rFonts w:ascii="Times New Roman" w:hAnsi="Times New Roman" w:cs="Times New Roman"/>
          <w:sz w:val="28"/>
          <w:szCs w:val="28"/>
        </w:rPr>
        <w:t xml:space="preserve">Амплитуда </w:t>
      </w:r>
      <w:proofErr w:type="gramStart"/>
      <w:r w:rsidRPr="00165A2A">
        <w:rPr>
          <w:rFonts w:ascii="Times New Roman" w:hAnsi="Times New Roman" w:cs="Times New Roman"/>
          <w:sz w:val="28"/>
          <w:szCs w:val="28"/>
        </w:rPr>
        <w:t>показывает насколько тесно пищевод сжимается</w:t>
      </w:r>
      <w:proofErr w:type="gramEnd"/>
      <w:r w:rsidRPr="00165A2A">
        <w:rPr>
          <w:rFonts w:ascii="Times New Roman" w:hAnsi="Times New Roman" w:cs="Times New Roman"/>
          <w:sz w:val="28"/>
          <w:szCs w:val="28"/>
        </w:rPr>
        <w:t xml:space="preserve"> в процессе сокращений. Длительность указывает, как долго мышцы пищевода сжаты в процессе сокращения. Скорость характеризует распространение волны сокращения вниз по пищеводу. </w:t>
      </w:r>
    </w:p>
    <w:p w:rsidR="00165A2A" w:rsidRDefault="00165A2A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65A2A">
        <w:rPr>
          <w:rFonts w:ascii="Times New Roman" w:hAnsi="Times New Roman" w:cs="Times New Roman"/>
          <w:sz w:val="28"/>
          <w:szCs w:val="28"/>
        </w:rPr>
        <w:t xml:space="preserve">Клиническое значение </w:t>
      </w:r>
      <w:proofErr w:type="spellStart"/>
      <w:r w:rsidRPr="00165A2A">
        <w:rPr>
          <w:rFonts w:ascii="Times New Roman" w:hAnsi="Times New Roman" w:cs="Times New Roman"/>
          <w:sz w:val="28"/>
          <w:szCs w:val="28"/>
        </w:rPr>
        <w:t>манометрии</w:t>
      </w:r>
      <w:proofErr w:type="spellEnd"/>
      <w:r w:rsidRPr="00165A2A">
        <w:rPr>
          <w:rFonts w:ascii="Times New Roman" w:hAnsi="Times New Roman" w:cs="Times New Roman"/>
          <w:sz w:val="28"/>
          <w:szCs w:val="28"/>
        </w:rPr>
        <w:t xml:space="preserve"> пищевода заключается в подтверждении диагнозов, связанных с нарушением моторики пищевода, которые первоначально могут быть предположены с помощью анамнеза, эзофагоскопии и др. методами. Проведение </w:t>
      </w:r>
      <w:proofErr w:type="spellStart"/>
      <w:r w:rsidRPr="00165A2A">
        <w:rPr>
          <w:rFonts w:ascii="Times New Roman" w:hAnsi="Times New Roman" w:cs="Times New Roman"/>
          <w:sz w:val="28"/>
          <w:szCs w:val="28"/>
        </w:rPr>
        <w:t>манометрии</w:t>
      </w:r>
      <w:proofErr w:type="spellEnd"/>
      <w:r w:rsidRPr="00165A2A">
        <w:rPr>
          <w:rFonts w:ascii="Times New Roman" w:hAnsi="Times New Roman" w:cs="Times New Roman"/>
          <w:sz w:val="28"/>
          <w:szCs w:val="28"/>
        </w:rPr>
        <w:t xml:space="preserve"> пищевода имеет принципиальное значение при планировании </w:t>
      </w:r>
      <w:proofErr w:type="spellStart"/>
      <w:r w:rsidRPr="00165A2A">
        <w:rPr>
          <w:rFonts w:ascii="Times New Roman" w:hAnsi="Times New Roman" w:cs="Times New Roman"/>
          <w:sz w:val="28"/>
          <w:szCs w:val="28"/>
        </w:rPr>
        <w:t>антирефлюксных</w:t>
      </w:r>
      <w:proofErr w:type="spellEnd"/>
      <w:r w:rsidRPr="00165A2A">
        <w:rPr>
          <w:rFonts w:ascii="Times New Roman" w:hAnsi="Times New Roman" w:cs="Times New Roman"/>
          <w:sz w:val="28"/>
          <w:szCs w:val="28"/>
        </w:rPr>
        <w:t xml:space="preserve"> хирургических операций и контроля качества после их проведения.</w:t>
      </w:r>
    </w:p>
    <w:p w:rsidR="00844599" w:rsidRDefault="00844599" w:rsidP="0016724D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4599">
        <w:rPr>
          <w:rFonts w:ascii="Times New Roman" w:hAnsi="Times New Roman" w:cs="Times New Roman"/>
          <w:b/>
          <w:sz w:val="28"/>
          <w:szCs w:val="28"/>
        </w:rPr>
        <w:t xml:space="preserve">Аноректальная </w:t>
      </w:r>
      <w:proofErr w:type="spellStart"/>
      <w:r w:rsidRPr="00844599">
        <w:rPr>
          <w:rFonts w:ascii="Times New Roman" w:hAnsi="Times New Roman" w:cs="Times New Roman"/>
          <w:b/>
          <w:sz w:val="28"/>
          <w:szCs w:val="28"/>
        </w:rPr>
        <w:t>манометрия</w:t>
      </w:r>
      <w:proofErr w:type="spellEnd"/>
    </w:p>
    <w:p w:rsidR="0016724D" w:rsidRPr="00844599" w:rsidRDefault="0016724D" w:rsidP="0016724D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4599" w:rsidRDefault="00844599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844599">
        <w:rPr>
          <w:rFonts w:ascii="Times New Roman" w:hAnsi="Times New Roman" w:cs="Times New Roman"/>
          <w:sz w:val="28"/>
          <w:szCs w:val="28"/>
        </w:rPr>
        <w:t>Аноректальная</w:t>
      </w:r>
      <w:proofErr w:type="gramEnd"/>
      <w:r w:rsidRPr="008445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4599">
        <w:rPr>
          <w:rFonts w:ascii="Times New Roman" w:hAnsi="Times New Roman" w:cs="Times New Roman"/>
          <w:sz w:val="28"/>
          <w:szCs w:val="28"/>
        </w:rPr>
        <w:t>манометрия</w:t>
      </w:r>
      <w:proofErr w:type="spellEnd"/>
      <w:r w:rsidRPr="00844599">
        <w:rPr>
          <w:rFonts w:ascii="Times New Roman" w:hAnsi="Times New Roman" w:cs="Times New Roman"/>
          <w:sz w:val="28"/>
          <w:szCs w:val="28"/>
        </w:rPr>
        <w:t xml:space="preserve"> – метод исследования тонуса аноректальной мышцы и </w:t>
      </w:r>
      <w:proofErr w:type="spellStart"/>
      <w:r w:rsidRPr="00844599">
        <w:rPr>
          <w:rFonts w:ascii="Times New Roman" w:hAnsi="Times New Roman" w:cs="Times New Roman"/>
          <w:sz w:val="28"/>
          <w:szCs w:val="28"/>
        </w:rPr>
        <w:t>скоординированности</w:t>
      </w:r>
      <w:proofErr w:type="spellEnd"/>
      <w:r w:rsidRPr="00844599">
        <w:rPr>
          <w:rFonts w:ascii="Times New Roman" w:hAnsi="Times New Roman" w:cs="Times New Roman"/>
          <w:sz w:val="28"/>
          <w:szCs w:val="28"/>
        </w:rPr>
        <w:t xml:space="preserve"> сокращений прямой кишки и анальных сфинктеров, основанный на регистрации давления в прямой кишке и профиля давления в прямой кишке и анусе. </w:t>
      </w:r>
    </w:p>
    <w:p w:rsidR="00844599" w:rsidRDefault="00844599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844599">
        <w:rPr>
          <w:rFonts w:ascii="Times New Roman" w:hAnsi="Times New Roman" w:cs="Times New Roman"/>
          <w:sz w:val="28"/>
          <w:szCs w:val="28"/>
        </w:rPr>
        <w:t xml:space="preserve">Показания к проведению </w:t>
      </w:r>
      <w:proofErr w:type="gramStart"/>
      <w:r w:rsidRPr="00844599">
        <w:rPr>
          <w:rFonts w:ascii="Times New Roman" w:hAnsi="Times New Roman" w:cs="Times New Roman"/>
          <w:sz w:val="28"/>
          <w:szCs w:val="28"/>
        </w:rPr>
        <w:t>аноректальной</w:t>
      </w:r>
      <w:proofErr w:type="gramEnd"/>
      <w:r w:rsidRPr="008445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4599">
        <w:rPr>
          <w:rFonts w:ascii="Times New Roman" w:hAnsi="Times New Roman" w:cs="Times New Roman"/>
          <w:sz w:val="28"/>
          <w:szCs w:val="28"/>
        </w:rPr>
        <w:t>манометрии</w:t>
      </w:r>
      <w:proofErr w:type="spellEnd"/>
      <w:r w:rsidRPr="0084459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44599" w:rsidRDefault="00844599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844599">
        <w:rPr>
          <w:rFonts w:ascii="Times New Roman" w:hAnsi="Times New Roman" w:cs="Times New Roman"/>
          <w:sz w:val="28"/>
          <w:szCs w:val="28"/>
        </w:rPr>
        <w:t>• запор неорганического происхождения;</w:t>
      </w:r>
    </w:p>
    <w:p w:rsidR="00844599" w:rsidRDefault="00844599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844599">
        <w:rPr>
          <w:rFonts w:ascii="Times New Roman" w:hAnsi="Times New Roman" w:cs="Times New Roman"/>
          <w:sz w:val="28"/>
          <w:szCs w:val="28"/>
        </w:rPr>
        <w:t xml:space="preserve"> • боли в </w:t>
      </w:r>
      <w:proofErr w:type="spellStart"/>
      <w:r w:rsidRPr="00844599">
        <w:rPr>
          <w:rFonts w:ascii="Times New Roman" w:hAnsi="Times New Roman" w:cs="Times New Roman"/>
          <w:sz w:val="28"/>
          <w:szCs w:val="28"/>
        </w:rPr>
        <w:t>гипогастрии</w:t>
      </w:r>
      <w:proofErr w:type="spellEnd"/>
      <w:r w:rsidRPr="00844599">
        <w:rPr>
          <w:rFonts w:ascii="Times New Roman" w:hAnsi="Times New Roman" w:cs="Times New Roman"/>
          <w:sz w:val="28"/>
          <w:szCs w:val="28"/>
        </w:rPr>
        <w:t xml:space="preserve">; • болезнь </w:t>
      </w:r>
      <w:proofErr w:type="spellStart"/>
      <w:r w:rsidRPr="00844599">
        <w:rPr>
          <w:rFonts w:ascii="Times New Roman" w:hAnsi="Times New Roman" w:cs="Times New Roman"/>
          <w:sz w:val="28"/>
          <w:szCs w:val="28"/>
        </w:rPr>
        <w:t>Гиршпрунга</w:t>
      </w:r>
      <w:proofErr w:type="spellEnd"/>
      <w:r w:rsidRPr="0084459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44599" w:rsidRDefault="00844599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844599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844599">
        <w:rPr>
          <w:rFonts w:ascii="Times New Roman" w:hAnsi="Times New Roman" w:cs="Times New Roman"/>
          <w:sz w:val="28"/>
          <w:szCs w:val="28"/>
        </w:rPr>
        <w:t>дивертикулярная</w:t>
      </w:r>
      <w:proofErr w:type="spellEnd"/>
      <w:r w:rsidRPr="00844599">
        <w:rPr>
          <w:rFonts w:ascii="Times New Roman" w:hAnsi="Times New Roman" w:cs="Times New Roman"/>
          <w:sz w:val="28"/>
          <w:szCs w:val="28"/>
        </w:rPr>
        <w:t xml:space="preserve"> болезнь кишечника; </w:t>
      </w:r>
    </w:p>
    <w:p w:rsidR="00844599" w:rsidRDefault="00844599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844599">
        <w:rPr>
          <w:rFonts w:ascii="Times New Roman" w:hAnsi="Times New Roman" w:cs="Times New Roman"/>
          <w:sz w:val="28"/>
          <w:szCs w:val="28"/>
        </w:rPr>
        <w:t>• синдром раздраженного кишечника;</w:t>
      </w:r>
    </w:p>
    <w:p w:rsidR="00844599" w:rsidRDefault="00844599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844599">
        <w:rPr>
          <w:rFonts w:ascii="Times New Roman" w:hAnsi="Times New Roman" w:cs="Times New Roman"/>
          <w:sz w:val="28"/>
          <w:szCs w:val="28"/>
        </w:rPr>
        <w:t xml:space="preserve"> • мегаколон;</w:t>
      </w:r>
    </w:p>
    <w:p w:rsidR="00844599" w:rsidRDefault="00844599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844599">
        <w:rPr>
          <w:rFonts w:ascii="Times New Roman" w:hAnsi="Times New Roman" w:cs="Times New Roman"/>
          <w:sz w:val="28"/>
          <w:szCs w:val="28"/>
        </w:rPr>
        <w:t xml:space="preserve"> • оценка результатов медицинского вмешательства; </w:t>
      </w:r>
    </w:p>
    <w:p w:rsidR="00844599" w:rsidRDefault="00844599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844599">
        <w:rPr>
          <w:rFonts w:ascii="Times New Roman" w:hAnsi="Times New Roman" w:cs="Times New Roman"/>
          <w:sz w:val="28"/>
          <w:szCs w:val="28"/>
        </w:rPr>
        <w:t>• недержание кала;</w:t>
      </w:r>
    </w:p>
    <w:p w:rsidR="00844599" w:rsidRDefault="00844599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844599">
        <w:rPr>
          <w:rFonts w:ascii="Times New Roman" w:hAnsi="Times New Roman" w:cs="Times New Roman"/>
          <w:sz w:val="28"/>
          <w:szCs w:val="28"/>
        </w:rPr>
        <w:t xml:space="preserve"> • необходимость точной идентификации и функциональной оценки внешнего и внутреннего анальных сфинктеров; </w:t>
      </w:r>
    </w:p>
    <w:p w:rsidR="00844599" w:rsidRDefault="00844599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844599">
        <w:rPr>
          <w:rFonts w:ascii="Times New Roman" w:hAnsi="Times New Roman" w:cs="Times New Roman"/>
          <w:sz w:val="28"/>
          <w:szCs w:val="28"/>
        </w:rPr>
        <w:t xml:space="preserve">• отсутствие расслабления внутреннего анального сфинктера; </w:t>
      </w:r>
    </w:p>
    <w:p w:rsidR="00844599" w:rsidRDefault="00844599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844599">
        <w:rPr>
          <w:rFonts w:ascii="Times New Roman" w:hAnsi="Times New Roman" w:cs="Times New Roman"/>
          <w:sz w:val="28"/>
          <w:szCs w:val="28"/>
        </w:rPr>
        <w:t xml:space="preserve">• перед и послеоперационный контроль, в </w:t>
      </w:r>
      <w:proofErr w:type="spellStart"/>
      <w:r w:rsidRPr="00844599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844599">
        <w:rPr>
          <w:rFonts w:ascii="Times New Roman" w:hAnsi="Times New Roman" w:cs="Times New Roman"/>
          <w:sz w:val="28"/>
          <w:szCs w:val="28"/>
        </w:rPr>
        <w:t xml:space="preserve">. после операции по поводу болезни </w:t>
      </w:r>
      <w:proofErr w:type="spellStart"/>
      <w:r w:rsidRPr="00844599">
        <w:rPr>
          <w:rFonts w:ascii="Times New Roman" w:hAnsi="Times New Roman" w:cs="Times New Roman"/>
          <w:sz w:val="28"/>
          <w:szCs w:val="28"/>
        </w:rPr>
        <w:t>Гиршпрунга</w:t>
      </w:r>
      <w:proofErr w:type="spellEnd"/>
      <w:r w:rsidRPr="00844599">
        <w:rPr>
          <w:rFonts w:ascii="Times New Roman" w:hAnsi="Times New Roman" w:cs="Times New Roman"/>
          <w:sz w:val="28"/>
          <w:szCs w:val="28"/>
        </w:rPr>
        <w:t xml:space="preserve"> и реконструктивных операций по поводу атрезии ануса;</w:t>
      </w:r>
    </w:p>
    <w:p w:rsidR="00844599" w:rsidRDefault="00844599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844599">
        <w:rPr>
          <w:rFonts w:ascii="Times New Roman" w:hAnsi="Times New Roman" w:cs="Times New Roman"/>
          <w:sz w:val="28"/>
          <w:szCs w:val="28"/>
        </w:rPr>
        <w:t xml:space="preserve"> • необходимость оценки объёмов оперативного вмешательства при операциях по поводу анальной трещины;</w:t>
      </w:r>
    </w:p>
    <w:p w:rsidR="00844599" w:rsidRDefault="00844599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844599">
        <w:rPr>
          <w:rFonts w:ascii="Times New Roman" w:hAnsi="Times New Roman" w:cs="Times New Roman"/>
          <w:sz w:val="28"/>
          <w:szCs w:val="28"/>
        </w:rPr>
        <w:t xml:space="preserve"> • перед проведением терапии методом биологической обратной связи. </w:t>
      </w:r>
    </w:p>
    <w:p w:rsidR="00844599" w:rsidRDefault="00844599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844599">
        <w:rPr>
          <w:rFonts w:ascii="Times New Roman" w:hAnsi="Times New Roman" w:cs="Times New Roman"/>
          <w:sz w:val="28"/>
          <w:szCs w:val="28"/>
        </w:rPr>
        <w:t>Для исследования используется прибор «</w:t>
      </w:r>
      <w:proofErr w:type="spellStart"/>
      <w:r w:rsidRPr="00844599">
        <w:rPr>
          <w:rFonts w:ascii="Times New Roman" w:hAnsi="Times New Roman" w:cs="Times New Roman"/>
          <w:sz w:val="28"/>
          <w:szCs w:val="28"/>
        </w:rPr>
        <w:t>Гастроскан</w:t>
      </w:r>
      <w:proofErr w:type="spellEnd"/>
      <w:r w:rsidRPr="00844599">
        <w:rPr>
          <w:rFonts w:ascii="Times New Roman" w:hAnsi="Times New Roman" w:cs="Times New Roman"/>
          <w:sz w:val="28"/>
          <w:szCs w:val="28"/>
        </w:rPr>
        <w:t>-Д» и 4-х или 8-и канальный водно-</w:t>
      </w:r>
      <w:proofErr w:type="spellStart"/>
      <w:r w:rsidRPr="00844599">
        <w:rPr>
          <w:rFonts w:ascii="Times New Roman" w:hAnsi="Times New Roman" w:cs="Times New Roman"/>
          <w:sz w:val="28"/>
          <w:szCs w:val="28"/>
        </w:rPr>
        <w:t>перфузионный</w:t>
      </w:r>
      <w:proofErr w:type="spellEnd"/>
      <w:r w:rsidRPr="00844599">
        <w:rPr>
          <w:rFonts w:ascii="Times New Roman" w:hAnsi="Times New Roman" w:cs="Times New Roman"/>
          <w:sz w:val="28"/>
          <w:szCs w:val="28"/>
        </w:rPr>
        <w:t xml:space="preserve"> катетер с портами радиально расположенными </w:t>
      </w:r>
      <w:r w:rsidRPr="00844599">
        <w:rPr>
          <w:rFonts w:ascii="Times New Roman" w:hAnsi="Times New Roman" w:cs="Times New Roman"/>
          <w:sz w:val="28"/>
          <w:szCs w:val="28"/>
        </w:rPr>
        <w:lastRenderedPageBreak/>
        <w:t xml:space="preserve">под углом 45 градусов друг к другу с расстояниями 7 см между ними, либо катетер с баллоном. </w:t>
      </w:r>
    </w:p>
    <w:p w:rsidR="00844599" w:rsidRDefault="00844599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844599">
        <w:rPr>
          <w:rFonts w:ascii="Times New Roman" w:hAnsi="Times New Roman" w:cs="Times New Roman"/>
          <w:sz w:val="28"/>
          <w:szCs w:val="28"/>
        </w:rPr>
        <w:t xml:space="preserve">Исследуемые характеристики: </w:t>
      </w:r>
    </w:p>
    <w:p w:rsidR="00844599" w:rsidRDefault="00844599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844599">
        <w:rPr>
          <w:rFonts w:ascii="Times New Roman" w:hAnsi="Times New Roman" w:cs="Times New Roman"/>
          <w:sz w:val="28"/>
          <w:szCs w:val="28"/>
        </w:rPr>
        <w:t xml:space="preserve">• максимальное и среднее давление сжатия анального сфинктера; </w:t>
      </w:r>
    </w:p>
    <w:p w:rsidR="00844599" w:rsidRDefault="00844599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844599">
        <w:rPr>
          <w:rFonts w:ascii="Times New Roman" w:hAnsi="Times New Roman" w:cs="Times New Roman"/>
          <w:sz w:val="28"/>
          <w:szCs w:val="28"/>
        </w:rPr>
        <w:t xml:space="preserve">• асимметрия сжатия сфинктера; </w:t>
      </w:r>
    </w:p>
    <w:p w:rsidR="00844599" w:rsidRDefault="00844599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844599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844599">
        <w:rPr>
          <w:rFonts w:ascii="Times New Roman" w:hAnsi="Times New Roman" w:cs="Times New Roman"/>
          <w:sz w:val="28"/>
          <w:szCs w:val="28"/>
        </w:rPr>
        <w:t>ректоанальный</w:t>
      </w:r>
      <w:proofErr w:type="spellEnd"/>
      <w:r w:rsidRPr="00844599">
        <w:rPr>
          <w:rFonts w:ascii="Times New Roman" w:hAnsi="Times New Roman" w:cs="Times New Roman"/>
          <w:sz w:val="28"/>
          <w:szCs w:val="28"/>
        </w:rPr>
        <w:t xml:space="preserve"> ингибиторный рефлекс;</w:t>
      </w:r>
    </w:p>
    <w:p w:rsidR="00844599" w:rsidRDefault="00844599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844599">
        <w:rPr>
          <w:rFonts w:ascii="Times New Roman" w:hAnsi="Times New Roman" w:cs="Times New Roman"/>
          <w:sz w:val="28"/>
          <w:szCs w:val="28"/>
        </w:rPr>
        <w:t xml:space="preserve"> • длина сфинктера; </w:t>
      </w:r>
    </w:p>
    <w:p w:rsidR="00844599" w:rsidRDefault="00844599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844599">
        <w:rPr>
          <w:rFonts w:ascii="Times New Roman" w:hAnsi="Times New Roman" w:cs="Times New Roman"/>
          <w:sz w:val="28"/>
          <w:szCs w:val="28"/>
        </w:rPr>
        <w:t xml:space="preserve">• профиль давления в прямой кишке с шагом в 1 см. </w:t>
      </w:r>
    </w:p>
    <w:p w:rsidR="00844599" w:rsidRDefault="00844599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844599">
        <w:rPr>
          <w:rFonts w:ascii="Times New Roman" w:hAnsi="Times New Roman" w:cs="Times New Roman"/>
          <w:sz w:val="28"/>
          <w:szCs w:val="28"/>
        </w:rPr>
        <w:t xml:space="preserve">При использовании катетера с баллоном метод позволяет определить порог ректальной чувствительности (минимальный объём, необходимый для появления ощущения заполнения кишечника – в норме от 10 до 30 мл); минимальный объём для расслабления внутреннего анального сфинктера (объём, при котором возникает первый позыв на дефекацию); </w:t>
      </w:r>
      <w:proofErr w:type="gramStart"/>
      <w:r w:rsidRPr="00844599">
        <w:rPr>
          <w:rFonts w:ascii="Times New Roman" w:hAnsi="Times New Roman" w:cs="Times New Roman"/>
          <w:sz w:val="28"/>
          <w:szCs w:val="28"/>
        </w:rPr>
        <w:t>порог для постоянного позыва на дефекацию (объём, необходимый для появления постоянного позыва) и максимально переносимый объём – в норме от 100 до 300 мл (</w:t>
      </w:r>
      <w:proofErr w:type="spellStart"/>
      <w:r w:rsidRPr="00844599">
        <w:rPr>
          <w:rFonts w:ascii="Times New Roman" w:hAnsi="Times New Roman" w:cs="Times New Roman"/>
          <w:sz w:val="28"/>
          <w:szCs w:val="28"/>
        </w:rPr>
        <w:t>Ch</w:t>
      </w:r>
      <w:proofErr w:type="spellEnd"/>
      <w:r w:rsidRPr="0084459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445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44599">
        <w:rPr>
          <w:rFonts w:ascii="Times New Roman" w:hAnsi="Times New Roman" w:cs="Times New Roman"/>
          <w:sz w:val="28"/>
          <w:szCs w:val="28"/>
        </w:rPr>
        <w:t>Stendal</w:t>
      </w:r>
      <w:proofErr w:type="spellEnd"/>
      <w:r w:rsidRPr="00844599">
        <w:rPr>
          <w:rFonts w:ascii="Times New Roman" w:hAnsi="Times New Roman" w:cs="Times New Roman"/>
          <w:sz w:val="28"/>
          <w:szCs w:val="28"/>
        </w:rPr>
        <w:t xml:space="preserve">). </w:t>
      </w:r>
      <w:proofErr w:type="gramEnd"/>
    </w:p>
    <w:p w:rsidR="0016724D" w:rsidRDefault="0016724D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844599" w:rsidRDefault="00844599" w:rsidP="0016724D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44599">
        <w:rPr>
          <w:rFonts w:ascii="Times New Roman" w:hAnsi="Times New Roman" w:cs="Times New Roman"/>
          <w:b/>
          <w:sz w:val="28"/>
          <w:szCs w:val="28"/>
        </w:rPr>
        <w:t>Электрогастроэнтерография</w:t>
      </w:r>
      <w:proofErr w:type="spellEnd"/>
    </w:p>
    <w:p w:rsidR="0016724D" w:rsidRPr="00844599" w:rsidRDefault="0016724D" w:rsidP="0016724D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4599" w:rsidRDefault="00844599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844599">
        <w:rPr>
          <w:rFonts w:ascii="Times New Roman" w:hAnsi="Times New Roman" w:cs="Times New Roman"/>
          <w:sz w:val="28"/>
          <w:szCs w:val="28"/>
        </w:rPr>
        <w:t xml:space="preserve">мировой практике применяются два метода исследования электрической активности ЖКТ с использованием накожных электродов: </w:t>
      </w:r>
    </w:p>
    <w:p w:rsidR="00844599" w:rsidRDefault="00844599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844599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844599">
        <w:rPr>
          <w:rFonts w:ascii="Times New Roman" w:hAnsi="Times New Roman" w:cs="Times New Roman"/>
          <w:sz w:val="28"/>
          <w:szCs w:val="28"/>
        </w:rPr>
        <w:t>электрогастроэнтерография</w:t>
      </w:r>
      <w:proofErr w:type="spellEnd"/>
      <w:r w:rsidRPr="00844599">
        <w:rPr>
          <w:rFonts w:ascii="Times New Roman" w:hAnsi="Times New Roman" w:cs="Times New Roman"/>
          <w:sz w:val="28"/>
          <w:szCs w:val="28"/>
        </w:rPr>
        <w:t xml:space="preserve"> (ЭГЭГ) – исследуется одновременно электрическая активность и желудка, и кишечника. Метод реализован в виде двух режимов: стандартной 40-минутной периферической ЭГЭГ (электроды расположены на конечностях) и суточной ЭГЭГ (измерительные электроды расположены на поверхности передней брюшной стенки). Возможно проведение исследования произвольной длительности; </w:t>
      </w:r>
    </w:p>
    <w:p w:rsidR="00844599" w:rsidRDefault="00844599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844599">
        <w:rPr>
          <w:rFonts w:ascii="Times New Roman" w:hAnsi="Times New Roman" w:cs="Times New Roman"/>
          <w:sz w:val="28"/>
          <w:szCs w:val="28"/>
        </w:rPr>
        <w:t xml:space="preserve">• электрогастрография (ЭГГ) – исследуется электрическая активность только желудка. В основе метода лежит измерение электрического сигнала с поверхности передней брюшной стенки и выявление доминирующей частоты электрической активности желудка. </w:t>
      </w:r>
    </w:p>
    <w:p w:rsidR="00844599" w:rsidRDefault="00844599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844599">
        <w:rPr>
          <w:rFonts w:ascii="Times New Roman" w:hAnsi="Times New Roman" w:cs="Times New Roman"/>
          <w:sz w:val="28"/>
          <w:szCs w:val="28"/>
        </w:rPr>
        <w:t xml:space="preserve">Показаниями к исследованию электрической активности ЖКТ являются наличие у больных различных признаков нарушения моторной активности ЖКТ. Исследование электрической активности ЖКТ проводят с помощью </w:t>
      </w:r>
      <w:proofErr w:type="spellStart"/>
      <w:r w:rsidRPr="00844599">
        <w:rPr>
          <w:rFonts w:ascii="Times New Roman" w:hAnsi="Times New Roman" w:cs="Times New Roman"/>
          <w:sz w:val="28"/>
          <w:szCs w:val="28"/>
        </w:rPr>
        <w:t>гастроэнтеромонитора</w:t>
      </w:r>
      <w:proofErr w:type="spellEnd"/>
      <w:r w:rsidRPr="0084459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844599">
        <w:rPr>
          <w:rFonts w:ascii="Times New Roman" w:hAnsi="Times New Roman" w:cs="Times New Roman"/>
          <w:sz w:val="28"/>
          <w:szCs w:val="28"/>
        </w:rPr>
        <w:t>Гастроскан</w:t>
      </w:r>
      <w:proofErr w:type="spellEnd"/>
      <w:r w:rsidRPr="00844599">
        <w:rPr>
          <w:rFonts w:ascii="Times New Roman" w:hAnsi="Times New Roman" w:cs="Times New Roman"/>
          <w:sz w:val="28"/>
          <w:szCs w:val="28"/>
        </w:rPr>
        <w:t xml:space="preserve">-ГЭМ». Метод </w:t>
      </w:r>
      <w:proofErr w:type="spellStart"/>
      <w:r w:rsidRPr="00844599">
        <w:rPr>
          <w:rFonts w:ascii="Times New Roman" w:hAnsi="Times New Roman" w:cs="Times New Roman"/>
          <w:sz w:val="28"/>
          <w:szCs w:val="28"/>
        </w:rPr>
        <w:t>неинвазивен</w:t>
      </w:r>
      <w:proofErr w:type="spellEnd"/>
      <w:r w:rsidRPr="00844599">
        <w:rPr>
          <w:rFonts w:ascii="Times New Roman" w:hAnsi="Times New Roman" w:cs="Times New Roman"/>
          <w:sz w:val="28"/>
          <w:szCs w:val="28"/>
        </w:rPr>
        <w:t xml:space="preserve">, не имеет противопоказаний и хорошо переносится пациентами. </w:t>
      </w:r>
    </w:p>
    <w:p w:rsidR="0016724D" w:rsidRDefault="0016724D" w:rsidP="0016724D">
      <w:pPr>
        <w:spacing w:after="0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44599" w:rsidRPr="00844599" w:rsidRDefault="00844599" w:rsidP="0016724D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4599">
        <w:rPr>
          <w:rFonts w:ascii="Times New Roman" w:hAnsi="Times New Roman" w:cs="Times New Roman"/>
          <w:b/>
          <w:sz w:val="28"/>
          <w:szCs w:val="28"/>
        </w:rPr>
        <w:t xml:space="preserve">Стандартная </w:t>
      </w:r>
      <w:proofErr w:type="spellStart"/>
      <w:r w:rsidRPr="00844599">
        <w:rPr>
          <w:rFonts w:ascii="Times New Roman" w:hAnsi="Times New Roman" w:cs="Times New Roman"/>
          <w:b/>
          <w:sz w:val="28"/>
          <w:szCs w:val="28"/>
        </w:rPr>
        <w:t>электрогастроэнтерография</w:t>
      </w:r>
      <w:proofErr w:type="spellEnd"/>
    </w:p>
    <w:p w:rsidR="00844599" w:rsidRDefault="00844599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844599">
        <w:rPr>
          <w:rFonts w:ascii="Times New Roman" w:hAnsi="Times New Roman" w:cs="Times New Roman"/>
          <w:sz w:val="28"/>
          <w:szCs w:val="28"/>
        </w:rPr>
        <w:t xml:space="preserve">Измерительные электроды закрепляются на конечностях пациента: </w:t>
      </w:r>
    </w:p>
    <w:p w:rsidR="00844599" w:rsidRDefault="00844599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844599">
        <w:rPr>
          <w:rFonts w:ascii="Times New Roman" w:hAnsi="Times New Roman" w:cs="Times New Roman"/>
          <w:sz w:val="28"/>
          <w:szCs w:val="28"/>
        </w:rPr>
        <w:lastRenderedPageBreak/>
        <w:t>• 1-й активный электрод закрепляется на правой руке пациента, ближе к лучезапястному суставу;</w:t>
      </w:r>
    </w:p>
    <w:p w:rsidR="00844599" w:rsidRDefault="00844599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844599">
        <w:rPr>
          <w:rFonts w:ascii="Times New Roman" w:hAnsi="Times New Roman" w:cs="Times New Roman"/>
          <w:sz w:val="28"/>
          <w:szCs w:val="28"/>
        </w:rPr>
        <w:t xml:space="preserve">• 2-й активный электрод закрепляется на правой ноге пациента, на передней части голени, где нет мышц и сухожилий; </w:t>
      </w:r>
    </w:p>
    <w:p w:rsidR="00844599" w:rsidRDefault="00844599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844599">
        <w:rPr>
          <w:rFonts w:ascii="Times New Roman" w:hAnsi="Times New Roman" w:cs="Times New Roman"/>
          <w:sz w:val="28"/>
          <w:szCs w:val="28"/>
        </w:rPr>
        <w:t>• нейтральный электрод закрепляется на левой ноге пациента, на передней части голени, где нет мышц и сухожилий.</w:t>
      </w:r>
    </w:p>
    <w:p w:rsidR="00844599" w:rsidRDefault="00844599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844599">
        <w:rPr>
          <w:rFonts w:ascii="Times New Roman" w:hAnsi="Times New Roman" w:cs="Times New Roman"/>
          <w:sz w:val="28"/>
          <w:szCs w:val="28"/>
        </w:rPr>
        <w:t xml:space="preserve"> Электрические сигналы с электродов записываются в регистрирующее устройство, а затем обрабатываются на компьютере.</w:t>
      </w:r>
    </w:p>
    <w:p w:rsidR="00844599" w:rsidRDefault="00844599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844599">
        <w:rPr>
          <w:rFonts w:ascii="Times New Roman" w:hAnsi="Times New Roman" w:cs="Times New Roman"/>
          <w:sz w:val="28"/>
          <w:szCs w:val="28"/>
        </w:rPr>
        <w:t xml:space="preserve"> С помощью спектрального анализа рассчитываются мощности P(i) по частотам, характерным для желудка, ДПК, тощей, подвз</w:t>
      </w:r>
      <w:r>
        <w:rPr>
          <w:rFonts w:ascii="Times New Roman" w:hAnsi="Times New Roman" w:cs="Times New Roman"/>
          <w:sz w:val="28"/>
          <w:szCs w:val="28"/>
        </w:rPr>
        <w:t>дошной и толстой кишок</w:t>
      </w:r>
      <w:r w:rsidRPr="00844599">
        <w:rPr>
          <w:rFonts w:ascii="Times New Roman" w:hAnsi="Times New Roman" w:cs="Times New Roman"/>
          <w:sz w:val="28"/>
          <w:szCs w:val="28"/>
        </w:rPr>
        <w:t>, и суммарная мощность PS.</w:t>
      </w:r>
    </w:p>
    <w:p w:rsidR="00844599" w:rsidRDefault="00844599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Дополнительно рассчитываются:</w:t>
      </w:r>
    </w:p>
    <w:p w:rsidR="00844599" w:rsidRDefault="00844599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844599">
        <w:rPr>
          <w:rFonts w:ascii="Times New Roman" w:hAnsi="Times New Roman" w:cs="Times New Roman"/>
          <w:sz w:val="28"/>
          <w:szCs w:val="28"/>
        </w:rPr>
        <w:t xml:space="preserve"> 1. Относительные электрические активности по каждому отделу ЖКТ (</w:t>
      </w:r>
      <w:proofErr w:type="gramStart"/>
      <w:r w:rsidRPr="0084459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44599">
        <w:rPr>
          <w:rFonts w:ascii="Times New Roman" w:hAnsi="Times New Roman" w:cs="Times New Roman"/>
          <w:sz w:val="28"/>
          <w:szCs w:val="28"/>
        </w:rPr>
        <w:t>(i)/PS).</w:t>
      </w:r>
    </w:p>
    <w:p w:rsidR="00844599" w:rsidRDefault="00844599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844599">
        <w:rPr>
          <w:rFonts w:ascii="Times New Roman" w:hAnsi="Times New Roman" w:cs="Times New Roman"/>
          <w:sz w:val="28"/>
          <w:szCs w:val="28"/>
        </w:rPr>
        <w:t>2. Коэффициенты ритмичности (</w:t>
      </w:r>
      <w:proofErr w:type="spellStart"/>
      <w:r w:rsidRPr="00844599">
        <w:rPr>
          <w:rFonts w:ascii="Times New Roman" w:hAnsi="Times New Roman" w:cs="Times New Roman"/>
          <w:sz w:val="28"/>
          <w:szCs w:val="28"/>
        </w:rPr>
        <w:t>Kritmi</w:t>
      </w:r>
      <w:proofErr w:type="spellEnd"/>
      <w:proofErr w:type="gramStart"/>
      <w:r w:rsidRPr="00844599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844599">
        <w:rPr>
          <w:rFonts w:ascii="Times New Roman" w:hAnsi="Times New Roman" w:cs="Times New Roman"/>
          <w:sz w:val="28"/>
          <w:szCs w:val="28"/>
        </w:rPr>
        <w:t xml:space="preserve"> по каждому отделу ЖКТ. </w:t>
      </w:r>
    </w:p>
    <w:p w:rsidR="00844599" w:rsidRDefault="00844599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844599">
        <w:rPr>
          <w:rFonts w:ascii="Times New Roman" w:hAnsi="Times New Roman" w:cs="Times New Roman"/>
          <w:sz w:val="28"/>
          <w:szCs w:val="28"/>
        </w:rPr>
        <w:t>3. Коэффициенты сравнения P(i)/P(i+1), характеризующие согласованность эвакуации химуса смежными отделами ЖКТ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44599" w:rsidRDefault="00844599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844599">
        <w:rPr>
          <w:rFonts w:ascii="Times New Roman" w:hAnsi="Times New Roman" w:cs="Times New Roman"/>
          <w:sz w:val="28"/>
          <w:szCs w:val="28"/>
        </w:rPr>
        <w:t xml:space="preserve">Обычно исследование проводится в два этапа по 40 минут. На первом этапе записывают базальный уровень сигналов, на втором сигналы после нагрузки в виде пробного завтрака или приёма лекарств. Сравнение величин показателей после нагрузки с </w:t>
      </w:r>
      <w:proofErr w:type="gramStart"/>
      <w:r w:rsidRPr="00844599">
        <w:rPr>
          <w:rFonts w:ascii="Times New Roman" w:hAnsi="Times New Roman" w:cs="Times New Roman"/>
          <w:sz w:val="28"/>
          <w:szCs w:val="28"/>
        </w:rPr>
        <w:t>базальными</w:t>
      </w:r>
      <w:proofErr w:type="gramEnd"/>
      <w:r w:rsidRPr="00844599">
        <w:rPr>
          <w:rFonts w:ascii="Times New Roman" w:hAnsi="Times New Roman" w:cs="Times New Roman"/>
          <w:sz w:val="28"/>
          <w:szCs w:val="28"/>
        </w:rPr>
        <w:t xml:space="preserve"> позволяет судить об адекватности реакции ЖКТ на эти стимулы.</w:t>
      </w:r>
    </w:p>
    <w:p w:rsidR="0016724D" w:rsidRDefault="0016724D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844599" w:rsidRPr="00844599" w:rsidRDefault="00844599" w:rsidP="0016724D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4599">
        <w:rPr>
          <w:rFonts w:ascii="Times New Roman" w:hAnsi="Times New Roman" w:cs="Times New Roman"/>
          <w:b/>
          <w:sz w:val="28"/>
          <w:szCs w:val="28"/>
        </w:rPr>
        <w:t xml:space="preserve">Суточная </w:t>
      </w:r>
      <w:proofErr w:type="spellStart"/>
      <w:r w:rsidRPr="00844599">
        <w:rPr>
          <w:rFonts w:ascii="Times New Roman" w:hAnsi="Times New Roman" w:cs="Times New Roman"/>
          <w:b/>
          <w:sz w:val="28"/>
          <w:szCs w:val="28"/>
        </w:rPr>
        <w:t>электрогастроэнтерография</w:t>
      </w:r>
      <w:proofErr w:type="spellEnd"/>
    </w:p>
    <w:p w:rsidR="00844599" w:rsidRDefault="00844599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844599">
        <w:rPr>
          <w:rFonts w:ascii="Times New Roman" w:hAnsi="Times New Roman" w:cs="Times New Roman"/>
          <w:sz w:val="28"/>
          <w:szCs w:val="28"/>
        </w:rPr>
        <w:t>Измерительные электроды накладываются на поверхность п</w:t>
      </w:r>
      <w:r>
        <w:rPr>
          <w:rFonts w:ascii="Times New Roman" w:hAnsi="Times New Roman" w:cs="Times New Roman"/>
          <w:sz w:val="28"/>
          <w:szCs w:val="28"/>
        </w:rPr>
        <w:t>ередней брюшной стенки</w:t>
      </w:r>
    </w:p>
    <w:p w:rsidR="00844599" w:rsidRDefault="00844599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844599">
        <w:rPr>
          <w:rFonts w:ascii="Times New Roman" w:hAnsi="Times New Roman" w:cs="Times New Roman"/>
          <w:sz w:val="28"/>
          <w:szCs w:val="28"/>
        </w:rPr>
        <w:t xml:space="preserve">• 1-й активный электрод располагается в зоне </w:t>
      </w:r>
      <w:proofErr w:type="spellStart"/>
      <w:r w:rsidRPr="00844599">
        <w:rPr>
          <w:rFonts w:ascii="Times New Roman" w:hAnsi="Times New Roman" w:cs="Times New Roman"/>
          <w:sz w:val="28"/>
          <w:szCs w:val="28"/>
        </w:rPr>
        <w:t>антродуоденального</w:t>
      </w:r>
      <w:proofErr w:type="spellEnd"/>
      <w:r w:rsidRPr="00844599">
        <w:rPr>
          <w:rFonts w:ascii="Times New Roman" w:hAnsi="Times New Roman" w:cs="Times New Roman"/>
          <w:sz w:val="28"/>
          <w:szCs w:val="28"/>
        </w:rPr>
        <w:t xml:space="preserve"> водителя ритма;</w:t>
      </w:r>
    </w:p>
    <w:p w:rsidR="00844599" w:rsidRDefault="00844599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844599">
        <w:rPr>
          <w:rFonts w:ascii="Times New Roman" w:hAnsi="Times New Roman" w:cs="Times New Roman"/>
          <w:sz w:val="28"/>
          <w:szCs w:val="28"/>
        </w:rPr>
        <w:t xml:space="preserve"> • 2-й активный электрод располагается в зоне </w:t>
      </w:r>
      <w:proofErr w:type="spellStart"/>
      <w:r w:rsidRPr="00844599">
        <w:rPr>
          <w:rFonts w:ascii="Times New Roman" w:hAnsi="Times New Roman" w:cs="Times New Roman"/>
          <w:sz w:val="28"/>
          <w:szCs w:val="28"/>
        </w:rPr>
        <w:t>илеоцекального</w:t>
      </w:r>
      <w:proofErr w:type="spellEnd"/>
      <w:r w:rsidRPr="00844599">
        <w:rPr>
          <w:rFonts w:ascii="Times New Roman" w:hAnsi="Times New Roman" w:cs="Times New Roman"/>
          <w:sz w:val="28"/>
          <w:szCs w:val="28"/>
        </w:rPr>
        <w:t xml:space="preserve"> угла; </w:t>
      </w:r>
    </w:p>
    <w:p w:rsidR="00844599" w:rsidRDefault="00844599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844599">
        <w:rPr>
          <w:rFonts w:ascii="Times New Roman" w:hAnsi="Times New Roman" w:cs="Times New Roman"/>
          <w:sz w:val="28"/>
          <w:szCs w:val="28"/>
        </w:rPr>
        <w:t xml:space="preserve">• нейтральный электрод закрепляется в левой подвздошной области. </w:t>
      </w:r>
    </w:p>
    <w:p w:rsidR="00844599" w:rsidRPr="006B4230" w:rsidRDefault="00844599" w:rsidP="0016724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844599">
        <w:rPr>
          <w:rFonts w:ascii="Times New Roman" w:hAnsi="Times New Roman" w:cs="Times New Roman"/>
          <w:sz w:val="28"/>
          <w:szCs w:val="28"/>
        </w:rPr>
        <w:t>Рассчитываются такие же показатели, как и при стандартной 40-минутной ЭГЭГ, но в дополнение к ней анализируется динамика этих показателей в течение суток.</w:t>
      </w:r>
      <w:proofErr w:type="gramEnd"/>
    </w:p>
    <w:sectPr w:rsidR="00844599" w:rsidRPr="006B42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2248AA"/>
    <w:multiLevelType w:val="multilevel"/>
    <w:tmpl w:val="AB44B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AE17A5"/>
    <w:multiLevelType w:val="multilevel"/>
    <w:tmpl w:val="AF922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A0664A"/>
    <w:multiLevelType w:val="multilevel"/>
    <w:tmpl w:val="F8429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FCE3CF2"/>
    <w:multiLevelType w:val="multilevel"/>
    <w:tmpl w:val="9D86C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71F4DD7"/>
    <w:multiLevelType w:val="multilevel"/>
    <w:tmpl w:val="F3C691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AF86FF5"/>
    <w:multiLevelType w:val="multilevel"/>
    <w:tmpl w:val="9A80B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3E97B54"/>
    <w:multiLevelType w:val="multilevel"/>
    <w:tmpl w:val="0E263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469"/>
    <w:rsid w:val="001538F0"/>
    <w:rsid w:val="00165A2A"/>
    <w:rsid w:val="0016724D"/>
    <w:rsid w:val="001A6240"/>
    <w:rsid w:val="00283D80"/>
    <w:rsid w:val="0030071A"/>
    <w:rsid w:val="006B4230"/>
    <w:rsid w:val="00844599"/>
    <w:rsid w:val="008A551B"/>
    <w:rsid w:val="00C405F5"/>
    <w:rsid w:val="00C657AB"/>
    <w:rsid w:val="00D27898"/>
    <w:rsid w:val="00D41520"/>
    <w:rsid w:val="00DF3B3A"/>
    <w:rsid w:val="00EE4A88"/>
    <w:rsid w:val="00F13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A624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A624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A624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8A551B"/>
    <w:pPr>
      <w:suppressAutoHyphens/>
      <w:autoSpaceDN w:val="0"/>
      <w:spacing w:after="160" w:line="259" w:lineRule="auto"/>
      <w:textAlignment w:val="baseline"/>
    </w:pPr>
    <w:rPr>
      <w:rFonts w:ascii="Calibri" w:eastAsia="SimSun" w:hAnsi="Calibri" w:cs="Tahoma"/>
      <w:kern w:val="3"/>
    </w:rPr>
  </w:style>
  <w:style w:type="paragraph" w:styleId="a3">
    <w:name w:val="No Spacing"/>
    <w:rsid w:val="008A551B"/>
    <w:pPr>
      <w:suppressAutoHyphens/>
      <w:autoSpaceDN w:val="0"/>
      <w:spacing w:after="0" w:line="240" w:lineRule="auto"/>
      <w:textAlignment w:val="baseline"/>
    </w:pPr>
    <w:rPr>
      <w:rFonts w:ascii="Calibri" w:eastAsia="SimSun" w:hAnsi="Calibri" w:cs="Tahoma"/>
      <w:kern w:val="3"/>
    </w:rPr>
  </w:style>
  <w:style w:type="paragraph" w:styleId="a4">
    <w:name w:val="Normal (Web)"/>
    <w:basedOn w:val="a"/>
    <w:uiPriority w:val="99"/>
    <w:semiHidden/>
    <w:unhideWhenUsed/>
    <w:rsid w:val="001A6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1A6240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1A624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A62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A624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lternatenames">
    <w:name w:val="alternatenames"/>
    <w:basedOn w:val="a0"/>
    <w:rsid w:val="001A6240"/>
  </w:style>
  <w:style w:type="paragraph" w:styleId="a6">
    <w:name w:val="Balloon Text"/>
    <w:basedOn w:val="a"/>
    <w:link w:val="a7"/>
    <w:uiPriority w:val="99"/>
    <w:semiHidden/>
    <w:unhideWhenUsed/>
    <w:rsid w:val="001A6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A6240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4459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A624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A624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A624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8A551B"/>
    <w:pPr>
      <w:suppressAutoHyphens/>
      <w:autoSpaceDN w:val="0"/>
      <w:spacing w:after="160" w:line="259" w:lineRule="auto"/>
      <w:textAlignment w:val="baseline"/>
    </w:pPr>
    <w:rPr>
      <w:rFonts w:ascii="Calibri" w:eastAsia="SimSun" w:hAnsi="Calibri" w:cs="Tahoma"/>
      <w:kern w:val="3"/>
    </w:rPr>
  </w:style>
  <w:style w:type="paragraph" w:styleId="a3">
    <w:name w:val="No Spacing"/>
    <w:rsid w:val="008A551B"/>
    <w:pPr>
      <w:suppressAutoHyphens/>
      <w:autoSpaceDN w:val="0"/>
      <w:spacing w:after="0" w:line="240" w:lineRule="auto"/>
      <w:textAlignment w:val="baseline"/>
    </w:pPr>
    <w:rPr>
      <w:rFonts w:ascii="Calibri" w:eastAsia="SimSun" w:hAnsi="Calibri" w:cs="Tahoma"/>
      <w:kern w:val="3"/>
    </w:rPr>
  </w:style>
  <w:style w:type="paragraph" w:styleId="a4">
    <w:name w:val="Normal (Web)"/>
    <w:basedOn w:val="a"/>
    <w:uiPriority w:val="99"/>
    <w:semiHidden/>
    <w:unhideWhenUsed/>
    <w:rsid w:val="001A6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1A6240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1A624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A62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A624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lternatenames">
    <w:name w:val="alternatenames"/>
    <w:basedOn w:val="a0"/>
    <w:rsid w:val="001A6240"/>
  </w:style>
  <w:style w:type="paragraph" w:styleId="a6">
    <w:name w:val="Balloon Text"/>
    <w:basedOn w:val="a"/>
    <w:link w:val="a7"/>
    <w:uiPriority w:val="99"/>
    <w:semiHidden/>
    <w:unhideWhenUsed/>
    <w:rsid w:val="001A6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A6240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445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18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1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99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72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09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11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0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25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85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662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3361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71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552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D0D0D0"/>
                                <w:left w:val="single" w:sz="6" w:space="11" w:color="D0D0D0"/>
                                <w:bottom w:val="single" w:sz="6" w:space="11" w:color="D0D0D0"/>
                                <w:right w:val="single" w:sz="6" w:space="11" w:color="D0D0D0"/>
                              </w:divBdr>
                            </w:div>
                          </w:divsChild>
                        </w:div>
                        <w:div w:id="879585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956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73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333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029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216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25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275205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4856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2308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71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5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0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28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7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4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03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0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5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3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7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3516</Words>
  <Characters>20046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Полуянов</dc:creator>
  <cp:lastModifiedBy>Андрей Полуянов</cp:lastModifiedBy>
  <cp:revision>2</cp:revision>
  <dcterms:created xsi:type="dcterms:W3CDTF">2022-06-14T09:15:00Z</dcterms:created>
  <dcterms:modified xsi:type="dcterms:W3CDTF">2022-06-14T09:15:00Z</dcterms:modified>
</cp:coreProperties>
</file>