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1B" w:rsidRDefault="001E48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Просмотрите внимательно МСКТ легких и предположите:</w:t>
      </w:r>
    </w:p>
    <w:p w:rsidR="00526DEA" w:rsidRDefault="001E481B" w:rsidP="001E48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1E481B">
        <w:rPr>
          <w:rFonts w:ascii="Times New Roman" w:hAnsi="Times New Roman" w:cs="Times New Roman"/>
          <w:b/>
          <w:i/>
          <w:sz w:val="28"/>
          <w:szCs w:val="28"/>
        </w:rPr>
        <w:t>ля какого заболевания характерна данная рентгенологическая картина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E481B" w:rsidRDefault="001E481B" w:rsidP="001E48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дополнительные методы исследования необходимы для исключения или подтверждения предполагаемого диагноза?</w:t>
      </w:r>
    </w:p>
    <w:p w:rsidR="00D76A49" w:rsidRPr="00D76A49" w:rsidRDefault="00D76A49" w:rsidP="00D76A4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76A49">
        <w:rPr>
          <w:rFonts w:ascii="Times New Roman" w:hAnsi="Times New Roman" w:cs="Times New Roman"/>
          <w:b/>
          <w:i/>
          <w:sz w:val="28"/>
          <w:szCs w:val="28"/>
        </w:rPr>
        <w:t xml:space="preserve">Описание </w:t>
      </w:r>
      <w:proofErr w:type="gramStart"/>
      <w:r w:rsidRPr="00D76A49">
        <w:rPr>
          <w:rFonts w:ascii="Times New Roman" w:hAnsi="Times New Roman" w:cs="Times New Roman"/>
          <w:b/>
          <w:i/>
          <w:sz w:val="28"/>
          <w:szCs w:val="28"/>
        </w:rPr>
        <w:t>исследования :</w:t>
      </w:r>
      <w:bookmarkStart w:id="0" w:name="_GoBack"/>
      <w:bookmarkEnd w:id="0"/>
      <w:proofErr w:type="gramEnd"/>
    </w:p>
    <w:p w:rsidR="00D76A49" w:rsidRPr="00D76A49" w:rsidRDefault="00D76A49" w:rsidP="00D76A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6A49">
        <w:rPr>
          <w:rFonts w:ascii="Times New Roman" w:hAnsi="Times New Roman" w:cs="Times New Roman"/>
          <w:i/>
          <w:sz w:val="28"/>
          <w:szCs w:val="28"/>
        </w:rPr>
        <w:t xml:space="preserve">Диффузные пневмосклеротические изменения в легких. В верхних долях легких - </w:t>
      </w:r>
      <w:proofErr w:type="spellStart"/>
      <w:r w:rsidRPr="00D76A49">
        <w:rPr>
          <w:rFonts w:ascii="Times New Roman" w:hAnsi="Times New Roman" w:cs="Times New Roman"/>
          <w:i/>
          <w:sz w:val="28"/>
          <w:szCs w:val="28"/>
        </w:rPr>
        <w:t>постуберкулезные</w:t>
      </w:r>
      <w:proofErr w:type="spellEnd"/>
      <w:r w:rsidRPr="00D76A49">
        <w:rPr>
          <w:rFonts w:ascii="Times New Roman" w:hAnsi="Times New Roman" w:cs="Times New Roman"/>
          <w:i/>
          <w:sz w:val="28"/>
          <w:szCs w:val="28"/>
        </w:rPr>
        <w:t xml:space="preserve"> изменения в виде </w:t>
      </w:r>
      <w:proofErr w:type="spellStart"/>
      <w:r w:rsidRPr="00D76A49">
        <w:rPr>
          <w:rFonts w:ascii="Times New Roman" w:hAnsi="Times New Roman" w:cs="Times New Roman"/>
          <w:i/>
          <w:sz w:val="28"/>
          <w:szCs w:val="28"/>
        </w:rPr>
        <w:t>кальцинатов</w:t>
      </w:r>
      <w:proofErr w:type="spellEnd"/>
      <w:r w:rsidRPr="00D76A49">
        <w:rPr>
          <w:rFonts w:ascii="Times New Roman" w:hAnsi="Times New Roman" w:cs="Times New Roman"/>
          <w:i/>
          <w:sz w:val="28"/>
          <w:szCs w:val="28"/>
        </w:rPr>
        <w:t xml:space="preserve"> и участков фиброза. В S3, S6 правого и S9-10 левого легкого видны множественные очаги с нечеткими контурами, некоторые сливного характера. В </w:t>
      </w:r>
      <w:proofErr w:type="spellStart"/>
      <w:r w:rsidRPr="00D76A49">
        <w:rPr>
          <w:rFonts w:ascii="Times New Roman" w:hAnsi="Times New Roman" w:cs="Times New Roman"/>
          <w:i/>
          <w:sz w:val="28"/>
          <w:szCs w:val="28"/>
        </w:rPr>
        <w:t>субплевральных</w:t>
      </w:r>
      <w:proofErr w:type="spellEnd"/>
      <w:r w:rsidRPr="00D76A49">
        <w:rPr>
          <w:rFonts w:ascii="Times New Roman" w:hAnsi="Times New Roman" w:cs="Times New Roman"/>
          <w:i/>
          <w:sz w:val="28"/>
          <w:szCs w:val="28"/>
        </w:rPr>
        <w:t xml:space="preserve"> отделах средней доли правого легкого определяется крупный инфильтрат, широким основанием прилежащий к костальной плевре.</w:t>
      </w:r>
    </w:p>
    <w:p w:rsidR="00D76A49" w:rsidRPr="00D76A49" w:rsidRDefault="00D76A49" w:rsidP="00D76A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6A49">
        <w:rPr>
          <w:rFonts w:ascii="Times New Roman" w:hAnsi="Times New Roman" w:cs="Times New Roman"/>
          <w:i/>
          <w:sz w:val="28"/>
          <w:szCs w:val="28"/>
        </w:rPr>
        <w:t>Легочный рисунок деформирован.</w:t>
      </w:r>
    </w:p>
    <w:p w:rsidR="00D76A49" w:rsidRPr="00D76A49" w:rsidRDefault="00D76A49" w:rsidP="00D76A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6A49">
        <w:rPr>
          <w:rFonts w:ascii="Times New Roman" w:hAnsi="Times New Roman" w:cs="Times New Roman"/>
          <w:i/>
          <w:sz w:val="28"/>
          <w:szCs w:val="28"/>
        </w:rPr>
        <w:t>Бронхи I-III порядка проходимы.</w:t>
      </w:r>
    </w:p>
    <w:p w:rsidR="00D76A49" w:rsidRPr="00D76A49" w:rsidRDefault="00D76A49" w:rsidP="00D76A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6A49">
        <w:rPr>
          <w:rFonts w:ascii="Times New Roman" w:hAnsi="Times New Roman" w:cs="Times New Roman"/>
          <w:i/>
          <w:sz w:val="28"/>
          <w:szCs w:val="28"/>
        </w:rPr>
        <w:t>Жидкости в плевральной полости нет.</w:t>
      </w:r>
    </w:p>
    <w:p w:rsidR="00D76A49" w:rsidRPr="00D76A49" w:rsidRDefault="00D76A49" w:rsidP="00D76A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6A49">
        <w:rPr>
          <w:rFonts w:ascii="Times New Roman" w:hAnsi="Times New Roman" w:cs="Times New Roman"/>
          <w:i/>
          <w:sz w:val="28"/>
          <w:szCs w:val="28"/>
        </w:rPr>
        <w:t>Лимфатические узлы не увеличены.</w:t>
      </w:r>
    </w:p>
    <w:p w:rsidR="00D76A49" w:rsidRPr="00D76A49" w:rsidRDefault="00D76A49" w:rsidP="00D76A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6A49">
        <w:rPr>
          <w:rFonts w:ascii="Times New Roman" w:hAnsi="Times New Roman" w:cs="Times New Roman"/>
          <w:i/>
          <w:sz w:val="28"/>
          <w:szCs w:val="28"/>
        </w:rPr>
        <w:t>Средостение структурно, дополнительных образований в нем не выявлено.</w:t>
      </w:r>
    </w:p>
    <w:p w:rsidR="00D76A49" w:rsidRPr="00D76A49" w:rsidRDefault="00D76A49" w:rsidP="00D76A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6A49">
        <w:rPr>
          <w:rFonts w:ascii="Times New Roman" w:hAnsi="Times New Roman" w:cs="Times New Roman"/>
          <w:i/>
          <w:sz w:val="28"/>
          <w:szCs w:val="28"/>
        </w:rPr>
        <w:t>Костно-деструктивных изменений не выявлено.</w:t>
      </w:r>
    </w:p>
    <w:p w:rsidR="00D76A49" w:rsidRPr="00D76A49" w:rsidRDefault="00D76A49" w:rsidP="00D76A4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76A49" w:rsidRPr="00D76A49" w:rsidRDefault="00D76A49" w:rsidP="00D76A4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B27A3" w:rsidRPr="00CB27A3" w:rsidRDefault="00D76A49" w:rsidP="00CB27A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513pt">
            <v:imagedata r:id="rId5" o:title="3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pict>
          <v:shape id="_x0000_i1026" type="#_x0000_t75" style="width:470.25pt;height:470.25pt">
            <v:imagedata r:id="rId6" o:title="2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pict>
          <v:shape id="_x0000_i1027" type="#_x0000_t75" style="width:504.75pt;height:504.75pt">
            <v:imagedata r:id="rId7" o:title="1"/>
          </v:shape>
        </w:pict>
      </w:r>
    </w:p>
    <w:sectPr w:rsidR="00CB27A3" w:rsidRPr="00CB27A3" w:rsidSect="001E481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090B"/>
    <w:multiLevelType w:val="hybridMultilevel"/>
    <w:tmpl w:val="45367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F5"/>
    <w:rsid w:val="00061829"/>
    <w:rsid w:val="001E481B"/>
    <w:rsid w:val="00526DEA"/>
    <w:rsid w:val="008478F5"/>
    <w:rsid w:val="00CB27A3"/>
    <w:rsid w:val="00D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2D37-225D-43D0-B759-45A0CFC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3</cp:revision>
  <dcterms:created xsi:type="dcterms:W3CDTF">2020-04-29T02:20:00Z</dcterms:created>
  <dcterms:modified xsi:type="dcterms:W3CDTF">2020-04-29T02:46:00Z</dcterms:modified>
</cp:coreProperties>
</file>