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E1" w:rsidRPr="006209E1" w:rsidRDefault="006209E1" w:rsidP="00620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209E1">
        <w:rPr>
          <w:rFonts w:ascii="Times New Roman" w:eastAsia="Times New Roman" w:hAnsi="Times New Roman" w:cs="Times New Roman"/>
          <w:b/>
          <w:lang w:eastAsia="ru-RU"/>
        </w:rPr>
        <w:t>Вопросы</w:t>
      </w:r>
    </w:p>
    <w:p w:rsidR="006209E1" w:rsidRPr="006209E1" w:rsidRDefault="006209E1" w:rsidP="00620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09E1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6209E1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Pr="006209E1">
        <w:rPr>
          <w:rFonts w:ascii="Times New Roman" w:hAnsi="Times New Roman" w:cs="Times New Roman"/>
          <w:b/>
          <w:color w:val="000000"/>
        </w:rPr>
        <w:t>Противопротозойные</w:t>
      </w:r>
      <w:proofErr w:type="spellEnd"/>
      <w:r w:rsidRPr="006209E1">
        <w:rPr>
          <w:rFonts w:ascii="Times New Roman" w:hAnsi="Times New Roman" w:cs="Times New Roman"/>
          <w:b/>
          <w:color w:val="000000"/>
        </w:rPr>
        <w:t xml:space="preserve"> и противопаразитарные средства. Противогрибковые средства</w:t>
      </w:r>
      <w:r w:rsidRPr="006209E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209E1" w:rsidRPr="006209E1" w:rsidRDefault="006209E1" w:rsidP="00620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209E1" w:rsidRDefault="006209E1" w:rsidP="00620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6209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вариант</w:t>
      </w:r>
    </w:p>
    <w:p w:rsidR="006209E1" w:rsidRPr="006209E1" w:rsidRDefault="006209E1" w:rsidP="00620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209E1" w:rsidRPr="006209E1" w:rsidRDefault="006209E1" w:rsidP="006209E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Противомалярийные средства, классификация, характеристика препарата. </w:t>
      </w:r>
    </w:p>
    <w:p w:rsidR="006209E1" w:rsidRPr="006209E1" w:rsidRDefault="006209E1" w:rsidP="006209E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Противогрибковые препараты, характеристика </w:t>
      </w:r>
      <w:proofErr w:type="spellStart"/>
      <w:r>
        <w:rPr>
          <w:rFonts w:ascii="Times New Roman" w:hAnsi="Times New Roman" w:cs="Times New Roman"/>
        </w:rPr>
        <w:t>азолов</w:t>
      </w:r>
      <w:proofErr w:type="spellEnd"/>
      <w:r>
        <w:rPr>
          <w:rFonts w:ascii="Times New Roman" w:hAnsi="Times New Roman" w:cs="Times New Roman"/>
        </w:rPr>
        <w:t>.</w:t>
      </w:r>
    </w:p>
    <w:p w:rsidR="006209E1" w:rsidRPr="0089151A" w:rsidRDefault="006209E1" w:rsidP="006209E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9151A">
        <w:rPr>
          <w:rFonts w:ascii="Times New Roman" w:hAnsi="Times New Roman" w:cs="Times New Roman"/>
        </w:rPr>
        <w:t>Какие лекарственные препараты испо</w:t>
      </w:r>
      <w:r>
        <w:rPr>
          <w:rFonts w:ascii="Times New Roman" w:hAnsi="Times New Roman" w:cs="Times New Roman"/>
        </w:rPr>
        <w:t>льзуются для лечения цестодозов и трематодозов.</w:t>
      </w:r>
    </w:p>
    <w:p w:rsidR="006B7355" w:rsidRDefault="00794EBA"/>
    <w:sectPr w:rsidR="006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6237"/>
    <w:multiLevelType w:val="hybridMultilevel"/>
    <w:tmpl w:val="8E1C44E2"/>
    <w:lvl w:ilvl="0" w:tplc="1B6080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26"/>
    <w:rsid w:val="0011115D"/>
    <w:rsid w:val="006209E1"/>
    <w:rsid w:val="00635F26"/>
    <w:rsid w:val="00794EBA"/>
    <w:rsid w:val="0084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2020-04-26T15:56:00Z</dcterms:created>
  <dcterms:modified xsi:type="dcterms:W3CDTF">2020-04-26T15:56:00Z</dcterms:modified>
</cp:coreProperties>
</file>