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774" w:rsidRDefault="00F1722D" w:rsidP="00F1722D">
      <w:pPr>
        <w:pStyle w:val="1"/>
      </w:pPr>
      <w:bookmarkStart w:id="0" w:name="_GoBack"/>
      <w:bookmarkEnd w:id="0"/>
      <w:r>
        <w:t>День 1</w:t>
      </w:r>
    </w:p>
    <w:p w:rsidR="00F1722D" w:rsidRDefault="00F1722D" w:rsidP="00F1722D">
      <w:pPr>
        <w:pStyle w:val="1"/>
      </w:pPr>
      <w:r>
        <w:t>Регистрация, прием и маркировка материала</w:t>
      </w:r>
    </w:p>
    <w:p w:rsidR="00F1722D" w:rsidRDefault="00F1722D" w:rsidP="00F1722D"/>
    <w:p w:rsidR="00ED6767" w:rsidRPr="00325782" w:rsidRDefault="00ED6767" w:rsidP="006315C7">
      <w:pPr>
        <w:pStyle w:val="2"/>
        <w:rPr>
          <w:b/>
        </w:rPr>
      </w:pPr>
      <w:r w:rsidRPr="00325782">
        <w:rPr>
          <w:b/>
        </w:rPr>
        <w:t>Патологоанатомические исследования включают в себя:</w:t>
      </w:r>
    </w:p>
    <w:p w:rsidR="006315C7" w:rsidRPr="006315C7" w:rsidRDefault="006315C7" w:rsidP="006315C7"/>
    <w:p w:rsidR="00ED6767" w:rsidRPr="006315C7" w:rsidRDefault="006315C7" w:rsidP="006315C7">
      <w:pPr>
        <w:pStyle w:val="a4"/>
        <w:shd w:val="clear" w:color="auto" w:fill="FFFFFF"/>
        <w:spacing w:before="0" w:beforeAutospacing="0" w:after="0" w:afterAutospacing="0" w:line="360" w:lineRule="auto"/>
        <w:ind w:firstLine="709"/>
        <w:jc w:val="both"/>
        <w:rPr>
          <w:sz w:val="28"/>
          <w:szCs w:val="28"/>
        </w:rPr>
      </w:pPr>
      <w:r>
        <w:rPr>
          <w:sz w:val="28"/>
          <w:szCs w:val="28"/>
        </w:rPr>
        <w:t>1. П</w:t>
      </w:r>
      <w:r w:rsidR="00ED6767" w:rsidRPr="006315C7">
        <w:rPr>
          <w:sz w:val="28"/>
          <w:szCs w:val="28"/>
        </w:rPr>
        <w:t xml:space="preserve">рижизненные патологоанатомические исследования по </w:t>
      </w:r>
      <w:proofErr w:type="spellStart"/>
      <w:r w:rsidR="00ED6767" w:rsidRPr="006315C7">
        <w:rPr>
          <w:sz w:val="28"/>
          <w:szCs w:val="28"/>
        </w:rPr>
        <w:t>биопсийному</w:t>
      </w:r>
      <w:proofErr w:type="spellEnd"/>
      <w:r w:rsidR="00ED6767" w:rsidRPr="006315C7">
        <w:rPr>
          <w:sz w:val="28"/>
          <w:szCs w:val="28"/>
        </w:rPr>
        <w:t xml:space="preserve"> (операционному) материалу (далее - прижизненные </w:t>
      </w:r>
      <w:r w:rsidR="00397707" w:rsidRPr="006315C7">
        <w:rPr>
          <w:sz w:val="28"/>
          <w:szCs w:val="28"/>
        </w:rPr>
        <w:t>патологоанатомические</w:t>
      </w:r>
      <w:r w:rsidR="00ED6767" w:rsidRPr="006315C7">
        <w:rPr>
          <w:sz w:val="28"/>
          <w:szCs w:val="28"/>
        </w:rPr>
        <w:t xml:space="preserve"> исследования);</w:t>
      </w:r>
    </w:p>
    <w:p w:rsidR="00ED6767" w:rsidRPr="006315C7" w:rsidRDefault="006315C7" w:rsidP="006315C7">
      <w:pPr>
        <w:pStyle w:val="a4"/>
        <w:shd w:val="clear" w:color="auto" w:fill="FFFFFF"/>
        <w:spacing w:before="0" w:beforeAutospacing="0" w:after="0" w:afterAutospacing="0" w:line="360" w:lineRule="auto"/>
        <w:ind w:firstLine="709"/>
        <w:jc w:val="both"/>
        <w:rPr>
          <w:sz w:val="28"/>
          <w:szCs w:val="28"/>
        </w:rPr>
      </w:pPr>
      <w:r>
        <w:rPr>
          <w:sz w:val="28"/>
          <w:szCs w:val="28"/>
        </w:rPr>
        <w:t>2. П</w:t>
      </w:r>
      <w:r w:rsidR="00397707" w:rsidRPr="006315C7">
        <w:rPr>
          <w:sz w:val="28"/>
          <w:szCs w:val="28"/>
        </w:rPr>
        <w:t>атологоанатомические</w:t>
      </w:r>
      <w:r w:rsidR="00ED6767" w:rsidRPr="006315C7">
        <w:rPr>
          <w:sz w:val="28"/>
          <w:szCs w:val="28"/>
        </w:rPr>
        <w:t xml:space="preserve"> вскрытия (посмертное </w:t>
      </w:r>
      <w:r w:rsidR="00397707" w:rsidRPr="006315C7">
        <w:rPr>
          <w:sz w:val="28"/>
          <w:szCs w:val="28"/>
        </w:rPr>
        <w:t>патологоанатомическое</w:t>
      </w:r>
      <w:r w:rsidR="00ED6767" w:rsidRPr="006315C7">
        <w:rPr>
          <w:sz w:val="28"/>
          <w:szCs w:val="28"/>
        </w:rPr>
        <w:t xml:space="preserve"> исследование внутренних органов и тканей умершего человека, новорожденных, а также мертворожденных и плодов).</w:t>
      </w:r>
    </w:p>
    <w:p w:rsidR="00F1722D" w:rsidRPr="006315C7" w:rsidRDefault="00ED6767" w:rsidP="006315C7">
      <w:pPr>
        <w:spacing w:after="0" w:line="360" w:lineRule="auto"/>
        <w:ind w:firstLine="709"/>
        <w:jc w:val="both"/>
        <w:rPr>
          <w:rFonts w:ascii="Times New Roman" w:hAnsi="Times New Roman" w:cs="Times New Roman"/>
          <w:sz w:val="28"/>
          <w:szCs w:val="28"/>
        </w:rPr>
      </w:pPr>
      <w:r w:rsidRPr="006315C7">
        <w:rPr>
          <w:rFonts w:ascii="Times New Roman" w:hAnsi="Times New Roman" w:cs="Times New Roman"/>
          <w:sz w:val="28"/>
          <w:szCs w:val="28"/>
        </w:rPr>
        <w:t>При исследовании трупов новорожденных надлежит брать легкие, сердце, почки, печень, вилочковую железу, надпочечники, пупочное кольцо с сосудами, родовую опухоль, плаценту.</w:t>
      </w:r>
    </w:p>
    <w:p w:rsidR="00397707" w:rsidRPr="006315C7" w:rsidRDefault="00397707" w:rsidP="006315C7">
      <w:pPr>
        <w:spacing w:after="0" w:line="360" w:lineRule="auto"/>
        <w:ind w:firstLine="709"/>
        <w:jc w:val="both"/>
        <w:rPr>
          <w:rFonts w:ascii="Times New Roman" w:hAnsi="Times New Roman" w:cs="Times New Roman"/>
          <w:sz w:val="28"/>
          <w:szCs w:val="28"/>
        </w:rPr>
      </w:pPr>
      <w:r w:rsidRPr="006315C7">
        <w:rPr>
          <w:rFonts w:ascii="Times New Roman" w:hAnsi="Times New Roman" w:cs="Times New Roman"/>
          <w:sz w:val="28"/>
          <w:szCs w:val="28"/>
        </w:rPr>
        <w:t xml:space="preserve">Приемка, маркировка и регистрация </w:t>
      </w:r>
      <w:proofErr w:type="spellStart"/>
      <w:r w:rsidRPr="006315C7">
        <w:rPr>
          <w:rFonts w:ascii="Times New Roman" w:hAnsi="Times New Roman" w:cs="Times New Roman"/>
          <w:sz w:val="28"/>
          <w:szCs w:val="28"/>
        </w:rPr>
        <w:t>биопсийного</w:t>
      </w:r>
      <w:proofErr w:type="spellEnd"/>
      <w:r w:rsidRPr="006315C7">
        <w:rPr>
          <w:rFonts w:ascii="Times New Roman" w:hAnsi="Times New Roman" w:cs="Times New Roman"/>
          <w:sz w:val="28"/>
          <w:szCs w:val="28"/>
        </w:rPr>
        <w:t xml:space="preserve"> (операционного) материала и биологического материала, полученного при проведении патологоанатомического вскрытия, поступивших в патологоанатомическое бюро (отделение), осуществляется медицинским регистратором патологоанатомического бюро.</w:t>
      </w:r>
    </w:p>
    <w:p w:rsidR="00397707" w:rsidRPr="006315C7" w:rsidRDefault="00397707" w:rsidP="006315C7">
      <w:pPr>
        <w:spacing w:after="0" w:line="360" w:lineRule="auto"/>
        <w:ind w:firstLine="709"/>
        <w:jc w:val="both"/>
        <w:rPr>
          <w:rFonts w:ascii="Times New Roman" w:hAnsi="Times New Roman" w:cs="Times New Roman"/>
          <w:sz w:val="28"/>
          <w:szCs w:val="28"/>
        </w:rPr>
      </w:pPr>
      <w:r w:rsidRPr="006315C7">
        <w:rPr>
          <w:rFonts w:ascii="Times New Roman" w:hAnsi="Times New Roman" w:cs="Times New Roman"/>
          <w:sz w:val="28"/>
          <w:szCs w:val="28"/>
        </w:rPr>
        <w:t xml:space="preserve">Сведения о поступлении в патологоанатомическое бюро </w:t>
      </w:r>
      <w:r w:rsidR="006315C7" w:rsidRPr="006315C7">
        <w:rPr>
          <w:rFonts w:ascii="Times New Roman" w:hAnsi="Times New Roman" w:cs="Times New Roman"/>
          <w:sz w:val="28"/>
          <w:szCs w:val="28"/>
        </w:rPr>
        <w:t xml:space="preserve">материала </w:t>
      </w:r>
      <w:r w:rsidRPr="006315C7">
        <w:rPr>
          <w:rFonts w:ascii="Times New Roman" w:hAnsi="Times New Roman" w:cs="Times New Roman"/>
          <w:sz w:val="28"/>
          <w:szCs w:val="28"/>
        </w:rPr>
        <w:t xml:space="preserve">вносятся в журнал регистрации поступления </w:t>
      </w:r>
      <w:proofErr w:type="spellStart"/>
      <w:r w:rsidRPr="006315C7">
        <w:rPr>
          <w:rFonts w:ascii="Times New Roman" w:hAnsi="Times New Roman" w:cs="Times New Roman"/>
          <w:sz w:val="28"/>
          <w:szCs w:val="28"/>
        </w:rPr>
        <w:t>биопсийного</w:t>
      </w:r>
      <w:proofErr w:type="spellEnd"/>
      <w:r w:rsidR="006315C7" w:rsidRPr="006315C7">
        <w:rPr>
          <w:rFonts w:ascii="Times New Roman" w:hAnsi="Times New Roman" w:cs="Times New Roman"/>
          <w:sz w:val="28"/>
          <w:szCs w:val="28"/>
        </w:rPr>
        <w:t xml:space="preserve"> (операционного)/</w:t>
      </w:r>
      <w:proofErr w:type="spellStart"/>
      <w:r w:rsidR="006315C7" w:rsidRPr="006315C7">
        <w:rPr>
          <w:rFonts w:ascii="Times New Roman" w:hAnsi="Times New Roman" w:cs="Times New Roman"/>
          <w:sz w:val="28"/>
          <w:szCs w:val="28"/>
        </w:rPr>
        <w:t>аутопсийного</w:t>
      </w:r>
      <w:proofErr w:type="spellEnd"/>
      <w:r w:rsidRPr="006315C7">
        <w:rPr>
          <w:rFonts w:ascii="Times New Roman" w:hAnsi="Times New Roman" w:cs="Times New Roman"/>
          <w:sz w:val="28"/>
          <w:szCs w:val="28"/>
        </w:rPr>
        <w:t xml:space="preserve"> материала и выдачи результатов прижизненных</w:t>
      </w:r>
      <w:r w:rsidR="006315C7" w:rsidRPr="006315C7">
        <w:rPr>
          <w:rFonts w:ascii="Times New Roman" w:hAnsi="Times New Roman" w:cs="Times New Roman"/>
          <w:sz w:val="28"/>
          <w:szCs w:val="28"/>
        </w:rPr>
        <w:t>, а также вследствие вскрытия</w:t>
      </w:r>
      <w:r w:rsidRPr="006315C7">
        <w:rPr>
          <w:rFonts w:ascii="Times New Roman" w:hAnsi="Times New Roman" w:cs="Times New Roman"/>
          <w:sz w:val="28"/>
          <w:szCs w:val="28"/>
        </w:rPr>
        <w:t xml:space="preserve"> патологоанатомических исследований. </w:t>
      </w:r>
    </w:p>
    <w:p w:rsidR="006315C7" w:rsidRPr="006315C7" w:rsidRDefault="006315C7" w:rsidP="006315C7">
      <w:pPr>
        <w:spacing w:after="0" w:line="360" w:lineRule="auto"/>
        <w:ind w:firstLine="709"/>
        <w:jc w:val="both"/>
        <w:rPr>
          <w:rFonts w:ascii="Times New Roman" w:hAnsi="Times New Roman" w:cs="Times New Roman"/>
          <w:sz w:val="28"/>
          <w:szCs w:val="28"/>
        </w:rPr>
      </w:pPr>
      <w:r w:rsidRPr="006315C7">
        <w:rPr>
          <w:rFonts w:ascii="Times New Roman" w:hAnsi="Times New Roman" w:cs="Times New Roman"/>
          <w:sz w:val="28"/>
          <w:szCs w:val="28"/>
        </w:rPr>
        <w:t xml:space="preserve">Каждому кусочку ткани (поступившему в патологоанатомическое бюро) в ходе обработки </w:t>
      </w:r>
      <w:proofErr w:type="spellStart"/>
      <w:r w:rsidRPr="006315C7">
        <w:rPr>
          <w:rFonts w:ascii="Times New Roman" w:hAnsi="Times New Roman" w:cs="Times New Roman"/>
          <w:sz w:val="28"/>
          <w:szCs w:val="28"/>
        </w:rPr>
        <w:t>биопсийного</w:t>
      </w:r>
      <w:proofErr w:type="spellEnd"/>
      <w:r w:rsidRPr="006315C7">
        <w:rPr>
          <w:rFonts w:ascii="Times New Roman" w:hAnsi="Times New Roman" w:cs="Times New Roman"/>
          <w:sz w:val="28"/>
          <w:szCs w:val="28"/>
        </w:rPr>
        <w:t xml:space="preserve"> и </w:t>
      </w:r>
      <w:proofErr w:type="spellStart"/>
      <w:r w:rsidRPr="006315C7">
        <w:rPr>
          <w:rFonts w:ascii="Times New Roman" w:hAnsi="Times New Roman" w:cs="Times New Roman"/>
          <w:sz w:val="28"/>
          <w:szCs w:val="28"/>
        </w:rPr>
        <w:t>аутопсийного</w:t>
      </w:r>
      <w:proofErr w:type="spellEnd"/>
      <w:r w:rsidRPr="006315C7">
        <w:rPr>
          <w:rFonts w:ascii="Times New Roman" w:hAnsi="Times New Roman" w:cs="Times New Roman"/>
          <w:sz w:val="28"/>
          <w:szCs w:val="28"/>
        </w:rPr>
        <w:t xml:space="preserve"> материала присваивается самостоятельный порядковый номер.</w:t>
      </w:r>
    </w:p>
    <w:p w:rsidR="006315C7" w:rsidRDefault="006315C7" w:rsidP="00634B42">
      <w:pPr>
        <w:spacing w:after="0" w:line="360" w:lineRule="auto"/>
        <w:ind w:firstLine="709"/>
        <w:jc w:val="center"/>
      </w:pPr>
    </w:p>
    <w:p w:rsidR="006315C7" w:rsidRDefault="002E0DBA" w:rsidP="00634B42">
      <w:pPr>
        <w:jc w:val="center"/>
      </w:pPr>
      <w:r>
        <w:rPr>
          <w:noProof/>
          <w:lang w:eastAsia="ru-RU"/>
        </w:rPr>
        <w:lastRenderedPageBreak/>
        <w:drawing>
          <wp:anchor distT="0" distB="0" distL="114300" distR="114300" simplePos="0" relativeHeight="251659264" behindDoc="0" locked="0" layoutInCell="1" allowOverlap="1" wp14:anchorId="132037C9" wp14:editId="5608E626">
            <wp:simplePos x="0" y="0"/>
            <wp:positionH relativeFrom="margin">
              <wp:posOffset>117475</wp:posOffset>
            </wp:positionH>
            <wp:positionV relativeFrom="margin">
              <wp:posOffset>3205086</wp:posOffset>
            </wp:positionV>
            <wp:extent cx="3317875" cy="2837180"/>
            <wp:effectExtent l="0" t="0" r="0" b="1270"/>
            <wp:wrapSquare wrapText="bothSides"/>
            <wp:docPr id="1" name="Рисунок 1" descr="https://sun9-32.userapi.com/impg/SAMbS40SLp_jn_h51Ut9ijBMC0A5I34LyxTQmQ/o5Z6zWBn4lI.jpg?size=810x1080&amp;quality=96&amp;sign=88d54bc61294f58e8c5c3ccbdb6ba9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2.userapi.com/impg/SAMbS40SLp_jn_h51Ut9ijBMC0A5I34LyxTQmQ/o5Z6zWBn4lI.jpg?size=810x1080&amp;quality=96&amp;sign=88d54bc61294f58e8c5c3ccbdb6ba9aa&amp;type=albu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141" r="4014" b="24591"/>
                    <a:stretch/>
                  </pic:blipFill>
                  <pic:spPr bwMode="auto">
                    <a:xfrm>
                      <a:off x="0" y="0"/>
                      <a:ext cx="3317875" cy="283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30661671" wp14:editId="5777BFEC">
            <wp:simplePos x="0" y="0"/>
            <wp:positionH relativeFrom="margin">
              <wp:posOffset>117475</wp:posOffset>
            </wp:positionH>
            <wp:positionV relativeFrom="margin">
              <wp:posOffset>5080</wp:posOffset>
            </wp:positionV>
            <wp:extent cx="3295650" cy="2868930"/>
            <wp:effectExtent l="0" t="0" r="0" b="7620"/>
            <wp:wrapSquare wrapText="bothSides"/>
            <wp:docPr id="2" name="Рисунок 2" descr="https://sun9-25.userapi.com/impg/DdDzORSSc6WOWGYQYJDWqzaZG15lJrjxlA3Urw/SbXP8CzlGoo.jpg?size=810x1080&amp;quality=96&amp;sign=a70e75d091146a96bcd2aedc9ee975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5.userapi.com/impg/DdDzORSSc6WOWGYQYJDWqzaZG15lJrjxlA3Urw/SbXP8CzlGoo.jpg?size=810x1080&amp;quality=96&amp;sign=a70e75d091146a96bcd2aedc9ee9757a&amp;type=albu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68" t="17250" b="21467"/>
                    <a:stretch/>
                  </pic:blipFill>
                  <pic:spPr bwMode="auto">
                    <a:xfrm>
                      <a:off x="0" y="0"/>
                      <a:ext cx="3295650" cy="286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5C7">
        <w:br w:type="page"/>
      </w:r>
    </w:p>
    <w:p w:rsidR="00ED6767" w:rsidRDefault="006315C7" w:rsidP="006315C7">
      <w:pPr>
        <w:pStyle w:val="1"/>
      </w:pPr>
      <w:r>
        <w:lastRenderedPageBreak/>
        <w:t>День 2</w:t>
      </w:r>
    </w:p>
    <w:p w:rsidR="006315C7" w:rsidRDefault="006315C7" w:rsidP="006315C7">
      <w:pPr>
        <w:pStyle w:val="1"/>
      </w:pPr>
      <w:r>
        <w:t xml:space="preserve">Организация рабочего места лаборанта-гистолога </w:t>
      </w:r>
    </w:p>
    <w:p w:rsidR="006315C7" w:rsidRDefault="006315C7" w:rsidP="006315C7"/>
    <w:p w:rsidR="006315C7" w:rsidRPr="006C609C" w:rsidRDefault="006315C7" w:rsidP="006C609C">
      <w:pPr>
        <w:pStyle w:val="a4"/>
        <w:shd w:val="clear" w:color="auto" w:fill="FFFFFF"/>
        <w:spacing w:before="0" w:beforeAutospacing="0" w:after="0" w:afterAutospacing="0" w:line="360" w:lineRule="auto"/>
        <w:ind w:firstLine="709"/>
        <w:jc w:val="both"/>
        <w:rPr>
          <w:sz w:val="28"/>
          <w:szCs w:val="28"/>
        </w:rPr>
      </w:pPr>
      <w:r w:rsidRPr="006C609C">
        <w:rPr>
          <w:sz w:val="28"/>
          <w:szCs w:val="28"/>
        </w:rPr>
        <w:t>Помещение, где проводятся исследования должно иметь достаточную площадь. Место каждого лаборанта- гистолога должно занимать не менее 60 х 120 см.</w:t>
      </w:r>
    </w:p>
    <w:p w:rsidR="006315C7" w:rsidRPr="006C609C" w:rsidRDefault="006315C7" w:rsidP="006C609C">
      <w:pPr>
        <w:pStyle w:val="a4"/>
        <w:shd w:val="clear" w:color="auto" w:fill="FFFFFF"/>
        <w:spacing w:before="0" w:beforeAutospacing="0" w:after="0" w:afterAutospacing="0" w:line="360" w:lineRule="auto"/>
        <w:ind w:firstLine="709"/>
        <w:jc w:val="both"/>
        <w:rPr>
          <w:sz w:val="28"/>
          <w:szCs w:val="28"/>
        </w:rPr>
      </w:pPr>
      <w:r w:rsidRPr="006C609C">
        <w:rPr>
          <w:sz w:val="28"/>
          <w:szCs w:val="28"/>
        </w:rPr>
        <w:t>Уровень искусственного и естественного освещения должен полностью соответствовать номам. Рабочие поверхности должны быть выполнены из специальных влагоустойчивых материалов.</w:t>
      </w:r>
    </w:p>
    <w:p w:rsidR="006315C7" w:rsidRPr="006C609C" w:rsidRDefault="006315C7" w:rsidP="006C609C">
      <w:pPr>
        <w:spacing w:after="0" w:line="360" w:lineRule="auto"/>
        <w:ind w:firstLine="709"/>
        <w:jc w:val="both"/>
        <w:rPr>
          <w:rFonts w:ascii="Times New Roman" w:hAnsi="Times New Roman" w:cs="Times New Roman"/>
          <w:sz w:val="28"/>
          <w:szCs w:val="28"/>
          <w:shd w:val="clear" w:color="auto" w:fill="FFFFFF"/>
        </w:rPr>
      </w:pPr>
      <w:r w:rsidRPr="006C609C">
        <w:rPr>
          <w:rFonts w:ascii="Times New Roman" w:hAnsi="Times New Roman" w:cs="Times New Roman"/>
          <w:sz w:val="28"/>
          <w:szCs w:val="28"/>
          <w:shd w:val="clear" w:color="auto" w:fill="FFFFFF"/>
        </w:rPr>
        <w:t>Под рукой у специалистов должны быть необходимые приспособления для организации верного фонового оттенка рабочей поверхности.</w:t>
      </w:r>
    </w:p>
    <w:p w:rsidR="006315C7" w:rsidRPr="006C609C" w:rsidRDefault="006315C7" w:rsidP="006C609C">
      <w:pPr>
        <w:spacing w:after="0" w:line="360" w:lineRule="auto"/>
        <w:ind w:firstLine="709"/>
        <w:jc w:val="both"/>
        <w:rPr>
          <w:rFonts w:ascii="Times New Roman" w:hAnsi="Times New Roman" w:cs="Times New Roman"/>
          <w:sz w:val="28"/>
          <w:szCs w:val="28"/>
          <w:shd w:val="clear" w:color="auto" w:fill="FFFFFF"/>
        </w:rPr>
      </w:pPr>
      <w:r w:rsidRPr="006C609C">
        <w:rPr>
          <w:rFonts w:ascii="Times New Roman" w:hAnsi="Times New Roman" w:cs="Times New Roman"/>
          <w:sz w:val="28"/>
          <w:szCs w:val="28"/>
          <w:shd w:val="clear" w:color="auto" w:fill="FFFFFF"/>
        </w:rPr>
        <w:t>Рабочее место лаборанта должно всегда содержаться в идеальном порядке. В лаборатории должно быть организовано водоснабжение. Работникам исследовательского центра не должно составлять труда содержание в чистоте лабораторной посуды и инструмента. Для хранения инструмента и исследовательских образцов должны быть предусмотрены специальные места.</w:t>
      </w:r>
    </w:p>
    <w:p w:rsidR="006C609C" w:rsidRPr="006C609C" w:rsidRDefault="006C609C" w:rsidP="006C609C">
      <w:pPr>
        <w:spacing w:after="0" w:line="360" w:lineRule="auto"/>
        <w:ind w:firstLine="709"/>
        <w:jc w:val="both"/>
        <w:rPr>
          <w:rFonts w:ascii="Times New Roman" w:hAnsi="Times New Roman" w:cs="Times New Roman"/>
          <w:sz w:val="28"/>
          <w:szCs w:val="28"/>
          <w:shd w:val="clear" w:color="auto" w:fill="FFFFFF"/>
        </w:rPr>
      </w:pPr>
      <w:r w:rsidRPr="006C609C">
        <w:rPr>
          <w:rFonts w:ascii="Times New Roman" w:hAnsi="Times New Roman" w:cs="Times New Roman"/>
          <w:sz w:val="28"/>
          <w:szCs w:val="28"/>
          <w:shd w:val="clear" w:color="auto" w:fill="FFFFFF"/>
        </w:rPr>
        <w:t>Рабочие помещения, в которых осуществляется нарезка, фиксация, а также хранение и изучение гистологических образцов должны быть снабжены вентиляцией.</w:t>
      </w:r>
    </w:p>
    <w:p w:rsidR="006C609C" w:rsidRPr="006C609C" w:rsidRDefault="006C609C" w:rsidP="006C609C">
      <w:pPr>
        <w:spacing w:after="0" w:line="360" w:lineRule="auto"/>
        <w:ind w:firstLine="709"/>
        <w:jc w:val="both"/>
        <w:rPr>
          <w:rFonts w:ascii="Times New Roman" w:hAnsi="Times New Roman" w:cs="Times New Roman"/>
          <w:sz w:val="28"/>
          <w:szCs w:val="28"/>
          <w:shd w:val="clear" w:color="auto" w:fill="FFFFFF"/>
        </w:rPr>
      </w:pPr>
      <w:r w:rsidRPr="006C609C">
        <w:rPr>
          <w:rFonts w:ascii="Times New Roman" w:hAnsi="Times New Roman" w:cs="Times New Roman"/>
          <w:sz w:val="28"/>
          <w:szCs w:val="28"/>
          <w:shd w:val="clear" w:color="auto" w:fill="FFFFFF"/>
        </w:rPr>
        <w:t>В гистологической лаборатории в обязательном порядке должен быть следующий перечень предметов:</w:t>
      </w:r>
    </w:p>
    <w:p w:rsidR="006C609C" w:rsidRPr="006C609C" w:rsidRDefault="006C609C" w:rsidP="006C609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-Чашки </w:t>
      </w:r>
      <w:proofErr w:type="spellStart"/>
      <w:r>
        <w:rPr>
          <w:rFonts w:ascii="Times New Roman" w:eastAsia="Times New Roman" w:hAnsi="Times New Roman" w:cs="Times New Roman"/>
          <w:sz w:val="28"/>
          <w:szCs w:val="28"/>
          <w:lang w:eastAsia="ru-RU"/>
        </w:rPr>
        <w:t>петри</w:t>
      </w:r>
      <w:proofErr w:type="spellEnd"/>
      <w:r>
        <w:rPr>
          <w:rFonts w:ascii="Times New Roman" w:eastAsia="Times New Roman" w:hAnsi="Times New Roman" w:cs="Times New Roman"/>
          <w:sz w:val="28"/>
          <w:szCs w:val="28"/>
          <w:lang w:eastAsia="ru-RU"/>
        </w:rPr>
        <w:t>;</w:t>
      </w:r>
    </w:p>
    <w:p w:rsidR="006C609C" w:rsidRPr="006C609C" w:rsidRDefault="006C609C" w:rsidP="006C609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C609C">
        <w:rPr>
          <w:rFonts w:ascii="Times New Roman" w:eastAsia="Times New Roman" w:hAnsi="Times New Roman" w:cs="Times New Roman"/>
          <w:sz w:val="28"/>
          <w:szCs w:val="28"/>
          <w:lang w:eastAsia="ru-RU"/>
        </w:rPr>
        <w:t>Бюксы</w:t>
      </w:r>
      <w:r>
        <w:rPr>
          <w:rFonts w:ascii="Times New Roman" w:eastAsia="Times New Roman" w:hAnsi="Times New Roman" w:cs="Times New Roman"/>
          <w:sz w:val="28"/>
          <w:szCs w:val="28"/>
          <w:lang w:eastAsia="ru-RU"/>
        </w:rPr>
        <w:t>;</w:t>
      </w:r>
    </w:p>
    <w:p w:rsidR="006C609C" w:rsidRPr="006C609C" w:rsidRDefault="006C609C" w:rsidP="006C609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C609C">
        <w:rPr>
          <w:rFonts w:ascii="Times New Roman" w:eastAsia="Times New Roman" w:hAnsi="Times New Roman" w:cs="Times New Roman"/>
          <w:sz w:val="28"/>
          <w:szCs w:val="28"/>
          <w:lang w:eastAsia="ru-RU"/>
        </w:rPr>
        <w:t>Кюветы</w:t>
      </w:r>
      <w:r>
        <w:rPr>
          <w:rFonts w:ascii="Times New Roman" w:eastAsia="Times New Roman" w:hAnsi="Times New Roman" w:cs="Times New Roman"/>
          <w:sz w:val="28"/>
          <w:szCs w:val="28"/>
          <w:lang w:eastAsia="ru-RU"/>
        </w:rPr>
        <w:t>;</w:t>
      </w:r>
      <w:r w:rsidRPr="006C609C">
        <w:rPr>
          <w:rFonts w:ascii="Times New Roman" w:eastAsia="Times New Roman" w:hAnsi="Times New Roman" w:cs="Times New Roman"/>
          <w:sz w:val="28"/>
          <w:szCs w:val="28"/>
          <w:lang w:eastAsia="ru-RU"/>
        </w:rPr>
        <w:t xml:space="preserve"> </w:t>
      </w:r>
    </w:p>
    <w:p w:rsidR="006C609C" w:rsidRPr="006C609C" w:rsidRDefault="006C609C" w:rsidP="006C609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-Колбы;</w:t>
      </w:r>
    </w:p>
    <w:p w:rsidR="006C609C" w:rsidRPr="006C609C" w:rsidRDefault="006C609C" w:rsidP="006C609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и покрывные стекла;</w:t>
      </w:r>
    </w:p>
    <w:p w:rsidR="006C609C" w:rsidRPr="006C609C" w:rsidRDefault="006C609C" w:rsidP="006C609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-Пипетки;</w:t>
      </w:r>
    </w:p>
    <w:p w:rsidR="006C609C" w:rsidRPr="006C609C" w:rsidRDefault="006C609C" w:rsidP="006C609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-Кисточки;</w:t>
      </w:r>
    </w:p>
    <w:p w:rsidR="006C609C" w:rsidRPr="006C609C" w:rsidRDefault="006C609C" w:rsidP="006C609C">
      <w:pPr>
        <w:shd w:val="clear" w:color="auto" w:fill="FFFFFF"/>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Pr="006C609C">
        <w:rPr>
          <w:rFonts w:ascii="Times New Roman" w:eastAsia="Times New Roman" w:hAnsi="Times New Roman" w:cs="Times New Roman"/>
          <w:sz w:val="28"/>
          <w:szCs w:val="28"/>
          <w:lang w:eastAsia="ru-RU"/>
        </w:rPr>
        <w:t>Стеклянные банки с широким горлом и др.</w:t>
      </w:r>
    </w:p>
    <w:p w:rsidR="006C609C" w:rsidRPr="006C609C" w:rsidRDefault="006C609C" w:rsidP="006C609C">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C609C" w:rsidRPr="006C609C" w:rsidRDefault="006C609C" w:rsidP="006C609C">
      <w:pPr>
        <w:shd w:val="clear" w:color="auto" w:fill="FFFFFF"/>
        <w:spacing w:after="0" w:line="360" w:lineRule="auto"/>
        <w:ind w:firstLine="709"/>
        <w:jc w:val="both"/>
        <w:rPr>
          <w:rFonts w:ascii="Times New Roman" w:hAnsi="Times New Roman" w:cs="Times New Roman"/>
          <w:sz w:val="28"/>
          <w:szCs w:val="28"/>
          <w:shd w:val="clear" w:color="auto" w:fill="FFFFFF"/>
        </w:rPr>
      </w:pPr>
      <w:r w:rsidRPr="006C609C">
        <w:rPr>
          <w:rFonts w:ascii="Times New Roman" w:hAnsi="Times New Roman" w:cs="Times New Roman"/>
          <w:sz w:val="28"/>
          <w:szCs w:val="28"/>
          <w:shd w:val="clear" w:color="auto" w:fill="FFFFFF"/>
        </w:rPr>
        <w:lastRenderedPageBreak/>
        <w:t>Для четкой организации процесса гистологического исследования является важным качественный подбор необходимого оборудования. В каждой отдельной лаборатории имеется набор средств для автоматической обработки образцов:</w:t>
      </w:r>
    </w:p>
    <w:p w:rsidR="006C609C" w:rsidRPr="006C609C" w:rsidRDefault="006C609C" w:rsidP="006C609C">
      <w:pPr>
        <w:pStyle w:val="3"/>
        <w:shd w:val="clear" w:color="auto" w:fill="FFFFFF"/>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6C609C">
        <w:rPr>
          <w:rFonts w:ascii="Times New Roman" w:hAnsi="Times New Roman" w:cs="Times New Roman"/>
          <w:color w:val="auto"/>
          <w:sz w:val="28"/>
          <w:szCs w:val="28"/>
        </w:rPr>
        <w:t>Микротом</w:t>
      </w:r>
      <w:r>
        <w:rPr>
          <w:rFonts w:ascii="Times New Roman" w:hAnsi="Times New Roman" w:cs="Times New Roman"/>
          <w:color w:val="auto"/>
          <w:sz w:val="28"/>
          <w:szCs w:val="28"/>
        </w:rPr>
        <w:t>;</w:t>
      </w:r>
    </w:p>
    <w:p w:rsidR="006C609C" w:rsidRPr="006C609C" w:rsidRDefault="006C609C" w:rsidP="006C609C">
      <w:pPr>
        <w:pStyle w:val="3"/>
        <w:shd w:val="clear" w:color="auto" w:fill="FFFFFF"/>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6C609C">
        <w:rPr>
          <w:rFonts w:ascii="Times New Roman" w:hAnsi="Times New Roman" w:cs="Times New Roman"/>
          <w:color w:val="auto"/>
          <w:sz w:val="28"/>
          <w:szCs w:val="28"/>
        </w:rPr>
        <w:t>Гистологический автомат</w:t>
      </w:r>
      <w:r>
        <w:rPr>
          <w:rFonts w:ascii="Times New Roman" w:hAnsi="Times New Roman" w:cs="Times New Roman"/>
          <w:color w:val="auto"/>
          <w:sz w:val="28"/>
          <w:szCs w:val="28"/>
        </w:rPr>
        <w:t>;</w:t>
      </w:r>
    </w:p>
    <w:p w:rsidR="006C609C" w:rsidRPr="006C609C" w:rsidRDefault="006C609C" w:rsidP="006C609C">
      <w:pPr>
        <w:pStyle w:val="3"/>
        <w:shd w:val="clear" w:color="auto" w:fill="FFFFFF"/>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6C609C">
        <w:rPr>
          <w:rFonts w:ascii="Times New Roman" w:hAnsi="Times New Roman" w:cs="Times New Roman"/>
          <w:color w:val="auto"/>
          <w:sz w:val="28"/>
          <w:szCs w:val="28"/>
        </w:rPr>
        <w:t>Прибор для окраски препаратов</w:t>
      </w:r>
      <w:r>
        <w:rPr>
          <w:rFonts w:ascii="Times New Roman" w:hAnsi="Times New Roman" w:cs="Times New Roman"/>
          <w:color w:val="auto"/>
          <w:sz w:val="28"/>
          <w:szCs w:val="28"/>
        </w:rPr>
        <w:t>;</w:t>
      </w:r>
    </w:p>
    <w:p w:rsidR="006C609C" w:rsidRPr="006C609C" w:rsidRDefault="006C609C" w:rsidP="006C609C">
      <w:pPr>
        <w:pStyle w:val="3"/>
        <w:shd w:val="clear" w:color="auto" w:fill="FFFFFF"/>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6C609C">
        <w:rPr>
          <w:rFonts w:ascii="Times New Roman" w:hAnsi="Times New Roman" w:cs="Times New Roman"/>
          <w:color w:val="auto"/>
          <w:sz w:val="28"/>
          <w:szCs w:val="28"/>
        </w:rPr>
        <w:t>Станция для заливки в парафин</w:t>
      </w:r>
      <w:r>
        <w:rPr>
          <w:rFonts w:ascii="Times New Roman" w:hAnsi="Times New Roman" w:cs="Times New Roman"/>
          <w:color w:val="auto"/>
          <w:sz w:val="28"/>
          <w:szCs w:val="28"/>
        </w:rPr>
        <w:t>;</w:t>
      </w:r>
    </w:p>
    <w:p w:rsidR="006C609C" w:rsidRPr="006C609C" w:rsidRDefault="006C609C" w:rsidP="006C609C">
      <w:pPr>
        <w:pStyle w:val="3"/>
        <w:shd w:val="clear" w:color="auto" w:fill="FFFFFF"/>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6C609C">
        <w:rPr>
          <w:rFonts w:ascii="Times New Roman" w:hAnsi="Times New Roman" w:cs="Times New Roman"/>
          <w:color w:val="auto"/>
          <w:sz w:val="28"/>
          <w:szCs w:val="28"/>
        </w:rPr>
        <w:t>Криостат и др.</w:t>
      </w:r>
    </w:p>
    <w:p w:rsidR="006C609C" w:rsidRDefault="00634B42">
      <w:r>
        <w:rPr>
          <w:noProof/>
          <w:lang w:eastAsia="ru-RU"/>
        </w:rPr>
        <w:drawing>
          <wp:anchor distT="0" distB="0" distL="114300" distR="114300" simplePos="0" relativeHeight="251660288" behindDoc="0" locked="0" layoutInCell="1" allowOverlap="1" wp14:anchorId="2F108AA4" wp14:editId="28A38946">
            <wp:simplePos x="0" y="0"/>
            <wp:positionH relativeFrom="margin">
              <wp:posOffset>122555</wp:posOffset>
            </wp:positionH>
            <wp:positionV relativeFrom="margin">
              <wp:posOffset>3057525</wp:posOffset>
            </wp:positionV>
            <wp:extent cx="2935605" cy="2959735"/>
            <wp:effectExtent l="0" t="0" r="0" b="0"/>
            <wp:wrapSquare wrapText="bothSides"/>
            <wp:docPr id="4" name="Рисунок 4" descr="https://sun9-33.userapi.com/impg/QR2nlVP1NAPZBR81cRnJG22rZKE0qH6sDtbP_w/BSZwA2MtH2o.jpg?size=810x1080&amp;quality=96&amp;sign=db6759c65e08cdaa1a9bc7bd84fa9c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3.userapi.com/impg/QR2nlVP1NAPZBR81cRnJG22rZKE0qH6sDtbP_w/BSZwA2MtH2o.jpg?size=810x1080&amp;quality=96&amp;sign=db6759c65e08cdaa1a9bc7bd84fa9c4c&amp;type=alb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613" b="4762"/>
                    <a:stretch/>
                  </pic:blipFill>
                  <pic:spPr bwMode="auto">
                    <a:xfrm>
                      <a:off x="0" y="0"/>
                      <a:ext cx="2935605" cy="295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09C">
        <w:br w:type="page"/>
      </w:r>
    </w:p>
    <w:p w:rsidR="00666693" w:rsidRPr="0024191B" w:rsidRDefault="00666693" w:rsidP="0024191B">
      <w:pPr>
        <w:pStyle w:val="1"/>
      </w:pPr>
      <w:r w:rsidRPr="0024191B">
        <w:lastRenderedPageBreak/>
        <w:t>День 3</w:t>
      </w:r>
    </w:p>
    <w:p w:rsidR="00666693" w:rsidRDefault="00666693" w:rsidP="0024191B">
      <w:pPr>
        <w:pStyle w:val="1"/>
      </w:pPr>
      <w:r w:rsidRPr="0024191B">
        <w:t xml:space="preserve">Взятие материала </w:t>
      </w:r>
    </w:p>
    <w:p w:rsidR="0024191B" w:rsidRPr="0024191B" w:rsidRDefault="0024191B" w:rsidP="0024191B"/>
    <w:p w:rsidR="0024191B" w:rsidRPr="0024191B" w:rsidRDefault="00666693" w:rsidP="00325782">
      <w:pPr>
        <w:pStyle w:val="2"/>
        <w:spacing w:line="360" w:lineRule="auto"/>
        <w:ind w:firstLine="709"/>
        <w:contextualSpacing/>
        <w:jc w:val="both"/>
      </w:pPr>
      <w:r w:rsidRPr="0024191B">
        <w:t xml:space="preserve">Правила получения биологического материала для цитологического и </w:t>
      </w:r>
      <w:r w:rsidR="00AE57F7" w:rsidRPr="0024191B">
        <w:t>гистологического</w:t>
      </w:r>
      <w:r w:rsidRPr="0024191B">
        <w:t xml:space="preserve"> исследований</w:t>
      </w:r>
      <w:r w:rsidR="0024191B">
        <w:t>:</w:t>
      </w:r>
    </w:p>
    <w:p w:rsidR="00666693" w:rsidRPr="0024191B" w:rsidRDefault="00666693"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Взятие материала для цитологических</w:t>
      </w:r>
      <w:r w:rsidRPr="0024191B">
        <w:rPr>
          <w:rFonts w:ascii="Times New Roman" w:hAnsi="Times New Roman" w:cs="Times New Roman"/>
          <w:sz w:val="28"/>
          <w:szCs w:val="28"/>
        </w:rPr>
        <w:t xml:space="preserve"> и гистологических</w:t>
      </w:r>
      <w:r w:rsidRPr="0024191B">
        <w:rPr>
          <w:rFonts w:ascii="Times New Roman" w:hAnsi="Times New Roman" w:cs="Times New Roman"/>
          <w:sz w:val="28"/>
          <w:szCs w:val="28"/>
        </w:rPr>
        <w:t xml:space="preserve"> исследований проводит врач (</w:t>
      </w:r>
      <w:r w:rsidRPr="0024191B">
        <w:rPr>
          <w:rFonts w:ascii="Times New Roman" w:hAnsi="Times New Roman" w:cs="Times New Roman"/>
          <w:sz w:val="28"/>
          <w:szCs w:val="28"/>
        </w:rPr>
        <w:t xml:space="preserve">иногда требуется помощью медицинской сестры). А также </w:t>
      </w:r>
      <w:r w:rsidRPr="0024191B">
        <w:rPr>
          <w:rFonts w:ascii="Times New Roman" w:hAnsi="Times New Roman" w:cs="Times New Roman"/>
          <w:sz w:val="28"/>
          <w:szCs w:val="28"/>
        </w:rPr>
        <w:t>врачи разного профиля (гинекологи, х</w:t>
      </w:r>
      <w:r w:rsidRPr="0024191B">
        <w:rPr>
          <w:rFonts w:ascii="Times New Roman" w:hAnsi="Times New Roman" w:cs="Times New Roman"/>
          <w:sz w:val="28"/>
          <w:szCs w:val="28"/>
        </w:rPr>
        <w:t xml:space="preserve">ирурги, онкологи, эндокринологи и </w:t>
      </w:r>
      <w:proofErr w:type="spellStart"/>
      <w:r w:rsidRPr="0024191B">
        <w:rPr>
          <w:rFonts w:ascii="Times New Roman" w:hAnsi="Times New Roman" w:cs="Times New Roman"/>
          <w:sz w:val="28"/>
          <w:szCs w:val="28"/>
        </w:rPr>
        <w:t>др</w:t>
      </w:r>
      <w:proofErr w:type="spellEnd"/>
      <w:r w:rsidRPr="0024191B">
        <w:rPr>
          <w:rFonts w:ascii="Times New Roman" w:hAnsi="Times New Roman" w:cs="Times New Roman"/>
          <w:sz w:val="28"/>
          <w:szCs w:val="28"/>
        </w:rPr>
        <w:t>).</w:t>
      </w:r>
    </w:p>
    <w:p w:rsidR="00666693" w:rsidRPr="0024191B" w:rsidRDefault="00666693"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 xml:space="preserve"> Время взятия материала, </w:t>
      </w:r>
      <w:r w:rsidRPr="0024191B">
        <w:rPr>
          <w:rFonts w:ascii="Times New Roman" w:hAnsi="Times New Roman" w:cs="Times New Roman"/>
          <w:sz w:val="28"/>
          <w:szCs w:val="28"/>
        </w:rPr>
        <w:t xml:space="preserve">условия подготовки пациентов </w:t>
      </w:r>
      <w:r w:rsidRPr="0024191B">
        <w:rPr>
          <w:rFonts w:ascii="Times New Roman" w:hAnsi="Times New Roman" w:cs="Times New Roman"/>
          <w:sz w:val="28"/>
          <w:szCs w:val="28"/>
        </w:rPr>
        <w:t>происходят в зависимости от:</w:t>
      </w:r>
    </w:p>
    <w:p w:rsidR="00666693" w:rsidRPr="0024191B" w:rsidRDefault="0024191B" w:rsidP="0024191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666693" w:rsidRPr="0024191B">
        <w:rPr>
          <w:rFonts w:ascii="Times New Roman" w:hAnsi="Times New Roman" w:cs="Times New Roman"/>
          <w:sz w:val="28"/>
          <w:szCs w:val="28"/>
        </w:rPr>
        <w:t>ида материала;</w:t>
      </w:r>
    </w:p>
    <w:p w:rsidR="00666693" w:rsidRDefault="00666693"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w:t>
      </w:r>
      <w:r w:rsidRPr="0024191B">
        <w:rPr>
          <w:rFonts w:ascii="Times New Roman" w:hAnsi="Times New Roman" w:cs="Times New Roman"/>
          <w:sz w:val="28"/>
          <w:szCs w:val="28"/>
        </w:rPr>
        <w:t>способа его получения.</w:t>
      </w:r>
    </w:p>
    <w:p w:rsidR="0024191B" w:rsidRPr="0024191B" w:rsidRDefault="0024191B" w:rsidP="0024191B">
      <w:pPr>
        <w:spacing w:after="0" w:line="360" w:lineRule="auto"/>
        <w:ind w:firstLine="709"/>
        <w:contextualSpacing/>
        <w:jc w:val="both"/>
        <w:rPr>
          <w:rFonts w:ascii="Times New Roman" w:hAnsi="Times New Roman" w:cs="Times New Roman"/>
          <w:sz w:val="28"/>
          <w:szCs w:val="28"/>
        </w:rPr>
      </w:pPr>
    </w:p>
    <w:p w:rsidR="00666693" w:rsidRPr="00325782" w:rsidRDefault="00666693" w:rsidP="0024191B">
      <w:pPr>
        <w:pStyle w:val="2"/>
        <w:rPr>
          <w:b/>
        </w:rPr>
      </w:pPr>
      <w:r w:rsidRPr="00325782">
        <w:rPr>
          <w:b/>
        </w:rPr>
        <w:t>Виды материала:</w:t>
      </w:r>
    </w:p>
    <w:p w:rsidR="0024191B" w:rsidRPr="0024191B" w:rsidRDefault="0024191B" w:rsidP="0024191B"/>
    <w:p w:rsidR="00AE57F7" w:rsidRPr="0024191B" w:rsidRDefault="00AE57F7" w:rsidP="0024191B">
      <w:pPr>
        <w:pStyle w:val="a5"/>
        <w:numPr>
          <w:ilvl w:val="0"/>
          <w:numId w:val="7"/>
        </w:numPr>
        <w:spacing w:after="0" w:line="360" w:lineRule="auto"/>
        <w:jc w:val="both"/>
        <w:rPr>
          <w:rFonts w:ascii="Times New Roman" w:hAnsi="Times New Roman" w:cs="Times New Roman"/>
          <w:sz w:val="28"/>
          <w:szCs w:val="28"/>
        </w:rPr>
      </w:pPr>
      <w:proofErr w:type="spellStart"/>
      <w:r w:rsidRPr="0024191B">
        <w:rPr>
          <w:rFonts w:ascii="Times New Roman" w:hAnsi="Times New Roman" w:cs="Times New Roman"/>
          <w:sz w:val="28"/>
          <w:szCs w:val="28"/>
        </w:rPr>
        <w:t>Био</w:t>
      </w:r>
      <w:r w:rsidR="0024191B" w:rsidRPr="0024191B">
        <w:rPr>
          <w:rFonts w:ascii="Times New Roman" w:hAnsi="Times New Roman" w:cs="Times New Roman"/>
          <w:sz w:val="28"/>
          <w:szCs w:val="28"/>
        </w:rPr>
        <w:t>псийный</w:t>
      </w:r>
      <w:proofErr w:type="spellEnd"/>
      <w:r w:rsidR="0024191B" w:rsidRPr="0024191B">
        <w:rPr>
          <w:rFonts w:ascii="Times New Roman" w:hAnsi="Times New Roman" w:cs="Times New Roman"/>
          <w:sz w:val="28"/>
          <w:szCs w:val="28"/>
        </w:rPr>
        <w:t xml:space="preserve"> и операционный материал</w:t>
      </w:r>
    </w:p>
    <w:p w:rsidR="00AE57F7" w:rsidRPr="0024191B" w:rsidRDefault="00AE57F7"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М</w:t>
      </w:r>
      <w:r w:rsidRPr="0024191B">
        <w:rPr>
          <w:rFonts w:ascii="Times New Roman" w:hAnsi="Times New Roman" w:cs="Times New Roman"/>
          <w:sz w:val="28"/>
          <w:szCs w:val="28"/>
        </w:rPr>
        <w:t>атериал, полученный при провед</w:t>
      </w:r>
      <w:r w:rsidRPr="0024191B">
        <w:rPr>
          <w:rFonts w:ascii="Times New Roman" w:hAnsi="Times New Roman" w:cs="Times New Roman"/>
          <w:sz w:val="28"/>
          <w:szCs w:val="28"/>
        </w:rPr>
        <w:t>ении хирургических вмешательств. М</w:t>
      </w:r>
      <w:r w:rsidRPr="0024191B">
        <w:rPr>
          <w:rFonts w:ascii="Times New Roman" w:hAnsi="Times New Roman" w:cs="Times New Roman"/>
          <w:sz w:val="28"/>
          <w:szCs w:val="28"/>
        </w:rPr>
        <w:t>атериал, полученный при проведении эндоскопического исследования.</w:t>
      </w:r>
    </w:p>
    <w:p w:rsidR="00666693" w:rsidRPr="0024191B" w:rsidRDefault="00666693" w:rsidP="0024191B">
      <w:pPr>
        <w:pStyle w:val="a5"/>
        <w:numPr>
          <w:ilvl w:val="0"/>
          <w:numId w:val="7"/>
        </w:numPr>
        <w:spacing w:after="0" w:line="360" w:lineRule="auto"/>
        <w:jc w:val="both"/>
        <w:rPr>
          <w:rFonts w:ascii="Times New Roman" w:hAnsi="Times New Roman" w:cs="Times New Roman"/>
          <w:sz w:val="28"/>
          <w:szCs w:val="28"/>
        </w:rPr>
      </w:pPr>
      <w:proofErr w:type="spellStart"/>
      <w:r w:rsidRPr="0024191B">
        <w:rPr>
          <w:rFonts w:ascii="Times New Roman" w:hAnsi="Times New Roman" w:cs="Times New Roman"/>
          <w:sz w:val="28"/>
          <w:szCs w:val="28"/>
        </w:rPr>
        <w:t>Эксфолиативный</w:t>
      </w:r>
      <w:proofErr w:type="spellEnd"/>
      <w:r w:rsidRPr="0024191B">
        <w:rPr>
          <w:rFonts w:ascii="Times New Roman" w:hAnsi="Times New Roman" w:cs="Times New Roman"/>
          <w:sz w:val="28"/>
          <w:szCs w:val="28"/>
        </w:rPr>
        <w:t xml:space="preserve"> материал</w:t>
      </w:r>
    </w:p>
    <w:p w:rsidR="00666693" w:rsidRPr="0024191B" w:rsidRDefault="00666693"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С</w:t>
      </w:r>
      <w:r w:rsidRPr="0024191B">
        <w:rPr>
          <w:rFonts w:ascii="Times New Roman" w:hAnsi="Times New Roman" w:cs="Times New Roman"/>
          <w:sz w:val="28"/>
          <w:szCs w:val="28"/>
        </w:rPr>
        <w:t>оскобы и отделяемое с поверхности эрозий, ран, язв и др</w:t>
      </w:r>
      <w:r w:rsidRPr="0024191B">
        <w:rPr>
          <w:rFonts w:ascii="Times New Roman" w:hAnsi="Times New Roman" w:cs="Times New Roman"/>
          <w:sz w:val="28"/>
          <w:szCs w:val="28"/>
        </w:rPr>
        <w:t>. О</w:t>
      </w:r>
      <w:r w:rsidRPr="0024191B">
        <w:rPr>
          <w:rFonts w:ascii="Times New Roman" w:hAnsi="Times New Roman" w:cs="Times New Roman"/>
          <w:sz w:val="28"/>
          <w:szCs w:val="28"/>
        </w:rPr>
        <w:t>тделяемое органов (молочная железа, в</w:t>
      </w:r>
      <w:r w:rsidRPr="0024191B">
        <w:rPr>
          <w:rFonts w:ascii="Times New Roman" w:hAnsi="Times New Roman" w:cs="Times New Roman"/>
          <w:sz w:val="28"/>
          <w:szCs w:val="28"/>
        </w:rPr>
        <w:t>лагалище, мочевой пузырь и др.). С</w:t>
      </w:r>
      <w:r w:rsidRPr="0024191B">
        <w:rPr>
          <w:rFonts w:ascii="Times New Roman" w:hAnsi="Times New Roman" w:cs="Times New Roman"/>
          <w:sz w:val="28"/>
          <w:szCs w:val="28"/>
        </w:rPr>
        <w:t>екреты желез, экскреты, мокрота, транссудаты, экссудаты, промывные воды и т.д.</w:t>
      </w:r>
      <w:r w:rsidRPr="0024191B">
        <w:rPr>
          <w:rFonts w:ascii="Times New Roman" w:hAnsi="Times New Roman" w:cs="Times New Roman"/>
          <w:sz w:val="28"/>
          <w:szCs w:val="28"/>
        </w:rPr>
        <w:t xml:space="preserve"> С</w:t>
      </w:r>
      <w:r w:rsidRPr="0024191B">
        <w:rPr>
          <w:rFonts w:ascii="Times New Roman" w:hAnsi="Times New Roman" w:cs="Times New Roman"/>
          <w:sz w:val="28"/>
          <w:szCs w:val="28"/>
        </w:rPr>
        <w:t xml:space="preserve">оскобы с шейки матки и цервикального канала, аспираты из полости матки; </w:t>
      </w:r>
    </w:p>
    <w:p w:rsidR="00666693" w:rsidRPr="0024191B" w:rsidRDefault="00666693" w:rsidP="0024191B">
      <w:pPr>
        <w:pStyle w:val="a5"/>
        <w:numPr>
          <w:ilvl w:val="0"/>
          <w:numId w:val="7"/>
        </w:numPr>
        <w:spacing w:after="0" w:line="360" w:lineRule="auto"/>
        <w:jc w:val="both"/>
        <w:rPr>
          <w:rFonts w:ascii="Times New Roman" w:hAnsi="Times New Roman" w:cs="Times New Roman"/>
          <w:sz w:val="28"/>
          <w:szCs w:val="28"/>
        </w:rPr>
      </w:pPr>
      <w:r w:rsidRPr="0024191B">
        <w:rPr>
          <w:rFonts w:ascii="Times New Roman" w:hAnsi="Times New Roman" w:cs="Times New Roman"/>
          <w:sz w:val="28"/>
          <w:szCs w:val="28"/>
        </w:rPr>
        <w:t>Пункционный материал</w:t>
      </w:r>
    </w:p>
    <w:p w:rsidR="00666693" w:rsidRPr="0024191B" w:rsidRDefault="00AE57F7" w:rsidP="0024191B">
      <w:pPr>
        <w:spacing w:after="0" w:line="360" w:lineRule="auto"/>
        <w:ind w:firstLine="709"/>
        <w:contextualSpacing/>
        <w:jc w:val="both"/>
        <w:rPr>
          <w:rFonts w:ascii="Times New Roman" w:hAnsi="Times New Roman" w:cs="Times New Roman"/>
          <w:sz w:val="28"/>
          <w:szCs w:val="28"/>
        </w:rPr>
      </w:pPr>
      <w:proofErr w:type="spellStart"/>
      <w:r w:rsidRPr="0024191B">
        <w:rPr>
          <w:rFonts w:ascii="Times New Roman" w:hAnsi="Times New Roman" w:cs="Times New Roman"/>
          <w:sz w:val="28"/>
          <w:szCs w:val="28"/>
        </w:rPr>
        <w:t>П</w:t>
      </w:r>
      <w:r w:rsidR="00666693" w:rsidRPr="0024191B">
        <w:rPr>
          <w:rFonts w:ascii="Times New Roman" w:hAnsi="Times New Roman" w:cs="Times New Roman"/>
          <w:sz w:val="28"/>
          <w:szCs w:val="28"/>
        </w:rPr>
        <w:t>унктаты</w:t>
      </w:r>
      <w:proofErr w:type="spellEnd"/>
      <w:r w:rsidR="00666693" w:rsidRPr="0024191B">
        <w:rPr>
          <w:rFonts w:ascii="Times New Roman" w:hAnsi="Times New Roman" w:cs="Times New Roman"/>
          <w:sz w:val="28"/>
          <w:szCs w:val="28"/>
        </w:rPr>
        <w:t>, полученные тонкой иглой (тонкоигольная биопсия) из опухолей, предопухолевых и опухолеподобных образований и уплотнений различной локализации (кожа, молочная железа, лёгкие, средостение, печень, почки, забрюшинные образования, щитовидная железа, предстательная железа, яичко, яичники,</w:t>
      </w:r>
      <w:r w:rsidRPr="0024191B">
        <w:rPr>
          <w:rFonts w:ascii="Times New Roman" w:hAnsi="Times New Roman" w:cs="Times New Roman"/>
          <w:sz w:val="28"/>
          <w:szCs w:val="28"/>
        </w:rPr>
        <w:t xml:space="preserve"> лимфатические узлы, миндалины и </w:t>
      </w:r>
      <w:r w:rsidR="00666693" w:rsidRPr="0024191B">
        <w:rPr>
          <w:rFonts w:ascii="Times New Roman" w:hAnsi="Times New Roman" w:cs="Times New Roman"/>
          <w:sz w:val="28"/>
          <w:szCs w:val="28"/>
        </w:rPr>
        <w:t>др.).</w:t>
      </w:r>
    </w:p>
    <w:p w:rsidR="00666693" w:rsidRPr="0024191B" w:rsidRDefault="00666693" w:rsidP="0024191B">
      <w:pPr>
        <w:spacing w:after="0" w:line="360" w:lineRule="auto"/>
        <w:ind w:firstLine="709"/>
        <w:contextualSpacing/>
        <w:jc w:val="both"/>
        <w:rPr>
          <w:rFonts w:ascii="Times New Roman" w:hAnsi="Times New Roman" w:cs="Times New Roman"/>
          <w:sz w:val="28"/>
          <w:szCs w:val="28"/>
        </w:rPr>
      </w:pPr>
    </w:p>
    <w:p w:rsidR="00AE57F7" w:rsidRDefault="00AE57F7" w:rsidP="0024191B">
      <w:pPr>
        <w:pStyle w:val="2"/>
      </w:pPr>
      <w:r w:rsidRPr="0024191B">
        <w:lastRenderedPageBreak/>
        <w:t xml:space="preserve">Общие </w:t>
      </w:r>
      <w:r w:rsidRPr="0024191B">
        <w:t xml:space="preserve">правила по получению материала </w:t>
      </w:r>
      <w:r w:rsidRPr="0024191B">
        <w:t>для</w:t>
      </w:r>
      <w:r w:rsidR="0024191B">
        <w:t>:</w:t>
      </w:r>
      <w:r w:rsidRPr="0024191B">
        <w:t xml:space="preserve"> </w:t>
      </w:r>
    </w:p>
    <w:p w:rsidR="0024191B" w:rsidRPr="0024191B" w:rsidRDefault="0024191B" w:rsidP="0024191B"/>
    <w:p w:rsidR="00AE57F7" w:rsidRPr="0024191B" w:rsidRDefault="00AE57F7"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1. Ц</w:t>
      </w:r>
      <w:r w:rsidRPr="0024191B">
        <w:rPr>
          <w:rFonts w:ascii="Times New Roman" w:hAnsi="Times New Roman" w:cs="Times New Roman"/>
          <w:sz w:val="28"/>
          <w:szCs w:val="28"/>
        </w:rPr>
        <w:t>итологического исследования:</w:t>
      </w:r>
    </w:p>
    <w:p w:rsidR="00AE57F7" w:rsidRPr="0024191B" w:rsidRDefault="00AE57F7"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 клеточный материал наносят сухим инструментом тонким слоем в продольном направлении на чистые, обезжиренные, сухие предметные стёкла.</w:t>
      </w:r>
    </w:p>
    <w:p w:rsidR="00AE57F7" w:rsidRPr="0024191B" w:rsidRDefault="00AE57F7"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 xml:space="preserve">- </w:t>
      </w:r>
      <w:r w:rsidRPr="0024191B">
        <w:rPr>
          <w:rFonts w:ascii="Times New Roman" w:hAnsi="Times New Roman" w:cs="Times New Roman"/>
          <w:sz w:val="28"/>
          <w:szCs w:val="28"/>
        </w:rPr>
        <w:t xml:space="preserve">ёмкости для доставки материала </w:t>
      </w:r>
      <w:r w:rsidRPr="0024191B">
        <w:rPr>
          <w:rFonts w:ascii="Times New Roman" w:hAnsi="Times New Roman" w:cs="Times New Roman"/>
          <w:sz w:val="28"/>
          <w:szCs w:val="28"/>
        </w:rPr>
        <w:t xml:space="preserve">должны быть одноразовыми и чистыми. </w:t>
      </w:r>
    </w:p>
    <w:p w:rsidR="00AE57F7" w:rsidRPr="0024191B" w:rsidRDefault="00AE57F7"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 xml:space="preserve">- если методика окрашивания требует влажной фиксации мазка, то сразу после получения материала мазок обрабатывают аэрозолем для фиксации или капельным фиксатором или помещают на 10 минут в 96 % спирт, </w:t>
      </w:r>
      <w:r w:rsidRPr="0024191B">
        <w:rPr>
          <w:rFonts w:ascii="Times New Roman" w:hAnsi="Times New Roman" w:cs="Times New Roman"/>
          <w:sz w:val="28"/>
          <w:szCs w:val="28"/>
        </w:rPr>
        <w:t xml:space="preserve">далее </w:t>
      </w:r>
      <w:r w:rsidRPr="0024191B">
        <w:rPr>
          <w:rFonts w:ascii="Times New Roman" w:hAnsi="Times New Roman" w:cs="Times New Roman"/>
          <w:sz w:val="28"/>
          <w:szCs w:val="28"/>
        </w:rPr>
        <w:t>препарат высушивают на воздухе.</w:t>
      </w:r>
    </w:p>
    <w:p w:rsidR="00AE57F7" w:rsidRPr="0024191B" w:rsidRDefault="00AE57F7"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 xml:space="preserve">- </w:t>
      </w:r>
      <w:r w:rsidRPr="0024191B">
        <w:rPr>
          <w:rFonts w:ascii="Times New Roman" w:hAnsi="Times New Roman" w:cs="Times New Roman"/>
          <w:sz w:val="28"/>
          <w:szCs w:val="28"/>
        </w:rPr>
        <w:t>П</w:t>
      </w:r>
      <w:r w:rsidRPr="0024191B">
        <w:rPr>
          <w:rFonts w:ascii="Times New Roman" w:hAnsi="Times New Roman" w:cs="Times New Roman"/>
          <w:sz w:val="28"/>
          <w:szCs w:val="28"/>
        </w:rPr>
        <w:t>репараты с тканевого кусочка (отпечатки) готовят до его обработки формалином.</w:t>
      </w:r>
    </w:p>
    <w:p w:rsidR="00AE57F7" w:rsidRDefault="00AE57F7"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 направляемый на цитологическое исследование материал нельзя делить на части и рассылать в разные лаборатории</w:t>
      </w:r>
      <w:r w:rsidRPr="0024191B">
        <w:rPr>
          <w:rFonts w:ascii="Times New Roman" w:hAnsi="Times New Roman" w:cs="Times New Roman"/>
          <w:sz w:val="28"/>
          <w:szCs w:val="28"/>
        </w:rPr>
        <w:t>.</w:t>
      </w:r>
    </w:p>
    <w:p w:rsidR="0024191B" w:rsidRPr="0024191B" w:rsidRDefault="0024191B" w:rsidP="0024191B">
      <w:pPr>
        <w:spacing w:after="0" w:line="360" w:lineRule="auto"/>
        <w:ind w:firstLine="709"/>
        <w:contextualSpacing/>
        <w:jc w:val="both"/>
        <w:rPr>
          <w:rFonts w:ascii="Times New Roman" w:hAnsi="Times New Roman" w:cs="Times New Roman"/>
          <w:sz w:val="28"/>
          <w:szCs w:val="28"/>
        </w:rPr>
      </w:pPr>
    </w:p>
    <w:p w:rsidR="00666693" w:rsidRPr="0024191B" w:rsidRDefault="00AE57F7"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 xml:space="preserve">2. </w:t>
      </w:r>
      <w:r w:rsidR="0024191B">
        <w:rPr>
          <w:rFonts w:ascii="Times New Roman" w:hAnsi="Times New Roman" w:cs="Times New Roman"/>
          <w:sz w:val="28"/>
          <w:szCs w:val="28"/>
        </w:rPr>
        <w:t>Г</w:t>
      </w:r>
      <w:r w:rsidRPr="0024191B">
        <w:rPr>
          <w:rFonts w:ascii="Times New Roman" w:hAnsi="Times New Roman" w:cs="Times New Roman"/>
          <w:sz w:val="28"/>
          <w:szCs w:val="28"/>
        </w:rPr>
        <w:t>истологического материала</w:t>
      </w:r>
    </w:p>
    <w:p w:rsidR="0024191B" w:rsidRPr="0024191B" w:rsidRDefault="0024191B" w:rsidP="0024191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w:t>
      </w:r>
      <w:r w:rsidRPr="0024191B">
        <w:rPr>
          <w:rFonts w:ascii="Times New Roman" w:hAnsi="Times New Roman" w:cs="Times New Roman"/>
          <w:sz w:val="28"/>
          <w:szCs w:val="28"/>
        </w:rPr>
        <w:t xml:space="preserve">усочки органов следует вырезать острым ножом или бритвой. Пользоваться ножницами во избежание </w:t>
      </w:r>
      <w:proofErr w:type="spellStart"/>
      <w:r w:rsidRPr="0024191B">
        <w:rPr>
          <w:rFonts w:ascii="Times New Roman" w:hAnsi="Times New Roman" w:cs="Times New Roman"/>
          <w:sz w:val="28"/>
          <w:szCs w:val="28"/>
        </w:rPr>
        <w:t>размятия</w:t>
      </w:r>
      <w:proofErr w:type="spellEnd"/>
      <w:r w:rsidRPr="0024191B">
        <w:rPr>
          <w:rFonts w:ascii="Times New Roman" w:hAnsi="Times New Roman" w:cs="Times New Roman"/>
          <w:sz w:val="28"/>
          <w:szCs w:val="28"/>
        </w:rPr>
        <w:t xml:space="preserve"> тканей не рекомендуется. Нельзя сдавливать кусочки, скоблить или протирать их поверхность, особенно слизистую и серозную оболочки. </w:t>
      </w:r>
    </w:p>
    <w:p w:rsidR="0024191B" w:rsidRPr="0024191B" w:rsidRDefault="0024191B" w:rsidP="0024191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w:t>
      </w:r>
      <w:r w:rsidRPr="0024191B">
        <w:rPr>
          <w:rFonts w:ascii="Times New Roman" w:hAnsi="Times New Roman" w:cs="Times New Roman"/>
          <w:sz w:val="28"/>
          <w:szCs w:val="28"/>
        </w:rPr>
        <w:t xml:space="preserve">усочки вырезают толщиной 0,5-1 см, длина и ширина может быть различной (обычно 1- 1,5 см) с таким расчетом, чтобы получаемый срез поместился под стандартное покровное стекло. Ввиду медленного проникновения фиксатора в глубину ткани взятие на исследование более толстых кусочков не рекомендуется. </w:t>
      </w:r>
    </w:p>
    <w:p w:rsidR="0024191B" w:rsidRPr="0024191B" w:rsidRDefault="0024191B" w:rsidP="0024191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w:t>
      </w:r>
      <w:r w:rsidRPr="0024191B">
        <w:rPr>
          <w:rFonts w:ascii="Times New Roman" w:hAnsi="Times New Roman" w:cs="Times New Roman"/>
          <w:sz w:val="28"/>
          <w:szCs w:val="28"/>
        </w:rPr>
        <w:t xml:space="preserve">усочки сразу же помещают в фиксирующую жидкость. Недопустимо обмывание кусочков водой перед фиксацией. </w:t>
      </w:r>
    </w:p>
    <w:p w:rsidR="0024191B" w:rsidRDefault="0024191B" w:rsidP="0024191B">
      <w:pPr>
        <w:spacing w:after="0" w:line="360" w:lineRule="auto"/>
        <w:ind w:firstLine="709"/>
        <w:contextualSpacing/>
        <w:jc w:val="both"/>
        <w:rPr>
          <w:rFonts w:ascii="Times New Roman" w:hAnsi="Times New Roman" w:cs="Times New Roman"/>
          <w:sz w:val="28"/>
          <w:szCs w:val="28"/>
        </w:rPr>
      </w:pPr>
    </w:p>
    <w:p w:rsidR="0024191B" w:rsidRDefault="0024191B" w:rsidP="0024191B">
      <w:pPr>
        <w:spacing w:after="0" w:line="360" w:lineRule="auto"/>
        <w:ind w:firstLine="709"/>
        <w:contextualSpacing/>
        <w:jc w:val="both"/>
        <w:rPr>
          <w:rFonts w:ascii="Times New Roman" w:hAnsi="Times New Roman" w:cs="Times New Roman"/>
          <w:sz w:val="28"/>
          <w:szCs w:val="28"/>
        </w:rPr>
      </w:pPr>
    </w:p>
    <w:p w:rsidR="0024191B" w:rsidRPr="0024191B" w:rsidRDefault="0024191B" w:rsidP="0024191B">
      <w:pPr>
        <w:spacing w:after="0" w:line="360" w:lineRule="auto"/>
        <w:ind w:firstLine="709"/>
        <w:contextualSpacing/>
        <w:jc w:val="both"/>
        <w:rPr>
          <w:rFonts w:ascii="Times New Roman" w:hAnsi="Times New Roman" w:cs="Times New Roman"/>
          <w:sz w:val="28"/>
          <w:szCs w:val="28"/>
        </w:rPr>
      </w:pPr>
    </w:p>
    <w:p w:rsidR="0024191B" w:rsidRPr="0024191B" w:rsidRDefault="0024191B" w:rsidP="0024191B">
      <w:pPr>
        <w:pStyle w:val="2"/>
        <w:rPr>
          <w:b/>
        </w:rPr>
      </w:pPr>
      <w:r w:rsidRPr="0024191B">
        <w:rPr>
          <w:b/>
        </w:rPr>
        <w:lastRenderedPageBreak/>
        <w:t>Взятие материала</w:t>
      </w:r>
    </w:p>
    <w:p w:rsidR="0024191B" w:rsidRPr="0024191B" w:rsidRDefault="0024191B" w:rsidP="0024191B">
      <w:pPr>
        <w:spacing w:after="0" w:line="360" w:lineRule="auto"/>
        <w:ind w:firstLine="709"/>
        <w:contextualSpacing/>
        <w:jc w:val="both"/>
        <w:rPr>
          <w:rFonts w:ascii="Times New Roman" w:hAnsi="Times New Roman" w:cs="Times New Roman"/>
          <w:b/>
          <w:sz w:val="28"/>
          <w:szCs w:val="28"/>
        </w:rPr>
      </w:pPr>
    </w:p>
    <w:p w:rsidR="0024191B" w:rsidRPr="0024191B" w:rsidRDefault="0024191B"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 xml:space="preserve"> Материалом для гистологического исследован</w:t>
      </w:r>
      <w:r w:rsidRPr="0024191B">
        <w:rPr>
          <w:rFonts w:ascii="Times New Roman" w:hAnsi="Times New Roman" w:cs="Times New Roman"/>
          <w:sz w:val="28"/>
          <w:szCs w:val="28"/>
        </w:rPr>
        <w:t>ия могут служить кусочки органов</w:t>
      </w:r>
      <w:r w:rsidRPr="0024191B">
        <w:rPr>
          <w:rFonts w:ascii="Times New Roman" w:hAnsi="Times New Roman" w:cs="Times New Roman"/>
          <w:sz w:val="28"/>
          <w:szCs w:val="28"/>
        </w:rPr>
        <w:t>, материал, полученный путем прижизненного иссечения у человека кусочков тканей (биопсии), трупные материалы, мазки жидких исследуемых материалов (крови, костного мозга).</w:t>
      </w:r>
    </w:p>
    <w:p w:rsidR="0024191B" w:rsidRPr="0024191B" w:rsidRDefault="0024191B"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Материал желательно получать как можно раньше после смерти людей (аутопсия). С диагностической целью материал для гистологического исследования может забираться у людей прижизненно с помощью специальных инст</w:t>
      </w:r>
      <w:r w:rsidRPr="0024191B">
        <w:rPr>
          <w:rFonts w:ascii="Times New Roman" w:hAnsi="Times New Roman" w:cs="Times New Roman"/>
          <w:sz w:val="28"/>
          <w:szCs w:val="28"/>
        </w:rPr>
        <w:t>рументов или во время операций (</w:t>
      </w:r>
      <w:r w:rsidRPr="0024191B">
        <w:rPr>
          <w:rFonts w:ascii="Times New Roman" w:hAnsi="Times New Roman" w:cs="Times New Roman"/>
          <w:sz w:val="28"/>
          <w:szCs w:val="28"/>
        </w:rPr>
        <w:t>биопсии</w:t>
      </w:r>
      <w:r w:rsidRPr="0024191B">
        <w:rPr>
          <w:rFonts w:ascii="Times New Roman" w:hAnsi="Times New Roman" w:cs="Times New Roman"/>
          <w:sz w:val="28"/>
          <w:szCs w:val="28"/>
        </w:rPr>
        <w:t>)</w:t>
      </w:r>
      <w:r w:rsidRPr="0024191B">
        <w:rPr>
          <w:rFonts w:ascii="Times New Roman" w:hAnsi="Times New Roman" w:cs="Times New Roman"/>
          <w:sz w:val="28"/>
          <w:szCs w:val="28"/>
        </w:rPr>
        <w:t xml:space="preserve">. </w:t>
      </w:r>
    </w:p>
    <w:p w:rsidR="0024191B" w:rsidRPr="0024191B" w:rsidRDefault="0024191B" w:rsidP="0024191B">
      <w:pPr>
        <w:spacing w:after="0" w:line="360" w:lineRule="auto"/>
        <w:ind w:firstLine="709"/>
        <w:contextualSpacing/>
        <w:jc w:val="both"/>
        <w:rPr>
          <w:rFonts w:ascii="Times New Roman" w:hAnsi="Times New Roman" w:cs="Times New Roman"/>
          <w:sz w:val="28"/>
          <w:szCs w:val="28"/>
        </w:rPr>
      </w:pPr>
      <w:r w:rsidRPr="0024191B">
        <w:rPr>
          <w:rFonts w:ascii="Times New Roman" w:hAnsi="Times New Roman" w:cs="Times New Roman"/>
          <w:sz w:val="28"/>
          <w:szCs w:val="28"/>
        </w:rPr>
        <w:t xml:space="preserve">Материал, предназначенный для исследования, следует иссекать острым инструментом очень бережно, превышая во всех направлениях необходимый размер на 1-2 мм. После затвердения материала в фиксаторе отсекают ненужные края острой бритвой. Не следует брать ту </w:t>
      </w:r>
      <w:r w:rsidRPr="0024191B">
        <w:rPr>
          <w:rFonts w:ascii="Times New Roman" w:hAnsi="Times New Roman" w:cs="Times New Roman"/>
          <w:sz w:val="28"/>
          <w:szCs w:val="28"/>
        </w:rPr>
        <w:t>часть, которую сжимали пинцетом</w:t>
      </w:r>
      <w:r w:rsidRPr="0024191B">
        <w:rPr>
          <w:rFonts w:ascii="Times New Roman" w:hAnsi="Times New Roman" w:cs="Times New Roman"/>
          <w:sz w:val="28"/>
          <w:szCs w:val="28"/>
        </w:rPr>
        <w:t>. Если материал необходимо отмыть от крови, используют изотонический раствор хлорида на</w:t>
      </w:r>
      <w:r w:rsidRPr="0024191B">
        <w:rPr>
          <w:rFonts w:ascii="Times New Roman" w:hAnsi="Times New Roman" w:cs="Times New Roman"/>
          <w:sz w:val="28"/>
          <w:szCs w:val="28"/>
        </w:rPr>
        <w:t xml:space="preserve">трия (0,9%) или раствор </w:t>
      </w:r>
      <w:proofErr w:type="spellStart"/>
      <w:r w:rsidRPr="0024191B">
        <w:rPr>
          <w:rFonts w:ascii="Times New Roman" w:hAnsi="Times New Roman" w:cs="Times New Roman"/>
          <w:sz w:val="28"/>
          <w:szCs w:val="28"/>
        </w:rPr>
        <w:t>Рингера</w:t>
      </w:r>
      <w:proofErr w:type="spellEnd"/>
      <w:r w:rsidRPr="0024191B">
        <w:rPr>
          <w:rFonts w:ascii="Times New Roman" w:hAnsi="Times New Roman" w:cs="Times New Roman"/>
          <w:sz w:val="28"/>
          <w:szCs w:val="28"/>
        </w:rPr>
        <w:t xml:space="preserve">. </w:t>
      </w:r>
      <w:r w:rsidRPr="0024191B">
        <w:rPr>
          <w:rFonts w:ascii="Times New Roman" w:hAnsi="Times New Roman" w:cs="Times New Roman"/>
          <w:sz w:val="28"/>
          <w:szCs w:val="28"/>
        </w:rPr>
        <w:t xml:space="preserve">Раствором </w:t>
      </w:r>
      <w:proofErr w:type="spellStart"/>
      <w:r w:rsidRPr="0024191B">
        <w:rPr>
          <w:rFonts w:ascii="Times New Roman" w:hAnsi="Times New Roman" w:cs="Times New Roman"/>
          <w:sz w:val="28"/>
          <w:szCs w:val="28"/>
        </w:rPr>
        <w:t>Рингера</w:t>
      </w:r>
      <w:proofErr w:type="spellEnd"/>
      <w:r w:rsidRPr="0024191B">
        <w:rPr>
          <w:rFonts w:ascii="Times New Roman" w:hAnsi="Times New Roman" w:cs="Times New Roman"/>
          <w:sz w:val="28"/>
          <w:szCs w:val="28"/>
        </w:rPr>
        <w:t xml:space="preserve"> нередко промывают сосуды исследуемого органа прежде, чем ввести в них фиксатор. </w:t>
      </w:r>
    </w:p>
    <w:p w:rsidR="00AE57F7" w:rsidRPr="00AE57F7" w:rsidRDefault="00AE57F7" w:rsidP="0024191B">
      <w:pPr>
        <w:spacing w:after="0" w:line="360" w:lineRule="auto"/>
        <w:ind w:firstLine="709"/>
        <w:contextualSpacing/>
        <w:jc w:val="both"/>
        <w:rPr>
          <w:szCs w:val="28"/>
        </w:rPr>
      </w:pPr>
    </w:p>
    <w:p w:rsidR="0024191B" w:rsidRPr="00EF1B6C" w:rsidRDefault="00666693" w:rsidP="00EF1B6C">
      <w:pPr>
        <w:pStyle w:val="1"/>
      </w:pPr>
      <w:r>
        <w:br w:type="page"/>
      </w:r>
      <w:r w:rsidR="0024191B" w:rsidRPr="00EF1B6C">
        <w:lastRenderedPageBreak/>
        <w:t>День 4</w:t>
      </w:r>
    </w:p>
    <w:p w:rsidR="0024191B" w:rsidRDefault="0024191B" w:rsidP="00EF1B6C">
      <w:pPr>
        <w:pStyle w:val="1"/>
      </w:pPr>
      <w:r w:rsidRPr="00EF1B6C">
        <w:t xml:space="preserve">Обработка </w:t>
      </w:r>
      <w:proofErr w:type="spellStart"/>
      <w:r w:rsidRPr="00EF1B6C">
        <w:t>биопсийного</w:t>
      </w:r>
      <w:proofErr w:type="spellEnd"/>
      <w:r w:rsidRPr="00EF1B6C">
        <w:t xml:space="preserve"> материала</w:t>
      </w:r>
    </w:p>
    <w:p w:rsidR="00585815" w:rsidRPr="00585815" w:rsidRDefault="00585815" w:rsidP="00585815"/>
    <w:p w:rsidR="0024191B" w:rsidRPr="0024191B" w:rsidRDefault="0024191B" w:rsidP="00EF1B6C">
      <w:pPr>
        <w:spacing w:after="0" w:line="360" w:lineRule="auto"/>
        <w:ind w:firstLine="709"/>
        <w:jc w:val="both"/>
        <w:rPr>
          <w:rFonts w:ascii="Times New Roman" w:eastAsia="Times New Roman" w:hAnsi="Times New Roman" w:cs="Times New Roman"/>
          <w:color w:val="000000"/>
          <w:sz w:val="28"/>
          <w:szCs w:val="28"/>
          <w:lang w:eastAsia="ru-RU"/>
        </w:rPr>
      </w:pPr>
      <w:r w:rsidRPr="0024191B">
        <w:rPr>
          <w:rFonts w:ascii="Times New Roman" w:eastAsia="Times New Roman" w:hAnsi="Times New Roman" w:cs="Times New Roman"/>
          <w:color w:val="000000"/>
          <w:sz w:val="28"/>
          <w:szCs w:val="28"/>
          <w:lang w:eastAsia="ru-RU"/>
        </w:rPr>
        <w:t xml:space="preserve">В клинике используют несколько способов взятия </w:t>
      </w:r>
      <w:proofErr w:type="spellStart"/>
      <w:r w:rsidRPr="0024191B">
        <w:rPr>
          <w:rFonts w:ascii="Times New Roman" w:eastAsia="Times New Roman" w:hAnsi="Times New Roman" w:cs="Times New Roman"/>
          <w:color w:val="000000"/>
          <w:sz w:val="28"/>
          <w:szCs w:val="28"/>
          <w:lang w:eastAsia="ru-RU"/>
        </w:rPr>
        <w:t>биопсийного</w:t>
      </w:r>
      <w:proofErr w:type="spellEnd"/>
      <w:r w:rsidRPr="0024191B">
        <w:rPr>
          <w:rFonts w:ascii="Times New Roman" w:eastAsia="Times New Roman" w:hAnsi="Times New Roman" w:cs="Times New Roman"/>
          <w:color w:val="000000"/>
          <w:sz w:val="28"/>
          <w:szCs w:val="28"/>
          <w:lang w:eastAsia="ru-RU"/>
        </w:rPr>
        <w:t xml:space="preserve"> материала: открытый, пункционный, аспирационный, эндоскопический, </w:t>
      </w:r>
      <w:proofErr w:type="spellStart"/>
      <w:r w:rsidRPr="0024191B">
        <w:rPr>
          <w:rFonts w:ascii="Times New Roman" w:eastAsia="Times New Roman" w:hAnsi="Times New Roman" w:cs="Times New Roman"/>
          <w:color w:val="000000"/>
          <w:sz w:val="28"/>
          <w:szCs w:val="28"/>
          <w:lang w:eastAsia="ru-RU"/>
        </w:rPr>
        <w:t>трепанобиопсия</w:t>
      </w:r>
      <w:proofErr w:type="spellEnd"/>
      <w:r w:rsidRPr="0024191B">
        <w:rPr>
          <w:rFonts w:ascii="Times New Roman" w:eastAsia="Times New Roman" w:hAnsi="Times New Roman" w:cs="Times New Roman"/>
          <w:color w:val="000000"/>
          <w:sz w:val="28"/>
          <w:szCs w:val="28"/>
          <w:lang w:eastAsia="ru-RU"/>
        </w:rPr>
        <w:t>. Кроме того, важное значение имеет цитологический метод (мазки, отпечатки и т.д.), связанный с минимальной травмой при взятии материала и возможностью проведения исследования в экстренном порядке. Гистологические и цитологические методы взаимно дополняют друг друга.</w:t>
      </w:r>
    </w:p>
    <w:p w:rsidR="00EF1B6C" w:rsidRPr="00EF1B6C" w:rsidRDefault="00EF1B6C" w:rsidP="00EF1B6C">
      <w:pPr>
        <w:pStyle w:val="3"/>
        <w:spacing w:before="0" w:line="360" w:lineRule="auto"/>
        <w:ind w:firstLine="709"/>
        <w:jc w:val="both"/>
        <w:rPr>
          <w:rFonts w:ascii="Times New Roman" w:hAnsi="Times New Roman" w:cs="Times New Roman"/>
          <w:bCs/>
          <w:color w:val="000000"/>
          <w:sz w:val="28"/>
          <w:szCs w:val="28"/>
        </w:rPr>
      </w:pPr>
      <w:r w:rsidRPr="00EF1B6C">
        <w:rPr>
          <w:rFonts w:ascii="Times New Roman" w:eastAsia="Times New Roman" w:hAnsi="Times New Roman" w:cs="Times New Roman"/>
          <w:color w:val="000000"/>
          <w:sz w:val="28"/>
          <w:szCs w:val="28"/>
          <w:lang w:eastAsia="ru-RU"/>
        </w:rPr>
        <w:t xml:space="preserve">После </w:t>
      </w:r>
      <w:r w:rsidR="0024191B" w:rsidRPr="0024191B">
        <w:rPr>
          <w:rFonts w:ascii="Times New Roman" w:eastAsia="Times New Roman" w:hAnsi="Times New Roman" w:cs="Times New Roman"/>
          <w:color w:val="000000"/>
          <w:sz w:val="28"/>
          <w:szCs w:val="28"/>
          <w:lang w:eastAsia="ru-RU"/>
        </w:rPr>
        <w:t xml:space="preserve">поступления </w:t>
      </w:r>
      <w:proofErr w:type="spellStart"/>
      <w:r w:rsidR="0024191B" w:rsidRPr="0024191B">
        <w:rPr>
          <w:rFonts w:ascii="Times New Roman" w:eastAsia="Times New Roman" w:hAnsi="Times New Roman" w:cs="Times New Roman"/>
          <w:color w:val="000000"/>
          <w:sz w:val="28"/>
          <w:szCs w:val="28"/>
          <w:lang w:eastAsia="ru-RU"/>
        </w:rPr>
        <w:t>биопсийного</w:t>
      </w:r>
      <w:proofErr w:type="spellEnd"/>
      <w:r w:rsidR="0024191B" w:rsidRPr="0024191B">
        <w:rPr>
          <w:rFonts w:ascii="Times New Roman" w:eastAsia="Times New Roman" w:hAnsi="Times New Roman" w:cs="Times New Roman"/>
          <w:color w:val="000000"/>
          <w:sz w:val="28"/>
          <w:szCs w:val="28"/>
          <w:lang w:eastAsia="ru-RU"/>
        </w:rPr>
        <w:t xml:space="preserve"> материала в </w:t>
      </w:r>
      <w:r w:rsidRPr="00EF1B6C">
        <w:rPr>
          <w:rFonts w:ascii="Times New Roman" w:eastAsia="Times New Roman" w:hAnsi="Times New Roman" w:cs="Times New Roman"/>
          <w:color w:val="000000"/>
          <w:sz w:val="28"/>
          <w:szCs w:val="28"/>
          <w:lang w:eastAsia="ru-RU"/>
        </w:rPr>
        <w:t xml:space="preserve">патогистологическую лабораторию происходит </w:t>
      </w:r>
      <w:r w:rsidRPr="00EF1B6C">
        <w:rPr>
          <w:rFonts w:ascii="Times New Roman" w:hAnsi="Times New Roman" w:cs="Times New Roman"/>
          <w:bCs/>
          <w:color w:val="000000"/>
          <w:sz w:val="28"/>
          <w:szCs w:val="28"/>
        </w:rPr>
        <w:t>обработка материала биопсий разных органов:</w:t>
      </w:r>
    </w:p>
    <w:p w:rsidR="00EF1B6C" w:rsidRPr="00EF1B6C" w:rsidRDefault="00EF1B6C" w:rsidP="00EF1B6C">
      <w:pPr>
        <w:spacing w:after="0" w:line="360" w:lineRule="auto"/>
        <w:ind w:firstLine="709"/>
        <w:jc w:val="both"/>
        <w:rPr>
          <w:rFonts w:ascii="Times New Roman" w:eastAsia="Times New Roman" w:hAnsi="Times New Roman" w:cs="Times New Roman"/>
          <w:color w:val="000000"/>
          <w:sz w:val="28"/>
          <w:szCs w:val="28"/>
          <w:lang w:eastAsia="ru-RU"/>
        </w:rPr>
      </w:pPr>
      <w:r w:rsidRPr="00EF1B6C">
        <w:rPr>
          <w:rFonts w:ascii="Times New Roman" w:eastAsia="Times New Roman" w:hAnsi="Times New Roman" w:cs="Times New Roman"/>
          <w:color w:val="000000"/>
          <w:sz w:val="28"/>
          <w:szCs w:val="28"/>
          <w:lang w:eastAsia="ru-RU"/>
        </w:rPr>
        <w:t>Прежде всего следует упомянуть о правильном иссечении кусочков из органов, которое производят острыми инструментами: скальпелем, лезвием бритвы, малыми глазными ножницами и др. Недопустимы деформация и механическое повреждение ткани, поэтому кусочки губчатой кости не следует откусывать кусачками, а рекомендуется использовать пилящие инструмен</w:t>
      </w:r>
      <w:r w:rsidRPr="00EF1B6C">
        <w:rPr>
          <w:rFonts w:ascii="Times New Roman" w:eastAsia="Times New Roman" w:hAnsi="Times New Roman" w:cs="Times New Roman"/>
          <w:color w:val="000000"/>
          <w:sz w:val="28"/>
          <w:szCs w:val="28"/>
          <w:lang w:eastAsia="ru-RU"/>
        </w:rPr>
        <w:softHyphen/>
        <w:t>ты. Если ткань компактна и структуры распределены в органе относительно равномерно, то кусочек вырезают из любого отдела вместе с капсулой (печень, селезенка, поджелудочная железа и др.). Кусочки из почек и надпочечников вырезают так, чтобы на срезе имелось и корковое, и мозговое вещество. Полые органы исследуют на поперечных сечениях, проходящих через все слои стенки. Если при макроскопическом исследовании в ткани обнаружены патологические изменения (опухоли, эрозии, инфильтраты), то кусочки обязательно иссекают на границе с нормальным участком ткани. Особенно важно место перехода нормальной ткани в опухолевую.</w:t>
      </w:r>
    </w:p>
    <w:p w:rsidR="00EF1B6C" w:rsidRPr="00EF1B6C" w:rsidRDefault="00EF1B6C" w:rsidP="00EF1B6C">
      <w:pPr>
        <w:spacing w:after="0" w:line="360" w:lineRule="auto"/>
        <w:ind w:firstLine="709"/>
        <w:jc w:val="both"/>
        <w:rPr>
          <w:rFonts w:ascii="Times New Roman" w:eastAsia="Times New Roman" w:hAnsi="Times New Roman" w:cs="Times New Roman"/>
          <w:color w:val="000000"/>
          <w:sz w:val="28"/>
          <w:szCs w:val="28"/>
          <w:lang w:eastAsia="ru-RU"/>
        </w:rPr>
      </w:pPr>
      <w:r w:rsidRPr="00EF1B6C">
        <w:rPr>
          <w:rFonts w:ascii="Times New Roman" w:eastAsia="Times New Roman" w:hAnsi="Times New Roman" w:cs="Times New Roman"/>
          <w:color w:val="000000"/>
          <w:sz w:val="28"/>
          <w:szCs w:val="28"/>
          <w:lang w:eastAsia="ru-RU"/>
        </w:rPr>
        <w:t xml:space="preserve">В том случае, если для исследования прислан достаточно крупный объект, его следует разрезать на пластины толщиной до 5 мм и изучать с помощью бинокулярной лупы или стереомикроскопа для ориентировочной дифференциации </w:t>
      </w:r>
      <w:proofErr w:type="spellStart"/>
      <w:r w:rsidRPr="00EF1B6C">
        <w:rPr>
          <w:rFonts w:ascii="Times New Roman" w:eastAsia="Times New Roman" w:hAnsi="Times New Roman" w:cs="Times New Roman"/>
          <w:color w:val="000000"/>
          <w:sz w:val="28"/>
          <w:szCs w:val="28"/>
          <w:lang w:eastAsia="ru-RU"/>
        </w:rPr>
        <w:t>дисгормональных</w:t>
      </w:r>
      <w:proofErr w:type="spellEnd"/>
      <w:r w:rsidRPr="00EF1B6C">
        <w:rPr>
          <w:rFonts w:ascii="Times New Roman" w:eastAsia="Times New Roman" w:hAnsi="Times New Roman" w:cs="Times New Roman"/>
          <w:color w:val="000000"/>
          <w:sz w:val="28"/>
          <w:szCs w:val="28"/>
          <w:lang w:eastAsia="ru-RU"/>
        </w:rPr>
        <w:t xml:space="preserve">, </w:t>
      </w:r>
      <w:proofErr w:type="spellStart"/>
      <w:r w:rsidRPr="00EF1B6C">
        <w:rPr>
          <w:rFonts w:ascii="Times New Roman" w:eastAsia="Times New Roman" w:hAnsi="Times New Roman" w:cs="Times New Roman"/>
          <w:color w:val="000000"/>
          <w:sz w:val="28"/>
          <w:szCs w:val="28"/>
          <w:lang w:eastAsia="ru-RU"/>
        </w:rPr>
        <w:t>диспластических</w:t>
      </w:r>
      <w:proofErr w:type="spellEnd"/>
      <w:r w:rsidRPr="00EF1B6C">
        <w:rPr>
          <w:rFonts w:ascii="Times New Roman" w:eastAsia="Times New Roman" w:hAnsi="Times New Roman" w:cs="Times New Roman"/>
          <w:color w:val="000000"/>
          <w:sz w:val="28"/>
          <w:szCs w:val="28"/>
          <w:lang w:eastAsia="ru-RU"/>
        </w:rPr>
        <w:t xml:space="preserve"> процессов в железистых органах (сохранение </w:t>
      </w:r>
      <w:proofErr w:type="spellStart"/>
      <w:r w:rsidRPr="00EF1B6C">
        <w:rPr>
          <w:rFonts w:ascii="Times New Roman" w:eastAsia="Times New Roman" w:hAnsi="Times New Roman" w:cs="Times New Roman"/>
          <w:color w:val="000000"/>
          <w:sz w:val="28"/>
          <w:szCs w:val="28"/>
          <w:lang w:eastAsia="ru-RU"/>
        </w:rPr>
        <w:t>дольчатости</w:t>
      </w:r>
      <w:proofErr w:type="spellEnd"/>
      <w:r w:rsidRPr="00EF1B6C">
        <w:rPr>
          <w:rFonts w:ascii="Times New Roman" w:eastAsia="Times New Roman" w:hAnsi="Times New Roman" w:cs="Times New Roman"/>
          <w:color w:val="000000"/>
          <w:sz w:val="28"/>
          <w:szCs w:val="28"/>
          <w:lang w:eastAsia="ru-RU"/>
        </w:rPr>
        <w:t xml:space="preserve">, наличие узлов, однородности, </w:t>
      </w:r>
      <w:r w:rsidRPr="00EF1B6C">
        <w:rPr>
          <w:rFonts w:ascii="Times New Roman" w:eastAsia="Times New Roman" w:hAnsi="Times New Roman" w:cs="Times New Roman"/>
          <w:color w:val="000000"/>
          <w:sz w:val="28"/>
          <w:szCs w:val="28"/>
          <w:lang w:eastAsia="ru-RU"/>
        </w:rPr>
        <w:lastRenderedPageBreak/>
        <w:t xml:space="preserve">мелкозернистой структуры) и опухолей (фокусы уплотнения, «стекловидные» поля, сосочковые структуры, </w:t>
      </w:r>
      <w:proofErr w:type="spellStart"/>
      <w:r w:rsidRPr="00EF1B6C">
        <w:rPr>
          <w:rFonts w:ascii="Times New Roman" w:eastAsia="Times New Roman" w:hAnsi="Times New Roman" w:cs="Times New Roman"/>
          <w:color w:val="000000"/>
          <w:sz w:val="28"/>
          <w:szCs w:val="28"/>
          <w:lang w:eastAsia="ru-RU"/>
        </w:rPr>
        <w:t>псаммомные</w:t>
      </w:r>
      <w:proofErr w:type="spellEnd"/>
      <w:r w:rsidRPr="00EF1B6C">
        <w:rPr>
          <w:rFonts w:ascii="Times New Roman" w:eastAsia="Times New Roman" w:hAnsi="Times New Roman" w:cs="Times New Roman"/>
          <w:color w:val="000000"/>
          <w:sz w:val="28"/>
          <w:szCs w:val="28"/>
          <w:lang w:eastAsia="ru-RU"/>
        </w:rPr>
        <w:t xml:space="preserve"> тельца, очаги некроза, обызвествления). Кроме того, благодаря этому исследованию можно правильно сориентировать мелкие кусочки </w:t>
      </w:r>
      <w:proofErr w:type="spellStart"/>
      <w:r w:rsidRPr="00EF1B6C">
        <w:rPr>
          <w:rFonts w:ascii="Times New Roman" w:eastAsia="Times New Roman" w:hAnsi="Times New Roman" w:cs="Times New Roman"/>
          <w:color w:val="000000"/>
          <w:sz w:val="28"/>
          <w:szCs w:val="28"/>
          <w:lang w:eastAsia="ru-RU"/>
        </w:rPr>
        <w:t>биоптатов</w:t>
      </w:r>
      <w:proofErr w:type="spellEnd"/>
      <w:r w:rsidRPr="00EF1B6C">
        <w:rPr>
          <w:rFonts w:ascii="Times New Roman" w:eastAsia="Times New Roman" w:hAnsi="Times New Roman" w:cs="Times New Roman"/>
          <w:color w:val="000000"/>
          <w:sz w:val="28"/>
          <w:szCs w:val="28"/>
          <w:lang w:eastAsia="ru-RU"/>
        </w:rPr>
        <w:t xml:space="preserve"> на блоке.</w:t>
      </w:r>
    </w:p>
    <w:p w:rsidR="00EF1B6C" w:rsidRPr="00EF1B6C" w:rsidRDefault="00EF1B6C" w:rsidP="00EF1B6C">
      <w:pPr>
        <w:spacing w:after="0" w:line="360" w:lineRule="auto"/>
        <w:ind w:firstLine="709"/>
        <w:jc w:val="both"/>
        <w:rPr>
          <w:rFonts w:ascii="Times New Roman" w:eastAsia="Times New Roman" w:hAnsi="Times New Roman" w:cs="Times New Roman"/>
          <w:color w:val="000000"/>
          <w:sz w:val="28"/>
          <w:szCs w:val="28"/>
          <w:lang w:eastAsia="ru-RU"/>
        </w:rPr>
      </w:pPr>
      <w:r w:rsidRPr="00EF1B6C">
        <w:rPr>
          <w:rFonts w:ascii="Times New Roman" w:eastAsia="Times New Roman" w:hAnsi="Times New Roman" w:cs="Times New Roman"/>
          <w:color w:val="000000"/>
          <w:sz w:val="28"/>
          <w:szCs w:val="28"/>
          <w:lang w:eastAsia="ru-RU"/>
        </w:rPr>
        <w:t xml:space="preserve">Вырезанные кусочки ткани должны иметь размер не более 1,5х1х0,5 см, оптимальный для быстрой фиксации и проводки материала. В случае необходимости свежий материал можно промыть в изотоническом растворе хлорида натрия, а затем фиксировать. </w:t>
      </w:r>
    </w:p>
    <w:p w:rsidR="00EF1B6C" w:rsidRPr="00EF1B6C" w:rsidRDefault="00EF1B6C" w:rsidP="00EF1B6C">
      <w:pPr>
        <w:spacing w:after="0" w:line="360" w:lineRule="auto"/>
        <w:ind w:firstLine="709"/>
        <w:jc w:val="both"/>
        <w:rPr>
          <w:rFonts w:ascii="Times New Roman" w:eastAsia="Times New Roman" w:hAnsi="Times New Roman" w:cs="Times New Roman"/>
          <w:color w:val="000000"/>
          <w:sz w:val="28"/>
          <w:szCs w:val="28"/>
          <w:lang w:eastAsia="ru-RU"/>
        </w:rPr>
      </w:pPr>
      <w:r w:rsidRPr="00EF1B6C">
        <w:rPr>
          <w:rFonts w:ascii="Times New Roman" w:eastAsia="Times New Roman" w:hAnsi="Times New Roman" w:cs="Times New Roman"/>
          <w:color w:val="000000"/>
          <w:sz w:val="28"/>
          <w:szCs w:val="28"/>
          <w:lang w:eastAsia="ru-RU"/>
        </w:rPr>
        <w:t xml:space="preserve">При эндоскопических и пункционных биопсиях желудка или прямой кишки, когда количество материала ограничено, следует разрезать цилиндрический кусочек на 2 части так, чтобы на срезе была слизистая оболочка и подслизистая основа. При биопсии почки кусочек надо ориентировать так, чтобы на срезе было корковое и мозговое вещество. Одну часть </w:t>
      </w:r>
      <w:proofErr w:type="spellStart"/>
      <w:r w:rsidRPr="00EF1B6C">
        <w:rPr>
          <w:rFonts w:ascii="Times New Roman" w:eastAsia="Times New Roman" w:hAnsi="Times New Roman" w:cs="Times New Roman"/>
          <w:color w:val="000000"/>
          <w:sz w:val="28"/>
          <w:szCs w:val="28"/>
          <w:lang w:eastAsia="ru-RU"/>
        </w:rPr>
        <w:t>пунктата</w:t>
      </w:r>
      <w:proofErr w:type="spellEnd"/>
      <w:r w:rsidRPr="00EF1B6C">
        <w:rPr>
          <w:rFonts w:ascii="Times New Roman" w:eastAsia="Times New Roman" w:hAnsi="Times New Roman" w:cs="Times New Roman"/>
          <w:color w:val="000000"/>
          <w:sz w:val="28"/>
          <w:szCs w:val="28"/>
          <w:lang w:eastAsia="ru-RU"/>
        </w:rPr>
        <w:t xml:space="preserve"> заливают в парафин для гистологических и гистохимических исследований, другую используют для электронно-микроскопического исследования и/или флуоресцентной микроскопии.</w:t>
      </w:r>
    </w:p>
    <w:p w:rsidR="00EF1B6C" w:rsidRPr="00EF1B6C" w:rsidRDefault="00EF1B6C" w:rsidP="00EF1B6C"/>
    <w:p w:rsidR="0024191B" w:rsidRPr="0024191B" w:rsidRDefault="00EF1B6C" w:rsidP="00EF1B6C">
      <w:pPr>
        <w:rPr>
          <w:rFonts w:ascii="Georgia" w:eastAsia="Times New Roman" w:hAnsi="Georgia" w:cs="Times New Roman"/>
          <w:color w:val="000000"/>
          <w:sz w:val="29"/>
          <w:szCs w:val="29"/>
          <w:lang w:eastAsia="ru-RU"/>
        </w:rPr>
      </w:pPr>
      <w:r>
        <w:rPr>
          <w:rFonts w:ascii="Georgia" w:eastAsia="Times New Roman" w:hAnsi="Georgia" w:cs="Times New Roman"/>
          <w:color w:val="000000"/>
          <w:sz w:val="29"/>
          <w:szCs w:val="29"/>
          <w:lang w:eastAsia="ru-RU"/>
        </w:rPr>
        <w:br w:type="page"/>
      </w:r>
    </w:p>
    <w:p w:rsidR="00EF1B6C" w:rsidRPr="00585815" w:rsidRDefault="00EF1B6C" w:rsidP="00585815">
      <w:pPr>
        <w:pStyle w:val="1"/>
      </w:pPr>
      <w:r w:rsidRPr="00585815">
        <w:lastRenderedPageBreak/>
        <w:t>День 5</w:t>
      </w:r>
    </w:p>
    <w:p w:rsidR="00EF1B6C" w:rsidRDefault="00EF1B6C" w:rsidP="00585815">
      <w:pPr>
        <w:pStyle w:val="1"/>
      </w:pPr>
      <w:r w:rsidRPr="00585815">
        <w:t xml:space="preserve">Фиксация </w:t>
      </w:r>
    </w:p>
    <w:p w:rsidR="00585815" w:rsidRPr="00585815" w:rsidRDefault="00585815" w:rsidP="00585815"/>
    <w:p w:rsidR="00EF1B6C" w:rsidRPr="00585815" w:rsidRDefault="00EF1B6C" w:rsidP="00585815">
      <w:pPr>
        <w:spacing w:after="0" w:line="360" w:lineRule="auto"/>
        <w:ind w:firstLine="709"/>
        <w:jc w:val="both"/>
        <w:rPr>
          <w:rFonts w:ascii="Times New Roman" w:hAnsi="Times New Roman" w:cs="Times New Roman"/>
          <w:sz w:val="28"/>
          <w:szCs w:val="28"/>
        </w:rPr>
      </w:pPr>
      <w:r w:rsidRPr="00585815">
        <w:rPr>
          <w:rFonts w:ascii="Times New Roman" w:hAnsi="Times New Roman" w:cs="Times New Roman"/>
          <w:sz w:val="28"/>
          <w:szCs w:val="28"/>
        </w:rPr>
        <w:t xml:space="preserve">Взятый для гистологического исследования материал сразу же должен подвергаться фиксации. </w:t>
      </w:r>
    </w:p>
    <w:p w:rsidR="00EF1B6C" w:rsidRPr="00585815" w:rsidRDefault="00EF1B6C" w:rsidP="00585815">
      <w:pPr>
        <w:spacing w:after="0" w:line="360" w:lineRule="auto"/>
        <w:ind w:firstLine="709"/>
        <w:jc w:val="both"/>
        <w:rPr>
          <w:rFonts w:ascii="Times New Roman" w:hAnsi="Times New Roman" w:cs="Times New Roman"/>
          <w:sz w:val="28"/>
          <w:szCs w:val="28"/>
        </w:rPr>
      </w:pPr>
    </w:p>
    <w:p w:rsidR="00EF1B6C" w:rsidRPr="00585815" w:rsidRDefault="00EF1B6C" w:rsidP="00585815">
      <w:pPr>
        <w:spacing w:after="0" w:line="360" w:lineRule="auto"/>
        <w:ind w:firstLine="709"/>
        <w:jc w:val="both"/>
        <w:rPr>
          <w:rFonts w:ascii="Times New Roman" w:hAnsi="Times New Roman" w:cs="Times New Roman"/>
          <w:sz w:val="28"/>
          <w:szCs w:val="28"/>
        </w:rPr>
      </w:pPr>
      <w:r w:rsidRPr="00585815">
        <w:rPr>
          <w:rFonts w:ascii="Times New Roman" w:hAnsi="Times New Roman" w:cs="Times New Roman"/>
          <w:b/>
          <w:sz w:val="28"/>
          <w:szCs w:val="28"/>
        </w:rPr>
        <w:t>Фиксация</w:t>
      </w:r>
      <w:r w:rsidRPr="00585815">
        <w:rPr>
          <w:rFonts w:ascii="Times New Roman" w:hAnsi="Times New Roman" w:cs="Times New Roman"/>
          <w:sz w:val="28"/>
          <w:szCs w:val="28"/>
        </w:rPr>
        <w:t xml:space="preserve"> - метод обработки ткани с целью закрепления ее прижизненной структуры.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 является процесс свертывания (коагуляции) белков. Количество фиксатора следует брать в 20-100 раз больше объема кусочка фиксируемого материала. Существуют фиксаторы простые и сложные. </w:t>
      </w:r>
    </w:p>
    <w:p w:rsidR="00EF1B6C" w:rsidRPr="00585815" w:rsidRDefault="00EF1B6C" w:rsidP="00585815">
      <w:pPr>
        <w:spacing w:after="0" w:line="360" w:lineRule="auto"/>
        <w:ind w:firstLine="709"/>
        <w:jc w:val="both"/>
        <w:rPr>
          <w:rFonts w:ascii="Times New Roman" w:hAnsi="Times New Roman" w:cs="Times New Roman"/>
          <w:sz w:val="28"/>
          <w:szCs w:val="28"/>
        </w:rPr>
      </w:pPr>
      <w:r w:rsidRPr="00585815">
        <w:rPr>
          <w:rFonts w:ascii="Times New Roman" w:hAnsi="Times New Roman" w:cs="Times New Roman"/>
          <w:sz w:val="28"/>
          <w:szCs w:val="28"/>
        </w:rPr>
        <w:t>К простым относятся</w:t>
      </w:r>
      <w:r w:rsidRPr="00585815">
        <w:rPr>
          <w:rFonts w:ascii="Times New Roman" w:hAnsi="Times New Roman" w:cs="Times New Roman"/>
          <w:sz w:val="28"/>
          <w:szCs w:val="28"/>
        </w:rPr>
        <w:t>:</w:t>
      </w:r>
      <w:r w:rsidRPr="00585815">
        <w:rPr>
          <w:rFonts w:ascii="Times New Roman" w:hAnsi="Times New Roman" w:cs="Times New Roman"/>
          <w:sz w:val="28"/>
          <w:szCs w:val="28"/>
        </w:rPr>
        <w:t xml:space="preserve"> 10-20% раствор формалина, 96° спирт, 100 (абсолютный) спирт, 1-2% раствор осмиевой кислоты и др. </w:t>
      </w:r>
    </w:p>
    <w:p w:rsidR="00EF1B6C" w:rsidRPr="00585815" w:rsidRDefault="00EF1B6C" w:rsidP="00585815">
      <w:pPr>
        <w:spacing w:after="0" w:line="360" w:lineRule="auto"/>
        <w:ind w:firstLine="709"/>
        <w:jc w:val="both"/>
        <w:rPr>
          <w:rFonts w:ascii="Times New Roman" w:hAnsi="Times New Roman" w:cs="Times New Roman"/>
          <w:sz w:val="28"/>
          <w:szCs w:val="28"/>
        </w:rPr>
      </w:pPr>
      <w:r w:rsidRPr="00585815">
        <w:rPr>
          <w:rFonts w:ascii="Times New Roman" w:hAnsi="Times New Roman" w:cs="Times New Roman"/>
          <w:sz w:val="28"/>
          <w:szCs w:val="28"/>
        </w:rPr>
        <w:t xml:space="preserve">Сложные фиксаторы: спирт - </w:t>
      </w:r>
      <w:proofErr w:type="spellStart"/>
      <w:r w:rsidRPr="00585815">
        <w:rPr>
          <w:rFonts w:ascii="Times New Roman" w:hAnsi="Times New Roman" w:cs="Times New Roman"/>
          <w:sz w:val="28"/>
          <w:szCs w:val="28"/>
        </w:rPr>
        <w:t>формол</w:t>
      </w:r>
      <w:proofErr w:type="spellEnd"/>
      <w:r w:rsidRPr="00585815">
        <w:rPr>
          <w:rFonts w:ascii="Times New Roman" w:hAnsi="Times New Roman" w:cs="Times New Roman"/>
          <w:sz w:val="28"/>
          <w:szCs w:val="28"/>
        </w:rPr>
        <w:t xml:space="preserve"> (спирт 70° - 100 </w:t>
      </w:r>
      <w:proofErr w:type="gramStart"/>
      <w:r w:rsidRPr="00585815">
        <w:rPr>
          <w:rFonts w:ascii="Times New Roman" w:hAnsi="Times New Roman" w:cs="Times New Roman"/>
          <w:sz w:val="28"/>
          <w:szCs w:val="28"/>
        </w:rPr>
        <w:t>мл  и</w:t>
      </w:r>
      <w:proofErr w:type="gramEnd"/>
      <w:r w:rsidRPr="00585815">
        <w:rPr>
          <w:rFonts w:ascii="Times New Roman" w:hAnsi="Times New Roman" w:cs="Times New Roman"/>
          <w:sz w:val="28"/>
          <w:szCs w:val="28"/>
        </w:rPr>
        <w:t xml:space="preserve"> формалин 2-5 мл.) жидкость </w:t>
      </w:r>
      <w:proofErr w:type="spellStart"/>
      <w:r w:rsidRPr="00585815">
        <w:rPr>
          <w:rFonts w:ascii="Times New Roman" w:hAnsi="Times New Roman" w:cs="Times New Roman"/>
          <w:sz w:val="28"/>
          <w:szCs w:val="28"/>
        </w:rPr>
        <w:t>Ценкера</w:t>
      </w:r>
      <w:proofErr w:type="spellEnd"/>
      <w:r w:rsidRPr="00585815">
        <w:rPr>
          <w:rFonts w:ascii="Times New Roman" w:hAnsi="Times New Roman" w:cs="Times New Roman"/>
          <w:sz w:val="28"/>
          <w:szCs w:val="28"/>
        </w:rPr>
        <w:t xml:space="preserve"> (сулема - 5 г, сернокислый натрий - 1 г., </w:t>
      </w:r>
      <w:proofErr w:type="spellStart"/>
      <w:r w:rsidRPr="00585815">
        <w:rPr>
          <w:rFonts w:ascii="Times New Roman" w:hAnsi="Times New Roman" w:cs="Times New Roman"/>
          <w:sz w:val="28"/>
          <w:szCs w:val="28"/>
        </w:rPr>
        <w:t>двухромовокислый</w:t>
      </w:r>
      <w:proofErr w:type="spellEnd"/>
      <w:r w:rsidRPr="00585815">
        <w:rPr>
          <w:rFonts w:ascii="Times New Roman" w:hAnsi="Times New Roman" w:cs="Times New Roman"/>
          <w:sz w:val="28"/>
          <w:szCs w:val="28"/>
        </w:rPr>
        <w:t xml:space="preserve"> калий - 2,5 г, дистиллированная вода 100 мл., ледяная уксусная кислота 5 мл.) и др. </w:t>
      </w:r>
    </w:p>
    <w:p w:rsidR="00EF1B6C" w:rsidRPr="00585815" w:rsidRDefault="00EF1B6C" w:rsidP="00585815">
      <w:pPr>
        <w:spacing w:after="0" w:line="360" w:lineRule="auto"/>
        <w:ind w:firstLine="709"/>
        <w:jc w:val="both"/>
        <w:rPr>
          <w:rFonts w:ascii="Times New Roman" w:hAnsi="Times New Roman" w:cs="Times New Roman"/>
          <w:sz w:val="28"/>
          <w:szCs w:val="28"/>
        </w:rPr>
      </w:pPr>
      <w:r w:rsidRPr="00585815">
        <w:rPr>
          <w:rFonts w:ascii="Times New Roman" w:hAnsi="Times New Roman" w:cs="Times New Roman"/>
          <w:sz w:val="28"/>
          <w:szCs w:val="28"/>
        </w:rPr>
        <w:t>Продолжительность фиксации - от нескольких часов до 1 суток и более в зависимости от свойств фиксатора и характера исследуемого материала.</w:t>
      </w:r>
    </w:p>
    <w:p w:rsidR="00EF1B6C" w:rsidRPr="00585815" w:rsidRDefault="00EF1B6C" w:rsidP="00585815">
      <w:pPr>
        <w:spacing w:after="0" w:line="360" w:lineRule="auto"/>
        <w:ind w:firstLine="709"/>
        <w:jc w:val="both"/>
        <w:rPr>
          <w:rFonts w:ascii="Times New Roman" w:hAnsi="Times New Roman" w:cs="Times New Roman"/>
          <w:sz w:val="28"/>
          <w:szCs w:val="28"/>
        </w:rPr>
      </w:pPr>
    </w:p>
    <w:p w:rsidR="00EF1B6C" w:rsidRPr="00325782" w:rsidRDefault="00EF1B6C" w:rsidP="00585815">
      <w:pPr>
        <w:pStyle w:val="2"/>
        <w:spacing w:line="360" w:lineRule="auto"/>
        <w:ind w:firstLine="709"/>
        <w:jc w:val="both"/>
        <w:rPr>
          <w:b/>
        </w:rPr>
      </w:pPr>
      <w:r w:rsidRPr="00325782">
        <w:rPr>
          <w:b/>
        </w:rPr>
        <w:t>Правила работы с фиксаторами</w:t>
      </w:r>
      <w:r w:rsidR="00585815" w:rsidRPr="00325782">
        <w:rPr>
          <w:b/>
        </w:rPr>
        <w:t>:</w:t>
      </w:r>
    </w:p>
    <w:p w:rsidR="00585815" w:rsidRPr="00585815" w:rsidRDefault="00585815" w:rsidP="00585815">
      <w:pPr>
        <w:spacing w:after="0" w:line="360" w:lineRule="auto"/>
        <w:ind w:firstLine="709"/>
        <w:jc w:val="both"/>
        <w:rPr>
          <w:rFonts w:ascii="Times New Roman" w:hAnsi="Times New Roman" w:cs="Times New Roman"/>
          <w:b/>
          <w:sz w:val="28"/>
          <w:szCs w:val="28"/>
        </w:rPr>
      </w:pPr>
    </w:p>
    <w:p w:rsidR="00EF1B6C" w:rsidRPr="00585815" w:rsidRDefault="00EF1B6C" w:rsidP="00585815">
      <w:pPr>
        <w:spacing w:after="0" w:line="360" w:lineRule="auto"/>
        <w:ind w:firstLine="709"/>
        <w:jc w:val="both"/>
        <w:rPr>
          <w:rFonts w:ascii="Times New Roman" w:hAnsi="Times New Roman" w:cs="Times New Roman"/>
          <w:sz w:val="28"/>
          <w:szCs w:val="28"/>
        </w:rPr>
      </w:pPr>
      <w:r w:rsidRPr="00585815">
        <w:rPr>
          <w:rFonts w:ascii="Times New Roman" w:hAnsi="Times New Roman" w:cs="Times New Roman"/>
          <w:sz w:val="28"/>
          <w:szCs w:val="28"/>
        </w:rPr>
        <w:t xml:space="preserve">Практически все фиксаторы относятся к токсичным веществам (альдегиды, ацетоны» спирты), некоторые ядовиты (сулема, </w:t>
      </w:r>
      <w:proofErr w:type="spellStart"/>
      <w:r w:rsidRPr="00585815">
        <w:rPr>
          <w:rFonts w:ascii="Times New Roman" w:hAnsi="Times New Roman" w:cs="Times New Roman"/>
          <w:sz w:val="28"/>
          <w:szCs w:val="28"/>
        </w:rPr>
        <w:t>тетраоксид</w:t>
      </w:r>
      <w:proofErr w:type="spellEnd"/>
      <w:r w:rsidRPr="00585815">
        <w:rPr>
          <w:rFonts w:ascii="Times New Roman" w:hAnsi="Times New Roman" w:cs="Times New Roman"/>
          <w:sz w:val="28"/>
          <w:szCs w:val="28"/>
        </w:rPr>
        <w:t xml:space="preserve"> осмия, метанол), поэтому необходимо соблюдать правила техники безопасности, которые используют в гистологической практике. Фиксацию и вырезку материала необходимо производить в вытяжном шкафу. Материал, извлеченный из фиксатора, содержащего формалин, желательно в течение нескольких минут </w:t>
      </w:r>
      <w:r w:rsidRPr="00585815">
        <w:rPr>
          <w:rFonts w:ascii="Times New Roman" w:hAnsi="Times New Roman" w:cs="Times New Roman"/>
          <w:sz w:val="28"/>
          <w:szCs w:val="28"/>
        </w:rPr>
        <w:lastRenderedPageBreak/>
        <w:t>промыть в проточной воде, так как пары формалина оказывают раздражающее действие на слизистые оболочки глаз и органов дыхания.</w:t>
      </w:r>
    </w:p>
    <w:p w:rsidR="00EF1B6C" w:rsidRPr="00585815" w:rsidRDefault="00EF1B6C" w:rsidP="00585815">
      <w:pPr>
        <w:spacing w:after="0" w:line="360" w:lineRule="auto"/>
        <w:ind w:firstLine="709"/>
        <w:jc w:val="both"/>
        <w:rPr>
          <w:rFonts w:ascii="Times New Roman" w:hAnsi="Times New Roman" w:cs="Times New Roman"/>
          <w:sz w:val="28"/>
          <w:szCs w:val="28"/>
        </w:rPr>
      </w:pPr>
    </w:p>
    <w:p w:rsidR="00EF1B6C" w:rsidRPr="00585815" w:rsidRDefault="00EF1B6C" w:rsidP="00585815">
      <w:pPr>
        <w:spacing w:after="0" w:line="360" w:lineRule="auto"/>
        <w:ind w:firstLine="709"/>
        <w:jc w:val="both"/>
        <w:rPr>
          <w:rFonts w:ascii="Times New Roman" w:hAnsi="Times New Roman" w:cs="Times New Roman"/>
          <w:sz w:val="28"/>
          <w:szCs w:val="28"/>
        </w:rPr>
      </w:pPr>
      <w:r w:rsidRPr="00585815">
        <w:rPr>
          <w:rFonts w:ascii="Times New Roman" w:hAnsi="Times New Roman" w:cs="Times New Roman"/>
          <w:sz w:val="28"/>
          <w:szCs w:val="28"/>
        </w:rPr>
        <w:t xml:space="preserve">После фиксации </w:t>
      </w:r>
      <w:r w:rsidR="00585815" w:rsidRPr="00585815">
        <w:rPr>
          <w:rFonts w:ascii="Times New Roman" w:hAnsi="Times New Roman" w:cs="Times New Roman"/>
          <w:sz w:val="28"/>
          <w:szCs w:val="28"/>
        </w:rPr>
        <w:t>материал промывают в воде</w:t>
      </w:r>
      <w:r w:rsidRPr="00585815">
        <w:rPr>
          <w:rFonts w:ascii="Times New Roman" w:hAnsi="Times New Roman" w:cs="Times New Roman"/>
          <w:sz w:val="28"/>
          <w:szCs w:val="28"/>
        </w:rPr>
        <w:t xml:space="preserve">, чтобы избавить его от избытка фиксатора и различных осадков фиксирующих жидкостей. Чтобы кусочек органа можно </w:t>
      </w:r>
      <w:r w:rsidR="00585815" w:rsidRPr="00585815">
        <w:rPr>
          <w:rFonts w:ascii="Times New Roman" w:hAnsi="Times New Roman" w:cs="Times New Roman"/>
          <w:sz w:val="28"/>
          <w:szCs w:val="28"/>
        </w:rPr>
        <w:t xml:space="preserve">было </w:t>
      </w:r>
      <w:proofErr w:type="spellStart"/>
      <w:r w:rsidR="00585815" w:rsidRPr="00585815">
        <w:rPr>
          <w:rFonts w:ascii="Times New Roman" w:hAnsi="Times New Roman" w:cs="Times New Roman"/>
          <w:sz w:val="28"/>
          <w:szCs w:val="28"/>
        </w:rPr>
        <w:t>микроскопировать</w:t>
      </w:r>
      <w:proofErr w:type="spellEnd"/>
      <w:r w:rsidR="00585815" w:rsidRPr="00585815">
        <w:rPr>
          <w:rFonts w:ascii="Times New Roman" w:hAnsi="Times New Roman" w:cs="Times New Roman"/>
          <w:sz w:val="28"/>
          <w:szCs w:val="28"/>
        </w:rPr>
        <w:t xml:space="preserve">, его надо </w:t>
      </w:r>
      <w:r w:rsidRPr="00585815">
        <w:rPr>
          <w:rFonts w:ascii="Times New Roman" w:hAnsi="Times New Roman" w:cs="Times New Roman"/>
          <w:sz w:val="28"/>
          <w:szCs w:val="28"/>
        </w:rPr>
        <w:t>предварительно уплотнить. Это достигается путем пропитывания застывающими жидкостями - расплавленным парафином. Парафин в воде не растворяется, и поэтому промытый после фиксации кусочек ткани необходимо предварительно обезводить, и только затем пропитывать</w:t>
      </w:r>
      <w:r w:rsidR="00585815" w:rsidRPr="00585815">
        <w:rPr>
          <w:rFonts w:ascii="Times New Roman" w:hAnsi="Times New Roman" w:cs="Times New Roman"/>
          <w:sz w:val="28"/>
          <w:szCs w:val="28"/>
        </w:rPr>
        <w:t>.</w:t>
      </w:r>
    </w:p>
    <w:p w:rsidR="00EF1B6C" w:rsidRPr="00160D15" w:rsidRDefault="00EF1B6C" w:rsidP="00EF1B6C">
      <w:pPr>
        <w:spacing w:after="0" w:line="240" w:lineRule="auto"/>
        <w:jc w:val="both"/>
        <w:rPr>
          <w:rFonts w:ascii="Times New Roman" w:hAnsi="Times New Roman" w:cs="Times New Roman"/>
          <w:sz w:val="28"/>
          <w:szCs w:val="24"/>
        </w:rPr>
      </w:pPr>
    </w:p>
    <w:p w:rsidR="00EF1B6C" w:rsidRPr="00E204FA" w:rsidRDefault="00EF1B6C" w:rsidP="00E204FA">
      <w:pPr>
        <w:rPr>
          <w:rFonts w:ascii="Times New Roman" w:hAnsi="Times New Roman" w:cs="Times New Roman"/>
          <w:sz w:val="28"/>
          <w:szCs w:val="24"/>
        </w:rPr>
      </w:pPr>
    </w:p>
    <w:p w:rsidR="00585815" w:rsidRDefault="00585815" w:rsidP="00585815">
      <w:pPr>
        <w:pStyle w:val="1"/>
      </w:pPr>
      <w:r>
        <w:t xml:space="preserve">День 6 </w:t>
      </w:r>
    </w:p>
    <w:p w:rsidR="00E204FA" w:rsidRDefault="00585815" w:rsidP="00585815">
      <w:pPr>
        <w:pStyle w:val="1"/>
      </w:pPr>
      <w:r>
        <w:t>Методический день</w:t>
      </w:r>
    </w:p>
    <w:p w:rsidR="00E204FA" w:rsidRDefault="00E204FA" w:rsidP="00585815">
      <w:pPr>
        <w:pStyle w:val="1"/>
      </w:pPr>
    </w:p>
    <w:p w:rsidR="00560F58" w:rsidRDefault="00634B42">
      <w:pPr>
        <w:rPr>
          <w:rFonts w:ascii="Times New Roman" w:eastAsiaTheme="majorEastAsia" w:hAnsi="Times New Roman" w:cstheme="majorBidi"/>
          <w:b/>
          <w:color w:val="000000" w:themeColor="text1"/>
          <w:sz w:val="32"/>
          <w:szCs w:val="32"/>
        </w:rPr>
      </w:pPr>
      <w:r>
        <w:rPr>
          <w:rFonts w:ascii="Times New Roman" w:eastAsiaTheme="majorEastAsia" w:hAnsi="Times New Roman" w:cstheme="majorBidi"/>
          <w:b/>
          <w:color w:val="000000" w:themeColor="text1"/>
          <w:sz w:val="32"/>
          <w:szCs w:val="32"/>
        </w:rPr>
        <w:br w:type="page"/>
      </w:r>
    </w:p>
    <w:p w:rsidR="006C609C" w:rsidRDefault="00E204FA" w:rsidP="006C609C">
      <w:pPr>
        <w:pStyle w:val="1"/>
      </w:pPr>
      <w:r>
        <w:lastRenderedPageBreak/>
        <w:t>День 7</w:t>
      </w:r>
    </w:p>
    <w:p w:rsidR="006C609C" w:rsidRDefault="006C609C" w:rsidP="006C609C">
      <w:pPr>
        <w:pStyle w:val="1"/>
      </w:pPr>
      <w:r>
        <w:t>Обезвоживание и заливка в парафин</w:t>
      </w:r>
    </w:p>
    <w:p w:rsidR="006C609C" w:rsidRDefault="006C609C" w:rsidP="006C609C"/>
    <w:p w:rsidR="00AE396E" w:rsidRPr="00325782" w:rsidRDefault="00AE396E" w:rsidP="002154C5">
      <w:pPr>
        <w:pStyle w:val="2"/>
        <w:rPr>
          <w:b/>
        </w:rPr>
      </w:pPr>
      <w:r w:rsidRPr="00325782">
        <w:rPr>
          <w:b/>
        </w:rPr>
        <w:t>Обезвоживание материала</w:t>
      </w:r>
      <w:r w:rsidR="002154C5" w:rsidRPr="00325782">
        <w:rPr>
          <w:b/>
        </w:rPr>
        <w:t>:</w:t>
      </w:r>
    </w:p>
    <w:p w:rsidR="002154C5" w:rsidRPr="002154C5" w:rsidRDefault="002154C5" w:rsidP="002154C5"/>
    <w:p w:rsidR="00AE396E" w:rsidRPr="002154C5" w:rsidRDefault="00AE396E"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Обезвоживание фиксированных объектов обязательно предшествует их заливке в парафин и целлоидин. Из фиксированных объектов можно готовить срезы и без заливки при помощи замораживающего микротома (замораживающего столика) и вибратора.</w:t>
      </w:r>
    </w:p>
    <w:p w:rsidR="006C609C" w:rsidRPr="002154C5" w:rsidRDefault="00AE396E"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 xml:space="preserve">Для обезвоживания материала обычно используют несколько порций этилового спирта восходящей крепости. Кроме этанола для обезвоживания может быть применен безводный ацетон (ЧДА), </w:t>
      </w:r>
      <w:proofErr w:type="spellStart"/>
      <w:r w:rsidRPr="002154C5">
        <w:rPr>
          <w:rFonts w:ascii="Times New Roman" w:hAnsi="Times New Roman" w:cs="Times New Roman"/>
          <w:sz w:val="28"/>
          <w:szCs w:val="28"/>
        </w:rPr>
        <w:t>изопропанол</w:t>
      </w:r>
      <w:proofErr w:type="spellEnd"/>
      <w:r w:rsidRPr="002154C5">
        <w:rPr>
          <w:rFonts w:ascii="Times New Roman" w:hAnsi="Times New Roman" w:cs="Times New Roman"/>
          <w:sz w:val="28"/>
          <w:szCs w:val="28"/>
        </w:rPr>
        <w:t xml:space="preserve">, </w:t>
      </w:r>
      <w:proofErr w:type="spellStart"/>
      <w:r w:rsidRPr="002154C5">
        <w:rPr>
          <w:rFonts w:ascii="Times New Roman" w:hAnsi="Times New Roman" w:cs="Times New Roman"/>
          <w:sz w:val="28"/>
          <w:szCs w:val="28"/>
        </w:rPr>
        <w:t>диоксан</w:t>
      </w:r>
      <w:proofErr w:type="spellEnd"/>
      <w:r w:rsidRPr="002154C5">
        <w:rPr>
          <w:rFonts w:ascii="Times New Roman" w:hAnsi="Times New Roman" w:cs="Times New Roman"/>
          <w:sz w:val="28"/>
          <w:szCs w:val="28"/>
        </w:rPr>
        <w:t>, глицерин.</w:t>
      </w:r>
    </w:p>
    <w:p w:rsidR="00AE396E" w:rsidRPr="002154C5" w:rsidRDefault="00AE396E"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 xml:space="preserve">Продолжительность пребывания объектов в спиртах обусловлена их размерами, свойствами тканей и особыми </w:t>
      </w:r>
      <w:proofErr w:type="spellStart"/>
      <w:r w:rsidRPr="002154C5">
        <w:rPr>
          <w:rFonts w:ascii="Times New Roman" w:hAnsi="Times New Roman" w:cs="Times New Roman"/>
          <w:sz w:val="28"/>
          <w:szCs w:val="28"/>
        </w:rPr>
        <w:t>задачамисследования</w:t>
      </w:r>
      <w:proofErr w:type="spellEnd"/>
      <w:r w:rsidRPr="002154C5">
        <w:rPr>
          <w:rFonts w:ascii="Times New Roman" w:hAnsi="Times New Roman" w:cs="Times New Roman"/>
          <w:sz w:val="28"/>
          <w:szCs w:val="28"/>
        </w:rPr>
        <w:t xml:space="preserve"> (например, необходимостью максимального удаления липоидов из нервной ткани при окраске по </w:t>
      </w:r>
      <w:proofErr w:type="spellStart"/>
      <w:r w:rsidRPr="002154C5">
        <w:rPr>
          <w:rFonts w:ascii="Times New Roman" w:hAnsi="Times New Roman" w:cs="Times New Roman"/>
          <w:sz w:val="28"/>
          <w:szCs w:val="28"/>
        </w:rPr>
        <w:t>Нисслю</w:t>
      </w:r>
      <w:proofErr w:type="spellEnd"/>
      <w:r w:rsidRPr="002154C5">
        <w:rPr>
          <w:rFonts w:ascii="Times New Roman" w:hAnsi="Times New Roman" w:cs="Times New Roman"/>
          <w:sz w:val="28"/>
          <w:szCs w:val="28"/>
        </w:rPr>
        <w:t>, перед заливкой в целлоидин).</w:t>
      </w:r>
    </w:p>
    <w:p w:rsidR="00AE396E" w:rsidRPr="002154C5" w:rsidRDefault="00AE396E"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Перед обезвоживанием материала прои</w:t>
      </w:r>
      <w:r w:rsidR="00D82605" w:rsidRPr="002154C5">
        <w:rPr>
          <w:rFonts w:ascii="Times New Roman" w:hAnsi="Times New Roman" w:cs="Times New Roman"/>
          <w:sz w:val="28"/>
          <w:szCs w:val="28"/>
        </w:rPr>
        <w:t xml:space="preserve">зводят подготовку фиксированных </w:t>
      </w:r>
      <w:r w:rsidRPr="002154C5">
        <w:rPr>
          <w:rFonts w:ascii="Times New Roman" w:hAnsi="Times New Roman" w:cs="Times New Roman"/>
          <w:sz w:val="28"/>
          <w:szCs w:val="28"/>
        </w:rPr>
        <w:t>кусочков органов и тканей для гистологическ</w:t>
      </w:r>
      <w:r w:rsidR="00D82605" w:rsidRPr="002154C5">
        <w:rPr>
          <w:rFonts w:ascii="Times New Roman" w:hAnsi="Times New Roman" w:cs="Times New Roman"/>
          <w:sz w:val="28"/>
          <w:szCs w:val="28"/>
        </w:rPr>
        <w:t>ого исследования (вырезку). Вы</w:t>
      </w:r>
      <w:r w:rsidRPr="002154C5">
        <w:rPr>
          <w:rFonts w:ascii="Times New Roman" w:hAnsi="Times New Roman" w:cs="Times New Roman"/>
          <w:sz w:val="28"/>
          <w:szCs w:val="28"/>
        </w:rPr>
        <w:t>резанные кусочки должны иметь толщину н</w:t>
      </w:r>
      <w:r w:rsidR="00D82605" w:rsidRPr="002154C5">
        <w:rPr>
          <w:rFonts w:ascii="Times New Roman" w:hAnsi="Times New Roman" w:cs="Times New Roman"/>
          <w:sz w:val="28"/>
          <w:szCs w:val="28"/>
        </w:rPr>
        <w:t>е более 0,8 см (оптимально 0,4-</w:t>
      </w:r>
      <w:r w:rsidRPr="002154C5">
        <w:rPr>
          <w:rFonts w:ascii="Times New Roman" w:hAnsi="Times New Roman" w:cs="Times New Roman"/>
          <w:sz w:val="28"/>
          <w:szCs w:val="28"/>
        </w:rPr>
        <w:t>0,5 см), длину и ширину в пределах 1,5-2,0 см,</w:t>
      </w:r>
      <w:r w:rsidR="00D82605" w:rsidRPr="002154C5">
        <w:rPr>
          <w:rFonts w:ascii="Times New Roman" w:hAnsi="Times New Roman" w:cs="Times New Roman"/>
          <w:sz w:val="28"/>
          <w:szCs w:val="28"/>
        </w:rPr>
        <w:t xml:space="preserve"> т.е. не превышать длину сторон </w:t>
      </w:r>
      <w:r w:rsidRPr="002154C5">
        <w:rPr>
          <w:rFonts w:ascii="Times New Roman" w:hAnsi="Times New Roman" w:cs="Times New Roman"/>
          <w:sz w:val="28"/>
          <w:szCs w:val="28"/>
        </w:rPr>
        <w:t>стандартного покровного стекла.</w:t>
      </w:r>
    </w:p>
    <w:p w:rsidR="00AE396E" w:rsidRPr="002154C5" w:rsidRDefault="00AE396E"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Перед проводкой материала кусочки органо</w:t>
      </w:r>
      <w:r w:rsidR="00D82605" w:rsidRPr="002154C5">
        <w:rPr>
          <w:rFonts w:ascii="Times New Roman" w:hAnsi="Times New Roman" w:cs="Times New Roman"/>
          <w:sz w:val="28"/>
          <w:szCs w:val="28"/>
        </w:rPr>
        <w:t>в и тканей, которые были фикси</w:t>
      </w:r>
      <w:r w:rsidRPr="002154C5">
        <w:rPr>
          <w:rFonts w:ascii="Times New Roman" w:hAnsi="Times New Roman" w:cs="Times New Roman"/>
          <w:sz w:val="28"/>
          <w:szCs w:val="28"/>
        </w:rPr>
        <w:t xml:space="preserve">рованы в формалине, промывают в проточной </w:t>
      </w:r>
      <w:r w:rsidR="00D82605" w:rsidRPr="002154C5">
        <w:rPr>
          <w:rFonts w:ascii="Times New Roman" w:hAnsi="Times New Roman" w:cs="Times New Roman"/>
          <w:sz w:val="28"/>
          <w:szCs w:val="28"/>
        </w:rPr>
        <w:t xml:space="preserve">воде (до 24 ч) и подсушивают на </w:t>
      </w:r>
      <w:r w:rsidRPr="002154C5">
        <w:rPr>
          <w:rFonts w:ascii="Times New Roman" w:hAnsi="Times New Roman" w:cs="Times New Roman"/>
          <w:sz w:val="28"/>
          <w:szCs w:val="28"/>
        </w:rPr>
        <w:t>фильтровальной бумаге.</w:t>
      </w:r>
    </w:p>
    <w:p w:rsidR="00D82605" w:rsidRPr="002154C5" w:rsidRDefault="00AE396E"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Обезвоживание материала, фиксирован</w:t>
      </w:r>
      <w:r w:rsidR="00D82605" w:rsidRPr="002154C5">
        <w:rPr>
          <w:rFonts w:ascii="Times New Roman" w:hAnsi="Times New Roman" w:cs="Times New Roman"/>
          <w:sz w:val="28"/>
          <w:szCs w:val="28"/>
        </w:rPr>
        <w:t xml:space="preserve">ного в формалине, рекомендуется </w:t>
      </w:r>
      <w:r w:rsidRPr="002154C5">
        <w:rPr>
          <w:rFonts w:ascii="Times New Roman" w:hAnsi="Times New Roman" w:cs="Times New Roman"/>
          <w:sz w:val="28"/>
          <w:szCs w:val="28"/>
        </w:rPr>
        <w:t>начинать с 70°-80° этанола, в котором объе</w:t>
      </w:r>
      <w:r w:rsidR="00D82605" w:rsidRPr="002154C5">
        <w:rPr>
          <w:rFonts w:ascii="Times New Roman" w:hAnsi="Times New Roman" w:cs="Times New Roman"/>
          <w:sz w:val="28"/>
          <w:szCs w:val="28"/>
        </w:rPr>
        <w:t xml:space="preserve">кты могут находиться длительное </w:t>
      </w:r>
      <w:r w:rsidRPr="002154C5">
        <w:rPr>
          <w:rFonts w:ascii="Times New Roman" w:hAnsi="Times New Roman" w:cs="Times New Roman"/>
          <w:sz w:val="28"/>
          <w:szCs w:val="28"/>
        </w:rPr>
        <w:t>время без существенного сжатия и изменени</w:t>
      </w:r>
      <w:r w:rsidR="00D82605" w:rsidRPr="002154C5">
        <w:rPr>
          <w:rFonts w:ascii="Times New Roman" w:hAnsi="Times New Roman" w:cs="Times New Roman"/>
          <w:sz w:val="28"/>
          <w:szCs w:val="28"/>
        </w:rPr>
        <w:t xml:space="preserve">я </w:t>
      </w:r>
      <w:proofErr w:type="spellStart"/>
      <w:r w:rsidR="00D82605" w:rsidRPr="002154C5">
        <w:rPr>
          <w:rFonts w:ascii="Times New Roman" w:hAnsi="Times New Roman" w:cs="Times New Roman"/>
          <w:sz w:val="28"/>
          <w:szCs w:val="28"/>
        </w:rPr>
        <w:t>тинкториальных</w:t>
      </w:r>
      <w:proofErr w:type="spellEnd"/>
      <w:r w:rsidR="00D82605" w:rsidRPr="002154C5">
        <w:rPr>
          <w:rFonts w:ascii="Times New Roman" w:hAnsi="Times New Roman" w:cs="Times New Roman"/>
          <w:sz w:val="28"/>
          <w:szCs w:val="28"/>
        </w:rPr>
        <w:t xml:space="preserve"> свойств. Даль</w:t>
      </w:r>
      <w:r w:rsidRPr="002154C5">
        <w:rPr>
          <w:rFonts w:ascii="Times New Roman" w:hAnsi="Times New Roman" w:cs="Times New Roman"/>
          <w:sz w:val="28"/>
          <w:szCs w:val="28"/>
        </w:rPr>
        <w:t>нейшая обработка может различаться в за</w:t>
      </w:r>
      <w:r w:rsidR="00D82605" w:rsidRPr="002154C5">
        <w:rPr>
          <w:rFonts w:ascii="Times New Roman" w:hAnsi="Times New Roman" w:cs="Times New Roman"/>
          <w:sz w:val="28"/>
          <w:szCs w:val="28"/>
        </w:rPr>
        <w:t xml:space="preserve">висимости от размера вырезанных </w:t>
      </w:r>
      <w:r w:rsidRPr="002154C5">
        <w:rPr>
          <w:rFonts w:ascii="Times New Roman" w:hAnsi="Times New Roman" w:cs="Times New Roman"/>
          <w:sz w:val="28"/>
          <w:szCs w:val="28"/>
        </w:rPr>
        <w:t>кусочков и возможности использования абс</w:t>
      </w:r>
      <w:r w:rsidR="00D82605" w:rsidRPr="002154C5">
        <w:rPr>
          <w:rFonts w:ascii="Times New Roman" w:hAnsi="Times New Roman" w:cs="Times New Roman"/>
          <w:sz w:val="28"/>
          <w:szCs w:val="28"/>
        </w:rPr>
        <w:t xml:space="preserve">олютного спирта. </w:t>
      </w:r>
    </w:p>
    <w:p w:rsidR="00AE396E" w:rsidRPr="002154C5" w:rsidRDefault="00D82605"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lastRenderedPageBreak/>
        <w:t>Ускорения про</w:t>
      </w:r>
      <w:r w:rsidR="00AE396E" w:rsidRPr="002154C5">
        <w:rPr>
          <w:rFonts w:ascii="Times New Roman" w:hAnsi="Times New Roman" w:cs="Times New Roman"/>
          <w:sz w:val="28"/>
          <w:szCs w:val="28"/>
        </w:rPr>
        <w:t>цесса обезвоживания можно добиться, вырез</w:t>
      </w:r>
      <w:r w:rsidRPr="002154C5">
        <w:rPr>
          <w:rFonts w:ascii="Times New Roman" w:hAnsi="Times New Roman" w:cs="Times New Roman"/>
          <w:sz w:val="28"/>
          <w:szCs w:val="28"/>
        </w:rPr>
        <w:t>ая кусочки тканей меньшего раз</w:t>
      </w:r>
      <w:r w:rsidR="00AE396E" w:rsidRPr="002154C5">
        <w:rPr>
          <w:rFonts w:ascii="Times New Roman" w:hAnsi="Times New Roman" w:cs="Times New Roman"/>
          <w:sz w:val="28"/>
          <w:szCs w:val="28"/>
        </w:rPr>
        <w:t>мера, обеспечив постоянное перемешив</w:t>
      </w:r>
      <w:r w:rsidRPr="002154C5">
        <w:rPr>
          <w:rFonts w:ascii="Times New Roman" w:hAnsi="Times New Roman" w:cs="Times New Roman"/>
          <w:sz w:val="28"/>
          <w:szCs w:val="28"/>
        </w:rPr>
        <w:t>ание растворов и прово</w:t>
      </w:r>
      <w:r w:rsidR="00AE396E" w:rsidRPr="002154C5">
        <w:rPr>
          <w:rFonts w:ascii="Times New Roman" w:hAnsi="Times New Roman" w:cs="Times New Roman"/>
          <w:sz w:val="28"/>
          <w:szCs w:val="28"/>
        </w:rPr>
        <w:t>дя обезвоживание при 37°С в термостате.</w:t>
      </w:r>
    </w:p>
    <w:p w:rsidR="002154C5" w:rsidRPr="002154C5" w:rsidRDefault="00AE396E"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Для обезвоживания кусочков обычного разм</w:t>
      </w:r>
      <w:r w:rsidR="00D82605" w:rsidRPr="002154C5">
        <w:rPr>
          <w:rFonts w:ascii="Times New Roman" w:hAnsi="Times New Roman" w:cs="Times New Roman"/>
          <w:sz w:val="28"/>
          <w:szCs w:val="28"/>
        </w:rPr>
        <w:t>ера (1-2х1-1,5х0,5-0,8 см) мож</w:t>
      </w:r>
      <w:r w:rsidRPr="002154C5">
        <w:rPr>
          <w:rFonts w:ascii="Times New Roman" w:hAnsi="Times New Roman" w:cs="Times New Roman"/>
          <w:sz w:val="28"/>
          <w:szCs w:val="28"/>
        </w:rPr>
        <w:t xml:space="preserve">но рекомендовать следующие схемы ручной проводки (при </w:t>
      </w:r>
      <w:r w:rsidR="00D82605" w:rsidRPr="002154C5">
        <w:rPr>
          <w:rFonts w:ascii="Times New Roman" w:hAnsi="Times New Roman" w:cs="Times New Roman"/>
          <w:sz w:val="28"/>
          <w:szCs w:val="28"/>
        </w:rPr>
        <w:t>комнатной темпера</w:t>
      </w:r>
      <w:r w:rsidRPr="002154C5">
        <w:rPr>
          <w:rFonts w:ascii="Times New Roman" w:hAnsi="Times New Roman" w:cs="Times New Roman"/>
          <w:sz w:val="28"/>
          <w:szCs w:val="28"/>
        </w:rPr>
        <w:t>туре без постоянного перемешивания).</w:t>
      </w:r>
    </w:p>
    <w:p w:rsidR="002154C5" w:rsidRPr="002154C5" w:rsidRDefault="002154C5" w:rsidP="002154C5">
      <w:pPr>
        <w:pStyle w:val="2"/>
      </w:pPr>
    </w:p>
    <w:p w:rsidR="00AE396E" w:rsidRPr="002154C5" w:rsidRDefault="002154C5" w:rsidP="002154C5">
      <w:pPr>
        <w:pStyle w:val="2"/>
      </w:pPr>
      <w:r w:rsidRPr="002154C5">
        <w:t>Заливка объектов в парафин</w:t>
      </w:r>
      <w:r>
        <w:t>:</w:t>
      </w:r>
    </w:p>
    <w:p w:rsidR="002154C5" w:rsidRPr="002154C5" w:rsidRDefault="002154C5" w:rsidP="002154C5"/>
    <w:p w:rsidR="002154C5" w:rsidRPr="002154C5" w:rsidRDefault="002154C5"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Получение тонких срезов с образцов исследуемых тканей возможно только после их пропитывания достаточно плотными средами, какими являются парафин и целлоидин.</w:t>
      </w:r>
    </w:p>
    <w:p w:rsidR="002154C5" w:rsidRPr="002154C5" w:rsidRDefault="002154C5" w:rsidP="002154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Парафин - </w:t>
      </w:r>
      <w:r w:rsidRPr="002154C5">
        <w:rPr>
          <w:rFonts w:ascii="Times New Roman" w:hAnsi="Times New Roman" w:cs="Times New Roman"/>
          <w:sz w:val="28"/>
          <w:szCs w:val="28"/>
        </w:rPr>
        <w:t>смесь высокомолекулярных предельных углеводородов, получаемая при перегонке нефти. Сорта парафина, используемые в качестве среды для гистологической заливки, имеют температуру плавления от 48° до 60°C. Наиболее удобен в повседневной работе парафин с температурой плавления 52°-56°С. Технический, пищевой и медицинский парафины без дополнительной подготовки не позволяют производить заливку, обеспечивающую высокое качество срезов. В гистологической лаборатории желательно использовать очищенные сорта парафина с добавлением восков или специально разработанные на основе парафина среды с модифицирующими добавками.</w:t>
      </w:r>
    </w:p>
    <w:p w:rsidR="002154C5" w:rsidRPr="002154C5" w:rsidRDefault="002154C5"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Пропитку парафином проводят в термостате, обеспечивающем поддержание температуры на 1-2 градуса выше температуры плавления используемого парафина (обычно устанавливают температуру 58 °C).</w:t>
      </w:r>
    </w:p>
    <w:p w:rsidR="002154C5" w:rsidRPr="002154C5" w:rsidRDefault="002154C5"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t xml:space="preserve">Поскольку расплавленный парафин и этанол не смешиваются, из обезвоженного материала следует удалить спирт (или </w:t>
      </w:r>
      <w:proofErr w:type="spellStart"/>
      <w:r w:rsidRPr="002154C5">
        <w:rPr>
          <w:rFonts w:ascii="Times New Roman" w:hAnsi="Times New Roman" w:cs="Times New Roman"/>
          <w:sz w:val="28"/>
          <w:szCs w:val="28"/>
        </w:rPr>
        <w:t>метилсалицилат</w:t>
      </w:r>
      <w:proofErr w:type="spellEnd"/>
      <w:r w:rsidRPr="002154C5">
        <w:rPr>
          <w:rFonts w:ascii="Times New Roman" w:hAnsi="Times New Roman" w:cs="Times New Roman"/>
          <w:sz w:val="28"/>
          <w:szCs w:val="28"/>
        </w:rPr>
        <w:t>) при помощи промежуточной среды - растворителя парафина, смешивающегося с этанолом.</w:t>
      </w:r>
    </w:p>
    <w:p w:rsidR="002154C5" w:rsidRDefault="002154C5" w:rsidP="002154C5">
      <w:pPr>
        <w:spacing w:after="0" w:line="360" w:lineRule="auto"/>
        <w:ind w:firstLine="709"/>
        <w:jc w:val="both"/>
        <w:rPr>
          <w:rFonts w:ascii="Times New Roman" w:hAnsi="Times New Roman" w:cs="Times New Roman"/>
          <w:sz w:val="28"/>
          <w:szCs w:val="28"/>
        </w:rPr>
      </w:pPr>
      <w:r w:rsidRPr="002154C5">
        <w:rPr>
          <w:rFonts w:ascii="Times New Roman" w:hAnsi="Times New Roman" w:cs="Times New Roman"/>
          <w:sz w:val="28"/>
          <w:szCs w:val="28"/>
        </w:rPr>
        <w:lastRenderedPageBreak/>
        <w:t xml:space="preserve">В качестве таких промежуточных сред можно использовать хлороформ, авиационный бензин, </w:t>
      </w:r>
      <w:proofErr w:type="spellStart"/>
      <w:r w:rsidRPr="002154C5">
        <w:rPr>
          <w:rFonts w:ascii="Times New Roman" w:hAnsi="Times New Roman" w:cs="Times New Roman"/>
          <w:sz w:val="28"/>
          <w:szCs w:val="28"/>
        </w:rPr>
        <w:t>петролейный</w:t>
      </w:r>
      <w:proofErr w:type="spellEnd"/>
      <w:r w:rsidRPr="002154C5">
        <w:rPr>
          <w:rFonts w:ascii="Times New Roman" w:hAnsi="Times New Roman" w:cs="Times New Roman"/>
          <w:sz w:val="28"/>
          <w:szCs w:val="28"/>
        </w:rPr>
        <w:t xml:space="preserve"> эфир, ксилол, бенз</w:t>
      </w:r>
      <w:r>
        <w:rPr>
          <w:rFonts w:ascii="Times New Roman" w:hAnsi="Times New Roman" w:cs="Times New Roman"/>
          <w:sz w:val="28"/>
          <w:szCs w:val="28"/>
        </w:rPr>
        <w:t xml:space="preserve">ол, толуол, октан, </w:t>
      </w:r>
      <w:proofErr w:type="spellStart"/>
      <w:r>
        <w:rPr>
          <w:rFonts w:ascii="Times New Roman" w:hAnsi="Times New Roman" w:cs="Times New Roman"/>
          <w:sz w:val="28"/>
          <w:szCs w:val="28"/>
        </w:rPr>
        <w:t>гексан</w:t>
      </w:r>
      <w:proofErr w:type="spellEnd"/>
      <w:r>
        <w:rPr>
          <w:rFonts w:ascii="Times New Roman" w:hAnsi="Times New Roman" w:cs="Times New Roman"/>
          <w:sz w:val="28"/>
          <w:szCs w:val="28"/>
        </w:rPr>
        <w:t xml:space="preserve"> и др.</w:t>
      </w:r>
    </w:p>
    <w:p w:rsidR="00C95393" w:rsidRDefault="00634B42" w:rsidP="002154C5">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21814A0C" wp14:editId="780276E3">
            <wp:simplePos x="0" y="0"/>
            <wp:positionH relativeFrom="margin">
              <wp:posOffset>126124</wp:posOffset>
            </wp:positionH>
            <wp:positionV relativeFrom="margin">
              <wp:posOffset>1182414</wp:posOffset>
            </wp:positionV>
            <wp:extent cx="3476302" cy="3019646"/>
            <wp:effectExtent l="0" t="0" r="0" b="0"/>
            <wp:wrapSquare wrapText="bothSides"/>
            <wp:docPr id="3" name="Рисунок 3" descr="https://sun9-45.userapi.com/impg/Zk6ql6_w8n1n7oR757NptRAIk3-anWcqIYz1Gw/vHK6fQDzfy4.jpg?size=810x1080&amp;quality=96&amp;sign=553acf85119bc311d7169ad41dc8b0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5.userapi.com/impg/Zk6ql6_w8n1n7oR757NptRAIk3-anWcqIYz1Gw/vHK6fQDzfy4.jpg?size=810x1080&amp;quality=96&amp;sign=553acf85119bc311d7169ad41dc8b087&amp;type=album"/>
                    <pic:cNvPicPr>
                      <a:picLocks noChangeAspect="1" noChangeArrowheads="1"/>
                    </pic:cNvPicPr>
                  </pic:nvPicPr>
                  <pic:blipFill rotWithShape="1">
                    <a:blip r:embed="rId10">
                      <a:extLst>
                        <a:ext uri="{28A0092B-C50C-407E-A947-70E740481C1C}">
                          <a14:useLocalDpi xmlns:a14="http://schemas.microsoft.com/office/drawing/2010/main" val="0"/>
                        </a:ext>
                      </a:extLst>
                    </a:blip>
                    <a:srcRect t="21102" b="13750"/>
                    <a:stretch/>
                  </pic:blipFill>
                  <pic:spPr bwMode="auto">
                    <a:xfrm>
                      <a:off x="0" y="0"/>
                      <a:ext cx="3476302" cy="3019646"/>
                    </a:xfrm>
                    <a:prstGeom prst="rect">
                      <a:avLst/>
                    </a:prstGeom>
                    <a:noFill/>
                    <a:ln>
                      <a:noFill/>
                    </a:ln>
                    <a:extLst>
                      <a:ext uri="{53640926-AAD7-44D8-BBD7-CCE9431645EC}">
                        <a14:shadowObscured xmlns:a14="http://schemas.microsoft.com/office/drawing/2010/main"/>
                      </a:ext>
                    </a:extLst>
                  </pic:spPr>
                </pic:pic>
              </a:graphicData>
            </a:graphic>
          </wp:anchor>
        </w:drawing>
      </w:r>
    </w:p>
    <w:p w:rsidR="00016B34" w:rsidRDefault="00016B34" w:rsidP="00C95393">
      <w:pPr>
        <w:spacing w:after="0" w:line="360" w:lineRule="auto"/>
        <w:ind w:firstLine="709"/>
        <w:jc w:val="both"/>
        <w:rPr>
          <w:rFonts w:ascii="Times New Roman" w:hAnsi="Times New Roman" w:cs="Times New Roman"/>
          <w:sz w:val="28"/>
          <w:szCs w:val="28"/>
        </w:rPr>
      </w:pPr>
    </w:p>
    <w:p w:rsidR="00016B34" w:rsidRDefault="00634B42" w:rsidP="00016B34">
      <w:r>
        <w:rPr>
          <w:noProof/>
          <w:lang w:eastAsia="ru-RU"/>
        </w:rPr>
        <w:drawing>
          <wp:anchor distT="0" distB="0" distL="114300" distR="114300" simplePos="0" relativeHeight="251661312" behindDoc="0" locked="0" layoutInCell="1" allowOverlap="1" wp14:anchorId="0B6BC354" wp14:editId="40312915">
            <wp:simplePos x="0" y="0"/>
            <wp:positionH relativeFrom="margin">
              <wp:posOffset>149619</wp:posOffset>
            </wp:positionH>
            <wp:positionV relativeFrom="margin">
              <wp:posOffset>4366895</wp:posOffset>
            </wp:positionV>
            <wp:extent cx="3436882" cy="3550416"/>
            <wp:effectExtent l="0" t="0" r="0" b="0"/>
            <wp:wrapSquare wrapText="bothSides"/>
            <wp:docPr id="5" name="Рисунок 5" descr="https://sun9-46.userapi.com/impg/WScsBpqOs_pnB1iwlN--d4JJ71cKisf0y7WY6Q/3u3lRGSnYgg.jpg?size=810x1080&amp;quality=96&amp;sign=0b20065d8d9a07b1265c9c0cd4a87e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6.userapi.com/impg/WScsBpqOs_pnB1iwlN--d4JJ71cKisf0y7WY6Q/3u3lRGSnYgg.jpg?size=810x1080&amp;quality=96&amp;sign=0b20065d8d9a07b1265c9c0cd4a87e53&amp;type=album"/>
                    <pic:cNvPicPr>
                      <a:picLocks noChangeAspect="1" noChangeArrowheads="1"/>
                    </pic:cNvPicPr>
                  </pic:nvPicPr>
                  <pic:blipFill rotWithShape="1">
                    <a:blip r:embed="rId11">
                      <a:extLst>
                        <a:ext uri="{28A0092B-C50C-407E-A947-70E740481C1C}">
                          <a14:useLocalDpi xmlns:a14="http://schemas.microsoft.com/office/drawing/2010/main" val="0"/>
                        </a:ext>
                      </a:extLst>
                    </a:blip>
                    <a:srcRect t="4824" b="17813"/>
                    <a:stretch/>
                  </pic:blipFill>
                  <pic:spPr bwMode="auto">
                    <a:xfrm>
                      <a:off x="0" y="0"/>
                      <a:ext cx="3436882" cy="3550416"/>
                    </a:xfrm>
                    <a:prstGeom prst="rect">
                      <a:avLst/>
                    </a:prstGeom>
                    <a:noFill/>
                    <a:ln>
                      <a:noFill/>
                    </a:ln>
                    <a:extLst>
                      <a:ext uri="{53640926-AAD7-44D8-BBD7-CCE9431645EC}">
                        <a14:shadowObscured xmlns:a14="http://schemas.microsoft.com/office/drawing/2010/main"/>
                      </a:ext>
                    </a:extLst>
                  </pic:spPr>
                </pic:pic>
              </a:graphicData>
            </a:graphic>
          </wp:anchor>
        </w:drawing>
      </w:r>
      <w:r w:rsidR="00016B34">
        <w:br w:type="page"/>
      </w:r>
    </w:p>
    <w:p w:rsidR="00C95393" w:rsidRDefault="00E204FA" w:rsidP="00FF224D">
      <w:pPr>
        <w:pStyle w:val="1"/>
      </w:pPr>
      <w:r>
        <w:lastRenderedPageBreak/>
        <w:t>День 8</w:t>
      </w:r>
    </w:p>
    <w:p w:rsidR="00E204FA" w:rsidRDefault="00E204FA" w:rsidP="00FF224D">
      <w:pPr>
        <w:pStyle w:val="1"/>
      </w:pPr>
      <w:r>
        <w:t>Приготовление срезов</w:t>
      </w:r>
    </w:p>
    <w:p w:rsidR="00FF224D" w:rsidRPr="00FF224D" w:rsidRDefault="00FF224D" w:rsidP="00FF224D"/>
    <w:p w:rsidR="00356AB7" w:rsidRDefault="00E204FA" w:rsidP="00FF224D">
      <w:pPr>
        <w:spacing w:after="0" w:line="360" w:lineRule="auto"/>
        <w:ind w:firstLine="709"/>
        <w:jc w:val="both"/>
        <w:rPr>
          <w:rFonts w:ascii="Times New Roman" w:hAnsi="Times New Roman" w:cs="Times New Roman"/>
          <w:sz w:val="28"/>
          <w:szCs w:val="24"/>
        </w:rPr>
      </w:pPr>
      <w:r w:rsidRPr="008251AD">
        <w:rPr>
          <w:rFonts w:ascii="Times New Roman" w:hAnsi="Times New Roman" w:cs="Times New Roman"/>
          <w:sz w:val="28"/>
          <w:szCs w:val="24"/>
        </w:rPr>
        <w:t>Пропитанные парафином кусочки ткани выкладывают в специальные формочки и заливают расплавленным в термостате или на водяной бане при 60 °С пар</w:t>
      </w:r>
      <w:r>
        <w:rPr>
          <w:rFonts w:ascii="Times New Roman" w:hAnsi="Times New Roman" w:cs="Times New Roman"/>
          <w:sz w:val="28"/>
          <w:szCs w:val="24"/>
        </w:rPr>
        <w:t>афином, в который добавлено 1-</w:t>
      </w:r>
      <w:r w:rsidRPr="008251AD">
        <w:rPr>
          <w:rFonts w:ascii="Times New Roman" w:hAnsi="Times New Roman" w:cs="Times New Roman"/>
          <w:sz w:val="28"/>
          <w:szCs w:val="24"/>
        </w:rPr>
        <w:t xml:space="preserve">3 % воска. Для получения парафиновых блоков нужной формы используют различные приспособления. К ним относятся изготовляемые самим лаборантом бумажные коробочки, на дно которых выкладывают кусочки, а рядом к боковой стенке ставят этикетку номером кнаружи; металлические </w:t>
      </w:r>
      <w:proofErr w:type="spellStart"/>
      <w:r w:rsidRPr="008251AD">
        <w:rPr>
          <w:rFonts w:ascii="Times New Roman" w:hAnsi="Times New Roman" w:cs="Times New Roman"/>
          <w:sz w:val="28"/>
          <w:szCs w:val="24"/>
        </w:rPr>
        <w:t>Гобразные</w:t>
      </w:r>
      <w:proofErr w:type="spellEnd"/>
      <w:r w:rsidRPr="008251AD">
        <w:rPr>
          <w:rFonts w:ascii="Times New Roman" w:hAnsi="Times New Roman" w:cs="Times New Roman"/>
          <w:sz w:val="28"/>
          <w:szCs w:val="24"/>
        </w:rPr>
        <w:t xml:space="preserve"> угольники или разъемные формочки, которые перед употреблением смазывают глицерином и помещают на нагретую металлическую пластинку, выполняющую роль дна формочек. Применяют также различные пластмассовые коробочки и формы, в частности используемые в 24 микробиологии, особенно при заливке мелких объектов, таких как материал пункционных биопсий. Специальные импортные аппараты для заливки в парафин (заливочные центры) снабжены набором различных формочек (кассет) и пинцетов. В них обеспечивается автоматическая подача дробных доз парафина оптимальной температуры. </w:t>
      </w:r>
    </w:p>
    <w:p w:rsidR="00E204FA" w:rsidRPr="008251AD" w:rsidRDefault="00E204FA" w:rsidP="00FF224D">
      <w:pPr>
        <w:spacing w:after="0" w:line="360" w:lineRule="auto"/>
        <w:ind w:firstLine="709"/>
        <w:jc w:val="both"/>
        <w:rPr>
          <w:rFonts w:ascii="Times New Roman" w:hAnsi="Times New Roman" w:cs="Times New Roman"/>
          <w:sz w:val="28"/>
          <w:szCs w:val="24"/>
        </w:rPr>
      </w:pPr>
      <w:r w:rsidRPr="008251AD">
        <w:rPr>
          <w:rFonts w:ascii="Times New Roman" w:hAnsi="Times New Roman" w:cs="Times New Roman"/>
          <w:sz w:val="28"/>
          <w:szCs w:val="24"/>
        </w:rPr>
        <w:t>Раскладывание кусочков в формочки и их ориентирование нужно проводить быстро теплым пинцетом. Е</w:t>
      </w:r>
      <w:r>
        <w:rPr>
          <w:rFonts w:ascii="Times New Roman" w:hAnsi="Times New Roman" w:cs="Times New Roman"/>
          <w:sz w:val="28"/>
          <w:szCs w:val="24"/>
        </w:rPr>
        <w:t xml:space="preserve">сли материала для заливки </w:t>
      </w:r>
      <w:r w:rsidR="00356AB7">
        <w:rPr>
          <w:rFonts w:ascii="Times New Roman" w:hAnsi="Times New Roman" w:cs="Times New Roman"/>
          <w:sz w:val="28"/>
          <w:szCs w:val="24"/>
        </w:rPr>
        <w:t>много,</w:t>
      </w:r>
      <w:r>
        <w:rPr>
          <w:rFonts w:ascii="Times New Roman" w:hAnsi="Times New Roman" w:cs="Times New Roman"/>
          <w:sz w:val="28"/>
          <w:szCs w:val="24"/>
        </w:rPr>
        <w:t xml:space="preserve"> </w:t>
      </w:r>
      <w:r w:rsidRPr="008251AD">
        <w:rPr>
          <w:rFonts w:ascii="Times New Roman" w:hAnsi="Times New Roman" w:cs="Times New Roman"/>
          <w:sz w:val="28"/>
          <w:szCs w:val="24"/>
        </w:rPr>
        <w:t>и он быстро остывает, то можно использовать парафин, подогретый на водяной бане до 60 °С. Для охлаждения формочки с материалом реко</w:t>
      </w:r>
      <w:r>
        <w:rPr>
          <w:rFonts w:ascii="Times New Roman" w:hAnsi="Times New Roman" w:cs="Times New Roman"/>
          <w:sz w:val="28"/>
          <w:szCs w:val="24"/>
        </w:rPr>
        <w:t>мендуют помещать в воду при 10-</w:t>
      </w:r>
      <w:r w:rsidRPr="008251AD">
        <w:rPr>
          <w:rFonts w:ascii="Times New Roman" w:hAnsi="Times New Roman" w:cs="Times New Roman"/>
          <w:sz w:val="28"/>
          <w:szCs w:val="24"/>
        </w:rPr>
        <w:t xml:space="preserve">18 °С, но не погружать в нее. При застывании парафина поверхность блока стягивается, и в нем образуется </w:t>
      </w:r>
      <w:proofErr w:type="spellStart"/>
      <w:r w:rsidRPr="008251AD">
        <w:rPr>
          <w:rFonts w:ascii="Times New Roman" w:hAnsi="Times New Roman" w:cs="Times New Roman"/>
          <w:sz w:val="28"/>
          <w:szCs w:val="24"/>
        </w:rPr>
        <w:t>кратерообразное</w:t>
      </w:r>
      <w:proofErr w:type="spellEnd"/>
      <w:r w:rsidRPr="008251AD">
        <w:rPr>
          <w:rFonts w:ascii="Times New Roman" w:hAnsi="Times New Roman" w:cs="Times New Roman"/>
          <w:sz w:val="28"/>
          <w:szCs w:val="24"/>
        </w:rPr>
        <w:t xml:space="preserve"> углубление. Это нужно учитывать при заливке кусочков и в дальнейшей работе</w:t>
      </w:r>
      <w:r>
        <w:rPr>
          <w:rFonts w:ascii="Times New Roman" w:hAnsi="Times New Roman" w:cs="Times New Roman"/>
          <w:sz w:val="28"/>
          <w:szCs w:val="24"/>
        </w:rPr>
        <w:t xml:space="preserve"> с блоками. Парафин должен на 3-</w:t>
      </w:r>
      <w:r w:rsidRPr="008251AD">
        <w:rPr>
          <w:rFonts w:ascii="Times New Roman" w:hAnsi="Times New Roman" w:cs="Times New Roman"/>
          <w:sz w:val="28"/>
          <w:szCs w:val="24"/>
        </w:rPr>
        <w:t xml:space="preserve">4 мм выступать над поверхностью блока, если предстоит монтировать его на деревянную колодку. В большинстве руководств рекомендуют после подравнивания и удаления лишнего парафина наклеивать блоки на деревянные бруски с помощью подогретого на спиртовке металлического шпателя или скальпеля. Затем для обеспечения более прочного </w:t>
      </w:r>
      <w:r w:rsidRPr="008251AD">
        <w:rPr>
          <w:rFonts w:ascii="Times New Roman" w:hAnsi="Times New Roman" w:cs="Times New Roman"/>
          <w:sz w:val="28"/>
          <w:szCs w:val="24"/>
        </w:rPr>
        <w:lastRenderedPageBreak/>
        <w:t>приклеивания основания блок оплавляют с четырех боковых сторон тем же горячим шпателем или скальпелем.</w:t>
      </w:r>
    </w:p>
    <w:p w:rsidR="00E204FA" w:rsidRDefault="00E204FA" w:rsidP="00FF224D">
      <w:pPr>
        <w:spacing w:after="0" w:line="360" w:lineRule="auto"/>
        <w:ind w:firstLine="709"/>
        <w:jc w:val="both"/>
        <w:rPr>
          <w:rFonts w:ascii="Times New Roman" w:hAnsi="Times New Roman" w:cs="Times New Roman"/>
          <w:sz w:val="28"/>
          <w:szCs w:val="28"/>
        </w:rPr>
      </w:pPr>
    </w:p>
    <w:p w:rsidR="00356AB7" w:rsidRPr="00325782" w:rsidRDefault="00356AB7" w:rsidP="00FF224D">
      <w:pPr>
        <w:pStyle w:val="2"/>
        <w:spacing w:line="360" w:lineRule="auto"/>
        <w:ind w:firstLine="709"/>
        <w:rPr>
          <w:b/>
        </w:rPr>
      </w:pPr>
      <w:r w:rsidRPr="00325782">
        <w:rPr>
          <w:b/>
        </w:rPr>
        <w:t>П</w:t>
      </w:r>
      <w:r w:rsidR="00FF224D" w:rsidRPr="00325782">
        <w:rPr>
          <w:b/>
        </w:rPr>
        <w:t>риготовление парафиновых срезов:</w:t>
      </w:r>
      <w:r w:rsidRPr="00325782">
        <w:rPr>
          <w:b/>
        </w:rPr>
        <w:t xml:space="preserve"> </w:t>
      </w:r>
    </w:p>
    <w:p w:rsidR="00FF224D" w:rsidRDefault="00FF224D" w:rsidP="00FF224D">
      <w:pPr>
        <w:spacing w:after="0" w:line="360" w:lineRule="auto"/>
        <w:ind w:firstLine="709"/>
        <w:jc w:val="both"/>
        <w:rPr>
          <w:rFonts w:ascii="Times New Roman" w:hAnsi="Times New Roman" w:cs="Times New Roman"/>
          <w:sz w:val="28"/>
          <w:szCs w:val="24"/>
        </w:rPr>
      </w:pPr>
    </w:p>
    <w:p w:rsidR="00356AB7" w:rsidRDefault="00356AB7" w:rsidP="00FF224D">
      <w:pPr>
        <w:spacing w:after="0" w:line="360" w:lineRule="auto"/>
        <w:ind w:firstLine="709"/>
        <w:jc w:val="both"/>
        <w:rPr>
          <w:rFonts w:ascii="Times New Roman" w:hAnsi="Times New Roman" w:cs="Times New Roman"/>
          <w:sz w:val="28"/>
          <w:szCs w:val="24"/>
        </w:rPr>
      </w:pPr>
      <w:r w:rsidRPr="008251AD">
        <w:rPr>
          <w:rFonts w:ascii="Times New Roman" w:hAnsi="Times New Roman" w:cs="Times New Roman"/>
          <w:sz w:val="28"/>
          <w:szCs w:val="24"/>
        </w:rPr>
        <w:t xml:space="preserve">Блок фиксируют в </w:t>
      </w:r>
      <w:proofErr w:type="spellStart"/>
      <w:r w:rsidRPr="008251AD">
        <w:rPr>
          <w:rFonts w:ascii="Times New Roman" w:hAnsi="Times New Roman" w:cs="Times New Roman"/>
          <w:sz w:val="28"/>
          <w:szCs w:val="24"/>
        </w:rPr>
        <w:t>объектодержателе</w:t>
      </w:r>
      <w:proofErr w:type="spellEnd"/>
      <w:r w:rsidRPr="008251AD">
        <w:rPr>
          <w:rFonts w:ascii="Times New Roman" w:hAnsi="Times New Roman" w:cs="Times New Roman"/>
          <w:sz w:val="28"/>
          <w:szCs w:val="24"/>
        </w:rPr>
        <w:t xml:space="preserve"> так, чтобы длинная ось блока располагал</w:t>
      </w:r>
      <w:r>
        <w:rPr>
          <w:rFonts w:ascii="Times New Roman" w:hAnsi="Times New Roman" w:cs="Times New Roman"/>
          <w:sz w:val="28"/>
          <w:szCs w:val="24"/>
        </w:rPr>
        <w:t>ась вдоль длинной оси микротома</w:t>
      </w:r>
      <w:r w:rsidRPr="008251AD">
        <w:rPr>
          <w:rFonts w:ascii="Times New Roman" w:hAnsi="Times New Roman" w:cs="Times New Roman"/>
          <w:sz w:val="28"/>
          <w:szCs w:val="24"/>
        </w:rPr>
        <w:t xml:space="preserve">. </w:t>
      </w:r>
    </w:p>
    <w:p w:rsidR="00356AB7" w:rsidRDefault="00356AB7" w:rsidP="00FF224D">
      <w:pPr>
        <w:spacing w:after="0" w:line="360" w:lineRule="auto"/>
        <w:ind w:firstLine="709"/>
        <w:jc w:val="both"/>
        <w:rPr>
          <w:rFonts w:ascii="Times New Roman" w:hAnsi="Times New Roman" w:cs="Times New Roman"/>
          <w:sz w:val="28"/>
          <w:szCs w:val="24"/>
        </w:rPr>
      </w:pPr>
      <w:r w:rsidRPr="008251AD">
        <w:rPr>
          <w:rFonts w:ascii="Times New Roman" w:hAnsi="Times New Roman" w:cs="Times New Roman"/>
          <w:sz w:val="28"/>
          <w:szCs w:val="24"/>
        </w:rPr>
        <w:t xml:space="preserve">Очень важна правильная установка ножа. Оптимальным углом наклона ножа считается такой, когда плоскость фасетки совпадает с плоскостью среза </w:t>
      </w:r>
      <w:r>
        <w:rPr>
          <w:rFonts w:ascii="Times New Roman" w:hAnsi="Times New Roman" w:cs="Times New Roman"/>
          <w:sz w:val="28"/>
          <w:szCs w:val="24"/>
        </w:rPr>
        <w:t>(</w:t>
      </w:r>
      <w:r w:rsidRPr="008251AD">
        <w:rPr>
          <w:rFonts w:ascii="Times New Roman" w:hAnsi="Times New Roman" w:cs="Times New Roman"/>
          <w:sz w:val="28"/>
          <w:szCs w:val="24"/>
        </w:rPr>
        <w:t>угол наклона ножа обычно несколько больше оптимального</w:t>
      </w:r>
      <w:r>
        <w:rPr>
          <w:rFonts w:ascii="Times New Roman" w:hAnsi="Times New Roman" w:cs="Times New Roman"/>
          <w:sz w:val="28"/>
          <w:szCs w:val="24"/>
        </w:rPr>
        <w:t>)</w:t>
      </w:r>
      <w:r w:rsidRPr="008251AD">
        <w:rPr>
          <w:rFonts w:ascii="Times New Roman" w:hAnsi="Times New Roman" w:cs="Times New Roman"/>
          <w:sz w:val="28"/>
          <w:szCs w:val="24"/>
        </w:rPr>
        <w:t xml:space="preserve">. </w:t>
      </w:r>
    </w:p>
    <w:p w:rsidR="00356AB7" w:rsidRDefault="00356AB7" w:rsidP="00FF224D">
      <w:pPr>
        <w:spacing w:after="0" w:line="360" w:lineRule="auto"/>
        <w:ind w:firstLine="709"/>
        <w:jc w:val="both"/>
        <w:rPr>
          <w:rFonts w:ascii="Times New Roman" w:hAnsi="Times New Roman" w:cs="Times New Roman"/>
          <w:sz w:val="28"/>
          <w:szCs w:val="24"/>
        </w:rPr>
      </w:pPr>
      <w:r w:rsidRPr="008251AD">
        <w:rPr>
          <w:rFonts w:ascii="Times New Roman" w:hAnsi="Times New Roman" w:cs="Times New Roman"/>
          <w:sz w:val="28"/>
          <w:szCs w:val="24"/>
        </w:rPr>
        <w:t>Если у</w:t>
      </w:r>
      <w:r>
        <w:rPr>
          <w:rFonts w:ascii="Times New Roman" w:hAnsi="Times New Roman" w:cs="Times New Roman"/>
          <w:sz w:val="28"/>
          <w:szCs w:val="24"/>
        </w:rPr>
        <w:t xml:space="preserve">гол наклона ножа слишком велик - </w:t>
      </w:r>
      <w:r w:rsidRPr="008251AD">
        <w:rPr>
          <w:rFonts w:ascii="Times New Roman" w:hAnsi="Times New Roman" w:cs="Times New Roman"/>
          <w:sz w:val="28"/>
          <w:szCs w:val="24"/>
        </w:rPr>
        <w:t xml:space="preserve">материал </w:t>
      </w:r>
      <w:r>
        <w:rPr>
          <w:rFonts w:ascii="Times New Roman" w:hAnsi="Times New Roman" w:cs="Times New Roman"/>
          <w:sz w:val="28"/>
          <w:szCs w:val="24"/>
        </w:rPr>
        <w:t>крошится</w:t>
      </w:r>
    </w:p>
    <w:p w:rsidR="00356AB7" w:rsidRDefault="00356AB7" w:rsidP="00FF224D">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Е</w:t>
      </w:r>
      <w:r w:rsidRPr="008251AD">
        <w:rPr>
          <w:rFonts w:ascii="Times New Roman" w:hAnsi="Times New Roman" w:cs="Times New Roman"/>
          <w:sz w:val="28"/>
          <w:szCs w:val="24"/>
        </w:rPr>
        <w:t xml:space="preserve">сли </w:t>
      </w:r>
      <w:r>
        <w:rPr>
          <w:rFonts w:ascii="Times New Roman" w:hAnsi="Times New Roman" w:cs="Times New Roman"/>
          <w:sz w:val="28"/>
          <w:szCs w:val="24"/>
        </w:rPr>
        <w:t xml:space="preserve">слишком мал - </w:t>
      </w:r>
      <w:r>
        <w:rPr>
          <w:rFonts w:ascii="Times New Roman" w:hAnsi="Times New Roman" w:cs="Times New Roman"/>
          <w:sz w:val="28"/>
          <w:szCs w:val="24"/>
        </w:rPr>
        <w:t>нож будет 1-</w:t>
      </w:r>
      <w:r w:rsidRPr="008251AD">
        <w:rPr>
          <w:rFonts w:ascii="Times New Roman" w:hAnsi="Times New Roman" w:cs="Times New Roman"/>
          <w:sz w:val="28"/>
          <w:szCs w:val="24"/>
        </w:rPr>
        <w:t xml:space="preserve">2 раза проскальзывать над блоком, а потом срезать толстый срез. </w:t>
      </w:r>
    </w:p>
    <w:p w:rsidR="00356AB7" w:rsidRDefault="00356AB7" w:rsidP="00FF224D">
      <w:pPr>
        <w:spacing w:after="0" w:line="360" w:lineRule="auto"/>
        <w:ind w:firstLine="709"/>
        <w:jc w:val="both"/>
        <w:rPr>
          <w:rFonts w:ascii="Times New Roman" w:hAnsi="Times New Roman" w:cs="Times New Roman"/>
          <w:sz w:val="28"/>
          <w:szCs w:val="24"/>
        </w:rPr>
      </w:pPr>
      <w:r w:rsidRPr="008251AD">
        <w:rPr>
          <w:rFonts w:ascii="Times New Roman" w:hAnsi="Times New Roman" w:cs="Times New Roman"/>
          <w:sz w:val="28"/>
          <w:szCs w:val="24"/>
        </w:rPr>
        <w:t xml:space="preserve">Парафиновые блоки режут прямым ножом. При резке парафиновых блоков нож устанавливают перпендикулярно оси микротома или слегка под углом. </w:t>
      </w:r>
    </w:p>
    <w:p w:rsidR="00356AB7" w:rsidRDefault="00356AB7" w:rsidP="00FF224D">
      <w:pPr>
        <w:spacing w:after="0" w:line="360" w:lineRule="auto"/>
        <w:ind w:firstLine="709"/>
        <w:jc w:val="both"/>
        <w:rPr>
          <w:rFonts w:ascii="Times New Roman" w:hAnsi="Times New Roman" w:cs="Times New Roman"/>
          <w:sz w:val="28"/>
          <w:szCs w:val="24"/>
        </w:rPr>
      </w:pPr>
      <w:r w:rsidRPr="008251AD">
        <w:rPr>
          <w:rFonts w:ascii="Times New Roman" w:hAnsi="Times New Roman" w:cs="Times New Roman"/>
          <w:sz w:val="28"/>
          <w:szCs w:val="24"/>
        </w:rPr>
        <w:t xml:space="preserve">Когда нож установлен, к нему осторожно подводят </w:t>
      </w:r>
      <w:proofErr w:type="spellStart"/>
      <w:r w:rsidRPr="008251AD">
        <w:rPr>
          <w:rFonts w:ascii="Times New Roman" w:hAnsi="Times New Roman" w:cs="Times New Roman"/>
          <w:sz w:val="28"/>
          <w:szCs w:val="24"/>
        </w:rPr>
        <w:t>блокодержатель</w:t>
      </w:r>
      <w:proofErr w:type="spellEnd"/>
      <w:r w:rsidRPr="008251AD">
        <w:rPr>
          <w:rFonts w:ascii="Times New Roman" w:hAnsi="Times New Roman" w:cs="Times New Roman"/>
          <w:sz w:val="28"/>
          <w:szCs w:val="24"/>
        </w:rPr>
        <w:t xml:space="preserve"> с блоком и одновременно придвигают нож к блоку. Подачу </w:t>
      </w:r>
      <w:proofErr w:type="spellStart"/>
      <w:r w:rsidRPr="008251AD">
        <w:rPr>
          <w:rFonts w:ascii="Times New Roman" w:hAnsi="Times New Roman" w:cs="Times New Roman"/>
          <w:sz w:val="28"/>
          <w:szCs w:val="24"/>
        </w:rPr>
        <w:t>объектодержателя</w:t>
      </w:r>
      <w:proofErr w:type="spellEnd"/>
      <w:r w:rsidRPr="008251AD">
        <w:rPr>
          <w:rFonts w:ascii="Times New Roman" w:hAnsi="Times New Roman" w:cs="Times New Roman"/>
          <w:sz w:val="28"/>
          <w:szCs w:val="24"/>
        </w:rPr>
        <w:t xml:space="preserve"> осуществляют с помощью кремальеры, расположенной в основании </w:t>
      </w:r>
      <w:proofErr w:type="spellStart"/>
      <w:r w:rsidRPr="008251AD">
        <w:rPr>
          <w:rFonts w:ascii="Times New Roman" w:hAnsi="Times New Roman" w:cs="Times New Roman"/>
          <w:sz w:val="28"/>
          <w:szCs w:val="24"/>
        </w:rPr>
        <w:t>объектодержателя</w:t>
      </w:r>
      <w:proofErr w:type="spellEnd"/>
      <w:r w:rsidRPr="008251AD">
        <w:rPr>
          <w:rFonts w:ascii="Times New Roman" w:hAnsi="Times New Roman" w:cs="Times New Roman"/>
          <w:sz w:val="28"/>
          <w:szCs w:val="24"/>
        </w:rPr>
        <w:t xml:space="preserve">, либо рукой, толкая санки </w:t>
      </w:r>
      <w:proofErr w:type="spellStart"/>
      <w:r w:rsidRPr="008251AD">
        <w:rPr>
          <w:rFonts w:ascii="Times New Roman" w:hAnsi="Times New Roman" w:cs="Times New Roman"/>
          <w:sz w:val="28"/>
          <w:szCs w:val="24"/>
        </w:rPr>
        <w:t>объектодержателя</w:t>
      </w:r>
      <w:proofErr w:type="spellEnd"/>
      <w:r w:rsidRPr="008251AD">
        <w:rPr>
          <w:rFonts w:ascii="Times New Roman" w:hAnsi="Times New Roman" w:cs="Times New Roman"/>
          <w:sz w:val="28"/>
          <w:szCs w:val="24"/>
        </w:rPr>
        <w:t xml:space="preserve"> вдоль наклонных рельсов. Когда блок и нож сближены, проверяют горизонтальность верхней поверхности блока. После этого устанавливают микрометрическую шкалу на получение толстых срезов (30 мкм) и движением начинают подавать блок вверх до тех пор, пока не начинают получаться первые полные срезы, затем микрометрическую шкалу следует установить на необходимую толщину срезов. Парафиновые срезы делаю толщиной 7-10 мкм. При очень хорошо залитом материале и хорошо наточенном ноже можно получить срезы толщиной 3-5 мкм. Парафиновые срезы режут сухим ножом. </w:t>
      </w:r>
    </w:p>
    <w:p w:rsidR="00356AB7" w:rsidRDefault="00356AB7" w:rsidP="00FF224D">
      <w:pPr>
        <w:spacing w:after="0" w:line="360" w:lineRule="auto"/>
        <w:ind w:firstLine="709"/>
        <w:jc w:val="both"/>
        <w:rPr>
          <w:rFonts w:ascii="Times New Roman" w:hAnsi="Times New Roman" w:cs="Times New Roman"/>
          <w:sz w:val="28"/>
          <w:szCs w:val="24"/>
        </w:rPr>
      </w:pPr>
      <w:r w:rsidRPr="008251AD">
        <w:rPr>
          <w:rFonts w:ascii="Times New Roman" w:hAnsi="Times New Roman" w:cs="Times New Roman"/>
          <w:sz w:val="28"/>
          <w:szCs w:val="24"/>
        </w:rPr>
        <w:t xml:space="preserve">Полученные парафиновые срезы осторожно, не прикасаясь к режущему краю ножа, снимают влажной кисточкой или </w:t>
      </w:r>
      <w:proofErr w:type="spellStart"/>
      <w:r w:rsidRPr="008251AD">
        <w:rPr>
          <w:rFonts w:ascii="Times New Roman" w:hAnsi="Times New Roman" w:cs="Times New Roman"/>
          <w:sz w:val="28"/>
          <w:szCs w:val="24"/>
        </w:rPr>
        <w:t>препаровальной</w:t>
      </w:r>
      <w:proofErr w:type="spellEnd"/>
      <w:r w:rsidRPr="008251AD">
        <w:rPr>
          <w:rFonts w:ascii="Times New Roman" w:hAnsi="Times New Roman" w:cs="Times New Roman"/>
          <w:sz w:val="28"/>
          <w:szCs w:val="24"/>
        </w:rPr>
        <w:t xml:space="preserve"> иглой и помещают в чашку с теплой водой или сразу наклеивают на предметное стекло. Отдельные </w:t>
      </w:r>
      <w:r w:rsidRPr="008251AD">
        <w:rPr>
          <w:rFonts w:ascii="Times New Roman" w:hAnsi="Times New Roman" w:cs="Times New Roman"/>
          <w:sz w:val="28"/>
          <w:szCs w:val="24"/>
        </w:rPr>
        <w:lastRenderedPageBreak/>
        <w:t xml:space="preserve">срезы не снимают с ножа. Края их прикреплены друг к другу, и они располагаются полоской друг к другу. Эту полоску снимают целиком для дальнейшей обработки. </w:t>
      </w:r>
    </w:p>
    <w:p w:rsidR="00356AB7" w:rsidRDefault="00356AB7" w:rsidP="00FF224D">
      <w:pPr>
        <w:spacing w:after="0" w:line="360" w:lineRule="auto"/>
        <w:ind w:firstLine="709"/>
        <w:jc w:val="both"/>
        <w:rPr>
          <w:rFonts w:ascii="Times New Roman" w:hAnsi="Times New Roman" w:cs="Times New Roman"/>
          <w:sz w:val="28"/>
          <w:szCs w:val="24"/>
        </w:rPr>
      </w:pPr>
      <w:r w:rsidRPr="008251AD">
        <w:rPr>
          <w:rFonts w:ascii="Times New Roman" w:hAnsi="Times New Roman" w:cs="Times New Roman"/>
          <w:sz w:val="28"/>
          <w:szCs w:val="24"/>
        </w:rPr>
        <w:t xml:space="preserve">Парафиновые срезы всегда сморщены и имеют складки. Эти морщинки и складки необходимо расправить, либо поместив срезы на поверхность теплой воды, либо в процесс наклеивания на предметное стекло.  Наклеивают парафиновые срезы на чистые обезжиренные предметные стекла, смазанные белком с глицерином. Более употребителен другой способ наклеивания и расплавления парафиновых срезов. При этом на смазанное белком с глицерином предметное стекло наносят несколько капель дистиллированной воды, на которую прямо с </w:t>
      </w:r>
      <w:proofErr w:type="spellStart"/>
      <w:r w:rsidRPr="008251AD">
        <w:rPr>
          <w:rFonts w:ascii="Times New Roman" w:hAnsi="Times New Roman" w:cs="Times New Roman"/>
          <w:sz w:val="28"/>
          <w:szCs w:val="24"/>
        </w:rPr>
        <w:t>миротомного</w:t>
      </w:r>
      <w:proofErr w:type="spellEnd"/>
      <w:r w:rsidRPr="008251AD">
        <w:rPr>
          <w:rFonts w:ascii="Times New Roman" w:hAnsi="Times New Roman" w:cs="Times New Roman"/>
          <w:sz w:val="28"/>
          <w:szCs w:val="24"/>
        </w:rPr>
        <w:t xml:space="preserve"> ножа переносят срезы. Затем стекло осторожно подогревают над спиртовкой до полного расправления срезов, при этом следует избегать расплавления парафина, так как в противном случае материал портится. Излишнюю воду осторожно удаляют фильтровальной бумагой, и стекла оставляют для просушки при комнатной температуре или в термостате при 37°C. </w:t>
      </w:r>
    </w:p>
    <w:p w:rsidR="00FF224D" w:rsidRPr="008251AD" w:rsidRDefault="00FF224D" w:rsidP="00FF224D">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После высушивания срезов на предметных стеклах идет следующий этап – окрашивание срезов.</w:t>
      </w:r>
    </w:p>
    <w:p w:rsidR="00350869" w:rsidRDefault="00350869">
      <w:pPr>
        <w:rPr>
          <w:rFonts w:ascii="Times New Roman" w:hAnsi="Times New Roman" w:cs="Times New Roman"/>
          <w:sz w:val="28"/>
          <w:szCs w:val="28"/>
        </w:rPr>
      </w:pPr>
      <w:r>
        <w:rPr>
          <w:rFonts w:ascii="Times New Roman" w:hAnsi="Times New Roman" w:cs="Times New Roman"/>
          <w:sz w:val="28"/>
          <w:szCs w:val="28"/>
        </w:rPr>
        <w:br w:type="page"/>
      </w:r>
    </w:p>
    <w:p w:rsidR="00350869" w:rsidRDefault="00350869">
      <w:pPr>
        <w:rPr>
          <w:noProof/>
          <w:lang w:eastAsia="ru-RU"/>
        </w:rPr>
      </w:pPr>
    </w:p>
    <w:p w:rsidR="00FF224D" w:rsidRDefault="00350869">
      <w:pPr>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08EE33B0" wp14:editId="3541A102">
            <wp:simplePos x="0" y="0"/>
            <wp:positionH relativeFrom="margin">
              <wp:posOffset>-24130</wp:posOffset>
            </wp:positionH>
            <wp:positionV relativeFrom="margin">
              <wp:posOffset>6043295</wp:posOffset>
            </wp:positionV>
            <wp:extent cx="3388995" cy="2828290"/>
            <wp:effectExtent l="0" t="0" r="1905" b="0"/>
            <wp:wrapSquare wrapText="bothSides"/>
            <wp:docPr id="8" name="Рисунок 8" descr="https://sun9-28.userapi.com/impg/chC5C0y3ltDV68XnH_UiFDlDnuBTt6EE0DG4Rg/tnSXiWOd6Sg.jpg?size=810x1080&amp;quality=96&amp;sign=7cb0c58dd95442c66cbb8657f64a54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8.userapi.com/impg/chC5C0y3ltDV68XnH_UiFDlDnuBTt6EE0DG4Rg/tnSXiWOd6Sg.jpg?size=810x1080&amp;quality=96&amp;sign=7cb0c58dd95442c66cbb8657f64a541d&amp;type=album"/>
                    <pic:cNvPicPr>
                      <a:picLocks noChangeAspect="1" noChangeArrowheads="1"/>
                    </pic:cNvPicPr>
                  </pic:nvPicPr>
                  <pic:blipFill rotWithShape="1">
                    <a:blip r:embed="rId12">
                      <a:extLst>
                        <a:ext uri="{28A0092B-C50C-407E-A947-70E740481C1C}">
                          <a14:useLocalDpi xmlns:a14="http://schemas.microsoft.com/office/drawing/2010/main" val="0"/>
                        </a:ext>
                      </a:extLst>
                    </a:blip>
                    <a:srcRect t="32990" b="4498"/>
                    <a:stretch/>
                  </pic:blipFill>
                  <pic:spPr bwMode="auto">
                    <a:xfrm>
                      <a:off x="0" y="0"/>
                      <a:ext cx="3388995" cy="282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0" locked="0" layoutInCell="1" allowOverlap="1" wp14:anchorId="0BEAA3A4" wp14:editId="439489D1">
            <wp:simplePos x="0" y="0"/>
            <wp:positionH relativeFrom="margin">
              <wp:posOffset>-24086</wp:posOffset>
            </wp:positionH>
            <wp:positionV relativeFrom="margin">
              <wp:posOffset>3000199</wp:posOffset>
            </wp:positionV>
            <wp:extent cx="3388995" cy="2775585"/>
            <wp:effectExtent l="0" t="0" r="1905" b="5715"/>
            <wp:wrapSquare wrapText="bothSides"/>
            <wp:docPr id="7" name="Рисунок 7" descr="https://sun9-14.userapi.com/impg/Ir3mmD6GjztHJs2g5uCeTVubWFAddM3LcbFcaA/7A-TDke0VRI.jpg?size=810x1080&amp;quality=96&amp;sign=53f3ce107df2efcd0e6fa77a6c92d9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14.userapi.com/impg/Ir3mmD6GjztHJs2g5uCeTVubWFAddM3LcbFcaA/7A-TDke0VRI.jpg?size=810x1080&amp;quality=96&amp;sign=53f3ce107df2efcd0e6fa77a6c92d909&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313" b="25337"/>
                    <a:stretch/>
                  </pic:blipFill>
                  <pic:spPr bwMode="auto">
                    <a:xfrm>
                      <a:off x="0" y="0"/>
                      <a:ext cx="3388995" cy="2775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3477FC74" wp14:editId="7A1CCCB2">
            <wp:simplePos x="0" y="0"/>
            <wp:positionH relativeFrom="margin">
              <wp:posOffset>-24546</wp:posOffset>
            </wp:positionH>
            <wp:positionV relativeFrom="margin">
              <wp:posOffset>-58573</wp:posOffset>
            </wp:positionV>
            <wp:extent cx="3357880" cy="2836545"/>
            <wp:effectExtent l="0" t="0" r="0" b="1905"/>
            <wp:wrapSquare wrapText="bothSides"/>
            <wp:docPr id="6" name="Рисунок 6" descr="https://sun9-7.userapi.com/impg/6euNGgoAIuR1Vm8XI9yDrjmO8z1zplM62PQpnA/YwM7tgEl6D0.jpg?size=810x1080&amp;quality=96&amp;sign=175b1fbe84e422eb29a8679dc7b9fe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userapi.com/impg/6euNGgoAIuR1Vm8XI9yDrjmO8z1zplM62PQpnA/YwM7tgEl6D0.jpg?size=810x1080&amp;quality=96&amp;sign=175b1fbe84e422eb29a8679dc7b9fe70&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4663" r="1" b="22058"/>
                    <a:stretch/>
                  </pic:blipFill>
                  <pic:spPr bwMode="auto">
                    <a:xfrm>
                      <a:off x="0" y="0"/>
                      <a:ext cx="3357880" cy="283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24D">
        <w:rPr>
          <w:rFonts w:ascii="Times New Roman" w:hAnsi="Times New Roman" w:cs="Times New Roman"/>
          <w:sz w:val="28"/>
          <w:szCs w:val="28"/>
        </w:rPr>
        <w:br w:type="page"/>
      </w:r>
    </w:p>
    <w:p w:rsidR="00356AB7" w:rsidRDefault="00FF224D" w:rsidP="009111A3">
      <w:pPr>
        <w:pStyle w:val="1"/>
      </w:pPr>
      <w:r>
        <w:lastRenderedPageBreak/>
        <w:t>День 9</w:t>
      </w:r>
    </w:p>
    <w:p w:rsidR="00FF224D" w:rsidRDefault="00FF224D" w:rsidP="009111A3">
      <w:pPr>
        <w:pStyle w:val="1"/>
      </w:pPr>
      <w:r>
        <w:t>Предварительная подготовка парафиновых срезов перед окраской</w:t>
      </w:r>
    </w:p>
    <w:p w:rsidR="009111A3" w:rsidRPr="009111A3" w:rsidRDefault="009111A3" w:rsidP="009111A3"/>
    <w:p w:rsidR="00FF224D" w:rsidRPr="009111A3" w:rsidRDefault="00FF224D"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Для изготовления срезов из парафиновых блоков обычно используются два тип</w:t>
      </w:r>
      <w:r w:rsidRPr="009111A3">
        <w:rPr>
          <w:rFonts w:ascii="Times New Roman" w:hAnsi="Times New Roman" w:cs="Times New Roman"/>
          <w:sz w:val="28"/>
          <w:szCs w:val="28"/>
        </w:rPr>
        <w:t>а микротомов:</w:t>
      </w:r>
    </w:p>
    <w:p w:rsidR="00FF224D" w:rsidRPr="009111A3" w:rsidRDefault="00FF224D"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 xml:space="preserve">1. </w:t>
      </w:r>
      <w:r w:rsidR="009111A3">
        <w:rPr>
          <w:rFonts w:ascii="Times New Roman" w:hAnsi="Times New Roman" w:cs="Times New Roman"/>
          <w:sz w:val="28"/>
          <w:szCs w:val="28"/>
        </w:rPr>
        <w:t>С</w:t>
      </w:r>
      <w:r w:rsidRPr="009111A3">
        <w:rPr>
          <w:rFonts w:ascii="Times New Roman" w:hAnsi="Times New Roman" w:cs="Times New Roman"/>
          <w:sz w:val="28"/>
          <w:szCs w:val="28"/>
        </w:rPr>
        <w:t xml:space="preserve">анные </w:t>
      </w:r>
    </w:p>
    <w:p w:rsidR="00FF224D" w:rsidRDefault="00FF224D"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 xml:space="preserve">2. </w:t>
      </w:r>
      <w:r w:rsidR="009111A3">
        <w:rPr>
          <w:rFonts w:ascii="Times New Roman" w:hAnsi="Times New Roman" w:cs="Times New Roman"/>
          <w:sz w:val="28"/>
          <w:szCs w:val="28"/>
        </w:rPr>
        <w:t>Р</w:t>
      </w:r>
      <w:r w:rsidRPr="009111A3">
        <w:rPr>
          <w:rFonts w:ascii="Times New Roman" w:hAnsi="Times New Roman" w:cs="Times New Roman"/>
          <w:sz w:val="28"/>
          <w:szCs w:val="28"/>
        </w:rPr>
        <w:t xml:space="preserve">отационные. </w:t>
      </w:r>
    </w:p>
    <w:p w:rsidR="009111A3" w:rsidRPr="009111A3" w:rsidRDefault="009111A3" w:rsidP="009111A3">
      <w:pPr>
        <w:spacing w:after="0" w:line="360" w:lineRule="auto"/>
        <w:ind w:firstLine="709"/>
        <w:jc w:val="both"/>
        <w:rPr>
          <w:rFonts w:ascii="Times New Roman" w:hAnsi="Times New Roman" w:cs="Times New Roman"/>
          <w:sz w:val="28"/>
          <w:szCs w:val="28"/>
        </w:rPr>
      </w:pPr>
    </w:p>
    <w:p w:rsidR="00FF224D" w:rsidRPr="009111A3" w:rsidRDefault="00FF224D"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В нашей стране более распростр</w:t>
      </w:r>
      <w:r w:rsidRPr="009111A3">
        <w:rPr>
          <w:rFonts w:ascii="Times New Roman" w:hAnsi="Times New Roman" w:cs="Times New Roman"/>
          <w:sz w:val="28"/>
          <w:szCs w:val="28"/>
        </w:rPr>
        <w:t xml:space="preserve">анены приборы с ручным приводом. </w:t>
      </w:r>
      <w:r w:rsidRPr="009111A3">
        <w:rPr>
          <w:rFonts w:ascii="Times New Roman" w:hAnsi="Times New Roman" w:cs="Times New Roman"/>
          <w:sz w:val="28"/>
          <w:szCs w:val="28"/>
        </w:rPr>
        <w:t xml:space="preserve">В большинстве лабораторий отдают предпочтение санным микротомам. Они проще устроены, просты в работе и обслуживании и позволяют изготавливать срезы, как с парафиновых, так и с целлоидиновых блоков. Кроме того, санный микротом легко </w:t>
      </w:r>
      <w:proofErr w:type="spellStart"/>
      <w:r w:rsidRPr="009111A3">
        <w:rPr>
          <w:rFonts w:ascii="Times New Roman" w:hAnsi="Times New Roman" w:cs="Times New Roman"/>
          <w:sz w:val="28"/>
          <w:szCs w:val="28"/>
        </w:rPr>
        <w:t>дооснащается</w:t>
      </w:r>
      <w:proofErr w:type="spellEnd"/>
      <w:r w:rsidRPr="009111A3">
        <w:rPr>
          <w:rFonts w:ascii="Times New Roman" w:hAnsi="Times New Roman" w:cs="Times New Roman"/>
          <w:sz w:val="28"/>
          <w:szCs w:val="28"/>
        </w:rPr>
        <w:t xml:space="preserve"> замораживающим столиком и приспосабливается для изготовления срезов замороженных тканей. </w:t>
      </w:r>
    </w:p>
    <w:p w:rsidR="009111A3" w:rsidRPr="009111A3" w:rsidRDefault="00FF224D"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 xml:space="preserve">Ротационные микротомы используют главным образом при необходимости получения тонких (1-3 мкм) срезов и для изготовления серий срезов. При планировании </w:t>
      </w:r>
      <w:proofErr w:type="spellStart"/>
      <w:r w:rsidRPr="009111A3">
        <w:rPr>
          <w:rFonts w:ascii="Times New Roman" w:hAnsi="Times New Roman" w:cs="Times New Roman"/>
          <w:sz w:val="28"/>
          <w:szCs w:val="28"/>
        </w:rPr>
        <w:t>иммуноцитохимических</w:t>
      </w:r>
      <w:proofErr w:type="spellEnd"/>
      <w:r w:rsidRPr="009111A3">
        <w:rPr>
          <w:rFonts w:ascii="Times New Roman" w:hAnsi="Times New Roman" w:cs="Times New Roman"/>
          <w:sz w:val="28"/>
          <w:szCs w:val="28"/>
        </w:rPr>
        <w:t xml:space="preserve"> исследований использовать целлоидин - парафиновые методы заливки не рекомендуется из-за частого развития неспецифической фоновой реакции</w:t>
      </w:r>
      <w:r w:rsidRPr="009111A3">
        <w:rPr>
          <w:rFonts w:ascii="Times New Roman" w:hAnsi="Times New Roman" w:cs="Times New Roman"/>
          <w:sz w:val="28"/>
          <w:szCs w:val="28"/>
        </w:rPr>
        <w:t xml:space="preserve">. </w:t>
      </w:r>
      <w:r w:rsidRPr="009111A3">
        <w:rPr>
          <w:rFonts w:ascii="Times New Roman" w:hAnsi="Times New Roman" w:cs="Times New Roman"/>
          <w:sz w:val="28"/>
          <w:szCs w:val="28"/>
        </w:rPr>
        <w:t xml:space="preserve">На санном микротоме с ручным приводом невозможно стабильное получение парафиновых срезов тоньше 4 мкм, даже при использовании специальных сортов парафина. Как в санных, так и в ротационных микротомах для изготовления срезов могут быть использованы многоразовые ножи и специальные одноразовые лезвия. При изготовлении срезов их следует снимать с </w:t>
      </w:r>
      <w:proofErr w:type="spellStart"/>
      <w:r w:rsidRPr="009111A3">
        <w:rPr>
          <w:rFonts w:ascii="Times New Roman" w:hAnsi="Times New Roman" w:cs="Times New Roman"/>
          <w:sz w:val="28"/>
          <w:szCs w:val="28"/>
        </w:rPr>
        <w:t>микротомного</w:t>
      </w:r>
      <w:proofErr w:type="spellEnd"/>
      <w:r w:rsidRPr="009111A3">
        <w:rPr>
          <w:rFonts w:ascii="Times New Roman" w:hAnsi="Times New Roman" w:cs="Times New Roman"/>
          <w:sz w:val="28"/>
          <w:szCs w:val="28"/>
        </w:rPr>
        <w:t xml:space="preserve"> ножа при помощи кисточки и </w:t>
      </w:r>
      <w:proofErr w:type="spellStart"/>
      <w:r w:rsidRPr="009111A3">
        <w:rPr>
          <w:rFonts w:ascii="Times New Roman" w:hAnsi="Times New Roman" w:cs="Times New Roman"/>
          <w:sz w:val="28"/>
          <w:szCs w:val="28"/>
        </w:rPr>
        <w:t>препаровальной</w:t>
      </w:r>
      <w:proofErr w:type="spellEnd"/>
      <w:r w:rsidRPr="009111A3">
        <w:rPr>
          <w:rFonts w:ascii="Times New Roman" w:hAnsi="Times New Roman" w:cs="Times New Roman"/>
          <w:sz w:val="28"/>
          <w:szCs w:val="28"/>
        </w:rPr>
        <w:t xml:space="preserve"> иглы таким образом, чтобы не коснуться режущей кромки ножа</w:t>
      </w:r>
      <w:r w:rsidR="00A911BF" w:rsidRPr="009111A3">
        <w:rPr>
          <w:rFonts w:ascii="Times New Roman" w:hAnsi="Times New Roman" w:cs="Times New Roman"/>
          <w:sz w:val="28"/>
          <w:szCs w:val="28"/>
        </w:rPr>
        <w:t>.</w:t>
      </w:r>
      <w:r w:rsidRPr="009111A3">
        <w:rPr>
          <w:rFonts w:ascii="Times New Roman" w:hAnsi="Times New Roman" w:cs="Times New Roman"/>
          <w:sz w:val="28"/>
          <w:szCs w:val="28"/>
        </w:rPr>
        <w:t xml:space="preserve"> При загрязнении режущей кромки ее следует промыть бензином, а не вытирать, чтобы не повредить лезвие. Неаккуратное обращение с многоразовым ножом сокращает срок его службы. Срезы с ножа обычно собирают на дистиллированную воду. При снятии срезов на воду для обеспечения хорошего их расправления воду подогревают до 37°-40°С (так, чтобы срезы расправились </w:t>
      </w:r>
      <w:r w:rsidRPr="009111A3">
        <w:rPr>
          <w:rFonts w:ascii="Times New Roman" w:hAnsi="Times New Roman" w:cs="Times New Roman"/>
          <w:sz w:val="28"/>
          <w:szCs w:val="28"/>
        </w:rPr>
        <w:lastRenderedPageBreak/>
        <w:t xml:space="preserve">без </w:t>
      </w:r>
      <w:proofErr w:type="spellStart"/>
      <w:r w:rsidRPr="009111A3">
        <w:rPr>
          <w:rFonts w:ascii="Times New Roman" w:hAnsi="Times New Roman" w:cs="Times New Roman"/>
          <w:sz w:val="28"/>
          <w:szCs w:val="28"/>
        </w:rPr>
        <w:t>подплавления</w:t>
      </w:r>
      <w:proofErr w:type="spellEnd"/>
      <w:r w:rsidRPr="009111A3">
        <w:rPr>
          <w:rFonts w:ascii="Times New Roman" w:hAnsi="Times New Roman" w:cs="Times New Roman"/>
          <w:sz w:val="28"/>
          <w:szCs w:val="28"/>
        </w:rPr>
        <w:t xml:space="preserve"> парафина). Расправленные срезы вылавливают на приготовленные предметные стекла. </w:t>
      </w:r>
    </w:p>
    <w:p w:rsidR="00FF224D" w:rsidRPr="009111A3" w:rsidRDefault="00FF224D"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После расправления срезов на стекле излишек воды аккуратно удаляют фильтровальной бумагой и помещают папки с предметными стеклами в термостат на ночь. После этого срезы могут быть окрашены.</w:t>
      </w:r>
    </w:p>
    <w:p w:rsidR="009111A3" w:rsidRDefault="009111A3">
      <w:pPr>
        <w:rPr>
          <w:rFonts w:ascii="Times New Roman" w:hAnsi="Times New Roman" w:cs="Times New Roman"/>
          <w:sz w:val="28"/>
          <w:szCs w:val="28"/>
        </w:rPr>
      </w:pPr>
      <w:r>
        <w:rPr>
          <w:rFonts w:ascii="Times New Roman" w:hAnsi="Times New Roman" w:cs="Times New Roman"/>
          <w:sz w:val="28"/>
          <w:szCs w:val="28"/>
        </w:rPr>
        <w:br w:type="page"/>
      </w:r>
    </w:p>
    <w:p w:rsidR="00FF224D" w:rsidRDefault="009111A3" w:rsidP="009111A3">
      <w:pPr>
        <w:pStyle w:val="1"/>
      </w:pPr>
      <w:r>
        <w:lastRenderedPageBreak/>
        <w:t>День 10</w:t>
      </w:r>
    </w:p>
    <w:p w:rsidR="009111A3" w:rsidRDefault="009111A3" w:rsidP="009111A3">
      <w:pPr>
        <w:pStyle w:val="1"/>
      </w:pPr>
      <w:r>
        <w:t xml:space="preserve">Предварительная подготовка целлоидиновых срезов перед окраской </w:t>
      </w:r>
    </w:p>
    <w:p w:rsidR="009111A3" w:rsidRPr="009111A3" w:rsidRDefault="009111A3" w:rsidP="009111A3"/>
    <w:p w:rsidR="009111A3" w:rsidRPr="009111A3" w:rsidRDefault="009111A3"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Сначала нужно х</w:t>
      </w:r>
      <w:r w:rsidRPr="009111A3">
        <w:rPr>
          <w:rFonts w:ascii="Times New Roman" w:hAnsi="Times New Roman" w:cs="Times New Roman"/>
          <w:sz w:val="28"/>
          <w:szCs w:val="28"/>
        </w:rPr>
        <w:t xml:space="preserve">орошо </w:t>
      </w:r>
      <w:r w:rsidRPr="009111A3">
        <w:rPr>
          <w:rFonts w:ascii="Times New Roman" w:hAnsi="Times New Roman" w:cs="Times New Roman"/>
          <w:sz w:val="28"/>
          <w:szCs w:val="28"/>
        </w:rPr>
        <w:t>помыть</w:t>
      </w:r>
      <w:r w:rsidRPr="009111A3">
        <w:rPr>
          <w:rFonts w:ascii="Times New Roman" w:hAnsi="Times New Roman" w:cs="Times New Roman"/>
          <w:sz w:val="28"/>
          <w:szCs w:val="28"/>
        </w:rPr>
        <w:t xml:space="preserve"> предметные ст</w:t>
      </w:r>
      <w:r w:rsidRPr="009111A3">
        <w:rPr>
          <w:rFonts w:ascii="Times New Roman" w:hAnsi="Times New Roman" w:cs="Times New Roman"/>
          <w:sz w:val="28"/>
          <w:szCs w:val="28"/>
        </w:rPr>
        <w:t>екла, обрабатывают их спиртом, нанести</w:t>
      </w:r>
      <w:r w:rsidRPr="009111A3">
        <w:rPr>
          <w:rFonts w:ascii="Times New Roman" w:hAnsi="Times New Roman" w:cs="Times New Roman"/>
          <w:sz w:val="28"/>
          <w:szCs w:val="28"/>
        </w:rPr>
        <w:t xml:space="preserve"> тонкий слой белка с глицерином. </w:t>
      </w:r>
    </w:p>
    <w:p w:rsidR="009111A3" w:rsidRPr="009111A3" w:rsidRDefault="009111A3"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 xml:space="preserve">Главным </w:t>
      </w:r>
      <w:r w:rsidRPr="009111A3">
        <w:rPr>
          <w:rFonts w:ascii="Times New Roman" w:hAnsi="Times New Roman" w:cs="Times New Roman"/>
          <w:sz w:val="28"/>
          <w:szCs w:val="28"/>
        </w:rPr>
        <w:t>отличие</w:t>
      </w:r>
      <w:r w:rsidRPr="009111A3">
        <w:rPr>
          <w:rFonts w:ascii="Times New Roman" w:hAnsi="Times New Roman" w:cs="Times New Roman"/>
          <w:sz w:val="28"/>
          <w:szCs w:val="28"/>
        </w:rPr>
        <w:t>м от п</w:t>
      </w:r>
      <w:r w:rsidRPr="009111A3">
        <w:rPr>
          <w:rFonts w:ascii="Times New Roman" w:hAnsi="Times New Roman" w:cs="Times New Roman"/>
          <w:sz w:val="28"/>
          <w:szCs w:val="28"/>
        </w:rPr>
        <w:t>арафиновых срезов</w:t>
      </w:r>
      <w:r w:rsidRPr="009111A3">
        <w:rPr>
          <w:rFonts w:ascii="Times New Roman" w:hAnsi="Times New Roman" w:cs="Times New Roman"/>
          <w:sz w:val="28"/>
          <w:szCs w:val="28"/>
        </w:rPr>
        <w:t xml:space="preserve"> является то, что</w:t>
      </w:r>
      <w:r w:rsidRPr="009111A3">
        <w:rPr>
          <w:rFonts w:ascii="Times New Roman" w:hAnsi="Times New Roman" w:cs="Times New Roman"/>
          <w:sz w:val="28"/>
          <w:szCs w:val="28"/>
        </w:rPr>
        <w:t xml:space="preserve"> при наклейке целлоидиновых нужно смазывать предметные стекла смесью белка с</w:t>
      </w:r>
      <w:r w:rsidRPr="009111A3">
        <w:rPr>
          <w:rFonts w:ascii="Times New Roman" w:hAnsi="Times New Roman" w:cs="Times New Roman"/>
          <w:sz w:val="28"/>
          <w:szCs w:val="28"/>
        </w:rPr>
        <w:t xml:space="preserve"> глицерином несколько обильнее, не свертывая</w:t>
      </w:r>
      <w:r w:rsidRPr="009111A3">
        <w:rPr>
          <w:rFonts w:ascii="Times New Roman" w:hAnsi="Times New Roman" w:cs="Times New Roman"/>
          <w:sz w:val="28"/>
          <w:szCs w:val="28"/>
        </w:rPr>
        <w:t xml:space="preserve"> нагреванием. Стекла покрывают белком с глицерином перед самым наклеиванием срезов. </w:t>
      </w:r>
    </w:p>
    <w:p w:rsidR="009111A3" w:rsidRPr="009111A3" w:rsidRDefault="009111A3"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Вначале срезы перед наклейкой помещают в чашку с 50—70° спиртом и на предметные стекла берут их именно отсюда, так как вода смывает смесь белка с глицерином. Свертывания белка в 50—70° спирте не происходит</w:t>
      </w:r>
      <w:r w:rsidRPr="009111A3">
        <w:rPr>
          <w:rFonts w:ascii="Times New Roman" w:hAnsi="Times New Roman" w:cs="Times New Roman"/>
          <w:sz w:val="28"/>
          <w:szCs w:val="28"/>
        </w:rPr>
        <w:t xml:space="preserve"> (свертывается лишь в 96°/</w:t>
      </w:r>
      <w:r w:rsidRPr="009111A3">
        <w:rPr>
          <w:rFonts w:ascii="Times New Roman" w:hAnsi="Times New Roman" w:cs="Times New Roman"/>
          <w:sz w:val="28"/>
          <w:szCs w:val="28"/>
        </w:rPr>
        <w:t>абсолютном спирте</w:t>
      </w:r>
      <w:r w:rsidRPr="009111A3">
        <w:rPr>
          <w:rFonts w:ascii="Times New Roman" w:hAnsi="Times New Roman" w:cs="Times New Roman"/>
          <w:sz w:val="28"/>
          <w:szCs w:val="28"/>
        </w:rPr>
        <w:t>)</w:t>
      </w:r>
      <w:r w:rsidRPr="009111A3">
        <w:rPr>
          <w:rFonts w:ascii="Times New Roman" w:hAnsi="Times New Roman" w:cs="Times New Roman"/>
          <w:sz w:val="28"/>
          <w:szCs w:val="28"/>
        </w:rPr>
        <w:t>. Извлекают срез из 50—70° спирта на по</w:t>
      </w:r>
      <w:r w:rsidRPr="009111A3">
        <w:rPr>
          <w:rFonts w:ascii="Times New Roman" w:hAnsi="Times New Roman" w:cs="Times New Roman"/>
          <w:sz w:val="28"/>
          <w:szCs w:val="28"/>
        </w:rPr>
        <w:t>дготовленное предметное стекло</w:t>
      </w:r>
      <w:r w:rsidRPr="009111A3">
        <w:rPr>
          <w:rFonts w:ascii="Times New Roman" w:hAnsi="Times New Roman" w:cs="Times New Roman"/>
          <w:sz w:val="28"/>
          <w:szCs w:val="28"/>
        </w:rPr>
        <w:t xml:space="preserve">, тщательно расправляют его, удаляют фильтровальной бумагой вокруг среза избыток спирта и сильно прижимают сухой гладкой фильтровальной бумагой, сложенной в 3—4 слоя. </w:t>
      </w:r>
    </w:p>
    <w:p w:rsidR="009111A3" w:rsidRPr="009111A3" w:rsidRDefault="009111A3" w:rsidP="009111A3">
      <w:pPr>
        <w:spacing w:after="0" w:line="360" w:lineRule="auto"/>
        <w:ind w:firstLine="709"/>
        <w:jc w:val="both"/>
        <w:rPr>
          <w:rFonts w:ascii="Times New Roman" w:hAnsi="Times New Roman" w:cs="Times New Roman"/>
          <w:sz w:val="28"/>
          <w:szCs w:val="28"/>
        </w:rPr>
      </w:pPr>
      <w:r w:rsidRPr="009111A3">
        <w:rPr>
          <w:rFonts w:ascii="Times New Roman" w:hAnsi="Times New Roman" w:cs="Times New Roman"/>
          <w:sz w:val="28"/>
          <w:szCs w:val="28"/>
        </w:rPr>
        <w:t>Обрабатывают 96° спиртом в течение 3—5 минут и отжимают фильтровальной бумагой. Снимают фильтровальную бумагу и сразу наливают гвоздичное масло.</w:t>
      </w:r>
    </w:p>
    <w:p w:rsidR="009111A3" w:rsidRDefault="009111A3" w:rsidP="00C95393">
      <w:pPr>
        <w:spacing w:after="0" w:line="360" w:lineRule="auto"/>
        <w:ind w:firstLine="709"/>
        <w:jc w:val="both"/>
        <w:rPr>
          <w:rFonts w:ascii="Times New Roman" w:hAnsi="Times New Roman" w:cs="Times New Roman"/>
          <w:sz w:val="28"/>
          <w:szCs w:val="28"/>
        </w:rPr>
      </w:pPr>
    </w:p>
    <w:p w:rsidR="009111A3" w:rsidRDefault="009111A3">
      <w:pPr>
        <w:rPr>
          <w:rFonts w:ascii="Times New Roman" w:hAnsi="Times New Roman" w:cs="Times New Roman"/>
          <w:sz w:val="28"/>
          <w:szCs w:val="28"/>
        </w:rPr>
      </w:pPr>
      <w:r>
        <w:rPr>
          <w:rFonts w:ascii="Times New Roman" w:hAnsi="Times New Roman" w:cs="Times New Roman"/>
          <w:sz w:val="28"/>
          <w:szCs w:val="28"/>
        </w:rPr>
        <w:br w:type="page"/>
      </w:r>
    </w:p>
    <w:p w:rsidR="009111A3" w:rsidRDefault="00BB1487" w:rsidP="00B37436">
      <w:pPr>
        <w:pStyle w:val="1"/>
      </w:pPr>
      <w:r>
        <w:lastRenderedPageBreak/>
        <w:t>День 11</w:t>
      </w:r>
    </w:p>
    <w:p w:rsidR="00BB1487" w:rsidRDefault="00BB1487" w:rsidP="00B37436">
      <w:pPr>
        <w:pStyle w:val="1"/>
      </w:pPr>
      <w:r>
        <w:t xml:space="preserve">Окрашивание срезов </w:t>
      </w:r>
    </w:p>
    <w:p w:rsidR="00B37436" w:rsidRPr="00B37436" w:rsidRDefault="00B37436" w:rsidP="00B37436"/>
    <w:p w:rsidR="00BB1487" w:rsidRPr="00B37436" w:rsidRDefault="00BB1487" w:rsidP="00B37436">
      <w:pPr>
        <w:spacing w:after="0" w:line="360" w:lineRule="auto"/>
        <w:ind w:firstLine="709"/>
        <w:jc w:val="both"/>
        <w:rPr>
          <w:rFonts w:ascii="Times New Roman" w:hAnsi="Times New Roman" w:cs="Times New Roman"/>
          <w:sz w:val="28"/>
          <w:szCs w:val="28"/>
        </w:rPr>
      </w:pPr>
      <w:r w:rsidRPr="00B37436">
        <w:rPr>
          <w:rFonts w:ascii="Times New Roman" w:hAnsi="Times New Roman" w:cs="Times New Roman"/>
          <w:sz w:val="28"/>
          <w:szCs w:val="28"/>
        </w:rPr>
        <w:t xml:space="preserve">Ввиду того, что большинство красителей не проникают в парафиновые срезы, из-за содержания в своем составе водорастворимых или спирторастворимых веществ, следует перед окраской удалить парафин. </w:t>
      </w:r>
      <w:r w:rsidRPr="00B37436">
        <w:rPr>
          <w:rFonts w:ascii="Times New Roman" w:hAnsi="Times New Roman" w:cs="Times New Roman"/>
          <w:sz w:val="28"/>
          <w:szCs w:val="28"/>
        </w:rPr>
        <w:t xml:space="preserve">Этого достигают в ходе процедуры </w:t>
      </w:r>
      <w:proofErr w:type="spellStart"/>
      <w:r w:rsidRPr="00B37436">
        <w:rPr>
          <w:rFonts w:ascii="Times New Roman" w:hAnsi="Times New Roman" w:cs="Times New Roman"/>
          <w:sz w:val="28"/>
          <w:szCs w:val="28"/>
        </w:rPr>
        <w:t>депарафинирования</w:t>
      </w:r>
      <w:proofErr w:type="spellEnd"/>
      <w:r w:rsidRPr="00B37436">
        <w:rPr>
          <w:rFonts w:ascii="Times New Roman" w:hAnsi="Times New Roman" w:cs="Times New Roman"/>
          <w:sz w:val="28"/>
          <w:szCs w:val="28"/>
        </w:rPr>
        <w:t xml:space="preserve"> и </w:t>
      </w:r>
      <w:proofErr w:type="spellStart"/>
      <w:r w:rsidRPr="00B37436">
        <w:rPr>
          <w:rFonts w:ascii="Times New Roman" w:hAnsi="Times New Roman" w:cs="Times New Roman"/>
          <w:sz w:val="28"/>
          <w:szCs w:val="28"/>
        </w:rPr>
        <w:t>регидратации</w:t>
      </w:r>
      <w:proofErr w:type="spellEnd"/>
      <w:r w:rsidRPr="00B37436">
        <w:rPr>
          <w:rFonts w:ascii="Times New Roman" w:hAnsi="Times New Roman" w:cs="Times New Roman"/>
          <w:sz w:val="28"/>
          <w:szCs w:val="28"/>
        </w:rPr>
        <w:t xml:space="preserve">. </w:t>
      </w:r>
    </w:p>
    <w:p w:rsidR="00BB1487" w:rsidRPr="00B37436" w:rsidRDefault="00BB1487" w:rsidP="00B37436">
      <w:pPr>
        <w:spacing w:after="0" w:line="360" w:lineRule="auto"/>
        <w:ind w:firstLine="709"/>
        <w:jc w:val="both"/>
        <w:rPr>
          <w:rFonts w:ascii="Times New Roman" w:hAnsi="Times New Roman" w:cs="Times New Roman"/>
          <w:sz w:val="28"/>
          <w:szCs w:val="28"/>
        </w:rPr>
      </w:pPr>
      <w:r w:rsidRPr="00B37436">
        <w:rPr>
          <w:rFonts w:ascii="Times New Roman" w:hAnsi="Times New Roman" w:cs="Times New Roman"/>
          <w:sz w:val="28"/>
          <w:szCs w:val="28"/>
        </w:rPr>
        <w:t xml:space="preserve">В качестве растворителя парафина обычно используют </w:t>
      </w:r>
      <w:proofErr w:type="spellStart"/>
      <w:r w:rsidRPr="00B37436">
        <w:rPr>
          <w:rFonts w:ascii="Times New Roman" w:hAnsi="Times New Roman" w:cs="Times New Roman"/>
          <w:sz w:val="28"/>
          <w:szCs w:val="28"/>
        </w:rPr>
        <w:t>орто</w:t>
      </w:r>
      <w:proofErr w:type="spellEnd"/>
      <w:r w:rsidRPr="00B37436">
        <w:rPr>
          <w:rFonts w:ascii="Times New Roman" w:hAnsi="Times New Roman" w:cs="Times New Roman"/>
          <w:sz w:val="28"/>
          <w:szCs w:val="28"/>
        </w:rPr>
        <w:t xml:space="preserve"> – ксилол. Для </w:t>
      </w:r>
      <w:proofErr w:type="spellStart"/>
      <w:r w:rsidRPr="00B37436">
        <w:rPr>
          <w:rFonts w:ascii="Times New Roman" w:hAnsi="Times New Roman" w:cs="Times New Roman"/>
          <w:sz w:val="28"/>
          <w:szCs w:val="28"/>
        </w:rPr>
        <w:t>регидратации</w:t>
      </w:r>
      <w:proofErr w:type="spellEnd"/>
      <w:r w:rsidRPr="00B37436">
        <w:rPr>
          <w:rFonts w:ascii="Times New Roman" w:hAnsi="Times New Roman" w:cs="Times New Roman"/>
          <w:sz w:val="28"/>
          <w:szCs w:val="28"/>
        </w:rPr>
        <w:t xml:space="preserve"> применяют спирты (этанол) нисходящей крепости. При постановке </w:t>
      </w:r>
      <w:proofErr w:type="spellStart"/>
      <w:r w:rsidRPr="00B37436">
        <w:rPr>
          <w:rFonts w:ascii="Times New Roman" w:hAnsi="Times New Roman" w:cs="Times New Roman"/>
          <w:sz w:val="28"/>
          <w:szCs w:val="28"/>
        </w:rPr>
        <w:t>иммуноцитохимических</w:t>
      </w:r>
      <w:proofErr w:type="spellEnd"/>
      <w:r w:rsidRPr="00B37436">
        <w:rPr>
          <w:rFonts w:ascii="Times New Roman" w:hAnsi="Times New Roman" w:cs="Times New Roman"/>
          <w:sz w:val="28"/>
          <w:szCs w:val="28"/>
        </w:rPr>
        <w:t xml:space="preserve"> реакций некоторые фирмы (</w:t>
      </w:r>
      <w:proofErr w:type="spellStart"/>
      <w:r w:rsidRPr="00B37436">
        <w:rPr>
          <w:rFonts w:ascii="Times New Roman" w:hAnsi="Times New Roman" w:cs="Times New Roman"/>
          <w:sz w:val="28"/>
          <w:szCs w:val="28"/>
        </w:rPr>
        <w:t>Sigma</w:t>
      </w:r>
      <w:proofErr w:type="spellEnd"/>
      <w:r w:rsidRPr="00B37436">
        <w:rPr>
          <w:rFonts w:ascii="Times New Roman" w:hAnsi="Times New Roman" w:cs="Times New Roman"/>
          <w:sz w:val="28"/>
          <w:szCs w:val="28"/>
        </w:rPr>
        <w:t xml:space="preserve">) в своих протоколах рекомендуют перед </w:t>
      </w:r>
      <w:proofErr w:type="spellStart"/>
      <w:r w:rsidRPr="00B37436">
        <w:rPr>
          <w:rFonts w:ascii="Times New Roman" w:hAnsi="Times New Roman" w:cs="Times New Roman"/>
          <w:sz w:val="28"/>
          <w:szCs w:val="28"/>
        </w:rPr>
        <w:t>депарафинированием</w:t>
      </w:r>
      <w:proofErr w:type="spellEnd"/>
      <w:r w:rsidRPr="00B37436">
        <w:rPr>
          <w:rFonts w:ascii="Times New Roman" w:hAnsi="Times New Roman" w:cs="Times New Roman"/>
          <w:sz w:val="28"/>
          <w:szCs w:val="28"/>
        </w:rPr>
        <w:t xml:space="preserve"> прогреть предметные стекла в термостате (56 °С). Проводить </w:t>
      </w:r>
      <w:proofErr w:type="spellStart"/>
      <w:r w:rsidRPr="00B37436">
        <w:rPr>
          <w:rFonts w:ascii="Times New Roman" w:hAnsi="Times New Roman" w:cs="Times New Roman"/>
          <w:sz w:val="28"/>
          <w:szCs w:val="28"/>
        </w:rPr>
        <w:t>депарафинирование</w:t>
      </w:r>
      <w:proofErr w:type="spellEnd"/>
      <w:r w:rsidRPr="00B37436">
        <w:rPr>
          <w:rFonts w:ascii="Times New Roman" w:hAnsi="Times New Roman" w:cs="Times New Roman"/>
          <w:sz w:val="28"/>
          <w:szCs w:val="28"/>
        </w:rPr>
        <w:t xml:space="preserve"> и </w:t>
      </w:r>
      <w:proofErr w:type="spellStart"/>
      <w:r w:rsidRPr="00B37436">
        <w:rPr>
          <w:rFonts w:ascii="Times New Roman" w:hAnsi="Times New Roman" w:cs="Times New Roman"/>
          <w:sz w:val="28"/>
          <w:szCs w:val="28"/>
        </w:rPr>
        <w:t>регидратацию</w:t>
      </w:r>
      <w:proofErr w:type="spellEnd"/>
      <w:r w:rsidRPr="00B37436">
        <w:rPr>
          <w:rFonts w:ascii="Times New Roman" w:hAnsi="Times New Roman" w:cs="Times New Roman"/>
          <w:sz w:val="28"/>
          <w:szCs w:val="28"/>
        </w:rPr>
        <w:t xml:space="preserve"> срезов, наливая ксилол и спирт непосредственно на предметное стекло, как это рекомендует </w:t>
      </w:r>
      <w:proofErr w:type="spellStart"/>
      <w:r w:rsidRPr="00B37436">
        <w:rPr>
          <w:rFonts w:ascii="Times New Roman" w:hAnsi="Times New Roman" w:cs="Times New Roman"/>
          <w:sz w:val="28"/>
          <w:szCs w:val="28"/>
        </w:rPr>
        <w:t>Г.А.Меркулов</w:t>
      </w:r>
      <w:proofErr w:type="spellEnd"/>
      <w:r w:rsidRPr="00B37436">
        <w:rPr>
          <w:rFonts w:ascii="Times New Roman" w:hAnsi="Times New Roman" w:cs="Times New Roman"/>
          <w:sz w:val="28"/>
          <w:szCs w:val="28"/>
        </w:rPr>
        <w:t xml:space="preserve">, не следует, чтобы избежать токсического воздействия паров ксилола. Целесообразно использовать высокие цилиндрические стаканчики с притертыми крышками. Для </w:t>
      </w:r>
      <w:proofErr w:type="spellStart"/>
      <w:r w:rsidRPr="00B37436">
        <w:rPr>
          <w:rFonts w:ascii="Times New Roman" w:hAnsi="Times New Roman" w:cs="Times New Roman"/>
          <w:sz w:val="28"/>
          <w:szCs w:val="28"/>
        </w:rPr>
        <w:t>депарафинирования</w:t>
      </w:r>
      <w:proofErr w:type="spellEnd"/>
      <w:r w:rsidRPr="00B37436">
        <w:rPr>
          <w:rFonts w:ascii="Times New Roman" w:hAnsi="Times New Roman" w:cs="Times New Roman"/>
          <w:sz w:val="28"/>
          <w:szCs w:val="28"/>
        </w:rPr>
        <w:t xml:space="preserve"> и </w:t>
      </w:r>
      <w:proofErr w:type="spellStart"/>
      <w:r w:rsidRPr="00B37436">
        <w:rPr>
          <w:rFonts w:ascii="Times New Roman" w:hAnsi="Times New Roman" w:cs="Times New Roman"/>
          <w:sz w:val="28"/>
          <w:szCs w:val="28"/>
        </w:rPr>
        <w:t>регидратации</w:t>
      </w:r>
      <w:proofErr w:type="spellEnd"/>
      <w:r w:rsidRPr="00B37436">
        <w:rPr>
          <w:rFonts w:ascii="Times New Roman" w:hAnsi="Times New Roman" w:cs="Times New Roman"/>
          <w:sz w:val="28"/>
          <w:szCs w:val="28"/>
        </w:rPr>
        <w:t xml:space="preserve"> достаточно пяти стаканчиков. В первые два наливают </w:t>
      </w:r>
      <w:proofErr w:type="spellStart"/>
      <w:r w:rsidRPr="00B37436">
        <w:rPr>
          <w:rFonts w:ascii="Times New Roman" w:hAnsi="Times New Roman" w:cs="Times New Roman"/>
          <w:sz w:val="28"/>
          <w:szCs w:val="28"/>
        </w:rPr>
        <w:t>орто</w:t>
      </w:r>
      <w:proofErr w:type="spellEnd"/>
      <w:r w:rsidRPr="00B37436">
        <w:rPr>
          <w:rFonts w:ascii="Times New Roman" w:hAnsi="Times New Roman" w:cs="Times New Roman"/>
          <w:sz w:val="28"/>
          <w:szCs w:val="28"/>
        </w:rPr>
        <w:t xml:space="preserve"> - ксилол. Затем следуют две порции 96%-</w:t>
      </w:r>
      <w:proofErr w:type="spellStart"/>
      <w:r w:rsidRPr="00B37436">
        <w:rPr>
          <w:rFonts w:ascii="Times New Roman" w:hAnsi="Times New Roman" w:cs="Times New Roman"/>
          <w:sz w:val="28"/>
          <w:szCs w:val="28"/>
        </w:rPr>
        <w:t>го</w:t>
      </w:r>
      <w:proofErr w:type="spellEnd"/>
      <w:r w:rsidRPr="00B37436">
        <w:rPr>
          <w:rFonts w:ascii="Times New Roman" w:hAnsi="Times New Roman" w:cs="Times New Roman"/>
          <w:sz w:val="28"/>
          <w:szCs w:val="28"/>
        </w:rPr>
        <w:t xml:space="preserve"> этанола и 80%-</w:t>
      </w:r>
      <w:proofErr w:type="spellStart"/>
      <w:r w:rsidRPr="00B37436">
        <w:rPr>
          <w:rFonts w:ascii="Times New Roman" w:hAnsi="Times New Roman" w:cs="Times New Roman"/>
          <w:sz w:val="28"/>
          <w:szCs w:val="28"/>
        </w:rPr>
        <w:t>го</w:t>
      </w:r>
      <w:proofErr w:type="spellEnd"/>
      <w:r w:rsidRPr="00B37436">
        <w:rPr>
          <w:rFonts w:ascii="Times New Roman" w:hAnsi="Times New Roman" w:cs="Times New Roman"/>
          <w:sz w:val="28"/>
          <w:szCs w:val="28"/>
        </w:rPr>
        <w:t xml:space="preserve"> этанол. В каждой порции ксилола предметные стекла следует оставить на 3-5 минут. В спирты стекла следует помещать на 2-3 минуты. При перекладывании стекол следует аккуратно промокать их торцевую часть о фильтровальную бумагу, чтобы не загрязнять последующие растворы. </w:t>
      </w:r>
    </w:p>
    <w:p w:rsidR="00BB1487" w:rsidRPr="00B37436" w:rsidRDefault="00BB1487" w:rsidP="00B37436">
      <w:pPr>
        <w:spacing w:after="0" w:line="360" w:lineRule="auto"/>
        <w:ind w:firstLine="709"/>
        <w:jc w:val="both"/>
        <w:rPr>
          <w:rFonts w:ascii="Times New Roman" w:hAnsi="Times New Roman" w:cs="Times New Roman"/>
          <w:sz w:val="28"/>
          <w:szCs w:val="28"/>
        </w:rPr>
      </w:pPr>
      <w:proofErr w:type="spellStart"/>
      <w:r w:rsidRPr="00B37436">
        <w:rPr>
          <w:rFonts w:ascii="Times New Roman" w:hAnsi="Times New Roman" w:cs="Times New Roman"/>
          <w:sz w:val="28"/>
          <w:szCs w:val="28"/>
        </w:rPr>
        <w:t>Депарафинировать</w:t>
      </w:r>
      <w:proofErr w:type="spellEnd"/>
      <w:r w:rsidRPr="00B37436">
        <w:rPr>
          <w:rFonts w:ascii="Times New Roman" w:hAnsi="Times New Roman" w:cs="Times New Roman"/>
          <w:sz w:val="28"/>
          <w:szCs w:val="28"/>
        </w:rPr>
        <w:t xml:space="preserve"> и </w:t>
      </w:r>
      <w:proofErr w:type="spellStart"/>
      <w:r w:rsidRPr="00B37436">
        <w:rPr>
          <w:rFonts w:ascii="Times New Roman" w:hAnsi="Times New Roman" w:cs="Times New Roman"/>
          <w:sz w:val="28"/>
          <w:szCs w:val="28"/>
        </w:rPr>
        <w:t>регидратировать</w:t>
      </w:r>
      <w:proofErr w:type="spellEnd"/>
      <w:r w:rsidRPr="00B37436">
        <w:rPr>
          <w:rFonts w:ascii="Times New Roman" w:hAnsi="Times New Roman" w:cs="Times New Roman"/>
          <w:sz w:val="28"/>
          <w:szCs w:val="28"/>
        </w:rPr>
        <w:t xml:space="preserve"> предметные стекла, сложенные по два (срезами наружу) не следует из-за опасности занесения ксилола, который может остаться между стеклами, в спирты и воду. Из 80%-</w:t>
      </w:r>
      <w:proofErr w:type="spellStart"/>
      <w:r w:rsidRPr="00B37436">
        <w:rPr>
          <w:rFonts w:ascii="Times New Roman" w:hAnsi="Times New Roman" w:cs="Times New Roman"/>
          <w:sz w:val="28"/>
          <w:szCs w:val="28"/>
        </w:rPr>
        <w:t>го</w:t>
      </w:r>
      <w:proofErr w:type="spellEnd"/>
      <w:r w:rsidRPr="00B37436">
        <w:rPr>
          <w:rFonts w:ascii="Times New Roman" w:hAnsi="Times New Roman" w:cs="Times New Roman"/>
          <w:sz w:val="28"/>
          <w:szCs w:val="28"/>
        </w:rPr>
        <w:t xml:space="preserve"> спирта предметные стекла переносят в дистиллированную воду на 5 (или более) минут. На этом </w:t>
      </w:r>
      <w:proofErr w:type="spellStart"/>
      <w:r w:rsidRPr="00B37436">
        <w:rPr>
          <w:rFonts w:ascii="Times New Roman" w:hAnsi="Times New Roman" w:cs="Times New Roman"/>
          <w:sz w:val="28"/>
          <w:szCs w:val="28"/>
        </w:rPr>
        <w:t>регидратация</w:t>
      </w:r>
      <w:proofErr w:type="spellEnd"/>
      <w:r w:rsidRPr="00B37436">
        <w:rPr>
          <w:rFonts w:ascii="Times New Roman" w:hAnsi="Times New Roman" w:cs="Times New Roman"/>
          <w:sz w:val="28"/>
          <w:szCs w:val="28"/>
        </w:rPr>
        <w:t xml:space="preserve"> срезов завершается и можно приступать к окраске. </w:t>
      </w:r>
    </w:p>
    <w:p w:rsidR="00BB1487" w:rsidRDefault="00BB1487" w:rsidP="00B37436">
      <w:pPr>
        <w:spacing w:after="0" w:line="360" w:lineRule="auto"/>
        <w:ind w:firstLine="709"/>
        <w:jc w:val="both"/>
        <w:rPr>
          <w:rFonts w:ascii="Times New Roman" w:hAnsi="Times New Roman" w:cs="Times New Roman"/>
          <w:sz w:val="28"/>
          <w:szCs w:val="28"/>
        </w:rPr>
      </w:pPr>
    </w:p>
    <w:p w:rsidR="00B37436" w:rsidRDefault="00B37436" w:rsidP="00B37436">
      <w:pPr>
        <w:spacing w:after="0" w:line="360" w:lineRule="auto"/>
        <w:ind w:firstLine="709"/>
        <w:jc w:val="both"/>
        <w:rPr>
          <w:rFonts w:ascii="Times New Roman" w:hAnsi="Times New Roman" w:cs="Times New Roman"/>
          <w:sz w:val="28"/>
          <w:szCs w:val="28"/>
        </w:rPr>
      </w:pPr>
    </w:p>
    <w:p w:rsidR="00B37436" w:rsidRPr="00B37436" w:rsidRDefault="00B37436" w:rsidP="00B37436">
      <w:pPr>
        <w:spacing w:after="0" w:line="360" w:lineRule="auto"/>
        <w:ind w:firstLine="709"/>
        <w:jc w:val="both"/>
        <w:rPr>
          <w:rFonts w:ascii="Times New Roman" w:hAnsi="Times New Roman" w:cs="Times New Roman"/>
          <w:sz w:val="28"/>
          <w:szCs w:val="28"/>
        </w:rPr>
      </w:pPr>
    </w:p>
    <w:p w:rsidR="00BB1487" w:rsidRPr="00325782" w:rsidRDefault="00BB1487" w:rsidP="00B37436">
      <w:pPr>
        <w:pStyle w:val="2"/>
        <w:rPr>
          <w:b/>
        </w:rPr>
      </w:pPr>
      <w:r w:rsidRPr="00325782">
        <w:rPr>
          <w:b/>
        </w:rPr>
        <w:lastRenderedPageBreak/>
        <w:t>Окрашивание:</w:t>
      </w:r>
    </w:p>
    <w:p w:rsidR="00B37436" w:rsidRPr="00B37436" w:rsidRDefault="00B37436" w:rsidP="00B37436"/>
    <w:p w:rsidR="00BB1487" w:rsidRPr="00B37436" w:rsidRDefault="00BB1487" w:rsidP="00B37436">
      <w:pPr>
        <w:pStyle w:val="a4"/>
        <w:shd w:val="clear" w:color="auto" w:fill="FFFFFF"/>
        <w:spacing w:before="0" w:beforeAutospacing="0" w:after="0" w:afterAutospacing="0" w:line="360" w:lineRule="auto"/>
        <w:ind w:firstLine="709"/>
        <w:jc w:val="both"/>
        <w:rPr>
          <w:color w:val="000000"/>
          <w:sz w:val="28"/>
          <w:szCs w:val="28"/>
        </w:rPr>
      </w:pPr>
      <w:r w:rsidRPr="00B37436">
        <w:rPr>
          <w:color w:val="000000"/>
          <w:sz w:val="28"/>
          <w:szCs w:val="28"/>
        </w:rPr>
        <w:t xml:space="preserve">При окраске водными красителями срезы переносят из дистиллированной воды, а при окраске спиртовыми – из спирта непосредственно в красящий раствор (прямое окрашивание) или сначала в жидкость для протравки (непрямое окрашивание). </w:t>
      </w:r>
    </w:p>
    <w:p w:rsidR="00BB1487" w:rsidRPr="00B37436" w:rsidRDefault="00BB1487" w:rsidP="00B37436">
      <w:pPr>
        <w:pStyle w:val="a4"/>
        <w:shd w:val="clear" w:color="auto" w:fill="FFFFFF"/>
        <w:spacing w:before="0" w:beforeAutospacing="0" w:after="0" w:afterAutospacing="0" w:line="360" w:lineRule="auto"/>
        <w:ind w:firstLine="709"/>
        <w:jc w:val="both"/>
        <w:rPr>
          <w:color w:val="000000"/>
          <w:sz w:val="28"/>
          <w:szCs w:val="28"/>
        </w:rPr>
      </w:pPr>
      <w:r w:rsidRPr="00B37436">
        <w:rPr>
          <w:color w:val="000000"/>
          <w:sz w:val="28"/>
          <w:szCs w:val="28"/>
        </w:rPr>
        <w:t>После приобретения нужной</w:t>
      </w:r>
      <w:r w:rsidRPr="00B37436">
        <w:rPr>
          <w:color w:val="000000"/>
          <w:sz w:val="28"/>
          <w:szCs w:val="28"/>
        </w:rPr>
        <w:t xml:space="preserve"> интенсивность окраски</w:t>
      </w:r>
      <w:r w:rsidRPr="00B37436">
        <w:rPr>
          <w:color w:val="000000"/>
          <w:sz w:val="28"/>
          <w:szCs w:val="28"/>
        </w:rPr>
        <w:t xml:space="preserve"> -</w:t>
      </w:r>
      <w:r w:rsidRPr="00B37436">
        <w:rPr>
          <w:color w:val="000000"/>
          <w:sz w:val="28"/>
          <w:szCs w:val="28"/>
        </w:rPr>
        <w:t xml:space="preserve"> промывают в воде (или спирте) для удаления избытка красителя, а затем, если нужно, дифференцируют в соответствующей жидкости. Излишний краситель отмывают до тех пор, пока он не перестает переходить из среза в отмывающую жидкость.</w:t>
      </w:r>
    </w:p>
    <w:p w:rsidR="00BB1487" w:rsidRDefault="00BB1487" w:rsidP="00B37436">
      <w:pPr>
        <w:pStyle w:val="a4"/>
        <w:shd w:val="clear" w:color="auto" w:fill="FFFFFF"/>
        <w:spacing w:before="0" w:beforeAutospacing="0" w:after="0" w:afterAutospacing="0" w:line="360" w:lineRule="auto"/>
        <w:ind w:firstLine="709"/>
        <w:jc w:val="both"/>
        <w:rPr>
          <w:color w:val="000000"/>
          <w:sz w:val="28"/>
          <w:szCs w:val="28"/>
        </w:rPr>
      </w:pPr>
      <w:r w:rsidRPr="00B37436">
        <w:rPr>
          <w:color w:val="000000"/>
          <w:sz w:val="28"/>
          <w:szCs w:val="28"/>
        </w:rPr>
        <w:t>Окрашивание срезов, наклеенных на стекло, проводят путем помещения их в красящий раствор. Для этого специальные кюветы, позволяющие красить одновременно большое количество стекол, проводят по схеме в высоких стаканчиках с краской.</w:t>
      </w:r>
    </w:p>
    <w:p w:rsidR="00560F58" w:rsidRDefault="008D19B0" w:rsidP="00B37436">
      <w:pPr>
        <w:pStyle w:val="a4"/>
        <w:shd w:val="clear" w:color="auto" w:fill="FFFFFF"/>
        <w:spacing w:before="0" w:beforeAutospacing="0" w:after="0" w:afterAutospacing="0" w:line="360" w:lineRule="auto"/>
        <w:ind w:firstLine="709"/>
        <w:jc w:val="both"/>
        <w:rPr>
          <w:color w:val="000000"/>
          <w:sz w:val="28"/>
          <w:szCs w:val="28"/>
        </w:rPr>
      </w:pPr>
      <w:r>
        <w:rPr>
          <w:noProof/>
        </w:rPr>
        <w:drawing>
          <wp:anchor distT="0" distB="0" distL="114300" distR="114300" simplePos="0" relativeHeight="251666432" behindDoc="0" locked="0" layoutInCell="1" allowOverlap="1" wp14:anchorId="7706A592" wp14:editId="550AB8C4">
            <wp:simplePos x="0" y="0"/>
            <wp:positionH relativeFrom="margin">
              <wp:posOffset>181262</wp:posOffset>
            </wp:positionH>
            <wp:positionV relativeFrom="margin">
              <wp:posOffset>4387850</wp:posOffset>
            </wp:positionV>
            <wp:extent cx="3249536" cy="2670609"/>
            <wp:effectExtent l="0" t="0" r="8255" b="0"/>
            <wp:wrapTopAndBottom/>
            <wp:docPr id="9" name="Рисунок 9" descr="https://sun9-4.userapi.com/impg/H28s9cECo7jP22FPy74S0HNT6rJWvB0SeEmquA/gH-YYGkxdKY.jpg?size=810x1080&amp;quality=96&amp;sign=46b74976b3eb88ee4eeeac274831e8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userapi.com/impg/H28s9cECo7jP22FPy74S0HNT6rJWvB0SeEmquA/gH-YYGkxdKY.jpg?size=810x1080&amp;quality=96&amp;sign=46b74976b3eb88ee4eeeac274831e82a&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710" b="8742"/>
                    <a:stretch/>
                  </pic:blipFill>
                  <pic:spPr bwMode="auto">
                    <a:xfrm>
                      <a:off x="0" y="0"/>
                      <a:ext cx="3249536" cy="2670609"/>
                    </a:xfrm>
                    <a:prstGeom prst="rect">
                      <a:avLst/>
                    </a:prstGeom>
                    <a:noFill/>
                    <a:ln>
                      <a:noFill/>
                    </a:ln>
                    <a:extLst>
                      <a:ext uri="{53640926-AAD7-44D8-BBD7-CCE9431645EC}">
                        <a14:shadowObscured xmlns:a14="http://schemas.microsoft.com/office/drawing/2010/main"/>
                      </a:ext>
                    </a:extLst>
                  </pic:spPr>
                </pic:pic>
              </a:graphicData>
            </a:graphic>
          </wp:anchor>
        </w:drawing>
      </w:r>
    </w:p>
    <w:p w:rsidR="00560F58" w:rsidRDefault="00560F58" w:rsidP="00B37436">
      <w:pPr>
        <w:pStyle w:val="a4"/>
        <w:shd w:val="clear" w:color="auto" w:fill="FFFFFF"/>
        <w:spacing w:before="0" w:beforeAutospacing="0" w:after="0" w:afterAutospacing="0" w:line="360" w:lineRule="auto"/>
        <w:ind w:firstLine="709"/>
        <w:jc w:val="both"/>
        <w:rPr>
          <w:color w:val="000000"/>
          <w:sz w:val="28"/>
          <w:szCs w:val="28"/>
        </w:rPr>
      </w:pPr>
    </w:p>
    <w:p w:rsidR="002E0DBA" w:rsidRDefault="002E0DBA" w:rsidP="00B37436">
      <w:pPr>
        <w:pStyle w:val="a4"/>
        <w:shd w:val="clear" w:color="auto" w:fill="FFFFFF"/>
        <w:spacing w:before="0" w:beforeAutospacing="0" w:after="0" w:afterAutospacing="0" w:line="360" w:lineRule="auto"/>
        <w:ind w:firstLine="709"/>
        <w:jc w:val="both"/>
        <w:rPr>
          <w:color w:val="000000"/>
          <w:sz w:val="28"/>
          <w:szCs w:val="28"/>
        </w:rPr>
      </w:pPr>
    </w:p>
    <w:p w:rsidR="00560F58" w:rsidRDefault="00560F58" w:rsidP="00560F58">
      <w:pPr>
        <w:pStyle w:val="1"/>
      </w:pPr>
      <w:r>
        <w:t xml:space="preserve">День 12 </w:t>
      </w:r>
    </w:p>
    <w:p w:rsidR="00560F58" w:rsidRDefault="00560F58" w:rsidP="00560F58">
      <w:pPr>
        <w:pStyle w:val="1"/>
      </w:pPr>
      <w:r>
        <w:t>Методический день</w:t>
      </w:r>
    </w:p>
    <w:p w:rsidR="00560F58" w:rsidRDefault="00560F58" w:rsidP="00560F58">
      <w:r>
        <w:br w:type="page"/>
      </w:r>
    </w:p>
    <w:p w:rsidR="00560F58" w:rsidRDefault="00560F58" w:rsidP="00560F58">
      <w:pPr>
        <w:pStyle w:val="1"/>
      </w:pPr>
      <w:r>
        <w:lastRenderedPageBreak/>
        <w:t xml:space="preserve">День 13 </w:t>
      </w:r>
    </w:p>
    <w:p w:rsidR="00560F58" w:rsidRDefault="00560F58" w:rsidP="00560F58">
      <w:pPr>
        <w:pStyle w:val="1"/>
      </w:pPr>
      <w:r>
        <w:t>Просветление и заключение срезов в специальные среды (смолы)</w:t>
      </w:r>
    </w:p>
    <w:p w:rsidR="00560F58" w:rsidRPr="00560F58" w:rsidRDefault="00560F58" w:rsidP="00560F58"/>
    <w:p w:rsidR="00B37436" w:rsidRPr="00B37436" w:rsidRDefault="00330F56" w:rsidP="00E22528">
      <w:pPr>
        <w:pStyle w:val="a4"/>
        <w:shd w:val="clear" w:color="auto" w:fill="FFFFFF"/>
        <w:spacing w:before="0" w:beforeAutospacing="0" w:after="0" w:afterAutospacing="0" w:line="360" w:lineRule="auto"/>
        <w:ind w:firstLine="709"/>
        <w:jc w:val="both"/>
        <w:rPr>
          <w:sz w:val="28"/>
          <w:szCs w:val="28"/>
        </w:rPr>
      </w:pPr>
      <w:r w:rsidRPr="00B37436">
        <w:rPr>
          <w:sz w:val="28"/>
          <w:szCs w:val="28"/>
        </w:rPr>
        <w:t>После завершения окраски необходимо получить препарат, пригодный для микроскопического исследования. С этой целью используют</w:t>
      </w:r>
      <w:r w:rsidR="00B37436" w:rsidRPr="00B37436">
        <w:rPr>
          <w:sz w:val="28"/>
          <w:szCs w:val="28"/>
        </w:rPr>
        <w:t xml:space="preserve"> </w:t>
      </w:r>
      <w:r w:rsidR="00B37436" w:rsidRPr="00B37436">
        <w:rPr>
          <w:sz w:val="28"/>
          <w:szCs w:val="28"/>
        </w:rPr>
        <w:t>специальные среды (смолы).</w:t>
      </w:r>
      <w:r w:rsidR="00B37436" w:rsidRPr="00B37436">
        <w:rPr>
          <w:sz w:val="28"/>
          <w:szCs w:val="28"/>
        </w:rPr>
        <w:t xml:space="preserve"> </w:t>
      </w:r>
      <w:r w:rsidR="00B37436" w:rsidRPr="00B37436">
        <w:rPr>
          <w:sz w:val="28"/>
          <w:szCs w:val="28"/>
        </w:rPr>
        <w:t xml:space="preserve">Приготовленный таким образом препарат после </w:t>
      </w:r>
      <w:proofErr w:type="spellStart"/>
      <w:r w:rsidR="00B37436" w:rsidRPr="00B37436">
        <w:rPr>
          <w:sz w:val="28"/>
          <w:szCs w:val="28"/>
        </w:rPr>
        <w:t>микроскопирования</w:t>
      </w:r>
      <w:proofErr w:type="spellEnd"/>
      <w:r w:rsidR="00B37436" w:rsidRPr="00B37436">
        <w:rPr>
          <w:sz w:val="28"/>
          <w:szCs w:val="28"/>
        </w:rPr>
        <w:t xml:space="preserve"> может длительно сохраняться в архиве.</w:t>
      </w:r>
    </w:p>
    <w:p w:rsidR="00B37436" w:rsidRDefault="00B37436" w:rsidP="00E22528">
      <w:pPr>
        <w:pStyle w:val="a4"/>
        <w:shd w:val="clear" w:color="auto" w:fill="FFFFFF"/>
        <w:spacing w:before="0" w:beforeAutospacing="0" w:after="0" w:afterAutospacing="0" w:line="360" w:lineRule="auto"/>
        <w:ind w:firstLine="709"/>
        <w:jc w:val="both"/>
        <w:rPr>
          <w:sz w:val="28"/>
          <w:szCs w:val="28"/>
        </w:rPr>
      </w:pPr>
      <w:r>
        <w:rPr>
          <w:color w:val="000000"/>
          <w:sz w:val="28"/>
          <w:szCs w:val="28"/>
        </w:rPr>
        <w:t>Т</w:t>
      </w:r>
      <w:r w:rsidRPr="00B37436">
        <w:rPr>
          <w:color w:val="000000"/>
          <w:sz w:val="28"/>
          <w:szCs w:val="28"/>
        </w:rPr>
        <w:t>акие вещества, как канадский и пихтовый бальзамы, канифоль, гумми - сироп, глицерин и др.</w:t>
      </w:r>
      <w:r w:rsidRPr="00B37436">
        <w:rPr>
          <w:color w:val="000000"/>
          <w:sz w:val="28"/>
          <w:szCs w:val="28"/>
        </w:rPr>
        <w:t xml:space="preserve"> являются </w:t>
      </w:r>
      <w:r w:rsidRPr="00B37436">
        <w:rPr>
          <w:sz w:val="28"/>
          <w:szCs w:val="28"/>
        </w:rPr>
        <w:t>н</w:t>
      </w:r>
      <w:r w:rsidRPr="00B37436">
        <w:rPr>
          <w:sz w:val="28"/>
          <w:szCs w:val="28"/>
        </w:rPr>
        <w:t>аиболее распространенными заключающими средами</w:t>
      </w:r>
      <w:r w:rsidRPr="00B37436">
        <w:rPr>
          <w:sz w:val="28"/>
          <w:szCs w:val="28"/>
        </w:rPr>
        <w:t>.</w:t>
      </w:r>
    </w:p>
    <w:p w:rsidR="00E22528" w:rsidRPr="004741E3" w:rsidRDefault="00E22528" w:rsidP="00E22528">
      <w:pPr>
        <w:pStyle w:val="a4"/>
        <w:shd w:val="clear" w:color="auto" w:fill="FFFFFF"/>
        <w:spacing w:before="0" w:beforeAutospacing="0" w:after="0" w:afterAutospacing="0" w:line="360" w:lineRule="auto"/>
        <w:ind w:firstLine="709"/>
        <w:jc w:val="both"/>
        <w:rPr>
          <w:color w:val="000000"/>
          <w:sz w:val="28"/>
        </w:rPr>
      </w:pPr>
      <w:r w:rsidRPr="004741E3">
        <w:rPr>
          <w:color w:val="000000"/>
          <w:sz w:val="28"/>
        </w:rPr>
        <w:t>Просветление делает препараты прозрачными, проходимыми для лучей света и потому удобными для исследования. Различают две группы просветляющих веществ в зависимости от того, способны ли они просветлять срезы после извлечения их из воды или только после обезвоживания спиртом.</w:t>
      </w:r>
    </w:p>
    <w:p w:rsidR="00E22528" w:rsidRDefault="00E22528" w:rsidP="00E22528">
      <w:pPr>
        <w:pStyle w:val="a4"/>
        <w:shd w:val="clear" w:color="auto" w:fill="FFFFFF"/>
        <w:spacing w:before="0" w:beforeAutospacing="0" w:after="0" w:afterAutospacing="0" w:line="360" w:lineRule="auto"/>
        <w:ind w:firstLine="709"/>
        <w:jc w:val="both"/>
        <w:rPr>
          <w:color w:val="000000"/>
          <w:sz w:val="28"/>
        </w:rPr>
      </w:pPr>
      <w:r w:rsidRPr="00E22528">
        <w:rPr>
          <w:b/>
          <w:color w:val="000000"/>
          <w:sz w:val="28"/>
        </w:rPr>
        <w:t>1 группа</w:t>
      </w:r>
      <w:r w:rsidRPr="00E22528">
        <w:rPr>
          <w:b/>
          <w:color w:val="000000"/>
          <w:sz w:val="28"/>
        </w:rPr>
        <w:t xml:space="preserve"> веществ</w:t>
      </w:r>
      <w:r w:rsidRPr="004741E3">
        <w:rPr>
          <w:color w:val="000000"/>
          <w:sz w:val="28"/>
        </w:rPr>
        <w:t>, т. е. просветляющих срезы после воды, составляет глицерин, глицерин-желатина и т. д. и ряд сложных спец</w:t>
      </w:r>
      <w:r>
        <w:rPr>
          <w:color w:val="000000"/>
          <w:sz w:val="28"/>
        </w:rPr>
        <w:t>иально приготовленных сред, как-</w:t>
      </w:r>
      <w:r w:rsidRPr="004741E3">
        <w:rPr>
          <w:color w:val="000000"/>
          <w:sz w:val="28"/>
        </w:rPr>
        <w:t xml:space="preserve">то: </w:t>
      </w:r>
      <w:proofErr w:type="spellStart"/>
      <w:r w:rsidRPr="004741E3">
        <w:rPr>
          <w:color w:val="000000"/>
          <w:sz w:val="28"/>
        </w:rPr>
        <w:t>фаррактова</w:t>
      </w:r>
      <w:proofErr w:type="spellEnd"/>
      <w:r w:rsidRPr="004741E3">
        <w:rPr>
          <w:color w:val="000000"/>
          <w:sz w:val="28"/>
        </w:rPr>
        <w:t xml:space="preserve"> жидкость, масса Апатии. Подобные просветляющие вещества обычно употребляют при некоторых специальных методах исследования </w:t>
      </w:r>
      <w:r>
        <w:rPr>
          <w:color w:val="000000"/>
          <w:sz w:val="28"/>
        </w:rPr>
        <w:t>(</w:t>
      </w:r>
      <w:r w:rsidRPr="004741E3">
        <w:rPr>
          <w:color w:val="000000"/>
          <w:sz w:val="28"/>
        </w:rPr>
        <w:t>на липиды, амилоиды</w:t>
      </w:r>
      <w:r>
        <w:rPr>
          <w:color w:val="000000"/>
          <w:sz w:val="28"/>
        </w:rPr>
        <w:t>)</w:t>
      </w:r>
      <w:r w:rsidRPr="004741E3">
        <w:rPr>
          <w:color w:val="000000"/>
          <w:sz w:val="28"/>
        </w:rPr>
        <w:t>. В этом случае окрашенный срез извлекают из воды на предметное стекло, расправляют, уд</w:t>
      </w:r>
      <w:r>
        <w:rPr>
          <w:color w:val="000000"/>
          <w:sz w:val="28"/>
        </w:rPr>
        <w:t xml:space="preserve">аляют избыток воды вокруг среза, вносят </w:t>
      </w:r>
      <w:r w:rsidRPr="004741E3">
        <w:rPr>
          <w:color w:val="000000"/>
          <w:sz w:val="28"/>
        </w:rPr>
        <w:t xml:space="preserve">каплю </w:t>
      </w:r>
      <w:r>
        <w:rPr>
          <w:color w:val="000000"/>
          <w:sz w:val="28"/>
        </w:rPr>
        <w:t>просветляющего</w:t>
      </w:r>
      <w:r w:rsidRPr="004741E3">
        <w:rPr>
          <w:color w:val="000000"/>
          <w:sz w:val="28"/>
        </w:rPr>
        <w:t xml:space="preserve"> вещество из этой группы и покрывают покровным стеклом</w:t>
      </w:r>
      <w:r>
        <w:rPr>
          <w:color w:val="000000"/>
          <w:sz w:val="28"/>
        </w:rPr>
        <w:t>.</w:t>
      </w:r>
    </w:p>
    <w:p w:rsidR="00E22528" w:rsidRPr="004741E3" w:rsidRDefault="00E22528" w:rsidP="00E22528">
      <w:pPr>
        <w:pStyle w:val="a4"/>
        <w:shd w:val="clear" w:color="auto" w:fill="FFFFFF"/>
        <w:spacing w:before="0" w:beforeAutospacing="0" w:after="0" w:afterAutospacing="0" w:line="360" w:lineRule="auto"/>
        <w:ind w:firstLine="709"/>
        <w:jc w:val="both"/>
        <w:rPr>
          <w:color w:val="000000"/>
          <w:sz w:val="28"/>
        </w:rPr>
      </w:pPr>
      <w:r w:rsidRPr="00E22528">
        <w:rPr>
          <w:b/>
          <w:color w:val="000000"/>
          <w:sz w:val="28"/>
        </w:rPr>
        <w:t>Ко</w:t>
      </w:r>
      <w:r w:rsidRPr="004741E3">
        <w:rPr>
          <w:color w:val="000000"/>
          <w:sz w:val="28"/>
        </w:rPr>
        <w:t xml:space="preserve"> </w:t>
      </w:r>
      <w:r w:rsidRPr="00E22528">
        <w:rPr>
          <w:b/>
          <w:color w:val="000000"/>
          <w:sz w:val="28"/>
        </w:rPr>
        <w:t xml:space="preserve">2 </w:t>
      </w:r>
      <w:r w:rsidRPr="00E22528">
        <w:rPr>
          <w:b/>
          <w:color w:val="000000"/>
          <w:sz w:val="28"/>
        </w:rPr>
        <w:t>группе веществ</w:t>
      </w:r>
      <w:r w:rsidRPr="004741E3">
        <w:rPr>
          <w:color w:val="000000"/>
          <w:sz w:val="28"/>
        </w:rPr>
        <w:t xml:space="preserve"> (просветляющих срезы после спирта) относятся ксилол, толуол, эфирные масла, </w:t>
      </w:r>
      <w:proofErr w:type="spellStart"/>
      <w:r w:rsidRPr="004741E3">
        <w:rPr>
          <w:color w:val="000000"/>
          <w:sz w:val="28"/>
        </w:rPr>
        <w:t>карболксилол</w:t>
      </w:r>
      <w:proofErr w:type="spellEnd"/>
      <w:r w:rsidRPr="004741E3">
        <w:rPr>
          <w:color w:val="000000"/>
          <w:sz w:val="28"/>
        </w:rPr>
        <w:t xml:space="preserve">, </w:t>
      </w:r>
      <w:proofErr w:type="spellStart"/>
      <w:r w:rsidRPr="004741E3">
        <w:rPr>
          <w:color w:val="000000"/>
          <w:sz w:val="28"/>
        </w:rPr>
        <w:t>карболтолуол</w:t>
      </w:r>
      <w:proofErr w:type="spellEnd"/>
      <w:r w:rsidRPr="004741E3">
        <w:rPr>
          <w:color w:val="000000"/>
          <w:sz w:val="28"/>
        </w:rPr>
        <w:t xml:space="preserve"> и т. д.</w:t>
      </w:r>
    </w:p>
    <w:p w:rsidR="00E22528" w:rsidRPr="004741E3" w:rsidRDefault="00E22528" w:rsidP="00E22528">
      <w:pPr>
        <w:pStyle w:val="a4"/>
        <w:shd w:val="clear" w:color="auto" w:fill="FFFFFF"/>
        <w:spacing w:before="0" w:beforeAutospacing="0" w:after="0" w:afterAutospacing="0" w:line="360" w:lineRule="auto"/>
        <w:ind w:firstLine="709"/>
        <w:jc w:val="both"/>
        <w:rPr>
          <w:color w:val="000000"/>
          <w:sz w:val="28"/>
        </w:rPr>
      </w:pPr>
      <w:r w:rsidRPr="004741E3">
        <w:rPr>
          <w:color w:val="000000"/>
          <w:sz w:val="28"/>
        </w:rPr>
        <w:t>Для просветления срезов чаще всего пользуются веществами второй категории, так как они обладают более высоким просветляющим эффектом и дают прочные препараты. По этой причине срезы после окрашивания подвергают спиртовой обработке, то более, то менее тщательной смотря по тому, с каким просветляющим средством приходится работать.</w:t>
      </w:r>
    </w:p>
    <w:p w:rsidR="00E22528" w:rsidRPr="004741E3" w:rsidRDefault="00E22528" w:rsidP="00E22528">
      <w:pPr>
        <w:pStyle w:val="a4"/>
        <w:shd w:val="clear" w:color="auto" w:fill="FFFFFF"/>
        <w:spacing w:before="0" w:beforeAutospacing="0" w:after="0" w:afterAutospacing="0" w:line="360" w:lineRule="auto"/>
        <w:ind w:firstLine="709"/>
        <w:jc w:val="both"/>
        <w:rPr>
          <w:color w:val="000000"/>
          <w:sz w:val="28"/>
        </w:rPr>
      </w:pPr>
      <w:r w:rsidRPr="004741E3">
        <w:rPr>
          <w:color w:val="000000"/>
          <w:sz w:val="28"/>
        </w:rPr>
        <w:lastRenderedPageBreak/>
        <w:t xml:space="preserve">Так, например, ксилол и толуол весьма чувствительны к качеству обезвоживания срезов и поэтому здесь показано применение абсолютного спирта. Креозот, эфирные масла, </w:t>
      </w:r>
      <w:proofErr w:type="spellStart"/>
      <w:r w:rsidRPr="004741E3">
        <w:rPr>
          <w:color w:val="000000"/>
          <w:sz w:val="28"/>
        </w:rPr>
        <w:t>карболксилол</w:t>
      </w:r>
      <w:proofErr w:type="spellEnd"/>
      <w:r w:rsidRPr="004741E3">
        <w:rPr>
          <w:color w:val="000000"/>
          <w:sz w:val="28"/>
        </w:rPr>
        <w:t xml:space="preserve"> в этом отношении менее чувствительны, они легко просветляют и после 960 спирта. Все просветляющие вещества обладают теми или иными неблагоприятными свойствами, проявляющимися иногда при длительном хранении препаратов. Один из них вызывает пожелтение препаратов (креозот), другие сильно морщат срезы (ксилол, толуол, </w:t>
      </w:r>
      <w:proofErr w:type="spellStart"/>
      <w:r w:rsidRPr="004741E3">
        <w:rPr>
          <w:color w:val="000000"/>
          <w:sz w:val="28"/>
        </w:rPr>
        <w:t>карболксилол</w:t>
      </w:r>
      <w:proofErr w:type="spellEnd"/>
      <w:r w:rsidRPr="004741E3">
        <w:rPr>
          <w:color w:val="000000"/>
          <w:sz w:val="28"/>
        </w:rPr>
        <w:t xml:space="preserve">) и, </w:t>
      </w:r>
      <w:r>
        <w:rPr>
          <w:color w:val="000000"/>
          <w:sz w:val="28"/>
        </w:rPr>
        <w:t>почти все они</w:t>
      </w:r>
      <w:r w:rsidRPr="004741E3">
        <w:rPr>
          <w:color w:val="000000"/>
          <w:sz w:val="28"/>
        </w:rPr>
        <w:t xml:space="preserve"> </w:t>
      </w:r>
      <w:r>
        <w:rPr>
          <w:color w:val="000000"/>
          <w:sz w:val="28"/>
        </w:rPr>
        <w:t>(кроме ксилола и толуола)</w:t>
      </w:r>
      <w:r w:rsidRPr="004741E3">
        <w:rPr>
          <w:color w:val="000000"/>
          <w:sz w:val="28"/>
        </w:rPr>
        <w:t xml:space="preserve"> извлекают различные синтетические (анилиновые) красители и поэтому имеют ограничения.</w:t>
      </w:r>
    </w:p>
    <w:p w:rsidR="00E22528" w:rsidRPr="004741E3" w:rsidRDefault="00E22528" w:rsidP="00E22528">
      <w:pPr>
        <w:pStyle w:val="a4"/>
        <w:shd w:val="clear" w:color="auto" w:fill="FFFFFF"/>
        <w:spacing w:before="0" w:beforeAutospacing="0" w:after="0" w:afterAutospacing="0" w:line="360" w:lineRule="auto"/>
        <w:ind w:firstLine="709"/>
        <w:jc w:val="both"/>
        <w:rPr>
          <w:color w:val="000000"/>
          <w:sz w:val="28"/>
        </w:rPr>
      </w:pPr>
      <w:r w:rsidRPr="004741E3">
        <w:rPr>
          <w:color w:val="000000"/>
          <w:sz w:val="28"/>
        </w:rPr>
        <w:t>На основании вышеизложенного, делаем вывод, что большим достоинством ксилола и толуола является их абсолютно индифферентность к любым красителям.</w:t>
      </w:r>
    </w:p>
    <w:p w:rsidR="00E22528" w:rsidRPr="004741E3" w:rsidRDefault="00E22528" w:rsidP="00E22528">
      <w:pPr>
        <w:pStyle w:val="a4"/>
        <w:shd w:val="clear" w:color="auto" w:fill="FFFFFF"/>
        <w:spacing w:before="0" w:beforeAutospacing="0" w:after="0" w:afterAutospacing="0" w:line="360" w:lineRule="auto"/>
        <w:ind w:firstLine="709"/>
        <w:jc w:val="both"/>
        <w:rPr>
          <w:color w:val="000000"/>
          <w:sz w:val="28"/>
        </w:rPr>
      </w:pPr>
      <w:r w:rsidRPr="004741E3">
        <w:rPr>
          <w:color w:val="000000"/>
          <w:sz w:val="28"/>
        </w:rPr>
        <w:t>В практической работе при простых окрасках и многих специальных методах исследования для целей просветления удобнее всего пользоваться комбинацией просветляющих сред</w:t>
      </w:r>
      <w:r>
        <w:rPr>
          <w:color w:val="000000"/>
          <w:sz w:val="28"/>
        </w:rPr>
        <w:t>ств, т.</w:t>
      </w:r>
      <w:r w:rsidRPr="004741E3">
        <w:rPr>
          <w:color w:val="000000"/>
          <w:sz w:val="28"/>
        </w:rPr>
        <w:t xml:space="preserve">е. просветлять срез вначале веществом, не требующим абсолютного спирта (эфирное масло, креозот, </w:t>
      </w:r>
      <w:proofErr w:type="spellStart"/>
      <w:r w:rsidRPr="004741E3">
        <w:rPr>
          <w:color w:val="000000"/>
          <w:sz w:val="28"/>
        </w:rPr>
        <w:t>карболксилол</w:t>
      </w:r>
      <w:proofErr w:type="spellEnd"/>
      <w:r w:rsidRPr="004741E3">
        <w:rPr>
          <w:color w:val="000000"/>
          <w:sz w:val="28"/>
        </w:rPr>
        <w:t>), а затем быстро в течение 1 минуты, обрабатывать ксилолом, применяя его повторно. В просветляющем веществе срез держат до тех пор, пока он не станет совсем прозрачным. На черном фоне стола непросветленные участки среза представляют в виде беловатых пятен. Эта операция занимает от 15-20 секунд до нескольких минут. Быстрота просветления препарата зависит от крепости употреблявшегося спирта и тщательности обработки им. При неудовлетворительной спиртовой обработке, а также для более скорого просветления показано повторное применение просветляющего вещества, которое в этом случае часто комбинируют с быстрым просушиванием среза втрое или вчетверо сложенной фильтровальной бумагой.</w:t>
      </w:r>
    </w:p>
    <w:p w:rsidR="00E22528" w:rsidRDefault="00E22528">
      <w:pPr>
        <w:rPr>
          <w:rFonts w:ascii="Times New Roman" w:eastAsia="Times New Roman" w:hAnsi="Times New Roman" w:cs="Times New Roman"/>
          <w:sz w:val="28"/>
          <w:szCs w:val="28"/>
          <w:lang w:eastAsia="ru-RU"/>
        </w:rPr>
      </w:pPr>
      <w:r>
        <w:rPr>
          <w:sz w:val="28"/>
          <w:szCs w:val="28"/>
        </w:rPr>
        <w:br w:type="page"/>
      </w:r>
    </w:p>
    <w:p w:rsidR="00E22528" w:rsidRDefault="00E22528" w:rsidP="00892612">
      <w:pPr>
        <w:pStyle w:val="1"/>
      </w:pPr>
      <w:r>
        <w:lastRenderedPageBreak/>
        <w:t>День 14</w:t>
      </w:r>
    </w:p>
    <w:p w:rsidR="00E22528" w:rsidRDefault="00E22528" w:rsidP="00892612">
      <w:pPr>
        <w:pStyle w:val="1"/>
      </w:pPr>
      <w:r>
        <w:t>Микроскопи</w:t>
      </w:r>
      <w:r w:rsidR="00892612">
        <w:t>ческое исследование гистологических и цитологических мазков</w:t>
      </w:r>
    </w:p>
    <w:p w:rsidR="00892612" w:rsidRPr="00892612" w:rsidRDefault="00892612" w:rsidP="00892612"/>
    <w:p w:rsidR="00892612" w:rsidRPr="00892612" w:rsidRDefault="00892612" w:rsidP="00892612">
      <w:pPr>
        <w:spacing w:after="0" w:line="360" w:lineRule="auto"/>
        <w:ind w:firstLine="709"/>
        <w:jc w:val="both"/>
        <w:rPr>
          <w:rFonts w:ascii="Times New Roman" w:eastAsia="Times New Roman" w:hAnsi="Times New Roman" w:cs="Times New Roman"/>
          <w:sz w:val="28"/>
          <w:szCs w:val="28"/>
          <w:lang w:eastAsia="ru-RU"/>
        </w:rPr>
      </w:pPr>
      <w:r w:rsidRPr="00892612">
        <w:rPr>
          <w:rFonts w:ascii="Times New Roman" w:eastAsia="Times New Roman" w:hAnsi="Times New Roman" w:cs="Times New Roman"/>
          <w:b/>
          <w:bCs/>
          <w:sz w:val="28"/>
          <w:szCs w:val="28"/>
          <w:shd w:val="clear" w:color="auto" w:fill="FFFFFF"/>
          <w:lang w:eastAsia="ru-RU"/>
        </w:rPr>
        <w:t>Гистологическое исследование</w:t>
      </w:r>
      <w:r w:rsidRPr="00892612">
        <w:rPr>
          <w:rFonts w:ascii="Times New Roman" w:eastAsia="Times New Roman" w:hAnsi="Times New Roman" w:cs="Times New Roman"/>
          <w:sz w:val="28"/>
          <w:szCs w:val="28"/>
          <w:shd w:val="clear" w:color="auto" w:fill="FFFFFF"/>
          <w:lang w:eastAsia="ru-RU"/>
        </w:rPr>
        <w:t> - это исследование тканей под микроскопом. С помощью специальных растворов кусочек ткани обезвоживают и делают жирорастворимым для последующей пропитки парафином в специальных формах. С помощью микротома с вмонтированным очень острым ножом, который может снимать слои толщиной от 3 микрометров, выполняют срезы. В последующем срезы монтируют на стекло и проводят их подготовку для окраски, что позволяет сделать видимым под микроскопом клетки и их элементы, а также различные элементы межклеточного вещества тканей. Специалист-патологоанатом по результатам исследования объекта под микроскопом, дает заключение, на основании которого формируется клинический диагноз или выставляет окончательный диагноз</w:t>
      </w:r>
    </w:p>
    <w:p w:rsidR="00892612" w:rsidRPr="00892612" w:rsidRDefault="00892612" w:rsidP="00892612">
      <w:pPr>
        <w:spacing w:after="0" w:line="360" w:lineRule="auto"/>
        <w:ind w:firstLine="709"/>
        <w:jc w:val="both"/>
        <w:rPr>
          <w:rFonts w:ascii="Times New Roman" w:eastAsia="Times New Roman" w:hAnsi="Times New Roman" w:cs="Times New Roman"/>
          <w:sz w:val="28"/>
          <w:szCs w:val="28"/>
          <w:lang w:eastAsia="ru-RU"/>
        </w:rPr>
      </w:pPr>
      <w:r w:rsidRPr="00892612">
        <w:rPr>
          <w:rFonts w:ascii="Times New Roman" w:eastAsia="Times New Roman" w:hAnsi="Times New Roman" w:cs="Times New Roman"/>
          <w:sz w:val="28"/>
          <w:szCs w:val="28"/>
          <w:lang w:eastAsia="ru-RU"/>
        </w:rPr>
        <w:t>И</w:t>
      </w:r>
      <w:r w:rsidRPr="00892612">
        <w:rPr>
          <w:rFonts w:ascii="Times New Roman" w:eastAsia="Times New Roman" w:hAnsi="Times New Roman" w:cs="Times New Roman"/>
          <w:sz w:val="28"/>
          <w:szCs w:val="28"/>
          <w:lang w:eastAsia="ru-RU"/>
        </w:rPr>
        <w:t>спользуются два способа проведения гистологического исследования.</w:t>
      </w:r>
    </w:p>
    <w:p w:rsidR="00892612" w:rsidRPr="00892612" w:rsidRDefault="00892612" w:rsidP="00892612">
      <w:pPr>
        <w:spacing w:after="0" w:line="360" w:lineRule="auto"/>
        <w:ind w:firstLine="709"/>
        <w:jc w:val="both"/>
        <w:rPr>
          <w:rFonts w:ascii="Times New Roman" w:eastAsia="Times New Roman" w:hAnsi="Times New Roman" w:cs="Times New Roman"/>
          <w:sz w:val="28"/>
          <w:szCs w:val="28"/>
          <w:lang w:eastAsia="ru-RU"/>
        </w:rPr>
      </w:pPr>
      <w:r w:rsidRPr="00892612">
        <w:rPr>
          <w:rFonts w:ascii="Times New Roman" w:eastAsia="Times New Roman" w:hAnsi="Times New Roman" w:cs="Times New Roman"/>
          <w:sz w:val="28"/>
          <w:szCs w:val="28"/>
          <w:lang w:eastAsia="ru-RU"/>
        </w:rPr>
        <w:t>При обычном способе полученный биоптат обрабатывают фиксирующим веществом, которое не дает ему распадаться под воздействием ферментов, и уплотняют, заливая парафином. Затем полученный препарат нарезают микротомом на «ломтики» толщиной не более 8 мкм и окрашивают. После этого препарат изучают при помощи микроскопа и выносят заключение. Обычно результаты готовы через 7–10 дней. Дольше всего приходится ждать результатов обследования биоптата костной ткани — около 2 недель.</w:t>
      </w:r>
    </w:p>
    <w:p w:rsidR="00892612" w:rsidRPr="00892612" w:rsidRDefault="00892612" w:rsidP="00325782">
      <w:pPr>
        <w:spacing w:after="0" w:line="360" w:lineRule="auto"/>
        <w:ind w:firstLine="709"/>
        <w:jc w:val="both"/>
        <w:rPr>
          <w:rFonts w:ascii="Times New Roman" w:eastAsia="Times New Roman" w:hAnsi="Times New Roman" w:cs="Times New Roman"/>
          <w:sz w:val="28"/>
          <w:szCs w:val="28"/>
          <w:lang w:eastAsia="ru-RU"/>
        </w:rPr>
      </w:pPr>
      <w:r w:rsidRPr="00892612">
        <w:rPr>
          <w:rFonts w:ascii="Times New Roman" w:eastAsia="Times New Roman" w:hAnsi="Times New Roman" w:cs="Times New Roman"/>
          <w:sz w:val="28"/>
          <w:szCs w:val="28"/>
          <w:lang w:eastAsia="ru-RU"/>
        </w:rPr>
        <w:t xml:space="preserve">Однако иногда результаты гистологического исследования нужны врачу немедленно, в течение часа — например, при проведении операции, когда встает вопрос о немедленном удалении или сохранении органа. В этом случае применяется ускоренная методика гистологического исследования, при которой биоптат замораживают, режут микротомом и сразу проводят микроскопию. Исследование занимает всего час или менее </w:t>
      </w:r>
    </w:p>
    <w:p w:rsidR="00892612" w:rsidRPr="00892612" w:rsidRDefault="00892612" w:rsidP="00892612">
      <w:pPr>
        <w:pStyle w:val="2"/>
        <w:rPr>
          <w:rFonts w:eastAsia="Times New Roman"/>
          <w:b/>
          <w:lang w:eastAsia="ru-RU"/>
        </w:rPr>
      </w:pPr>
      <w:r w:rsidRPr="00892612">
        <w:rPr>
          <w:rFonts w:eastAsia="Times New Roman"/>
          <w:b/>
          <w:lang w:eastAsia="ru-RU"/>
        </w:rPr>
        <w:t>Выделяются следующие виды микроскопии:</w:t>
      </w:r>
    </w:p>
    <w:p w:rsidR="00892612" w:rsidRPr="00892612" w:rsidRDefault="00892612" w:rsidP="00892612">
      <w:pPr>
        <w:rPr>
          <w:lang w:eastAsia="ru-RU"/>
        </w:rPr>
      </w:pPr>
    </w:p>
    <w:p w:rsidR="00892612" w:rsidRPr="00892612" w:rsidRDefault="00892612" w:rsidP="00892612">
      <w:pPr>
        <w:spacing w:after="0" w:line="360" w:lineRule="auto"/>
        <w:ind w:firstLine="709"/>
        <w:jc w:val="both"/>
        <w:rPr>
          <w:rFonts w:ascii="Times New Roman" w:eastAsia="Times New Roman" w:hAnsi="Times New Roman" w:cs="Times New Roman"/>
          <w:color w:val="000000"/>
          <w:sz w:val="28"/>
          <w:szCs w:val="28"/>
          <w:lang w:eastAsia="ru-RU"/>
        </w:rPr>
      </w:pPr>
      <w:r w:rsidRPr="00892612">
        <w:rPr>
          <w:rFonts w:ascii="Times New Roman" w:eastAsia="Times New Roman" w:hAnsi="Times New Roman" w:cs="Times New Roman"/>
          <w:color w:val="000000"/>
          <w:sz w:val="28"/>
          <w:szCs w:val="28"/>
          <w:lang w:eastAsia="ru-RU"/>
        </w:rPr>
        <w:lastRenderedPageBreak/>
        <w:t>1) световая микроскопия (наиболее распространенный вид микроскопии, при этом разрешающая способность микроскопа составляет 0,2 мкм);</w:t>
      </w:r>
    </w:p>
    <w:p w:rsidR="00892612" w:rsidRPr="00892612" w:rsidRDefault="00892612" w:rsidP="00892612">
      <w:pPr>
        <w:spacing w:after="0" w:line="360" w:lineRule="auto"/>
        <w:ind w:firstLine="709"/>
        <w:jc w:val="both"/>
        <w:rPr>
          <w:rFonts w:ascii="Times New Roman" w:eastAsia="Times New Roman" w:hAnsi="Times New Roman" w:cs="Times New Roman"/>
          <w:color w:val="000000"/>
          <w:sz w:val="28"/>
          <w:szCs w:val="28"/>
          <w:lang w:eastAsia="ru-RU"/>
        </w:rPr>
      </w:pPr>
      <w:r w:rsidRPr="00892612">
        <w:rPr>
          <w:rFonts w:ascii="Times New Roman" w:eastAsia="Times New Roman" w:hAnsi="Times New Roman" w:cs="Times New Roman"/>
          <w:color w:val="000000"/>
          <w:sz w:val="28"/>
          <w:szCs w:val="28"/>
          <w:lang w:eastAsia="ru-RU"/>
        </w:rPr>
        <w:t>2) ультрафиолетовая микроскопия (разрешающая способность микроскопа составляет 0,1 мкм);</w:t>
      </w:r>
    </w:p>
    <w:p w:rsidR="00892612" w:rsidRPr="00892612" w:rsidRDefault="00892612" w:rsidP="00892612">
      <w:pPr>
        <w:spacing w:after="0" w:line="360" w:lineRule="auto"/>
        <w:ind w:firstLine="709"/>
        <w:jc w:val="both"/>
        <w:rPr>
          <w:rFonts w:ascii="Times New Roman" w:eastAsia="Times New Roman" w:hAnsi="Times New Roman" w:cs="Times New Roman"/>
          <w:color w:val="000000"/>
          <w:sz w:val="28"/>
          <w:szCs w:val="28"/>
          <w:lang w:eastAsia="ru-RU"/>
        </w:rPr>
      </w:pPr>
      <w:r w:rsidRPr="00892612">
        <w:rPr>
          <w:rFonts w:ascii="Times New Roman" w:eastAsia="Times New Roman" w:hAnsi="Times New Roman" w:cs="Times New Roman"/>
          <w:color w:val="000000"/>
          <w:sz w:val="28"/>
          <w:szCs w:val="28"/>
          <w:lang w:eastAsia="ru-RU"/>
        </w:rPr>
        <w:t xml:space="preserve">3) </w:t>
      </w:r>
      <w:proofErr w:type="spellStart"/>
      <w:r w:rsidRPr="00892612">
        <w:rPr>
          <w:rFonts w:ascii="Times New Roman" w:eastAsia="Times New Roman" w:hAnsi="Times New Roman" w:cs="Times New Roman"/>
          <w:color w:val="000000"/>
          <w:sz w:val="28"/>
          <w:szCs w:val="28"/>
          <w:lang w:eastAsia="ru-RU"/>
        </w:rPr>
        <w:t>люминисцентная</w:t>
      </w:r>
      <w:proofErr w:type="spellEnd"/>
      <w:r w:rsidRPr="00892612">
        <w:rPr>
          <w:rFonts w:ascii="Times New Roman" w:eastAsia="Times New Roman" w:hAnsi="Times New Roman" w:cs="Times New Roman"/>
          <w:color w:val="000000"/>
          <w:sz w:val="28"/>
          <w:szCs w:val="28"/>
          <w:lang w:eastAsia="ru-RU"/>
        </w:rPr>
        <w:t xml:space="preserve"> микроскопия (применяется для определения в исследуемом гистологическом препарате определенных химических структур);</w:t>
      </w:r>
    </w:p>
    <w:p w:rsidR="00892612" w:rsidRPr="00892612" w:rsidRDefault="00892612" w:rsidP="00892612">
      <w:pPr>
        <w:spacing w:after="0" w:line="360" w:lineRule="auto"/>
        <w:ind w:firstLine="709"/>
        <w:jc w:val="both"/>
        <w:rPr>
          <w:rFonts w:ascii="Times New Roman" w:eastAsia="Times New Roman" w:hAnsi="Times New Roman" w:cs="Times New Roman"/>
          <w:color w:val="000000"/>
          <w:sz w:val="28"/>
          <w:szCs w:val="28"/>
          <w:lang w:eastAsia="ru-RU"/>
        </w:rPr>
      </w:pPr>
      <w:r w:rsidRPr="00892612">
        <w:rPr>
          <w:rFonts w:ascii="Times New Roman" w:eastAsia="Times New Roman" w:hAnsi="Times New Roman" w:cs="Times New Roman"/>
          <w:color w:val="000000"/>
          <w:sz w:val="28"/>
          <w:szCs w:val="28"/>
          <w:lang w:eastAsia="ru-RU"/>
        </w:rPr>
        <w:t>4) фазово-контрастная микроскопия (применяется для обнаружения и изучения определенных структур в неокрашенных гистологических препаратах);</w:t>
      </w:r>
    </w:p>
    <w:p w:rsidR="00892612" w:rsidRPr="00892612" w:rsidRDefault="00892612" w:rsidP="00892612">
      <w:pPr>
        <w:spacing w:after="0" w:line="360" w:lineRule="auto"/>
        <w:ind w:firstLine="709"/>
        <w:jc w:val="both"/>
        <w:rPr>
          <w:rFonts w:ascii="Times New Roman" w:eastAsia="Times New Roman" w:hAnsi="Times New Roman" w:cs="Times New Roman"/>
          <w:color w:val="000000"/>
          <w:sz w:val="28"/>
          <w:szCs w:val="28"/>
          <w:lang w:eastAsia="ru-RU"/>
        </w:rPr>
      </w:pPr>
      <w:r w:rsidRPr="00892612">
        <w:rPr>
          <w:rFonts w:ascii="Times New Roman" w:eastAsia="Times New Roman" w:hAnsi="Times New Roman" w:cs="Times New Roman"/>
          <w:color w:val="000000"/>
          <w:sz w:val="28"/>
          <w:szCs w:val="28"/>
          <w:lang w:eastAsia="ru-RU"/>
        </w:rPr>
        <w:t>5) поляризационная микроскопия (используется в основном для изучения волокнистых структур);</w:t>
      </w:r>
    </w:p>
    <w:p w:rsidR="00892612" w:rsidRPr="00892612" w:rsidRDefault="00892612" w:rsidP="00892612">
      <w:pPr>
        <w:spacing w:after="0" w:line="360" w:lineRule="auto"/>
        <w:ind w:firstLine="709"/>
        <w:jc w:val="both"/>
        <w:rPr>
          <w:rFonts w:ascii="Times New Roman" w:eastAsia="Times New Roman" w:hAnsi="Times New Roman" w:cs="Times New Roman"/>
          <w:color w:val="000000"/>
          <w:sz w:val="28"/>
          <w:szCs w:val="28"/>
          <w:lang w:eastAsia="ru-RU"/>
        </w:rPr>
      </w:pPr>
      <w:r w:rsidRPr="00892612">
        <w:rPr>
          <w:rFonts w:ascii="Times New Roman" w:eastAsia="Times New Roman" w:hAnsi="Times New Roman" w:cs="Times New Roman"/>
          <w:color w:val="000000"/>
          <w:sz w:val="28"/>
          <w:szCs w:val="28"/>
          <w:lang w:eastAsia="ru-RU"/>
        </w:rPr>
        <w:t>6) микроскопия в темном поле применяется для изучения живых объектов;</w:t>
      </w:r>
    </w:p>
    <w:p w:rsidR="00892612" w:rsidRPr="00892612" w:rsidRDefault="00892612" w:rsidP="00892612">
      <w:pPr>
        <w:spacing w:after="0" w:line="360" w:lineRule="auto"/>
        <w:ind w:firstLine="709"/>
        <w:jc w:val="both"/>
        <w:rPr>
          <w:rFonts w:ascii="Times New Roman" w:eastAsia="Times New Roman" w:hAnsi="Times New Roman" w:cs="Times New Roman"/>
          <w:color w:val="000000"/>
          <w:sz w:val="28"/>
          <w:szCs w:val="28"/>
          <w:lang w:eastAsia="ru-RU"/>
        </w:rPr>
      </w:pPr>
      <w:r w:rsidRPr="00892612">
        <w:rPr>
          <w:rFonts w:ascii="Times New Roman" w:eastAsia="Times New Roman" w:hAnsi="Times New Roman" w:cs="Times New Roman"/>
          <w:color w:val="000000"/>
          <w:sz w:val="28"/>
          <w:szCs w:val="28"/>
          <w:lang w:eastAsia="ru-RU"/>
        </w:rPr>
        <w:t>7) микроскопия в падающем свете (предназначена для изучения толстых объектов);</w:t>
      </w:r>
    </w:p>
    <w:p w:rsidR="00892612" w:rsidRDefault="00892612" w:rsidP="00892612">
      <w:pPr>
        <w:spacing w:after="0" w:line="360" w:lineRule="auto"/>
        <w:ind w:firstLine="709"/>
        <w:jc w:val="both"/>
        <w:rPr>
          <w:rFonts w:ascii="Times New Roman" w:eastAsia="Times New Roman" w:hAnsi="Times New Roman" w:cs="Times New Roman"/>
          <w:color w:val="000000"/>
          <w:sz w:val="28"/>
          <w:szCs w:val="28"/>
          <w:lang w:eastAsia="ru-RU"/>
        </w:rPr>
      </w:pPr>
      <w:r w:rsidRPr="00892612">
        <w:rPr>
          <w:rFonts w:ascii="Times New Roman" w:eastAsia="Times New Roman" w:hAnsi="Times New Roman" w:cs="Times New Roman"/>
          <w:color w:val="000000"/>
          <w:sz w:val="28"/>
          <w:szCs w:val="28"/>
          <w:lang w:eastAsia="ru-RU"/>
        </w:rPr>
        <w:t xml:space="preserve">8) электронная микроскопия (наиболее современный вид микроскопии, имеющий разрешающую способность 0,1 – 0,7 </w:t>
      </w:r>
      <w:proofErr w:type="spellStart"/>
      <w:r w:rsidRPr="00892612">
        <w:rPr>
          <w:rFonts w:ascii="Times New Roman" w:eastAsia="Times New Roman" w:hAnsi="Times New Roman" w:cs="Times New Roman"/>
          <w:color w:val="000000"/>
          <w:sz w:val="28"/>
          <w:szCs w:val="28"/>
          <w:lang w:eastAsia="ru-RU"/>
        </w:rPr>
        <w:t>нм</w:t>
      </w:r>
      <w:proofErr w:type="spellEnd"/>
      <w:r w:rsidRPr="00892612">
        <w:rPr>
          <w:rFonts w:ascii="Times New Roman" w:eastAsia="Times New Roman" w:hAnsi="Times New Roman" w:cs="Times New Roman"/>
          <w:color w:val="000000"/>
          <w:sz w:val="28"/>
          <w:szCs w:val="28"/>
          <w:lang w:eastAsia="ru-RU"/>
        </w:rPr>
        <w:t>). Имеются две разновидности электронной микроскопии – просвечивающая (трансмиссионная) и сканирующая (или растворная) микроскопия, дающая отображение поверхностных ультраструктур.</w:t>
      </w:r>
    </w:p>
    <w:p w:rsidR="00892612" w:rsidRDefault="00892612" w:rsidP="00892612">
      <w:pPr>
        <w:spacing w:after="0" w:line="360" w:lineRule="auto"/>
        <w:ind w:firstLine="709"/>
        <w:jc w:val="both"/>
        <w:rPr>
          <w:rFonts w:ascii="Times New Roman" w:eastAsia="Times New Roman" w:hAnsi="Times New Roman" w:cs="Times New Roman"/>
          <w:color w:val="000000"/>
          <w:sz w:val="28"/>
          <w:szCs w:val="28"/>
          <w:lang w:eastAsia="ru-RU"/>
        </w:rPr>
      </w:pPr>
    </w:p>
    <w:p w:rsidR="00892612" w:rsidRPr="001D0B70" w:rsidRDefault="00892612" w:rsidP="00892612">
      <w:pPr>
        <w:spacing w:after="0" w:line="360" w:lineRule="auto"/>
        <w:ind w:firstLine="709"/>
        <w:jc w:val="both"/>
        <w:rPr>
          <w:rFonts w:ascii="Times New Roman" w:hAnsi="Times New Roman" w:cs="Times New Roman"/>
          <w:sz w:val="28"/>
          <w:szCs w:val="28"/>
        </w:rPr>
      </w:pPr>
      <w:r w:rsidRPr="001D0B70">
        <w:rPr>
          <w:rStyle w:val="a3"/>
          <w:rFonts w:ascii="Times New Roman" w:hAnsi="Times New Roman" w:cs="Times New Roman"/>
          <w:sz w:val="28"/>
          <w:szCs w:val="28"/>
          <w:shd w:val="clear" w:color="auto" w:fill="FFFFFF"/>
        </w:rPr>
        <w:t>Цитологическое исследование</w:t>
      </w:r>
      <w:r w:rsidRPr="001D0B70">
        <w:rPr>
          <w:rFonts w:ascii="Times New Roman" w:hAnsi="Times New Roman" w:cs="Times New Roman"/>
          <w:sz w:val="28"/>
          <w:szCs w:val="28"/>
          <w:shd w:val="clear" w:color="auto" w:fill="FFFFFF"/>
        </w:rPr>
        <w:t>. Принципиально цитологическое исследование отличается от гистологического тем, что при нём проводится не исследование ткани, а исследование клеток. Так, далеко не всегда удается взять кусочек ткани, да и не всегда это нужно. Выполняется такое исследование с целью раннего выявления или исключения наличия предопухолевых заболеваний. При этом с поверхности подозрительного образования берутся только клетки. После обрабо</w:t>
      </w:r>
      <w:r w:rsidR="00325782">
        <w:rPr>
          <w:rFonts w:ascii="Times New Roman" w:hAnsi="Times New Roman" w:cs="Times New Roman"/>
          <w:sz w:val="28"/>
          <w:szCs w:val="28"/>
          <w:shd w:val="clear" w:color="auto" w:fill="FFFFFF"/>
        </w:rPr>
        <w:t>тки и окрашивания препарата пато</w:t>
      </w:r>
      <w:r w:rsidRPr="001D0B70">
        <w:rPr>
          <w:rFonts w:ascii="Times New Roman" w:hAnsi="Times New Roman" w:cs="Times New Roman"/>
          <w:sz w:val="28"/>
          <w:szCs w:val="28"/>
          <w:shd w:val="clear" w:color="auto" w:fill="FFFFFF"/>
        </w:rPr>
        <w:t xml:space="preserve">логоанатом исследует полученные клетки и дает заключение о том, какой же природы </w:t>
      </w:r>
      <w:r>
        <w:rPr>
          <w:rFonts w:ascii="Times New Roman" w:hAnsi="Times New Roman" w:cs="Times New Roman"/>
          <w:sz w:val="28"/>
          <w:szCs w:val="28"/>
          <w:shd w:val="clear" w:color="auto" w:fill="FFFFFF"/>
        </w:rPr>
        <w:t xml:space="preserve">- </w:t>
      </w:r>
      <w:r w:rsidRPr="001D0B70">
        <w:rPr>
          <w:rFonts w:ascii="Times New Roman" w:hAnsi="Times New Roman" w:cs="Times New Roman"/>
          <w:sz w:val="28"/>
          <w:szCs w:val="28"/>
          <w:shd w:val="clear" w:color="auto" w:fill="FFFFFF"/>
        </w:rPr>
        <w:t>это образование.</w:t>
      </w:r>
    </w:p>
    <w:p w:rsidR="00325782" w:rsidRDefault="00892612" w:rsidP="00892612">
      <w:pPr>
        <w:pStyle w:val="a4"/>
        <w:shd w:val="clear" w:color="auto" w:fill="FFFFFF"/>
        <w:spacing w:before="0" w:beforeAutospacing="0" w:after="0" w:afterAutospacing="0" w:line="360" w:lineRule="auto"/>
        <w:ind w:firstLine="709"/>
        <w:jc w:val="both"/>
        <w:rPr>
          <w:sz w:val="28"/>
          <w:szCs w:val="28"/>
        </w:rPr>
      </w:pPr>
      <w:r w:rsidRPr="00BA422E">
        <w:rPr>
          <w:sz w:val="28"/>
          <w:szCs w:val="28"/>
        </w:rPr>
        <w:t>Критерии цитологической диагностики злокачественных новообразований составляются из оценки клетки, ядра и ядрышка.</w:t>
      </w:r>
    </w:p>
    <w:p w:rsidR="00325782" w:rsidRDefault="00325782" w:rsidP="00B45633">
      <w:pPr>
        <w:pStyle w:val="1"/>
      </w:pPr>
      <w:r>
        <w:br w:type="page"/>
      </w:r>
      <w:r>
        <w:lastRenderedPageBreak/>
        <w:t xml:space="preserve">День 15 </w:t>
      </w:r>
    </w:p>
    <w:p w:rsidR="00325782" w:rsidRDefault="00325782" w:rsidP="00B45633">
      <w:pPr>
        <w:pStyle w:val="1"/>
      </w:pPr>
      <w:r>
        <w:t xml:space="preserve">Приготовление препаратов для электронно-микроскопического исследования </w:t>
      </w:r>
    </w:p>
    <w:p w:rsidR="00B45633" w:rsidRPr="00B45633" w:rsidRDefault="00B45633" w:rsidP="00B45633"/>
    <w:p w:rsidR="00B45633" w:rsidRDefault="00B45633" w:rsidP="00B45633">
      <w:pPr>
        <w:spacing w:after="0" w:line="360" w:lineRule="auto"/>
        <w:ind w:firstLine="709"/>
        <w:jc w:val="both"/>
        <w:rPr>
          <w:rFonts w:ascii="Times New Roman" w:hAnsi="Times New Roman" w:cs="Times New Roman"/>
          <w:sz w:val="28"/>
        </w:rPr>
      </w:pPr>
      <w:r w:rsidRPr="00731CAA">
        <w:rPr>
          <w:rFonts w:ascii="Times New Roman" w:hAnsi="Times New Roman" w:cs="Times New Roman"/>
          <w:b/>
          <w:bCs/>
          <w:sz w:val="28"/>
        </w:rPr>
        <w:t>Электронный микроскоп</w:t>
      </w:r>
      <w:r w:rsidRPr="00731CAA">
        <w:rPr>
          <w:rFonts w:ascii="Times New Roman" w:hAnsi="Times New Roman" w:cs="Times New Roman"/>
          <w:sz w:val="28"/>
        </w:rPr>
        <w:t> - это прибор для наблюдения и многократного фотографирования увеличенного изображения объекта, в котором вместо световых лучей используют пучки электронов, ускоренных до больных энергий в условиях глубокого вакуума.</w:t>
      </w:r>
    </w:p>
    <w:p w:rsidR="00B45633" w:rsidRDefault="00B45633" w:rsidP="00B45633">
      <w:pPr>
        <w:spacing w:after="0" w:line="360" w:lineRule="auto"/>
        <w:ind w:firstLine="709"/>
        <w:jc w:val="both"/>
        <w:rPr>
          <w:rFonts w:ascii="Times New Roman" w:hAnsi="Times New Roman" w:cs="Times New Roman"/>
          <w:sz w:val="28"/>
        </w:rPr>
      </w:pPr>
      <w:r w:rsidRPr="00731CAA">
        <w:rPr>
          <w:rFonts w:ascii="Times New Roman" w:hAnsi="Times New Roman" w:cs="Times New Roman"/>
          <w:sz w:val="28"/>
        </w:rPr>
        <w:t>Электронная микроскопия может быть трансмиссионной (в проходящем пучке, подобно световой микроскопии) и сканирующей (снимающая рельеф поверхности).</w:t>
      </w:r>
    </w:p>
    <w:p w:rsidR="00B45633" w:rsidRDefault="00B45633" w:rsidP="00B45633">
      <w:pPr>
        <w:spacing w:after="0" w:line="360" w:lineRule="auto"/>
        <w:ind w:firstLine="709"/>
        <w:jc w:val="both"/>
        <w:rPr>
          <w:rFonts w:ascii="Times New Roman" w:hAnsi="Times New Roman" w:cs="Times New Roman"/>
          <w:bCs/>
          <w:sz w:val="28"/>
        </w:rPr>
      </w:pPr>
      <w:r w:rsidRPr="00731CAA">
        <w:rPr>
          <w:rFonts w:ascii="Times New Roman" w:hAnsi="Times New Roman" w:cs="Times New Roman"/>
          <w:sz w:val="28"/>
        </w:rPr>
        <w:br/>
      </w:r>
      <w:r w:rsidRPr="00B45633">
        <w:rPr>
          <w:rFonts w:ascii="Times New Roman" w:hAnsi="Times New Roman" w:cs="Times New Roman"/>
          <w:bCs/>
          <w:sz w:val="28"/>
        </w:rPr>
        <w:t xml:space="preserve">- срезы для электронного микроскопа используются </w:t>
      </w:r>
      <w:r>
        <w:rPr>
          <w:rFonts w:ascii="Times New Roman" w:hAnsi="Times New Roman" w:cs="Times New Roman"/>
          <w:bCs/>
          <w:sz w:val="28"/>
        </w:rPr>
        <w:t xml:space="preserve">однократно; </w:t>
      </w:r>
    </w:p>
    <w:p w:rsidR="00B45633" w:rsidRPr="00B45633" w:rsidRDefault="00B45633" w:rsidP="00B45633">
      <w:pPr>
        <w:spacing w:after="0" w:line="360" w:lineRule="auto"/>
        <w:jc w:val="both"/>
        <w:rPr>
          <w:rFonts w:ascii="Times New Roman" w:hAnsi="Times New Roman" w:cs="Times New Roman"/>
          <w:sz w:val="28"/>
        </w:rPr>
      </w:pPr>
      <w:r w:rsidRPr="00B45633">
        <w:rPr>
          <w:rFonts w:ascii="Times New Roman" w:hAnsi="Times New Roman" w:cs="Times New Roman"/>
          <w:sz w:val="28"/>
        </w:rPr>
        <w:t>-</w:t>
      </w:r>
      <w:r w:rsidRPr="00B45633">
        <w:rPr>
          <w:rFonts w:ascii="Times New Roman" w:hAnsi="Times New Roman" w:cs="Times New Roman"/>
          <w:bCs/>
          <w:sz w:val="28"/>
        </w:rPr>
        <w:t xml:space="preserve"> биологические объекты должны быть толщиной не более 0,1 мкм.</w:t>
      </w:r>
    </w:p>
    <w:p w:rsidR="00B45633" w:rsidRDefault="00B45633" w:rsidP="00B45633">
      <w:pPr>
        <w:spacing w:after="0" w:line="360" w:lineRule="auto"/>
        <w:ind w:firstLine="709"/>
        <w:jc w:val="both"/>
        <w:rPr>
          <w:rFonts w:ascii="Times New Roman" w:hAnsi="Times New Roman" w:cs="Times New Roman"/>
          <w:sz w:val="28"/>
        </w:rPr>
      </w:pPr>
      <w:r w:rsidRPr="00731CAA">
        <w:rPr>
          <w:rFonts w:ascii="Times New Roman" w:hAnsi="Times New Roman" w:cs="Times New Roman"/>
          <w:sz w:val="28"/>
        </w:rPr>
        <w:br/>
      </w:r>
      <w:r w:rsidRPr="00B45633">
        <w:rPr>
          <w:rFonts w:ascii="Times New Roman" w:hAnsi="Times New Roman" w:cs="Times New Roman"/>
          <w:b/>
          <w:bCs/>
          <w:iCs/>
          <w:sz w:val="28"/>
        </w:rPr>
        <w:t>1.</w:t>
      </w:r>
      <w:r>
        <w:rPr>
          <w:rFonts w:ascii="Times New Roman" w:hAnsi="Times New Roman" w:cs="Times New Roman"/>
          <w:b/>
          <w:bCs/>
          <w:iCs/>
          <w:sz w:val="28"/>
        </w:rPr>
        <w:t xml:space="preserve"> </w:t>
      </w:r>
      <w:r w:rsidRPr="00B45633">
        <w:rPr>
          <w:rFonts w:ascii="Times New Roman" w:hAnsi="Times New Roman" w:cs="Times New Roman"/>
          <w:bCs/>
          <w:iCs/>
          <w:sz w:val="28"/>
        </w:rPr>
        <w:t>Взятие материала и его фиксация</w:t>
      </w:r>
      <w:r w:rsidRPr="00B45633">
        <w:rPr>
          <w:rFonts w:ascii="Times New Roman" w:hAnsi="Times New Roman" w:cs="Times New Roman"/>
          <w:bCs/>
          <w:i/>
          <w:iCs/>
          <w:sz w:val="28"/>
        </w:rPr>
        <w:t xml:space="preserve">. </w:t>
      </w:r>
      <w:r w:rsidRPr="00B45633">
        <w:rPr>
          <w:rFonts w:ascii="Times New Roman" w:hAnsi="Times New Roman" w:cs="Times New Roman"/>
          <w:sz w:val="28"/>
        </w:rPr>
        <w:t xml:space="preserve">Фиксация осуществляет в 2 стадии. Кусочки тканей фиксируются сначала в </w:t>
      </w:r>
      <w:proofErr w:type="spellStart"/>
      <w:r w:rsidRPr="00B45633">
        <w:rPr>
          <w:rFonts w:ascii="Times New Roman" w:hAnsi="Times New Roman" w:cs="Times New Roman"/>
          <w:sz w:val="28"/>
        </w:rPr>
        <w:t>глутаральалдегиде</w:t>
      </w:r>
      <w:proofErr w:type="spellEnd"/>
      <w:r w:rsidRPr="00B45633">
        <w:rPr>
          <w:rFonts w:ascii="Times New Roman" w:hAnsi="Times New Roman" w:cs="Times New Roman"/>
          <w:sz w:val="28"/>
        </w:rPr>
        <w:t xml:space="preserve">, а затем </w:t>
      </w:r>
      <w:proofErr w:type="spellStart"/>
      <w:r w:rsidRPr="00B45633">
        <w:rPr>
          <w:rFonts w:ascii="Times New Roman" w:hAnsi="Times New Roman" w:cs="Times New Roman"/>
          <w:sz w:val="28"/>
        </w:rPr>
        <w:t>четырехокисью</w:t>
      </w:r>
      <w:proofErr w:type="spellEnd"/>
      <w:r w:rsidRPr="00B45633">
        <w:rPr>
          <w:rFonts w:ascii="Times New Roman" w:hAnsi="Times New Roman" w:cs="Times New Roman"/>
          <w:sz w:val="28"/>
        </w:rPr>
        <w:t xml:space="preserve"> осмия.</w:t>
      </w:r>
      <w:r w:rsidRPr="00B45633">
        <w:rPr>
          <w:rFonts w:ascii="Times New Roman" w:hAnsi="Times New Roman" w:cs="Times New Roman"/>
          <w:sz w:val="28"/>
        </w:rPr>
        <w:br/>
      </w:r>
      <w:r w:rsidRPr="00B45633">
        <w:rPr>
          <w:rFonts w:ascii="Times New Roman" w:hAnsi="Times New Roman" w:cs="Times New Roman"/>
          <w:b/>
          <w:bCs/>
          <w:iCs/>
          <w:sz w:val="28"/>
        </w:rPr>
        <w:t>2.</w:t>
      </w:r>
      <w:r w:rsidRPr="00B45633">
        <w:rPr>
          <w:rFonts w:ascii="Times New Roman" w:hAnsi="Times New Roman" w:cs="Times New Roman"/>
          <w:bCs/>
          <w:iCs/>
          <w:sz w:val="28"/>
        </w:rPr>
        <w:t xml:space="preserve"> Уплотнение материала</w:t>
      </w:r>
      <w:r w:rsidRPr="00B45633">
        <w:rPr>
          <w:rFonts w:ascii="Times New Roman" w:hAnsi="Times New Roman" w:cs="Times New Roman"/>
          <w:bCs/>
          <w:i/>
          <w:iCs/>
          <w:sz w:val="28"/>
        </w:rPr>
        <w:t>. </w:t>
      </w:r>
      <w:r w:rsidRPr="00B45633">
        <w:rPr>
          <w:rFonts w:ascii="Times New Roman" w:hAnsi="Times New Roman" w:cs="Times New Roman"/>
          <w:sz w:val="28"/>
        </w:rPr>
        <w:t>Обезвоживаются в спиртах, и заливаться в пластмассы. Заливку производят в специальных формах путем, затвердение смеси происходит путем ее полимеризации в термостат</w:t>
      </w:r>
      <w:r>
        <w:rPr>
          <w:rFonts w:ascii="Times New Roman" w:hAnsi="Times New Roman" w:cs="Times New Roman"/>
          <w:sz w:val="28"/>
        </w:rPr>
        <w:t xml:space="preserve">е, затвердевшие блоки имеют вид маленьких свечей. </w:t>
      </w:r>
    </w:p>
    <w:p w:rsidR="00B45633" w:rsidRPr="00B45633" w:rsidRDefault="00B45633" w:rsidP="00B45633">
      <w:pPr>
        <w:spacing w:after="0" w:line="360" w:lineRule="auto"/>
        <w:jc w:val="both"/>
        <w:rPr>
          <w:rFonts w:ascii="Times New Roman" w:hAnsi="Times New Roman" w:cs="Times New Roman"/>
          <w:sz w:val="28"/>
        </w:rPr>
      </w:pPr>
      <w:r w:rsidRPr="00B45633">
        <w:rPr>
          <w:rFonts w:ascii="Times New Roman" w:hAnsi="Times New Roman" w:cs="Times New Roman"/>
          <w:b/>
          <w:bCs/>
          <w:iCs/>
          <w:sz w:val="28"/>
        </w:rPr>
        <w:t>3.</w:t>
      </w:r>
      <w:r w:rsidRPr="00B45633">
        <w:rPr>
          <w:rFonts w:ascii="Times New Roman" w:hAnsi="Times New Roman" w:cs="Times New Roman"/>
          <w:bCs/>
          <w:iCs/>
          <w:sz w:val="28"/>
        </w:rPr>
        <w:t xml:space="preserve"> Приготовление срезов</w:t>
      </w:r>
      <w:r w:rsidRPr="00B45633">
        <w:rPr>
          <w:rFonts w:ascii="Times New Roman" w:hAnsi="Times New Roman" w:cs="Times New Roman"/>
          <w:iCs/>
          <w:sz w:val="28"/>
        </w:rPr>
        <w:t>.</w:t>
      </w:r>
      <w:r>
        <w:rPr>
          <w:rFonts w:ascii="Times New Roman" w:hAnsi="Times New Roman" w:cs="Times New Roman"/>
          <w:i/>
          <w:iCs/>
          <w:sz w:val="28"/>
        </w:rPr>
        <w:t xml:space="preserve"> </w:t>
      </w:r>
      <w:r w:rsidRPr="00B45633">
        <w:rPr>
          <w:rFonts w:ascii="Times New Roman" w:hAnsi="Times New Roman" w:cs="Times New Roman"/>
          <w:sz w:val="28"/>
        </w:rPr>
        <w:t>Блок, заключенный в пластмассу объектом крепится на приборе – ультрамикротоме. Площадь ультратонких срезов 0,1-1 мм</w:t>
      </w:r>
      <w:r w:rsidRPr="00B45633">
        <w:rPr>
          <w:rFonts w:ascii="Times New Roman" w:hAnsi="Times New Roman" w:cs="Times New Roman"/>
          <w:sz w:val="28"/>
          <w:vertAlign w:val="superscript"/>
        </w:rPr>
        <w:t>2</w:t>
      </w:r>
      <w:r w:rsidRPr="00B45633">
        <w:rPr>
          <w:rFonts w:ascii="Times New Roman" w:hAnsi="Times New Roman" w:cs="Times New Roman"/>
          <w:sz w:val="28"/>
        </w:rPr>
        <w:br/>
      </w:r>
      <w:r w:rsidRPr="00B45633">
        <w:rPr>
          <w:rFonts w:ascii="Times New Roman" w:hAnsi="Times New Roman" w:cs="Times New Roman"/>
          <w:b/>
          <w:bCs/>
          <w:iCs/>
          <w:sz w:val="28"/>
        </w:rPr>
        <w:t>4.</w:t>
      </w:r>
      <w:r w:rsidRPr="00B45633">
        <w:rPr>
          <w:rFonts w:ascii="Times New Roman" w:hAnsi="Times New Roman" w:cs="Times New Roman"/>
          <w:bCs/>
          <w:iCs/>
          <w:sz w:val="28"/>
        </w:rPr>
        <w:t xml:space="preserve"> Окрашивание или контрастирование срезов.</w:t>
      </w:r>
      <w:r w:rsidRPr="00B45633">
        <w:rPr>
          <w:rFonts w:ascii="Times New Roman" w:hAnsi="Times New Roman" w:cs="Times New Roman"/>
          <w:bCs/>
          <w:i/>
          <w:iCs/>
          <w:sz w:val="28"/>
        </w:rPr>
        <w:t> </w:t>
      </w:r>
      <w:r w:rsidRPr="00B45633">
        <w:rPr>
          <w:rFonts w:ascii="Times New Roman" w:hAnsi="Times New Roman" w:cs="Times New Roman"/>
          <w:sz w:val="28"/>
        </w:rPr>
        <w:t>Срезы, смонтированные на сетках с подложкой необходимо дополнительно окрашивать с помощью солей тяжелых металлов (урана, свинца), которые связываясь с внутриклеточными структурами, дают положительное окрашивание. Изображение объектов получают на фотопластинках или на экране компьютера.</w:t>
      </w:r>
    </w:p>
    <w:p w:rsidR="00325782" w:rsidRDefault="00325782" w:rsidP="00B45633">
      <w:pPr>
        <w:spacing w:after="0" w:line="360" w:lineRule="auto"/>
        <w:ind w:firstLine="709"/>
        <w:jc w:val="both"/>
        <w:rPr>
          <w:rFonts w:ascii="Times New Roman" w:eastAsia="Times New Roman" w:hAnsi="Times New Roman" w:cs="Times New Roman"/>
          <w:lang w:eastAsia="ru-RU"/>
        </w:rPr>
      </w:pPr>
    </w:p>
    <w:p w:rsidR="00B45633" w:rsidRDefault="00B45633">
      <w:pPr>
        <w:rPr>
          <w:rFonts w:ascii="Times New Roman" w:eastAsia="Times New Roman" w:hAnsi="Times New Roman" w:cs="Times New Roman"/>
          <w:sz w:val="28"/>
          <w:szCs w:val="28"/>
          <w:lang w:eastAsia="ru-RU"/>
        </w:rPr>
      </w:pPr>
      <w:r>
        <w:rPr>
          <w:sz w:val="28"/>
          <w:szCs w:val="28"/>
        </w:rPr>
        <w:br w:type="page"/>
      </w:r>
    </w:p>
    <w:p w:rsidR="00892612" w:rsidRDefault="00B45633" w:rsidP="00403D84">
      <w:pPr>
        <w:pStyle w:val="1"/>
      </w:pPr>
      <w:r>
        <w:lastRenderedPageBreak/>
        <w:t>День 16</w:t>
      </w:r>
    </w:p>
    <w:p w:rsidR="00B45633" w:rsidRDefault="00B45633" w:rsidP="00403D84">
      <w:pPr>
        <w:pStyle w:val="1"/>
      </w:pPr>
      <w:r>
        <w:t xml:space="preserve">Регистрация результатов исследования </w:t>
      </w:r>
    </w:p>
    <w:p w:rsidR="00403D84" w:rsidRPr="00403D84" w:rsidRDefault="00403D84" w:rsidP="00403D84"/>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sidRPr="00BA422E">
        <w:rPr>
          <w:sz w:val="28"/>
          <w:szCs w:val="28"/>
          <w:shd w:val="clear" w:color="auto" w:fill="FFFFFF"/>
        </w:rPr>
        <w:t xml:space="preserve">В </w:t>
      </w:r>
      <w:proofErr w:type="spellStart"/>
      <w:r w:rsidRPr="00BA422E">
        <w:rPr>
          <w:sz w:val="28"/>
          <w:szCs w:val="28"/>
          <w:shd w:val="clear" w:color="auto" w:fill="FFFFFF"/>
        </w:rPr>
        <w:t>патолога</w:t>
      </w:r>
      <w:r>
        <w:rPr>
          <w:sz w:val="28"/>
          <w:szCs w:val="28"/>
          <w:shd w:val="clear" w:color="auto" w:fill="FFFFFF"/>
        </w:rPr>
        <w:t>анатомическом</w:t>
      </w:r>
      <w:proofErr w:type="spellEnd"/>
      <w:r>
        <w:rPr>
          <w:sz w:val="28"/>
          <w:szCs w:val="28"/>
          <w:shd w:val="clear" w:color="auto" w:fill="FFFFFF"/>
        </w:rPr>
        <w:t xml:space="preserve"> бюро </w:t>
      </w:r>
      <w:r w:rsidRPr="00BA422E">
        <w:rPr>
          <w:sz w:val="28"/>
          <w:szCs w:val="28"/>
          <w:shd w:val="clear" w:color="auto" w:fill="FFFFFF"/>
        </w:rPr>
        <w:t>формируется архив, который включает следующ</w:t>
      </w:r>
      <w:r>
        <w:rPr>
          <w:sz w:val="28"/>
          <w:szCs w:val="28"/>
          <w:shd w:val="clear" w:color="auto" w:fill="FFFFFF"/>
        </w:rPr>
        <w:t>ее</w:t>
      </w:r>
      <w:r w:rsidRPr="00BA422E">
        <w:rPr>
          <w:sz w:val="28"/>
          <w:szCs w:val="28"/>
          <w:shd w:val="clear" w:color="auto" w:fill="FFFFFF"/>
        </w:rPr>
        <w:t xml:space="preserve">: </w:t>
      </w:r>
    </w:p>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sidRPr="00BA422E">
        <w:rPr>
          <w:sz w:val="28"/>
          <w:szCs w:val="28"/>
          <w:shd w:val="clear" w:color="auto" w:fill="FFFFFF"/>
        </w:rPr>
        <w:t>- Направления;</w:t>
      </w:r>
    </w:p>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sidRPr="00BA422E">
        <w:rPr>
          <w:sz w:val="28"/>
          <w:szCs w:val="28"/>
          <w:shd w:val="clear" w:color="auto" w:fill="FFFFFF"/>
        </w:rPr>
        <w:t>-</w:t>
      </w:r>
      <w:r>
        <w:rPr>
          <w:sz w:val="28"/>
          <w:szCs w:val="28"/>
          <w:shd w:val="clear" w:color="auto" w:fill="FFFFFF"/>
        </w:rPr>
        <w:t xml:space="preserve"> </w:t>
      </w:r>
      <w:r w:rsidRPr="00BA422E">
        <w:rPr>
          <w:sz w:val="28"/>
          <w:szCs w:val="28"/>
          <w:shd w:val="clear" w:color="auto" w:fill="FFFFFF"/>
        </w:rPr>
        <w:t xml:space="preserve">Протоколы; </w:t>
      </w:r>
    </w:p>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sidRPr="00BA422E">
        <w:rPr>
          <w:sz w:val="28"/>
          <w:szCs w:val="28"/>
          <w:shd w:val="clear" w:color="auto" w:fill="FFFFFF"/>
        </w:rPr>
        <w:t xml:space="preserve">- Журналы; </w:t>
      </w:r>
    </w:p>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sidRPr="00BA422E">
        <w:rPr>
          <w:sz w:val="28"/>
          <w:szCs w:val="28"/>
          <w:shd w:val="clear" w:color="auto" w:fill="FFFFFF"/>
        </w:rPr>
        <w:t xml:space="preserve">- микропрепараты; </w:t>
      </w:r>
    </w:p>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sidRPr="00BA422E">
        <w:rPr>
          <w:sz w:val="28"/>
          <w:szCs w:val="28"/>
          <w:shd w:val="clear" w:color="auto" w:fill="FFFFFF"/>
        </w:rPr>
        <w:t xml:space="preserve">- тканевые образцы в парафиновых блоках; </w:t>
      </w:r>
    </w:p>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sidRPr="00BA422E">
        <w:rPr>
          <w:sz w:val="28"/>
          <w:szCs w:val="28"/>
          <w:shd w:val="clear" w:color="auto" w:fill="FFFFFF"/>
        </w:rPr>
        <w:t xml:space="preserve">- тканевые образцы в 10%-ном растворе нейтрального формалина; </w:t>
      </w:r>
    </w:p>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sidRPr="00BA422E">
        <w:rPr>
          <w:sz w:val="28"/>
          <w:szCs w:val="28"/>
          <w:shd w:val="clear" w:color="auto" w:fill="FFFFFF"/>
        </w:rPr>
        <w:t>- материалы, по</w:t>
      </w:r>
      <w:r>
        <w:rPr>
          <w:sz w:val="28"/>
          <w:szCs w:val="28"/>
          <w:shd w:val="clear" w:color="auto" w:fill="FFFFFF"/>
        </w:rPr>
        <w:t>лученные по результатам патолога</w:t>
      </w:r>
      <w:r w:rsidRPr="00BA422E">
        <w:rPr>
          <w:sz w:val="28"/>
          <w:szCs w:val="28"/>
          <w:shd w:val="clear" w:color="auto" w:fill="FFFFFF"/>
        </w:rPr>
        <w:t>-анатомических вскрытий, указанные в пункт</w:t>
      </w:r>
      <w:r>
        <w:rPr>
          <w:sz w:val="28"/>
          <w:szCs w:val="28"/>
          <w:shd w:val="clear" w:color="auto" w:fill="FFFFFF"/>
        </w:rPr>
        <w:t>е 34 порядка проведения патолога</w:t>
      </w:r>
      <w:r w:rsidRPr="00BA422E">
        <w:rPr>
          <w:sz w:val="28"/>
          <w:szCs w:val="28"/>
          <w:shd w:val="clear" w:color="auto" w:fill="FFFFFF"/>
        </w:rPr>
        <w:t>-анатомических вскрытий, утвержденного приказом Министерства здравоохранения Российской Федерации от 6 июня 2013 г. № 354н.</w:t>
      </w:r>
    </w:p>
    <w:p w:rsidR="004A7627" w:rsidRPr="001D0B70" w:rsidRDefault="004A7627" w:rsidP="004A7627">
      <w:pPr>
        <w:pStyle w:val="a4"/>
        <w:spacing w:before="0" w:beforeAutospacing="0" w:after="0" w:afterAutospacing="0" w:line="360" w:lineRule="auto"/>
        <w:ind w:firstLine="709"/>
        <w:jc w:val="both"/>
        <w:rPr>
          <w:b/>
          <w:sz w:val="28"/>
          <w:szCs w:val="28"/>
          <w:shd w:val="clear" w:color="auto" w:fill="FFFFFF"/>
        </w:rPr>
      </w:pPr>
      <w:r w:rsidRPr="001D0B70">
        <w:rPr>
          <w:b/>
          <w:sz w:val="28"/>
          <w:szCs w:val="28"/>
          <w:shd w:val="clear" w:color="auto" w:fill="FFFFFF"/>
        </w:rPr>
        <w:t>С</w:t>
      </w:r>
      <w:r>
        <w:rPr>
          <w:b/>
          <w:sz w:val="28"/>
          <w:szCs w:val="28"/>
          <w:shd w:val="clear" w:color="auto" w:fill="FFFFFF"/>
        </w:rPr>
        <w:t xml:space="preserve">роки хранения в архиве патологоанатомического бюро </w:t>
      </w:r>
      <w:proofErr w:type="spellStart"/>
      <w:r w:rsidRPr="001D0B70">
        <w:rPr>
          <w:b/>
          <w:sz w:val="28"/>
          <w:szCs w:val="28"/>
          <w:shd w:val="clear" w:color="auto" w:fill="FFFFFF"/>
        </w:rPr>
        <w:t>биопсийных</w:t>
      </w:r>
      <w:proofErr w:type="spellEnd"/>
      <w:r w:rsidRPr="001D0B70">
        <w:rPr>
          <w:b/>
          <w:sz w:val="28"/>
          <w:szCs w:val="28"/>
          <w:shd w:val="clear" w:color="auto" w:fill="FFFFFF"/>
        </w:rPr>
        <w:t xml:space="preserve"> (операционных) материалов и документов, оформленных в рамках патолога-анатомических исследований: </w:t>
      </w:r>
    </w:p>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 </w:t>
      </w:r>
      <w:r w:rsidRPr="00BA422E">
        <w:rPr>
          <w:sz w:val="28"/>
          <w:szCs w:val="28"/>
          <w:shd w:val="clear" w:color="auto" w:fill="FFFFFF"/>
        </w:rPr>
        <w:t>Тканевые образцы в 10%-ном растворе нейтрального формалина при наличии опухолевого</w:t>
      </w:r>
      <w:r>
        <w:rPr>
          <w:sz w:val="28"/>
          <w:szCs w:val="28"/>
          <w:shd w:val="clear" w:color="auto" w:fill="FFFFFF"/>
        </w:rPr>
        <w:t xml:space="preserve"> или опухолеподобного процесса -</w:t>
      </w:r>
      <w:r w:rsidRPr="00BA422E">
        <w:rPr>
          <w:sz w:val="28"/>
          <w:szCs w:val="28"/>
          <w:shd w:val="clear" w:color="auto" w:fill="FFFFFF"/>
        </w:rPr>
        <w:t xml:space="preserve"> не менее одного года с даты оформления протокола, в прочих случаях - не менее чем до окончания оформления протокола; </w:t>
      </w:r>
    </w:p>
    <w:p w:rsidR="004A7627" w:rsidRPr="00BA422E" w:rsidRDefault="004A7627" w:rsidP="004A7627">
      <w:pPr>
        <w:pStyle w:val="a4"/>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 </w:t>
      </w:r>
      <w:r w:rsidRPr="00BA422E">
        <w:rPr>
          <w:sz w:val="28"/>
          <w:szCs w:val="28"/>
          <w:shd w:val="clear" w:color="auto" w:fill="FFFFFF"/>
        </w:rPr>
        <w:t xml:space="preserve">Микропрепараты и тканевые образцы в парафиновых блоках - в течение срока хранения медицинской документации пациента; </w:t>
      </w:r>
    </w:p>
    <w:p w:rsidR="004A7627" w:rsidRPr="00BA422E" w:rsidRDefault="004A7627" w:rsidP="004A7627">
      <w:pPr>
        <w:pStyle w:val="a4"/>
        <w:spacing w:before="0" w:beforeAutospacing="0" w:after="0" w:afterAutospacing="0" w:line="360" w:lineRule="auto"/>
        <w:ind w:firstLine="709"/>
        <w:jc w:val="both"/>
        <w:rPr>
          <w:sz w:val="28"/>
          <w:szCs w:val="28"/>
        </w:rPr>
      </w:pPr>
      <w:r>
        <w:rPr>
          <w:sz w:val="28"/>
          <w:szCs w:val="28"/>
          <w:shd w:val="clear" w:color="auto" w:fill="FFFFFF"/>
        </w:rPr>
        <w:t>- Направления и протоколы -</w:t>
      </w:r>
      <w:r w:rsidRPr="00BA422E">
        <w:rPr>
          <w:sz w:val="28"/>
          <w:szCs w:val="28"/>
          <w:shd w:val="clear" w:color="auto" w:fill="FFFFFF"/>
        </w:rPr>
        <w:t xml:space="preserve"> в течение срока хранения медицинской документации пациента.</w:t>
      </w:r>
    </w:p>
    <w:p w:rsidR="00B45633" w:rsidRPr="00BA422E" w:rsidRDefault="00B45633" w:rsidP="00892612">
      <w:pPr>
        <w:pStyle w:val="a4"/>
        <w:shd w:val="clear" w:color="auto" w:fill="FFFFFF"/>
        <w:spacing w:before="0" w:beforeAutospacing="0" w:after="0" w:afterAutospacing="0" w:line="360" w:lineRule="auto"/>
        <w:ind w:firstLine="709"/>
        <w:jc w:val="both"/>
        <w:rPr>
          <w:sz w:val="28"/>
          <w:szCs w:val="28"/>
        </w:rPr>
      </w:pPr>
    </w:p>
    <w:p w:rsidR="004A7627" w:rsidRDefault="004A762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892612" w:rsidRDefault="004A7627" w:rsidP="004A7627">
      <w:pPr>
        <w:pStyle w:val="1"/>
        <w:rPr>
          <w:rFonts w:eastAsia="Times New Roman"/>
          <w:lang w:eastAsia="ru-RU"/>
        </w:rPr>
      </w:pPr>
      <w:r>
        <w:rPr>
          <w:rFonts w:eastAsia="Times New Roman"/>
          <w:lang w:eastAsia="ru-RU"/>
        </w:rPr>
        <w:lastRenderedPageBreak/>
        <w:t>День 17</w:t>
      </w:r>
    </w:p>
    <w:p w:rsidR="004A7627" w:rsidRDefault="004A7627" w:rsidP="004A7627">
      <w:pPr>
        <w:pStyle w:val="1"/>
        <w:rPr>
          <w:rFonts w:eastAsia="Times New Roman"/>
          <w:lang w:eastAsia="ru-RU"/>
        </w:rPr>
      </w:pPr>
      <w:r>
        <w:rPr>
          <w:rFonts w:eastAsia="Times New Roman"/>
          <w:lang w:eastAsia="ru-RU"/>
        </w:rPr>
        <w:t xml:space="preserve">Утилизация отработанного материала </w:t>
      </w:r>
    </w:p>
    <w:p w:rsidR="004A7627" w:rsidRPr="004A7627" w:rsidRDefault="004A7627" w:rsidP="004A7627">
      <w:pPr>
        <w:rPr>
          <w:lang w:eastAsia="ru-RU"/>
        </w:rPr>
      </w:pP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 xml:space="preserve">В соответствии с п. 37 приказа МЗ РФ от 6 июня 2013 г. № 354н "О порядке проведения патолого-анатомических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w:t>
      </w:r>
      <w:proofErr w:type="spellStart"/>
      <w:r w:rsidRPr="004A7627">
        <w:rPr>
          <w:rFonts w:ascii="Times New Roman" w:eastAsia="Times New Roman" w:hAnsi="Times New Roman" w:cs="Times New Roman"/>
          <w:color w:val="000000"/>
          <w:sz w:val="28"/>
          <w:szCs w:val="28"/>
          <w:lang w:eastAsia="ru-RU"/>
        </w:rPr>
        <w:t>паталого</w:t>
      </w:r>
      <w:proofErr w:type="spellEnd"/>
      <w:r w:rsidRPr="004A7627">
        <w:rPr>
          <w:rFonts w:ascii="Times New Roman" w:eastAsia="Times New Roman" w:hAnsi="Times New Roman" w:cs="Times New Roman"/>
          <w:color w:val="000000"/>
          <w:sz w:val="28"/>
          <w:szCs w:val="28"/>
          <w:lang w:eastAsia="ru-RU"/>
        </w:rPr>
        <w:t>-анатомические отходы относятся к отходам класса Б. Патологоанатомические отходы класса Б (в том числе гистологические препараты), согласно п 4.18 СанПиН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РФ.</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Отходы класса А, кроме пищевых, могут удаляться из структурных подразделений с помощью мусоропровода или пневмотранспорта. Не допускается сброс в мусоропровод предметов, которые могут привести к механическому перекрытию (засору) ствола мусоропровода. Сброс отходов в</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 xml:space="preserve">мусоропровод должен осуществляться в упакованном виде. Конструкция, материалы и устройство мусоропроводов и пневмотранспорта должны обеспечивать возможность проведения их чистки, мойки, дезинфекции и механизированного удаления отходов из </w:t>
      </w:r>
      <w:proofErr w:type="spellStart"/>
      <w:r w:rsidRPr="004A7627">
        <w:rPr>
          <w:rFonts w:ascii="Times New Roman" w:eastAsia="Times New Roman" w:hAnsi="Times New Roman" w:cs="Times New Roman"/>
          <w:color w:val="000000"/>
          <w:sz w:val="28"/>
          <w:szCs w:val="28"/>
          <w:lang w:eastAsia="ru-RU"/>
        </w:rPr>
        <w:t>мусоросборных</w:t>
      </w:r>
      <w:proofErr w:type="spellEnd"/>
      <w:r w:rsidRPr="004A7627">
        <w:rPr>
          <w:rFonts w:ascii="Times New Roman" w:eastAsia="Times New Roman" w:hAnsi="Times New Roman" w:cs="Times New Roman"/>
          <w:color w:val="000000"/>
          <w:sz w:val="28"/>
          <w:szCs w:val="28"/>
          <w:lang w:eastAsia="ru-RU"/>
        </w:rPr>
        <w:t xml:space="preserve"> камер. </w:t>
      </w:r>
      <w:proofErr w:type="spellStart"/>
      <w:r w:rsidRPr="004A7627">
        <w:rPr>
          <w:rFonts w:ascii="Times New Roman" w:eastAsia="Times New Roman" w:hAnsi="Times New Roman" w:cs="Times New Roman"/>
          <w:color w:val="000000"/>
          <w:sz w:val="28"/>
          <w:szCs w:val="28"/>
          <w:lang w:eastAsia="ru-RU"/>
        </w:rPr>
        <w:t>Мусоросборные</w:t>
      </w:r>
      <w:proofErr w:type="spellEnd"/>
      <w:r w:rsidRPr="004A7627">
        <w:rPr>
          <w:rFonts w:ascii="Times New Roman" w:eastAsia="Times New Roman" w:hAnsi="Times New Roman" w:cs="Times New Roman"/>
          <w:color w:val="000000"/>
          <w:sz w:val="28"/>
          <w:szCs w:val="28"/>
          <w:lang w:eastAsia="ru-RU"/>
        </w:rPr>
        <w:t xml:space="preserve"> камеры оборудуются контейнерами, подводкой воды и канализационным трапом. Запрещается сброс отходов из мусоропровода (пневмотранспорта) непосредственно на пол мусороприемной камеры. Должен быть обеспечен запас контейнеров для мусороприемной камеры не менее чем на одни сутки. Контейнеры моются после каждого опорожнения, дезинфицируются не реже одного раза в неделю. Чистка стволов трубопроводов, приемных устройств, </w:t>
      </w:r>
      <w:proofErr w:type="spellStart"/>
      <w:r w:rsidRPr="004A7627">
        <w:rPr>
          <w:rFonts w:ascii="Times New Roman" w:eastAsia="Times New Roman" w:hAnsi="Times New Roman" w:cs="Times New Roman"/>
          <w:color w:val="000000"/>
          <w:sz w:val="28"/>
          <w:szCs w:val="28"/>
          <w:lang w:eastAsia="ru-RU"/>
        </w:rPr>
        <w:t>мусоросборных</w:t>
      </w:r>
      <w:proofErr w:type="spellEnd"/>
      <w:r w:rsidRPr="004A7627">
        <w:rPr>
          <w:rFonts w:ascii="Times New Roman" w:eastAsia="Times New Roman" w:hAnsi="Times New Roman" w:cs="Times New Roman"/>
          <w:color w:val="000000"/>
          <w:sz w:val="28"/>
          <w:szCs w:val="28"/>
          <w:lang w:eastAsia="ru-RU"/>
        </w:rPr>
        <w:t xml:space="preserve"> камер проводится еженедельно.</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lastRenderedPageBreak/>
        <w:t>Профилактическая дезинфекция, дезинсекция проводятся не реже одного раза в месяц, дератизация - по мере необходимости.</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Крупногабаритные отходы класса А собираются в специальные бункеры для крупногабаритных отходов. Поверхности и агрегаты крупногабаритных отходов, имевшие контакт с инфицированным материалом или больными, подвергаются обязательной дезинфекции перед их помещением в накопительный бункер.</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 xml:space="preserve"> Отходы класса Б подлежат обязательному обеззараживанию (дезинфекции)/обезвреживанию. 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Отходы класса Б собираются в одноразовую мягкую (пакеты) или твердую (</w:t>
      </w:r>
      <w:proofErr w:type="spellStart"/>
      <w:r w:rsidRPr="004A7627">
        <w:rPr>
          <w:rFonts w:ascii="Times New Roman" w:eastAsia="Times New Roman" w:hAnsi="Times New Roman" w:cs="Times New Roman"/>
          <w:color w:val="000000"/>
          <w:sz w:val="28"/>
          <w:szCs w:val="28"/>
          <w:lang w:eastAsia="ru-RU"/>
        </w:rPr>
        <w:t>непрокалываемую</w:t>
      </w:r>
      <w:proofErr w:type="spellEnd"/>
      <w:r w:rsidRPr="004A7627">
        <w:rPr>
          <w:rFonts w:ascii="Times New Roman" w:eastAsia="Times New Roman" w:hAnsi="Times New Roman" w:cs="Times New Roman"/>
          <w:color w:val="000000"/>
          <w:sz w:val="28"/>
          <w:szCs w:val="28"/>
          <w:lang w:eastAsia="ru-RU"/>
        </w:rPr>
        <w:t xml:space="preserve">) упаковку (контейнеры) желтого цвета или имеющие желтую маркировку. Выбор упаковки зависит от морфологического состава отходов. Для сбора острых отходов класса Б должны использоваться одноразовые </w:t>
      </w:r>
      <w:proofErr w:type="spellStart"/>
      <w:r w:rsidRPr="004A7627">
        <w:rPr>
          <w:rFonts w:ascii="Times New Roman" w:eastAsia="Times New Roman" w:hAnsi="Times New Roman" w:cs="Times New Roman"/>
          <w:color w:val="000000"/>
          <w:sz w:val="28"/>
          <w:szCs w:val="28"/>
          <w:lang w:eastAsia="ru-RU"/>
        </w:rPr>
        <w:t>непрокалываемые</w:t>
      </w:r>
      <w:proofErr w:type="spellEnd"/>
      <w:r w:rsidRPr="004A7627">
        <w:rPr>
          <w:rFonts w:ascii="Times New Roman" w:eastAsia="Times New Roman" w:hAnsi="Times New Roman" w:cs="Times New Roman"/>
          <w:color w:val="000000"/>
          <w:sz w:val="28"/>
          <w:szCs w:val="28"/>
          <w:lang w:eastAsia="ru-RU"/>
        </w:rPr>
        <w:t xml:space="preserve"> влагостойкие емкости (контейнеры). Емкость</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 xml:space="preserve">должна иметь плотно прилегающую крышку, исключающую возможность самопроизвольного вскрытия. Для сбора органических, жидких отходов класса Б должны использоваться одноразовые </w:t>
      </w:r>
      <w:proofErr w:type="spellStart"/>
      <w:r w:rsidRPr="004A7627">
        <w:rPr>
          <w:rFonts w:ascii="Times New Roman" w:eastAsia="Times New Roman" w:hAnsi="Times New Roman" w:cs="Times New Roman"/>
          <w:color w:val="000000"/>
          <w:sz w:val="28"/>
          <w:szCs w:val="28"/>
          <w:lang w:eastAsia="ru-RU"/>
        </w:rPr>
        <w:t>непрокалываемые</w:t>
      </w:r>
      <w:proofErr w:type="spellEnd"/>
      <w:r w:rsidRPr="004A7627">
        <w:rPr>
          <w:rFonts w:ascii="Times New Roman" w:eastAsia="Times New Roman" w:hAnsi="Times New Roman" w:cs="Times New Roman"/>
          <w:color w:val="000000"/>
          <w:sz w:val="28"/>
          <w:szCs w:val="28"/>
          <w:lang w:eastAsia="ru-RU"/>
        </w:rPr>
        <w:t xml:space="preserve"> влагостойкие емкости с крышками (контейнеры), обеспечивающими их герметизацию и исключающими возможность самопроизвольного вскрытия. В случае применения аппаратных методов обеззараживания в организации, осуществляющей медицинскую и/или фармацевтическую деятельность, на рабочих местах допускается сбор отходов класса Б в общие емкости (контейнеры, пакеты), использованных шприцев в неразобранном виде с предварительным отделением игл (для отделения игл необходимо использовать </w:t>
      </w:r>
      <w:proofErr w:type="spellStart"/>
      <w:r w:rsidRPr="004A7627">
        <w:rPr>
          <w:rFonts w:ascii="Times New Roman" w:eastAsia="Times New Roman" w:hAnsi="Times New Roman" w:cs="Times New Roman"/>
          <w:color w:val="000000"/>
          <w:sz w:val="28"/>
          <w:szCs w:val="28"/>
          <w:lang w:eastAsia="ru-RU"/>
        </w:rPr>
        <w:t>иглосъемники</w:t>
      </w:r>
      <w:proofErr w:type="spellEnd"/>
      <w:r w:rsidRPr="004A7627">
        <w:rPr>
          <w:rFonts w:ascii="Times New Roman" w:eastAsia="Times New Roman" w:hAnsi="Times New Roman" w:cs="Times New Roman"/>
          <w:color w:val="000000"/>
          <w:sz w:val="28"/>
          <w:szCs w:val="28"/>
          <w:lang w:eastAsia="ru-RU"/>
        </w:rPr>
        <w:t xml:space="preserve">, </w:t>
      </w:r>
      <w:proofErr w:type="spellStart"/>
      <w:r w:rsidRPr="004A7627">
        <w:rPr>
          <w:rFonts w:ascii="Times New Roman" w:eastAsia="Times New Roman" w:hAnsi="Times New Roman" w:cs="Times New Roman"/>
          <w:color w:val="000000"/>
          <w:sz w:val="28"/>
          <w:szCs w:val="28"/>
          <w:lang w:eastAsia="ru-RU"/>
        </w:rPr>
        <w:t>иглодеструкторы</w:t>
      </w:r>
      <w:proofErr w:type="spellEnd"/>
      <w:r w:rsidRPr="004A7627">
        <w:rPr>
          <w:rFonts w:ascii="Times New Roman" w:eastAsia="Times New Roman" w:hAnsi="Times New Roman" w:cs="Times New Roman"/>
          <w:color w:val="000000"/>
          <w:sz w:val="28"/>
          <w:szCs w:val="28"/>
          <w:lang w:eastAsia="ru-RU"/>
        </w:rPr>
        <w:t xml:space="preserve">, </w:t>
      </w:r>
      <w:proofErr w:type="spellStart"/>
      <w:r w:rsidRPr="004A7627">
        <w:rPr>
          <w:rFonts w:ascii="Times New Roman" w:eastAsia="Times New Roman" w:hAnsi="Times New Roman" w:cs="Times New Roman"/>
          <w:color w:val="000000"/>
          <w:sz w:val="28"/>
          <w:szCs w:val="28"/>
          <w:lang w:eastAsia="ru-RU"/>
        </w:rPr>
        <w:t>иглоотсекатели</w:t>
      </w:r>
      <w:proofErr w:type="spellEnd"/>
      <w:r w:rsidRPr="004A7627">
        <w:rPr>
          <w:rFonts w:ascii="Times New Roman" w:eastAsia="Times New Roman" w:hAnsi="Times New Roman" w:cs="Times New Roman"/>
          <w:color w:val="000000"/>
          <w:sz w:val="28"/>
          <w:szCs w:val="28"/>
          <w:lang w:eastAsia="ru-RU"/>
        </w:rPr>
        <w:t>), перчаток, перевязочного материала и так далее.</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lastRenderedPageBreak/>
        <w:t>Мягкая упаковка (одноразовые пакеты) для сбора отходов класса Б должна быть закреплена на специальных стойках-тележках или контейнерах.</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После заполнения пакета не более чем на 3/4 сотрудник, ответственный за сбор отходов в данном медицинском подразделении, завязывает пакет или закрывает его с использованием бирок-стяжек или других приспособлений, исключающих высыпание отходов класса Б. Твердые (</w:t>
      </w:r>
      <w:proofErr w:type="spellStart"/>
      <w:r w:rsidRPr="004A7627">
        <w:rPr>
          <w:rFonts w:ascii="Times New Roman" w:eastAsia="Times New Roman" w:hAnsi="Times New Roman" w:cs="Times New Roman"/>
          <w:color w:val="000000"/>
          <w:sz w:val="28"/>
          <w:szCs w:val="28"/>
          <w:lang w:eastAsia="ru-RU"/>
        </w:rPr>
        <w:t>непрокалываемые</w:t>
      </w:r>
      <w:proofErr w:type="spellEnd"/>
      <w:r w:rsidRPr="004A7627">
        <w:rPr>
          <w:rFonts w:ascii="Times New Roman" w:eastAsia="Times New Roman" w:hAnsi="Times New Roman" w:cs="Times New Roman"/>
          <w:color w:val="000000"/>
          <w:sz w:val="28"/>
          <w:szCs w:val="28"/>
          <w:lang w:eastAsia="ru-RU"/>
        </w:rPr>
        <w:t>) емкости закрываются крышками. Перемещение отходов класса Б за пределами подразделения в открытых емкостях не допускается.</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При окончательной упаковке отходов класса Б для удаления их из подразделения (организации) одноразовые емкости (пакеты, баки) с отходами класса Б маркируются надписью "Отходы. Класс Б" с нанесением названия организации, подразделения, даты и фамилии ответственного за сбор отходов лица.</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Дезинфекция многоразовых емкостей для сбора отходов класса Б внутри организации производится ежедневно.</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Медицинские отходы класса Б из подразделений в закрытых одноразовых емкостях (пакетах)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обеззараживания/обезвреживания. Доступ</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посторонних лиц в помещения временного хранения медицинских отходов запрещается. Контейнеры должны быть изготовлены из материалов, устойчивых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открывания.</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 xml:space="preserve">При организации участков обеззараживания/обезвреживания медицинских отходов с использованием аппаратных методов разрешаются сбор, временное хранение, транспортирование медицинских отходов класса без </w:t>
      </w:r>
      <w:r w:rsidRPr="004A7627">
        <w:rPr>
          <w:rFonts w:ascii="Times New Roman" w:eastAsia="Times New Roman" w:hAnsi="Times New Roman" w:cs="Times New Roman"/>
          <w:color w:val="000000"/>
          <w:sz w:val="28"/>
          <w:szCs w:val="28"/>
          <w:lang w:eastAsia="ru-RU"/>
        </w:rPr>
        <w:lastRenderedPageBreak/>
        <w:t>предварительного обеззараживания в местах образования при условии обеспечения необходимых требований эпидемиологической безопасности.</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При этом организация, осуществляющая медицинскую и/или фармацевтическую деятельность, должна быть обеспечена всеми необходимыми расходными средствами, в том числе одноразовой упаковочной тарой.</w:t>
      </w:r>
    </w:p>
    <w:p w:rsidR="004A7627" w:rsidRPr="004A7627" w:rsidRDefault="00403D84"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Патологоанатомические</w:t>
      </w:r>
      <w:r w:rsidR="004A7627" w:rsidRPr="004A7627">
        <w:rPr>
          <w:rFonts w:ascii="Times New Roman" w:eastAsia="Times New Roman" w:hAnsi="Times New Roman" w:cs="Times New Roman"/>
          <w:color w:val="000000"/>
          <w:sz w:val="28"/>
          <w:szCs w:val="28"/>
          <w:lang w:eastAsia="ru-RU"/>
        </w:rPr>
        <w:t xml:space="preserve"> и органические операционные отходы класса Б (органы, ткани и так далее)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Российской Федерации. Обеззараживание таких отходов не требуется.</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Допускается перемещение необеззараженных медицинских отходов класса Б, упакованных в специальные одноразовые емкости (контейнеры), из</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удаленных структурных подразделений (здравпункты, кабинеты, фельдшерско-акушерские пункты) и других мест оказания медицинской помощи в медицинскую организацию для обеспечения их последующего обеззараживания/обезвреживания.</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Работа по обращению с медицинскими отходами класса В организуется в соответствии с требованиями к работе с возбудителями 1-2 групп патогенности, к санитарной охране территории и профилактике туберкулеза.</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Отходы класса В подлежат обязательному обеззараживанию (дезинфекции) физическими методами (термические, микроволновые, радиационные и другие).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 Выбор метода обеззараживания (дезинфекции) осуществляется при разработке схемы сбора и удаления отходов. Вывоз необеззараженных отходов класса В за пределы территории организации не допускается.</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Отходы класса В собирают в одноразовую мягкую (пакеты) или твердую (</w:t>
      </w:r>
      <w:proofErr w:type="spellStart"/>
      <w:r w:rsidRPr="004A7627">
        <w:rPr>
          <w:rFonts w:ascii="Times New Roman" w:eastAsia="Times New Roman" w:hAnsi="Times New Roman" w:cs="Times New Roman"/>
          <w:color w:val="000000"/>
          <w:sz w:val="28"/>
          <w:szCs w:val="28"/>
          <w:lang w:eastAsia="ru-RU"/>
        </w:rPr>
        <w:t>непрокалываемую</w:t>
      </w:r>
      <w:proofErr w:type="spellEnd"/>
      <w:r w:rsidRPr="004A7627">
        <w:rPr>
          <w:rFonts w:ascii="Times New Roman" w:eastAsia="Times New Roman" w:hAnsi="Times New Roman" w:cs="Times New Roman"/>
          <w:color w:val="000000"/>
          <w:sz w:val="28"/>
          <w:szCs w:val="28"/>
          <w:lang w:eastAsia="ru-RU"/>
        </w:rPr>
        <w:t xml:space="preserve">) упаковку (контейнеры) красного цвета или имеющую </w:t>
      </w:r>
      <w:r w:rsidRPr="004A7627">
        <w:rPr>
          <w:rFonts w:ascii="Times New Roman" w:eastAsia="Times New Roman" w:hAnsi="Times New Roman" w:cs="Times New Roman"/>
          <w:color w:val="000000"/>
          <w:sz w:val="28"/>
          <w:szCs w:val="28"/>
          <w:lang w:eastAsia="ru-RU"/>
        </w:rPr>
        <w:lastRenderedPageBreak/>
        <w:t>красную маркировку. Выбор упаковки зависит от морфологического состава отходов. Жидкие биологические отходы, использованные одноразовые колющие (режущие) инструменты и другие изделия медицинского назначения помещают в твердую (</w:t>
      </w:r>
      <w:proofErr w:type="spellStart"/>
      <w:r w:rsidRPr="004A7627">
        <w:rPr>
          <w:rFonts w:ascii="Times New Roman" w:eastAsia="Times New Roman" w:hAnsi="Times New Roman" w:cs="Times New Roman"/>
          <w:color w:val="000000"/>
          <w:sz w:val="28"/>
          <w:szCs w:val="28"/>
          <w:lang w:eastAsia="ru-RU"/>
        </w:rPr>
        <w:t>непрокалываемую</w:t>
      </w:r>
      <w:proofErr w:type="spellEnd"/>
      <w:r w:rsidRPr="004A7627">
        <w:rPr>
          <w:rFonts w:ascii="Times New Roman" w:eastAsia="Times New Roman" w:hAnsi="Times New Roman" w:cs="Times New Roman"/>
          <w:color w:val="000000"/>
          <w:sz w:val="28"/>
          <w:szCs w:val="28"/>
          <w:lang w:eastAsia="ru-RU"/>
        </w:rPr>
        <w:t>) влагостойкую герметичную упаковку (контейнеры). Мягкая упаковка (одноразовые пакеты) для сбора отходов класса В должна быть закреплена на специальных стойках (тележках) или контейнерах. После заполнения пакета не более чем на 3/4 сотрудник, ответственный за сбор отходов в данном медицинском подразделении, с соблюдением требований биологической безопасности завязывает пакет или закрывает с использованием бирок-стяжек или других приспособлений,</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исключающих высыпание отходов класса В. Твердые (</w:t>
      </w:r>
      <w:proofErr w:type="spellStart"/>
      <w:r w:rsidRPr="004A7627">
        <w:rPr>
          <w:rFonts w:ascii="Times New Roman" w:eastAsia="Times New Roman" w:hAnsi="Times New Roman" w:cs="Times New Roman"/>
          <w:color w:val="000000"/>
          <w:sz w:val="28"/>
          <w:szCs w:val="28"/>
          <w:lang w:eastAsia="ru-RU"/>
        </w:rPr>
        <w:t>непрокалываемые</w:t>
      </w:r>
      <w:proofErr w:type="spellEnd"/>
      <w:r w:rsidRPr="004A7627">
        <w:rPr>
          <w:rFonts w:ascii="Times New Roman" w:eastAsia="Times New Roman" w:hAnsi="Times New Roman" w:cs="Times New Roman"/>
          <w:color w:val="000000"/>
          <w:sz w:val="28"/>
          <w:szCs w:val="28"/>
          <w:lang w:eastAsia="ru-RU"/>
        </w:rPr>
        <w:t>) емкости закрываются крышками. Перемещение отходов класса В за пределами подразделения в открытых емкостях не допускается.</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 xml:space="preserve"> При окончательной упаковке отходов класса В для удаления их из подразделения одноразовые емкости (пакеты, баки) с отходами класса В маркируются надписью "Отходы. Класс В" с нанесением названия организации, подразделения, даты и фамилии ответственного за сбор отходов лица.</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 xml:space="preserve">Медицинские отходы класса В </w:t>
      </w:r>
      <w:proofErr w:type="spellStart"/>
      <w:r w:rsidRPr="004A7627">
        <w:rPr>
          <w:rFonts w:ascii="Times New Roman" w:eastAsia="Times New Roman" w:hAnsi="Times New Roman" w:cs="Times New Roman"/>
          <w:color w:val="000000"/>
          <w:sz w:val="28"/>
          <w:szCs w:val="28"/>
          <w:lang w:eastAsia="ru-RU"/>
        </w:rPr>
        <w:t>в</w:t>
      </w:r>
      <w:proofErr w:type="spellEnd"/>
      <w:r w:rsidRPr="004A7627">
        <w:rPr>
          <w:rFonts w:ascii="Times New Roman" w:eastAsia="Times New Roman" w:hAnsi="Times New Roman" w:cs="Times New Roman"/>
          <w:color w:val="000000"/>
          <w:sz w:val="28"/>
          <w:szCs w:val="28"/>
          <w:lang w:eastAsia="ru-RU"/>
        </w:rPr>
        <w:t xml:space="preserve"> закрытых одноразовых емкостях помещают в специальные контейнеры и хранят в помещении для временного хранения медицинских отходов.</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Использованные ртутьсодержащие приборы, лампы (люминесцентные и другие), оборудование, относящиеся к медицинским отходам класса Г, собираются в маркированные емкости с плотно прилегающими крышками любого цвета (кроме желтого и красного), которые хранятся в специально выделенных помещениях.</w:t>
      </w: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r w:rsidRPr="004A7627">
        <w:rPr>
          <w:rFonts w:ascii="Times New Roman" w:eastAsia="Times New Roman" w:hAnsi="Times New Roman" w:cs="Times New Roman"/>
          <w:color w:val="000000"/>
          <w:sz w:val="28"/>
          <w:szCs w:val="28"/>
          <w:lang w:eastAsia="ru-RU"/>
        </w:rPr>
        <w:t xml:space="preserve">Сбор, временное хранение отходов </w:t>
      </w:r>
      <w:proofErr w:type="spellStart"/>
      <w:r w:rsidRPr="004A7627">
        <w:rPr>
          <w:rFonts w:ascii="Times New Roman" w:eastAsia="Times New Roman" w:hAnsi="Times New Roman" w:cs="Times New Roman"/>
          <w:color w:val="000000"/>
          <w:sz w:val="28"/>
          <w:szCs w:val="28"/>
          <w:lang w:eastAsia="ru-RU"/>
        </w:rPr>
        <w:t>цитостатиков</w:t>
      </w:r>
      <w:proofErr w:type="spellEnd"/>
      <w:r w:rsidRPr="004A7627">
        <w:rPr>
          <w:rFonts w:ascii="Times New Roman" w:eastAsia="Times New Roman" w:hAnsi="Times New Roman" w:cs="Times New Roman"/>
          <w:color w:val="000000"/>
          <w:sz w:val="28"/>
          <w:szCs w:val="28"/>
          <w:lang w:eastAsia="ru-RU"/>
        </w:rPr>
        <w:t xml:space="preserve"> и </w:t>
      </w:r>
      <w:proofErr w:type="spellStart"/>
      <w:r w:rsidRPr="004A7627">
        <w:rPr>
          <w:rFonts w:ascii="Times New Roman" w:eastAsia="Times New Roman" w:hAnsi="Times New Roman" w:cs="Times New Roman"/>
          <w:color w:val="000000"/>
          <w:sz w:val="28"/>
          <w:szCs w:val="28"/>
          <w:lang w:eastAsia="ru-RU"/>
        </w:rPr>
        <w:t>генотоксических</w:t>
      </w:r>
      <w:proofErr w:type="spellEnd"/>
      <w:r w:rsidRPr="004A7627">
        <w:rPr>
          <w:rFonts w:ascii="Times New Roman" w:eastAsia="Times New Roman" w:hAnsi="Times New Roman" w:cs="Times New Roman"/>
          <w:color w:val="000000"/>
          <w:sz w:val="28"/>
          <w:szCs w:val="28"/>
          <w:lang w:eastAsia="ru-RU"/>
        </w:rPr>
        <w:t xml:space="preserve"> препаратов и всех видов отходов, образующихся в результате приготовления их растворов (флаконы, ампулы и другие), относящихся к медицинским отходам класса Г, без дезактивации запрещаются. Отходы подлежат немедленной дезактивации на месте образования с применением специальных средств. Также </w:t>
      </w:r>
      <w:r w:rsidRPr="004A7627">
        <w:rPr>
          <w:rFonts w:ascii="Times New Roman" w:eastAsia="Times New Roman" w:hAnsi="Times New Roman" w:cs="Times New Roman"/>
          <w:color w:val="000000"/>
          <w:sz w:val="28"/>
          <w:szCs w:val="28"/>
          <w:lang w:eastAsia="ru-RU"/>
        </w:rPr>
        <w:lastRenderedPageBreak/>
        <w:t>необходимо провести дезактивацию рабочего места. Работы с такими отходами должны производиться с применением специальных средств индивидуальной защиты и осуществляться в вытяжном шкафу. Лекарственные, диагностические, дезинфицирующие средства, не подлежащие использованию, собираются в одноразовую маркированную упаковку любого цвета (кроме желтого и красного).</w:t>
      </w:r>
    </w:p>
    <w:p w:rsid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p>
    <w:p w:rsidR="004A7627" w:rsidRPr="004A7627" w:rsidRDefault="004A7627" w:rsidP="004A7627">
      <w:pPr>
        <w:spacing w:after="0" w:line="360" w:lineRule="auto"/>
        <w:ind w:firstLine="709"/>
        <w:jc w:val="both"/>
        <w:rPr>
          <w:rFonts w:ascii="Times New Roman" w:eastAsia="Times New Roman" w:hAnsi="Times New Roman" w:cs="Times New Roman"/>
          <w:color w:val="000000"/>
          <w:sz w:val="28"/>
          <w:szCs w:val="28"/>
          <w:lang w:eastAsia="ru-RU"/>
        </w:rPr>
      </w:pPr>
    </w:p>
    <w:p w:rsidR="00E22528" w:rsidRDefault="004A7627" w:rsidP="004A7627">
      <w:pPr>
        <w:pStyle w:val="1"/>
      </w:pPr>
      <w:r>
        <w:t>День 18</w:t>
      </w:r>
    </w:p>
    <w:p w:rsidR="004A7627" w:rsidRPr="00B37436" w:rsidRDefault="004A7627" w:rsidP="004A7627">
      <w:pPr>
        <w:pStyle w:val="1"/>
        <w:rPr>
          <w:rFonts w:cs="Times New Roman"/>
        </w:rPr>
      </w:pPr>
      <w:r>
        <w:t xml:space="preserve">Методический день </w:t>
      </w:r>
    </w:p>
    <w:p w:rsidR="00B37436" w:rsidRPr="004741E3" w:rsidRDefault="00B37436" w:rsidP="00BB1487">
      <w:pPr>
        <w:pStyle w:val="a4"/>
        <w:shd w:val="clear" w:color="auto" w:fill="FFFFFF"/>
        <w:spacing w:before="0" w:beforeAutospacing="0" w:after="0" w:afterAutospacing="0"/>
        <w:jc w:val="both"/>
        <w:rPr>
          <w:color w:val="000000"/>
          <w:sz w:val="28"/>
          <w:szCs w:val="28"/>
        </w:rPr>
      </w:pPr>
    </w:p>
    <w:p w:rsidR="00BB1487" w:rsidRDefault="00BB1487" w:rsidP="00BB1487">
      <w:pPr>
        <w:spacing w:after="0" w:line="360" w:lineRule="auto"/>
        <w:ind w:firstLine="709"/>
        <w:jc w:val="both"/>
        <w:rPr>
          <w:rFonts w:cs="Times New Roman"/>
          <w:szCs w:val="28"/>
        </w:rPr>
      </w:pPr>
    </w:p>
    <w:p w:rsidR="00BB1487" w:rsidRPr="00BB1487" w:rsidRDefault="00BB1487" w:rsidP="00BB1487">
      <w:pPr>
        <w:spacing w:after="0" w:line="360" w:lineRule="auto"/>
        <w:ind w:firstLine="709"/>
        <w:jc w:val="both"/>
        <w:rPr>
          <w:rFonts w:ascii="Times New Roman" w:hAnsi="Times New Roman" w:cs="Times New Roman"/>
          <w:sz w:val="28"/>
          <w:szCs w:val="28"/>
        </w:rPr>
      </w:pPr>
    </w:p>
    <w:p w:rsidR="00BB1487" w:rsidRPr="00666693" w:rsidRDefault="00BB1487" w:rsidP="00C95393">
      <w:pPr>
        <w:spacing w:after="0" w:line="360" w:lineRule="auto"/>
        <w:ind w:firstLine="709"/>
        <w:jc w:val="both"/>
        <w:rPr>
          <w:rFonts w:ascii="Times New Roman" w:hAnsi="Times New Roman" w:cs="Times New Roman"/>
          <w:sz w:val="28"/>
          <w:szCs w:val="28"/>
        </w:rPr>
      </w:pPr>
    </w:p>
    <w:sectPr w:rsidR="00BB1487" w:rsidRPr="00666693" w:rsidSect="006315C7">
      <w:footerReference w:type="default" r:id="rId1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40F" w:rsidRDefault="0098740F" w:rsidP="004148F5">
      <w:pPr>
        <w:spacing w:after="0" w:line="240" w:lineRule="auto"/>
      </w:pPr>
      <w:r>
        <w:separator/>
      </w:r>
    </w:p>
  </w:endnote>
  <w:endnote w:type="continuationSeparator" w:id="0">
    <w:p w:rsidR="0098740F" w:rsidRDefault="0098740F" w:rsidP="00414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27284"/>
      <w:docPartObj>
        <w:docPartGallery w:val="Page Numbers (Bottom of Page)"/>
        <w:docPartUnique/>
      </w:docPartObj>
    </w:sdtPr>
    <w:sdtContent>
      <w:p w:rsidR="004148F5" w:rsidRDefault="004148F5">
        <w:pPr>
          <w:pStyle w:val="aa"/>
          <w:jc w:val="center"/>
        </w:pPr>
        <w:r>
          <w:fldChar w:fldCharType="begin"/>
        </w:r>
        <w:r>
          <w:instrText>PAGE   \* MERGEFORMAT</w:instrText>
        </w:r>
        <w:r>
          <w:fldChar w:fldCharType="separate"/>
        </w:r>
        <w:r>
          <w:rPr>
            <w:noProof/>
          </w:rPr>
          <w:t>35</w:t>
        </w:r>
        <w:r>
          <w:fldChar w:fldCharType="end"/>
        </w:r>
      </w:p>
    </w:sdtContent>
  </w:sdt>
  <w:p w:rsidR="004148F5" w:rsidRDefault="004148F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40F" w:rsidRDefault="0098740F" w:rsidP="004148F5">
      <w:pPr>
        <w:spacing w:after="0" w:line="240" w:lineRule="auto"/>
      </w:pPr>
      <w:r>
        <w:separator/>
      </w:r>
    </w:p>
  </w:footnote>
  <w:footnote w:type="continuationSeparator" w:id="0">
    <w:p w:rsidR="0098740F" w:rsidRDefault="0098740F" w:rsidP="004148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103AD8"/>
    <w:multiLevelType w:val="hybridMultilevel"/>
    <w:tmpl w:val="26DABE8E"/>
    <w:lvl w:ilvl="0" w:tplc="31B423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4142BA8"/>
    <w:multiLevelType w:val="multilevel"/>
    <w:tmpl w:val="6ACA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0624C4"/>
    <w:multiLevelType w:val="hybridMultilevel"/>
    <w:tmpl w:val="6DD60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6452B5"/>
    <w:multiLevelType w:val="hybridMultilevel"/>
    <w:tmpl w:val="F74CD340"/>
    <w:lvl w:ilvl="0" w:tplc="EDC440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F5026E8"/>
    <w:multiLevelType w:val="hybridMultilevel"/>
    <w:tmpl w:val="206AC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FE05B8"/>
    <w:multiLevelType w:val="hybridMultilevel"/>
    <w:tmpl w:val="16622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163918"/>
    <w:multiLevelType w:val="hybridMultilevel"/>
    <w:tmpl w:val="236A091E"/>
    <w:lvl w:ilvl="0" w:tplc="EDC440A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6"/>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A9"/>
    <w:rsid w:val="00016B34"/>
    <w:rsid w:val="002154C5"/>
    <w:rsid w:val="0024191B"/>
    <w:rsid w:val="002E0DBA"/>
    <w:rsid w:val="00325782"/>
    <w:rsid w:val="00330F56"/>
    <w:rsid w:val="00350869"/>
    <w:rsid w:val="00356AB7"/>
    <w:rsid w:val="00397707"/>
    <w:rsid w:val="00403D84"/>
    <w:rsid w:val="004148F5"/>
    <w:rsid w:val="00474168"/>
    <w:rsid w:val="004A7627"/>
    <w:rsid w:val="004B0774"/>
    <w:rsid w:val="005416A9"/>
    <w:rsid w:val="00560F58"/>
    <w:rsid w:val="00585815"/>
    <w:rsid w:val="006315C7"/>
    <w:rsid w:val="00634B42"/>
    <w:rsid w:val="00666693"/>
    <w:rsid w:val="006C609C"/>
    <w:rsid w:val="00892612"/>
    <w:rsid w:val="008D19B0"/>
    <w:rsid w:val="009111A3"/>
    <w:rsid w:val="0098740F"/>
    <w:rsid w:val="00A911BF"/>
    <w:rsid w:val="00AE396E"/>
    <w:rsid w:val="00AE57F7"/>
    <w:rsid w:val="00B37436"/>
    <w:rsid w:val="00B45633"/>
    <w:rsid w:val="00BB1487"/>
    <w:rsid w:val="00C942EA"/>
    <w:rsid w:val="00C95393"/>
    <w:rsid w:val="00CE1AC2"/>
    <w:rsid w:val="00D82605"/>
    <w:rsid w:val="00E204FA"/>
    <w:rsid w:val="00E22528"/>
    <w:rsid w:val="00ED6767"/>
    <w:rsid w:val="00EF1B6C"/>
    <w:rsid w:val="00F1722D"/>
    <w:rsid w:val="00FF2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4F6921-880A-4A6C-ADFE-D16FC18EF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74168"/>
    <w:pPr>
      <w:keepNext/>
      <w:keepLines/>
      <w:spacing w:after="0" w:line="240" w:lineRule="auto"/>
      <w:jc w:val="center"/>
      <w:outlineLvl w:val="0"/>
    </w:pPr>
    <w:rPr>
      <w:rFonts w:ascii="Times New Roman" w:eastAsiaTheme="majorEastAsia" w:hAnsi="Times New Roman" w:cstheme="majorBidi"/>
      <w:b/>
      <w:color w:val="000000" w:themeColor="text1"/>
      <w:sz w:val="32"/>
      <w:szCs w:val="32"/>
    </w:rPr>
  </w:style>
  <w:style w:type="paragraph" w:styleId="2">
    <w:name w:val="heading 2"/>
    <w:basedOn w:val="a"/>
    <w:next w:val="a"/>
    <w:link w:val="20"/>
    <w:uiPriority w:val="9"/>
    <w:unhideWhenUsed/>
    <w:qFormat/>
    <w:rsid w:val="00474168"/>
    <w:pPr>
      <w:keepNext/>
      <w:keepLines/>
      <w:spacing w:after="0" w:line="240" w:lineRule="auto"/>
      <w:outlineLvl w:val="1"/>
    </w:pPr>
    <w:rPr>
      <w:rFonts w:ascii="Times New Roman" w:eastAsiaTheme="majorEastAsia" w:hAnsi="Times New Roman" w:cstheme="majorBidi"/>
      <w:color w:val="000000" w:themeColor="text1"/>
      <w:sz w:val="28"/>
      <w:szCs w:val="26"/>
    </w:rPr>
  </w:style>
  <w:style w:type="paragraph" w:styleId="3">
    <w:name w:val="heading 3"/>
    <w:basedOn w:val="a"/>
    <w:next w:val="a"/>
    <w:link w:val="30"/>
    <w:uiPriority w:val="9"/>
    <w:semiHidden/>
    <w:unhideWhenUsed/>
    <w:qFormat/>
    <w:rsid w:val="006C60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4168"/>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474168"/>
    <w:rPr>
      <w:rFonts w:ascii="Times New Roman" w:eastAsiaTheme="majorEastAsia" w:hAnsi="Times New Roman" w:cstheme="majorBidi"/>
      <w:color w:val="000000" w:themeColor="text1"/>
      <w:sz w:val="28"/>
      <w:szCs w:val="26"/>
    </w:rPr>
  </w:style>
  <w:style w:type="character" w:styleId="a3">
    <w:name w:val="Strong"/>
    <w:basedOn w:val="a0"/>
    <w:uiPriority w:val="22"/>
    <w:qFormat/>
    <w:rsid w:val="00474168"/>
    <w:rPr>
      <w:b/>
      <w:bCs/>
    </w:rPr>
  </w:style>
  <w:style w:type="paragraph" w:styleId="a4">
    <w:name w:val="Normal (Web)"/>
    <w:basedOn w:val="a"/>
    <w:uiPriority w:val="99"/>
    <w:unhideWhenUsed/>
    <w:rsid w:val="00ED6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C609C"/>
    <w:rPr>
      <w:rFonts w:asciiTheme="majorHAnsi" w:eastAsiaTheme="majorEastAsia" w:hAnsiTheme="majorHAnsi" w:cstheme="majorBidi"/>
      <w:color w:val="1F4D78" w:themeColor="accent1" w:themeShade="7F"/>
      <w:sz w:val="24"/>
      <w:szCs w:val="24"/>
    </w:rPr>
  </w:style>
  <w:style w:type="paragraph" w:styleId="a5">
    <w:name w:val="List Paragraph"/>
    <w:basedOn w:val="a"/>
    <w:uiPriority w:val="34"/>
    <w:qFormat/>
    <w:rsid w:val="0024191B"/>
    <w:pPr>
      <w:ind w:left="720"/>
      <w:contextualSpacing/>
    </w:pPr>
  </w:style>
  <w:style w:type="paragraph" w:styleId="a6">
    <w:name w:val="Balloon Text"/>
    <w:basedOn w:val="a"/>
    <w:link w:val="a7"/>
    <w:uiPriority w:val="99"/>
    <w:semiHidden/>
    <w:unhideWhenUsed/>
    <w:rsid w:val="002E0DB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E0DBA"/>
    <w:rPr>
      <w:rFonts w:ascii="Segoe UI" w:hAnsi="Segoe UI" w:cs="Segoe UI"/>
      <w:sz w:val="18"/>
      <w:szCs w:val="18"/>
    </w:rPr>
  </w:style>
  <w:style w:type="paragraph" w:styleId="a8">
    <w:name w:val="header"/>
    <w:basedOn w:val="a"/>
    <w:link w:val="a9"/>
    <w:uiPriority w:val="99"/>
    <w:unhideWhenUsed/>
    <w:rsid w:val="004148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148F5"/>
  </w:style>
  <w:style w:type="paragraph" w:styleId="aa">
    <w:name w:val="footer"/>
    <w:basedOn w:val="a"/>
    <w:link w:val="ab"/>
    <w:uiPriority w:val="99"/>
    <w:unhideWhenUsed/>
    <w:rsid w:val="004148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14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0664">
      <w:bodyDiv w:val="1"/>
      <w:marLeft w:val="0"/>
      <w:marRight w:val="0"/>
      <w:marTop w:val="0"/>
      <w:marBottom w:val="0"/>
      <w:divBdr>
        <w:top w:val="none" w:sz="0" w:space="0" w:color="auto"/>
        <w:left w:val="none" w:sz="0" w:space="0" w:color="auto"/>
        <w:bottom w:val="none" w:sz="0" w:space="0" w:color="auto"/>
        <w:right w:val="none" w:sz="0" w:space="0" w:color="auto"/>
      </w:divBdr>
    </w:div>
    <w:div w:id="178157073">
      <w:bodyDiv w:val="1"/>
      <w:marLeft w:val="0"/>
      <w:marRight w:val="0"/>
      <w:marTop w:val="0"/>
      <w:marBottom w:val="0"/>
      <w:divBdr>
        <w:top w:val="none" w:sz="0" w:space="0" w:color="auto"/>
        <w:left w:val="none" w:sz="0" w:space="0" w:color="auto"/>
        <w:bottom w:val="none" w:sz="0" w:space="0" w:color="auto"/>
        <w:right w:val="none" w:sz="0" w:space="0" w:color="auto"/>
      </w:divBdr>
    </w:div>
    <w:div w:id="288439094">
      <w:bodyDiv w:val="1"/>
      <w:marLeft w:val="0"/>
      <w:marRight w:val="0"/>
      <w:marTop w:val="0"/>
      <w:marBottom w:val="0"/>
      <w:divBdr>
        <w:top w:val="none" w:sz="0" w:space="0" w:color="auto"/>
        <w:left w:val="none" w:sz="0" w:space="0" w:color="auto"/>
        <w:bottom w:val="none" w:sz="0" w:space="0" w:color="auto"/>
        <w:right w:val="none" w:sz="0" w:space="0" w:color="auto"/>
      </w:divBdr>
    </w:div>
    <w:div w:id="688600296">
      <w:bodyDiv w:val="1"/>
      <w:marLeft w:val="0"/>
      <w:marRight w:val="0"/>
      <w:marTop w:val="0"/>
      <w:marBottom w:val="0"/>
      <w:divBdr>
        <w:top w:val="none" w:sz="0" w:space="0" w:color="auto"/>
        <w:left w:val="none" w:sz="0" w:space="0" w:color="auto"/>
        <w:bottom w:val="none" w:sz="0" w:space="0" w:color="auto"/>
        <w:right w:val="none" w:sz="0" w:space="0" w:color="auto"/>
      </w:divBdr>
    </w:div>
    <w:div w:id="761685892">
      <w:bodyDiv w:val="1"/>
      <w:marLeft w:val="0"/>
      <w:marRight w:val="0"/>
      <w:marTop w:val="0"/>
      <w:marBottom w:val="0"/>
      <w:divBdr>
        <w:top w:val="none" w:sz="0" w:space="0" w:color="auto"/>
        <w:left w:val="none" w:sz="0" w:space="0" w:color="auto"/>
        <w:bottom w:val="none" w:sz="0" w:space="0" w:color="auto"/>
        <w:right w:val="none" w:sz="0" w:space="0" w:color="auto"/>
      </w:divBdr>
    </w:div>
    <w:div w:id="786002572">
      <w:bodyDiv w:val="1"/>
      <w:marLeft w:val="0"/>
      <w:marRight w:val="0"/>
      <w:marTop w:val="0"/>
      <w:marBottom w:val="0"/>
      <w:divBdr>
        <w:top w:val="none" w:sz="0" w:space="0" w:color="auto"/>
        <w:left w:val="none" w:sz="0" w:space="0" w:color="auto"/>
        <w:bottom w:val="none" w:sz="0" w:space="0" w:color="auto"/>
        <w:right w:val="none" w:sz="0" w:space="0" w:color="auto"/>
      </w:divBdr>
    </w:div>
    <w:div w:id="909540281">
      <w:bodyDiv w:val="1"/>
      <w:marLeft w:val="0"/>
      <w:marRight w:val="0"/>
      <w:marTop w:val="0"/>
      <w:marBottom w:val="0"/>
      <w:divBdr>
        <w:top w:val="none" w:sz="0" w:space="0" w:color="auto"/>
        <w:left w:val="none" w:sz="0" w:space="0" w:color="auto"/>
        <w:bottom w:val="none" w:sz="0" w:space="0" w:color="auto"/>
        <w:right w:val="none" w:sz="0" w:space="0" w:color="auto"/>
      </w:divBdr>
    </w:div>
    <w:div w:id="999456376">
      <w:bodyDiv w:val="1"/>
      <w:marLeft w:val="0"/>
      <w:marRight w:val="0"/>
      <w:marTop w:val="0"/>
      <w:marBottom w:val="0"/>
      <w:divBdr>
        <w:top w:val="none" w:sz="0" w:space="0" w:color="auto"/>
        <w:left w:val="none" w:sz="0" w:space="0" w:color="auto"/>
        <w:bottom w:val="none" w:sz="0" w:space="0" w:color="auto"/>
        <w:right w:val="none" w:sz="0" w:space="0" w:color="auto"/>
      </w:divBdr>
    </w:div>
    <w:div w:id="1263999875">
      <w:bodyDiv w:val="1"/>
      <w:marLeft w:val="0"/>
      <w:marRight w:val="0"/>
      <w:marTop w:val="0"/>
      <w:marBottom w:val="0"/>
      <w:divBdr>
        <w:top w:val="none" w:sz="0" w:space="0" w:color="auto"/>
        <w:left w:val="none" w:sz="0" w:space="0" w:color="auto"/>
        <w:bottom w:val="none" w:sz="0" w:space="0" w:color="auto"/>
        <w:right w:val="none" w:sz="0" w:space="0" w:color="auto"/>
      </w:divBdr>
    </w:div>
    <w:div w:id="1388412434">
      <w:bodyDiv w:val="1"/>
      <w:marLeft w:val="0"/>
      <w:marRight w:val="0"/>
      <w:marTop w:val="0"/>
      <w:marBottom w:val="0"/>
      <w:divBdr>
        <w:top w:val="none" w:sz="0" w:space="0" w:color="auto"/>
        <w:left w:val="none" w:sz="0" w:space="0" w:color="auto"/>
        <w:bottom w:val="none" w:sz="0" w:space="0" w:color="auto"/>
        <w:right w:val="none" w:sz="0" w:space="0" w:color="auto"/>
      </w:divBdr>
    </w:div>
    <w:div w:id="1510293466">
      <w:bodyDiv w:val="1"/>
      <w:marLeft w:val="0"/>
      <w:marRight w:val="0"/>
      <w:marTop w:val="0"/>
      <w:marBottom w:val="0"/>
      <w:divBdr>
        <w:top w:val="none" w:sz="0" w:space="0" w:color="auto"/>
        <w:left w:val="none" w:sz="0" w:space="0" w:color="auto"/>
        <w:bottom w:val="none" w:sz="0" w:space="0" w:color="auto"/>
        <w:right w:val="none" w:sz="0" w:space="0" w:color="auto"/>
      </w:divBdr>
    </w:div>
    <w:div w:id="1848246867">
      <w:bodyDiv w:val="1"/>
      <w:marLeft w:val="0"/>
      <w:marRight w:val="0"/>
      <w:marTop w:val="0"/>
      <w:marBottom w:val="0"/>
      <w:divBdr>
        <w:top w:val="none" w:sz="0" w:space="0" w:color="auto"/>
        <w:left w:val="none" w:sz="0" w:space="0" w:color="auto"/>
        <w:bottom w:val="none" w:sz="0" w:space="0" w:color="auto"/>
        <w:right w:val="none" w:sz="0" w:space="0" w:color="auto"/>
      </w:divBdr>
    </w:div>
    <w:div w:id="198851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686</TotalTime>
  <Pages>35</Pages>
  <Words>6630</Words>
  <Characters>37797</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19</cp:revision>
  <cp:lastPrinted>2021-05-13T19:03:00Z</cp:lastPrinted>
  <dcterms:created xsi:type="dcterms:W3CDTF">2021-05-05T10:00:00Z</dcterms:created>
  <dcterms:modified xsi:type="dcterms:W3CDTF">2021-05-13T19:25:00Z</dcterms:modified>
</cp:coreProperties>
</file>