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734" w:rsidRPr="002D5734" w:rsidRDefault="00F5628A" w:rsidP="002D5734">
      <w:pPr>
        <w:rPr>
          <w:rFonts w:ascii="Times New Roman" w:hAnsi="Times New Roman" w:cs="Times New Roman"/>
          <w:b/>
          <w:i/>
          <w:sz w:val="28"/>
          <w:szCs w:val="24"/>
        </w:rPr>
      </w:pPr>
      <w:r w:rsidRPr="00F5628A">
        <w:rPr>
          <w:rFonts w:ascii="Times New Roman" w:hAnsi="Times New Roman" w:cs="Times New Roman"/>
          <w:b/>
          <w:i/>
          <w:sz w:val="28"/>
          <w:szCs w:val="24"/>
        </w:rPr>
        <w:t>Тема №</w:t>
      </w:r>
      <w:r w:rsidR="00D7014B">
        <w:rPr>
          <w:rFonts w:ascii="Times New Roman" w:hAnsi="Times New Roman" w:cs="Times New Roman"/>
          <w:b/>
          <w:i/>
          <w:sz w:val="28"/>
          <w:szCs w:val="24"/>
        </w:rPr>
        <w:t>5</w:t>
      </w:r>
      <w:r w:rsidRPr="00F5628A">
        <w:rPr>
          <w:rFonts w:ascii="Times New Roman" w:hAnsi="Times New Roman" w:cs="Times New Roman"/>
          <w:b/>
          <w:i/>
          <w:sz w:val="28"/>
          <w:szCs w:val="24"/>
        </w:rPr>
        <w:t xml:space="preserve">. </w:t>
      </w:r>
      <w:r w:rsidR="00C8369A">
        <w:rPr>
          <w:rFonts w:ascii="Times New Roman" w:hAnsi="Times New Roman" w:cs="Times New Roman"/>
          <w:b/>
          <w:i/>
          <w:sz w:val="28"/>
          <w:szCs w:val="24"/>
        </w:rPr>
        <w:t>Основы анализа медицинских данных</w:t>
      </w:r>
      <w:r w:rsidRPr="00F5628A">
        <w:rPr>
          <w:rFonts w:ascii="Times New Roman" w:hAnsi="Times New Roman" w:cs="Times New Roman"/>
          <w:b/>
          <w:i/>
          <w:sz w:val="28"/>
          <w:szCs w:val="24"/>
        </w:rPr>
        <w:t>.</w:t>
      </w:r>
    </w:p>
    <w:p w:rsidR="00C8369A" w:rsidRDefault="00C8369A" w:rsidP="00C8369A">
      <w:pPr>
        <w:rPr>
          <w:rFonts w:ascii="Times New Roman" w:hAnsi="Times New Roman" w:cs="Times New Roman"/>
          <w:bCs/>
          <w:iCs/>
          <w:sz w:val="24"/>
          <w:szCs w:val="24"/>
        </w:rPr>
      </w:pPr>
      <w:r w:rsidRPr="00C8369A">
        <w:rPr>
          <w:rFonts w:ascii="Times New Roman" w:hAnsi="Times New Roman" w:cs="Times New Roman"/>
          <w:bCs/>
          <w:iCs/>
          <w:sz w:val="24"/>
          <w:szCs w:val="24"/>
        </w:rPr>
        <w:t xml:space="preserve">После завершения </w:t>
      </w:r>
      <w:r>
        <w:rPr>
          <w:rFonts w:ascii="Times New Roman" w:hAnsi="Times New Roman" w:cs="Times New Roman"/>
          <w:bCs/>
          <w:iCs/>
          <w:sz w:val="24"/>
          <w:szCs w:val="24"/>
        </w:rPr>
        <w:t xml:space="preserve">этапа сбора данных </w:t>
      </w:r>
      <w:r w:rsidRPr="00C8369A">
        <w:rPr>
          <w:rFonts w:ascii="Times New Roman" w:hAnsi="Times New Roman" w:cs="Times New Roman"/>
          <w:bCs/>
          <w:iCs/>
          <w:sz w:val="24"/>
          <w:szCs w:val="24"/>
        </w:rPr>
        <w:t>любого научного исследования производится статист</w:t>
      </w:r>
      <w:r>
        <w:rPr>
          <w:rFonts w:ascii="Times New Roman" w:hAnsi="Times New Roman" w:cs="Times New Roman"/>
          <w:bCs/>
          <w:iCs/>
          <w:sz w:val="24"/>
          <w:szCs w:val="24"/>
        </w:rPr>
        <w:t>ический анализ полученных результатов</w:t>
      </w:r>
      <w:r w:rsidRPr="00C8369A">
        <w:rPr>
          <w:rFonts w:ascii="Times New Roman" w:hAnsi="Times New Roman" w:cs="Times New Roman"/>
          <w:bCs/>
          <w:iCs/>
          <w:sz w:val="24"/>
          <w:szCs w:val="24"/>
        </w:rPr>
        <w:t>.</w:t>
      </w:r>
      <w:r w:rsidR="00D7014B">
        <w:rPr>
          <w:rFonts w:ascii="Times New Roman" w:hAnsi="Times New Roman" w:cs="Times New Roman"/>
          <w:bCs/>
          <w:iCs/>
          <w:sz w:val="24"/>
          <w:szCs w:val="24"/>
        </w:rPr>
        <w:t xml:space="preserve"> К простейшим методам характеристики полученных данных относится расчет показателей описательной статистики. Эти методы позволяют охарактеризовать основные свойства изучаемых объектов, т.е. описать их.</w:t>
      </w:r>
    </w:p>
    <w:p w:rsidR="00D7014B" w:rsidRDefault="00D7014B" w:rsidP="00D7014B">
      <w:pPr>
        <w:jc w:val="center"/>
        <w:rPr>
          <w:rFonts w:ascii="Times New Roman" w:hAnsi="Times New Roman" w:cs="Times New Roman"/>
          <w:b/>
          <w:bCs/>
          <w:iCs/>
          <w:sz w:val="24"/>
          <w:szCs w:val="24"/>
        </w:rPr>
      </w:pPr>
      <w:r>
        <w:rPr>
          <w:rFonts w:ascii="Times New Roman" w:hAnsi="Times New Roman" w:cs="Times New Roman"/>
          <w:b/>
          <w:bCs/>
          <w:iCs/>
          <w:sz w:val="24"/>
          <w:szCs w:val="24"/>
        </w:rPr>
        <w:t>Основные понятия описательной статистики</w:t>
      </w:r>
    </w:p>
    <w:p w:rsidR="00024770" w:rsidRPr="00C8369A" w:rsidRDefault="00024770" w:rsidP="00C8369A">
      <w:pPr>
        <w:rPr>
          <w:rFonts w:ascii="Times New Roman" w:hAnsi="Times New Roman" w:cs="Times New Roman"/>
          <w:bCs/>
          <w:iCs/>
          <w:sz w:val="24"/>
          <w:szCs w:val="24"/>
        </w:rPr>
      </w:pPr>
      <w:r w:rsidRPr="00C8369A">
        <w:rPr>
          <w:rFonts w:ascii="Times New Roman" w:hAnsi="Times New Roman" w:cs="Times New Roman"/>
          <w:b/>
          <w:bCs/>
          <w:iCs/>
          <w:sz w:val="24"/>
          <w:szCs w:val="24"/>
        </w:rPr>
        <w:t xml:space="preserve">Вариационный ряд </w:t>
      </w:r>
      <w:r w:rsidRPr="00C8369A">
        <w:rPr>
          <w:rFonts w:ascii="Times New Roman" w:hAnsi="Times New Roman" w:cs="Times New Roman"/>
          <w:bCs/>
          <w:iCs/>
          <w:sz w:val="24"/>
          <w:szCs w:val="24"/>
        </w:rPr>
        <w:t>– ряд числовых измерений какого-либо признака, отличающихся друг от друга по своей величине и расположенных в определенном порядке (возрастания или убывания).</w:t>
      </w:r>
    </w:p>
    <w:p w:rsidR="00D7014B" w:rsidRDefault="00024770" w:rsidP="00C8369A">
      <w:pPr>
        <w:rPr>
          <w:rFonts w:ascii="Times New Roman" w:hAnsi="Times New Roman" w:cs="Times New Roman"/>
          <w:bCs/>
          <w:i/>
          <w:iCs/>
          <w:sz w:val="24"/>
          <w:szCs w:val="24"/>
        </w:rPr>
      </w:pPr>
      <w:r w:rsidRPr="00C8369A">
        <w:rPr>
          <w:rFonts w:ascii="Times New Roman" w:hAnsi="Times New Roman" w:cs="Times New Roman"/>
          <w:bCs/>
          <w:iCs/>
          <w:sz w:val="24"/>
          <w:szCs w:val="24"/>
        </w:rPr>
        <w:t xml:space="preserve">Каждое числовое значение в вариационном ряду называют </w:t>
      </w:r>
      <w:r w:rsidRPr="00C8369A">
        <w:rPr>
          <w:rFonts w:ascii="Times New Roman" w:hAnsi="Times New Roman" w:cs="Times New Roman"/>
          <w:b/>
          <w:bCs/>
          <w:iCs/>
          <w:sz w:val="24"/>
          <w:szCs w:val="24"/>
        </w:rPr>
        <w:t>вариантой</w:t>
      </w:r>
      <w:proofErr w:type="gramStart"/>
      <w:r w:rsidRPr="00C8369A">
        <w:rPr>
          <w:rFonts w:ascii="Times New Roman" w:hAnsi="Times New Roman" w:cs="Times New Roman"/>
          <w:b/>
          <w:bCs/>
          <w:iCs/>
          <w:sz w:val="24"/>
          <w:szCs w:val="24"/>
        </w:rPr>
        <w:t xml:space="preserve"> </w:t>
      </w:r>
      <w:r w:rsidRPr="00C8369A">
        <w:rPr>
          <w:rFonts w:ascii="Times New Roman" w:hAnsi="Times New Roman" w:cs="Times New Roman"/>
          <w:bCs/>
          <w:iCs/>
          <w:sz w:val="24"/>
          <w:szCs w:val="24"/>
        </w:rPr>
        <w:t>(</w:t>
      </w:r>
      <m:oMath>
        <m:r>
          <w:rPr>
            <w:rFonts w:ascii="Cambria Math" w:hAnsi="Cambria Math" w:cs="Times New Roman"/>
            <w:sz w:val="24"/>
            <w:szCs w:val="24"/>
          </w:rPr>
          <m:t>v</m:t>
        </m:r>
      </m:oMath>
      <w:r w:rsidRPr="00C8369A">
        <w:rPr>
          <w:rFonts w:ascii="Times New Roman" w:hAnsi="Times New Roman" w:cs="Times New Roman"/>
          <w:bCs/>
          <w:iCs/>
          <w:sz w:val="24"/>
          <w:szCs w:val="24"/>
        </w:rPr>
        <w:t>).</w:t>
      </w:r>
      <w:r w:rsidRPr="00C8369A">
        <w:rPr>
          <w:rFonts w:ascii="Times New Roman" w:hAnsi="Times New Roman" w:cs="Times New Roman"/>
          <w:bCs/>
          <w:i/>
          <w:iCs/>
          <w:sz w:val="24"/>
          <w:szCs w:val="24"/>
        </w:rPr>
        <w:t xml:space="preserve"> </w:t>
      </w:r>
      <w:proofErr w:type="gramEnd"/>
      <w:r w:rsidRPr="00C8369A">
        <w:rPr>
          <w:rFonts w:ascii="Times New Roman" w:hAnsi="Times New Roman" w:cs="Times New Roman"/>
          <w:sz w:val="24"/>
          <w:szCs w:val="24"/>
        </w:rPr>
        <w:t xml:space="preserve">При большой численности наблюдений некоторые варианты повторяются. В связи с этим в вариационном ряду принято выделять </w:t>
      </w:r>
      <w:r w:rsidRPr="00C8369A">
        <w:rPr>
          <w:rFonts w:ascii="Times New Roman" w:hAnsi="Times New Roman" w:cs="Times New Roman"/>
          <w:bCs/>
          <w:iCs/>
          <w:sz w:val="24"/>
          <w:szCs w:val="24"/>
        </w:rPr>
        <w:t xml:space="preserve">частоты (р). </w:t>
      </w:r>
      <w:r w:rsidRPr="00C8369A">
        <w:rPr>
          <w:rFonts w:ascii="Times New Roman" w:hAnsi="Times New Roman" w:cs="Times New Roman"/>
          <w:b/>
          <w:bCs/>
          <w:iCs/>
          <w:sz w:val="24"/>
          <w:szCs w:val="24"/>
        </w:rPr>
        <w:t>Частота данной варианты</w:t>
      </w:r>
      <w:r w:rsidRPr="00C8369A">
        <w:rPr>
          <w:rFonts w:ascii="Times New Roman" w:hAnsi="Times New Roman" w:cs="Times New Roman"/>
          <w:bCs/>
          <w:i/>
          <w:iCs/>
          <w:sz w:val="24"/>
          <w:szCs w:val="24"/>
        </w:rPr>
        <w:t xml:space="preserve"> – </w:t>
      </w:r>
      <w:r w:rsidRPr="00C8369A">
        <w:rPr>
          <w:rFonts w:ascii="Times New Roman" w:hAnsi="Times New Roman" w:cs="Times New Roman"/>
          <w:bCs/>
          <w:iCs/>
          <w:sz w:val="24"/>
          <w:szCs w:val="24"/>
        </w:rPr>
        <w:t>это к</w:t>
      </w:r>
      <w:r w:rsidRPr="00C8369A">
        <w:rPr>
          <w:rFonts w:ascii="Times New Roman" w:hAnsi="Times New Roman" w:cs="Times New Roman"/>
          <w:sz w:val="24"/>
          <w:szCs w:val="24"/>
        </w:rPr>
        <w:t>оличество элементов совокупности, имеющих одинаковое числовое значение</w:t>
      </w:r>
      <w:r w:rsidRPr="00C8369A">
        <w:rPr>
          <w:rFonts w:ascii="Times New Roman" w:hAnsi="Times New Roman" w:cs="Times New Roman"/>
          <w:bCs/>
          <w:i/>
          <w:iCs/>
          <w:sz w:val="24"/>
          <w:szCs w:val="24"/>
        </w:rPr>
        <w:t xml:space="preserve">. </w:t>
      </w:r>
    </w:p>
    <w:p w:rsidR="00024770" w:rsidRPr="00D7014B" w:rsidRDefault="00024770" w:rsidP="00D7014B">
      <w:pPr>
        <w:spacing w:after="0"/>
        <w:rPr>
          <w:rFonts w:ascii="Times New Roman" w:hAnsi="Times New Roman" w:cs="Times New Roman"/>
          <w:b/>
          <w:sz w:val="24"/>
          <w:szCs w:val="24"/>
        </w:rPr>
      </w:pPr>
      <w:r w:rsidRPr="00D7014B">
        <w:rPr>
          <w:rFonts w:ascii="Times New Roman" w:hAnsi="Times New Roman" w:cs="Times New Roman"/>
          <w:b/>
          <w:sz w:val="24"/>
          <w:szCs w:val="24"/>
        </w:rPr>
        <w:t>Виды вариационных рядов:</w:t>
      </w:r>
    </w:p>
    <w:p w:rsidR="00024770" w:rsidRPr="00C8369A" w:rsidRDefault="00024770" w:rsidP="00D7014B">
      <w:pPr>
        <w:spacing w:after="0"/>
        <w:rPr>
          <w:rFonts w:ascii="Times New Roman" w:hAnsi="Times New Roman" w:cs="Times New Roman"/>
          <w:sz w:val="24"/>
          <w:szCs w:val="24"/>
        </w:rPr>
      </w:pPr>
      <w:r w:rsidRPr="00C8369A">
        <w:rPr>
          <w:rFonts w:ascii="Times New Roman" w:hAnsi="Times New Roman" w:cs="Times New Roman"/>
          <w:sz w:val="24"/>
          <w:szCs w:val="24"/>
        </w:rPr>
        <w:t>1. В зависим</w:t>
      </w:r>
      <w:r w:rsidR="00D7014B">
        <w:rPr>
          <w:rFonts w:ascii="Times New Roman" w:hAnsi="Times New Roman" w:cs="Times New Roman"/>
          <w:sz w:val="24"/>
          <w:szCs w:val="24"/>
        </w:rPr>
        <w:t>ости от вида случайной величины выделяют два следующих вида:</w:t>
      </w:r>
    </w:p>
    <w:p w:rsidR="00024770" w:rsidRPr="00C8369A" w:rsidRDefault="00024770" w:rsidP="00D7014B">
      <w:pPr>
        <w:spacing w:after="0"/>
        <w:rPr>
          <w:rFonts w:ascii="Times New Roman" w:hAnsi="Times New Roman" w:cs="Times New Roman"/>
          <w:sz w:val="24"/>
          <w:szCs w:val="24"/>
        </w:rPr>
      </w:pPr>
      <w:r w:rsidRPr="00C8369A">
        <w:rPr>
          <w:rFonts w:ascii="Times New Roman" w:hAnsi="Times New Roman" w:cs="Times New Roman"/>
          <w:sz w:val="24"/>
          <w:szCs w:val="24"/>
        </w:rPr>
        <w:t>- дискретный</w:t>
      </w:r>
      <w:r w:rsidR="00D7014B">
        <w:rPr>
          <w:rFonts w:ascii="Times New Roman" w:hAnsi="Times New Roman" w:cs="Times New Roman"/>
          <w:sz w:val="24"/>
          <w:szCs w:val="24"/>
        </w:rPr>
        <w:t xml:space="preserve"> ряд</w:t>
      </w:r>
      <w:r w:rsidRPr="00C8369A">
        <w:rPr>
          <w:rFonts w:ascii="Times New Roman" w:hAnsi="Times New Roman" w:cs="Times New Roman"/>
          <w:sz w:val="24"/>
          <w:szCs w:val="24"/>
        </w:rPr>
        <w:t>;</w:t>
      </w:r>
    </w:p>
    <w:p w:rsidR="00024770" w:rsidRPr="00C8369A" w:rsidRDefault="00024770" w:rsidP="00D7014B">
      <w:pPr>
        <w:spacing w:after="0"/>
        <w:rPr>
          <w:rFonts w:ascii="Times New Roman" w:hAnsi="Times New Roman" w:cs="Times New Roman"/>
          <w:sz w:val="24"/>
          <w:szCs w:val="24"/>
        </w:rPr>
      </w:pPr>
      <w:r w:rsidRPr="00C8369A">
        <w:rPr>
          <w:rFonts w:ascii="Times New Roman" w:hAnsi="Times New Roman" w:cs="Times New Roman"/>
          <w:sz w:val="24"/>
          <w:szCs w:val="24"/>
        </w:rPr>
        <w:t>- непрерывный</w:t>
      </w:r>
      <w:r w:rsidR="00D7014B">
        <w:rPr>
          <w:rFonts w:ascii="Times New Roman" w:hAnsi="Times New Roman" w:cs="Times New Roman"/>
          <w:sz w:val="24"/>
          <w:szCs w:val="24"/>
        </w:rPr>
        <w:t xml:space="preserve"> ряд</w:t>
      </w:r>
      <w:r w:rsidRPr="00C8369A">
        <w:rPr>
          <w:rFonts w:ascii="Times New Roman" w:hAnsi="Times New Roman" w:cs="Times New Roman"/>
          <w:sz w:val="24"/>
          <w:szCs w:val="24"/>
        </w:rPr>
        <w:t>.</w:t>
      </w:r>
    </w:p>
    <w:p w:rsidR="00024770" w:rsidRPr="00C8369A" w:rsidRDefault="00024770" w:rsidP="00D7014B">
      <w:pPr>
        <w:spacing w:after="0"/>
        <w:rPr>
          <w:rFonts w:ascii="Times New Roman" w:hAnsi="Times New Roman" w:cs="Times New Roman"/>
          <w:sz w:val="24"/>
          <w:szCs w:val="24"/>
        </w:rPr>
      </w:pPr>
      <w:r w:rsidRPr="00C8369A">
        <w:rPr>
          <w:rFonts w:ascii="Times New Roman" w:hAnsi="Times New Roman" w:cs="Times New Roman"/>
          <w:sz w:val="24"/>
          <w:szCs w:val="24"/>
        </w:rPr>
        <w:t>2. В зависимости от группировки вариант:</w:t>
      </w:r>
    </w:p>
    <w:p w:rsidR="00024770" w:rsidRPr="00C8369A" w:rsidRDefault="00024770" w:rsidP="00D7014B">
      <w:pPr>
        <w:spacing w:after="0"/>
        <w:rPr>
          <w:rFonts w:ascii="Times New Roman" w:hAnsi="Times New Roman" w:cs="Times New Roman"/>
          <w:sz w:val="24"/>
          <w:szCs w:val="24"/>
        </w:rPr>
      </w:pPr>
      <w:r w:rsidRPr="00C8369A">
        <w:rPr>
          <w:rFonts w:ascii="Times New Roman" w:hAnsi="Times New Roman" w:cs="Times New Roman"/>
          <w:sz w:val="24"/>
          <w:szCs w:val="24"/>
        </w:rPr>
        <w:t xml:space="preserve">- </w:t>
      </w:r>
      <w:proofErr w:type="spellStart"/>
      <w:r w:rsidRPr="00C8369A">
        <w:rPr>
          <w:rFonts w:ascii="Times New Roman" w:hAnsi="Times New Roman" w:cs="Times New Roman"/>
          <w:sz w:val="24"/>
          <w:szCs w:val="24"/>
        </w:rPr>
        <w:t>несгруппированный</w:t>
      </w:r>
      <w:proofErr w:type="spellEnd"/>
      <w:r w:rsidRPr="00C8369A">
        <w:rPr>
          <w:rFonts w:ascii="Times New Roman" w:hAnsi="Times New Roman" w:cs="Times New Roman"/>
          <w:sz w:val="24"/>
          <w:szCs w:val="24"/>
        </w:rPr>
        <w:t>;</w:t>
      </w:r>
    </w:p>
    <w:p w:rsidR="00024770" w:rsidRPr="00C8369A" w:rsidRDefault="00024770" w:rsidP="00D7014B">
      <w:pPr>
        <w:spacing w:after="0"/>
        <w:rPr>
          <w:rFonts w:ascii="Times New Roman" w:hAnsi="Times New Roman" w:cs="Times New Roman"/>
          <w:sz w:val="24"/>
          <w:szCs w:val="24"/>
        </w:rPr>
      </w:pPr>
      <w:r w:rsidRPr="00C8369A">
        <w:rPr>
          <w:rFonts w:ascii="Times New Roman" w:hAnsi="Times New Roman" w:cs="Times New Roman"/>
          <w:sz w:val="24"/>
          <w:szCs w:val="24"/>
        </w:rPr>
        <w:t>- сгруппированный (интервальный):</w:t>
      </w:r>
    </w:p>
    <w:p w:rsidR="00024770" w:rsidRPr="00C8369A" w:rsidRDefault="00024770" w:rsidP="00D7014B">
      <w:pPr>
        <w:spacing w:after="0"/>
        <w:rPr>
          <w:rFonts w:ascii="Times New Roman" w:hAnsi="Times New Roman" w:cs="Times New Roman"/>
          <w:sz w:val="24"/>
          <w:szCs w:val="24"/>
        </w:rPr>
      </w:pPr>
      <w:r w:rsidRPr="00C8369A">
        <w:rPr>
          <w:rFonts w:ascii="Times New Roman" w:hAnsi="Times New Roman" w:cs="Times New Roman"/>
          <w:sz w:val="24"/>
          <w:szCs w:val="24"/>
        </w:rPr>
        <w:t>3. В зависимости от частоты, с которой каждая варианта встречается в вариационном ряду:</w:t>
      </w:r>
    </w:p>
    <w:p w:rsidR="00024770" w:rsidRPr="00C8369A" w:rsidRDefault="00024770" w:rsidP="00D7014B">
      <w:pPr>
        <w:spacing w:after="0"/>
        <w:rPr>
          <w:rFonts w:ascii="Times New Roman" w:hAnsi="Times New Roman" w:cs="Times New Roman"/>
          <w:sz w:val="24"/>
          <w:szCs w:val="24"/>
        </w:rPr>
      </w:pPr>
      <w:r w:rsidRPr="00C8369A">
        <w:rPr>
          <w:rFonts w:ascii="Times New Roman" w:hAnsi="Times New Roman" w:cs="Times New Roman"/>
          <w:sz w:val="24"/>
          <w:szCs w:val="24"/>
        </w:rPr>
        <w:t>- простой (</w:t>
      </w:r>
      <w:proofErr w:type="gramStart"/>
      <w:r w:rsidRPr="00C8369A">
        <w:rPr>
          <w:rFonts w:ascii="Times New Roman" w:hAnsi="Times New Roman" w:cs="Times New Roman"/>
          <w:sz w:val="24"/>
          <w:szCs w:val="24"/>
        </w:rPr>
        <w:t>р</w:t>
      </w:r>
      <w:proofErr w:type="gramEnd"/>
      <w:r w:rsidRPr="00C8369A">
        <w:rPr>
          <w:rFonts w:ascii="Times New Roman" w:hAnsi="Times New Roman" w:cs="Times New Roman"/>
          <w:sz w:val="24"/>
          <w:szCs w:val="24"/>
        </w:rPr>
        <w:t xml:space="preserve"> =1);</w:t>
      </w:r>
    </w:p>
    <w:p w:rsidR="00024770" w:rsidRPr="00C8369A" w:rsidRDefault="00024770" w:rsidP="00D7014B">
      <w:pPr>
        <w:rPr>
          <w:rFonts w:ascii="Times New Roman" w:hAnsi="Times New Roman" w:cs="Times New Roman"/>
          <w:sz w:val="24"/>
          <w:szCs w:val="24"/>
        </w:rPr>
      </w:pPr>
      <w:r w:rsidRPr="00C8369A">
        <w:rPr>
          <w:rFonts w:ascii="Times New Roman" w:hAnsi="Times New Roman" w:cs="Times New Roman"/>
          <w:sz w:val="24"/>
          <w:szCs w:val="24"/>
        </w:rPr>
        <w:t>- взвешенный (</w:t>
      </w:r>
      <w:proofErr w:type="gramStart"/>
      <w:r w:rsidRPr="00C8369A">
        <w:rPr>
          <w:rFonts w:ascii="Times New Roman" w:hAnsi="Times New Roman" w:cs="Times New Roman"/>
          <w:sz w:val="24"/>
          <w:szCs w:val="24"/>
        </w:rPr>
        <w:t>р</w:t>
      </w:r>
      <w:proofErr w:type="gramEnd"/>
      <w:r w:rsidRPr="00C8369A">
        <w:rPr>
          <w:rFonts w:ascii="Times New Roman" w:hAnsi="Times New Roman" w:cs="Times New Roman"/>
          <w:sz w:val="24"/>
          <w:szCs w:val="24"/>
        </w:rPr>
        <w:t>&gt;1).</w:t>
      </w:r>
    </w:p>
    <w:p w:rsidR="00024770" w:rsidRPr="00C8369A" w:rsidRDefault="00024770" w:rsidP="00C8369A">
      <w:pPr>
        <w:rPr>
          <w:rFonts w:ascii="Times New Roman" w:hAnsi="Times New Roman" w:cs="Times New Roman"/>
          <w:sz w:val="24"/>
          <w:szCs w:val="24"/>
        </w:rPr>
      </w:pPr>
      <w:r w:rsidRPr="00C8369A">
        <w:rPr>
          <w:rFonts w:ascii="Times New Roman" w:hAnsi="Times New Roman" w:cs="Times New Roman"/>
          <w:sz w:val="24"/>
          <w:szCs w:val="24"/>
        </w:rPr>
        <w:t>Вариационный ряд можно разбивать на отдельные (по возможности равные) части, которые называются квантилями. Наиболее часто употребляемые квантили представлены в таблице:</w:t>
      </w:r>
    </w:p>
    <w:p w:rsidR="00024770" w:rsidRPr="00C8369A" w:rsidRDefault="00024770" w:rsidP="00C8369A">
      <w:pPr>
        <w:rPr>
          <w:rFonts w:ascii="Times New Roman" w:hAnsi="Times New Roman" w:cs="Times New Roman"/>
          <w:sz w:val="24"/>
          <w:szCs w:val="24"/>
        </w:rPr>
      </w:pPr>
      <w:r w:rsidRPr="00C8369A">
        <w:rPr>
          <w:rFonts w:ascii="Times New Roman" w:hAnsi="Times New Roman" w:cs="Times New Roman"/>
          <w:sz w:val="24"/>
          <w:szCs w:val="24"/>
        </w:rPr>
        <w:drawing>
          <wp:inline distT="0" distB="0" distL="0" distR="0" wp14:anchorId="697EC33F" wp14:editId="3F152B18">
            <wp:extent cx="5318125" cy="16078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18125" cy="1607820"/>
                    </a:xfrm>
                    <a:prstGeom prst="rect">
                      <a:avLst/>
                    </a:prstGeom>
                    <a:noFill/>
                    <a:ln>
                      <a:noFill/>
                    </a:ln>
                  </pic:spPr>
                </pic:pic>
              </a:graphicData>
            </a:graphic>
          </wp:inline>
        </w:drawing>
      </w:r>
    </w:p>
    <w:p w:rsidR="00024770" w:rsidRPr="00C8369A" w:rsidRDefault="00024770" w:rsidP="00C8369A">
      <w:pPr>
        <w:rPr>
          <w:rFonts w:ascii="Times New Roman" w:hAnsi="Times New Roman" w:cs="Times New Roman"/>
          <w:sz w:val="24"/>
          <w:szCs w:val="24"/>
        </w:rPr>
      </w:pPr>
      <w:r w:rsidRPr="00C8369A">
        <w:rPr>
          <w:rFonts w:ascii="Times New Roman" w:hAnsi="Times New Roman" w:cs="Times New Roman"/>
          <w:b/>
          <w:bCs/>
          <w:sz w:val="24"/>
          <w:szCs w:val="24"/>
        </w:rPr>
        <w:t xml:space="preserve">Средняя величина </w:t>
      </w:r>
      <w:r w:rsidRPr="00C8369A">
        <w:rPr>
          <w:rFonts w:ascii="Times New Roman" w:hAnsi="Times New Roman" w:cs="Times New Roman"/>
          <w:sz w:val="24"/>
          <w:szCs w:val="24"/>
        </w:rPr>
        <w:t>– это обобщающий показатель статистической совокупности, который погашает индивидуальные различия значений статистических величин, позволяя сравнивать разные совокупности между собой.</w:t>
      </w:r>
    </w:p>
    <w:p w:rsidR="00024770" w:rsidRPr="00D7014B" w:rsidRDefault="00024770" w:rsidP="00C8369A">
      <w:pPr>
        <w:rPr>
          <w:rFonts w:ascii="Times New Roman" w:hAnsi="Times New Roman" w:cs="Times New Roman"/>
          <w:sz w:val="24"/>
          <w:szCs w:val="24"/>
          <w:u w:val="single"/>
        </w:rPr>
      </w:pPr>
      <w:r w:rsidRPr="00D7014B">
        <w:rPr>
          <w:rFonts w:ascii="Times New Roman" w:hAnsi="Times New Roman" w:cs="Times New Roman"/>
          <w:sz w:val="24"/>
          <w:szCs w:val="24"/>
          <w:u w:val="single"/>
        </w:rPr>
        <w:lastRenderedPageBreak/>
        <w:t xml:space="preserve">В зависимости от характера задачи пользуются тем или иным видом средней величины. К ним принадлежат среднее арифметическое, мода, медиана, </w:t>
      </w:r>
      <w:proofErr w:type="gramStart"/>
      <w:r w:rsidRPr="00D7014B">
        <w:rPr>
          <w:rFonts w:ascii="Times New Roman" w:hAnsi="Times New Roman" w:cs="Times New Roman"/>
          <w:sz w:val="24"/>
          <w:szCs w:val="24"/>
          <w:u w:val="single"/>
        </w:rPr>
        <w:t>степенные</w:t>
      </w:r>
      <w:proofErr w:type="gramEnd"/>
      <w:r w:rsidRPr="00D7014B">
        <w:rPr>
          <w:rFonts w:ascii="Times New Roman" w:hAnsi="Times New Roman" w:cs="Times New Roman"/>
          <w:sz w:val="24"/>
          <w:szCs w:val="24"/>
          <w:u w:val="single"/>
        </w:rPr>
        <w:t xml:space="preserve"> средние (среднее гармоническое, среднее геометрическое и т.п.).</w:t>
      </w:r>
    </w:p>
    <w:p w:rsidR="00024770" w:rsidRPr="00C8369A" w:rsidRDefault="00024770" w:rsidP="00D7014B">
      <w:pPr>
        <w:spacing w:after="0"/>
        <w:rPr>
          <w:rFonts w:ascii="Times New Roman" w:hAnsi="Times New Roman" w:cs="Times New Roman"/>
          <w:sz w:val="24"/>
          <w:szCs w:val="24"/>
        </w:rPr>
      </w:pPr>
      <w:r w:rsidRPr="00C8369A">
        <w:rPr>
          <w:rFonts w:ascii="Times New Roman" w:hAnsi="Times New Roman" w:cs="Times New Roman"/>
          <w:sz w:val="24"/>
          <w:szCs w:val="24"/>
        </w:rPr>
        <w:t xml:space="preserve">Пусть имеется n объектов, для которых измерена некоторая характеристика, и получены значения </w:t>
      </w:r>
      <m:oMath>
        <m:sSub>
          <m:sSubPr>
            <m:ctrlPr>
              <w:rPr>
                <w:rFonts w:ascii="Cambria Math" w:hAnsi="Cambria Math" w:cs="Times New Roman"/>
                <w:sz w:val="24"/>
                <w:szCs w:val="24"/>
              </w:rPr>
            </m:ctrlPr>
          </m:sSubPr>
          <m:e>
            <m:r>
              <w:rPr>
                <w:rFonts w:ascii="Cambria Math" w:hAnsi="Cambria Math" w:cs="Times New Roman"/>
                <w:sz w:val="24"/>
                <w:szCs w:val="24"/>
              </w:rPr>
              <m:t>v</m:t>
            </m:r>
          </m:e>
          <m:sub>
            <m:r>
              <m:rPr>
                <m:sty m:val="p"/>
              </m:rPr>
              <w:rPr>
                <w:rFonts w:ascii="Cambria Math" w:hAnsi="Cambria Math" w:cs="Times New Roman"/>
                <w:sz w:val="24"/>
                <w:szCs w:val="24"/>
              </w:rPr>
              <m:t>1</m:t>
            </m:r>
          </m:sub>
        </m:sSub>
      </m:oMath>
      <w:r w:rsidRPr="00C8369A">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v</m:t>
            </m:r>
          </m:e>
          <m:sub>
            <m:r>
              <m:rPr>
                <m:sty m:val="p"/>
              </m:rPr>
              <w:rPr>
                <w:rFonts w:ascii="Cambria Math" w:hAnsi="Cambria Math" w:cs="Times New Roman"/>
                <w:sz w:val="24"/>
                <w:szCs w:val="24"/>
              </w:rPr>
              <m:t>2</m:t>
            </m:r>
          </m:sub>
        </m:sSub>
      </m:oMath>
      <w:r w:rsidRPr="00C8369A">
        <w:rPr>
          <w:rFonts w:ascii="Times New Roman" w:hAnsi="Times New Roman" w:cs="Times New Roman"/>
          <w:sz w:val="24"/>
          <w:szCs w:val="24"/>
        </w:rPr>
        <w:t xml:space="preserve">, ..., </w:t>
      </w:r>
      <m:oMath>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n</m:t>
            </m:r>
          </m:sub>
        </m:sSub>
      </m:oMath>
      <w:r w:rsidRPr="00C8369A">
        <w:rPr>
          <w:rFonts w:ascii="Times New Roman" w:hAnsi="Times New Roman" w:cs="Times New Roman"/>
          <w:sz w:val="24"/>
          <w:szCs w:val="24"/>
        </w:rPr>
        <w:t xml:space="preserve">. </w:t>
      </w:r>
      <w:r w:rsidRPr="00D7014B">
        <w:rPr>
          <w:rFonts w:ascii="Times New Roman" w:hAnsi="Times New Roman" w:cs="Times New Roman"/>
          <w:b/>
          <w:sz w:val="24"/>
          <w:szCs w:val="24"/>
        </w:rPr>
        <w:t>Среднее арифметическое</w:t>
      </w:r>
      <w:r w:rsidRPr="00C8369A">
        <w:rPr>
          <w:rFonts w:ascii="Times New Roman" w:hAnsi="Times New Roman" w:cs="Times New Roman"/>
          <w:sz w:val="24"/>
          <w:szCs w:val="24"/>
        </w:rPr>
        <w:t xml:space="preserve"> этих n значений обозначают через </w:t>
      </w:r>
      <w:r w:rsidRPr="00C8369A">
        <w:rPr>
          <w:rFonts w:ascii="Times New Roman" w:hAnsi="Times New Roman" w:cs="Times New Roman"/>
          <w:sz w:val="24"/>
          <w:szCs w:val="24"/>
        </w:rPr>
        <w:fldChar w:fldCharType="begin"/>
      </w:r>
      <w:r w:rsidRPr="00C8369A">
        <w:rPr>
          <w:rFonts w:ascii="Times New Roman" w:hAnsi="Times New Roman" w:cs="Times New Roman"/>
          <w:sz w:val="24"/>
          <w:szCs w:val="24"/>
        </w:rPr>
        <w:instrText xml:space="preserve"> QUOTE </w:instrText>
      </w:r>
      <w:r w:rsidR="00C8369A" w:rsidRPr="00C8369A">
        <w:rPr>
          <w:rFonts w:ascii="Times New Roman" w:hAnsi="Times New Roman" w:cs="Times New Roman"/>
          <w:sz w:val="24"/>
          <w:szCs w:val="24"/>
        </w:rPr>
        <w:pict>
          <v:shape id="_x0000_i1025" type="#_x0000_t75" style="width:7.5pt;height:9pt" equationxml="&lt;">
            <v:imagedata r:id="rId7" o:title="" chromakey="white"/>
          </v:shape>
        </w:pict>
      </w:r>
      <w:r w:rsidRPr="00C8369A">
        <w:rPr>
          <w:rFonts w:ascii="Times New Roman" w:hAnsi="Times New Roman" w:cs="Times New Roman"/>
          <w:sz w:val="24"/>
          <w:szCs w:val="24"/>
        </w:rPr>
        <w:fldChar w:fldCharType="separate"/>
      </w:r>
      <w:r w:rsidRPr="00C8369A">
        <w:rPr>
          <w:rFonts w:ascii="Times New Roman" w:hAnsi="Times New Roman" w:cs="Times New Roman"/>
          <w:sz w:val="24"/>
          <w:szCs w:val="24"/>
        </w:rPr>
        <w:t>М</w:t>
      </w:r>
      <w:r w:rsidRPr="00C8369A">
        <w:rPr>
          <w:rFonts w:ascii="Times New Roman" w:hAnsi="Times New Roman" w:cs="Times New Roman"/>
          <w:sz w:val="24"/>
          <w:szCs w:val="24"/>
        </w:rPr>
        <w:fldChar w:fldCharType="end"/>
      </w:r>
      <w:r w:rsidR="00405B76">
        <w:rPr>
          <w:rFonts w:ascii="Times New Roman" w:hAnsi="Times New Roman" w:cs="Times New Roman"/>
          <w:sz w:val="24"/>
          <w:szCs w:val="24"/>
        </w:rPr>
        <w:t xml:space="preserve"> (иногда также обозначается</w:t>
      </w:r>
      <w:r w:rsidR="00405B76" w:rsidRPr="00405B76">
        <w:rPr>
          <w:rFonts w:ascii="Times New Roman"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405B76">
        <w:rPr>
          <w:rFonts w:ascii="Times New Roman" w:hAnsi="Times New Roman" w:cs="Times New Roman"/>
          <w:sz w:val="24"/>
          <w:szCs w:val="24"/>
        </w:rPr>
        <w:t>)</w:t>
      </w:r>
      <w:r w:rsidRPr="00C8369A">
        <w:rPr>
          <w:rFonts w:ascii="Times New Roman" w:hAnsi="Times New Roman" w:cs="Times New Roman"/>
          <w:sz w:val="24"/>
          <w:szCs w:val="24"/>
        </w:rPr>
        <w:t xml:space="preserve"> и определяют как</w:t>
      </w:r>
    </w:p>
    <w:p w:rsidR="00024770" w:rsidRPr="00C8369A" w:rsidRDefault="00024770" w:rsidP="00D7014B">
      <w:pPr>
        <w:spacing w:after="0"/>
        <w:jc w:val="center"/>
        <w:rPr>
          <w:rFonts w:ascii="Times New Roman" w:hAnsi="Times New Roman" w:cs="Times New Roman"/>
          <w:sz w:val="24"/>
          <w:szCs w:val="24"/>
        </w:rPr>
      </w:pPr>
      <m:oMath>
        <m:r>
          <w:rPr>
            <w:rFonts w:ascii="Cambria Math" w:hAnsi="Cambria Math" w:cs="Times New Roman"/>
            <w:sz w:val="24"/>
            <w:szCs w:val="24"/>
          </w:rPr>
          <m:t>M</m:t>
        </m:r>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v</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v</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n</m:t>
                </m:r>
              </m:sub>
            </m:sSub>
          </m:num>
          <m:den>
            <m:r>
              <w:rPr>
                <w:rFonts w:ascii="Cambria Math" w:hAnsi="Cambria Math" w:cs="Times New Roman"/>
                <w:sz w:val="24"/>
                <w:szCs w:val="24"/>
              </w:rPr>
              <m:t>n</m:t>
            </m:r>
          </m:den>
        </m:f>
      </m:oMath>
      <w:r w:rsidRPr="00C8369A">
        <w:rPr>
          <w:rFonts w:ascii="Times New Roman" w:hAnsi="Times New Roman" w:cs="Times New Roman"/>
          <w:sz w:val="24"/>
          <w:szCs w:val="24"/>
        </w:rPr>
        <w:fldChar w:fldCharType="begin"/>
      </w:r>
      <w:r w:rsidRPr="00C8369A">
        <w:rPr>
          <w:rFonts w:ascii="Times New Roman" w:hAnsi="Times New Roman" w:cs="Times New Roman"/>
          <w:sz w:val="24"/>
          <w:szCs w:val="24"/>
        </w:rPr>
        <w:instrText xml:space="preserve"> QUOTE </w:instrText>
      </w:r>
      <w:r w:rsidR="00C8369A" w:rsidRPr="00C8369A">
        <w:rPr>
          <w:rFonts w:ascii="Times New Roman" w:hAnsi="Times New Roman" w:cs="Times New Roman"/>
          <w:sz w:val="24"/>
          <w:szCs w:val="24"/>
        </w:rPr>
        <w:pict>
          <v:shape id="_x0000_i1026" type="#_x0000_t75" style="width:102.75pt;height:22.5pt" equationxml="&lt;">
            <v:imagedata r:id="rId8" o:title="" chromakey="white"/>
          </v:shape>
        </w:pict>
      </w:r>
      <w:r w:rsidRPr="00C8369A">
        <w:rPr>
          <w:rFonts w:ascii="Times New Roman" w:hAnsi="Times New Roman" w:cs="Times New Roman"/>
          <w:sz w:val="24"/>
          <w:szCs w:val="24"/>
        </w:rPr>
        <w:fldChar w:fldCharType="end"/>
      </w:r>
    </w:p>
    <w:p w:rsidR="00024770" w:rsidRPr="00C8369A" w:rsidRDefault="00024770" w:rsidP="00D7014B">
      <w:pPr>
        <w:spacing w:after="0"/>
        <w:rPr>
          <w:rFonts w:ascii="Times New Roman" w:hAnsi="Times New Roman" w:cs="Times New Roman"/>
          <w:sz w:val="24"/>
          <w:szCs w:val="24"/>
        </w:rPr>
      </w:pPr>
      <w:r w:rsidRPr="00C8369A">
        <w:rPr>
          <w:rFonts w:ascii="Times New Roman" w:hAnsi="Times New Roman" w:cs="Times New Roman"/>
          <w:sz w:val="24"/>
          <w:szCs w:val="24"/>
        </w:rPr>
        <w:t>это также может быть записано следующим образом:</w:t>
      </w:r>
    </w:p>
    <w:p w:rsidR="00024770" w:rsidRPr="00C8369A" w:rsidRDefault="00024770" w:rsidP="00D7014B">
      <w:pPr>
        <w:spacing w:after="0"/>
        <w:rPr>
          <w:rFonts w:ascii="Times New Roman" w:hAnsi="Times New Roman" w:cs="Times New Roman"/>
          <w:sz w:val="24"/>
          <w:szCs w:val="24"/>
        </w:rPr>
      </w:pPr>
      <m:oMathPara>
        <m:oMath>
          <m:r>
            <w:rPr>
              <w:rFonts w:ascii="Cambria Math" w:hAnsi="Cambria Math" w:cs="Times New Roman"/>
              <w:sz w:val="24"/>
              <w:szCs w:val="24"/>
            </w:rPr>
            <m:t>M</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w:rPr>
                  <w:rFonts w:ascii="Cambria Math" w:hAnsi="Cambria Math" w:cs="Times New Roman"/>
                  <w:sz w:val="24"/>
                  <w:szCs w:val="24"/>
                </w:rPr>
                <m:t>n</m:t>
              </m:r>
            </m:den>
          </m:f>
          <m:nary>
            <m:naryPr>
              <m:chr m:val="∑"/>
              <m:limLoc m:val="undOvr"/>
              <m:ctrlPr>
                <w:rPr>
                  <w:rFonts w:ascii="Cambria Math" w:hAnsi="Cambria Math" w:cs="Times New Roman"/>
                  <w:sz w:val="24"/>
                  <w:szCs w:val="24"/>
                </w:rPr>
              </m:ctrlPr>
            </m:naryPr>
            <m:sub>
              <m:r>
                <w:rPr>
                  <w:rFonts w:ascii="Cambria Math" w:hAnsi="Cambria Math" w:cs="Times New Roman"/>
                  <w:sz w:val="24"/>
                  <w:szCs w:val="24"/>
                </w:rPr>
                <m:t>i</m:t>
              </m:r>
              <m:r>
                <m:rPr>
                  <m:sty m:val="p"/>
                </m:rPr>
                <w:rPr>
                  <w:rFonts w:ascii="Cambria Math" w:hAnsi="Cambria Math" w:cs="Times New Roman"/>
                  <w:sz w:val="24"/>
                  <w:szCs w:val="24"/>
                </w:rPr>
                <m:t>=1</m:t>
              </m:r>
            </m:sub>
            <m:sup>
              <m:r>
                <w:rPr>
                  <w:rFonts w:ascii="Cambria Math" w:hAnsi="Cambria Math" w:cs="Times New Roman"/>
                  <w:sz w:val="24"/>
                  <w:szCs w:val="24"/>
                </w:rPr>
                <m:t>n</m:t>
              </m:r>
            </m:sup>
            <m:e>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i</m:t>
                  </m:r>
                </m:sub>
              </m:sSub>
            </m:e>
          </m:nary>
        </m:oMath>
      </m:oMathPara>
    </w:p>
    <w:p w:rsidR="00D7014B" w:rsidRPr="00D7014B" w:rsidRDefault="00D7014B" w:rsidP="00C8369A">
      <w:pPr>
        <w:rPr>
          <w:rFonts w:ascii="Times New Roman" w:hAnsi="Times New Roman" w:cs="Times New Roman"/>
          <w:sz w:val="24"/>
          <w:szCs w:val="24"/>
        </w:rPr>
      </w:pPr>
      <w:r w:rsidRPr="00D7014B">
        <w:rPr>
          <w:rFonts w:ascii="Times New Roman" w:hAnsi="Times New Roman" w:cs="Times New Roman"/>
          <w:sz w:val="24"/>
          <w:szCs w:val="24"/>
        </w:rPr>
        <w:t>Среднее арифметическое может быть вычислено только для количественных величин.</w:t>
      </w:r>
    </w:p>
    <w:p w:rsidR="00024770" w:rsidRPr="00C8369A" w:rsidRDefault="00024770" w:rsidP="00C8369A">
      <w:pPr>
        <w:rPr>
          <w:rFonts w:ascii="Times New Roman" w:hAnsi="Times New Roman" w:cs="Times New Roman"/>
          <w:sz w:val="24"/>
          <w:szCs w:val="24"/>
        </w:rPr>
      </w:pPr>
      <w:r w:rsidRPr="00D7014B">
        <w:rPr>
          <w:rFonts w:ascii="Times New Roman" w:hAnsi="Times New Roman" w:cs="Times New Roman"/>
          <w:b/>
          <w:sz w:val="24"/>
          <w:szCs w:val="24"/>
        </w:rPr>
        <w:t>Медиана</w:t>
      </w:r>
      <w:r w:rsidRPr="00C8369A">
        <w:rPr>
          <w:rFonts w:ascii="Times New Roman" w:hAnsi="Times New Roman" w:cs="Times New Roman"/>
          <w:sz w:val="24"/>
          <w:szCs w:val="24"/>
        </w:rPr>
        <w:t>, или средняя точка, может быть вычислена как для порядковых, так и для количественных данных. Если все элементы совокупности размещены в порядке возрастания или убывания числовых значений признака, то медиана – это такое значение признака, которое делит всю совокупность пополам.</w:t>
      </w:r>
    </w:p>
    <w:p w:rsidR="00024770" w:rsidRPr="00C8369A" w:rsidRDefault="00024770" w:rsidP="00C8369A">
      <w:pPr>
        <w:rPr>
          <w:rFonts w:ascii="Times New Roman" w:hAnsi="Times New Roman" w:cs="Times New Roman"/>
          <w:sz w:val="24"/>
          <w:szCs w:val="24"/>
        </w:rPr>
      </w:pPr>
      <w:r w:rsidRPr="00C8369A">
        <w:rPr>
          <w:rFonts w:ascii="Times New Roman" w:hAnsi="Times New Roman" w:cs="Times New Roman"/>
          <w:sz w:val="24"/>
          <w:szCs w:val="24"/>
        </w:rPr>
        <w:t xml:space="preserve">Итак, количество элементов совокупности, имеющих значение признака, меньшее медианы, равно количеству элементов со значением признака, большим медианы. Будем обозначать медиану символом </w:t>
      </w:r>
      <w:proofErr w:type="spellStart"/>
      <w:r w:rsidRPr="00C8369A">
        <w:rPr>
          <w:rFonts w:ascii="Times New Roman" w:hAnsi="Times New Roman" w:cs="Times New Roman"/>
          <w:sz w:val="24"/>
          <w:szCs w:val="24"/>
        </w:rPr>
        <w:t>Ме</w:t>
      </w:r>
      <w:proofErr w:type="spellEnd"/>
      <w:r w:rsidRPr="00C8369A">
        <w:rPr>
          <w:rFonts w:ascii="Times New Roman" w:hAnsi="Times New Roman" w:cs="Times New Roman"/>
          <w:sz w:val="24"/>
          <w:szCs w:val="24"/>
        </w:rPr>
        <w:t>.</w:t>
      </w:r>
    </w:p>
    <w:p w:rsidR="00024770" w:rsidRPr="00C8369A" w:rsidRDefault="00024770" w:rsidP="0004792E">
      <w:pPr>
        <w:spacing w:after="0"/>
        <w:rPr>
          <w:rFonts w:ascii="Times New Roman" w:hAnsi="Times New Roman" w:cs="Times New Roman"/>
          <w:sz w:val="24"/>
          <w:szCs w:val="24"/>
        </w:rPr>
      </w:pPr>
      <w:r w:rsidRPr="00C8369A">
        <w:rPr>
          <w:rFonts w:ascii="Times New Roman" w:hAnsi="Times New Roman" w:cs="Times New Roman"/>
          <w:sz w:val="24"/>
          <w:szCs w:val="24"/>
        </w:rPr>
        <w:t>При нахождении медианы дискретного вариационного ряда следует различать два случая:</w:t>
      </w:r>
    </w:p>
    <w:p w:rsidR="00024770" w:rsidRPr="00C8369A" w:rsidRDefault="00024770" w:rsidP="0004792E">
      <w:pPr>
        <w:spacing w:after="0"/>
        <w:rPr>
          <w:rFonts w:ascii="Times New Roman" w:hAnsi="Times New Roman" w:cs="Times New Roman"/>
          <w:sz w:val="24"/>
          <w:szCs w:val="24"/>
        </w:rPr>
      </w:pPr>
      <w:r w:rsidRPr="00C8369A">
        <w:rPr>
          <w:rFonts w:ascii="Times New Roman" w:hAnsi="Times New Roman" w:cs="Times New Roman"/>
          <w:sz w:val="24"/>
          <w:szCs w:val="24"/>
        </w:rPr>
        <w:t>1) объем совокупности нечетный;</w:t>
      </w:r>
    </w:p>
    <w:p w:rsidR="00024770" w:rsidRPr="00C8369A" w:rsidRDefault="00024770" w:rsidP="0004792E">
      <w:pPr>
        <w:rPr>
          <w:rFonts w:ascii="Times New Roman" w:hAnsi="Times New Roman" w:cs="Times New Roman"/>
          <w:sz w:val="24"/>
          <w:szCs w:val="24"/>
        </w:rPr>
      </w:pPr>
      <w:r w:rsidRPr="00C8369A">
        <w:rPr>
          <w:rFonts w:ascii="Times New Roman" w:hAnsi="Times New Roman" w:cs="Times New Roman"/>
          <w:sz w:val="24"/>
          <w:szCs w:val="24"/>
        </w:rPr>
        <w:t>2) объем совокупности четный.</w:t>
      </w:r>
    </w:p>
    <w:p w:rsidR="00024770" w:rsidRPr="00C8369A" w:rsidRDefault="00024770" w:rsidP="0004792E">
      <w:pPr>
        <w:spacing w:after="0"/>
        <w:rPr>
          <w:rFonts w:ascii="Times New Roman" w:hAnsi="Times New Roman" w:cs="Times New Roman"/>
          <w:sz w:val="24"/>
          <w:szCs w:val="24"/>
        </w:rPr>
      </w:pPr>
      <w:r w:rsidRPr="00C8369A">
        <w:rPr>
          <w:rFonts w:ascii="Times New Roman" w:hAnsi="Times New Roman" w:cs="Times New Roman"/>
          <w:sz w:val="24"/>
          <w:szCs w:val="24"/>
        </w:rPr>
        <w:t>Если объем совокупности нечетный и равен (2n+1), и варианты размещены в порядке возрастания их значений:</w:t>
      </w:r>
    </w:p>
    <w:p w:rsidR="00024770" w:rsidRPr="00C8369A" w:rsidRDefault="008B20A4" w:rsidP="0004792E">
      <w:pPr>
        <w:spacing w:after="0"/>
        <w:rPr>
          <w:rFonts w:ascii="Times New Roman" w:hAnsi="Times New Roman" w:cs="Times New Roman"/>
          <w:sz w:val="24"/>
          <w:szCs w:val="24"/>
        </w:rPr>
      </w:pPr>
      <m:oMathPara>
        <m:oMathParaPr>
          <m:jc m:val="center"/>
        </m:oMathParaPr>
        <m:oMath>
          <m:limLow>
            <m:limLowPr>
              <m:ctrlPr>
                <w:rPr>
                  <w:rFonts w:ascii="Cambria Math" w:hAnsi="Cambria Math" w:cs="Times New Roman"/>
                  <w:sz w:val="24"/>
                  <w:szCs w:val="24"/>
                </w:rPr>
              </m:ctrlPr>
            </m:limLowPr>
            <m:e>
              <m:groupChr>
                <m:groupChrPr>
                  <m:ctrlPr>
                    <w:rPr>
                      <w:rFonts w:ascii="Cambria Math" w:hAnsi="Cambria Math" w:cs="Times New Roman"/>
                      <w:sz w:val="24"/>
                      <w:szCs w:val="24"/>
                    </w:rPr>
                  </m:ctrlPr>
                </m:groupChrPr>
                <m:e>
                  <m:sSub>
                    <m:sSubPr>
                      <m:ctrlPr>
                        <w:rPr>
                          <w:rFonts w:ascii="Cambria Math" w:hAnsi="Cambria Math" w:cs="Times New Roman"/>
                          <w:sz w:val="24"/>
                          <w:szCs w:val="24"/>
                        </w:rPr>
                      </m:ctrlPr>
                    </m:sSubPr>
                    <m:e>
                      <m:r>
                        <w:rPr>
                          <w:rFonts w:ascii="Cambria Math" w:hAnsi="Cambria Math" w:cs="Times New Roman"/>
                          <w:sz w:val="24"/>
                          <w:szCs w:val="24"/>
                        </w:rPr>
                        <m:t>v</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v</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n</m:t>
                      </m:r>
                    </m:sub>
                  </m:sSub>
                </m:e>
              </m:groupChr>
            </m:e>
            <m:lim>
              <m:r>
                <w:rPr>
                  <w:rFonts w:ascii="Cambria Math" w:hAnsi="Cambria Math" w:cs="Times New Roman"/>
                  <w:sz w:val="24"/>
                  <w:szCs w:val="24"/>
                </w:rPr>
                <m:t>n</m:t>
              </m:r>
              <m:r>
                <m:rPr>
                  <m:sty m:val="p"/>
                </m:rPr>
                <w:rPr>
                  <w:rFonts w:ascii="Cambria Math" w:hAnsi="Cambria Math" w:cs="Times New Roman"/>
                  <w:sz w:val="24"/>
                  <w:szCs w:val="24"/>
                </w:rPr>
                <m:t xml:space="preserve"> значений</m:t>
              </m:r>
            </m:lim>
          </m:limLow>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n</m:t>
              </m:r>
              <m:r>
                <m:rPr>
                  <m:sty m:val="p"/>
                </m:rPr>
                <w:rPr>
                  <w:rFonts w:ascii="Cambria Math" w:hAnsi="Cambria Math" w:cs="Times New Roman"/>
                  <w:sz w:val="24"/>
                  <w:szCs w:val="24"/>
                </w:rPr>
                <m:t>+1</m:t>
              </m:r>
            </m:sub>
          </m:sSub>
          <m:r>
            <m:rPr>
              <m:sty m:val="p"/>
            </m:rPr>
            <w:rPr>
              <w:rFonts w:ascii="Cambria Math" w:hAnsi="Cambria Math" w:cs="Times New Roman"/>
              <w:sz w:val="24"/>
              <w:szCs w:val="24"/>
            </w:rPr>
            <m:t>,</m:t>
          </m:r>
          <m:limLow>
            <m:limLowPr>
              <m:ctrlPr>
                <w:rPr>
                  <w:rFonts w:ascii="Cambria Math" w:hAnsi="Cambria Math" w:cs="Times New Roman"/>
                  <w:sz w:val="24"/>
                  <w:szCs w:val="24"/>
                </w:rPr>
              </m:ctrlPr>
            </m:limLowPr>
            <m:e>
              <m:groupChr>
                <m:groupChrPr>
                  <m:ctrlPr>
                    <w:rPr>
                      <w:rFonts w:ascii="Cambria Math" w:hAnsi="Cambria Math" w:cs="Times New Roman"/>
                      <w:sz w:val="24"/>
                      <w:szCs w:val="24"/>
                    </w:rPr>
                  </m:ctrlPr>
                </m:groupChrPr>
                <m:e>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n</m:t>
                      </m:r>
                      <m:r>
                        <m:rPr>
                          <m:sty m:val="p"/>
                        </m:rPr>
                        <w:rPr>
                          <w:rFonts w:ascii="Cambria Math" w:hAnsi="Cambria Math" w:cs="Times New Roman"/>
                          <w:sz w:val="24"/>
                          <w:szCs w:val="24"/>
                        </w:rPr>
                        <m:t>+2</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v</m:t>
                      </m:r>
                    </m:e>
                    <m:sub>
                      <m:r>
                        <m:rPr>
                          <m:sty m:val="p"/>
                        </m:rPr>
                        <w:rPr>
                          <w:rFonts w:ascii="Cambria Math" w:hAnsi="Cambria Math" w:cs="Times New Roman"/>
                          <w:sz w:val="24"/>
                          <w:szCs w:val="24"/>
                        </w:rPr>
                        <m:t>2</m:t>
                      </m:r>
                      <m:r>
                        <w:rPr>
                          <w:rFonts w:ascii="Cambria Math" w:hAnsi="Cambria Math" w:cs="Times New Roman"/>
                          <w:sz w:val="24"/>
                          <w:szCs w:val="24"/>
                        </w:rPr>
                        <m:t>n</m:t>
                      </m:r>
                      <m:r>
                        <m:rPr>
                          <m:sty m:val="p"/>
                        </m:rPr>
                        <w:rPr>
                          <w:rFonts w:ascii="Cambria Math" w:hAnsi="Cambria Math" w:cs="Times New Roman"/>
                          <w:sz w:val="24"/>
                          <w:szCs w:val="24"/>
                        </w:rPr>
                        <m:t>+1</m:t>
                      </m:r>
                    </m:sub>
                  </m:sSub>
                </m:e>
              </m:groupChr>
            </m:e>
            <m:lim>
              <m:r>
                <w:rPr>
                  <w:rFonts w:ascii="Cambria Math" w:hAnsi="Cambria Math" w:cs="Times New Roman"/>
                  <w:sz w:val="24"/>
                  <w:szCs w:val="24"/>
                </w:rPr>
                <m:t>n</m:t>
              </m:r>
              <m:r>
                <m:rPr>
                  <m:sty m:val="p"/>
                </m:rPr>
                <w:rPr>
                  <w:rFonts w:ascii="Cambria Math" w:hAnsi="Cambria Math" w:cs="Times New Roman"/>
                  <w:sz w:val="24"/>
                  <w:szCs w:val="24"/>
                </w:rPr>
                <m:t xml:space="preserve"> значений</m:t>
              </m:r>
            </m:lim>
          </m:limLow>
        </m:oMath>
      </m:oMathPara>
    </w:p>
    <w:p w:rsidR="00024770" w:rsidRPr="00C8369A" w:rsidRDefault="00024770" w:rsidP="00C8369A">
      <w:pPr>
        <w:rPr>
          <w:rFonts w:ascii="Times New Roman" w:hAnsi="Times New Roman" w:cs="Times New Roman"/>
          <w:sz w:val="24"/>
          <w:szCs w:val="24"/>
        </w:rPr>
      </w:pPr>
      <w:r w:rsidRPr="00C8369A">
        <w:rPr>
          <w:rFonts w:ascii="Times New Roman" w:hAnsi="Times New Roman" w:cs="Times New Roman"/>
          <w:sz w:val="24"/>
          <w:szCs w:val="24"/>
        </w:rPr>
        <w:t xml:space="preserve">то </w:t>
      </w:r>
      <m:oMath>
        <m:r>
          <w:rPr>
            <w:rFonts w:ascii="Cambria Math" w:hAnsi="Cambria Math" w:cs="Times New Roman"/>
            <w:sz w:val="24"/>
            <w:szCs w:val="24"/>
          </w:rPr>
          <m:t>Me</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n</m:t>
            </m:r>
            <m:r>
              <m:rPr>
                <m:sty m:val="p"/>
              </m:rPr>
              <w:rPr>
                <w:rFonts w:ascii="Cambria Math" w:hAnsi="Cambria Math" w:cs="Times New Roman"/>
                <w:sz w:val="24"/>
                <w:szCs w:val="24"/>
              </w:rPr>
              <m:t>+1</m:t>
            </m:r>
          </m:sub>
        </m:sSub>
      </m:oMath>
      <w:r w:rsidRPr="00C8369A">
        <w:rPr>
          <w:rFonts w:ascii="Times New Roman" w:hAnsi="Times New Roman" w:cs="Times New Roman"/>
          <w:sz w:val="24"/>
          <w:szCs w:val="24"/>
        </w:rPr>
        <w:t>.</w:t>
      </w:r>
    </w:p>
    <w:p w:rsidR="00024770" w:rsidRPr="00C8369A" w:rsidRDefault="00024770" w:rsidP="0004792E">
      <w:pPr>
        <w:spacing w:after="0"/>
        <w:rPr>
          <w:rFonts w:ascii="Times New Roman" w:hAnsi="Times New Roman" w:cs="Times New Roman"/>
          <w:sz w:val="24"/>
          <w:szCs w:val="24"/>
        </w:rPr>
      </w:pPr>
      <w:r w:rsidRPr="00C8369A">
        <w:rPr>
          <w:rFonts w:ascii="Times New Roman" w:hAnsi="Times New Roman" w:cs="Times New Roman"/>
          <w:sz w:val="24"/>
          <w:szCs w:val="24"/>
        </w:rPr>
        <w:t>Если же количество элементов четное и равно 2n, то нет варианты, которая бы делила совокупность на две равные по объему части:</w:t>
      </w:r>
    </w:p>
    <w:p w:rsidR="00024770" w:rsidRPr="00C8369A" w:rsidRDefault="008B20A4" w:rsidP="0004792E">
      <w:pPr>
        <w:spacing w:after="0"/>
        <w:rPr>
          <w:rFonts w:ascii="Times New Roman" w:hAnsi="Times New Roman" w:cs="Times New Roman"/>
          <w:sz w:val="24"/>
          <w:szCs w:val="24"/>
        </w:rPr>
      </w:pPr>
      <m:oMathPara>
        <m:oMathParaPr>
          <m:jc m:val="center"/>
        </m:oMathParaPr>
        <m:oMath>
          <m:limLow>
            <m:limLowPr>
              <m:ctrlPr>
                <w:rPr>
                  <w:rFonts w:ascii="Cambria Math" w:hAnsi="Cambria Math" w:cs="Times New Roman"/>
                  <w:sz w:val="24"/>
                  <w:szCs w:val="24"/>
                </w:rPr>
              </m:ctrlPr>
            </m:limLowPr>
            <m:e>
              <m:groupChr>
                <m:groupChrPr>
                  <m:ctrlPr>
                    <w:rPr>
                      <w:rFonts w:ascii="Cambria Math" w:hAnsi="Cambria Math" w:cs="Times New Roman"/>
                      <w:sz w:val="24"/>
                      <w:szCs w:val="24"/>
                    </w:rPr>
                  </m:ctrlPr>
                </m:groupChrPr>
                <m:e>
                  <m:sSub>
                    <m:sSubPr>
                      <m:ctrlPr>
                        <w:rPr>
                          <w:rFonts w:ascii="Cambria Math" w:hAnsi="Cambria Math" w:cs="Times New Roman"/>
                          <w:sz w:val="24"/>
                          <w:szCs w:val="24"/>
                        </w:rPr>
                      </m:ctrlPr>
                    </m:sSubPr>
                    <m:e>
                      <m:r>
                        <w:rPr>
                          <w:rFonts w:ascii="Cambria Math" w:hAnsi="Cambria Math" w:cs="Times New Roman"/>
                          <w:sz w:val="24"/>
                          <w:szCs w:val="24"/>
                        </w:rPr>
                        <m:t>v</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v</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n</m:t>
                      </m:r>
                    </m:sub>
                  </m:sSub>
                </m:e>
              </m:groupChr>
            </m:e>
            <m:lim>
              <m:r>
                <w:rPr>
                  <w:rFonts w:ascii="Cambria Math" w:hAnsi="Cambria Math" w:cs="Times New Roman"/>
                  <w:sz w:val="24"/>
                  <w:szCs w:val="24"/>
                </w:rPr>
                <m:t>n</m:t>
              </m:r>
              <m:r>
                <m:rPr>
                  <m:sty m:val="p"/>
                </m:rPr>
                <w:rPr>
                  <w:rFonts w:ascii="Cambria Math" w:hAnsi="Cambria Math" w:cs="Times New Roman"/>
                  <w:sz w:val="24"/>
                  <w:szCs w:val="24"/>
                </w:rPr>
                <m:t xml:space="preserve"> значений</m:t>
              </m:r>
            </m:lim>
          </m:limLow>
          <m:r>
            <m:rPr>
              <m:sty m:val="p"/>
            </m:rPr>
            <w:rPr>
              <w:rFonts w:ascii="Cambria Math" w:hAnsi="Cambria Math" w:cs="Times New Roman"/>
              <w:sz w:val="24"/>
              <w:szCs w:val="24"/>
            </w:rPr>
            <m:t>,</m:t>
          </m:r>
          <m:limLow>
            <m:limLowPr>
              <m:ctrlPr>
                <w:rPr>
                  <w:rFonts w:ascii="Cambria Math" w:hAnsi="Cambria Math" w:cs="Times New Roman"/>
                  <w:sz w:val="24"/>
                  <w:szCs w:val="24"/>
                </w:rPr>
              </m:ctrlPr>
            </m:limLowPr>
            <m:e>
              <m:groupChr>
                <m:groupChrPr>
                  <m:ctrlPr>
                    <w:rPr>
                      <w:rFonts w:ascii="Cambria Math" w:hAnsi="Cambria Math" w:cs="Times New Roman"/>
                      <w:sz w:val="24"/>
                      <w:szCs w:val="24"/>
                    </w:rPr>
                  </m:ctrlPr>
                </m:groupChrPr>
                <m:e>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n</m:t>
                      </m:r>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v</m:t>
                      </m:r>
                    </m:e>
                    <m:sub>
                      <m:r>
                        <m:rPr>
                          <m:sty m:val="p"/>
                        </m:rPr>
                        <w:rPr>
                          <w:rFonts w:ascii="Cambria Math" w:hAnsi="Cambria Math" w:cs="Times New Roman"/>
                          <w:sz w:val="24"/>
                          <w:szCs w:val="24"/>
                        </w:rPr>
                        <m:t>2</m:t>
                      </m:r>
                      <m:r>
                        <w:rPr>
                          <w:rFonts w:ascii="Cambria Math" w:hAnsi="Cambria Math" w:cs="Times New Roman"/>
                          <w:sz w:val="24"/>
                          <w:szCs w:val="24"/>
                        </w:rPr>
                        <m:t>n</m:t>
                      </m:r>
                    </m:sub>
                  </m:sSub>
                </m:e>
              </m:groupChr>
            </m:e>
            <m:lim>
              <m:r>
                <w:rPr>
                  <w:rFonts w:ascii="Cambria Math" w:hAnsi="Cambria Math" w:cs="Times New Roman"/>
                  <w:sz w:val="24"/>
                  <w:szCs w:val="24"/>
                </w:rPr>
                <m:t>n</m:t>
              </m:r>
              <m:r>
                <m:rPr>
                  <m:sty m:val="p"/>
                </m:rPr>
                <w:rPr>
                  <w:rFonts w:ascii="Cambria Math" w:hAnsi="Cambria Math" w:cs="Times New Roman"/>
                  <w:sz w:val="24"/>
                  <w:szCs w:val="24"/>
                </w:rPr>
                <m:t xml:space="preserve"> значений</m:t>
              </m:r>
            </m:lim>
          </m:limLow>
        </m:oMath>
      </m:oMathPara>
    </w:p>
    <w:p w:rsidR="00024770" w:rsidRPr="00C8369A" w:rsidRDefault="00024770" w:rsidP="0004792E">
      <w:pPr>
        <w:spacing w:after="0"/>
        <w:rPr>
          <w:rFonts w:ascii="Times New Roman" w:hAnsi="Times New Roman" w:cs="Times New Roman"/>
          <w:sz w:val="24"/>
          <w:szCs w:val="24"/>
        </w:rPr>
      </w:pPr>
      <w:r w:rsidRPr="00C8369A">
        <w:rPr>
          <w:rFonts w:ascii="Times New Roman" w:hAnsi="Times New Roman" w:cs="Times New Roman"/>
          <w:sz w:val="24"/>
          <w:szCs w:val="24"/>
        </w:rPr>
        <w:t xml:space="preserve">поэтому в качестве медианы условно берется </w:t>
      </w:r>
      <w:proofErr w:type="spellStart"/>
      <w:r w:rsidRPr="00C8369A">
        <w:rPr>
          <w:rFonts w:ascii="Times New Roman" w:hAnsi="Times New Roman" w:cs="Times New Roman"/>
          <w:sz w:val="24"/>
          <w:szCs w:val="24"/>
        </w:rPr>
        <w:t>полусумма</w:t>
      </w:r>
      <w:proofErr w:type="spellEnd"/>
      <w:r w:rsidRPr="00C8369A">
        <w:rPr>
          <w:rFonts w:ascii="Times New Roman" w:hAnsi="Times New Roman" w:cs="Times New Roman"/>
          <w:sz w:val="24"/>
          <w:szCs w:val="24"/>
        </w:rPr>
        <w:t xml:space="preserve"> вариант, находящихся в середине вариационного ряда:</w:t>
      </w:r>
    </w:p>
    <w:p w:rsidR="00024770" w:rsidRPr="00C8369A" w:rsidRDefault="00024770" w:rsidP="0004792E">
      <w:pPr>
        <w:spacing w:after="0"/>
        <w:rPr>
          <w:rFonts w:ascii="Times New Roman" w:hAnsi="Times New Roman" w:cs="Times New Roman"/>
          <w:sz w:val="24"/>
          <w:szCs w:val="24"/>
        </w:rPr>
      </w:pPr>
      <m:oMathPara>
        <m:oMathParaPr>
          <m:jc m:val="center"/>
        </m:oMathParaPr>
        <m:oMath>
          <m:r>
            <w:rPr>
              <w:rFonts w:ascii="Cambria Math" w:hAnsi="Cambria Math" w:cs="Times New Roman"/>
              <w:sz w:val="24"/>
              <w:szCs w:val="24"/>
            </w:rPr>
            <m:t>Me</m:t>
          </m:r>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n</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n</m:t>
                  </m:r>
                  <m:r>
                    <m:rPr>
                      <m:sty m:val="p"/>
                    </m:rPr>
                    <w:rPr>
                      <w:rFonts w:ascii="Cambria Math" w:hAnsi="Cambria Math" w:cs="Times New Roman"/>
                      <w:sz w:val="24"/>
                      <w:szCs w:val="24"/>
                    </w:rPr>
                    <m:t>+1</m:t>
                  </m:r>
                </m:sub>
              </m:sSub>
            </m:num>
            <m:den>
              <m:r>
                <m:rPr>
                  <m:sty m:val="p"/>
                </m:rPr>
                <w:rPr>
                  <w:rFonts w:ascii="Cambria Math" w:hAnsi="Cambria Math" w:cs="Times New Roman"/>
                  <w:sz w:val="24"/>
                  <w:szCs w:val="24"/>
                </w:rPr>
                <m:t>2</m:t>
              </m:r>
            </m:den>
          </m:f>
          <m:r>
            <m:rPr>
              <m:sty m:val="p"/>
            </m:rPr>
            <w:rPr>
              <w:rFonts w:ascii="Cambria Math" w:hAnsi="Cambria Math" w:cs="Times New Roman"/>
              <w:sz w:val="24"/>
              <w:szCs w:val="24"/>
            </w:rPr>
            <m:t>.</m:t>
          </m:r>
        </m:oMath>
      </m:oMathPara>
    </w:p>
    <w:p w:rsidR="00024770" w:rsidRPr="00C8369A" w:rsidRDefault="00024770" w:rsidP="00C8369A">
      <w:pPr>
        <w:rPr>
          <w:rFonts w:ascii="Times New Roman" w:hAnsi="Times New Roman" w:cs="Times New Roman"/>
          <w:sz w:val="24"/>
          <w:szCs w:val="24"/>
        </w:rPr>
      </w:pPr>
      <w:r w:rsidRPr="00C8369A">
        <w:rPr>
          <w:rFonts w:ascii="Times New Roman" w:hAnsi="Times New Roman" w:cs="Times New Roman"/>
          <w:sz w:val="24"/>
          <w:szCs w:val="24"/>
        </w:rPr>
        <w:t>Медиана обладает важными свойствами, которые в некоторых случаях дают ей преимущество перед другими средними величинами. Например, если при упорядоченном размещении некоторого признака "крайние" значения сомнительные и к тому же резко отличаются от основной массы данных, то в качестве меры центральной тенденции целесообразно использовать медиану. Это связано с тем, что на ее величину эти "крайние" значения никакого влияния не оказывают, а в то же время они могут существенным образом повлиять на значение среднего арифметического.</w:t>
      </w:r>
    </w:p>
    <w:p w:rsidR="00024770" w:rsidRPr="00C8369A" w:rsidRDefault="00024770" w:rsidP="00C8369A">
      <w:pPr>
        <w:rPr>
          <w:rFonts w:ascii="Times New Roman" w:hAnsi="Times New Roman" w:cs="Times New Roman"/>
          <w:sz w:val="24"/>
          <w:szCs w:val="24"/>
        </w:rPr>
      </w:pPr>
    </w:p>
    <w:p w:rsidR="00024770" w:rsidRPr="00C8369A" w:rsidRDefault="00024770" w:rsidP="00C8369A">
      <w:pPr>
        <w:rPr>
          <w:rFonts w:ascii="Times New Roman" w:hAnsi="Times New Roman" w:cs="Times New Roman"/>
          <w:sz w:val="24"/>
          <w:szCs w:val="24"/>
        </w:rPr>
      </w:pPr>
      <w:r w:rsidRPr="00C8369A">
        <w:rPr>
          <w:rFonts w:ascii="Times New Roman" w:hAnsi="Times New Roman" w:cs="Times New Roman"/>
          <w:sz w:val="24"/>
          <w:szCs w:val="24"/>
        </w:rPr>
        <w:lastRenderedPageBreak/>
        <w:t xml:space="preserve">Среднее арифметическое является хорошей мерой центральной тенденции для количественных данных, не имеющих выбросов; медиана - для порядковых данных и для количественных данных, в том числе и при наличии выбросов. Подобная характеристика нужна и для номинальных данных. Такой характеристикой является мода. Она </w:t>
      </w:r>
      <w:r w:rsidR="0004792E">
        <w:rPr>
          <w:rFonts w:ascii="Times New Roman" w:hAnsi="Times New Roman" w:cs="Times New Roman"/>
          <w:sz w:val="24"/>
          <w:szCs w:val="24"/>
        </w:rPr>
        <w:t xml:space="preserve">может быть </w:t>
      </w:r>
      <w:r w:rsidRPr="00C8369A">
        <w:rPr>
          <w:rFonts w:ascii="Times New Roman" w:hAnsi="Times New Roman" w:cs="Times New Roman"/>
          <w:sz w:val="24"/>
          <w:szCs w:val="24"/>
        </w:rPr>
        <w:t>примен</w:t>
      </w:r>
      <w:r w:rsidR="0004792E">
        <w:rPr>
          <w:rFonts w:ascii="Times New Roman" w:hAnsi="Times New Roman" w:cs="Times New Roman"/>
          <w:sz w:val="24"/>
          <w:szCs w:val="24"/>
        </w:rPr>
        <w:t>ена</w:t>
      </w:r>
      <w:r w:rsidRPr="00C8369A">
        <w:rPr>
          <w:rFonts w:ascii="Times New Roman" w:hAnsi="Times New Roman" w:cs="Times New Roman"/>
          <w:sz w:val="24"/>
          <w:szCs w:val="24"/>
        </w:rPr>
        <w:t xml:space="preserve"> как для неупорядоченных катег</w:t>
      </w:r>
      <w:r w:rsidR="0004792E">
        <w:rPr>
          <w:rFonts w:ascii="Times New Roman" w:hAnsi="Times New Roman" w:cs="Times New Roman"/>
          <w:sz w:val="24"/>
          <w:szCs w:val="24"/>
        </w:rPr>
        <w:t>орий, так и для упорядоченных, а также</w:t>
      </w:r>
      <w:r w:rsidRPr="00C8369A">
        <w:rPr>
          <w:rFonts w:ascii="Times New Roman" w:hAnsi="Times New Roman" w:cs="Times New Roman"/>
          <w:sz w:val="24"/>
          <w:szCs w:val="24"/>
        </w:rPr>
        <w:t xml:space="preserve"> для количественных данных.</w:t>
      </w:r>
    </w:p>
    <w:p w:rsidR="00024770" w:rsidRPr="00C8369A" w:rsidRDefault="00024770" w:rsidP="00C8369A">
      <w:pPr>
        <w:rPr>
          <w:rFonts w:ascii="Times New Roman" w:hAnsi="Times New Roman" w:cs="Times New Roman"/>
          <w:sz w:val="24"/>
          <w:szCs w:val="24"/>
        </w:rPr>
      </w:pPr>
      <w:r w:rsidRPr="0004792E">
        <w:rPr>
          <w:rFonts w:ascii="Times New Roman" w:hAnsi="Times New Roman" w:cs="Times New Roman"/>
          <w:b/>
          <w:sz w:val="24"/>
          <w:szCs w:val="24"/>
        </w:rPr>
        <w:t>Мода</w:t>
      </w:r>
      <w:r w:rsidRPr="00C8369A">
        <w:rPr>
          <w:rFonts w:ascii="Times New Roman" w:hAnsi="Times New Roman" w:cs="Times New Roman"/>
          <w:sz w:val="24"/>
          <w:szCs w:val="24"/>
        </w:rPr>
        <w:t xml:space="preserve"> – это такое значение признака, которое встречается наиболее часто. В случае дискретных рядов вычислить моду нетрудно. Достаточно найти варианту, которая имеет наибольшую частоту или относительную частоту, это и будет мода. Будем обозначать моду символом Мо.</w:t>
      </w:r>
    </w:p>
    <w:p w:rsidR="00024770" w:rsidRPr="00C8369A" w:rsidRDefault="00024770" w:rsidP="00C8369A">
      <w:pPr>
        <w:rPr>
          <w:rFonts w:ascii="Times New Roman" w:hAnsi="Times New Roman" w:cs="Times New Roman"/>
          <w:sz w:val="24"/>
          <w:szCs w:val="24"/>
        </w:rPr>
      </w:pPr>
      <w:r w:rsidRPr="00C8369A">
        <w:rPr>
          <w:rFonts w:ascii="Times New Roman" w:hAnsi="Times New Roman" w:cs="Times New Roman"/>
          <w:sz w:val="24"/>
          <w:szCs w:val="24"/>
        </w:rPr>
        <w:t>Если все значения в вариационном ряде встречаются одинаково часто, то считают, что этот ряд не имеет моды.</w:t>
      </w:r>
    </w:p>
    <w:p w:rsidR="00024770" w:rsidRPr="00C8369A" w:rsidRDefault="00024770" w:rsidP="00C8369A">
      <w:pPr>
        <w:rPr>
          <w:rFonts w:ascii="Times New Roman" w:hAnsi="Times New Roman" w:cs="Times New Roman"/>
          <w:sz w:val="24"/>
          <w:szCs w:val="24"/>
        </w:rPr>
      </w:pPr>
      <w:r w:rsidRPr="00C8369A">
        <w:rPr>
          <w:rFonts w:ascii="Times New Roman" w:hAnsi="Times New Roman" w:cs="Times New Roman"/>
          <w:sz w:val="24"/>
          <w:szCs w:val="24"/>
        </w:rPr>
        <w:t>Если два соседних значения вариационного ряда имеют одинаковую частоту, и она больше частоты любого другого значения, то считают, что мода равняется среднему арифметическому этих значений.</w:t>
      </w:r>
    </w:p>
    <w:p w:rsidR="00D412CD" w:rsidRDefault="00024770" w:rsidP="00C8369A">
      <w:pPr>
        <w:rPr>
          <w:rFonts w:ascii="Times New Roman" w:hAnsi="Times New Roman" w:cs="Times New Roman"/>
          <w:sz w:val="24"/>
          <w:szCs w:val="24"/>
        </w:rPr>
      </w:pPr>
      <w:r w:rsidRPr="00C8369A">
        <w:rPr>
          <w:rFonts w:ascii="Times New Roman" w:hAnsi="Times New Roman" w:cs="Times New Roman"/>
          <w:sz w:val="24"/>
          <w:szCs w:val="24"/>
        </w:rPr>
        <w:t xml:space="preserve">Если два </w:t>
      </w:r>
      <w:proofErr w:type="spellStart"/>
      <w:r w:rsidRPr="00C8369A">
        <w:rPr>
          <w:rFonts w:ascii="Times New Roman" w:hAnsi="Times New Roman" w:cs="Times New Roman"/>
          <w:sz w:val="24"/>
          <w:szCs w:val="24"/>
        </w:rPr>
        <w:t>несоседних</w:t>
      </w:r>
      <w:proofErr w:type="spellEnd"/>
      <w:r w:rsidRPr="00C8369A">
        <w:rPr>
          <w:rFonts w:ascii="Times New Roman" w:hAnsi="Times New Roman" w:cs="Times New Roman"/>
          <w:sz w:val="24"/>
          <w:szCs w:val="24"/>
        </w:rPr>
        <w:t xml:space="preserve"> значения вариационного ряда имеют одинаковую частоту, и она больше частоты любого другого значения, то считают, что вариационный ряд имеет две моды, а соответствующее распределение называют бимодальным.</w:t>
      </w:r>
    </w:p>
    <w:p w:rsidR="00D412CD" w:rsidRDefault="00D412CD">
      <w:pPr>
        <w:rPr>
          <w:rFonts w:ascii="Times New Roman" w:hAnsi="Times New Roman" w:cs="Times New Roman"/>
          <w:sz w:val="24"/>
          <w:szCs w:val="24"/>
        </w:rPr>
      </w:pPr>
      <w:r>
        <w:rPr>
          <w:rFonts w:ascii="Times New Roman" w:hAnsi="Times New Roman" w:cs="Times New Roman"/>
          <w:sz w:val="24"/>
          <w:szCs w:val="24"/>
        </w:rPr>
        <w:br w:type="page"/>
      </w:r>
    </w:p>
    <w:p w:rsidR="00596659" w:rsidRDefault="00024770" w:rsidP="00596659">
      <w:pPr>
        <w:spacing w:after="0"/>
        <w:rPr>
          <w:rFonts w:ascii="Times New Roman" w:hAnsi="Times New Roman" w:cs="Times New Roman"/>
          <w:i/>
          <w:sz w:val="24"/>
          <w:szCs w:val="24"/>
        </w:rPr>
      </w:pPr>
      <w:r w:rsidRPr="00596659">
        <w:rPr>
          <w:rFonts w:ascii="Times New Roman" w:hAnsi="Times New Roman" w:cs="Times New Roman"/>
          <w:i/>
          <w:sz w:val="24"/>
          <w:szCs w:val="24"/>
        </w:rPr>
        <w:lastRenderedPageBreak/>
        <w:t xml:space="preserve">Пример использования моды в медицинских исследованиях: </w:t>
      </w:r>
    </w:p>
    <w:p w:rsidR="00024770" w:rsidRPr="00596659" w:rsidRDefault="00596659" w:rsidP="00C8369A">
      <w:pPr>
        <w:rPr>
          <w:rFonts w:ascii="Times New Roman" w:hAnsi="Times New Roman" w:cs="Times New Roman"/>
          <w:i/>
          <w:sz w:val="24"/>
          <w:szCs w:val="24"/>
        </w:rPr>
      </w:pPr>
      <w:r>
        <w:rPr>
          <w:rFonts w:ascii="Times New Roman" w:hAnsi="Times New Roman" w:cs="Times New Roman"/>
          <w:i/>
          <w:sz w:val="24"/>
          <w:szCs w:val="24"/>
        </w:rPr>
        <w:t>Т</w:t>
      </w:r>
      <w:r w:rsidR="00024770" w:rsidRPr="00596659">
        <w:rPr>
          <w:rFonts w:ascii="Times New Roman" w:hAnsi="Times New Roman" w:cs="Times New Roman"/>
          <w:i/>
          <w:sz w:val="24"/>
          <w:szCs w:val="24"/>
        </w:rPr>
        <w:t>ребуется определить среднюю длительность госпитализации рабочих промышленных предприятий в связи с производственным травматизмом.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69"/>
        <w:gridCol w:w="708"/>
        <w:gridCol w:w="567"/>
        <w:gridCol w:w="708"/>
        <w:gridCol w:w="567"/>
        <w:gridCol w:w="567"/>
        <w:gridCol w:w="567"/>
        <w:gridCol w:w="517"/>
        <w:gridCol w:w="1149"/>
      </w:tblGrid>
      <w:tr w:rsidR="00024770" w:rsidRPr="00C8369A" w:rsidTr="007002DC">
        <w:tc>
          <w:tcPr>
            <w:tcW w:w="1908" w:type="pct"/>
            <w:tcBorders>
              <w:top w:val="single" w:sz="4" w:space="0" w:color="000000"/>
              <w:left w:val="single" w:sz="4" w:space="0" w:color="000000"/>
              <w:bottom w:val="single" w:sz="4" w:space="0" w:color="000000"/>
              <w:right w:val="single" w:sz="4" w:space="0" w:color="000000"/>
            </w:tcBorders>
            <w:hideMark/>
          </w:tcPr>
          <w:p w:rsidR="00024770" w:rsidRPr="00596659" w:rsidRDefault="00024770" w:rsidP="00C8369A">
            <w:pPr>
              <w:rPr>
                <w:rFonts w:ascii="Times New Roman" w:hAnsi="Times New Roman" w:cs="Times New Roman"/>
                <w:i/>
                <w:sz w:val="24"/>
                <w:szCs w:val="24"/>
              </w:rPr>
            </w:pPr>
            <w:r w:rsidRPr="00596659">
              <w:rPr>
                <w:rFonts w:ascii="Times New Roman" w:hAnsi="Times New Roman" w:cs="Times New Roman"/>
                <w:i/>
                <w:sz w:val="24"/>
                <w:szCs w:val="24"/>
              </w:rPr>
              <w:t>Число дней госпитализации</w:t>
            </w:r>
          </w:p>
        </w:tc>
        <w:tc>
          <w:tcPr>
            <w:tcW w:w="297" w:type="pct"/>
            <w:tcBorders>
              <w:top w:val="single" w:sz="4" w:space="0" w:color="000000"/>
              <w:left w:val="single" w:sz="4" w:space="0" w:color="000000"/>
              <w:bottom w:val="single" w:sz="4" w:space="0" w:color="000000"/>
              <w:right w:val="single" w:sz="4" w:space="0" w:color="000000"/>
            </w:tcBorders>
            <w:hideMark/>
          </w:tcPr>
          <w:p w:rsidR="00024770" w:rsidRPr="00596659" w:rsidRDefault="00024770" w:rsidP="00C8369A">
            <w:pPr>
              <w:rPr>
                <w:rFonts w:ascii="Times New Roman" w:hAnsi="Times New Roman" w:cs="Times New Roman"/>
                <w:i/>
                <w:sz w:val="24"/>
                <w:szCs w:val="24"/>
              </w:rPr>
            </w:pPr>
            <w:r w:rsidRPr="00596659">
              <w:rPr>
                <w:rFonts w:ascii="Times New Roman" w:hAnsi="Times New Roman" w:cs="Times New Roman"/>
                <w:i/>
                <w:sz w:val="24"/>
                <w:szCs w:val="24"/>
              </w:rPr>
              <w:t>2</w:t>
            </w:r>
          </w:p>
        </w:tc>
        <w:tc>
          <w:tcPr>
            <w:tcW w:w="370" w:type="pct"/>
            <w:tcBorders>
              <w:top w:val="single" w:sz="4" w:space="0" w:color="000000"/>
              <w:left w:val="single" w:sz="4" w:space="0" w:color="000000"/>
              <w:bottom w:val="single" w:sz="4" w:space="0" w:color="000000"/>
              <w:right w:val="single" w:sz="4" w:space="0" w:color="000000"/>
            </w:tcBorders>
            <w:hideMark/>
          </w:tcPr>
          <w:p w:rsidR="00024770" w:rsidRPr="00596659" w:rsidRDefault="00024770" w:rsidP="00C8369A">
            <w:pPr>
              <w:rPr>
                <w:rFonts w:ascii="Times New Roman" w:hAnsi="Times New Roman" w:cs="Times New Roman"/>
                <w:i/>
                <w:sz w:val="24"/>
                <w:szCs w:val="24"/>
              </w:rPr>
            </w:pPr>
            <w:r w:rsidRPr="00596659">
              <w:rPr>
                <w:rFonts w:ascii="Times New Roman" w:hAnsi="Times New Roman" w:cs="Times New Roman"/>
                <w:i/>
                <w:sz w:val="24"/>
                <w:szCs w:val="24"/>
              </w:rPr>
              <w:t>3</w:t>
            </w:r>
          </w:p>
        </w:tc>
        <w:tc>
          <w:tcPr>
            <w:tcW w:w="296" w:type="pct"/>
            <w:tcBorders>
              <w:top w:val="single" w:sz="4" w:space="0" w:color="000000"/>
              <w:left w:val="single" w:sz="4" w:space="0" w:color="000000"/>
              <w:bottom w:val="single" w:sz="4" w:space="0" w:color="000000"/>
              <w:right w:val="single" w:sz="4" w:space="0" w:color="000000"/>
            </w:tcBorders>
            <w:hideMark/>
          </w:tcPr>
          <w:p w:rsidR="00024770" w:rsidRPr="00596659" w:rsidRDefault="00024770" w:rsidP="00C8369A">
            <w:pPr>
              <w:rPr>
                <w:rFonts w:ascii="Times New Roman" w:hAnsi="Times New Roman" w:cs="Times New Roman"/>
                <w:i/>
                <w:sz w:val="24"/>
                <w:szCs w:val="24"/>
              </w:rPr>
            </w:pPr>
            <w:r w:rsidRPr="00596659">
              <w:rPr>
                <w:rFonts w:ascii="Times New Roman" w:hAnsi="Times New Roman" w:cs="Times New Roman"/>
                <w:i/>
                <w:sz w:val="24"/>
                <w:szCs w:val="24"/>
              </w:rPr>
              <w:t>4</w:t>
            </w:r>
          </w:p>
        </w:tc>
        <w:tc>
          <w:tcPr>
            <w:tcW w:w="370" w:type="pct"/>
            <w:tcBorders>
              <w:top w:val="single" w:sz="4" w:space="0" w:color="000000"/>
              <w:left w:val="single" w:sz="4" w:space="0" w:color="000000"/>
              <w:bottom w:val="single" w:sz="4" w:space="0" w:color="000000"/>
              <w:right w:val="single" w:sz="4" w:space="0" w:color="000000"/>
            </w:tcBorders>
            <w:hideMark/>
          </w:tcPr>
          <w:p w:rsidR="00024770" w:rsidRPr="00596659" w:rsidRDefault="00024770" w:rsidP="00C8369A">
            <w:pPr>
              <w:rPr>
                <w:rFonts w:ascii="Times New Roman" w:hAnsi="Times New Roman" w:cs="Times New Roman"/>
                <w:i/>
                <w:sz w:val="24"/>
                <w:szCs w:val="24"/>
              </w:rPr>
            </w:pPr>
            <w:r w:rsidRPr="00596659">
              <w:rPr>
                <w:rFonts w:ascii="Times New Roman" w:hAnsi="Times New Roman" w:cs="Times New Roman"/>
                <w:i/>
                <w:sz w:val="24"/>
                <w:szCs w:val="24"/>
              </w:rPr>
              <w:t>5</w:t>
            </w:r>
          </w:p>
        </w:tc>
        <w:tc>
          <w:tcPr>
            <w:tcW w:w="296" w:type="pct"/>
            <w:tcBorders>
              <w:top w:val="single" w:sz="4" w:space="0" w:color="000000"/>
              <w:left w:val="single" w:sz="4" w:space="0" w:color="000000"/>
              <w:bottom w:val="single" w:sz="4" w:space="0" w:color="000000"/>
              <w:right w:val="single" w:sz="4" w:space="0" w:color="000000"/>
            </w:tcBorders>
            <w:hideMark/>
          </w:tcPr>
          <w:p w:rsidR="00024770" w:rsidRPr="00596659" w:rsidRDefault="00024770" w:rsidP="00C8369A">
            <w:pPr>
              <w:rPr>
                <w:rFonts w:ascii="Times New Roman" w:hAnsi="Times New Roman" w:cs="Times New Roman"/>
                <w:i/>
                <w:sz w:val="24"/>
                <w:szCs w:val="24"/>
              </w:rPr>
            </w:pPr>
            <w:r w:rsidRPr="00596659">
              <w:rPr>
                <w:rFonts w:ascii="Times New Roman" w:hAnsi="Times New Roman" w:cs="Times New Roman"/>
                <w:i/>
                <w:sz w:val="24"/>
                <w:szCs w:val="24"/>
              </w:rPr>
              <w:t>6</w:t>
            </w:r>
          </w:p>
        </w:tc>
        <w:tc>
          <w:tcPr>
            <w:tcW w:w="296" w:type="pct"/>
            <w:tcBorders>
              <w:top w:val="single" w:sz="4" w:space="0" w:color="000000"/>
              <w:left w:val="single" w:sz="4" w:space="0" w:color="000000"/>
              <w:bottom w:val="single" w:sz="4" w:space="0" w:color="000000"/>
              <w:right w:val="single" w:sz="4" w:space="0" w:color="000000"/>
            </w:tcBorders>
            <w:hideMark/>
          </w:tcPr>
          <w:p w:rsidR="00024770" w:rsidRPr="00596659" w:rsidRDefault="00024770" w:rsidP="00C8369A">
            <w:pPr>
              <w:rPr>
                <w:rFonts w:ascii="Times New Roman" w:hAnsi="Times New Roman" w:cs="Times New Roman"/>
                <w:i/>
                <w:sz w:val="24"/>
                <w:szCs w:val="24"/>
              </w:rPr>
            </w:pPr>
            <w:r w:rsidRPr="00596659">
              <w:rPr>
                <w:rFonts w:ascii="Times New Roman" w:hAnsi="Times New Roman" w:cs="Times New Roman"/>
                <w:i/>
                <w:sz w:val="24"/>
                <w:szCs w:val="24"/>
              </w:rPr>
              <w:t>7</w:t>
            </w:r>
          </w:p>
        </w:tc>
        <w:tc>
          <w:tcPr>
            <w:tcW w:w="296" w:type="pct"/>
            <w:tcBorders>
              <w:top w:val="single" w:sz="4" w:space="0" w:color="000000"/>
              <w:left w:val="single" w:sz="4" w:space="0" w:color="000000"/>
              <w:bottom w:val="single" w:sz="4" w:space="0" w:color="000000"/>
              <w:right w:val="single" w:sz="4" w:space="0" w:color="000000"/>
            </w:tcBorders>
            <w:hideMark/>
          </w:tcPr>
          <w:p w:rsidR="00024770" w:rsidRPr="00596659" w:rsidRDefault="00024770" w:rsidP="00C8369A">
            <w:pPr>
              <w:rPr>
                <w:rFonts w:ascii="Times New Roman" w:hAnsi="Times New Roman" w:cs="Times New Roman"/>
                <w:i/>
                <w:sz w:val="24"/>
                <w:szCs w:val="24"/>
              </w:rPr>
            </w:pPr>
            <w:r w:rsidRPr="00596659">
              <w:rPr>
                <w:rFonts w:ascii="Times New Roman" w:hAnsi="Times New Roman" w:cs="Times New Roman"/>
                <w:i/>
                <w:sz w:val="24"/>
                <w:szCs w:val="24"/>
              </w:rPr>
              <w:t>8</w:t>
            </w:r>
          </w:p>
        </w:tc>
        <w:tc>
          <w:tcPr>
            <w:tcW w:w="270" w:type="pct"/>
            <w:tcBorders>
              <w:top w:val="single" w:sz="4" w:space="0" w:color="000000"/>
              <w:left w:val="single" w:sz="4" w:space="0" w:color="000000"/>
              <w:bottom w:val="single" w:sz="4" w:space="0" w:color="000000"/>
              <w:right w:val="single" w:sz="4" w:space="0" w:color="000000"/>
            </w:tcBorders>
            <w:hideMark/>
          </w:tcPr>
          <w:p w:rsidR="00024770" w:rsidRPr="00596659" w:rsidRDefault="00024770" w:rsidP="00C8369A">
            <w:pPr>
              <w:rPr>
                <w:rFonts w:ascii="Times New Roman" w:hAnsi="Times New Roman" w:cs="Times New Roman"/>
                <w:i/>
                <w:sz w:val="24"/>
                <w:szCs w:val="24"/>
              </w:rPr>
            </w:pPr>
            <w:r w:rsidRPr="00596659">
              <w:rPr>
                <w:rFonts w:ascii="Times New Roman" w:hAnsi="Times New Roman" w:cs="Times New Roman"/>
                <w:i/>
                <w:sz w:val="24"/>
                <w:szCs w:val="24"/>
              </w:rPr>
              <w:t>9</w:t>
            </w:r>
          </w:p>
        </w:tc>
        <w:tc>
          <w:tcPr>
            <w:tcW w:w="600" w:type="pct"/>
            <w:tcBorders>
              <w:top w:val="single" w:sz="4" w:space="0" w:color="000000"/>
              <w:left w:val="single" w:sz="4" w:space="0" w:color="000000"/>
              <w:bottom w:val="single" w:sz="4" w:space="0" w:color="000000"/>
              <w:right w:val="single" w:sz="4" w:space="0" w:color="000000"/>
            </w:tcBorders>
            <w:hideMark/>
          </w:tcPr>
          <w:p w:rsidR="00024770" w:rsidRPr="00596659" w:rsidRDefault="00024770" w:rsidP="00C8369A">
            <w:pPr>
              <w:rPr>
                <w:rFonts w:ascii="Times New Roman" w:hAnsi="Times New Roman" w:cs="Times New Roman"/>
                <w:i/>
                <w:sz w:val="24"/>
                <w:szCs w:val="24"/>
              </w:rPr>
            </w:pPr>
            <w:r w:rsidRPr="00596659">
              <w:rPr>
                <w:rFonts w:ascii="Times New Roman" w:hAnsi="Times New Roman" w:cs="Times New Roman"/>
                <w:i/>
                <w:sz w:val="24"/>
                <w:szCs w:val="24"/>
              </w:rPr>
              <w:t>Итого</w:t>
            </w:r>
          </w:p>
        </w:tc>
      </w:tr>
      <w:tr w:rsidR="00024770" w:rsidRPr="00C8369A" w:rsidTr="007002DC">
        <w:tc>
          <w:tcPr>
            <w:tcW w:w="1908" w:type="pct"/>
            <w:tcBorders>
              <w:top w:val="single" w:sz="4" w:space="0" w:color="000000"/>
              <w:left w:val="single" w:sz="4" w:space="0" w:color="000000"/>
              <w:bottom w:val="single" w:sz="4" w:space="0" w:color="000000"/>
              <w:right w:val="single" w:sz="4" w:space="0" w:color="000000"/>
            </w:tcBorders>
            <w:hideMark/>
          </w:tcPr>
          <w:p w:rsidR="00024770" w:rsidRPr="00596659" w:rsidRDefault="00024770" w:rsidP="00C8369A">
            <w:pPr>
              <w:rPr>
                <w:rFonts w:ascii="Times New Roman" w:hAnsi="Times New Roman" w:cs="Times New Roman"/>
                <w:i/>
                <w:sz w:val="24"/>
                <w:szCs w:val="24"/>
              </w:rPr>
            </w:pPr>
            <w:r w:rsidRPr="00596659">
              <w:rPr>
                <w:rFonts w:ascii="Times New Roman" w:hAnsi="Times New Roman" w:cs="Times New Roman"/>
                <w:i/>
                <w:sz w:val="24"/>
                <w:szCs w:val="24"/>
              </w:rPr>
              <w:t>Число рабочих</w:t>
            </w:r>
          </w:p>
        </w:tc>
        <w:tc>
          <w:tcPr>
            <w:tcW w:w="297" w:type="pct"/>
            <w:tcBorders>
              <w:top w:val="single" w:sz="4" w:space="0" w:color="000000"/>
              <w:left w:val="single" w:sz="4" w:space="0" w:color="000000"/>
              <w:bottom w:val="single" w:sz="4" w:space="0" w:color="000000"/>
              <w:right w:val="single" w:sz="4" w:space="0" w:color="000000"/>
            </w:tcBorders>
            <w:hideMark/>
          </w:tcPr>
          <w:p w:rsidR="00024770" w:rsidRPr="00596659" w:rsidRDefault="00024770" w:rsidP="00C8369A">
            <w:pPr>
              <w:rPr>
                <w:rFonts w:ascii="Times New Roman" w:hAnsi="Times New Roman" w:cs="Times New Roman"/>
                <w:i/>
                <w:sz w:val="24"/>
                <w:szCs w:val="24"/>
              </w:rPr>
            </w:pPr>
            <w:r w:rsidRPr="00596659">
              <w:rPr>
                <w:rFonts w:ascii="Times New Roman" w:hAnsi="Times New Roman" w:cs="Times New Roman"/>
                <w:i/>
                <w:sz w:val="24"/>
                <w:szCs w:val="24"/>
              </w:rPr>
              <w:t>6</w:t>
            </w:r>
          </w:p>
        </w:tc>
        <w:tc>
          <w:tcPr>
            <w:tcW w:w="370" w:type="pct"/>
            <w:tcBorders>
              <w:top w:val="single" w:sz="4" w:space="0" w:color="000000"/>
              <w:left w:val="single" w:sz="4" w:space="0" w:color="000000"/>
              <w:bottom w:val="single" w:sz="4" w:space="0" w:color="000000"/>
              <w:right w:val="single" w:sz="4" w:space="0" w:color="000000"/>
            </w:tcBorders>
            <w:hideMark/>
          </w:tcPr>
          <w:p w:rsidR="00024770" w:rsidRPr="00596659" w:rsidRDefault="00024770" w:rsidP="00C8369A">
            <w:pPr>
              <w:rPr>
                <w:rFonts w:ascii="Times New Roman" w:hAnsi="Times New Roman" w:cs="Times New Roman"/>
                <w:i/>
                <w:sz w:val="24"/>
                <w:szCs w:val="24"/>
              </w:rPr>
            </w:pPr>
            <w:r w:rsidRPr="00596659">
              <w:rPr>
                <w:rFonts w:ascii="Times New Roman" w:hAnsi="Times New Roman" w:cs="Times New Roman"/>
                <w:i/>
                <w:sz w:val="24"/>
                <w:szCs w:val="24"/>
              </w:rPr>
              <w:t>18</w:t>
            </w:r>
          </w:p>
        </w:tc>
        <w:tc>
          <w:tcPr>
            <w:tcW w:w="296" w:type="pct"/>
            <w:tcBorders>
              <w:top w:val="single" w:sz="4" w:space="0" w:color="000000"/>
              <w:left w:val="single" w:sz="4" w:space="0" w:color="000000"/>
              <w:bottom w:val="single" w:sz="4" w:space="0" w:color="000000"/>
              <w:right w:val="single" w:sz="4" w:space="0" w:color="000000"/>
            </w:tcBorders>
            <w:hideMark/>
          </w:tcPr>
          <w:p w:rsidR="00024770" w:rsidRPr="00596659" w:rsidRDefault="00024770" w:rsidP="00C8369A">
            <w:pPr>
              <w:rPr>
                <w:rFonts w:ascii="Times New Roman" w:hAnsi="Times New Roman" w:cs="Times New Roman"/>
                <w:i/>
                <w:sz w:val="24"/>
                <w:szCs w:val="24"/>
              </w:rPr>
            </w:pPr>
            <w:r w:rsidRPr="00596659">
              <w:rPr>
                <w:rFonts w:ascii="Times New Roman" w:hAnsi="Times New Roman" w:cs="Times New Roman"/>
                <w:i/>
                <w:sz w:val="24"/>
                <w:szCs w:val="24"/>
              </w:rPr>
              <w:t>14</w:t>
            </w:r>
          </w:p>
        </w:tc>
        <w:tc>
          <w:tcPr>
            <w:tcW w:w="370" w:type="pct"/>
            <w:tcBorders>
              <w:top w:val="single" w:sz="4" w:space="0" w:color="000000"/>
              <w:left w:val="single" w:sz="4" w:space="0" w:color="000000"/>
              <w:bottom w:val="single" w:sz="4" w:space="0" w:color="000000"/>
              <w:right w:val="single" w:sz="4" w:space="0" w:color="000000"/>
            </w:tcBorders>
            <w:hideMark/>
          </w:tcPr>
          <w:p w:rsidR="00024770" w:rsidRPr="00596659" w:rsidRDefault="00024770" w:rsidP="00C8369A">
            <w:pPr>
              <w:rPr>
                <w:rFonts w:ascii="Times New Roman" w:hAnsi="Times New Roman" w:cs="Times New Roman"/>
                <w:i/>
                <w:sz w:val="24"/>
                <w:szCs w:val="24"/>
              </w:rPr>
            </w:pPr>
            <w:r w:rsidRPr="00596659">
              <w:rPr>
                <w:rFonts w:ascii="Times New Roman" w:hAnsi="Times New Roman" w:cs="Times New Roman"/>
                <w:i/>
                <w:sz w:val="24"/>
                <w:szCs w:val="24"/>
              </w:rPr>
              <w:t>10</w:t>
            </w:r>
          </w:p>
        </w:tc>
        <w:tc>
          <w:tcPr>
            <w:tcW w:w="296" w:type="pct"/>
            <w:tcBorders>
              <w:top w:val="single" w:sz="4" w:space="0" w:color="000000"/>
              <w:left w:val="single" w:sz="4" w:space="0" w:color="000000"/>
              <w:bottom w:val="single" w:sz="4" w:space="0" w:color="000000"/>
              <w:right w:val="single" w:sz="4" w:space="0" w:color="000000"/>
            </w:tcBorders>
            <w:hideMark/>
          </w:tcPr>
          <w:p w:rsidR="00024770" w:rsidRPr="00596659" w:rsidRDefault="00024770" w:rsidP="00C8369A">
            <w:pPr>
              <w:rPr>
                <w:rFonts w:ascii="Times New Roman" w:hAnsi="Times New Roman" w:cs="Times New Roman"/>
                <w:i/>
                <w:sz w:val="24"/>
                <w:szCs w:val="24"/>
              </w:rPr>
            </w:pPr>
            <w:r w:rsidRPr="00596659">
              <w:rPr>
                <w:rFonts w:ascii="Times New Roman" w:hAnsi="Times New Roman" w:cs="Times New Roman"/>
                <w:i/>
                <w:sz w:val="24"/>
                <w:szCs w:val="24"/>
              </w:rPr>
              <w:t>6</w:t>
            </w:r>
          </w:p>
        </w:tc>
        <w:tc>
          <w:tcPr>
            <w:tcW w:w="296" w:type="pct"/>
            <w:tcBorders>
              <w:top w:val="single" w:sz="4" w:space="0" w:color="000000"/>
              <w:left w:val="single" w:sz="4" w:space="0" w:color="000000"/>
              <w:bottom w:val="single" w:sz="4" w:space="0" w:color="000000"/>
              <w:right w:val="single" w:sz="4" w:space="0" w:color="000000"/>
            </w:tcBorders>
            <w:hideMark/>
          </w:tcPr>
          <w:p w:rsidR="00024770" w:rsidRPr="00596659" w:rsidRDefault="00024770" w:rsidP="00C8369A">
            <w:pPr>
              <w:rPr>
                <w:rFonts w:ascii="Times New Roman" w:hAnsi="Times New Roman" w:cs="Times New Roman"/>
                <w:i/>
                <w:sz w:val="24"/>
                <w:szCs w:val="24"/>
              </w:rPr>
            </w:pPr>
            <w:r w:rsidRPr="00596659">
              <w:rPr>
                <w:rFonts w:ascii="Times New Roman" w:hAnsi="Times New Roman" w:cs="Times New Roman"/>
                <w:i/>
                <w:sz w:val="24"/>
                <w:szCs w:val="24"/>
              </w:rPr>
              <w:t>3</w:t>
            </w:r>
          </w:p>
        </w:tc>
        <w:tc>
          <w:tcPr>
            <w:tcW w:w="296" w:type="pct"/>
            <w:tcBorders>
              <w:top w:val="single" w:sz="4" w:space="0" w:color="000000"/>
              <w:left w:val="single" w:sz="4" w:space="0" w:color="000000"/>
              <w:bottom w:val="single" w:sz="4" w:space="0" w:color="000000"/>
              <w:right w:val="single" w:sz="4" w:space="0" w:color="000000"/>
            </w:tcBorders>
            <w:hideMark/>
          </w:tcPr>
          <w:p w:rsidR="00024770" w:rsidRPr="00596659" w:rsidRDefault="00024770" w:rsidP="00C8369A">
            <w:pPr>
              <w:rPr>
                <w:rFonts w:ascii="Times New Roman" w:hAnsi="Times New Roman" w:cs="Times New Roman"/>
                <w:i/>
                <w:sz w:val="24"/>
                <w:szCs w:val="24"/>
              </w:rPr>
            </w:pPr>
            <w:r w:rsidRPr="00596659">
              <w:rPr>
                <w:rFonts w:ascii="Times New Roman" w:hAnsi="Times New Roman" w:cs="Times New Roman"/>
                <w:i/>
                <w:sz w:val="24"/>
                <w:szCs w:val="24"/>
              </w:rPr>
              <w:t>2</w:t>
            </w:r>
          </w:p>
        </w:tc>
        <w:tc>
          <w:tcPr>
            <w:tcW w:w="270" w:type="pct"/>
            <w:tcBorders>
              <w:top w:val="single" w:sz="4" w:space="0" w:color="000000"/>
              <w:left w:val="single" w:sz="4" w:space="0" w:color="000000"/>
              <w:bottom w:val="single" w:sz="4" w:space="0" w:color="000000"/>
              <w:right w:val="single" w:sz="4" w:space="0" w:color="000000"/>
            </w:tcBorders>
            <w:hideMark/>
          </w:tcPr>
          <w:p w:rsidR="00024770" w:rsidRPr="00596659" w:rsidRDefault="00024770" w:rsidP="00C8369A">
            <w:pPr>
              <w:rPr>
                <w:rFonts w:ascii="Times New Roman" w:hAnsi="Times New Roman" w:cs="Times New Roman"/>
                <w:i/>
                <w:sz w:val="24"/>
                <w:szCs w:val="24"/>
              </w:rPr>
            </w:pPr>
            <w:r w:rsidRPr="00596659">
              <w:rPr>
                <w:rFonts w:ascii="Times New Roman" w:hAnsi="Times New Roman" w:cs="Times New Roman"/>
                <w:i/>
                <w:sz w:val="24"/>
                <w:szCs w:val="24"/>
              </w:rPr>
              <w:t>1</w:t>
            </w:r>
          </w:p>
        </w:tc>
        <w:tc>
          <w:tcPr>
            <w:tcW w:w="600" w:type="pct"/>
            <w:tcBorders>
              <w:top w:val="single" w:sz="4" w:space="0" w:color="000000"/>
              <w:left w:val="single" w:sz="4" w:space="0" w:color="000000"/>
              <w:bottom w:val="single" w:sz="4" w:space="0" w:color="000000"/>
              <w:right w:val="single" w:sz="4" w:space="0" w:color="000000"/>
            </w:tcBorders>
            <w:hideMark/>
          </w:tcPr>
          <w:p w:rsidR="00024770" w:rsidRPr="00596659" w:rsidRDefault="00024770" w:rsidP="00C8369A">
            <w:pPr>
              <w:rPr>
                <w:rFonts w:ascii="Times New Roman" w:hAnsi="Times New Roman" w:cs="Times New Roman"/>
                <w:i/>
                <w:sz w:val="24"/>
                <w:szCs w:val="24"/>
              </w:rPr>
            </w:pPr>
            <w:r w:rsidRPr="00596659">
              <w:rPr>
                <w:rFonts w:ascii="Times New Roman" w:hAnsi="Times New Roman" w:cs="Times New Roman"/>
                <w:i/>
                <w:sz w:val="24"/>
                <w:szCs w:val="24"/>
              </w:rPr>
              <w:t>60</w:t>
            </w:r>
          </w:p>
        </w:tc>
      </w:tr>
    </w:tbl>
    <w:p w:rsidR="00024770" w:rsidRPr="00C8369A" w:rsidRDefault="00024770" w:rsidP="00405B76">
      <w:pPr>
        <w:jc w:val="center"/>
        <w:rPr>
          <w:rFonts w:ascii="Times New Roman" w:hAnsi="Times New Roman" w:cs="Times New Roman"/>
          <w:sz w:val="24"/>
          <w:szCs w:val="24"/>
        </w:rPr>
      </w:pPr>
      <w:r w:rsidRPr="00C8369A">
        <w:rPr>
          <w:rFonts w:ascii="Times New Roman" w:hAnsi="Times New Roman" w:cs="Times New Roman"/>
          <w:sz w:val="24"/>
          <w:szCs w:val="24"/>
        </w:rPr>
        <w:drawing>
          <wp:inline distT="0" distB="0" distL="0" distR="0" wp14:anchorId="2A22FE14" wp14:editId="1B7A0E40">
            <wp:extent cx="4150800" cy="2491200"/>
            <wp:effectExtent l="0" t="0" r="21590" b="23495"/>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24770" w:rsidRPr="00596659" w:rsidRDefault="00024770" w:rsidP="00C8369A">
      <w:pPr>
        <w:rPr>
          <w:rFonts w:ascii="Times New Roman" w:hAnsi="Times New Roman" w:cs="Times New Roman"/>
          <w:i/>
          <w:sz w:val="24"/>
          <w:szCs w:val="24"/>
        </w:rPr>
      </w:pPr>
      <w:r w:rsidRPr="00596659">
        <w:rPr>
          <w:rFonts w:ascii="Times New Roman" w:hAnsi="Times New Roman" w:cs="Times New Roman"/>
          <w:i/>
          <w:sz w:val="24"/>
          <w:szCs w:val="24"/>
        </w:rPr>
        <w:t>При визуальном анализе графического изображения видно, что ряд распределения несимметричен: вершина распределения сдвинута в начало ряда. Если определять среднюю величину на основе среднего арифметического (М), то средняя длительность одной госпитализации составит 4,2 дня. Однако, чаще всего (Мо) длительность госпитализации составляла 3 дня.</w:t>
      </w:r>
    </w:p>
    <w:p w:rsidR="00024770" w:rsidRPr="00596659" w:rsidRDefault="00024770" w:rsidP="00596659">
      <w:pPr>
        <w:spacing w:after="0"/>
        <w:rPr>
          <w:rFonts w:ascii="Times New Roman" w:hAnsi="Times New Roman" w:cs="Times New Roman"/>
          <w:i/>
          <w:sz w:val="24"/>
          <w:szCs w:val="24"/>
        </w:rPr>
      </w:pPr>
      <w:r w:rsidRPr="00596659">
        <w:rPr>
          <w:rFonts w:ascii="Times New Roman" w:hAnsi="Times New Roman" w:cs="Times New Roman"/>
          <w:i/>
          <w:sz w:val="24"/>
          <w:szCs w:val="24"/>
        </w:rPr>
        <w:t>Для правильного выбора пути статистического анализа необходимо знать вид распределения изучаемого признака.</w:t>
      </w:r>
    </w:p>
    <w:p w:rsidR="00024770" w:rsidRPr="00596659" w:rsidRDefault="00024770" w:rsidP="00596659">
      <w:pPr>
        <w:spacing w:after="0"/>
        <w:rPr>
          <w:rFonts w:ascii="Times New Roman" w:hAnsi="Times New Roman" w:cs="Times New Roman"/>
          <w:i/>
          <w:sz w:val="24"/>
          <w:szCs w:val="24"/>
        </w:rPr>
      </w:pPr>
      <w:r w:rsidRPr="00596659">
        <w:rPr>
          <w:rFonts w:ascii="Times New Roman" w:hAnsi="Times New Roman" w:cs="Times New Roman"/>
          <w:i/>
          <w:sz w:val="24"/>
          <w:szCs w:val="24"/>
        </w:rPr>
        <w:t>Под видом распределения случайной величины понимают соответствие, устанавливаемое между всеми возможными числовыми значениями случайной величины и вероятностями их появления в совокупности. Вид (закон) распределения может быть представлен:</w:t>
      </w:r>
    </w:p>
    <w:p w:rsidR="00024770" w:rsidRPr="00596659" w:rsidRDefault="00024770" w:rsidP="00596659">
      <w:pPr>
        <w:spacing w:after="0"/>
        <w:rPr>
          <w:rFonts w:ascii="Times New Roman" w:hAnsi="Times New Roman" w:cs="Times New Roman"/>
          <w:i/>
          <w:sz w:val="24"/>
          <w:szCs w:val="24"/>
        </w:rPr>
      </w:pPr>
      <w:r w:rsidRPr="00596659">
        <w:rPr>
          <w:rFonts w:ascii="Times New Roman" w:hAnsi="Times New Roman" w:cs="Times New Roman"/>
          <w:i/>
          <w:sz w:val="24"/>
          <w:szCs w:val="24"/>
        </w:rPr>
        <w:t>- аналитической зависимостью в виде формулы;</w:t>
      </w:r>
    </w:p>
    <w:p w:rsidR="00024770" w:rsidRPr="00596659" w:rsidRDefault="00024770" w:rsidP="00596659">
      <w:pPr>
        <w:spacing w:after="0"/>
        <w:rPr>
          <w:rFonts w:ascii="Times New Roman" w:hAnsi="Times New Roman" w:cs="Times New Roman"/>
          <w:i/>
          <w:sz w:val="24"/>
          <w:szCs w:val="24"/>
        </w:rPr>
      </w:pPr>
      <w:r w:rsidRPr="00596659">
        <w:rPr>
          <w:rFonts w:ascii="Times New Roman" w:hAnsi="Times New Roman" w:cs="Times New Roman"/>
          <w:i/>
          <w:sz w:val="24"/>
          <w:szCs w:val="24"/>
        </w:rPr>
        <w:t>- в виде графического изображения;</w:t>
      </w:r>
    </w:p>
    <w:p w:rsidR="00D412CD" w:rsidRDefault="00024770" w:rsidP="00596659">
      <w:pPr>
        <w:spacing w:after="0"/>
        <w:rPr>
          <w:rFonts w:ascii="Times New Roman" w:hAnsi="Times New Roman" w:cs="Times New Roman"/>
          <w:i/>
          <w:sz w:val="24"/>
          <w:szCs w:val="24"/>
        </w:rPr>
      </w:pPr>
      <w:r w:rsidRPr="00596659">
        <w:rPr>
          <w:rFonts w:ascii="Times New Roman" w:hAnsi="Times New Roman" w:cs="Times New Roman"/>
          <w:i/>
          <w:sz w:val="24"/>
          <w:szCs w:val="24"/>
        </w:rPr>
        <w:t>- в виде таблицы.</w:t>
      </w:r>
    </w:p>
    <w:p w:rsidR="00D412CD" w:rsidRDefault="00D412CD">
      <w:pPr>
        <w:rPr>
          <w:rFonts w:ascii="Times New Roman" w:hAnsi="Times New Roman" w:cs="Times New Roman"/>
          <w:i/>
          <w:sz w:val="24"/>
          <w:szCs w:val="24"/>
        </w:rPr>
      </w:pPr>
      <w:r>
        <w:rPr>
          <w:rFonts w:ascii="Times New Roman" w:hAnsi="Times New Roman" w:cs="Times New Roman"/>
          <w:i/>
          <w:sz w:val="24"/>
          <w:szCs w:val="24"/>
        </w:rPr>
        <w:br w:type="page"/>
      </w:r>
    </w:p>
    <w:p w:rsidR="00024770" w:rsidRPr="00596659" w:rsidRDefault="00024770" w:rsidP="00596659">
      <w:pPr>
        <w:jc w:val="center"/>
        <w:rPr>
          <w:rFonts w:ascii="Times New Roman" w:hAnsi="Times New Roman" w:cs="Times New Roman"/>
          <w:b/>
          <w:sz w:val="24"/>
          <w:szCs w:val="24"/>
        </w:rPr>
      </w:pPr>
      <w:r w:rsidRPr="00596659">
        <w:rPr>
          <w:rFonts w:ascii="Times New Roman" w:hAnsi="Times New Roman" w:cs="Times New Roman"/>
          <w:b/>
          <w:sz w:val="24"/>
          <w:szCs w:val="24"/>
        </w:rPr>
        <w:lastRenderedPageBreak/>
        <w:t>Виды распределений</w:t>
      </w:r>
    </w:p>
    <w:p w:rsidR="00024770" w:rsidRPr="00C8369A" w:rsidRDefault="00024770" w:rsidP="00C8369A">
      <w:pPr>
        <w:rPr>
          <w:rFonts w:ascii="Times New Roman" w:hAnsi="Times New Roman" w:cs="Times New Roman"/>
          <w:sz w:val="24"/>
          <w:szCs w:val="24"/>
        </w:rPr>
      </w:pPr>
      <w:r w:rsidRPr="00C8369A">
        <w:rPr>
          <w:rFonts w:ascii="Times New Roman" w:hAnsi="Times New Roman" w:cs="Times New Roman"/>
          <w:sz w:val="24"/>
          <w:szCs w:val="24"/>
        </w:rPr>
        <w:t>Если выйти на улицу любого города и случайным образом выбранных прохожих спросить о том, какой у них рост, вес, возраст, доход и т.п., а потом построить график любой из этих величин, то получится функция распределения данной величины. В зависимости от исследуемого признака получаемые графики могут быть различны.</w:t>
      </w:r>
    </w:p>
    <w:p w:rsidR="00024770" w:rsidRPr="00C8369A" w:rsidRDefault="00024770" w:rsidP="00C8369A">
      <w:pPr>
        <w:rPr>
          <w:rFonts w:ascii="Times New Roman" w:hAnsi="Times New Roman" w:cs="Times New Roman"/>
          <w:sz w:val="24"/>
          <w:szCs w:val="24"/>
        </w:rPr>
      </w:pPr>
      <w:r w:rsidRPr="00C8369A">
        <w:rPr>
          <w:rFonts w:ascii="Times New Roman" w:hAnsi="Times New Roman" w:cs="Times New Roman"/>
          <w:sz w:val="24"/>
          <w:szCs w:val="24"/>
        </w:rPr>
        <w:t>Посмотрим, как можно построить такой график на примере данных роста. Сначала, просто запишем результаты исследования. Потом, отсортируем всех людей по группам, так чтобы каждый попал в свой диапазон роста, например, "от 180 до 181 включительно". После этого необходимо посчитать количество людей в каждой подгруппе (диапазоне) – это будет частота попадания роста жителей города в данный диапазон. Если затем эти частоты построить по оси у, а диапазоны отложить по оси х, можно получить гистограмму – упорядоченный набор столбиков, ширина которых равна, в данном случае, одному сантиметру, а высота будет равна той частоте, которая соответствует каждому диапазону роста. Если зарегистрированных данных было достаточно много, то полученный график будет выглядеть примерно так:</w:t>
      </w:r>
    </w:p>
    <w:p w:rsidR="00024770" w:rsidRPr="00C8369A" w:rsidRDefault="00024770" w:rsidP="00596659">
      <w:pPr>
        <w:jc w:val="center"/>
        <w:rPr>
          <w:rFonts w:ascii="Times New Roman" w:hAnsi="Times New Roman" w:cs="Times New Roman"/>
          <w:sz w:val="24"/>
          <w:szCs w:val="24"/>
        </w:rPr>
      </w:pPr>
      <w:r w:rsidRPr="00C8369A">
        <w:rPr>
          <w:rFonts w:ascii="Times New Roman" w:hAnsi="Times New Roman" w:cs="Times New Roman"/>
          <w:sz w:val="24"/>
          <w:szCs w:val="24"/>
        </w:rPr>
        <w:drawing>
          <wp:inline distT="0" distB="0" distL="0" distR="0" wp14:anchorId="34815D94" wp14:editId="61EFD6AC">
            <wp:extent cx="3815256" cy="1697131"/>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9795" cy="1699150"/>
                    </a:xfrm>
                    <a:prstGeom prst="rect">
                      <a:avLst/>
                    </a:prstGeom>
                  </pic:spPr>
                </pic:pic>
              </a:graphicData>
            </a:graphic>
          </wp:inline>
        </w:drawing>
      </w:r>
    </w:p>
    <w:p w:rsidR="00024770" w:rsidRPr="00C8369A" w:rsidRDefault="00024770" w:rsidP="00C8369A">
      <w:pPr>
        <w:rPr>
          <w:rFonts w:ascii="Times New Roman" w:hAnsi="Times New Roman" w:cs="Times New Roman"/>
          <w:sz w:val="24"/>
          <w:szCs w:val="24"/>
        </w:rPr>
      </w:pPr>
      <w:r w:rsidRPr="00C8369A">
        <w:rPr>
          <w:rFonts w:ascii="Times New Roman" w:hAnsi="Times New Roman" w:cs="Times New Roman"/>
          <w:sz w:val="24"/>
          <w:szCs w:val="24"/>
        </w:rPr>
        <w:t>Дальше можно уточнить задачу. Каждый диапазон разбить на десять, жителей рассортировать по росту с точностью до миллиметра. Диаграмма станет глаже, но уменьшится по высоте, т.к. в каждом маленьком диапазоне количество жителей уменьшается. Если гипотетически повторить эту процедуру несколько раз, будет вырисовываться колоколообразная фигура, которая характерна для нормального (или Гауссова) распределения:</w:t>
      </w:r>
    </w:p>
    <w:p w:rsidR="00024770" w:rsidRPr="00C8369A" w:rsidRDefault="00024770" w:rsidP="00596659">
      <w:pPr>
        <w:jc w:val="center"/>
        <w:rPr>
          <w:rFonts w:ascii="Times New Roman" w:hAnsi="Times New Roman" w:cs="Times New Roman"/>
          <w:sz w:val="24"/>
          <w:szCs w:val="24"/>
        </w:rPr>
      </w:pPr>
      <w:r w:rsidRPr="00C8369A">
        <w:rPr>
          <w:rFonts w:ascii="Times New Roman" w:hAnsi="Times New Roman" w:cs="Times New Roman"/>
          <w:sz w:val="24"/>
          <w:szCs w:val="24"/>
        </w:rPr>
        <w:drawing>
          <wp:inline distT="0" distB="0" distL="0" distR="0" wp14:anchorId="490B7181" wp14:editId="570E46B7">
            <wp:extent cx="2600465" cy="1912883"/>
            <wp:effectExtent l="0" t="0" r="0" b="0"/>
            <wp:docPr id="11" name="Рисунок 11" descr="http://esquire.ru/media/blogs/idea/65/6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quire.ru/media/blogs/idea/65/65-04.png"/>
                    <pic:cNvPicPr>
                      <a:picLocks noChangeAspect="1" noChangeArrowheads="1"/>
                    </pic:cNvPicPr>
                  </pic:nvPicPr>
                  <pic:blipFill rotWithShape="1">
                    <a:blip r:embed="rId11">
                      <a:biLevel thresh="75000"/>
                      <a:extLst>
                        <a:ext uri="{28A0092B-C50C-407E-A947-70E740481C1C}">
                          <a14:useLocalDpi xmlns:a14="http://schemas.microsoft.com/office/drawing/2010/main" val="0"/>
                        </a:ext>
                      </a:extLst>
                    </a:blip>
                    <a:srcRect t="6762" r="5145" b="16007"/>
                    <a:stretch/>
                  </pic:blipFill>
                  <pic:spPr bwMode="auto">
                    <a:xfrm>
                      <a:off x="0" y="0"/>
                      <a:ext cx="2600674" cy="1913037"/>
                    </a:xfrm>
                    <a:prstGeom prst="rect">
                      <a:avLst/>
                    </a:prstGeom>
                    <a:noFill/>
                    <a:ln>
                      <a:noFill/>
                    </a:ln>
                    <a:extLst>
                      <a:ext uri="{53640926-AAD7-44D8-BBD7-CCE9431645EC}">
                        <a14:shadowObscured xmlns:a14="http://schemas.microsoft.com/office/drawing/2010/main"/>
                      </a:ext>
                    </a:extLst>
                  </pic:spPr>
                </pic:pic>
              </a:graphicData>
            </a:graphic>
          </wp:inline>
        </w:drawing>
      </w:r>
    </w:p>
    <w:p w:rsidR="00024770" w:rsidRPr="00C8369A" w:rsidRDefault="00024770" w:rsidP="00C8369A">
      <w:pPr>
        <w:rPr>
          <w:rFonts w:ascii="Times New Roman" w:hAnsi="Times New Roman" w:cs="Times New Roman"/>
          <w:sz w:val="24"/>
          <w:szCs w:val="24"/>
        </w:rPr>
      </w:pPr>
      <w:r w:rsidRPr="00C8369A">
        <w:rPr>
          <w:rFonts w:ascii="Times New Roman" w:hAnsi="Times New Roman" w:cs="Times New Roman"/>
          <w:sz w:val="24"/>
          <w:szCs w:val="24"/>
        </w:rPr>
        <w:t xml:space="preserve">Стандартизированные кривые нормального распределения, значения функций которых приводятся в таблицах книг по статистике, всегда имеют суммарную площадь под кривой равную единице. Это связано с тем, что вероятность достоверного события всегда равна </w:t>
      </w:r>
      <w:r w:rsidRPr="00C8369A">
        <w:rPr>
          <w:rFonts w:ascii="Times New Roman" w:hAnsi="Times New Roman" w:cs="Times New Roman"/>
          <w:sz w:val="24"/>
          <w:szCs w:val="24"/>
        </w:rPr>
        <w:lastRenderedPageBreak/>
        <w:t>100% (или единице), а для любого человека иметь хоть какое-то значение роста – достоверное событие.</w:t>
      </w:r>
    </w:p>
    <w:p w:rsidR="00024770" w:rsidRPr="00C8369A" w:rsidRDefault="00024770" w:rsidP="00596659">
      <w:pPr>
        <w:spacing w:after="0"/>
        <w:rPr>
          <w:rFonts w:ascii="Times New Roman" w:hAnsi="Times New Roman" w:cs="Times New Roman"/>
          <w:sz w:val="24"/>
          <w:szCs w:val="24"/>
        </w:rPr>
      </w:pPr>
      <w:r w:rsidRPr="00C8369A">
        <w:rPr>
          <w:rFonts w:ascii="Times New Roman" w:hAnsi="Times New Roman" w:cs="Times New Roman"/>
          <w:sz w:val="24"/>
          <w:szCs w:val="24"/>
        </w:rPr>
        <w:t>Выделяют большое количество видов распределения признака в статистической совокупности. Остановимся на их краткой характеристике:</w:t>
      </w:r>
    </w:p>
    <w:p w:rsidR="00024770" w:rsidRPr="00596659" w:rsidRDefault="00024770" w:rsidP="00596659">
      <w:pPr>
        <w:pStyle w:val="a4"/>
        <w:numPr>
          <w:ilvl w:val="0"/>
          <w:numId w:val="10"/>
        </w:numPr>
        <w:ind w:left="284" w:hanging="284"/>
        <w:rPr>
          <w:rFonts w:ascii="Times New Roman" w:hAnsi="Times New Roman"/>
        </w:rPr>
      </w:pPr>
      <w:r w:rsidRPr="00596659">
        <w:rPr>
          <w:rFonts w:ascii="Times New Roman" w:hAnsi="Times New Roman"/>
        </w:rPr>
        <w:t>нормальное распределение</w:t>
      </w:r>
    </w:p>
    <w:p w:rsidR="00024770" w:rsidRPr="00596659" w:rsidRDefault="00024770" w:rsidP="00596659">
      <w:pPr>
        <w:pStyle w:val="a4"/>
        <w:numPr>
          <w:ilvl w:val="0"/>
          <w:numId w:val="10"/>
        </w:numPr>
        <w:ind w:left="284" w:hanging="284"/>
        <w:rPr>
          <w:rFonts w:ascii="Times New Roman" w:hAnsi="Times New Roman"/>
        </w:rPr>
      </w:pPr>
      <w:r w:rsidRPr="00596659">
        <w:rPr>
          <w:rFonts w:ascii="Times New Roman" w:hAnsi="Times New Roman"/>
        </w:rPr>
        <w:t>асимметричное распределение</w:t>
      </w:r>
    </w:p>
    <w:p w:rsidR="00024770" w:rsidRPr="00596659" w:rsidRDefault="00024770" w:rsidP="00596659">
      <w:pPr>
        <w:pStyle w:val="a4"/>
        <w:numPr>
          <w:ilvl w:val="0"/>
          <w:numId w:val="13"/>
        </w:numPr>
        <w:ind w:left="709" w:hanging="283"/>
        <w:rPr>
          <w:rFonts w:ascii="Times New Roman" w:hAnsi="Times New Roman"/>
        </w:rPr>
      </w:pPr>
      <w:proofErr w:type="spellStart"/>
      <w:r w:rsidRPr="00596659">
        <w:rPr>
          <w:rFonts w:ascii="Times New Roman" w:hAnsi="Times New Roman"/>
        </w:rPr>
        <w:t>правостороннее</w:t>
      </w:r>
      <w:proofErr w:type="spellEnd"/>
    </w:p>
    <w:p w:rsidR="00024770" w:rsidRPr="00596659" w:rsidRDefault="00024770" w:rsidP="00596659">
      <w:pPr>
        <w:pStyle w:val="a4"/>
        <w:numPr>
          <w:ilvl w:val="0"/>
          <w:numId w:val="13"/>
        </w:numPr>
        <w:ind w:left="709" w:hanging="283"/>
        <w:rPr>
          <w:rFonts w:ascii="Times New Roman" w:hAnsi="Times New Roman"/>
        </w:rPr>
      </w:pPr>
      <w:r w:rsidRPr="00596659">
        <w:rPr>
          <w:rFonts w:ascii="Times New Roman" w:hAnsi="Times New Roman"/>
        </w:rPr>
        <w:t>левостороннее</w:t>
      </w:r>
    </w:p>
    <w:p w:rsidR="00024770" w:rsidRPr="00596659" w:rsidRDefault="00024770" w:rsidP="00596659">
      <w:pPr>
        <w:pStyle w:val="a4"/>
        <w:numPr>
          <w:ilvl w:val="0"/>
          <w:numId w:val="13"/>
        </w:numPr>
        <w:ind w:left="709" w:hanging="283"/>
        <w:rPr>
          <w:rFonts w:ascii="Times New Roman" w:hAnsi="Times New Roman"/>
        </w:rPr>
      </w:pPr>
      <w:r w:rsidRPr="00596659">
        <w:rPr>
          <w:rFonts w:ascii="Times New Roman" w:hAnsi="Times New Roman"/>
        </w:rPr>
        <w:t>бимодальное</w:t>
      </w:r>
    </w:p>
    <w:p w:rsidR="00024770" w:rsidRPr="00596659" w:rsidRDefault="00024770" w:rsidP="00596659">
      <w:pPr>
        <w:pStyle w:val="a4"/>
        <w:numPr>
          <w:ilvl w:val="0"/>
          <w:numId w:val="11"/>
        </w:numPr>
        <w:spacing w:after="200"/>
        <w:ind w:left="284" w:hanging="284"/>
        <w:rPr>
          <w:rFonts w:ascii="Times New Roman" w:hAnsi="Times New Roman"/>
        </w:rPr>
      </w:pPr>
      <w:r w:rsidRPr="00596659">
        <w:rPr>
          <w:rFonts w:ascii="Times New Roman" w:hAnsi="Times New Roman"/>
        </w:rPr>
        <w:t>альтернативное распределение</w:t>
      </w:r>
    </w:p>
    <w:p w:rsidR="00024770" w:rsidRPr="00C8369A" w:rsidRDefault="00024770" w:rsidP="00C8369A">
      <w:pPr>
        <w:rPr>
          <w:rFonts w:ascii="Times New Roman" w:hAnsi="Times New Roman" w:cs="Times New Roman"/>
          <w:sz w:val="24"/>
          <w:szCs w:val="24"/>
        </w:rPr>
      </w:pPr>
      <w:r w:rsidRPr="000671E2">
        <w:rPr>
          <w:rFonts w:ascii="Times New Roman" w:hAnsi="Times New Roman" w:cs="Times New Roman"/>
          <w:b/>
          <w:sz w:val="24"/>
          <w:szCs w:val="24"/>
        </w:rPr>
        <w:t>Нормальное</w:t>
      </w:r>
      <w:r w:rsidRPr="00C8369A">
        <w:rPr>
          <w:rFonts w:ascii="Times New Roman" w:hAnsi="Times New Roman" w:cs="Times New Roman"/>
          <w:sz w:val="24"/>
          <w:szCs w:val="24"/>
        </w:rPr>
        <w:t xml:space="preserve"> (Гауссово, симметричное, колоколообразное) </w:t>
      </w:r>
      <w:r w:rsidRPr="000671E2">
        <w:rPr>
          <w:rFonts w:ascii="Times New Roman" w:hAnsi="Times New Roman" w:cs="Times New Roman"/>
          <w:b/>
          <w:sz w:val="24"/>
          <w:szCs w:val="24"/>
        </w:rPr>
        <w:t>распределение</w:t>
      </w:r>
      <w:r w:rsidRPr="00C8369A">
        <w:rPr>
          <w:rFonts w:ascii="Times New Roman" w:hAnsi="Times New Roman" w:cs="Times New Roman"/>
          <w:sz w:val="24"/>
          <w:szCs w:val="24"/>
        </w:rPr>
        <w:t xml:space="preserve"> – одно из самых важных распределений в статистике. Оно характеризуется тем, что наибольшее число наблюдений имеет значение, близкое к среднему, и чем больше значения отличаются от среднего, тем меньше таких наблюдений. Примерами характеристик, подчиняющихся нормальному распределению, являются показатели роста, веса, какие-либо биохимические показатели крови.</w:t>
      </w:r>
    </w:p>
    <w:p w:rsidR="00024770" w:rsidRPr="00C8369A" w:rsidRDefault="00024770" w:rsidP="00C8369A">
      <w:pPr>
        <w:rPr>
          <w:rFonts w:ascii="Times New Roman" w:hAnsi="Times New Roman" w:cs="Times New Roman"/>
          <w:sz w:val="24"/>
          <w:szCs w:val="24"/>
        </w:rPr>
      </w:pPr>
      <w:r w:rsidRPr="00C8369A">
        <w:rPr>
          <w:rFonts w:ascii="Times New Roman" w:hAnsi="Times New Roman" w:cs="Times New Roman"/>
          <w:sz w:val="24"/>
          <w:szCs w:val="24"/>
        </w:rPr>
        <w:t>Гауссово распределение характеризует распределение непрерывных случайных величин и встречается в природе наиболее часто, за что и получило название «нормального».</w:t>
      </w:r>
    </w:p>
    <w:p w:rsidR="00024770" w:rsidRPr="00C8369A" w:rsidRDefault="00024770" w:rsidP="000671E2">
      <w:pPr>
        <w:spacing w:after="0"/>
        <w:rPr>
          <w:rFonts w:ascii="Times New Roman" w:hAnsi="Times New Roman" w:cs="Times New Roman"/>
          <w:sz w:val="24"/>
          <w:szCs w:val="24"/>
        </w:rPr>
      </w:pPr>
      <w:r w:rsidRPr="00C8369A">
        <w:rPr>
          <w:rFonts w:ascii="Times New Roman" w:hAnsi="Times New Roman" w:cs="Times New Roman"/>
          <w:sz w:val="24"/>
          <w:szCs w:val="24"/>
        </w:rPr>
        <w:t>Кривая нормального распределения имеет следующие свойства:</w:t>
      </w:r>
    </w:p>
    <w:p w:rsidR="00024770" w:rsidRPr="000671E2" w:rsidRDefault="00024770" w:rsidP="000671E2">
      <w:pPr>
        <w:pStyle w:val="a4"/>
        <w:numPr>
          <w:ilvl w:val="0"/>
          <w:numId w:val="11"/>
        </w:numPr>
        <w:rPr>
          <w:rFonts w:ascii="Times New Roman" w:hAnsi="Times New Roman"/>
        </w:rPr>
      </w:pPr>
      <w:r w:rsidRPr="000671E2">
        <w:rPr>
          <w:rFonts w:ascii="Times New Roman" w:hAnsi="Times New Roman"/>
        </w:rPr>
        <w:t>колоколообразна (</w:t>
      </w:r>
      <w:proofErr w:type="spellStart"/>
      <w:r w:rsidRPr="000671E2">
        <w:rPr>
          <w:rFonts w:ascii="Times New Roman" w:hAnsi="Times New Roman"/>
        </w:rPr>
        <w:t>унимодальна</w:t>
      </w:r>
      <w:proofErr w:type="spellEnd"/>
      <w:r w:rsidRPr="000671E2">
        <w:rPr>
          <w:rFonts w:ascii="Times New Roman" w:hAnsi="Times New Roman"/>
        </w:rPr>
        <w:t>);</w:t>
      </w:r>
    </w:p>
    <w:p w:rsidR="00024770" w:rsidRPr="000671E2" w:rsidRDefault="00024770" w:rsidP="000671E2">
      <w:pPr>
        <w:pStyle w:val="a4"/>
        <w:numPr>
          <w:ilvl w:val="0"/>
          <w:numId w:val="11"/>
        </w:numPr>
        <w:rPr>
          <w:rFonts w:ascii="Times New Roman" w:hAnsi="Times New Roman"/>
        </w:rPr>
      </w:pPr>
      <w:r w:rsidRPr="000671E2">
        <w:rPr>
          <w:rFonts w:ascii="Times New Roman" w:hAnsi="Times New Roman"/>
        </w:rPr>
        <w:t>симметрична относительно среднего;</w:t>
      </w:r>
    </w:p>
    <w:p w:rsidR="00024770" w:rsidRPr="000671E2" w:rsidRDefault="00024770" w:rsidP="000671E2">
      <w:pPr>
        <w:pStyle w:val="a4"/>
        <w:numPr>
          <w:ilvl w:val="0"/>
          <w:numId w:val="11"/>
        </w:numPr>
        <w:spacing w:after="200"/>
        <w:ind w:left="714" w:hanging="357"/>
        <w:rPr>
          <w:rFonts w:ascii="Times New Roman" w:hAnsi="Times New Roman"/>
          <w:lang w:bidi="ar-SA"/>
        </w:rPr>
      </w:pPr>
      <w:proofErr w:type="gramStart"/>
      <w:r w:rsidRPr="000671E2">
        <w:rPr>
          <w:rFonts w:ascii="Times New Roman" w:hAnsi="Times New Roman"/>
        </w:rPr>
        <w:t>сдвигается</w:t>
      </w:r>
      <w:proofErr w:type="gramEnd"/>
      <w:r w:rsidRPr="000671E2">
        <w:rPr>
          <w:rFonts w:ascii="Times New Roman" w:hAnsi="Times New Roman"/>
        </w:rPr>
        <w:t xml:space="preserve"> вправо, если среднее увеличивается, и влево, если среднее уменьшается (при постоянной дисперсии).</w:t>
      </w:r>
    </w:p>
    <w:p w:rsidR="00024770" w:rsidRPr="00C8369A" w:rsidRDefault="00024770" w:rsidP="00C8369A">
      <w:pPr>
        <w:rPr>
          <w:rFonts w:ascii="Times New Roman" w:hAnsi="Times New Roman" w:cs="Times New Roman"/>
          <w:sz w:val="24"/>
          <w:szCs w:val="24"/>
        </w:rPr>
      </w:pPr>
      <w:r w:rsidRPr="00C8369A">
        <w:rPr>
          <w:rFonts w:ascii="Times New Roman" w:hAnsi="Times New Roman" w:cs="Times New Roman"/>
          <w:sz w:val="24"/>
          <w:szCs w:val="24"/>
        </w:rPr>
        <w:t>Среднее арифметическое, мода и медиана при нормальном распределении равны и соответствуют вершине распределения:</w:t>
      </w:r>
    </w:p>
    <w:p w:rsidR="00024770" w:rsidRPr="00C8369A" w:rsidRDefault="00024770" w:rsidP="000671E2">
      <w:pPr>
        <w:jc w:val="center"/>
        <w:rPr>
          <w:rFonts w:ascii="Times New Roman" w:hAnsi="Times New Roman" w:cs="Times New Roman"/>
          <w:sz w:val="24"/>
          <w:szCs w:val="24"/>
        </w:rPr>
      </w:pPr>
      <w:r w:rsidRPr="00C8369A">
        <w:rPr>
          <w:rFonts w:ascii="Times New Roman" w:hAnsi="Times New Roman" w:cs="Times New Roman"/>
          <w:sz w:val="24"/>
          <w:szCs w:val="24"/>
        </w:rPr>
        <w:drawing>
          <wp:inline distT="0" distB="0" distL="0" distR="0" wp14:anchorId="59BBC70D" wp14:editId="13D01F22">
            <wp:extent cx="2680335" cy="1702435"/>
            <wp:effectExtent l="0" t="0" r="5715" b="0"/>
            <wp:docPr id="4" name="Рисунок 4" descr="Описание: http://www.pm298.ru/Mathem/ds010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4" descr="Описание: http://www.pm298.ru/Mathem/ds01016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0335" cy="1702435"/>
                    </a:xfrm>
                    <a:prstGeom prst="rect">
                      <a:avLst/>
                    </a:prstGeom>
                    <a:noFill/>
                    <a:ln>
                      <a:noFill/>
                    </a:ln>
                  </pic:spPr>
                </pic:pic>
              </a:graphicData>
            </a:graphic>
          </wp:inline>
        </w:drawing>
      </w:r>
    </w:p>
    <w:p w:rsidR="00024770" w:rsidRPr="00C8369A" w:rsidRDefault="00024770" w:rsidP="00C8369A">
      <w:pPr>
        <w:rPr>
          <w:rFonts w:ascii="Times New Roman" w:hAnsi="Times New Roman" w:cs="Times New Roman"/>
          <w:sz w:val="24"/>
          <w:szCs w:val="24"/>
        </w:rPr>
      </w:pPr>
      <w:r w:rsidRPr="00C8369A">
        <w:rPr>
          <w:rFonts w:ascii="Times New Roman" w:hAnsi="Times New Roman" w:cs="Times New Roman"/>
          <w:sz w:val="24"/>
          <w:szCs w:val="24"/>
        </w:rPr>
        <w:t xml:space="preserve">Нормальное распределение описывает явления, которые носят вероятностный, </w:t>
      </w:r>
      <w:proofErr w:type="gramStart"/>
      <w:r w:rsidRPr="00C8369A">
        <w:rPr>
          <w:rFonts w:ascii="Times New Roman" w:hAnsi="Times New Roman" w:cs="Times New Roman"/>
          <w:sz w:val="24"/>
          <w:szCs w:val="24"/>
        </w:rPr>
        <w:t>слу</w:t>
      </w:r>
      <w:r w:rsidRPr="00C8369A">
        <w:rPr>
          <w:rFonts w:ascii="Times New Roman" w:hAnsi="Times New Roman" w:cs="Times New Roman"/>
          <w:sz w:val="24"/>
          <w:szCs w:val="24"/>
        </w:rPr>
        <w:drawing>
          <wp:anchor distT="0" distB="0" distL="114300" distR="114300" simplePos="0" relativeHeight="251659264" behindDoc="1" locked="0" layoutInCell="0" allowOverlap="1" wp14:anchorId="324713EC" wp14:editId="6BD423E4">
            <wp:simplePos x="0" y="0"/>
            <wp:positionH relativeFrom="margin">
              <wp:posOffset>6852285</wp:posOffset>
            </wp:positionH>
            <wp:positionV relativeFrom="margin">
              <wp:posOffset>1268095</wp:posOffset>
            </wp:positionV>
            <wp:extent cx="1586230" cy="1103630"/>
            <wp:effectExtent l="0" t="0" r="0" b="127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6230" cy="1103630"/>
                    </a:xfrm>
                    <a:prstGeom prst="rect">
                      <a:avLst/>
                    </a:prstGeom>
                    <a:noFill/>
                  </pic:spPr>
                </pic:pic>
              </a:graphicData>
            </a:graphic>
          </wp:anchor>
        </w:drawing>
      </w:r>
      <w:r w:rsidRPr="00C8369A">
        <w:rPr>
          <w:rFonts w:ascii="Times New Roman" w:hAnsi="Times New Roman" w:cs="Times New Roman"/>
          <w:sz w:val="24"/>
          <w:szCs w:val="24"/>
        </w:rPr>
        <w:t>чайный</w:t>
      </w:r>
      <w:proofErr w:type="gramEnd"/>
      <w:r w:rsidRPr="00C8369A">
        <w:rPr>
          <w:rFonts w:ascii="Times New Roman" w:hAnsi="Times New Roman" w:cs="Times New Roman"/>
          <w:sz w:val="24"/>
          <w:szCs w:val="24"/>
        </w:rPr>
        <w:t xml:space="preserve"> характер, а также совместное воздействие на изучаемое явление небольшого числа случайно сочетающихся факторов. Однако</w:t>
      </w:r>
      <w:proofErr w:type="gramStart"/>
      <w:r w:rsidRPr="00C8369A">
        <w:rPr>
          <w:rFonts w:ascii="Times New Roman" w:hAnsi="Times New Roman" w:cs="Times New Roman"/>
          <w:sz w:val="24"/>
          <w:szCs w:val="24"/>
        </w:rPr>
        <w:t>,</w:t>
      </w:r>
      <w:proofErr w:type="gramEnd"/>
      <w:r w:rsidRPr="00C8369A">
        <w:rPr>
          <w:rFonts w:ascii="Times New Roman" w:hAnsi="Times New Roman" w:cs="Times New Roman"/>
          <w:sz w:val="24"/>
          <w:szCs w:val="24"/>
        </w:rPr>
        <w:t xml:space="preserve"> если какой-либо фактор играет преобладающую роль, то распределение не будет подчиняться Гауссову закону. Например, при исследовании показателя сахара крови для больных сахарным диабетом кривая распределения, имеющая симметричную форму для совокупности здоровых пациентов, станет несимметричной, и ее максимум сместится вправо (левостороннее асимметричное распределение).</w:t>
      </w:r>
    </w:p>
    <w:p w:rsidR="00024770" w:rsidRPr="00C8369A" w:rsidRDefault="00024770" w:rsidP="00C8369A">
      <w:pPr>
        <w:rPr>
          <w:rFonts w:ascii="Times New Roman" w:hAnsi="Times New Roman" w:cs="Times New Roman"/>
          <w:sz w:val="24"/>
          <w:szCs w:val="24"/>
        </w:rPr>
      </w:pPr>
      <w:r w:rsidRPr="00C8369A">
        <w:rPr>
          <w:rFonts w:ascii="Times New Roman" w:hAnsi="Times New Roman" w:cs="Times New Roman"/>
          <w:sz w:val="24"/>
          <w:szCs w:val="24"/>
        </w:rPr>
        <w:lastRenderedPageBreak/>
        <w:t>При асимметричном распределении данных наиболее полезной мерой центральной тенденции становится медиана. Это связано с тем, что на простую среднюю арифметическую сильно влияют экстремальные (очень высокие или очень низкие) значения, из-за чего она может стать причиной неверной интерпретации результатов. Медиана же менее подвержена влиянию экстремальных величин.</w:t>
      </w:r>
    </w:p>
    <w:p w:rsidR="00024770" w:rsidRPr="00C8369A" w:rsidRDefault="00024770" w:rsidP="00C8369A">
      <w:pPr>
        <w:rPr>
          <w:rFonts w:ascii="Times New Roman" w:hAnsi="Times New Roman" w:cs="Times New Roman"/>
          <w:sz w:val="24"/>
          <w:szCs w:val="24"/>
        </w:rPr>
      </w:pPr>
      <w:r w:rsidRPr="00C8369A">
        <w:rPr>
          <w:rFonts w:ascii="Times New Roman" w:hAnsi="Times New Roman" w:cs="Times New Roman"/>
          <w:sz w:val="24"/>
          <w:szCs w:val="24"/>
        </w:rPr>
        <w:t xml:space="preserve">Если график распределения имеет правостороннюю асимметрию ("хвост" вправо, в вариационном ряду преобладают варианты меньших значений), то в этом случае мода размещена левее, а среднее арифметическое (на рисунке обозначено как </w:t>
      </w:r>
      <m:oMath>
        <m:acc>
          <m:accPr>
            <m:chr m:val="̅"/>
            <m:ctrlPr>
              <w:rPr>
                <w:rFonts w:ascii="Cambria Math" w:hAnsi="Cambria Math" w:cs="Times New Roman"/>
                <w:sz w:val="24"/>
                <w:szCs w:val="24"/>
              </w:rPr>
            </m:ctrlPr>
          </m:accPr>
          <m:e>
            <m:r>
              <w:rPr>
                <w:rFonts w:ascii="Cambria Math" w:hAnsi="Cambria Math" w:cs="Times New Roman"/>
                <w:sz w:val="24"/>
                <w:szCs w:val="24"/>
              </w:rPr>
              <m:t>x</m:t>
            </m:r>
          </m:e>
        </m:acc>
      </m:oMath>
      <w:r w:rsidRPr="00C8369A">
        <w:rPr>
          <w:rFonts w:ascii="Times New Roman" w:hAnsi="Times New Roman" w:cs="Times New Roman"/>
          <w:sz w:val="24"/>
          <w:szCs w:val="24"/>
        </w:rPr>
        <w:t>) – правее медианы:</w:t>
      </w:r>
    </w:p>
    <w:p w:rsidR="00024770" w:rsidRPr="00C8369A" w:rsidRDefault="00024770" w:rsidP="00D412CD">
      <w:pPr>
        <w:jc w:val="center"/>
        <w:rPr>
          <w:rFonts w:ascii="Times New Roman" w:hAnsi="Times New Roman" w:cs="Times New Roman"/>
          <w:sz w:val="24"/>
          <w:szCs w:val="24"/>
        </w:rPr>
      </w:pPr>
      <w:r w:rsidRPr="00C8369A">
        <w:rPr>
          <w:rFonts w:ascii="Times New Roman" w:hAnsi="Times New Roman" w:cs="Times New Roman"/>
          <w:sz w:val="24"/>
          <w:szCs w:val="24"/>
        </w:rPr>
        <w:drawing>
          <wp:inline distT="0" distB="0" distL="0" distR="0" wp14:anchorId="4471D5E4" wp14:editId="5E27739A">
            <wp:extent cx="2800350" cy="1874765"/>
            <wp:effectExtent l="0" t="0" r="0" b="0"/>
            <wp:docPr id="3" name="Рисунок 3" descr="Описание: http://www.pm298.ru/Mathem/ds010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6" descr="Описание: http://www.pm298.ru/Mathem/ds01016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0350" cy="1874765"/>
                    </a:xfrm>
                    <a:prstGeom prst="rect">
                      <a:avLst/>
                    </a:prstGeom>
                    <a:noFill/>
                    <a:ln>
                      <a:noFill/>
                    </a:ln>
                  </pic:spPr>
                </pic:pic>
              </a:graphicData>
            </a:graphic>
          </wp:inline>
        </w:drawing>
      </w:r>
    </w:p>
    <w:p w:rsidR="00024770" w:rsidRPr="00C8369A" w:rsidRDefault="00024770" w:rsidP="00C8369A">
      <w:pPr>
        <w:rPr>
          <w:rFonts w:ascii="Times New Roman" w:hAnsi="Times New Roman" w:cs="Times New Roman"/>
          <w:sz w:val="24"/>
          <w:szCs w:val="24"/>
        </w:rPr>
      </w:pPr>
      <w:r w:rsidRPr="00C8369A">
        <w:rPr>
          <w:rFonts w:ascii="Times New Roman" w:hAnsi="Times New Roman" w:cs="Times New Roman"/>
          <w:sz w:val="24"/>
          <w:szCs w:val="24"/>
        </w:rPr>
        <w:t>Обратное расположение имеет место при левосторонней асимметрии графика. При этом</w:t>
      </w:r>
      <w:proofErr w:type="gramStart"/>
      <w:r w:rsidRPr="00C8369A">
        <w:rPr>
          <w:rFonts w:ascii="Times New Roman" w:hAnsi="Times New Roman" w:cs="Times New Roman"/>
          <w:sz w:val="24"/>
          <w:szCs w:val="24"/>
        </w:rPr>
        <w:t>,</w:t>
      </w:r>
      <w:proofErr w:type="gramEnd"/>
      <w:r w:rsidRPr="00C8369A">
        <w:rPr>
          <w:rFonts w:ascii="Times New Roman" w:hAnsi="Times New Roman" w:cs="Times New Roman"/>
          <w:sz w:val="24"/>
          <w:szCs w:val="24"/>
        </w:rPr>
        <w:t xml:space="preserve"> чем больше асимметричен график, тем больше расстояние между его средними точками.</w:t>
      </w:r>
    </w:p>
    <w:p w:rsidR="00024770" w:rsidRPr="00C8369A" w:rsidRDefault="00024770" w:rsidP="00C8369A">
      <w:pPr>
        <w:rPr>
          <w:rFonts w:ascii="Times New Roman" w:hAnsi="Times New Roman" w:cs="Times New Roman"/>
          <w:sz w:val="24"/>
          <w:szCs w:val="24"/>
        </w:rPr>
      </w:pPr>
      <w:r w:rsidRPr="00C8369A">
        <w:rPr>
          <w:rFonts w:ascii="Times New Roman" w:hAnsi="Times New Roman" w:cs="Times New Roman"/>
          <w:sz w:val="24"/>
          <w:szCs w:val="24"/>
        </w:rPr>
        <w:t xml:space="preserve">Проиллюстрируем важность выбора медианы, а не среднего арифметического значения на следующем примере. График заработной платы для жителей России имеет правостороннее асимметричное распределение (большинство людей имеет небольшую заработную плату). В силу того, что разброс минимальной и максимальной величин заработной платы очень велик, экстремальные значения сильно сказываются на значении среднего арифметического М (на рисунке обозначено как </w:t>
      </w:r>
      <m:oMath>
        <m:acc>
          <m:accPr>
            <m:chr m:val="̅"/>
            <m:ctrlPr>
              <w:rPr>
                <w:rFonts w:ascii="Cambria Math" w:hAnsi="Cambria Math" w:cs="Times New Roman"/>
                <w:sz w:val="24"/>
                <w:szCs w:val="24"/>
              </w:rPr>
            </m:ctrlPr>
          </m:accPr>
          <m:e>
            <m:r>
              <w:rPr>
                <w:rFonts w:ascii="Cambria Math" w:hAnsi="Cambria Math" w:cs="Times New Roman"/>
                <w:sz w:val="24"/>
                <w:szCs w:val="24"/>
              </w:rPr>
              <m:t>x</m:t>
            </m:r>
          </m:e>
        </m:acc>
      </m:oMath>
      <w:r w:rsidRPr="00C8369A">
        <w:rPr>
          <w:rFonts w:ascii="Times New Roman" w:hAnsi="Times New Roman" w:cs="Times New Roman"/>
          <w:sz w:val="24"/>
          <w:szCs w:val="24"/>
        </w:rPr>
        <w:t>). В связи с этим М сильно сдвигается в сторону «хвоста» распределения (вправо) и не может характеризовать заработную плату, соответствующую большей части населения.</w:t>
      </w:r>
    </w:p>
    <w:p w:rsidR="00024770" w:rsidRPr="00C8369A" w:rsidRDefault="00024770" w:rsidP="00C8369A">
      <w:pPr>
        <w:rPr>
          <w:rFonts w:ascii="Times New Roman" w:hAnsi="Times New Roman" w:cs="Times New Roman"/>
          <w:sz w:val="24"/>
          <w:szCs w:val="24"/>
        </w:rPr>
      </w:pPr>
      <w:r w:rsidRPr="00C8369A">
        <w:rPr>
          <w:rFonts w:ascii="Times New Roman" w:hAnsi="Times New Roman" w:cs="Times New Roman"/>
          <w:sz w:val="24"/>
          <w:szCs w:val="24"/>
        </w:rPr>
        <w:t>Бимодальное (двугорбое) распределение наблюдается тогда, когда исследуемый признак анализируется вне однородной совокупности и, следовательно, необходимо учитывать два средних значения признака для достоверного анализа. Пример: при оценке физического развития детей подростков распределение роста будет иметь две моды (соответствующие девочкам и мальчикам).</w:t>
      </w:r>
    </w:p>
    <w:p w:rsidR="00024770" w:rsidRPr="00C8369A" w:rsidRDefault="00024770" w:rsidP="00C8369A">
      <w:pPr>
        <w:rPr>
          <w:rFonts w:ascii="Times New Roman" w:hAnsi="Times New Roman" w:cs="Times New Roman"/>
          <w:sz w:val="24"/>
          <w:szCs w:val="24"/>
        </w:rPr>
      </w:pPr>
      <w:r w:rsidRPr="00C8369A">
        <w:rPr>
          <w:rFonts w:ascii="Times New Roman" w:hAnsi="Times New Roman" w:cs="Times New Roman"/>
          <w:sz w:val="24"/>
          <w:szCs w:val="24"/>
        </w:rPr>
        <w:t xml:space="preserve">Альтернативное распределение наблюдается в том случае, когда значения исследуемого признака распределяются по принципу: «да/нет», т.е. </w:t>
      </w:r>
      <w:proofErr w:type="spellStart"/>
      <w:r w:rsidRPr="00C8369A">
        <w:rPr>
          <w:rFonts w:ascii="Times New Roman" w:hAnsi="Times New Roman" w:cs="Times New Roman"/>
          <w:sz w:val="24"/>
          <w:szCs w:val="24"/>
        </w:rPr>
        <w:t>взаимоисключают</w:t>
      </w:r>
      <w:proofErr w:type="spellEnd"/>
      <w:r w:rsidRPr="00C8369A">
        <w:rPr>
          <w:rFonts w:ascii="Times New Roman" w:hAnsi="Times New Roman" w:cs="Times New Roman"/>
          <w:sz w:val="24"/>
          <w:szCs w:val="24"/>
        </w:rPr>
        <w:t xml:space="preserve"> друг друга. Подобное распределение характерно для описания качественных признаков (пример: мужской, женский пол).</w:t>
      </w:r>
    </w:p>
    <w:p w:rsidR="00024770" w:rsidRPr="00C8369A" w:rsidRDefault="00024770" w:rsidP="008B20A4">
      <w:pPr>
        <w:spacing w:after="0"/>
        <w:rPr>
          <w:rFonts w:ascii="Times New Roman" w:hAnsi="Times New Roman" w:cs="Times New Roman"/>
          <w:sz w:val="24"/>
          <w:szCs w:val="24"/>
        </w:rPr>
      </w:pPr>
      <w:r w:rsidRPr="00C8369A">
        <w:rPr>
          <w:rFonts w:ascii="Times New Roman" w:hAnsi="Times New Roman" w:cs="Times New Roman"/>
          <w:sz w:val="24"/>
          <w:szCs w:val="24"/>
        </w:rPr>
        <w:t>Использование средних величин в медицине и здравоохранении:</w:t>
      </w:r>
    </w:p>
    <w:p w:rsidR="00024770" w:rsidRPr="00C8369A" w:rsidRDefault="00024770" w:rsidP="008B20A4">
      <w:pPr>
        <w:spacing w:after="0"/>
        <w:rPr>
          <w:rFonts w:ascii="Times New Roman" w:hAnsi="Times New Roman" w:cs="Times New Roman"/>
          <w:sz w:val="24"/>
          <w:szCs w:val="24"/>
        </w:rPr>
      </w:pPr>
      <w:r w:rsidRPr="00C8369A">
        <w:rPr>
          <w:rFonts w:ascii="Times New Roman" w:hAnsi="Times New Roman" w:cs="Times New Roman"/>
          <w:sz w:val="24"/>
          <w:szCs w:val="24"/>
        </w:rPr>
        <w:t xml:space="preserve">а) для оценки состояния здоровья — например, параметров физического развития (средний рост, средний вес, средний объем жизненной емкости легких и др.), соматических показателей (средний уровень сахара в крови, средний пульс, </w:t>
      </w:r>
      <w:proofErr w:type="gramStart"/>
      <w:r w:rsidRPr="00C8369A">
        <w:rPr>
          <w:rFonts w:ascii="Times New Roman" w:hAnsi="Times New Roman" w:cs="Times New Roman"/>
          <w:sz w:val="24"/>
          <w:szCs w:val="24"/>
        </w:rPr>
        <w:t>средняя</w:t>
      </w:r>
      <w:proofErr w:type="gramEnd"/>
      <w:r w:rsidRPr="00C8369A">
        <w:rPr>
          <w:rFonts w:ascii="Times New Roman" w:hAnsi="Times New Roman" w:cs="Times New Roman"/>
          <w:sz w:val="24"/>
          <w:szCs w:val="24"/>
        </w:rPr>
        <w:t xml:space="preserve"> СОЭ и др.);</w:t>
      </w:r>
    </w:p>
    <w:p w:rsidR="00024770" w:rsidRPr="00C8369A" w:rsidRDefault="00024770" w:rsidP="008B20A4">
      <w:pPr>
        <w:spacing w:after="0"/>
        <w:rPr>
          <w:rFonts w:ascii="Times New Roman" w:hAnsi="Times New Roman" w:cs="Times New Roman"/>
          <w:sz w:val="24"/>
          <w:szCs w:val="24"/>
        </w:rPr>
      </w:pPr>
      <w:r w:rsidRPr="00C8369A">
        <w:rPr>
          <w:rFonts w:ascii="Times New Roman" w:hAnsi="Times New Roman" w:cs="Times New Roman"/>
          <w:sz w:val="24"/>
          <w:szCs w:val="24"/>
        </w:rPr>
        <w:lastRenderedPageBreak/>
        <w:t>б) для оценки организации работы лечебно-профилактических и санитарно-противоэпидемических учреждений, а также деятельности отдельных врачей и других медицинских работников (средняя длительность пребывания больного на койке, среднее число посещений за 1 ч. приема в поликлинике и др.);</w:t>
      </w:r>
    </w:p>
    <w:p w:rsidR="00024770" w:rsidRDefault="00024770" w:rsidP="008B20A4">
      <w:pPr>
        <w:spacing w:after="0"/>
        <w:rPr>
          <w:rFonts w:ascii="Times New Roman" w:hAnsi="Times New Roman" w:cs="Times New Roman"/>
          <w:sz w:val="24"/>
          <w:szCs w:val="24"/>
          <w:lang w:val="en-US"/>
        </w:rPr>
      </w:pPr>
      <w:r w:rsidRPr="00C8369A">
        <w:rPr>
          <w:rFonts w:ascii="Times New Roman" w:hAnsi="Times New Roman" w:cs="Times New Roman"/>
          <w:sz w:val="24"/>
          <w:szCs w:val="24"/>
        </w:rPr>
        <w:t xml:space="preserve">в) для оценки состояния окружающей </w:t>
      </w:r>
      <w:bookmarkStart w:id="0" w:name="_GoBack"/>
      <w:bookmarkEnd w:id="0"/>
      <w:r w:rsidRPr="00C8369A">
        <w:rPr>
          <w:rFonts w:ascii="Times New Roman" w:hAnsi="Times New Roman" w:cs="Times New Roman"/>
          <w:sz w:val="24"/>
          <w:szCs w:val="24"/>
        </w:rPr>
        <w:t>среды.</w:t>
      </w:r>
    </w:p>
    <w:p w:rsidR="008B20A4" w:rsidRPr="008B20A4" w:rsidRDefault="008B20A4" w:rsidP="00C8369A">
      <w:pPr>
        <w:rPr>
          <w:rFonts w:ascii="Times New Roman" w:hAnsi="Times New Roman" w:cs="Times New Roman"/>
          <w:sz w:val="24"/>
          <w:szCs w:val="24"/>
          <w:lang w:val="en-US"/>
        </w:rPr>
      </w:pPr>
    </w:p>
    <w:p w:rsidR="00024770" w:rsidRPr="00C8369A" w:rsidRDefault="00024770" w:rsidP="00C8369A">
      <w:pPr>
        <w:rPr>
          <w:rFonts w:ascii="Times New Roman" w:hAnsi="Times New Roman" w:cs="Times New Roman"/>
          <w:sz w:val="24"/>
          <w:szCs w:val="24"/>
        </w:rPr>
      </w:pPr>
      <w:r w:rsidRPr="00C8369A">
        <w:rPr>
          <w:rFonts w:ascii="Times New Roman" w:hAnsi="Times New Roman" w:cs="Times New Roman"/>
          <w:sz w:val="24"/>
          <w:szCs w:val="24"/>
        </w:rPr>
        <w:t>В медицинских исследованиях из средних величин наиболее часто используется среднее арифметическое. В то же время, у больных людей значения многих физиологических параметров имеют асимметричное распределение, ввиду того, что изменяются в сторону увеличения или уменьшения под влиянием заболевания. Поэтому для характеристики центральной тенденции их распределения, во многих случаях, более обоснованным является как раз использование медианы, а не средней арифметической.</w:t>
      </w:r>
    </w:p>
    <w:sectPr w:rsidR="00024770" w:rsidRPr="00C8369A" w:rsidSect="006166F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5pt;height:8.25pt" o:bullet="t">
        <v:imagedata r:id="rId1" o:title="BD21299_"/>
      </v:shape>
    </w:pict>
  </w:numPicBullet>
  <w:abstractNum w:abstractNumId="0">
    <w:nsid w:val="FFFFFFFE"/>
    <w:multiLevelType w:val="singleLevel"/>
    <w:tmpl w:val="991E9550"/>
    <w:lvl w:ilvl="0">
      <w:numFmt w:val="bullet"/>
      <w:lvlText w:val="*"/>
      <w:lvlJc w:val="left"/>
      <w:pPr>
        <w:ind w:left="0" w:firstLine="0"/>
      </w:pPr>
    </w:lvl>
  </w:abstractNum>
  <w:abstractNum w:abstractNumId="1">
    <w:nsid w:val="01223011"/>
    <w:multiLevelType w:val="multilevel"/>
    <w:tmpl w:val="68BA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E45BB"/>
    <w:multiLevelType w:val="multilevel"/>
    <w:tmpl w:val="90CE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2E71ED"/>
    <w:multiLevelType w:val="hybridMultilevel"/>
    <w:tmpl w:val="6E5E9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2F4B08"/>
    <w:multiLevelType w:val="multilevel"/>
    <w:tmpl w:val="8056E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076FA7"/>
    <w:multiLevelType w:val="hybridMultilevel"/>
    <w:tmpl w:val="6CBCD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254285"/>
    <w:multiLevelType w:val="multilevel"/>
    <w:tmpl w:val="682A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C110BE"/>
    <w:multiLevelType w:val="multilevel"/>
    <w:tmpl w:val="DF8E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0C362A"/>
    <w:multiLevelType w:val="hybridMultilevel"/>
    <w:tmpl w:val="3884AAD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6F17492"/>
    <w:multiLevelType w:val="hybridMultilevel"/>
    <w:tmpl w:val="7982F1A8"/>
    <w:lvl w:ilvl="0" w:tplc="D32862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1ED6ABC"/>
    <w:multiLevelType w:val="hybridMultilevel"/>
    <w:tmpl w:val="D5C812B6"/>
    <w:lvl w:ilvl="0" w:tplc="EB48AF0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014E6E"/>
    <w:multiLevelType w:val="multilevel"/>
    <w:tmpl w:val="45D6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11"/>
  </w:num>
  <w:num w:numId="5">
    <w:abstractNumId w:val="4"/>
  </w:num>
  <w:num w:numId="6">
    <w:abstractNumId w:val="6"/>
  </w:num>
  <w:num w:numId="7">
    <w:abstractNumId w:val="0"/>
    <w:lvlOverride w:ilvl="0">
      <w:lvl w:ilvl="0">
        <w:numFmt w:val="bullet"/>
        <w:lvlText w:val=""/>
        <w:legacy w:legacy="1" w:legacySpace="0" w:legacyIndent="0"/>
        <w:lvlJc w:val="left"/>
        <w:pPr>
          <w:ind w:left="0" w:firstLine="0"/>
        </w:pPr>
        <w:rPr>
          <w:rFonts w:ascii="Symbol" w:hAnsi="Symbol" w:hint="default"/>
          <w:color w:val="020D03"/>
        </w:rPr>
      </w:lvl>
    </w:lvlOverride>
  </w:num>
  <w:num w:numId="8">
    <w:abstractNumId w:val="0"/>
    <w:lvlOverride w:ilvl="0">
      <w:lvl w:ilvl="0">
        <w:numFmt w:val="bullet"/>
        <w:lvlText w:val=""/>
        <w:legacy w:legacy="1" w:legacySpace="0" w:legacyIndent="0"/>
        <w:lvlJc w:val="left"/>
        <w:pPr>
          <w:ind w:left="0" w:firstLine="0"/>
        </w:pPr>
        <w:rPr>
          <w:rFonts w:ascii="Symbol" w:hAnsi="Symbol" w:hint="default"/>
          <w:color w:val="1E281D"/>
        </w:rPr>
      </w:lvl>
    </w:lvlOverride>
  </w:num>
  <w:num w:numId="9">
    <w:abstractNumId w:val="9"/>
  </w:num>
  <w:num w:numId="10">
    <w:abstractNumId w:val="5"/>
  </w:num>
  <w:num w:numId="11">
    <w:abstractNumId w:val="3"/>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34"/>
    <w:rsid w:val="00024770"/>
    <w:rsid w:val="0004792E"/>
    <w:rsid w:val="00051A69"/>
    <w:rsid w:val="000671E2"/>
    <w:rsid w:val="00095B6F"/>
    <w:rsid w:val="00130835"/>
    <w:rsid w:val="001A2978"/>
    <w:rsid w:val="002D5734"/>
    <w:rsid w:val="00306FD2"/>
    <w:rsid w:val="003D177D"/>
    <w:rsid w:val="00405B76"/>
    <w:rsid w:val="00425FAA"/>
    <w:rsid w:val="004F3E37"/>
    <w:rsid w:val="00594B2F"/>
    <w:rsid w:val="00596659"/>
    <w:rsid w:val="006166FB"/>
    <w:rsid w:val="00730306"/>
    <w:rsid w:val="008B20A4"/>
    <w:rsid w:val="009173B2"/>
    <w:rsid w:val="00962A48"/>
    <w:rsid w:val="009669F5"/>
    <w:rsid w:val="0098470E"/>
    <w:rsid w:val="00AA02E7"/>
    <w:rsid w:val="00AE62CC"/>
    <w:rsid w:val="00B7339E"/>
    <w:rsid w:val="00C821EA"/>
    <w:rsid w:val="00C8369A"/>
    <w:rsid w:val="00D2180C"/>
    <w:rsid w:val="00D37D90"/>
    <w:rsid w:val="00D412CD"/>
    <w:rsid w:val="00D7014B"/>
    <w:rsid w:val="00EB0EE7"/>
    <w:rsid w:val="00F35C08"/>
    <w:rsid w:val="00F5628A"/>
    <w:rsid w:val="00FC6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5B6F"/>
    <w:rPr>
      <w:color w:val="0000FF" w:themeColor="hyperlink"/>
      <w:u w:val="single"/>
    </w:rPr>
  </w:style>
  <w:style w:type="paragraph" w:styleId="a4">
    <w:name w:val="List Paragraph"/>
    <w:basedOn w:val="a"/>
    <w:uiPriority w:val="34"/>
    <w:qFormat/>
    <w:rsid w:val="00024770"/>
    <w:pPr>
      <w:spacing w:after="0" w:line="240" w:lineRule="auto"/>
      <w:ind w:left="720"/>
      <w:contextualSpacing/>
    </w:pPr>
    <w:rPr>
      <w:rFonts w:eastAsiaTheme="minorEastAsia" w:cs="Times New Roman"/>
      <w:sz w:val="24"/>
      <w:szCs w:val="24"/>
      <w:lang w:val="en-US" w:bidi="en-US"/>
    </w:rPr>
  </w:style>
  <w:style w:type="paragraph" w:customStyle="1" w:styleId="a5">
    <w:name w:val="Стиль"/>
    <w:rsid w:val="0002477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6">
    <w:name w:val="Strong"/>
    <w:basedOn w:val="a0"/>
    <w:uiPriority w:val="22"/>
    <w:qFormat/>
    <w:rsid w:val="00024770"/>
    <w:rPr>
      <w:rFonts w:ascii="Times New Roman" w:hAnsi="Times New Roman" w:cs="Times New Roman" w:hint="default"/>
      <w:b/>
      <w:bCs/>
    </w:rPr>
  </w:style>
  <w:style w:type="paragraph" w:styleId="a7">
    <w:name w:val="Normal (Web)"/>
    <w:basedOn w:val="a"/>
    <w:link w:val="a8"/>
    <w:uiPriority w:val="99"/>
    <w:unhideWhenUsed/>
    <w:rsid w:val="000247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basedOn w:val="a0"/>
    <w:link w:val="a7"/>
    <w:uiPriority w:val="99"/>
    <w:locked/>
    <w:rsid w:val="00024770"/>
    <w:rPr>
      <w:rFonts w:ascii="Times New Roman" w:eastAsia="Times New Roman" w:hAnsi="Times New Roman" w:cs="Times New Roman"/>
      <w:sz w:val="24"/>
      <w:szCs w:val="24"/>
      <w:lang w:eastAsia="ru-RU"/>
    </w:rPr>
  </w:style>
  <w:style w:type="character" w:customStyle="1" w:styleId="apple-style-span">
    <w:name w:val="apple-style-span"/>
    <w:basedOn w:val="a0"/>
    <w:rsid w:val="00024770"/>
    <w:rPr>
      <w:rFonts w:ascii="Times New Roman" w:hAnsi="Times New Roman" w:cs="Times New Roman" w:hint="default"/>
    </w:rPr>
  </w:style>
  <w:style w:type="character" w:customStyle="1" w:styleId="2">
    <w:name w:val="Стиль2 Знак"/>
    <w:basedOn w:val="a8"/>
    <w:link w:val="20"/>
    <w:locked/>
    <w:rsid w:val="00024770"/>
    <w:rPr>
      <w:rFonts w:ascii="Times New Roman" w:eastAsia="Times New Roman" w:hAnsi="Times New Roman" w:cs="Times New Roman"/>
      <w:sz w:val="28"/>
      <w:szCs w:val="28"/>
      <w:lang w:eastAsia="ru-RU"/>
    </w:rPr>
  </w:style>
  <w:style w:type="paragraph" w:customStyle="1" w:styleId="20">
    <w:name w:val="Стиль2"/>
    <w:basedOn w:val="a7"/>
    <w:link w:val="2"/>
    <w:qFormat/>
    <w:rsid w:val="00024770"/>
    <w:pPr>
      <w:spacing w:before="0" w:beforeAutospacing="0" w:after="0" w:afterAutospacing="0"/>
      <w:ind w:firstLine="709"/>
      <w:contextualSpacing/>
      <w:jc w:val="both"/>
    </w:pPr>
    <w:rPr>
      <w:sz w:val="28"/>
      <w:szCs w:val="28"/>
    </w:rPr>
  </w:style>
  <w:style w:type="character" w:customStyle="1" w:styleId="a9">
    <w:name w:val="Выучить наизусть"/>
    <w:basedOn w:val="a0"/>
    <w:rsid w:val="00024770"/>
    <w:rPr>
      <w:rFonts w:ascii="Arial" w:hAnsi="Arial" w:cs="Times New Roman" w:hint="default"/>
      <w:b/>
      <w:bCs/>
      <w:i/>
      <w:iCs/>
    </w:rPr>
  </w:style>
  <w:style w:type="paragraph" w:styleId="aa">
    <w:name w:val="Balloon Text"/>
    <w:basedOn w:val="a"/>
    <w:link w:val="ab"/>
    <w:uiPriority w:val="99"/>
    <w:semiHidden/>
    <w:unhideWhenUsed/>
    <w:rsid w:val="0002477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4770"/>
    <w:rPr>
      <w:rFonts w:ascii="Tahoma" w:hAnsi="Tahoma" w:cs="Tahoma"/>
      <w:sz w:val="16"/>
      <w:szCs w:val="16"/>
    </w:rPr>
  </w:style>
  <w:style w:type="character" w:styleId="ac">
    <w:name w:val="Placeholder Text"/>
    <w:basedOn w:val="a0"/>
    <w:uiPriority w:val="99"/>
    <w:semiHidden/>
    <w:rsid w:val="00405B7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5B6F"/>
    <w:rPr>
      <w:color w:val="0000FF" w:themeColor="hyperlink"/>
      <w:u w:val="single"/>
    </w:rPr>
  </w:style>
  <w:style w:type="paragraph" w:styleId="a4">
    <w:name w:val="List Paragraph"/>
    <w:basedOn w:val="a"/>
    <w:uiPriority w:val="34"/>
    <w:qFormat/>
    <w:rsid w:val="00024770"/>
    <w:pPr>
      <w:spacing w:after="0" w:line="240" w:lineRule="auto"/>
      <w:ind w:left="720"/>
      <w:contextualSpacing/>
    </w:pPr>
    <w:rPr>
      <w:rFonts w:eastAsiaTheme="minorEastAsia" w:cs="Times New Roman"/>
      <w:sz w:val="24"/>
      <w:szCs w:val="24"/>
      <w:lang w:val="en-US" w:bidi="en-US"/>
    </w:rPr>
  </w:style>
  <w:style w:type="paragraph" w:customStyle="1" w:styleId="a5">
    <w:name w:val="Стиль"/>
    <w:rsid w:val="0002477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6">
    <w:name w:val="Strong"/>
    <w:basedOn w:val="a0"/>
    <w:uiPriority w:val="22"/>
    <w:qFormat/>
    <w:rsid w:val="00024770"/>
    <w:rPr>
      <w:rFonts w:ascii="Times New Roman" w:hAnsi="Times New Roman" w:cs="Times New Roman" w:hint="default"/>
      <w:b/>
      <w:bCs/>
    </w:rPr>
  </w:style>
  <w:style w:type="paragraph" w:styleId="a7">
    <w:name w:val="Normal (Web)"/>
    <w:basedOn w:val="a"/>
    <w:link w:val="a8"/>
    <w:uiPriority w:val="99"/>
    <w:unhideWhenUsed/>
    <w:rsid w:val="000247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basedOn w:val="a0"/>
    <w:link w:val="a7"/>
    <w:uiPriority w:val="99"/>
    <w:locked/>
    <w:rsid w:val="00024770"/>
    <w:rPr>
      <w:rFonts w:ascii="Times New Roman" w:eastAsia="Times New Roman" w:hAnsi="Times New Roman" w:cs="Times New Roman"/>
      <w:sz w:val="24"/>
      <w:szCs w:val="24"/>
      <w:lang w:eastAsia="ru-RU"/>
    </w:rPr>
  </w:style>
  <w:style w:type="character" w:customStyle="1" w:styleId="apple-style-span">
    <w:name w:val="apple-style-span"/>
    <w:basedOn w:val="a0"/>
    <w:rsid w:val="00024770"/>
    <w:rPr>
      <w:rFonts w:ascii="Times New Roman" w:hAnsi="Times New Roman" w:cs="Times New Roman" w:hint="default"/>
    </w:rPr>
  </w:style>
  <w:style w:type="character" w:customStyle="1" w:styleId="2">
    <w:name w:val="Стиль2 Знак"/>
    <w:basedOn w:val="a8"/>
    <w:link w:val="20"/>
    <w:locked/>
    <w:rsid w:val="00024770"/>
    <w:rPr>
      <w:rFonts w:ascii="Times New Roman" w:eastAsia="Times New Roman" w:hAnsi="Times New Roman" w:cs="Times New Roman"/>
      <w:sz w:val="28"/>
      <w:szCs w:val="28"/>
      <w:lang w:eastAsia="ru-RU"/>
    </w:rPr>
  </w:style>
  <w:style w:type="paragraph" w:customStyle="1" w:styleId="20">
    <w:name w:val="Стиль2"/>
    <w:basedOn w:val="a7"/>
    <w:link w:val="2"/>
    <w:qFormat/>
    <w:rsid w:val="00024770"/>
    <w:pPr>
      <w:spacing w:before="0" w:beforeAutospacing="0" w:after="0" w:afterAutospacing="0"/>
      <w:ind w:firstLine="709"/>
      <w:contextualSpacing/>
      <w:jc w:val="both"/>
    </w:pPr>
    <w:rPr>
      <w:sz w:val="28"/>
      <w:szCs w:val="28"/>
    </w:rPr>
  </w:style>
  <w:style w:type="character" w:customStyle="1" w:styleId="a9">
    <w:name w:val="Выучить наизусть"/>
    <w:basedOn w:val="a0"/>
    <w:rsid w:val="00024770"/>
    <w:rPr>
      <w:rFonts w:ascii="Arial" w:hAnsi="Arial" w:cs="Times New Roman" w:hint="default"/>
      <w:b/>
      <w:bCs/>
      <w:i/>
      <w:iCs/>
    </w:rPr>
  </w:style>
  <w:style w:type="paragraph" w:styleId="aa">
    <w:name w:val="Balloon Text"/>
    <w:basedOn w:val="a"/>
    <w:link w:val="ab"/>
    <w:uiPriority w:val="99"/>
    <w:semiHidden/>
    <w:unhideWhenUsed/>
    <w:rsid w:val="0002477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4770"/>
    <w:rPr>
      <w:rFonts w:ascii="Tahoma" w:hAnsi="Tahoma" w:cs="Tahoma"/>
      <w:sz w:val="16"/>
      <w:szCs w:val="16"/>
    </w:rPr>
  </w:style>
  <w:style w:type="character" w:styleId="ac">
    <w:name w:val="Placeholder Text"/>
    <w:basedOn w:val="a0"/>
    <w:uiPriority w:val="99"/>
    <w:semiHidden/>
    <w:rsid w:val="00405B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221596725">
      <w:bodyDiv w:val="1"/>
      <w:marLeft w:val="0"/>
      <w:marRight w:val="0"/>
      <w:marTop w:val="0"/>
      <w:marBottom w:val="0"/>
      <w:divBdr>
        <w:top w:val="none" w:sz="0" w:space="0" w:color="auto"/>
        <w:left w:val="none" w:sz="0" w:space="0" w:color="auto"/>
        <w:bottom w:val="none" w:sz="0" w:space="0" w:color="auto"/>
        <w:right w:val="none" w:sz="0" w:space="0" w:color="auto"/>
      </w:divBdr>
    </w:div>
    <w:div w:id="300841598">
      <w:bodyDiv w:val="1"/>
      <w:marLeft w:val="0"/>
      <w:marRight w:val="0"/>
      <w:marTop w:val="0"/>
      <w:marBottom w:val="0"/>
      <w:divBdr>
        <w:top w:val="none" w:sz="0" w:space="0" w:color="auto"/>
        <w:left w:val="none" w:sz="0" w:space="0" w:color="auto"/>
        <w:bottom w:val="none" w:sz="0" w:space="0" w:color="auto"/>
        <w:right w:val="none" w:sz="0" w:space="0" w:color="auto"/>
      </w:divBdr>
    </w:div>
    <w:div w:id="563837342">
      <w:bodyDiv w:val="1"/>
      <w:marLeft w:val="0"/>
      <w:marRight w:val="0"/>
      <w:marTop w:val="0"/>
      <w:marBottom w:val="0"/>
      <w:divBdr>
        <w:top w:val="none" w:sz="0" w:space="0" w:color="auto"/>
        <w:left w:val="none" w:sz="0" w:space="0" w:color="auto"/>
        <w:bottom w:val="none" w:sz="0" w:space="0" w:color="auto"/>
        <w:right w:val="none" w:sz="0" w:space="0" w:color="auto"/>
      </w:divBdr>
    </w:div>
    <w:div w:id="1241520119">
      <w:bodyDiv w:val="1"/>
      <w:marLeft w:val="0"/>
      <w:marRight w:val="0"/>
      <w:marTop w:val="0"/>
      <w:marBottom w:val="0"/>
      <w:divBdr>
        <w:top w:val="none" w:sz="0" w:space="0" w:color="auto"/>
        <w:left w:val="none" w:sz="0" w:space="0" w:color="auto"/>
        <w:bottom w:val="none" w:sz="0" w:space="0" w:color="auto"/>
        <w:right w:val="none" w:sz="0" w:space="0" w:color="auto"/>
      </w:divBdr>
    </w:div>
    <w:div w:id="1507134565">
      <w:bodyDiv w:val="1"/>
      <w:marLeft w:val="0"/>
      <w:marRight w:val="0"/>
      <w:marTop w:val="0"/>
      <w:marBottom w:val="0"/>
      <w:divBdr>
        <w:top w:val="none" w:sz="0" w:space="0" w:color="auto"/>
        <w:left w:val="none" w:sz="0" w:space="0" w:color="auto"/>
        <w:bottom w:val="none" w:sz="0" w:space="0" w:color="auto"/>
        <w:right w:val="none" w:sz="0" w:space="0" w:color="auto"/>
      </w:divBdr>
    </w:div>
    <w:div w:id="1563372059">
      <w:bodyDiv w:val="1"/>
      <w:marLeft w:val="0"/>
      <w:marRight w:val="0"/>
      <w:marTop w:val="0"/>
      <w:marBottom w:val="0"/>
      <w:divBdr>
        <w:top w:val="none" w:sz="0" w:space="0" w:color="auto"/>
        <w:left w:val="none" w:sz="0" w:space="0" w:color="auto"/>
        <w:bottom w:val="none" w:sz="0" w:space="0" w:color="auto"/>
        <w:right w:val="none" w:sz="0" w:space="0" w:color="auto"/>
      </w:divBdr>
    </w:div>
    <w:div w:id="1663701473">
      <w:bodyDiv w:val="1"/>
      <w:marLeft w:val="0"/>
      <w:marRight w:val="0"/>
      <w:marTop w:val="0"/>
      <w:marBottom w:val="0"/>
      <w:divBdr>
        <w:top w:val="none" w:sz="0" w:space="0" w:color="auto"/>
        <w:left w:val="none" w:sz="0" w:space="0" w:color="auto"/>
        <w:bottom w:val="none" w:sz="0" w:space="0" w:color="auto"/>
        <w:right w:val="none" w:sz="0" w:space="0" w:color="auto"/>
      </w:divBdr>
    </w:div>
    <w:div w:id="1804958171">
      <w:bodyDiv w:val="1"/>
      <w:marLeft w:val="0"/>
      <w:marRight w:val="0"/>
      <w:marTop w:val="0"/>
      <w:marBottom w:val="0"/>
      <w:divBdr>
        <w:top w:val="none" w:sz="0" w:space="0" w:color="auto"/>
        <w:left w:val="none" w:sz="0" w:space="0" w:color="auto"/>
        <w:bottom w:val="none" w:sz="0" w:space="0" w:color="auto"/>
        <w:right w:val="none" w:sz="0" w:space="0" w:color="auto"/>
      </w:divBdr>
    </w:div>
    <w:div w:id="198542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1040;&#1076;&#1084;&#1080;&#1085;&#1080;&#1089;&#1090;&#1088;&#1072;&#1090;&#1086;&#1088;\&#1056;&#1072;&#1073;&#1086;&#1095;&#1080;&#1081;%20&#1089;&#1090;&#1086;&#1083;\&#1051;&#1080;&#1089;&#1090;%20Microsoft%20Office%20Excel%2097-200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ru-RU" sz="1200" b="1" i="0" baseline="0">
                <a:effectLst/>
                <a:latin typeface="Times New Roman" panose="02020603050405020304" pitchFamily="18" charset="0"/>
                <a:cs typeface="Times New Roman" panose="02020603050405020304" pitchFamily="18" charset="0"/>
              </a:rPr>
              <a:t>Кол-во дней госпитализации</a:t>
            </a:r>
            <a:endParaRPr lang="ru-RU" sz="1200">
              <a:effectLst/>
              <a:latin typeface="Times New Roman" panose="02020603050405020304" pitchFamily="18" charset="0"/>
              <a:cs typeface="Times New Roman" panose="02020603050405020304" pitchFamily="18" charset="0"/>
            </a:endParaRPr>
          </a:p>
        </c:rich>
      </c:tx>
      <c:layout>
        <c:manualLayout>
          <c:xMode val="edge"/>
          <c:yMode val="edge"/>
          <c:x val="0.26638613980591874"/>
          <c:y val="0.88712679714423925"/>
        </c:manualLayout>
      </c:layout>
      <c:overlay val="1"/>
    </c:title>
    <c:autoTitleDeleted val="0"/>
    <c:plotArea>
      <c:layout>
        <c:manualLayout>
          <c:layoutTarget val="inner"/>
          <c:xMode val="edge"/>
          <c:yMode val="edge"/>
          <c:x val="4.9126634400057781E-2"/>
          <c:y val="4.1066113230875032E-4"/>
          <c:w val="0.93251533742331283"/>
          <c:h val="0.88743924277308783"/>
        </c:manualLayout>
      </c:layout>
      <c:scatterChart>
        <c:scatterStyle val="smoothMarker"/>
        <c:varyColors val="1"/>
        <c:ser>
          <c:idx val="0"/>
          <c:order val="0"/>
          <c:tx>
            <c:strRef>
              <c:f>Лист3!$A$4</c:f>
              <c:strCache>
                <c:ptCount val="1"/>
                <c:pt idx="0">
                  <c:v>Число рабочих</c:v>
                </c:pt>
              </c:strCache>
            </c:strRef>
          </c:tx>
          <c:marker>
            <c:symbol val="none"/>
          </c:marker>
          <c:xVal>
            <c:numRef>
              <c:f>Лист3!$B$3:$I$3</c:f>
              <c:numCache>
                <c:formatCode>General</c:formatCode>
                <c:ptCount val="8"/>
                <c:pt idx="0">
                  <c:v>2</c:v>
                </c:pt>
                <c:pt idx="1">
                  <c:v>3</c:v>
                </c:pt>
                <c:pt idx="2">
                  <c:v>4</c:v>
                </c:pt>
                <c:pt idx="3">
                  <c:v>5</c:v>
                </c:pt>
                <c:pt idx="4">
                  <c:v>6</c:v>
                </c:pt>
                <c:pt idx="5">
                  <c:v>7</c:v>
                </c:pt>
                <c:pt idx="6">
                  <c:v>8</c:v>
                </c:pt>
                <c:pt idx="7">
                  <c:v>9</c:v>
                </c:pt>
              </c:numCache>
            </c:numRef>
          </c:xVal>
          <c:yVal>
            <c:numRef>
              <c:f>Лист3!$B$4:$I$4</c:f>
              <c:numCache>
                <c:formatCode>General</c:formatCode>
                <c:ptCount val="8"/>
                <c:pt idx="0">
                  <c:v>6</c:v>
                </c:pt>
                <c:pt idx="1">
                  <c:v>18</c:v>
                </c:pt>
                <c:pt idx="2">
                  <c:v>14</c:v>
                </c:pt>
                <c:pt idx="3">
                  <c:v>10</c:v>
                </c:pt>
                <c:pt idx="4">
                  <c:v>6</c:v>
                </c:pt>
                <c:pt idx="5">
                  <c:v>3</c:v>
                </c:pt>
                <c:pt idx="6">
                  <c:v>2</c:v>
                </c:pt>
                <c:pt idx="7">
                  <c:v>1</c:v>
                </c:pt>
              </c:numCache>
            </c:numRef>
          </c:yVal>
          <c:smooth val="1"/>
        </c:ser>
        <c:dLbls>
          <c:showLegendKey val="0"/>
          <c:showVal val="0"/>
          <c:showCatName val="0"/>
          <c:showSerName val="0"/>
          <c:showPercent val="0"/>
          <c:showBubbleSize val="0"/>
        </c:dLbls>
        <c:axId val="110574592"/>
        <c:axId val="119563776"/>
      </c:scatterChart>
      <c:valAx>
        <c:axId val="110574592"/>
        <c:scaling>
          <c:orientation val="minMax"/>
        </c:scaling>
        <c:delete val="1"/>
        <c:axPos val="b"/>
        <c:numFmt formatCode="General" sourceLinked="1"/>
        <c:majorTickMark val="cross"/>
        <c:minorTickMark val="cross"/>
        <c:tickLblPos val="none"/>
        <c:crossAx val="119563776"/>
        <c:crosses val="autoZero"/>
        <c:crossBetween val="midCat"/>
      </c:valAx>
      <c:valAx>
        <c:axId val="119563776"/>
        <c:scaling>
          <c:orientation val="minMax"/>
        </c:scaling>
        <c:delete val="1"/>
        <c:axPos val="l"/>
        <c:majorGridlines/>
        <c:title>
          <c:tx>
            <c:rich>
              <a:bodyPr rot="-5400000" vert="horz"/>
              <a:lstStyle/>
              <a:p>
                <a:pPr>
                  <a:defRPr/>
                </a:pPr>
                <a:r>
                  <a:rPr lang="ru-RU" sz="1200">
                    <a:latin typeface="Times New Roman" panose="02020603050405020304" pitchFamily="18" charset="0"/>
                    <a:cs typeface="Times New Roman" panose="02020603050405020304" pitchFamily="18" charset="0"/>
                  </a:rPr>
                  <a:t>Число рабочих</a:t>
                </a:r>
              </a:p>
            </c:rich>
          </c:tx>
          <c:overlay val="0"/>
        </c:title>
        <c:numFmt formatCode="General" sourceLinked="1"/>
        <c:majorTickMark val="cross"/>
        <c:minorTickMark val="cross"/>
        <c:tickLblPos val="none"/>
        <c:crossAx val="110574592"/>
        <c:crosses val="autoZero"/>
        <c:crossBetween val="midCat"/>
      </c:valAx>
    </c:plotArea>
    <c:plotVisOnly val="1"/>
    <c:dispBlanksAs val="zero"/>
    <c:showDLblsOverMax val="1"/>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8</Pages>
  <Words>1943</Words>
  <Characters>11079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АршуковаИЛ</dc:creator>
  <cp:keywords/>
  <dc:description/>
  <cp:lastModifiedBy>АршуковаИЛ</cp:lastModifiedBy>
  <cp:revision>6</cp:revision>
  <dcterms:created xsi:type="dcterms:W3CDTF">2017-02-08T03:54:00Z</dcterms:created>
  <dcterms:modified xsi:type="dcterms:W3CDTF">2017-03-04T06:47:00Z</dcterms:modified>
</cp:coreProperties>
</file>