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8B" w:rsidRPr="000D71F7" w:rsidRDefault="0076648B" w:rsidP="000D71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1F7">
        <w:rPr>
          <w:rFonts w:ascii="Times New Roman" w:hAnsi="Times New Roman" w:cs="Times New Roman"/>
          <w:sz w:val="24"/>
          <w:szCs w:val="24"/>
        </w:rPr>
        <w:t>«Обучение технике кормления грудью»</w:t>
      </w:r>
    </w:p>
    <w:p w:rsidR="0076648B" w:rsidRPr="000D71F7" w:rsidRDefault="0076648B" w:rsidP="000D71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6648B" w:rsidRPr="000D71F7" w:rsidSect="0076648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6648B" w:rsidRPr="000D71F7" w:rsidRDefault="0076648B" w:rsidP="000D71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F7">
        <w:rPr>
          <w:rFonts w:ascii="Times New Roman" w:hAnsi="Times New Roman" w:cs="Times New Roman"/>
          <w:sz w:val="24"/>
          <w:szCs w:val="24"/>
        </w:rPr>
        <w:lastRenderedPageBreak/>
        <w:t>Перед кормлением вымыть руки.</w:t>
      </w:r>
    </w:p>
    <w:p w:rsidR="0076648B" w:rsidRPr="000D71F7" w:rsidRDefault="0076648B" w:rsidP="000D71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F7">
        <w:rPr>
          <w:rFonts w:ascii="Times New Roman" w:hAnsi="Times New Roman" w:cs="Times New Roman"/>
          <w:sz w:val="24"/>
          <w:szCs w:val="24"/>
        </w:rPr>
        <w:t>Психологичес</w:t>
      </w:r>
      <w:r w:rsidRPr="000D71F7">
        <w:rPr>
          <w:rFonts w:ascii="Times New Roman" w:hAnsi="Times New Roman" w:cs="Times New Roman"/>
          <w:sz w:val="24"/>
          <w:szCs w:val="24"/>
        </w:rPr>
        <w:t>ки подготовить себя</w:t>
      </w:r>
      <w:r w:rsidRPr="000D71F7">
        <w:rPr>
          <w:rFonts w:ascii="Times New Roman" w:hAnsi="Times New Roman" w:cs="Times New Roman"/>
          <w:sz w:val="24"/>
          <w:szCs w:val="24"/>
        </w:rPr>
        <w:t xml:space="preserve"> к кормлению.</w:t>
      </w:r>
    </w:p>
    <w:p w:rsidR="0076648B" w:rsidRPr="000D71F7" w:rsidRDefault="0076648B" w:rsidP="000D71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F7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0D71F7">
        <w:rPr>
          <w:rFonts w:ascii="Times New Roman" w:hAnsi="Times New Roman" w:cs="Times New Roman"/>
          <w:sz w:val="24"/>
          <w:szCs w:val="24"/>
        </w:rPr>
        <w:t>удобную позу, расслабиться, придать ребенку</w:t>
      </w:r>
      <w:r w:rsidR="000D71F7">
        <w:rPr>
          <w:rFonts w:ascii="Times New Roman" w:hAnsi="Times New Roman" w:cs="Times New Roman"/>
          <w:sz w:val="24"/>
          <w:szCs w:val="24"/>
        </w:rPr>
        <w:t xml:space="preserve"> правильное положение у груди, соблюдая</w:t>
      </w:r>
      <w:r w:rsidRPr="000D71F7">
        <w:rPr>
          <w:rFonts w:ascii="Times New Roman" w:hAnsi="Times New Roman" w:cs="Times New Roman"/>
          <w:sz w:val="24"/>
          <w:szCs w:val="24"/>
        </w:rPr>
        <w:t xml:space="preserve"> 4 </w:t>
      </w:r>
      <w:proofErr w:type="gramStart"/>
      <w:r w:rsidRPr="000D71F7">
        <w:rPr>
          <w:rFonts w:ascii="Times New Roman" w:hAnsi="Times New Roman" w:cs="Times New Roman"/>
          <w:sz w:val="24"/>
          <w:szCs w:val="24"/>
        </w:rPr>
        <w:t>ключевых</w:t>
      </w:r>
      <w:proofErr w:type="gramEnd"/>
      <w:r w:rsidRPr="000D71F7">
        <w:rPr>
          <w:rFonts w:ascii="Times New Roman" w:hAnsi="Times New Roman" w:cs="Times New Roman"/>
          <w:sz w:val="24"/>
          <w:szCs w:val="24"/>
        </w:rPr>
        <w:t xml:space="preserve"> момента: тело ребенка прижато к материнскому, лицом к груди; голова и тело малыша лежат в одной плоскости; подбородок ребенка касается груди; ребенка поддерживают за ягодицы. </w:t>
      </w:r>
      <w:proofErr w:type="gramStart"/>
      <w:r w:rsidRPr="000D71F7">
        <w:rPr>
          <w:rFonts w:ascii="Times New Roman" w:hAnsi="Times New Roman" w:cs="Times New Roman"/>
          <w:sz w:val="24"/>
          <w:szCs w:val="24"/>
        </w:rPr>
        <w:t>Предпочтительные положения для кормления: из-под руки (при закупорке млечного протока, затруднениях с захватом груди, кормление близнецов), на руке (кормление маловесных и больных детей), лежа на боку (после кесарева сечения и швах на промежности), лежа на спине (в случае быстрого поступления молока), лежа на животе с опорой на локти (при затруднениях с захватом груди), вертикальная поза «кенгуру» (кормление недоношенных и маловесных</w:t>
      </w:r>
      <w:proofErr w:type="gramEnd"/>
      <w:r w:rsidRPr="000D71F7">
        <w:rPr>
          <w:rFonts w:ascii="Times New Roman" w:hAnsi="Times New Roman" w:cs="Times New Roman"/>
          <w:sz w:val="24"/>
          <w:szCs w:val="24"/>
        </w:rPr>
        <w:t xml:space="preserve"> детей),</w:t>
      </w:r>
      <w:r w:rsidRPr="000D71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1F7">
        <w:rPr>
          <w:rFonts w:ascii="Times New Roman" w:hAnsi="Times New Roman" w:cs="Times New Roman"/>
          <w:sz w:val="24"/>
          <w:szCs w:val="24"/>
        </w:rPr>
        <w:t>классическое</w:t>
      </w:r>
      <w:proofErr w:type="gramEnd"/>
      <w:r w:rsidRPr="000D71F7">
        <w:rPr>
          <w:rFonts w:ascii="Times New Roman" w:hAnsi="Times New Roman" w:cs="Times New Roman"/>
          <w:sz w:val="24"/>
          <w:szCs w:val="24"/>
        </w:rPr>
        <w:t xml:space="preserve"> (сидя).</w:t>
      </w:r>
    </w:p>
    <w:p w:rsidR="0076648B" w:rsidRPr="000D71F7" w:rsidRDefault="0076648B" w:rsidP="000D71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F7">
        <w:rPr>
          <w:rFonts w:ascii="Times New Roman" w:hAnsi="Times New Roman" w:cs="Times New Roman"/>
          <w:sz w:val="24"/>
          <w:szCs w:val="24"/>
        </w:rPr>
        <w:t>Поддерживать контакт матери и ребенка «глаза в глаза».</w:t>
      </w:r>
    </w:p>
    <w:p w:rsidR="0076648B" w:rsidRPr="000D71F7" w:rsidRDefault="0076648B" w:rsidP="000D71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F7">
        <w:rPr>
          <w:rFonts w:ascii="Times New Roman" w:hAnsi="Times New Roman" w:cs="Times New Roman"/>
          <w:sz w:val="24"/>
          <w:szCs w:val="24"/>
        </w:rPr>
        <w:t>Обеспечить, при необходимости, поддержку груди во время кормления.</w:t>
      </w:r>
    </w:p>
    <w:p w:rsidR="0076648B" w:rsidRPr="000D71F7" w:rsidRDefault="000D71F7" w:rsidP="000D71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Приложить</w:t>
      </w:r>
      <w:r w:rsidR="0076648B" w:rsidRPr="000D71F7">
        <w:rPr>
          <w:rFonts w:ascii="Times New Roman" w:hAnsi="Times New Roman" w:cs="Times New Roman"/>
          <w:sz w:val="24"/>
          <w:szCs w:val="24"/>
        </w:rPr>
        <w:t xml:space="preserve"> ребенка к груди: а) прикоснуться соском к губам ребенка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76648B" w:rsidRPr="000D71F7">
        <w:rPr>
          <w:rFonts w:ascii="Times New Roman" w:hAnsi="Times New Roman" w:cs="Times New Roman"/>
          <w:sz w:val="24"/>
          <w:szCs w:val="24"/>
        </w:rPr>
        <w:t xml:space="preserve"> б) подождать, пока он широко откроет рот</w:t>
      </w:r>
      <w:r>
        <w:rPr>
          <w:rFonts w:ascii="Times New Roman" w:hAnsi="Times New Roman" w:cs="Times New Roman"/>
          <w:sz w:val="24"/>
          <w:szCs w:val="24"/>
        </w:rPr>
        <w:t>;</w:t>
      </w:r>
      <w:r w:rsidR="0076648B" w:rsidRPr="000D71F7">
        <w:rPr>
          <w:rFonts w:ascii="Times New Roman" w:hAnsi="Times New Roman" w:cs="Times New Roman"/>
          <w:sz w:val="24"/>
          <w:szCs w:val="24"/>
        </w:rPr>
        <w:t xml:space="preserve"> в) прижать к себе, поддерживая за спинку</w:t>
      </w:r>
      <w:r>
        <w:rPr>
          <w:rFonts w:ascii="Times New Roman" w:hAnsi="Times New Roman" w:cs="Times New Roman"/>
          <w:sz w:val="24"/>
          <w:szCs w:val="24"/>
        </w:rPr>
        <w:t>;</w:t>
      </w:r>
      <w:r w:rsidR="0076648B" w:rsidRPr="000D71F7">
        <w:rPr>
          <w:rFonts w:ascii="Times New Roman" w:hAnsi="Times New Roman" w:cs="Times New Roman"/>
          <w:sz w:val="24"/>
          <w:szCs w:val="24"/>
        </w:rPr>
        <w:t xml:space="preserve"> г) приложить к груди.</w:t>
      </w:r>
    </w:p>
    <w:p w:rsidR="0076648B" w:rsidRPr="000D71F7" w:rsidRDefault="000D71F7" w:rsidP="000D71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Проконтролировать, чтобы ребенок захватил</w:t>
      </w:r>
      <w:r w:rsidRPr="000D71F7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392968C" wp14:editId="49A63CD2">
                <wp:extent cx="307975" cy="307975"/>
                <wp:effectExtent l="0" t="0" r="0" b="0"/>
                <wp:docPr id="1" name="Прямоугольник 1" descr="https://ripa-russia.ru/wp-content/uploads/2019/09/by3obfe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ripa-russia.ru/wp-content/uploads/2019/09/by3obfea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aAmBwMAAA8GAAAOAAAAZHJzL2Uyb0RvYy54bWysVN1u0zAUvkfiHSzfp0m69CfR0mm0K0Ia&#10;MGnwAG7iNIbENra7bCAkJG6ReAQeghvEz54hfSOOnbbrthsE5CKyz7G/c75zPp/Do8u6QhdUaSZ4&#10;isNegBHlmcgZX6b45Yu5N8ZIG8JzUglOU3xFNT6aPHxw2MiE9kUpqpwqBCBcJ41McWmMTHxfZyWt&#10;ie4JSTk4C6FqYmCrln6uSAPodeX3g2DoN0LlUomMag3WWefEE4dfFDQzz4tCU4OqFENuxv2V+y/s&#10;358ckmSpiCxZtkmD/EUWNWEcgu6gZsQQtFLsHlTNMiW0KEwvE7UvioJl1HEANmFwh815SSR1XKA4&#10;Wu7KpP8fbPbs4kwhlkPvMOKkhha1X9Yf1p/bn+31+mP7tb1uf6w/tb/ab+13BGdyqjOon+2ThkYp&#10;JomnVlB80lMrv5FeJrih3PgrWQmSa8sr9oPYX1wdiEVBSe+VXNqyN3Afop/LM2ULp+WpyF5rxMW0&#10;JHxJj7WE5nVpbU1KiaakAGrNAAHh9jDsRgMaWjRPRQ5EyMoI15TLQtU2BpQbXbreX+16Ty8NysB4&#10;EIzi0QCjDFybtY1Aku1lqbR5TEWN7CLFCrJz4OTiVJvu6PaIjcXFnFUV2ElS8VsGwOwsEBquWp9N&#10;wqnlXRzEJ+OTceRF/eGJFwWzmXc8n0becB6OBrOD2XQ6C9/buGGUlCzPKbdhtsoNoz9TxuYNdZrb&#10;aVeLiuUWzqak1XIxrRS6IPBy5u5zJQfPzTH/dhquXsDlDqWwHwWP+rE3H45HXjSPBl48CsYe6OJR&#10;PAyiOJrNb1M6ZZz+OyXUpDge9AeuS3tJ3+EWuO8+N5LUzMBsqlid4vHuEEmsAk947lprCKu69V4p&#10;bPo3pYB2bxvt9Gol2ql/IfIrkKsSICeYTTBFYVEK9RajBiZSivWbFVEUo+oJB8nHYRTZEeY20WDU&#10;h43a9yz2PYRnAJVig1G3nJpu7K2kYssSIoWuMFwcwzMpmJOwfUJdVpvHBVPHMdlMSDvW9vfu1M0c&#10;n/wGAAD//wMAUEsDBBQABgAIAAAAIQDyXa4d2QAAAAMBAAAPAAAAZHJzL2Rvd25yZXYueG1sTI9B&#10;S8NAEIXvgv9hGcGL2I2iUmI2RQpiEaE01Z6n2TEJZmfT7DaJ/95RD3qZx/CG977JFpNr1UB9aDwb&#10;uJoloIhLbxuuDLxuHy/noEJEtth6JgOfFGCRn55kmFo/8oaGIlZKQjikaKCOsUu1DmVNDsPMd8Ti&#10;vfveYZS1r7TtcZRw1+rrJLnTDhuWhho7WtZUfhRHZ2As18Nu+/Kk1xe7lefD6rAs3p6NOT+bHu5B&#10;RZri3zF84ws65MK090e2QbUG5JH4M8W7md+C2v+qzjP9nz3/AgAA//8DAFBLAQItABQABgAIAAAA&#10;IQC2gziS/gAAAOEBAAATAAAAAAAAAAAAAAAAAAAAAABbQ29udGVudF9UeXBlc10ueG1sUEsBAi0A&#10;FAAGAAgAAAAhADj9If/WAAAAlAEAAAsAAAAAAAAAAAAAAAAALwEAAF9yZWxzLy5yZWxzUEsBAi0A&#10;FAAGAAgAAAAhANzRoCYHAwAADwYAAA4AAAAAAAAAAAAAAAAALgIAAGRycy9lMm9Eb2MueG1sUEsB&#10;Ai0AFAAGAAgAAAAhAPJdrh3ZAAAAAwEAAA8AAAAAAAAAAAAAAAAAYQ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="0076648B" w:rsidRPr="000D71F7">
        <w:rPr>
          <w:rFonts w:ascii="Times New Roman" w:hAnsi="Times New Roman" w:cs="Times New Roman"/>
          <w:sz w:val="24"/>
          <w:szCs w:val="24"/>
        </w:rPr>
        <w:t xml:space="preserve"> ареолу, больше снизу, и близлежащий участок груди с млечным синусом.</w:t>
      </w:r>
    </w:p>
    <w:p w:rsidR="00610C21" w:rsidRDefault="0076648B" w:rsidP="00AB7DD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F7">
        <w:rPr>
          <w:rFonts w:ascii="Times New Roman" w:hAnsi="Times New Roman" w:cs="Times New Roman"/>
          <w:sz w:val="24"/>
          <w:szCs w:val="24"/>
        </w:rPr>
        <w:t xml:space="preserve">Завершить кормление: смазать поздним молоком сосок и ареолу, оставить грудь открытой для контакта с воздухом на 10-15 </w:t>
      </w:r>
      <w:proofErr w:type="spellStart"/>
      <w:r w:rsidRPr="000D71F7">
        <w:rPr>
          <w:rFonts w:ascii="Times New Roman" w:hAnsi="Times New Roman" w:cs="Times New Roman"/>
          <w:sz w:val="24"/>
          <w:szCs w:val="24"/>
        </w:rPr>
        <w:t>мин.</w:t>
      </w:r>
      <w:proofErr w:type="spellEnd"/>
    </w:p>
    <w:p w:rsidR="00610C21" w:rsidRDefault="00AB7DD8" w:rsidP="00610C21">
      <w:pPr>
        <w:spacing w:line="240" w:lineRule="auto"/>
        <w:ind w:left="360"/>
        <w:jc w:val="both"/>
        <w:rPr>
          <w:noProof/>
          <w:lang w:eastAsia="ru-RU"/>
        </w:rPr>
      </w:pPr>
      <w:proofErr w:type="spellStart"/>
      <w:r w:rsidRPr="00610C21">
        <w:rPr>
          <w:rFonts w:ascii="Times New Roman" w:hAnsi="Times New Roman" w:cs="Times New Roman"/>
          <w:b/>
          <w:sz w:val="16"/>
          <w:szCs w:val="16"/>
        </w:rPr>
        <w:t>Шулешова</w:t>
      </w:r>
      <w:proofErr w:type="spellEnd"/>
      <w:r w:rsidRPr="00610C21">
        <w:rPr>
          <w:rFonts w:ascii="Times New Roman" w:hAnsi="Times New Roman" w:cs="Times New Roman"/>
          <w:b/>
          <w:sz w:val="16"/>
          <w:szCs w:val="16"/>
        </w:rPr>
        <w:t xml:space="preserve"> Анна Дмитриевна</w:t>
      </w:r>
      <w:r w:rsidR="00610C21" w:rsidRPr="00610C21">
        <w:rPr>
          <w:rFonts w:ascii="Times New Roman" w:hAnsi="Times New Roman" w:cs="Times New Roman"/>
          <w:b/>
          <w:sz w:val="16"/>
          <w:szCs w:val="16"/>
        </w:rPr>
        <w:t>, группа 209, 2020 г.</w:t>
      </w:r>
      <w:r w:rsidR="00610C21" w:rsidRPr="00610C21">
        <w:rPr>
          <w:noProof/>
          <w:lang w:eastAsia="ru-RU"/>
        </w:rPr>
        <w:t xml:space="preserve"> </w:t>
      </w:r>
      <w:bookmarkStart w:id="0" w:name="_GoBack"/>
      <w:bookmarkEnd w:id="0"/>
    </w:p>
    <w:p w:rsidR="00AB7DD8" w:rsidRPr="00610C21" w:rsidRDefault="00E551AF" w:rsidP="00610C21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3DA5AF7" wp14:editId="6AE06E13">
            <wp:simplePos x="0" y="0"/>
            <wp:positionH relativeFrom="column">
              <wp:posOffset>332105</wp:posOffset>
            </wp:positionH>
            <wp:positionV relativeFrom="paragraph">
              <wp:posOffset>81280</wp:posOffset>
            </wp:positionV>
            <wp:extent cx="4070985" cy="2952115"/>
            <wp:effectExtent l="19050" t="19050" r="24765" b="19685"/>
            <wp:wrapSquare wrapText="bothSides"/>
            <wp:docPr id="4" name="Рисунок 4" descr="https://i2.wp.com/nektarin.su/wp-content/uploads/2017/09/po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2.wp.com/nektarin.su/wp-content/uploads/2017/09/poz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85" cy="29521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5C218C2D" wp14:editId="0E0B7131">
            <wp:extent cx="4401185" cy="2023295"/>
            <wp:effectExtent l="19050" t="19050" r="18415" b="15240"/>
            <wp:docPr id="6" name="Рисунок 6" descr="https://kolobok.ua/i/80/96/00/809600/5b6a6bf39e6a53fdbb7c43c84a000d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olobok.ua/i/80/96/00/809600/5b6a6bf39e6a53fdbb7c43c84a000dd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0232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B7DD8" w:rsidRPr="00610C21" w:rsidSect="0076648B">
      <w:type w:val="continuous"/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131" w:rsidRDefault="00CB7131" w:rsidP="000D71F7">
      <w:pPr>
        <w:spacing w:after="0" w:line="240" w:lineRule="auto"/>
      </w:pPr>
      <w:r>
        <w:separator/>
      </w:r>
    </w:p>
  </w:endnote>
  <w:endnote w:type="continuationSeparator" w:id="0">
    <w:p w:rsidR="00CB7131" w:rsidRDefault="00CB7131" w:rsidP="000D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131" w:rsidRDefault="00CB7131" w:rsidP="000D71F7">
      <w:pPr>
        <w:spacing w:after="0" w:line="240" w:lineRule="auto"/>
      </w:pPr>
      <w:r>
        <w:separator/>
      </w:r>
    </w:p>
  </w:footnote>
  <w:footnote w:type="continuationSeparator" w:id="0">
    <w:p w:rsidR="00CB7131" w:rsidRDefault="00CB7131" w:rsidP="000D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86B8F"/>
    <w:multiLevelType w:val="hybridMultilevel"/>
    <w:tmpl w:val="33E40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8B"/>
    <w:rsid w:val="000D71F7"/>
    <w:rsid w:val="00610C21"/>
    <w:rsid w:val="0076648B"/>
    <w:rsid w:val="00AB7DD8"/>
    <w:rsid w:val="00CB7131"/>
    <w:rsid w:val="00D5381E"/>
    <w:rsid w:val="00E5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4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F7"/>
  </w:style>
  <w:style w:type="paragraph" w:styleId="a6">
    <w:name w:val="footer"/>
    <w:basedOn w:val="a"/>
    <w:link w:val="a7"/>
    <w:uiPriority w:val="99"/>
    <w:unhideWhenUsed/>
    <w:rsid w:val="000D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F7"/>
  </w:style>
  <w:style w:type="paragraph" w:styleId="a8">
    <w:name w:val="Balloon Text"/>
    <w:basedOn w:val="a"/>
    <w:link w:val="a9"/>
    <w:uiPriority w:val="99"/>
    <w:semiHidden/>
    <w:unhideWhenUsed/>
    <w:rsid w:val="000D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4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F7"/>
  </w:style>
  <w:style w:type="paragraph" w:styleId="a6">
    <w:name w:val="footer"/>
    <w:basedOn w:val="a"/>
    <w:link w:val="a7"/>
    <w:uiPriority w:val="99"/>
    <w:unhideWhenUsed/>
    <w:rsid w:val="000D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F7"/>
  </w:style>
  <w:style w:type="paragraph" w:styleId="a8">
    <w:name w:val="Balloon Text"/>
    <w:basedOn w:val="a"/>
    <w:link w:val="a9"/>
    <w:uiPriority w:val="99"/>
    <w:semiHidden/>
    <w:unhideWhenUsed/>
    <w:rsid w:val="000D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2020-06-07T11:36:00Z</dcterms:created>
  <dcterms:modified xsi:type="dcterms:W3CDTF">2020-06-07T12:41:00Z</dcterms:modified>
</cp:coreProperties>
</file>