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B8" w:rsidRDefault="008155B8" w:rsidP="0081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1B">
        <w:rPr>
          <w:rFonts w:ascii="Times New Roman" w:hAnsi="Times New Roman" w:cs="Times New Roman"/>
          <w:b/>
          <w:sz w:val="28"/>
          <w:szCs w:val="28"/>
          <w:lang w:val="en-US"/>
        </w:rPr>
        <w:t>Questions for testing in the discipline “Medical Rehabilitation”</w:t>
      </w:r>
    </w:p>
    <w:p w:rsidR="00E1131B" w:rsidRPr="00E1131B" w:rsidRDefault="00E1131B" w:rsidP="00815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The concept of rehabilitation: definition, main directions, types, principles of medical rehabilitation.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Indications and contraindications for medical rehabilitation.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Stages of medical rehabilitation.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Algorithm for the work of a multidisciplinary rehabilitation team.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Rehabilitation potential. Rehabilitation prognosis.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Methods for assessing functional state in medical rehabilitation.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 xml:space="preserve">Methods for determining motor </w:t>
      </w:r>
      <w:r w:rsidR="00E1131B" w:rsidRPr="00E1131B">
        <w:rPr>
          <w:rFonts w:ascii="Times New Roman" w:hAnsi="Times New Roman" w:cs="Times New Roman"/>
          <w:sz w:val="24"/>
          <w:szCs w:val="24"/>
          <w:lang w:val="en-US"/>
        </w:rPr>
        <w:t>regime</w:t>
      </w:r>
      <w:r w:rsidRPr="00E1131B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Basic tests and scales in physical and rehabilitation medicine.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International classification of functioning. Rehabilitation diagnosis.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Basic means of physical therapy.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Physical exercises, their classification and dosage. Therapeutic effect</w:t>
      </w:r>
      <w:r w:rsidRPr="00E1131B">
        <w:rPr>
          <w:rFonts w:ascii="Times New Roman" w:hAnsi="Times New Roman" w:cs="Times New Roman"/>
          <w:sz w:val="24"/>
          <w:szCs w:val="24"/>
        </w:rPr>
        <w:t xml:space="preserve"> </w:t>
      </w:r>
      <w:r w:rsidRPr="00E1131B">
        <w:rPr>
          <w:rFonts w:ascii="Times New Roman" w:hAnsi="Times New Roman" w:cs="Times New Roman"/>
          <w:sz w:val="24"/>
          <w:szCs w:val="24"/>
          <w:lang w:val="en-US"/>
        </w:rPr>
        <w:t>physical exercise.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Application of physical factors in the system of medical rehabilitation.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Stages of medical rehabilitation of patients who have suffered a myocardial infarction.</w:t>
      </w:r>
    </w:p>
    <w:p w:rsidR="008155B8" w:rsidRPr="00E1131B" w:rsidRDefault="008155B8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Medical rehabilitation of patients after pneumonia.</w:t>
      </w:r>
    </w:p>
    <w:p w:rsidR="008155B8" w:rsidRPr="00E1131B" w:rsidRDefault="0028464C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Principles, stages, periods of rehabilitation of patients after hip replacement.</w:t>
      </w:r>
    </w:p>
    <w:p w:rsidR="0028464C" w:rsidRPr="00E1131B" w:rsidRDefault="0028464C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 xml:space="preserve">Indications, contraindications, means of medical rehabilitation for </w:t>
      </w:r>
      <w:proofErr w:type="spellStart"/>
      <w:r w:rsidRPr="00E1131B">
        <w:rPr>
          <w:rFonts w:ascii="Times New Roman" w:hAnsi="Times New Roman" w:cs="Times New Roman"/>
          <w:sz w:val="24"/>
          <w:szCs w:val="24"/>
          <w:lang w:val="en-US"/>
        </w:rPr>
        <w:t>postmastectomy</w:t>
      </w:r>
      <w:proofErr w:type="spellEnd"/>
      <w:r w:rsidRPr="00E1131B">
        <w:rPr>
          <w:rFonts w:ascii="Times New Roman" w:hAnsi="Times New Roman" w:cs="Times New Roman"/>
          <w:sz w:val="24"/>
          <w:szCs w:val="24"/>
          <w:lang w:val="en-US"/>
        </w:rPr>
        <w:t xml:space="preserve"> syndrome.</w:t>
      </w:r>
    </w:p>
    <w:p w:rsidR="0028464C" w:rsidRPr="00E1131B" w:rsidRDefault="0028464C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Continuity and phasing of rehabilitation measures in patients after stroke.</w:t>
      </w:r>
    </w:p>
    <w:p w:rsidR="0028464C" w:rsidRPr="00E1131B" w:rsidRDefault="0028464C" w:rsidP="00E113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31B">
        <w:rPr>
          <w:rFonts w:ascii="Times New Roman" w:hAnsi="Times New Roman" w:cs="Times New Roman"/>
          <w:sz w:val="24"/>
          <w:szCs w:val="24"/>
          <w:lang w:val="en-US"/>
        </w:rPr>
        <w:t>System of neurorehabilitation after traumatic brain and spinal injuries.</w:t>
      </w:r>
    </w:p>
    <w:p w:rsidR="0028464C" w:rsidRPr="00E1131B" w:rsidRDefault="0028464C" w:rsidP="00E1131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24"/>
          <w:szCs w:val="24"/>
          <w:lang w:val="en-US" w:eastAsia="ru-RU"/>
        </w:rPr>
      </w:pPr>
      <w:r w:rsidRPr="00E1131B">
        <w:rPr>
          <w:rFonts w:ascii="inherit" w:eastAsia="Times New Roman" w:hAnsi="inherit" w:cs="Courier New"/>
          <w:color w:val="202124"/>
          <w:sz w:val="24"/>
          <w:szCs w:val="24"/>
          <w:lang w:val="en" w:eastAsia="ru-RU"/>
        </w:rPr>
        <w:t>The role of a medical psychologist in the medical rehabilitation system.</w:t>
      </w:r>
    </w:p>
    <w:p w:rsidR="0028464C" w:rsidRPr="00E1131B" w:rsidRDefault="0028464C" w:rsidP="00E1131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24"/>
          <w:szCs w:val="24"/>
          <w:lang w:val="en-US" w:eastAsia="ru-RU"/>
        </w:rPr>
      </w:pPr>
      <w:r w:rsidRPr="00E1131B">
        <w:rPr>
          <w:rStyle w:val="y2iqfc"/>
          <w:rFonts w:ascii="inherit" w:hAnsi="inherit"/>
          <w:color w:val="202124"/>
          <w:sz w:val="24"/>
          <w:szCs w:val="24"/>
          <w:lang w:val="en"/>
        </w:rPr>
        <w:t>The role of the occupational therapist in the system of medical rehabilitation.</w:t>
      </w:r>
    </w:p>
    <w:p w:rsidR="0028464C" w:rsidRPr="008155B8" w:rsidRDefault="0028464C" w:rsidP="0028464C">
      <w:pPr>
        <w:pStyle w:val="a3"/>
        <w:rPr>
          <w:rFonts w:ascii="Times New Roman" w:hAnsi="Times New Roman" w:cs="Times New Roman"/>
          <w:lang w:val="en-US"/>
        </w:rPr>
      </w:pPr>
    </w:p>
    <w:sectPr w:rsidR="0028464C" w:rsidRPr="0081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F4F"/>
    <w:multiLevelType w:val="hybridMultilevel"/>
    <w:tmpl w:val="5868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2DF5"/>
    <w:multiLevelType w:val="hybridMultilevel"/>
    <w:tmpl w:val="D89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3E"/>
    <w:rsid w:val="0028464C"/>
    <w:rsid w:val="004E5969"/>
    <w:rsid w:val="00580959"/>
    <w:rsid w:val="00707900"/>
    <w:rsid w:val="008155B8"/>
    <w:rsid w:val="009D666A"/>
    <w:rsid w:val="00BE502A"/>
    <w:rsid w:val="00D53E58"/>
    <w:rsid w:val="00D8093E"/>
    <w:rsid w:val="00E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6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84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6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8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6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84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6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8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2024-05-15T05:14:00Z</dcterms:created>
  <dcterms:modified xsi:type="dcterms:W3CDTF">2024-05-15T05:31:00Z</dcterms:modified>
</cp:coreProperties>
</file>