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4" w:rsidRPr="00D531F6" w:rsidRDefault="004245D4" w:rsidP="004245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1F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245D4" w:rsidRPr="00D531F6" w:rsidRDefault="004245D4" w:rsidP="004245D4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4245D4" w:rsidRPr="00D531F6" w:rsidRDefault="004245D4" w:rsidP="004245D4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 xml:space="preserve">д.м.н., проф. </w:t>
      </w:r>
    </w:p>
    <w:p w:rsidR="004245D4" w:rsidRPr="00D531F6" w:rsidRDefault="004245D4" w:rsidP="004245D4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С.Ю. Никулина ____________</w:t>
      </w:r>
    </w:p>
    <w:p w:rsidR="004245D4" w:rsidRPr="00D531F6" w:rsidRDefault="004245D4" w:rsidP="004245D4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«____» ______________ 2017 г.</w:t>
      </w:r>
    </w:p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5D4" w:rsidRDefault="004245D4" w:rsidP="0042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F6">
        <w:rPr>
          <w:rFonts w:ascii="Times New Roman" w:hAnsi="Times New Roman" w:cs="Times New Roman"/>
          <w:b/>
          <w:sz w:val="28"/>
          <w:szCs w:val="28"/>
        </w:rPr>
        <w:t>Перечень практических умений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Антропология</w:t>
      </w:r>
      <w:r w:rsidRPr="00D531F6">
        <w:rPr>
          <w:rFonts w:ascii="Times New Roman" w:hAnsi="Times New Roman" w:cs="Times New Roman"/>
          <w:b/>
          <w:sz w:val="28"/>
          <w:szCs w:val="28"/>
        </w:rPr>
        <w:t>» для специальности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31F6">
        <w:rPr>
          <w:rFonts w:ascii="Times New Roman" w:hAnsi="Times New Roman" w:cs="Times New Roman"/>
          <w:b/>
          <w:sz w:val="28"/>
          <w:szCs w:val="28"/>
        </w:rPr>
        <w:t xml:space="preserve">.05.01 – </w:t>
      </w:r>
      <w:r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</w:p>
    <w:p w:rsidR="004245D4" w:rsidRPr="00D531F6" w:rsidRDefault="004245D4" w:rsidP="0042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F6"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Название практических умений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ргументировать современный эволюционный подход к изучению биологических процессов</w:t>
            </w: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возрастные периоды онтогенетического цикла человека от зачатия до долгожительства.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п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роводить антропометрическое обследование для оценки физического развития человека как маркера здоровья.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антропологические признаки для выявления индивидуально-типологических особенностей человека</w:t>
            </w: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н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авыками изложения самостоятельной точки зрения; анализа и логического мышления, публичной речи, ведения дискуссий</w:t>
            </w: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б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азовыми технологиями преобразования информации: самостоятельной работой с литературой на бумажных и электронных носителях, Интернет-ресурсах по антропологии</w:t>
            </w: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5D4" w:rsidRPr="00D531F6" w:rsidTr="00D51555">
        <w:tc>
          <w:tcPr>
            <w:tcW w:w="1008" w:type="dxa"/>
          </w:tcPr>
          <w:p w:rsidR="004245D4" w:rsidRPr="00D531F6" w:rsidRDefault="004245D4" w:rsidP="00D5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4245D4" w:rsidRPr="00CA2528" w:rsidRDefault="004245D4" w:rsidP="00D51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м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етодами оценки физического развития, биологического возраста, конституции индивидуума и отдельных групп населения.</w:t>
            </w:r>
          </w:p>
        </w:tc>
      </w:tr>
    </w:tbl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Утверждено на кафедральном заседании</w:t>
      </w:r>
    </w:p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протокол № 1 от « 30 »  августа  2017 г.</w:t>
      </w:r>
    </w:p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</w:p>
    <w:p w:rsidR="004245D4" w:rsidRPr="00D531F6" w:rsidRDefault="004245D4" w:rsidP="0042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д.м.н., профессор  _______________  Медведева Н.Н.</w:t>
      </w:r>
    </w:p>
    <w:p w:rsidR="004245D4" w:rsidRDefault="004245D4" w:rsidP="0042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5D4" w:rsidRDefault="004245D4" w:rsidP="00424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5D4" w:rsidRPr="006C4045" w:rsidRDefault="004245D4" w:rsidP="00424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DB" w:rsidRDefault="009A75DB"/>
    <w:sectPr w:rsidR="009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4"/>
    <w:rsid w:val="004245D4"/>
    <w:rsid w:val="009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1</cp:revision>
  <cp:lastPrinted>2017-09-27T00:35:00Z</cp:lastPrinted>
  <dcterms:created xsi:type="dcterms:W3CDTF">2017-09-27T00:33:00Z</dcterms:created>
  <dcterms:modified xsi:type="dcterms:W3CDTF">2017-09-27T00:35:00Z</dcterms:modified>
</cp:coreProperties>
</file>