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69" w:rsidRPr="000A57C9" w:rsidRDefault="00464669" w:rsidP="00CA2C55">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8"/>
          <w:szCs w:val="28"/>
        </w:rPr>
      </w:pPr>
      <w:r w:rsidRPr="000A57C9">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0A57C9">
        <w:rPr>
          <w:rFonts w:ascii="Times New Roman" w:hAnsi="Times New Roman" w:cs="Times New Roman"/>
          <w:sz w:val="28"/>
          <w:szCs w:val="28"/>
        </w:rPr>
        <w:t>Войно-Ясенецкого</w:t>
      </w:r>
      <w:proofErr w:type="spellEnd"/>
      <w:r w:rsidRPr="000A57C9">
        <w:rPr>
          <w:rFonts w:ascii="Times New Roman" w:hAnsi="Times New Roman" w:cs="Times New Roman"/>
          <w:sz w:val="28"/>
          <w:szCs w:val="28"/>
        </w:rPr>
        <w:t>»</w:t>
      </w:r>
    </w:p>
    <w:p w:rsidR="00464669" w:rsidRPr="000A57C9" w:rsidRDefault="00464669" w:rsidP="00464669">
      <w:pPr>
        <w:pStyle w:val="a6"/>
        <w:ind w:firstLine="709"/>
        <w:jc w:val="center"/>
        <w:rPr>
          <w:rFonts w:ascii="Times New Roman" w:hAnsi="Times New Roman" w:cs="Times New Roman"/>
          <w:b/>
          <w:bCs/>
          <w:sz w:val="28"/>
          <w:szCs w:val="28"/>
        </w:rPr>
      </w:pPr>
    </w:p>
    <w:p w:rsidR="00464669" w:rsidRPr="000A57C9" w:rsidRDefault="00464669" w:rsidP="00464669">
      <w:pPr>
        <w:pStyle w:val="a6"/>
        <w:ind w:left="0"/>
        <w:jc w:val="center"/>
        <w:rPr>
          <w:rFonts w:ascii="Times New Roman" w:hAnsi="Times New Roman" w:cs="Times New Roman"/>
          <w:b/>
          <w:bCs/>
          <w:sz w:val="28"/>
          <w:szCs w:val="28"/>
        </w:rPr>
      </w:pPr>
      <w:r w:rsidRPr="000A57C9">
        <w:rPr>
          <w:rFonts w:ascii="Times New Roman" w:hAnsi="Times New Roman" w:cs="Times New Roman"/>
          <w:b/>
          <w:bCs/>
          <w:sz w:val="28"/>
          <w:szCs w:val="28"/>
        </w:rPr>
        <w:t xml:space="preserve">Кафедра </w:t>
      </w:r>
      <w:proofErr w:type="spellStart"/>
      <w:r w:rsidRPr="000A57C9">
        <w:rPr>
          <w:rFonts w:ascii="Times New Roman" w:hAnsi="Times New Roman" w:cs="Times New Roman"/>
          <w:b/>
          <w:bCs/>
          <w:sz w:val="28"/>
          <w:szCs w:val="28"/>
        </w:rPr>
        <w:t>перинатологии</w:t>
      </w:r>
      <w:proofErr w:type="spellEnd"/>
      <w:r w:rsidRPr="000A57C9">
        <w:rPr>
          <w:rFonts w:ascii="Times New Roman" w:hAnsi="Times New Roman" w:cs="Times New Roman"/>
          <w:b/>
          <w:bCs/>
          <w:sz w:val="28"/>
          <w:szCs w:val="28"/>
        </w:rPr>
        <w:t>, акушерства и гинекологии</w:t>
      </w:r>
    </w:p>
    <w:p w:rsidR="00464669" w:rsidRPr="000A57C9" w:rsidRDefault="00464669" w:rsidP="00464669">
      <w:pPr>
        <w:pStyle w:val="a6"/>
        <w:ind w:firstLine="709"/>
        <w:rPr>
          <w:rFonts w:ascii="Times New Roman" w:hAnsi="Times New Roman" w:cs="Times New Roman"/>
          <w:sz w:val="28"/>
          <w:szCs w:val="28"/>
        </w:rPr>
      </w:pPr>
    </w:p>
    <w:p w:rsidR="00464669" w:rsidRPr="000A57C9" w:rsidRDefault="00464669" w:rsidP="00464669">
      <w:pPr>
        <w:ind w:firstLine="709"/>
        <w:rPr>
          <w:rFonts w:ascii="Times New Roman" w:hAnsi="Times New Roman" w:cs="Times New Roman"/>
          <w:sz w:val="28"/>
          <w:szCs w:val="28"/>
        </w:rPr>
      </w:pPr>
    </w:p>
    <w:p w:rsidR="00464669" w:rsidRPr="000A57C9" w:rsidRDefault="00464669" w:rsidP="00464669">
      <w:pPr>
        <w:ind w:firstLine="709"/>
        <w:rPr>
          <w:rFonts w:ascii="Times New Roman" w:hAnsi="Times New Roman" w:cs="Times New Roman"/>
          <w:sz w:val="28"/>
          <w:szCs w:val="28"/>
        </w:rPr>
      </w:pPr>
    </w:p>
    <w:p w:rsidR="00464669" w:rsidRPr="000A57C9" w:rsidRDefault="00464669" w:rsidP="00464669">
      <w:pPr>
        <w:ind w:firstLine="709"/>
        <w:jc w:val="center"/>
        <w:rPr>
          <w:rFonts w:ascii="Times New Roman" w:hAnsi="Times New Roman" w:cs="Times New Roman"/>
          <w:b/>
          <w:sz w:val="28"/>
          <w:szCs w:val="28"/>
        </w:rPr>
      </w:pPr>
      <w:r w:rsidRPr="000A57C9">
        <w:rPr>
          <w:rFonts w:ascii="Times New Roman" w:hAnsi="Times New Roman" w:cs="Times New Roman"/>
          <w:b/>
          <w:sz w:val="28"/>
          <w:szCs w:val="28"/>
        </w:rPr>
        <w:t>МЕТОДИЧЕСКИЕ УКАЗАНИЯ</w:t>
      </w:r>
    </w:p>
    <w:p w:rsidR="00464669" w:rsidRPr="000A57C9" w:rsidRDefault="00464669" w:rsidP="00464669">
      <w:pPr>
        <w:ind w:firstLine="709"/>
        <w:jc w:val="center"/>
        <w:rPr>
          <w:rFonts w:ascii="Times New Roman" w:hAnsi="Times New Roman" w:cs="Times New Roman"/>
          <w:b/>
          <w:sz w:val="28"/>
          <w:szCs w:val="28"/>
        </w:rPr>
      </w:pPr>
      <w:r w:rsidRPr="000A57C9">
        <w:rPr>
          <w:rFonts w:ascii="Times New Roman" w:hAnsi="Times New Roman" w:cs="Times New Roman"/>
          <w:b/>
          <w:sz w:val="28"/>
          <w:szCs w:val="28"/>
        </w:rPr>
        <w:t xml:space="preserve">ДЛЯ ОБУЧАЮЩИХСЯ </w:t>
      </w:r>
    </w:p>
    <w:p w:rsidR="00464669" w:rsidRPr="000A57C9" w:rsidRDefault="00464669" w:rsidP="00464669">
      <w:pPr>
        <w:ind w:firstLine="709"/>
        <w:jc w:val="center"/>
        <w:rPr>
          <w:rFonts w:ascii="Times New Roman" w:hAnsi="Times New Roman" w:cs="Times New Roman"/>
          <w:b/>
          <w:sz w:val="28"/>
          <w:szCs w:val="28"/>
        </w:rPr>
      </w:pPr>
    </w:p>
    <w:p w:rsidR="00464669" w:rsidRPr="000A57C9" w:rsidRDefault="00464669" w:rsidP="00464669">
      <w:pPr>
        <w:spacing w:line="360" w:lineRule="auto"/>
        <w:ind w:firstLine="709"/>
        <w:jc w:val="center"/>
        <w:rPr>
          <w:rFonts w:ascii="Times New Roman" w:hAnsi="Times New Roman" w:cs="Times New Roman"/>
          <w:sz w:val="28"/>
          <w:szCs w:val="28"/>
        </w:rPr>
      </w:pPr>
      <w:r w:rsidRPr="000A57C9">
        <w:rPr>
          <w:rFonts w:ascii="Times New Roman" w:hAnsi="Times New Roman" w:cs="Times New Roman"/>
          <w:b/>
          <w:sz w:val="28"/>
          <w:szCs w:val="28"/>
        </w:rPr>
        <w:t>по дисциплине «акушерство и гинекология»</w:t>
      </w:r>
    </w:p>
    <w:p w:rsidR="00464669" w:rsidRPr="000A57C9" w:rsidRDefault="00464669" w:rsidP="00464669">
      <w:pPr>
        <w:spacing w:line="360" w:lineRule="auto"/>
        <w:ind w:firstLine="720"/>
        <w:rPr>
          <w:rFonts w:ascii="Times New Roman" w:hAnsi="Times New Roman" w:cs="Times New Roman"/>
          <w:sz w:val="28"/>
          <w:szCs w:val="28"/>
        </w:rPr>
      </w:pPr>
      <w:r w:rsidRPr="000A57C9">
        <w:rPr>
          <w:rFonts w:ascii="Times New Roman" w:hAnsi="Times New Roman" w:cs="Times New Roman"/>
          <w:b/>
          <w:sz w:val="28"/>
          <w:szCs w:val="28"/>
        </w:rPr>
        <w:t>для специальности: Акушерство и гинекология</w:t>
      </w:r>
    </w:p>
    <w:p w:rsidR="00464669" w:rsidRPr="000A57C9" w:rsidRDefault="00464669" w:rsidP="00464669">
      <w:pPr>
        <w:ind w:firstLine="709"/>
        <w:jc w:val="center"/>
        <w:rPr>
          <w:rFonts w:ascii="Times New Roman" w:hAnsi="Times New Roman" w:cs="Times New Roman"/>
          <w:b/>
          <w:bCs/>
          <w:sz w:val="28"/>
          <w:szCs w:val="28"/>
        </w:rPr>
      </w:pPr>
    </w:p>
    <w:p w:rsidR="00464669" w:rsidRPr="000A57C9" w:rsidRDefault="00464669" w:rsidP="00464669">
      <w:pPr>
        <w:jc w:val="center"/>
        <w:rPr>
          <w:rFonts w:ascii="Times New Roman" w:hAnsi="Times New Roman" w:cs="Times New Roman"/>
          <w:b/>
          <w:bCs/>
          <w:sz w:val="28"/>
          <w:szCs w:val="28"/>
        </w:rPr>
      </w:pPr>
      <w:r w:rsidRPr="000A57C9">
        <w:rPr>
          <w:rFonts w:ascii="Times New Roman" w:hAnsi="Times New Roman" w:cs="Times New Roman"/>
          <w:b/>
          <w:bCs/>
          <w:sz w:val="28"/>
          <w:szCs w:val="28"/>
        </w:rPr>
        <w:t xml:space="preserve"> К </w:t>
      </w:r>
      <w:r w:rsidR="00467DDB" w:rsidRPr="000A57C9">
        <w:rPr>
          <w:rFonts w:ascii="Times New Roman" w:hAnsi="Times New Roman" w:cs="Times New Roman"/>
          <w:b/>
          <w:bCs/>
          <w:sz w:val="28"/>
          <w:szCs w:val="28"/>
        </w:rPr>
        <w:t>СЕМИНАРСКОМУ</w:t>
      </w:r>
      <w:r w:rsidRPr="000A57C9">
        <w:rPr>
          <w:rFonts w:ascii="Times New Roman" w:hAnsi="Times New Roman" w:cs="Times New Roman"/>
          <w:b/>
          <w:bCs/>
          <w:sz w:val="28"/>
          <w:szCs w:val="28"/>
        </w:rPr>
        <w:t xml:space="preserve"> </w:t>
      </w:r>
    </w:p>
    <w:p w:rsidR="00464669" w:rsidRPr="000A57C9" w:rsidRDefault="00464669" w:rsidP="00464669">
      <w:pPr>
        <w:ind w:firstLine="709"/>
        <w:jc w:val="center"/>
        <w:rPr>
          <w:rFonts w:ascii="Times New Roman" w:hAnsi="Times New Roman" w:cs="Times New Roman"/>
          <w:b/>
          <w:bCs/>
          <w:sz w:val="28"/>
          <w:szCs w:val="28"/>
        </w:rPr>
      </w:pPr>
      <w:r w:rsidRPr="000A57C9">
        <w:rPr>
          <w:rFonts w:ascii="Times New Roman" w:hAnsi="Times New Roman" w:cs="Times New Roman"/>
          <w:b/>
          <w:bCs/>
          <w:sz w:val="28"/>
          <w:szCs w:val="28"/>
        </w:rPr>
        <w:t xml:space="preserve">ЗАНЯТИЮ № </w:t>
      </w:r>
      <w:r w:rsidR="00842F58" w:rsidRPr="000A57C9">
        <w:rPr>
          <w:rFonts w:ascii="Times New Roman" w:hAnsi="Times New Roman" w:cs="Times New Roman"/>
          <w:sz w:val="28"/>
          <w:szCs w:val="28"/>
        </w:rPr>
        <w:t>27</w:t>
      </w:r>
    </w:p>
    <w:p w:rsidR="00464669" w:rsidRPr="000A57C9" w:rsidRDefault="00464669" w:rsidP="00464669">
      <w:pPr>
        <w:spacing w:after="120" w:line="240" w:lineRule="auto"/>
        <w:ind w:firstLine="709"/>
        <w:jc w:val="center"/>
        <w:rPr>
          <w:rFonts w:ascii="Times New Roman" w:eastAsia="Times New Roman" w:hAnsi="Times New Roman" w:cs="Times New Roman"/>
          <w:b/>
          <w:sz w:val="28"/>
          <w:szCs w:val="28"/>
          <w:lang w:eastAsia="ru-RU"/>
        </w:rPr>
      </w:pPr>
      <w:r w:rsidRPr="000A57C9">
        <w:rPr>
          <w:rFonts w:ascii="Times New Roman" w:hAnsi="Times New Roman" w:cs="Times New Roman"/>
          <w:b/>
          <w:bCs/>
          <w:sz w:val="28"/>
          <w:szCs w:val="28"/>
        </w:rPr>
        <w:t>ТЕМА:</w:t>
      </w:r>
      <w:r w:rsidRPr="000A57C9">
        <w:rPr>
          <w:rFonts w:ascii="Times New Roman" w:hAnsi="Times New Roman" w:cs="Times New Roman"/>
          <w:sz w:val="28"/>
          <w:szCs w:val="28"/>
        </w:rPr>
        <w:t xml:space="preserve"> </w:t>
      </w:r>
      <w:r w:rsidRPr="000A57C9">
        <w:rPr>
          <w:rFonts w:ascii="Times New Roman" w:eastAsia="Times New Roman" w:hAnsi="Times New Roman" w:cs="Times New Roman"/>
          <w:b/>
          <w:sz w:val="28"/>
          <w:szCs w:val="28"/>
          <w:lang w:eastAsia="ru-RU"/>
        </w:rPr>
        <w:t>«Методы лечения расстройств менструального цикла. Принципы гормональной терапии»</w:t>
      </w:r>
    </w:p>
    <w:p w:rsidR="00464669" w:rsidRPr="000A57C9" w:rsidRDefault="00464669" w:rsidP="00464669">
      <w:pPr>
        <w:spacing w:after="0" w:line="240" w:lineRule="auto"/>
        <w:ind w:firstLine="709"/>
        <w:jc w:val="center"/>
        <w:rPr>
          <w:rFonts w:ascii="Times New Roman" w:eastAsia="Times New Roman" w:hAnsi="Times New Roman" w:cs="Times New Roman"/>
          <w:sz w:val="28"/>
          <w:szCs w:val="28"/>
          <w:lang w:eastAsia="ru-RU"/>
        </w:rPr>
      </w:pPr>
      <w:r w:rsidRPr="000A57C9">
        <w:rPr>
          <w:rFonts w:ascii="Times New Roman" w:eastAsia="Times New Roman" w:hAnsi="Times New Roman" w:cs="Times New Roman"/>
          <w:b/>
          <w:bCs/>
          <w:sz w:val="28"/>
          <w:szCs w:val="28"/>
          <w:lang w:eastAsia="ru-RU"/>
        </w:rPr>
        <w:t>Индекс темы/элемента/</w:t>
      </w:r>
      <w:proofErr w:type="spellStart"/>
      <w:r w:rsidRPr="000A57C9">
        <w:rPr>
          <w:rFonts w:ascii="Times New Roman" w:eastAsia="Times New Roman" w:hAnsi="Times New Roman" w:cs="Times New Roman"/>
          <w:b/>
          <w:bCs/>
          <w:sz w:val="28"/>
          <w:szCs w:val="28"/>
          <w:lang w:eastAsia="ru-RU"/>
        </w:rPr>
        <w:t>подэлемента</w:t>
      </w:r>
      <w:proofErr w:type="spellEnd"/>
      <w:r w:rsidRPr="000A57C9">
        <w:rPr>
          <w:rFonts w:ascii="Times New Roman" w:eastAsia="Times New Roman" w:hAnsi="Times New Roman" w:cs="Times New Roman"/>
          <w:b/>
          <w:bCs/>
          <w:sz w:val="28"/>
          <w:szCs w:val="28"/>
          <w:lang w:eastAsia="ru-RU"/>
        </w:rPr>
        <w:t xml:space="preserve"> </w:t>
      </w:r>
      <w:r w:rsidRPr="000A57C9">
        <w:rPr>
          <w:rFonts w:ascii="Times New Roman" w:hAnsi="Times New Roman" w:cs="Times New Roman"/>
          <w:color w:val="000000"/>
          <w:sz w:val="28"/>
          <w:szCs w:val="28"/>
        </w:rPr>
        <w:t>ОД</w:t>
      </w:r>
      <w:proofErr w:type="gramStart"/>
      <w:r w:rsidRPr="000A57C9">
        <w:rPr>
          <w:rFonts w:ascii="Times New Roman" w:hAnsi="Times New Roman" w:cs="Times New Roman"/>
          <w:color w:val="000000"/>
          <w:sz w:val="28"/>
          <w:szCs w:val="28"/>
        </w:rPr>
        <w:t>.О</w:t>
      </w:r>
      <w:proofErr w:type="gramEnd"/>
      <w:r w:rsidRPr="000A57C9">
        <w:rPr>
          <w:rFonts w:ascii="Times New Roman" w:hAnsi="Times New Roman" w:cs="Times New Roman"/>
          <w:color w:val="000000"/>
          <w:sz w:val="28"/>
          <w:szCs w:val="28"/>
        </w:rPr>
        <w:t>.01.2.2.</w:t>
      </w:r>
      <w:r w:rsidR="0087455A" w:rsidRPr="000A57C9">
        <w:rPr>
          <w:rFonts w:ascii="Times New Roman" w:hAnsi="Times New Roman" w:cs="Times New Roman"/>
          <w:color w:val="000000"/>
          <w:sz w:val="28"/>
          <w:szCs w:val="28"/>
        </w:rPr>
        <w:t>5</w:t>
      </w:r>
    </w:p>
    <w:p w:rsidR="00464669" w:rsidRPr="000A57C9" w:rsidRDefault="00464669" w:rsidP="00464669">
      <w:pPr>
        <w:ind w:left="720" w:hanging="11"/>
        <w:rPr>
          <w:rFonts w:ascii="Times New Roman" w:hAnsi="Times New Roman" w:cs="Times New Roman"/>
          <w:sz w:val="28"/>
          <w:szCs w:val="28"/>
        </w:rPr>
      </w:pPr>
      <w:r w:rsidRPr="000A57C9">
        <w:rPr>
          <w:rFonts w:ascii="Times New Roman" w:hAnsi="Times New Roman" w:cs="Times New Roman"/>
          <w:sz w:val="28"/>
          <w:szCs w:val="28"/>
        </w:rPr>
        <w:t xml:space="preserve"> </w:t>
      </w:r>
      <w:r w:rsidR="00815BF0" w:rsidRPr="000A57C9">
        <w:rPr>
          <w:rFonts w:ascii="Times New Roman" w:hAnsi="Times New Roman" w:cs="Times New Roman"/>
          <w:sz w:val="28"/>
          <w:szCs w:val="28"/>
        </w:rPr>
        <w:t>протокол № 4 от «23» ноября 2012 г.</w:t>
      </w:r>
    </w:p>
    <w:p w:rsidR="00464669" w:rsidRPr="000A57C9" w:rsidRDefault="00464669" w:rsidP="00464669">
      <w:pPr>
        <w:ind w:left="720" w:hanging="11"/>
        <w:rPr>
          <w:rFonts w:ascii="Times New Roman" w:hAnsi="Times New Roman" w:cs="Times New Roman"/>
          <w:sz w:val="28"/>
          <w:szCs w:val="28"/>
        </w:rPr>
      </w:pPr>
    </w:p>
    <w:p w:rsidR="00464669" w:rsidRPr="000A57C9" w:rsidRDefault="00464669" w:rsidP="00464669">
      <w:pPr>
        <w:ind w:firstLine="709"/>
        <w:rPr>
          <w:rFonts w:ascii="Times New Roman" w:hAnsi="Times New Roman" w:cs="Times New Roman"/>
          <w:sz w:val="28"/>
          <w:szCs w:val="28"/>
        </w:rPr>
      </w:pPr>
      <w:r w:rsidRPr="000A57C9">
        <w:rPr>
          <w:rFonts w:ascii="Times New Roman" w:hAnsi="Times New Roman" w:cs="Times New Roman"/>
          <w:sz w:val="28"/>
          <w:szCs w:val="28"/>
        </w:rPr>
        <w:t>Заведующий кафедрой</w:t>
      </w:r>
    </w:p>
    <w:p w:rsidR="00464669" w:rsidRPr="000A57C9" w:rsidRDefault="00DC5D63" w:rsidP="00464669">
      <w:pPr>
        <w:ind w:firstLine="709"/>
        <w:rPr>
          <w:rFonts w:ascii="Times New Roman" w:hAnsi="Times New Roman" w:cs="Times New Roman"/>
          <w:sz w:val="28"/>
          <w:szCs w:val="28"/>
        </w:rPr>
      </w:pPr>
      <w:r w:rsidRPr="000A57C9">
        <w:rPr>
          <w:rFonts w:ascii="Times New Roman" w:hAnsi="Times New Roman" w:cs="Times New Roman"/>
          <w:sz w:val="28"/>
          <w:szCs w:val="28"/>
        </w:rPr>
        <w:t xml:space="preserve">д.м.н., профессор _____________ </w:t>
      </w:r>
      <w:proofErr w:type="spellStart"/>
      <w:r w:rsidRPr="000A57C9">
        <w:rPr>
          <w:rFonts w:ascii="Times New Roman" w:hAnsi="Times New Roman" w:cs="Times New Roman"/>
          <w:sz w:val="28"/>
          <w:szCs w:val="28"/>
        </w:rPr>
        <w:t>Цхай</w:t>
      </w:r>
      <w:proofErr w:type="spellEnd"/>
      <w:r w:rsidRPr="000A57C9">
        <w:rPr>
          <w:rFonts w:ascii="Times New Roman" w:hAnsi="Times New Roman" w:cs="Times New Roman"/>
          <w:sz w:val="28"/>
          <w:szCs w:val="28"/>
        </w:rPr>
        <w:t xml:space="preserve"> В.Б.</w:t>
      </w:r>
    </w:p>
    <w:p w:rsidR="00464669" w:rsidRPr="000A57C9" w:rsidRDefault="00464669" w:rsidP="00464669">
      <w:pPr>
        <w:ind w:firstLine="709"/>
        <w:rPr>
          <w:rFonts w:ascii="Times New Roman" w:hAnsi="Times New Roman" w:cs="Times New Roman"/>
          <w:sz w:val="28"/>
          <w:szCs w:val="28"/>
        </w:rPr>
      </w:pPr>
    </w:p>
    <w:p w:rsidR="00464669" w:rsidRPr="000A57C9" w:rsidRDefault="00464669" w:rsidP="00464669">
      <w:pPr>
        <w:ind w:firstLine="709"/>
        <w:rPr>
          <w:rFonts w:ascii="Times New Roman" w:hAnsi="Times New Roman" w:cs="Times New Roman"/>
          <w:sz w:val="28"/>
          <w:szCs w:val="28"/>
        </w:rPr>
      </w:pPr>
      <w:r w:rsidRPr="000A57C9">
        <w:rPr>
          <w:rFonts w:ascii="Times New Roman" w:hAnsi="Times New Roman" w:cs="Times New Roman"/>
          <w:sz w:val="28"/>
          <w:szCs w:val="28"/>
        </w:rPr>
        <w:t>Составитель</w:t>
      </w:r>
      <w:proofErr w:type="gramStart"/>
      <w:r w:rsidRPr="000A57C9">
        <w:rPr>
          <w:rFonts w:ascii="Times New Roman" w:hAnsi="Times New Roman" w:cs="Times New Roman"/>
          <w:sz w:val="28"/>
          <w:szCs w:val="28"/>
        </w:rPr>
        <w:t xml:space="preserve"> (-</w:t>
      </w:r>
      <w:proofErr w:type="gramEnd"/>
      <w:r w:rsidRPr="000A57C9">
        <w:rPr>
          <w:rFonts w:ascii="Times New Roman" w:hAnsi="Times New Roman" w:cs="Times New Roman"/>
          <w:sz w:val="28"/>
          <w:szCs w:val="28"/>
        </w:rPr>
        <w:t>ли):</w:t>
      </w:r>
    </w:p>
    <w:p w:rsidR="00464669" w:rsidRPr="000A57C9" w:rsidRDefault="00DC5D63" w:rsidP="00464669">
      <w:pPr>
        <w:ind w:firstLine="709"/>
        <w:rPr>
          <w:rFonts w:ascii="Times New Roman" w:hAnsi="Times New Roman" w:cs="Times New Roman"/>
          <w:sz w:val="28"/>
          <w:szCs w:val="28"/>
        </w:rPr>
      </w:pPr>
      <w:r w:rsidRPr="000A57C9">
        <w:rPr>
          <w:rFonts w:ascii="Times New Roman" w:hAnsi="Times New Roman" w:cs="Times New Roman"/>
          <w:sz w:val="28"/>
          <w:szCs w:val="28"/>
        </w:rPr>
        <w:t xml:space="preserve">к.м.н. ассистент _______________ </w:t>
      </w:r>
      <w:proofErr w:type="spellStart"/>
      <w:r w:rsidRPr="000A57C9">
        <w:rPr>
          <w:rFonts w:ascii="Times New Roman" w:hAnsi="Times New Roman" w:cs="Times New Roman"/>
          <w:sz w:val="28"/>
          <w:szCs w:val="28"/>
        </w:rPr>
        <w:t>Ганжуров</w:t>
      </w:r>
      <w:proofErr w:type="spellEnd"/>
      <w:r w:rsidRPr="000A57C9">
        <w:rPr>
          <w:rFonts w:ascii="Times New Roman" w:hAnsi="Times New Roman" w:cs="Times New Roman"/>
          <w:sz w:val="28"/>
          <w:szCs w:val="28"/>
        </w:rPr>
        <w:t xml:space="preserve"> А.Б.</w:t>
      </w:r>
      <w:r w:rsidR="00464669" w:rsidRPr="000A57C9">
        <w:rPr>
          <w:rFonts w:ascii="Times New Roman" w:hAnsi="Times New Roman" w:cs="Times New Roman"/>
          <w:sz w:val="28"/>
          <w:szCs w:val="28"/>
        </w:rPr>
        <w:t xml:space="preserve">                                                                                                                                                              </w:t>
      </w:r>
    </w:p>
    <w:p w:rsidR="00464669" w:rsidRPr="000A57C9" w:rsidRDefault="00464669" w:rsidP="00464669">
      <w:pPr>
        <w:rPr>
          <w:rFonts w:ascii="Times New Roman" w:hAnsi="Times New Roman" w:cs="Times New Roman"/>
          <w:sz w:val="28"/>
          <w:szCs w:val="28"/>
        </w:rPr>
      </w:pPr>
      <w:r w:rsidRPr="000A57C9">
        <w:rPr>
          <w:rFonts w:ascii="Times New Roman" w:hAnsi="Times New Roman" w:cs="Times New Roman"/>
          <w:sz w:val="28"/>
          <w:szCs w:val="28"/>
        </w:rPr>
        <w:t xml:space="preserve">                                          Красноярск 2013</w:t>
      </w:r>
    </w:p>
    <w:p w:rsidR="00464669" w:rsidRPr="000A57C9" w:rsidRDefault="00464669" w:rsidP="00464669">
      <w:pPr>
        <w:rPr>
          <w:rFonts w:ascii="Times New Roman" w:hAnsi="Times New Roman" w:cs="Times New Roman"/>
          <w:b/>
          <w:sz w:val="28"/>
          <w:szCs w:val="28"/>
        </w:rPr>
      </w:pPr>
    </w:p>
    <w:p w:rsidR="00464669" w:rsidRPr="000A57C9" w:rsidRDefault="00464669" w:rsidP="00464669">
      <w:pPr>
        <w:rPr>
          <w:rFonts w:ascii="Times New Roman" w:hAnsi="Times New Roman" w:cs="Times New Roman"/>
          <w:b/>
          <w:sz w:val="28"/>
          <w:szCs w:val="28"/>
        </w:rPr>
      </w:pPr>
    </w:p>
    <w:p w:rsidR="00464669" w:rsidRPr="000A57C9" w:rsidRDefault="00464669" w:rsidP="00464669">
      <w:pPr>
        <w:rPr>
          <w:rFonts w:ascii="Times New Roman" w:hAnsi="Times New Roman" w:cs="Times New Roman"/>
          <w:sz w:val="28"/>
          <w:szCs w:val="28"/>
        </w:rPr>
      </w:pPr>
      <w:r w:rsidRPr="000A57C9">
        <w:rPr>
          <w:rFonts w:ascii="Times New Roman" w:hAnsi="Times New Roman" w:cs="Times New Roman"/>
          <w:b/>
          <w:sz w:val="28"/>
          <w:szCs w:val="28"/>
        </w:rPr>
        <w:t xml:space="preserve">1. Занятие № </w:t>
      </w:r>
      <w:r w:rsidR="00842F58" w:rsidRPr="000A57C9">
        <w:rPr>
          <w:rFonts w:ascii="Times New Roman" w:hAnsi="Times New Roman" w:cs="Times New Roman"/>
          <w:b/>
          <w:sz w:val="28"/>
          <w:szCs w:val="28"/>
        </w:rPr>
        <w:t>27</w:t>
      </w:r>
    </w:p>
    <w:p w:rsidR="00464669" w:rsidRPr="000A57C9" w:rsidRDefault="00464669" w:rsidP="00464669">
      <w:pPr>
        <w:spacing w:after="120" w:line="240" w:lineRule="auto"/>
        <w:ind w:firstLine="709"/>
        <w:jc w:val="center"/>
        <w:rPr>
          <w:rFonts w:ascii="Times New Roman" w:eastAsia="Times New Roman" w:hAnsi="Times New Roman" w:cs="Times New Roman"/>
          <w:b/>
          <w:sz w:val="28"/>
          <w:szCs w:val="28"/>
          <w:lang w:eastAsia="ru-RU"/>
        </w:rPr>
      </w:pPr>
      <w:r w:rsidRPr="000A57C9">
        <w:rPr>
          <w:rFonts w:ascii="Times New Roman" w:hAnsi="Times New Roman" w:cs="Times New Roman"/>
          <w:b/>
          <w:sz w:val="28"/>
          <w:szCs w:val="28"/>
        </w:rPr>
        <w:t>Тема:  «Методы лечения расстройств менструального цикла. Принципы гормональной терапии».</w:t>
      </w:r>
    </w:p>
    <w:p w:rsidR="00464669" w:rsidRPr="000A57C9" w:rsidRDefault="00464669" w:rsidP="00464669">
      <w:pPr>
        <w:pStyle w:val="2"/>
        <w:spacing w:line="240" w:lineRule="auto"/>
        <w:ind w:firstLine="709"/>
        <w:jc w:val="center"/>
        <w:rPr>
          <w:rFonts w:ascii="Times New Roman" w:hAnsi="Times New Roman" w:cs="Times New Roman"/>
          <w:sz w:val="28"/>
          <w:szCs w:val="28"/>
        </w:rPr>
      </w:pPr>
    </w:p>
    <w:p w:rsidR="00464669" w:rsidRPr="000A57C9" w:rsidRDefault="00464669" w:rsidP="00464669">
      <w:pPr>
        <w:pStyle w:val="2"/>
        <w:spacing w:line="240" w:lineRule="auto"/>
        <w:ind w:firstLine="709"/>
        <w:rPr>
          <w:rFonts w:ascii="Times New Roman" w:hAnsi="Times New Roman" w:cs="Times New Roman"/>
          <w:sz w:val="28"/>
          <w:szCs w:val="28"/>
        </w:rPr>
      </w:pPr>
      <w:r w:rsidRPr="000A57C9">
        <w:rPr>
          <w:rFonts w:ascii="Times New Roman" w:hAnsi="Times New Roman" w:cs="Times New Roman"/>
          <w:b/>
          <w:bCs/>
          <w:sz w:val="28"/>
          <w:szCs w:val="28"/>
        </w:rPr>
        <w:t xml:space="preserve">  </w:t>
      </w:r>
      <w:r w:rsidRPr="000A57C9">
        <w:rPr>
          <w:rFonts w:ascii="Times New Roman" w:hAnsi="Times New Roman" w:cs="Times New Roman"/>
          <w:b/>
          <w:sz w:val="28"/>
          <w:szCs w:val="28"/>
        </w:rPr>
        <w:t>2. Форма организации занятия:</w:t>
      </w:r>
      <w:r w:rsidRPr="000A57C9">
        <w:rPr>
          <w:rFonts w:ascii="Times New Roman" w:hAnsi="Times New Roman" w:cs="Times New Roman"/>
          <w:sz w:val="28"/>
          <w:szCs w:val="28"/>
        </w:rPr>
        <w:t xml:space="preserve"> семинарское занятие. </w:t>
      </w:r>
    </w:p>
    <w:p w:rsidR="00464669" w:rsidRPr="000A57C9" w:rsidRDefault="00464669" w:rsidP="00464669">
      <w:pPr>
        <w:tabs>
          <w:tab w:val="num" w:pos="900"/>
          <w:tab w:val="num" w:pos="1080"/>
        </w:tabs>
        <w:spacing w:after="0" w:line="240" w:lineRule="auto"/>
        <w:jc w:val="both"/>
        <w:rPr>
          <w:rFonts w:ascii="Times New Roman" w:hAnsi="Times New Roman" w:cs="Times New Roman"/>
          <w:sz w:val="28"/>
          <w:szCs w:val="28"/>
        </w:rPr>
      </w:pPr>
      <w:r w:rsidRPr="000A57C9">
        <w:rPr>
          <w:rFonts w:ascii="Times New Roman" w:hAnsi="Times New Roman" w:cs="Times New Roman"/>
          <w:b/>
          <w:sz w:val="28"/>
          <w:szCs w:val="28"/>
        </w:rPr>
        <w:t>3. Значение изучения темы</w:t>
      </w:r>
      <w:r w:rsidRPr="000A57C9">
        <w:rPr>
          <w:rFonts w:ascii="Times New Roman" w:hAnsi="Times New Roman" w:cs="Times New Roman"/>
          <w:sz w:val="28"/>
          <w:szCs w:val="28"/>
        </w:rPr>
        <w:t xml:space="preserve">: </w:t>
      </w:r>
    </w:p>
    <w:p w:rsidR="00464669" w:rsidRPr="000A57C9" w:rsidRDefault="00464669" w:rsidP="0089279B">
      <w:pPr>
        <w:tabs>
          <w:tab w:val="left" w:pos="360"/>
          <w:tab w:val="num" w:pos="1080"/>
        </w:tabs>
        <w:spacing w:line="240" w:lineRule="auto"/>
        <w:ind w:left="709"/>
        <w:jc w:val="both"/>
        <w:rPr>
          <w:rFonts w:ascii="Times New Roman" w:hAnsi="Times New Roman" w:cs="Times New Roman"/>
          <w:sz w:val="28"/>
          <w:szCs w:val="28"/>
        </w:rPr>
      </w:pPr>
    </w:p>
    <w:p w:rsidR="0089279B" w:rsidRPr="000A57C9" w:rsidRDefault="00464669" w:rsidP="0089279B">
      <w:pPr>
        <w:tabs>
          <w:tab w:val="left" w:pos="360"/>
          <w:tab w:val="num" w:pos="1080"/>
        </w:tabs>
        <w:spacing w:line="240" w:lineRule="auto"/>
        <w:ind w:firstLine="720"/>
        <w:jc w:val="both"/>
        <w:rPr>
          <w:rFonts w:ascii="Times New Roman" w:hAnsi="Times New Roman" w:cs="Times New Roman"/>
          <w:sz w:val="28"/>
          <w:szCs w:val="28"/>
        </w:rPr>
      </w:pPr>
      <w:r w:rsidRPr="000A57C9">
        <w:rPr>
          <w:rFonts w:ascii="Times New Roman" w:hAnsi="Times New Roman" w:cs="Times New Roman"/>
          <w:b/>
          <w:sz w:val="28"/>
          <w:szCs w:val="28"/>
        </w:rPr>
        <w:t>4. Цели обучения:</w:t>
      </w:r>
      <w:r w:rsidRPr="000A57C9">
        <w:rPr>
          <w:rFonts w:ascii="Times New Roman" w:hAnsi="Times New Roman" w:cs="Times New Roman"/>
          <w:sz w:val="28"/>
          <w:szCs w:val="28"/>
        </w:rPr>
        <w:t xml:space="preserve"> </w:t>
      </w:r>
    </w:p>
    <w:p w:rsidR="0089279B" w:rsidRPr="000A57C9" w:rsidRDefault="0089279B" w:rsidP="0089279B">
      <w:pPr>
        <w:tabs>
          <w:tab w:val="left" w:pos="360"/>
          <w:tab w:val="num" w:pos="1080"/>
        </w:tabs>
        <w:spacing w:line="240" w:lineRule="auto"/>
        <w:ind w:firstLine="720"/>
        <w:jc w:val="both"/>
        <w:rPr>
          <w:sz w:val="28"/>
          <w:szCs w:val="28"/>
        </w:rPr>
      </w:pPr>
      <w:r w:rsidRPr="000A57C9">
        <w:rPr>
          <w:sz w:val="28"/>
          <w:szCs w:val="28"/>
        </w:rPr>
        <w:t xml:space="preserve">- </w:t>
      </w:r>
      <w:proofErr w:type="gramStart"/>
      <w:r w:rsidRPr="000A57C9">
        <w:rPr>
          <w:sz w:val="28"/>
          <w:szCs w:val="28"/>
        </w:rPr>
        <w:t>общая</w:t>
      </w:r>
      <w:proofErr w:type="gramEnd"/>
      <w:r w:rsidRPr="000A57C9">
        <w:rPr>
          <w:sz w:val="28"/>
          <w:szCs w:val="28"/>
        </w:rPr>
        <w:t>: обучающийся должен обладать теоретическими знаниями по вопросам лечения расстройств менструального цикла.</w:t>
      </w:r>
    </w:p>
    <w:p w:rsidR="0089279B" w:rsidRPr="000A57C9" w:rsidRDefault="0089279B" w:rsidP="007D31A4">
      <w:pPr>
        <w:numPr>
          <w:ilvl w:val="1"/>
          <w:numId w:val="2"/>
        </w:numPr>
        <w:spacing w:after="0" w:line="240" w:lineRule="auto"/>
        <w:jc w:val="both"/>
        <w:rPr>
          <w:sz w:val="28"/>
          <w:szCs w:val="28"/>
        </w:rPr>
      </w:pPr>
      <w:r w:rsidRPr="000A57C9">
        <w:rPr>
          <w:sz w:val="28"/>
          <w:szCs w:val="28"/>
        </w:rPr>
        <w:t>ОК-1</w:t>
      </w:r>
    </w:p>
    <w:p w:rsidR="0089279B" w:rsidRPr="000A57C9" w:rsidRDefault="0089279B" w:rsidP="007D31A4">
      <w:pPr>
        <w:numPr>
          <w:ilvl w:val="1"/>
          <w:numId w:val="2"/>
        </w:numPr>
        <w:spacing w:after="0" w:line="240" w:lineRule="auto"/>
        <w:jc w:val="both"/>
        <w:rPr>
          <w:sz w:val="28"/>
          <w:szCs w:val="28"/>
        </w:rPr>
      </w:pPr>
      <w:r w:rsidRPr="000A57C9">
        <w:rPr>
          <w:sz w:val="28"/>
          <w:szCs w:val="28"/>
        </w:rPr>
        <w:t>ОК-2</w:t>
      </w:r>
    </w:p>
    <w:p w:rsidR="0089279B" w:rsidRPr="000A57C9" w:rsidRDefault="0089279B" w:rsidP="007D31A4">
      <w:pPr>
        <w:numPr>
          <w:ilvl w:val="1"/>
          <w:numId w:val="2"/>
        </w:numPr>
        <w:spacing w:after="0" w:line="240" w:lineRule="auto"/>
        <w:jc w:val="both"/>
        <w:rPr>
          <w:sz w:val="28"/>
          <w:szCs w:val="28"/>
        </w:rPr>
      </w:pPr>
      <w:r w:rsidRPr="000A57C9">
        <w:rPr>
          <w:sz w:val="28"/>
          <w:szCs w:val="28"/>
        </w:rPr>
        <w:t>ПК-1</w:t>
      </w:r>
    </w:p>
    <w:p w:rsidR="0089279B" w:rsidRPr="000A57C9" w:rsidRDefault="0089279B" w:rsidP="007D31A4">
      <w:pPr>
        <w:numPr>
          <w:ilvl w:val="1"/>
          <w:numId w:val="2"/>
        </w:numPr>
        <w:spacing w:after="0" w:line="240" w:lineRule="auto"/>
        <w:jc w:val="both"/>
        <w:rPr>
          <w:sz w:val="28"/>
          <w:szCs w:val="28"/>
        </w:rPr>
      </w:pPr>
      <w:r w:rsidRPr="000A57C9">
        <w:rPr>
          <w:sz w:val="28"/>
          <w:szCs w:val="28"/>
        </w:rPr>
        <w:t>ПК-2</w:t>
      </w:r>
    </w:p>
    <w:p w:rsidR="0089279B" w:rsidRPr="000A57C9" w:rsidRDefault="0089279B" w:rsidP="007D31A4">
      <w:pPr>
        <w:numPr>
          <w:ilvl w:val="1"/>
          <w:numId w:val="2"/>
        </w:numPr>
        <w:spacing w:after="0" w:line="240" w:lineRule="auto"/>
        <w:jc w:val="both"/>
        <w:rPr>
          <w:sz w:val="28"/>
          <w:szCs w:val="28"/>
        </w:rPr>
      </w:pPr>
      <w:r w:rsidRPr="000A57C9">
        <w:rPr>
          <w:sz w:val="28"/>
          <w:szCs w:val="28"/>
        </w:rPr>
        <w:t>ПК-3</w:t>
      </w:r>
    </w:p>
    <w:p w:rsidR="0089279B" w:rsidRPr="000A57C9" w:rsidRDefault="0089279B" w:rsidP="007D31A4">
      <w:pPr>
        <w:numPr>
          <w:ilvl w:val="1"/>
          <w:numId w:val="2"/>
        </w:numPr>
        <w:spacing w:after="0" w:line="240" w:lineRule="auto"/>
        <w:jc w:val="both"/>
        <w:rPr>
          <w:sz w:val="28"/>
          <w:szCs w:val="28"/>
        </w:rPr>
      </w:pPr>
      <w:r w:rsidRPr="000A57C9">
        <w:rPr>
          <w:sz w:val="28"/>
          <w:szCs w:val="28"/>
        </w:rPr>
        <w:t>ПК-4</w:t>
      </w:r>
    </w:p>
    <w:p w:rsidR="0089279B" w:rsidRPr="000A57C9" w:rsidRDefault="0089279B" w:rsidP="007D31A4">
      <w:pPr>
        <w:numPr>
          <w:ilvl w:val="1"/>
          <w:numId w:val="2"/>
        </w:numPr>
        <w:spacing w:after="0" w:line="240" w:lineRule="auto"/>
        <w:jc w:val="both"/>
        <w:rPr>
          <w:sz w:val="28"/>
          <w:szCs w:val="28"/>
        </w:rPr>
      </w:pPr>
      <w:r w:rsidRPr="000A57C9">
        <w:rPr>
          <w:sz w:val="28"/>
          <w:szCs w:val="28"/>
        </w:rPr>
        <w:t>ПК-5</w:t>
      </w:r>
    </w:p>
    <w:p w:rsidR="0089279B" w:rsidRPr="000A57C9" w:rsidRDefault="0089279B" w:rsidP="007D31A4">
      <w:pPr>
        <w:numPr>
          <w:ilvl w:val="1"/>
          <w:numId w:val="2"/>
        </w:numPr>
        <w:spacing w:after="0" w:line="240" w:lineRule="auto"/>
        <w:jc w:val="both"/>
        <w:rPr>
          <w:sz w:val="28"/>
          <w:szCs w:val="28"/>
        </w:rPr>
      </w:pPr>
      <w:r w:rsidRPr="000A57C9">
        <w:rPr>
          <w:sz w:val="28"/>
          <w:szCs w:val="28"/>
        </w:rPr>
        <w:t>ПК-7</w:t>
      </w:r>
    </w:p>
    <w:p w:rsidR="0089279B" w:rsidRPr="000A57C9" w:rsidRDefault="0089279B" w:rsidP="007D31A4">
      <w:pPr>
        <w:numPr>
          <w:ilvl w:val="1"/>
          <w:numId w:val="2"/>
        </w:numPr>
        <w:spacing w:after="0" w:line="240" w:lineRule="auto"/>
        <w:jc w:val="both"/>
        <w:rPr>
          <w:sz w:val="28"/>
          <w:szCs w:val="28"/>
        </w:rPr>
      </w:pPr>
      <w:r w:rsidRPr="000A57C9">
        <w:rPr>
          <w:sz w:val="28"/>
          <w:szCs w:val="28"/>
        </w:rPr>
        <w:t xml:space="preserve">- </w:t>
      </w:r>
      <w:proofErr w:type="gramStart"/>
      <w:r w:rsidRPr="000A57C9">
        <w:rPr>
          <w:sz w:val="28"/>
          <w:szCs w:val="28"/>
        </w:rPr>
        <w:t>учебная</w:t>
      </w:r>
      <w:proofErr w:type="gramEnd"/>
      <w:r w:rsidRPr="000A57C9">
        <w:rPr>
          <w:sz w:val="28"/>
          <w:szCs w:val="28"/>
        </w:rPr>
        <w:t>: знать основные методы лечения расстройств менструального цикла, принципы гормонального лечения</w:t>
      </w:r>
    </w:p>
    <w:p w:rsidR="0089279B" w:rsidRPr="000A57C9" w:rsidRDefault="0089279B" w:rsidP="007D31A4">
      <w:pPr>
        <w:numPr>
          <w:ilvl w:val="1"/>
          <w:numId w:val="2"/>
        </w:numPr>
        <w:spacing w:after="0" w:line="240" w:lineRule="auto"/>
        <w:jc w:val="both"/>
        <w:rPr>
          <w:sz w:val="28"/>
          <w:szCs w:val="28"/>
        </w:rPr>
      </w:pPr>
      <w:r w:rsidRPr="000A57C9">
        <w:rPr>
          <w:sz w:val="28"/>
          <w:szCs w:val="28"/>
        </w:rPr>
        <w:t xml:space="preserve"> уметь выявлять показания и противопоказания к гормональной терапии</w:t>
      </w:r>
    </w:p>
    <w:p w:rsidR="0089279B" w:rsidRPr="000A57C9" w:rsidRDefault="0089279B" w:rsidP="007D31A4">
      <w:pPr>
        <w:numPr>
          <w:ilvl w:val="1"/>
          <w:numId w:val="2"/>
        </w:numPr>
        <w:spacing w:after="0" w:line="240" w:lineRule="auto"/>
        <w:jc w:val="both"/>
        <w:rPr>
          <w:sz w:val="28"/>
          <w:szCs w:val="28"/>
        </w:rPr>
      </w:pPr>
      <w:proofErr w:type="gramStart"/>
      <w:r w:rsidRPr="000A57C9">
        <w:rPr>
          <w:sz w:val="28"/>
          <w:szCs w:val="28"/>
        </w:rPr>
        <w:t>владеть способностью назначать</w:t>
      </w:r>
      <w:proofErr w:type="gramEnd"/>
      <w:r w:rsidRPr="000A57C9">
        <w:rPr>
          <w:sz w:val="28"/>
          <w:szCs w:val="28"/>
        </w:rPr>
        <w:t xml:space="preserve"> гормональную терапию при расстройствах менструального цикла.</w:t>
      </w:r>
    </w:p>
    <w:p w:rsidR="00157055" w:rsidRPr="000A57C9" w:rsidRDefault="00157055" w:rsidP="007D31A4">
      <w:pPr>
        <w:numPr>
          <w:ilvl w:val="1"/>
          <w:numId w:val="2"/>
        </w:numPr>
        <w:spacing w:after="0" w:line="240" w:lineRule="auto"/>
        <w:jc w:val="both"/>
        <w:rPr>
          <w:sz w:val="28"/>
          <w:szCs w:val="28"/>
        </w:rPr>
      </w:pPr>
    </w:p>
    <w:p w:rsidR="00464669" w:rsidRPr="000A57C9" w:rsidRDefault="00464669" w:rsidP="0089279B">
      <w:pPr>
        <w:tabs>
          <w:tab w:val="left" w:pos="360"/>
          <w:tab w:val="left" w:pos="1080"/>
        </w:tabs>
        <w:spacing w:line="240" w:lineRule="auto"/>
        <w:ind w:firstLine="720"/>
        <w:jc w:val="both"/>
        <w:rPr>
          <w:rFonts w:ascii="Times New Roman" w:hAnsi="Times New Roman" w:cs="Times New Roman"/>
          <w:b/>
          <w:sz w:val="28"/>
          <w:szCs w:val="28"/>
        </w:rPr>
      </w:pPr>
      <w:r w:rsidRPr="000A57C9">
        <w:rPr>
          <w:rFonts w:ascii="Times New Roman" w:hAnsi="Times New Roman" w:cs="Times New Roman"/>
          <w:b/>
          <w:sz w:val="28"/>
          <w:szCs w:val="28"/>
        </w:rPr>
        <w:t>5. План изучения темы:</w:t>
      </w:r>
    </w:p>
    <w:p w:rsidR="00464669" w:rsidRPr="000A57C9" w:rsidRDefault="00464669" w:rsidP="0089279B">
      <w:pPr>
        <w:tabs>
          <w:tab w:val="left" w:pos="360"/>
          <w:tab w:val="left" w:pos="1080"/>
        </w:tabs>
        <w:spacing w:line="240" w:lineRule="auto"/>
        <w:ind w:firstLine="720"/>
        <w:jc w:val="both"/>
        <w:rPr>
          <w:rFonts w:ascii="Times New Roman" w:hAnsi="Times New Roman" w:cs="Times New Roman"/>
          <w:b/>
          <w:sz w:val="28"/>
          <w:szCs w:val="28"/>
        </w:rPr>
      </w:pPr>
      <w:r w:rsidRPr="000A57C9">
        <w:rPr>
          <w:rFonts w:ascii="Times New Roman" w:hAnsi="Times New Roman" w:cs="Times New Roman"/>
          <w:b/>
          <w:sz w:val="28"/>
          <w:szCs w:val="28"/>
        </w:rPr>
        <w:t>5.1. Контроль исходного уровня знаний.</w:t>
      </w:r>
    </w:p>
    <w:p w:rsidR="000A57C9" w:rsidRDefault="00464669" w:rsidP="000A57C9">
      <w:pPr>
        <w:tabs>
          <w:tab w:val="left" w:pos="360"/>
          <w:tab w:val="left" w:pos="1080"/>
        </w:tabs>
        <w:ind w:left="708" w:firstLine="12"/>
        <w:jc w:val="both"/>
        <w:rPr>
          <w:rFonts w:ascii="Times New Roman" w:hAnsi="Times New Roman" w:cs="Times New Roman"/>
          <w:b/>
          <w:sz w:val="28"/>
          <w:szCs w:val="28"/>
        </w:rPr>
      </w:pPr>
      <w:r w:rsidRPr="000A57C9">
        <w:rPr>
          <w:rFonts w:ascii="Times New Roman" w:hAnsi="Times New Roman" w:cs="Times New Roman"/>
          <w:b/>
          <w:sz w:val="28"/>
          <w:szCs w:val="28"/>
        </w:rPr>
        <w:t xml:space="preserve">5.2. Основные понятия и положения темы </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Чаще всего используются следующие методы лечения: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Коррекция режима работы и отдыха, с уклоном на уменьшение стрессов и нормализацию питания. Психотерапия, физиотерапия.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Лечение основных не гинекологических заболеваний.</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lastRenderedPageBreak/>
        <w:t xml:space="preserve">Гормональная терапия. Лечение гормонами зависит от вида нарушения менструального цикла. Применяют препараты эстрогена и </w:t>
      </w:r>
      <w:proofErr w:type="spellStart"/>
      <w:r w:rsidRPr="000A57C9">
        <w:rPr>
          <w:rFonts w:ascii="Times New Roman" w:eastAsia="Times New Roman" w:hAnsi="Times New Roman" w:cs="Times New Roman"/>
          <w:sz w:val="28"/>
          <w:szCs w:val="28"/>
          <w:lang w:eastAsia="ru-RU"/>
        </w:rPr>
        <w:t>гестагенов</w:t>
      </w:r>
      <w:proofErr w:type="spellEnd"/>
      <w:r w:rsidRPr="000A57C9">
        <w:rPr>
          <w:rFonts w:ascii="Times New Roman" w:eastAsia="Times New Roman" w:hAnsi="Times New Roman" w:cs="Times New Roman"/>
          <w:sz w:val="28"/>
          <w:szCs w:val="28"/>
          <w:lang w:eastAsia="ru-RU"/>
        </w:rPr>
        <w:t xml:space="preserve"> (комбинированные препараты или </w:t>
      </w:r>
      <w:proofErr w:type="spellStart"/>
      <w:r w:rsidRPr="000A57C9">
        <w:rPr>
          <w:rFonts w:ascii="Times New Roman" w:eastAsia="Times New Roman" w:hAnsi="Times New Roman" w:cs="Times New Roman"/>
          <w:sz w:val="28"/>
          <w:szCs w:val="28"/>
          <w:lang w:eastAsia="ru-RU"/>
        </w:rPr>
        <w:t>монотерапия</w:t>
      </w:r>
      <w:proofErr w:type="spellEnd"/>
      <w:r w:rsidRPr="000A57C9">
        <w:rPr>
          <w:rFonts w:ascii="Times New Roman" w:eastAsia="Times New Roman" w:hAnsi="Times New Roman" w:cs="Times New Roman"/>
          <w:sz w:val="28"/>
          <w:szCs w:val="28"/>
          <w:lang w:eastAsia="ru-RU"/>
        </w:rPr>
        <w:t>), гормоны щитовидной железы (</w:t>
      </w:r>
      <w:proofErr w:type="spellStart"/>
      <w:r w:rsidRPr="000A57C9">
        <w:rPr>
          <w:rFonts w:ascii="Times New Roman" w:eastAsia="Times New Roman" w:hAnsi="Times New Roman" w:cs="Times New Roman"/>
          <w:sz w:val="28"/>
          <w:szCs w:val="28"/>
          <w:lang w:eastAsia="ru-RU"/>
        </w:rPr>
        <w:t>левотироксин</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глюкокортикоиды</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преднизолон</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дексаметазон</w:t>
      </w:r>
      <w:proofErr w:type="spellEnd"/>
      <w:r w:rsidRPr="000A57C9">
        <w:rPr>
          <w:rFonts w:ascii="Times New Roman" w:eastAsia="Times New Roman" w:hAnsi="Times New Roman" w:cs="Times New Roman"/>
          <w:sz w:val="28"/>
          <w:szCs w:val="28"/>
          <w:lang w:eastAsia="ru-RU"/>
        </w:rPr>
        <w:t>).</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Хирургические виды лечения применяют при опухолевых процессах, врожденных пороках развития женских половых органов, опухолях в ЦНС, </w:t>
      </w:r>
      <w:proofErr w:type="spellStart"/>
      <w:r w:rsidRPr="000A57C9">
        <w:rPr>
          <w:rFonts w:ascii="Times New Roman" w:eastAsia="Times New Roman" w:hAnsi="Times New Roman" w:cs="Times New Roman"/>
          <w:sz w:val="28"/>
          <w:szCs w:val="28"/>
          <w:lang w:eastAsia="ru-RU"/>
        </w:rPr>
        <w:t>макроаденоме</w:t>
      </w:r>
      <w:proofErr w:type="spellEnd"/>
      <w:r w:rsidRPr="000A57C9">
        <w:rPr>
          <w:rFonts w:ascii="Times New Roman" w:eastAsia="Times New Roman" w:hAnsi="Times New Roman" w:cs="Times New Roman"/>
          <w:sz w:val="28"/>
          <w:szCs w:val="28"/>
          <w:lang w:eastAsia="ru-RU"/>
        </w:rPr>
        <w:t xml:space="preserve"> гипофиза и некоторых других патологиях.</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Кроме этого применяются следующие группы лекарственных средств:</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Препараты, снимающие боль при менструациях: обезболивающие препараты (ибупрофен), </w:t>
      </w:r>
      <w:proofErr w:type="spellStart"/>
      <w:r w:rsidRPr="000A57C9">
        <w:rPr>
          <w:rFonts w:ascii="Times New Roman" w:eastAsia="Times New Roman" w:hAnsi="Times New Roman" w:cs="Times New Roman"/>
          <w:sz w:val="28"/>
          <w:szCs w:val="28"/>
          <w:lang w:eastAsia="ru-RU"/>
        </w:rPr>
        <w:t>спазмолитики</w:t>
      </w:r>
      <w:proofErr w:type="spellEnd"/>
      <w:r w:rsidRPr="000A57C9">
        <w:rPr>
          <w:rFonts w:ascii="Times New Roman" w:eastAsia="Times New Roman" w:hAnsi="Times New Roman" w:cs="Times New Roman"/>
          <w:sz w:val="28"/>
          <w:szCs w:val="28"/>
          <w:lang w:eastAsia="ru-RU"/>
        </w:rPr>
        <w:t xml:space="preserve"> (папаверин).</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Препараты, снижающие выработку пролактина гипофизом (</w:t>
      </w:r>
      <w:proofErr w:type="spellStart"/>
      <w:r w:rsidRPr="000A57C9">
        <w:rPr>
          <w:rFonts w:ascii="Times New Roman" w:eastAsia="Times New Roman" w:hAnsi="Times New Roman" w:cs="Times New Roman"/>
          <w:sz w:val="28"/>
          <w:szCs w:val="28"/>
          <w:lang w:eastAsia="ru-RU"/>
        </w:rPr>
        <w:t>бромокриптин</w:t>
      </w:r>
      <w:proofErr w:type="spellEnd"/>
      <w:r w:rsidRPr="000A57C9">
        <w:rPr>
          <w:rFonts w:ascii="Times New Roman" w:eastAsia="Times New Roman" w:hAnsi="Times New Roman" w:cs="Times New Roman"/>
          <w:sz w:val="28"/>
          <w:szCs w:val="28"/>
          <w:lang w:eastAsia="ru-RU"/>
        </w:rPr>
        <w:t>), экстракт плодов прутняка обыкновенного (</w:t>
      </w:r>
      <w:proofErr w:type="spellStart"/>
      <w:r w:rsidRPr="000A57C9">
        <w:rPr>
          <w:rFonts w:ascii="Times New Roman" w:eastAsia="Times New Roman" w:hAnsi="Times New Roman" w:cs="Times New Roman"/>
          <w:sz w:val="28"/>
          <w:szCs w:val="28"/>
          <w:lang w:eastAsia="ru-RU"/>
        </w:rPr>
        <w:t>Agnus</w:t>
      </w:r>
      <w:proofErr w:type="spellEnd"/>
      <w:r w:rsidRPr="000A57C9">
        <w:rPr>
          <w:rFonts w:ascii="Times New Roman" w:eastAsia="Times New Roman" w:hAnsi="Times New Roman" w:cs="Times New Roman"/>
          <w:sz w:val="28"/>
          <w:szCs w:val="28"/>
          <w:lang w:eastAsia="ru-RU"/>
        </w:rPr>
        <w:t xml:space="preserve"> </w:t>
      </w:r>
      <w:proofErr w:type="spellStart"/>
      <w:proofErr w:type="gramStart"/>
      <w:r w:rsidRPr="000A57C9">
        <w:rPr>
          <w:rFonts w:ascii="Times New Roman" w:eastAsia="Times New Roman" w:hAnsi="Times New Roman" w:cs="Times New Roman"/>
          <w:sz w:val="28"/>
          <w:szCs w:val="28"/>
          <w:lang w:eastAsia="ru-RU"/>
        </w:rPr>
        <w:t>с</w:t>
      </w:r>
      <w:proofErr w:type="gramEnd"/>
      <w:r w:rsidRPr="000A57C9">
        <w:rPr>
          <w:rFonts w:ascii="Times New Roman" w:eastAsia="Times New Roman" w:hAnsi="Times New Roman" w:cs="Times New Roman"/>
          <w:sz w:val="28"/>
          <w:szCs w:val="28"/>
          <w:lang w:eastAsia="ru-RU"/>
        </w:rPr>
        <w:t>astus</w:t>
      </w:r>
      <w:proofErr w:type="spellEnd"/>
      <w:r w:rsidRPr="000A57C9">
        <w:rPr>
          <w:rFonts w:ascii="Times New Roman" w:eastAsia="Times New Roman" w:hAnsi="Times New Roman" w:cs="Times New Roman"/>
          <w:sz w:val="28"/>
          <w:szCs w:val="28"/>
          <w:lang w:eastAsia="ru-RU"/>
        </w:rPr>
        <w:t xml:space="preserve">). Их используют при аменорее и </w:t>
      </w:r>
      <w:proofErr w:type="spellStart"/>
      <w:r w:rsidRPr="000A57C9">
        <w:rPr>
          <w:rFonts w:ascii="Times New Roman" w:eastAsia="Times New Roman" w:hAnsi="Times New Roman" w:cs="Times New Roman"/>
          <w:sz w:val="28"/>
          <w:szCs w:val="28"/>
          <w:lang w:eastAsia="ru-RU"/>
        </w:rPr>
        <w:t>предменструальном</w:t>
      </w:r>
      <w:proofErr w:type="spellEnd"/>
      <w:r w:rsidRPr="000A57C9">
        <w:rPr>
          <w:rFonts w:ascii="Times New Roman" w:eastAsia="Times New Roman" w:hAnsi="Times New Roman" w:cs="Times New Roman"/>
          <w:sz w:val="28"/>
          <w:szCs w:val="28"/>
          <w:lang w:eastAsia="ru-RU"/>
        </w:rPr>
        <w:t xml:space="preserve"> синдроме.</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Противовоспалительные препараты, антибиотики (при инфекционных заболеваниях женской половой сферы). 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Чаще всего используются следующие методы лечения: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Коррекция режима работы и отдыха, с уклоном на уменьшение стрессов и нормализацию питания. Психотерапия, физиотерапия.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Лечение основных не гинекологических заболеваний.</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Гормональная терапия. Лечение гормонами зависит от вида нарушения менструального цикла. Применяют препараты эстрогена и </w:t>
      </w:r>
      <w:proofErr w:type="spellStart"/>
      <w:r w:rsidRPr="000A57C9">
        <w:rPr>
          <w:rFonts w:ascii="Times New Roman" w:eastAsia="Times New Roman" w:hAnsi="Times New Roman" w:cs="Times New Roman"/>
          <w:sz w:val="28"/>
          <w:szCs w:val="28"/>
          <w:lang w:eastAsia="ru-RU"/>
        </w:rPr>
        <w:t>гестагенов</w:t>
      </w:r>
      <w:proofErr w:type="spellEnd"/>
      <w:r w:rsidRPr="000A57C9">
        <w:rPr>
          <w:rFonts w:ascii="Times New Roman" w:eastAsia="Times New Roman" w:hAnsi="Times New Roman" w:cs="Times New Roman"/>
          <w:sz w:val="28"/>
          <w:szCs w:val="28"/>
          <w:lang w:eastAsia="ru-RU"/>
        </w:rPr>
        <w:t xml:space="preserve"> (комбинированные препараты или </w:t>
      </w:r>
      <w:proofErr w:type="spellStart"/>
      <w:r w:rsidRPr="000A57C9">
        <w:rPr>
          <w:rFonts w:ascii="Times New Roman" w:eastAsia="Times New Roman" w:hAnsi="Times New Roman" w:cs="Times New Roman"/>
          <w:sz w:val="28"/>
          <w:szCs w:val="28"/>
          <w:lang w:eastAsia="ru-RU"/>
        </w:rPr>
        <w:t>монотерапия</w:t>
      </w:r>
      <w:proofErr w:type="spellEnd"/>
      <w:r w:rsidRPr="000A57C9">
        <w:rPr>
          <w:rFonts w:ascii="Times New Roman" w:eastAsia="Times New Roman" w:hAnsi="Times New Roman" w:cs="Times New Roman"/>
          <w:sz w:val="28"/>
          <w:szCs w:val="28"/>
          <w:lang w:eastAsia="ru-RU"/>
        </w:rPr>
        <w:t>), гормоны щитовидной железы (</w:t>
      </w:r>
      <w:proofErr w:type="spellStart"/>
      <w:r w:rsidRPr="000A57C9">
        <w:rPr>
          <w:rFonts w:ascii="Times New Roman" w:eastAsia="Times New Roman" w:hAnsi="Times New Roman" w:cs="Times New Roman"/>
          <w:sz w:val="28"/>
          <w:szCs w:val="28"/>
          <w:lang w:eastAsia="ru-RU"/>
        </w:rPr>
        <w:t>левотироксин</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глюкокортикоиды</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преднизолон</w:t>
      </w:r>
      <w:proofErr w:type="spellEnd"/>
      <w:r w:rsidRPr="000A57C9">
        <w:rPr>
          <w:rFonts w:ascii="Times New Roman" w:eastAsia="Times New Roman" w:hAnsi="Times New Roman" w:cs="Times New Roman"/>
          <w:sz w:val="28"/>
          <w:szCs w:val="28"/>
          <w:lang w:eastAsia="ru-RU"/>
        </w:rPr>
        <w:t xml:space="preserve">, </w:t>
      </w:r>
      <w:proofErr w:type="spellStart"/>
      <w:r w:rsidRPr="000A57C9">
        <w:rPr>
          <w:rFonts w:ascii="Times New Roman" w:eastAsia="Times New Roman" w:hAnsi="Times New Roman" w:cs="Times New Roman"/>
          <w:sz w:val="28"/>
          <w:szCs w:val="28"/>
          <w:lang w:eastAsia="ru-RU"/>
        </w:rPr>
        <w:t>дексаметазон</w:t>
      </w:r>
      <w:proofErr w:type="spellEnd"/>
      <w:r w:rsidRPr="000A57C9">
        <w:rPr>
          <w:rFonts w:ascii="Times New Roman" w:eastAsia="Times New Roman" w:hAnsi="Times New Roman" w:cs="Times New Roman"/>
          <w:sz w:val="28"/>
          <w:szCs w:val="28"/>
          <w:lang w:eastAsia="ru-RU"/>
        </w:rPr>
        <w:t>).</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Хирургические виды лечения применяют при опухолевых процессах, врожденных пороках развития женских половых органов, опухолях в ЦНС, </w:t>
      </w:r>
      <w:proofErr w:type="spellStart"/>
      <w:r w:rsidRPr="000A57C9">
        <w:rPr>
          <w:rFonts w:ascii="Times New Roman" w:eastAsia="Times New Roman" w:hAnsi="Times New Roman" w:cs="Times New Roman"/>
          <w:sz w:val="28"/>
          <w:szCs w:val="28"/>
          <w:lang w:eastAsia="ru-RU"/>
        </w:rPr>
        <w:t>макроаденоме</w:t>
      </w:r>
      <w:proofErr w:type="spellEnd"/>
      <w:r w:rsidRPr="000A57C9">
        <w:rPr>
          <w:rFonts w:ascii="Times New Roman" w:eastAsia="Times New Roman" w:hAnsi="Times New Roman" w:cs="Times New Roman"/>
          <w:sz w:val="28"/>
          <w:szCs w:val="28"/>
          <w:lang w:eastAsia="ru-RU"/>
        </w:rPr>
        <w:t xml:space="preserve"> гипофиза и некоторых других патологиях.</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Кроме этого применяются следующие группы лекарственных средств:</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Препараты, снимающие боль при менструациях: обезболивающие препараты (ибупрофен), </w:t>
      </w:r>
      <w:proofErr w:type="spellStart"/>
      <w:r w:rsidRPr="000A57C9">
        <w:rPr>
          <w:rFonts w:ascii="Times New Roman" w:eastAsia="Times New Roman" w:hAnsi="Times New Roman" w:cs="Times New Roman"/>
          <w:sz w:val="28"/>
          <w:szCs w:val="28"/>
          <w:lang w:eastAsia="ru-RU"/>
        </w:rPr>
        <w:t>спазмолитики</w:t>
      </w:r>
      <w:proofErr w:type="spellEnd"/>
      <w:r w:rsidRPr="000A57C9">
        <w:rPr>
          <w:rFonts w:ascii="Times New Roman" w:eastAsia="Times New Roman" w:hAnsi="Times New Roman" w:cs="Times New Roman"/>
          <w:sz w:val="28"/>
          <w:szCs w:val="28"/>
          <w:lang w:eastAsia="ru-RU"/>
        </w:rPr>
        <w:t xml:space="preserve"> (папаверин).</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Препараты, снижающие выработку пролактина гипофизом (</w:t>
      </w:r>
      <w:proofErr w:type="spellStart"/>
      <w:r w:rsidRPr="000A57C9">
        <w:rPr>
          <w:rFonts w:ascii="Times New Roman" w:eastAsia="Times New Roman" w:hAnsi="Times New Roman" w:cs="Times New Roman"/>
          <w:sz w:val="28"/>
          <w:szCs w:val="28"/>
          <w:lang w:eastAsia="ru-RU"/>
        </w:rPr>
        <w:t>бромокриптин</w:t>
      </w:r>
      <w:proofErr w:type="spellEnd"/>
      <w:r w:rsidRPr="000A57C9">
        <w:rPr>
          <w:rFonts w:ascii="Times New Roman" w:eastAsia="Times New Roman" w:hAnsi="Times New Roman" w:cs="Times New Roman"/>
          <w:sz w:val="28"/>
          <w:szCs w:val="28"/>
          <w:lang w:eastAsia="ru-RU"/>
        </w:rPr>
        <w:t>), экстракт плодов прутняка обыкновенного (</w:t>
      </w:r>
      <w:proofErr w:type="spellStart"/>
      <w:r w:rsidRPr="000A57C9">
        <w:rPr>
          <w:rFonts w:ascii="Times New Roman" w:eastAsia="Times New Roman" w:hAnsi="Times New Roman" w:cs="Times New Roman"/>
          <w:sz w:val="28"/>
          <w:szCs w:val="28"/>
          <w:lang w:eastAsia="ru-RU"/>
        </w:rPr>
        <w:t>Agnus</w:t>
      </w:r>
      <w:proofErr w:type="spellEnd"/>
      <w:r w:rsidRPr="000A57C9">
        <w:rPr>
          <w:rFonts w:ascii="Times New Roman" w:eastAsia="Times New Roman" w:hAnsi="Times New Roman" w:cs="Times New Roman"/>
          <w:sz w:val="28"/>
          <w:szCs w:val="28"/>
          <w:lang w:eastAsia="ru-RU"/>
        </w:rPr>
        <w:t xml:space="preserve"> </w:t>
      </w:r>
      <w:proofErr w:type="spellStart"/>
      <w:proofErr w:type="gramStart"/>
      <w:r w:rsidRPr="000A57C9">
        <w:rPr>
          <w:rFonts w:ascii="Times New Roman" w:eastAsia="Times New Roman" w:hAnsi="Times New Roman" w:cs="Times New Roman"/>
          <w:sz w:val="28"/>
          <w:szCs w:val="28"/>
          <w:lang w:eastAsia="ru-RU"/>
        </w:rPr>
        <w:t>с</w:t>
      </w:r>
      <w:proofErr w:type="gramEnd"/>
      <w:r w:rsidRPr="000A57C9">
        <w:rPr>
          <w:rFonts w:ascii="Times New Roman" w:eastAsia="Times New Roman" w:hAnsi="Times New Roman" w:cs="Times New Roman"/>
          <w:sz w:val="28"/>
          <w:szCs w:val="28"/>
          <w:lang w:eastAsia="ru-RU"/>
        </w:rPr>
        <w:t>astus</w:t>
      </w:r>
      <w:proofErr w:type="spellEnd"/>
      <w:r w:rsidRPr="000A57C9">
        <w:rPr>
          <w:rFonts w:ascii="Times New Roman" w:eastAsia="Times New Roman" w:hAnsi="Times New Roman" w:cs="Times New Roman"/>
          <w:sz w:val="28"/>
          <w:szCs w:val="28"/>
          <w:lang w:eastAsia="ru-RU"/>
        </w:rPr>
        <w:t xml:space="preserve">). Их используют при аменорее и </w:t>
      </w:r>
      <w:proofErr w:type="spellStart"/>
      <w:r w:rsidRPr="000A57C9">
        <w:rPr>
          <w:rFonts w:ascii="Times New Roman" w:eastAsia="Times New Roman" w:hAnsi="Times New Roman" w:cs="Times New Roman"/>
          <w:sz w:val="28"/>
          <w:szCs w:val="28"/>
          <w:lang w:eastAsia="ru-RU"/>
        </w:rPr>
        <w:t>предменструальном</w:t>
      </w:r>
      <w:proofErr w:type="spellEnd"/>
      <w:r w:rsidRPr="000A57C9">
        <w:rPr>
          <w:rFonts w:ascii="Times New Roman" w:eastAsia="Times New Roman" w:hAnsi="Times New Roman" w:cs="Times New Roman"/>
          <w:sz w:val="28"/>
          <w:szCs w:val="28"/>
          <w:lang w:eastAsia="ru-RU"/>
        </w:rPr>
        <w:t xml:space="preserve"> синдроме.</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Противовоспалительные препараты, антибиотики (при инфекционных заболеваниях женской половой сферы).</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Гормональная терапия нарушений менструального цикла направлена на нормализацию нейрогормональных взаимоотношений, лежащих в основе клинических проявлений патологии. Основными принципами гормональной терапии являются замещение недостающей функции эндокринной железы при ее первичном нарушении (заместительная терапия) или стимуляция деятельности железы тройными гормонами, если патология является следствием нарушения регуляторных влияний (стимулирующая терапия). Однако это разделение на стимулирующую и заместительную терапию в </w:t>
      </w:r>
      <w:r w:rsidRPr="000A57C9">
        <w:rPr>
          <w:rFonts w:ascii="Times New Roman" w:eastAsia="Times New Roman" w:hAnsi="Times New Roman" w:cs="Times New Roman"/>
          <w:sz w:val="28"/>
          <w:szCs w:val="28"/>
          <w:lang w:eastAsia="ru-RU"/>
        </w:rPr>
        <w:lastRenderedPageBreak/>
        <w:t>значительной мере условно, так как заместительная терапия по отношению к одной железе может быть стимулирующей к зависимой от нее железе.</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Для гормональной терапии нарушений менструального цикла имеются определенные схемы, которые могут быть положены в основу лечения. Однако схема отражает только основной принцип лечения, который в каждом конкретном случае должен быть индивидуализирован.</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1.Заместительная терапия.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Заместительная терапия показана при первичном понижении деятельности яичников (гипоплазия яичников), вызывающем аменорею II степени, или после кастрации.</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Создание маточного менструального цикла является вариантом заместительной терапии. При выраженной гипоплазии матки и отсутствии достаточной пролиферации эндометрия с помощью эстрогенов и прогестерона можно воспроизвести </w:t>
      </w:r>
      <w:proofErr w:type="spellStart"/>
      <w:r w:rsidRPr="000A57C9">
        <w:rPr>
          <w:rFonts w:ascii="Times New Roman" w:eastAsia="Times New Roman" w:hAnsi="Times New Roman" w:cs="Times New Roman"/>
          <w:sz w:val="28"/>
          <w:szCs w:val="28"/>
          <w:lang w:eastAsia="ru-RU"/>
        </w:rPr>
        <w:t>эндометриальный</w:t>
      </w:r>
      <w:proofErr w:type="spellEnd"/>
      <w:r w:rsidRPr="000A57C9">
        <w:rPr>
          <w:rFonts w:ascii="Times New Roman" w:eastAsia="Times New Roman" w:hAnsi="Times New Roman" w:cs="Times New Roman"/>
          <w:sz w:val="28"/>
          <w:szCs w:val="28"/>
          <w:lang w:eastAsia="ru-RU"/>
        </w:rPr>
        <w:t xml:space="preserve"> цикл, т. е. создать выраженную пролиферацию эндометрия до состояния, соответствующего средней </w:t>
      </w:r>
      <w:proofErr w:type="spellStart"/>
      <w:r w:rsidRPr="000A57C9">
        <w:rPr>
          <w:rFonts w:ascii="Times New Roman" w:eastAsia="Times New Roman" w:hAnsi="Times New Roman" w:cs="Times New Roman"/>
          <w:sz w:val="28"/>
          <w:szCs w:val="28"/>
          <w:lang w:eastAsia="ru-RU"/>
        </w:rPr>
        <w:t>фолликулиновой</w:t>
      </w:r>
      <w:proofErr w:type="spellEnd"/>
      <w:r w:rsidRPr="000A57C9">
        <w:rPr>
          <w:rFonts w:ascii="Times New Roman" w:eastAsia="Times New Roman" w:hAnsi="Times New Roman" w:cs="Times New Roman"/>
          <w:sz w:val="28"/>
          <w:szCs w:val="28"/>
          <w:lang w:eastAsia="ru-RU"/>
        </w:rPr>
        <w:t xml:space="preserve"> фазе цикла, а затем получить путем введения прогестерона секреторные преобразования. Кроме того, периодическое введение гормонов в определенном ритме (если гипоплазия яичников вызвана нарушением регуляторных влияний) изменяет функциональное состояние гипоталамо-гипофизарной системы и приводит к дальнейшему самостоятельному налаживанию пускового механизма менструального цикла. </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Циклическая заместительная терапия должна проводиться не менее 3-5 циклов подряд.</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2.Стимулирующая терапия.</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Стимулирующая терапия имеет целью налаживание </w:t>
      </w:r>
      <w:proofErr w:type="spellStart"/>
      <w:r w:rsidRPr="000A57C9">
        <w:rPr>
          <w:rFonts w:ascii="Times New Roman" w:eastAsia="Times New Roman" w:hAnsi="Times New Roman" w:cs="Times New Roman"/>
          <w:sz w:val="28"/>
          <w:szCs w:val="28"/>
          <w:lang w:eastAsia="ru-RU"/>
        </w:rPr>
        <w:t>овуляторного</w:t>
      </w:r>
      <w:proofErr w:type="spellEnd"/>
      <w:r w:rsidRPr="000A57C9">
        <w:rPr>
          <w:rFonts w:ascii="Times New Roman" w:eastAsia="Times New Roman" w:hAnsi="Times New Roman" w:cs="Times New Roman"/>
          <w:sz w:val="28"/>
          <w:szCs w:val="28"/>
          <w:lang w:eastAsia="ru-RU"/>
        </w:rPr>
        <w:t xml:space="preserve"> менструального цикла. Она применяется в тех случаях, когда аменорея и другие нарушения цикла являются следствием регуляторных влияний, и неэффективна при поражении паренхимы яичников.</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Стимулирующая терапия может быть направлена на: а) восстановление функции яичников введением гонадотропных гормонов; б) восстановление функции гипоталамических центров, регулирующих деятельность гипофиза, что достигается введением ударных доз эстрогенов и прогестерона, введением препаратов нестероидной природы типа </w:t>
      </w:r>
      <w:proofErr w:type="spellStart"/>
      <w:r w:rsidRPr="000A57C9">
        <w:rPr>
          <w:rFonts w:ascii="Times New Roman" w:eastAsia="Times New Roman" w:hAnsi="Times New Roman" w:cs="Times New Roman"/>
          <w:sz w:val="28"/>
          <w:szCs w:val="28"/>
          <w:lang w:eastAsia="ru-RU"/>
        </w:rPr>
        <w:t>кломифена</w:t>
      </w:r>
      <w:proofErr w:type="spellEnd"/>
      <w:r w:rsidRPr="000A57C9">
        <w:rPr>
          <w:rFonts w:ascii="Times New Roman" w:eastAsia="Times New Roman" w:hAnsi="Times New Roman" w:cs="Times New Roman"/>
          <w:sz w:val="28"/>
          <w:szCs w:val="28"/>
          <w:lang w:eastAsia="ru-RU"/>
        </w:rPr>
        <w:t>.</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3.Лечение гонадотропинами.</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Принцип лечения гонадотропными гормонами заключается в том, чтобы вызвать созревание фолликулов яичника при помощи фолликулостимулирующего гормона, а затем создать фазу желтого тела </w:t>
      </w:r>
      <w:proofErr w:type="spellStart"/>
      <w:r w:rsidRPr="000A57C9">
        <w:rPr>
          <w:rFonts w:ascii="Times New Roman" w:eastAsia="Times New Roman" w:hAnsi="Times New Roman" w:cs="Times New Roman"/>
          <w:sz w:val="28"/>
          <w:szCs w:val="28"/>
          <w:lang w:eastAsia="ru-RU"/>
        </w:rPr>
        <w:t>лютеинизирующим</w:t>
      </w:r>
      <w:proofErr w:type="spellEnd"/>
      <w:r w:rsidRPr="000A57C9">
        <w:rPr>
          <w:rFonts w:ascii="Times New Roman" w:eastAsia="Times New Roman" w:hAnsi="Times New Roman" w:cs="Times New Roman"/>
          <w:sz w:val="28"/>
          <w:szCs w:val="28"/>
          <w:lang w:eastAsia="ru-RU"/>
        </w:rPr>
        <w:t xml:space="preserve"> гормоном. В ряде случаев, например, при некоторых </w:t>
      </w:r>
      <w:proofErr w:type="spellStart"/>
      <w:r w:rsidRPr="000A57C9">
        <w:rPr>
          <w:rFonts w:ascii="Times New Roman" w:eastAsia="Times New Roman" w:hAnsi="Times New Roman" w:cs="Times New Roman"/>
          <w:sz w:val="28"/>
          <w:szCs w:val="28"/>
          <w:lang w:eastAsia="ru-RU"/>
        </w:rPr>
        <w:t>ановуляторных</w:t>
      </w:r>
      <w:proofErr w:type="spellEnd"/>
      <w:r w:rsidRPr="000A57C9">
        <w:rPr>
          <w:rFonts w:ascii="Times New Roman" w:eastAsia="Times New Roman" w:hAnsi="Times New Roman" w:cs="Times New Roman"/>
          <w:sz w:val="28"/>
          <w:szCs w:val="28"/>
          <w:lang w:eastAsia="ru-RU"/>
        </w:rPr>
        <w:t xml:space="preserve"> циклах, когда имеется достаточный рост и развитие </w:t>
      </w:r>
      <w:r w:rsidRPr="000A57C9">
        <w:rPr>
          <w:rFonts w:ascii="Times New Roman" w:eastAsia="Times New Roman" w:hAnsi="Times New Roman" w:cs="Times New Roman"/>
          <w:sz w:val="28"/>
          <w:szCs w:val="28"/>
          <w:lang w:eastAsia="ru-RU"/>
        </w:rPr>
        <w:lastRenderedPageBreak/>
        <w:t xml:space="preserve">фолликулов, рекомендуется проводить лечение только препаратами с </w:t>
      </w:r>
      <w:proofErr w:type="spellStart"/>
      <w:r w:rsidRPr="000A57C9">
        <w:rPr>
          <w:rFonts w:ascii="Times New Roman" w:eastAsia="Times New Roman" w:hAnsi="Times New Roman" w:cs="Times New Roman"/>
          <w:sz w:val="28"/>
          <w:szCs w:val="28"/>
          <w:lang w:eastAsia="ru-RU"/>
        </w:rPr>
        <w:t>лютеинизирующим</w:t>
      </w:r>
      <w:proofErr w:type="spellEnd"/>
      <w:r w:rsidRPr="000A57C9">
        <w:rPr>
          <w:rFonts w:ascii="Times New Roman" w:eastAsia="Times New Roman" w:hAnsi="Times New Roman" w:cs="Times New Roman"/>
          <w:sz w:val="28"/>
          <w:szCs w:val="28"/>
          <w:lang w:eastAsia="ru-RU"/>
        </w:rPr>
        <w:t xml:space="preserve"> действием, в качестве которых используется хорионический гонадотропин (ХГ). ХГ рекомендуется вводить через день по 1500 </w:t>
      </w:r>
      <w:proofErr w:type="gramStart"/>
      <w:r w:rsidRPr="000A57C9">
        <w:rPr>
          <w:rFonts w:ascii="Times New Roman" w:eastAsia="Times New Roman" w:hAnsi="Times New Roman" w:cs="Times New Roman"/>
          <w:sz w:val="28"/>
          <w:szCs w:val="28"/>
          <w:lang w:eastAsia="ru-RU"/>
        </w:rPr>
        <w:t>ЕД</w:t>
      </w:r>
      <w:proofErr w:type="gramEnd"/>
      <w:r w:rsidRPr="000A57C9">
        <w:rPr>
          <w:rFonts w:ascii="Times New Roman" w:eastAsia="Times New Roman" w:hAnsi="Times New Roman" w:cs="Times New Roman"/>
          <w:sz w:val="28"/>
          <w:szCs w:val="28"/>
          <w:lang w:eastAsia="ru-RU"/>
        </w:rPr>
        <w:t xml:space="preserve"> с 12-го дня цикла 3-4 раза.</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4.Лечение ударными дозами прогестерона и эстрогенов.</w:t>
      </w:r>
    </w:p>
    <w:p w:rsidR="000A57C9" w:rsidRPr="000A57C9" w:rsidRDefault="000A57C9" w:rsidP="000A57C9">
      <w:pPr>
        <w:spacing w:after="0" w:line="240" w:lineRule="auto"/>
        <w:jc w:val="both"/>
        <w:rPr>
          <w:rFonts w:ascii="Times New Roman" w:eastAsia="Times New Roman" w:hAnsi="Times New Roman" w:cs="Times New Roman"/>
          <w:sz w:val="28"/>
          <w:szCs w:val="28"/>
          <w:lang w:eastAsia="ru-RU"/>
        </w:rPr>
      </w:pPr>
      <w:r w:rsidRPr="000A57C9">
        <w:rPr>
          <w:rFonts w:ascii="Times New Roman" w:eastAsia="Times New Roman" w:hAnsi="Times New Roman" w:cs="Times New Roman"/>
          <w:sz w:val="28"/>
          <w:szCs w:val="28"/>
          <w:lang w:eastAsia="ru-RU"/>
        </w:rPr>
        <w:t xml:space="preserve">При отсутствии выраженной атрофии половых органов и, в частности атрофии эндометрия, можно рекомендовать ударные дозы прогестерона и прогестерона с эстрогенами. При этом в следующих за лечением циклах может закрепиться правильная цикличность деятельности гипоталамических центров, достигнутая во время лечения. Ударные дозы прогестерона рекомендуются преимущественно при наличии нормального состояния половых органов при выраженных пролиферативных мазках, что является косвенным признаком пролиферации эндометрия и наличия достаточно развитых фолликулов. При наличии атрофических изменений в половых органах необходима предварительная эстрогенная терапия до возможно более высоких степеней пролиферации. Соотношение доз эстрогенов с прогестероном должно быть 1/20 или 1/30. </w:t>
      </w:r>
    </w:p>
    <w:p w:rsidR="000A57C9" w:rsidRDefault="000A57C9" w:rsidP="000A57C9">
      <w:pPr>
        <w:tabs>
          <w:tab w:val="left" w:pos="360"/>
          <w:tab w:val="left" w:pos="1080"/>
        </w:tabs>
        <w:ind w:left="708" w:firstLine="12"/>
        <w:jc w:val="both"/>
        <w:rPr>
          <w:rFonts w:ascii="Times New Roman" w:hAnsi="Times New Roman" w:cs="Times New Roman"/>
          <w:sz w:val="28"/>
          <w:szCs w:val="28"/>
        </w:rPr>
      </w:pPr>
    </w:p>
    <w:p w:rsidR="00464669" w:rsidRPr="000A57C9" w:rsidRDefault="00464669" w:rsidP="000A57C9">
      <w:pPr>
        <w:tabs>
          <w:tab w:val="left" w:pos="360"/>
          <w:tab w:val="left" w:pos="1080"/>
        </w:tabs>
        <w:ind w:left="708" w:firstLine="12"/>
        <w:jc w:val="both"/>
        <w:rPr>
          <w:rFonts w:ascii="Times New Roman" w:hAnsi="Times New Roman" w:cs="Times New Roman"/>
          <w:b/>
          <w:sz w:val="28"/>
          <w:szCs w:val="28"/>
        </w:rPr>
      </w:pPr>
      <w:r w:rsidRPr="000A57C9">
        <w:rPr>
          <w:rFonts w:ascii="Times New Roman" w:hAnsi="Times New Roman" w:cs="Times New Roman"/>
          <w:b/>
          <w:sz w:val="28"/>
          <w:szCs w:val="28"/>
        </w:rPr>
        <w:t>5.3. Самостоятельная работа по теме:</w:t>
      </w:r>
    </w:p>
    <w:p w:rsidR="00464669" w:rsidRPr="000A57C9" w:rsidRDefault="00464669" w:rsidP="00464669">
      <w:pPr>
        <w:tabs>
          <w:tab w:val="left" w:pos="1080"/>
        </w:tabs>
        <w:ind w:left="720" w:firstLine="720"/>
        <w:jc w:val="both"/>
        <w:rPr>
          <w:rFonts w:ascii="Times New Roman" w:hAnsi="Times New Roman" w:cs="Times New Roman"/>
          <w:sz w:val="28"/>
          <w:szCs w:val="28"/>
        </w:rPr>
      </w:pPr>
      <w:r w:rsidRPr="000A57C9">
        <w:rPr>
          <w:rFonts w:ascii="Times New Roman" w:hAnsi="Times New Roman" w:cs="Times New Roman"/>
          <w:sz w:val="28"/>
          <w:szCs w:val="28"/>
        </w:rPr>
        <w:t>- разбор больных.</w:t>
      </w:r>
    </w:p>
    <w:p w:rsidR="00464669" w:rsidRPr="000A57C9" w:rsidRDefault="00464669" w:rsidP="00464669">
      <w:pPr>
        <w:tabs>
          <w:tab w:val="left" w:pos="360"/>
        </w:tabs>
        <w:ind w:left="1770"/>
        <w:rPr>
          <w:rFonts w:ascii="Times New Roman" w:hAnsi="Times New Roman" w:cs="Times New Roman"/>
          <w:sz w:val="28"/>
          <w:szCs w:val="28"/>
        </w:rPr>
      </w:pPr>
      <w:r w:rsidRPr="000A57C9">
        <w:rPr>
          <w:rFonts w:ascii="Times New Roman" w:hAnsi="Times New Roman" w:cs="Times New Roman"/>
          <w:b/>
          <w:sz w:val="28"/>
          <w:szCs w:val="28"/>
        </w:rPr>
        <w:t>5.4. Итоговый контроль знаний:</w:t>
      </w:r>
      <w:r w:rsidRPr="000A57C9">
        <w:rPr>
          <w:rFonts w:ascii="Times New Roman" w:hAnsi="Times New Roman" w:cs="Times New Roman"/>
          <w:sz w:val="28"/>
          <w:szCs w:val="28"/>
        </w:rPr>
        <w:t xml:space="preserve">  </w:t>
      </w:r>
    </w:p>
    <w:p w:rsidR="00464669" w:rsidRPr="000A57C9" w:rsidRDefault="00464669" w:rsidP="00464669">
      <w:pPr>
        <w:tabs>
          <w:tab w:val="left" w:pos="360"/>
        </w:tabs>
        <w:ind w:left="1770"/>
        <w:rPr>
          <w:rFonts w:ascii="Times New Roman" w:hAnsi="Times New Roman" w:cs="Times New Roman"/>
          <w:b/>
          <w:sz w:val="28"/>
          <w:szCs w:val="28"/>
        </w:rPr>
      </w:pPr>
      <w:r w:rsidRPr="000A57C9">
        <w:rPr>
          <w:rFonts w:ascii="Times New Roman" w:hAnsi="Times New Roman" w:cs="Times New Roman"/>
          <w:b/>
          <w:sz w:val="28"/>
          <w:szCs w:val="28"/>
        </w:rPr>
        <w:t>Вопросы по теме:</w:t>
      </w:r>
    </w:p>
    <w:p w:rsidR="00464669" w:rsidRPr="000A57C9" w:rsidRDefault="00464669" w:rsidP="00464669">
      <w:pPr>
        <w:pStyle w:val="2"/>
        <w:spacing w:after="0" w:line="240" w:lineRule="auto"/>
        <w:rPr>
          <w:rFonts w:ascii="Times New Roman" w:hAnsi="Times New Roman" w:cs="Times New Roman"/>
          <w:snapToGrid w:val="0"/>
          <w:sz w:val="28"/>
          <w:szCs w:val="28"/>
        </w:rPr>
      </w:pPr>
      <w:r w:rsidRPr="000A57C9">
        <w:rPr>
          <w:rFonts w:ascii="Times New Roman" w:hAnsi="Times New Roman" w:cs="Times New Roman"/>
          <w:snapToGrid w:val="0"/>
          <w:sz w:val="28"/>
          <w:szCs w:val="28"/>
        </w:rPr>
        <w:t>1). Какие методы применяются при лечении нарушений менструального цикла.</w:t>
      </w:r>
    </w:p>
    <w:p w:rsidR="00464669" w:rsidRPr="000A57C9" w:rsidRDefault="00464669" w:rsidP="00464669">
      <w:pPr>
        <w:pStyle w:val="2"/>
        <w:spacing w:after="0" w:line="240" w:lineRule="auto"/>
        <w:rPr>
          <w:rFonts w:ascii="Times New Roman" w:hAnsi="Times New Roman" w:cs="Times New Roman"/>
          <w:snapToGrid w:val="0"/>
          <w:sz w:val="28"/>
          <w:szCs w:val="28"/>
        </w:rPr>
      </w:pPr>
      <w:r w:rsidRPr="000A57C9">
        <w:rPr>
          <w:rFonts w:ascii="Times New Roman" w:hAnsi="Times New Roman" w:cs="Times New Roman"/>
          <w:snapToGrid w:val="0"/>
          <w:sz w:val="28"/>
          <w:szCs w:val="28"/>
        </w:rPr>
        <w:t>2). Основные принципы гормональной терапии.</w:t>
      </w:r>
    </w:p>
    <w:p w:rsidR="00464669" w:rsidRPr="000A57C9" w:rsidRDefault="00464669" w:rsidP="00464669">
      <w:pPr>
        <w:pStyle w:val="2"/>
        <w:spacing w:after="0" w:line="240" w:lineRule="auto"/>
        <w:rPr>
          <w:rFonts w:ascii="Times New Roman" w:hAnsi="Times New Roman" w:cs="Times New Roman"/>
          <w:snapToGrid w:val="0"/>
          <w:sz w:val="28"/>
          <w:szCs w:val="28"/>
        </w:rPr>
      </w:pPr>
      <w:r w:rsidRPr="000A57C9">
        <w:rPr>
          <w:rFonts w:ascii="Times New Roman" w:hAnsi="Times New Roman" w:cs="Times New Roman"/>
          <w:snapToGrid w:val="0"/>
          <w:sz w:val="28"/>
          <w:szCs w:val="28"/>
        </w:rPr>
        <w:t>3). Препараты выбора при нарушениях менструального цикла.</w:t>
      </w:r>
    </w:p>
    <w:p w:rsidR="00464669" w:rsidRPr="000A57C9" w:rsidRDefault="00464669" w:rsidP="00464669">
      <w:pPr>
        <w:pStyle w:val="2"/>
        <w:spacing w:after="0" w:line="240" w:lineRule="auto"/>
        <w:rPr>
          <w:rFonts w:ascii="Times New Roman" w:hAnsi="Times New Roman" w:cs="Times New Roman"/>
          <w:snapToGrid w:val="0"/>
          <w:sz w:val="28"/>
          <w:szCs w:val="28"/>
        </w:rPr>
      </w:pPr>
      <w:r w:rsidRPr="000A57C9">
        <w:rPr>
          <w:rFonts w:ascii="Times New Roman" w:hAnsi="Times New Roman" w:cs="Times New Roman"/>
          <w:snapToGrid w:val="0"/>
          <w:sz w:val="28"/>
          <w:szCs w:val="28"/>
        </w:rPr>
        <w:t>4). Какое значение имеет восстановление режима труда и отдыха у женщин репродуктивного возраста при нарушениях менструального цикла.</w:t>
      </w:r>
    </w:p>
    <w:p w:rsidR="00464669" w:rsidRPr="000A57C9" w:rsidRDefault="00464669" w:rsidP="00464669">
      <w:pPr>
        <w:spacing w:after="0" w:line="240" w:lineRule="auto"/>
        <w:rPr>
          <w:rFonts w:ascii="Times New Roman" w:hAnsi="Times New Roman" w:cs="Times New Roman"/>
          <w:snapToGrid w:val="0"/>
          <w:sz w:val="28"/>
          <w:szCs w:val="28"/>
        </w:rPr>
      </w:pPr>
    </w:p>
    <w:p w:rsidR="00464669" w:rsidRPr="000A57C9" w:rsidRDefault="00464669" w:rsidP="00464669">
      <w:pPr>
        <w:tabs>
          <w:tab w:val="left" w:pos="360"/>
        </w:tabs>
        <w:ind w:left="1770"/>
        <w:rPr>
          <w:rFonts w:ascii="Times New Roman" w:hAnsi="Times New Roman" w:cs="Times New Roman"/>
          <w:b/>
          <w:sz w:val="28"/>
          <w:szCs w:val="28"/>
        </w:rPr>
      </w:pPr>
      <w:r w:rsidRPr="000A57C9">
        <w:rPr>
          <w:rFonts w:ascii="Times New Roman" w:hAnsi="Times New Roman" w:cs="Times New Roman"/>
          <w:b/>
          <w:sz w:val="28"/>
          <w:szCs w:val="28"/>
        </w:rPr>
        <w:t>Задачи по теме:</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b/>
          <w:sz w:val="28"/>
          <w:szCs w:val="28"/>
        </w:rPr>
        <w:t>Задача 1:</w:t>
      </w:r>
      <w:r w:rsidRPr="000A57C9">
        <w:rPr>
          <w:rFonts w:ascii="Times New Roman" w:hAnsi="Times New Roman" w:cs="Times New Roman"/>
          <w:b/>
          <w:bCs/>
          <w:sz w:val="28"/>
          <w:szCs w:val="28"/>
        </w:rPr>
        <w:t xml:space="preserve">  </w:t>
      </w:r>
      <w:r w:rsidRPr="000A57C9">
        <w:rPr>
          <w:rFonts w:ascii="Times New Roman" w:hAnsi="Times New Roman" w:cs="Times New Roman"/>
          <w:sz w:val="28"/>
          <w:szCs w:val="28"/>
        </w:rPr>
        <w:t xml:space="preserve">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w:t>
      </w:r>
      <w:proofErr w:type="spellStart"/>
      <w:r w:rsidRPr="000A57C9">
        <w:rPr>
          <w:rFonts w:ascii="Times New Roman" w:hAnsi="Times New Roman" w:cs="Times New Roman"/>
          <w:sz w:val="28"/>
          <w:szCs w:val="28"/>
        </w:rPr>
        <w:t>Менархе</w:t>
      </w:r>
      <w:proofErr w:type="spellEnd"/>
      <w:r w:rsidRPr="000A57C9">
        <w:rPr>
          <w:rFonts w:ascii="Times New Roman" w:hAnsi="Times New Roman" w:cs="Times New Roman"/>
          <w:sz w:val="28"/>
          <w:szCs w:val="28"/>
        </w:rPr>
        <w:t xml:space="preserve"> в 13 лет. </w:t>
      </w:r>
      <w:proofErr w:type="gramStart"/>
      <w:r w:rsidRPr="000A57C9">
        <w:rPr>
          <w:rFonts w:ascii="Times New Roman" w:hAnsi="Times New Roman" w:cs="Times New Roman"/>
          <w:sz w:val="28"/>
          <w:szCs w:val="28"/>
        </w:rPr>
        <w:t>Обследована</w:t>
      </w:r>
      <w:proofErr w:type="gramEnd"/>
      <w:r w:rsidRPr="000A57C9">
        <w:rPr>
          <w:rFonts w:ascii="Times New Roman" w:hAnsi="Times New Roman" w:cs="Times New Roman"/>
          <w:sz w:val="28"/>
          <w:szCs w:val="28"/>
        </w:rPr>
        <w:t xml:space="preserve"> на 7-ой день маточного кровотечения. При осмотре: кожные покровы бледные, пульс 82 удара в минуту, ритмичный, АД 110/70 </w:t>
      </w:r>
      <w:proofErr w:type="spellStart"/>
      <w:r w:rsidRPr="000A57C9">
        <w:rPr>
          <w:rFonts w:ascii="Times New Roman" w:hAnsi="Times New Roman" w:cs="Times New Roman"/>
          <w:sz w:val="28"/>
          <w:szCs w:val="28"/>
        </w:rPr>
        <w:t>мм</w:t>
      </w:r>
      <w:proofErr w:type="gramStart"/>
      <w:r w:rsidRPr="000A57C9">
        <w:rPr>
          <w:rFonts w:ascii="Times New Roman" w:hAnsi="Times New Roman" w:cs="Times New Roman"/>
          <w:sz w:val="28"/>
          <w:szCs w:val="28"/>
        </w:rPr>
        <w:t>.р</w:t>
      </w:r>
      <w:proofErr w:type="gramEnd"/>
      <w:r w:rsidRPr="000A57C9">
        <w:rPr>
          <w:rFonts w:ascii="Times New Roman" w:hAnsi="Times New Roman" w:cs="Times New Roman"/>
          <w:sz w:val="28"/>
          <w:szCs w:val="28"/>
        </w:rPr>
        <w:t>т.ст</w:t>
      </w:r>
      <w:proofErr w:type="spellEnd"/>
      <w:r w:rsidRPr="000A57C9">
        <w:rPr>
          <w:rFonts w:ascii="Times New Roman" w:hAnsi="Times New Roman" w:cs="Times New Roman"/>
          <w:sz w:val="28"/>
          <w:szCs w:val="28"/>
        </w:rPr>
        <w:t xml:space="preserve">., гемоглобин 90 г/л. Живот мягкий, безболезненный. Гинекологический статус: наружные половые органы развиты правильно, </w:t>
      </w:r>
      <w:proofErr w:type="spellStart"/>
      <w:r w:rsidRPr="000A57C9">
        <w:rPr>
          <w:rFonts w:ascii="Times New Roman" w:hAnsi="Times New Roman" w:cs="Times New Roman"/>
          <w:sz w:val="28"/>
          <w:szCs w:val="28"/>
        </w:rPr>
        <w:t>оволосение</w:t>
      </w:r>
      <w:proofErr w:type="spellEnd"/>
      <w:r w:rsidRPr="000A57C9">
        <w:rPr>
          <w:rFonts w:ascii="Times New Roman" w:hAnsi="Times New Roman" w:cs="Times New Roman"/>
          <w:sz w:val="28"/>
          <w:szCs w:val="28"/>
        </w:rPr>
        <w:t xml:space="preserve"> по женскому типу, девственная плева цела. При </w:t>
      </w:r>
      <w:proofErr w:type="spellStart"/>
      <w:r w:rsidRPr="000A57C9">
        <w:rPr>
          <w:rFonts w:ascii="Times New Roman" w:hAnsi="Times New Roman" w:cs="Times New Roman"/>
          <w:sz w:val="28"/>
          <w:szCs w:val="28"/>
        </w:rPr>
        <w:t>ректо-абдоминальном</w:t>
      </w:r>
      <w:proofErr w:type="spellEnd"/>
      <w:r w:rsidRPr="000A57C9">
        <w:rPr>
          <w:rFonts w:ascii="Times New Roman" w:hAnsi="Times New Roman" w:cs="Times New Roman"/>
          <w:sz w:val="28"/>
          <w:szCs w:val="28"/>
        </w:rPr>
        <w:t xml:space="preserve"> исследовании: матка нормальных размеров, </w:t>
      </w:r>
      <w:r w:rsidRPr="000A57C9">
        <w:rPr>
          <w:rFonts w:ascii="Times New Roman" w:hAnsi="Times New Roman" w:cs="Times New Roman"/>
          <w:sz w:val="28"/>
          <w:szCs w:val="28"/>
        </w:rPr>
        <w:lastRenderedPageBreak/>
        <w:t>безболезненная; придатки матки с обеих сторон не увеличены, выделения из половых путей кровянистые, обильные.</w:t>
      </w:r>
    </w:p>
    <w:p w:rsidR="000A57C9" w:rsidRPr="000A57C9" w:rsidRDefault="000A57C9" w:rsidP="000A57C9">
      <w:pPr>
        <w:pStyle w:val="2"/>
        <w:spacing w:after="0" w:line="240" w:lineRule="auto"/>
        <w:jc w:val="both"/>
        <w:rPr>
          <w:rFonts w:ascii="Times New Roman" w:hAnsi="Times New Roman" w:cs="Times New Roman"/>
          <w:sz w:val="28"/>
          <w:szCs w:val="28"/>
        </w:rPr>
      </w:pPr>
      <w:r w:rsidRPr="000A57C9">
        <w:rPr>
          <w:rFonts w:ascii="Times New Roman" w:hAnsi="Times New Roman" w:cs="Times New Roman"/>
          <w:sz w:val="28"/>
          <w:szCs w:val="28"/>
        </w:rPr>
        <w:t>1.Предполагаемый диагноз?</w:t>
      </w:r>
    </w:p>
    <w:p w:rsidR="000A57C9" w:rsidRPr="000A57C9" w:rsidRDefault="000A57C9" w:rsidP="000A57C9">
      <w:pPr>
        <w:pStyle w:val="2"/>
        <w:spacing w:after="0" w:line="240" w:lineRule="auto"/>
        <w:jc w:val="both"/>
        <w:rPr>
          <w:rFonts w:ascii="Times New Roman" w:hAnsi="Times New Roman" w:cs="Times New Roman"/>
          <w:sz w:val="28"/>
          <w:szCs w:val="28"/>
        </w:rPr>
      </w:pPr>
      <w:r w:rsidRPr="000A57C9">
        <w:rPr>
          <w:rFonts w:ascii="Times New Roman" w:hAnsi="Times New Roman" w:cs="Times New Roman"/>
          <w:sz w:val="28"/>
          <w:szCs w:val="28"/>
        </w:rPr>
        <w:t>2.Составьте план обследования больной.</w:t>
      </w:r>
    </w:p>
    <w:p w:rsidR="000A57C9" w:rsidRPr="000A57C9" w:rsidRDefault="000A57C9" w:rsidP="000A57C9">
      <w:pPr>
        <w:pStyle w:val="2"/>
        <w:spacing w:after="0" w:line="240" w:lineRule="auto"/>
        <w:jc w:val="both"/>
        <w:rPr>
          <w:rFonts w:ascii="Times New Roman" w:hAnsi="Times New Roman" w:cs="Times New Roman"/>
          <w:sz w:val="28"/>
          <w:szCs w:val="28"/>
        </w:rPr>
      </w:pPr>
      <w:r w:rsidRPr="000A57C9">
        <w:rPr>
          <w:rFonts w:ascii="Times New Roman" w:hAnsi="Times New Roman" w:cs="Times New Roman"/>
          <w:sz w:val="28"/>
          <w:szCs w:val="28"/>
        </w:rPr>
        <w:t xml:space="preserve">3.С какими заболеваниями необходимо дифференцировать данную патологию? </w:t>
      </w:r>
    </w:p>
    <w:p w:rsidR="000A57C9" w:rsidRPr="000A57C9" w:rsidRDefault="000A57C9" w:rsidP="000A57C9">
      <w:pPr>
        <w:pStyle w:val="2"/>
        <w:spacing w:after="0" w:line="240" w:lineRule="auto"/>
        <w:jc w:val="both"/>
        <w:rPr>
          <w:rFonts w:ascii="Times New Roman" w:hAnsi="Times New Roman" w:cs="Times New Roman"/>
          <w:sz w:val="28"/>
          <w:szCs w:val="28"/>
        </w:rPr>
      </w:pPr>
      <w:r w:rsidRPr="000A57C9">
        <w:rPr>
          <w:rFonts w:ascii="Times New Roman" w:hAnsi="Times New Roman" w:cs="Times New Roman"/>
          <w:sz w:val="28"/>
          <w:szCs w:val="28"/>
        </w:rPr>
        <w:t>4.Какова лечебная тактика?</w:t>
      </w:r>
    </w:p>
    <w:p w:rsidR="000A57C9" w:rsidRPr="000A57C9" w:rsidRDefault="000A57C9" w:rsidP="000A57C9">
      <w:pPr>
        <w:pStyle w:val="2"/>
        <w:spacing w:after="0" w:line="240" w:lineRule="auto"/>
        <w:jc w:val="both"/>
        <w:rPr>
          <w:rFonts w:ascii="Times New Roman" w:hAnsi="Times New Roman" w:cs="Times New Roman"/>
          <w:sz w:val="28"/>
          <w:szCs w:val="28"/>
        </w:rPr>
      </w:pPr>
      <w:r w:rsidRPr="000A57C9">
        <w:rPr>
          <w:rFonts w:ascii="Times New Roman" w:hAnsi="Times New Roman" w:cs="Times New Roman"/>
          <w:sz w:val="28"/>
          <w:szCs w:val="28"/>
        </w:rPr>
        <w:t>5. Существует ли альтернативный метод остановки кровотечения у девушек-подростков?</w:t>
      </w:r>
    </w:p>
    <w:p w:rsidR="000A57C9" w:rsidRPr="000A57C9" w:rsidRDefault="000A57C9" w:rsidP="000A57C9">
      <w:pPr>
        <w:pStyle w:val="2"/>
        <w:spacing w:after="0" w:line="240" w:lineRule="auto"/>
        <w:ind w:left="360"/>
        <w:jc w:val="both"/>
        <w:rPr>
          <w:rFonts w:ascii="Times New Roman" w:hAnsi="Times New Roman" w:cs="Times New Roman"/>
          <w:sz w:val="28"/>
          <w:szCs w:val="28"/>
        </w:rPr>
      </w:pPr>
      <w:r w:rsidRPr="000A57C9">
        <w:rPr>
          <w:rFonts w:ascii="Times New Roman" w:hAnsi="Times New Roman" w:cs="Times New Roman"/>
          <w:b/>
          <w:bCs/>
          <w:sz w:val="28"/>
          <w:szCs w:val="28"/>
        </w:rPr>
        <w:t xml:space="preserve">Задача 2: </w:t>
      </w:r>
      <w:r w:rsidRPr="000A57C9">
        <w:rPr>
          <w:rFonts w:ascii="Times New Roman" w:hAnsi="Times New Roman" w:cs="Times New Roman"/>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0A57C9">
        <w:rPr>
          <w:rFonts w:ascii="Times New Roman" w:hAnsi="Times New Roman" w:cs="Times New Roman"/>
          <w:sz w:val="28"/>
          <w:szCs w:val="28"/>
          <w:lang w:val="en-US"/>
        </w:rPr>
        <w:t>menses</w:t>
      </w:r>
      <w:r w:rsidRPr="000A57C9">
        <w:rPr>
          <w:rFonts w:ascii="Times New Roman" w:hAnsi="Times New Roman" w:cs="Times New Roman"/>
          <w:sz w:val="28"/>
          <w:szCs w:val="28"/>
        </w:rPr>
        <w:t xml:space="preserve"> на 3 месяца.</w:t>
      </w:r>
    </w:p>
    <w:p w:rsidR="000A57C9" w:rsidRPr="000A57C9" w:rsidRDefault="000A57C9" w:rsidP="000A57C9">
      <w:pPr>
        <w:pStyle w:val="2"/>
        <w:spacing w:line="240" w:lineRule="auto"/>
        <w:ind w:firstLine="709"/>
        <w:jc w:val="both"/>
        <w:rPr>
          <w:rFonts w:ascii="Times New Roman" w:hAnsi="Times New Roman" w:cs="Times New Roman"/>
          <w:sz w:val="28"/>
          <w:szCs w:val="28"/>
        </w:rPr>
      </w:pPr>
      <w:r w:rsidRPr="000A57C9">
        <w:rPr>
          <w:rFonts w:ascii="Times New Roman" w:hAnsi="Times New Roman" w:cs="Times New Roman"/>
          <w:sz w:val="28"/>
          <w:szCs w:val="28"/>
        </w:rPr>
        <w:t>Из анамнеза: Гинекологические заболевания отрицает. Половая жизнь регулярно, без контрацепции.</w:t>
      </w:r>
    </w:p>
    <w:p w:rsidR="000A57C9" w:rsidRPr="000A57C9" w:rsidRDefault="000A57C9" w:rsidP="000A57C9">
      <w:pPr>
        <w:pStyle w:val="2"/>
        <w:spacing w:line="240" w:lineRule="auto"/>
        <w:ind w:firstLine="709"/>
        <w:jc w:val="both"/>
        <w:rPr>
          <w:rFonts w:ascii="Times New Roman" w:hAnsi="Times New Roman" w:cs="Times New Roman"/>
          <w:sz w:val="28"/>
          <w:szCs w:val="28"/>
        </w:rPr>
      </w:pPr>
      <w:r w:rsidRPr="000A57C9">
        <w:rPr>
          <w:rFonts w:ascii="Times New Roman" w:hAnsi="Times New Roman" w:cs="Times New Roman"/>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sz w:val="28"/>
          <w:szCs w:val="28"/>
        </w:rPr>
        <w:t>1. Наиболее вероятный диагноз?</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sz w:val="28"/>
          <w:szCs w:val="28"/>
        </w:rPr>
        <w:t xml:space="preserve">2. С какими заболеваниями следует проводить дифференциальную диагностику? </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sz w:val="28"/>
          <w:szCs w:val="28"/>
        </w:rPr>
        <w:t>3. Тактика врача женской консультации?</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sz w:val="28"/>
          <w:szCs w:val="28"/>
        </w:rPr>
        <w:t>4. План обследования?</w:t>
      </w:r>
    </w:p>
    <w:p w:rsidR="000A57C9" w:rsidRPr="000A57C9" w:rsidRDefault="000A57C9" w:rsidP="000A57C9">
      <w:pPr>
        <w:spacing w:line="240" w:lineRule="auto"/>
        <w:jc w:val="both"/>
        <w:rPr>
          <w:rFonts w:ascii="Times New Roman" w:hAnsi="Times New Roman" w:cs="Times New Roman"/>
          <w:sz w:val="28"/>
          <w:szCs w:val="28"/>
        </w:rPr>
      </w:pPr>
      <w:r w:rsidRPr="000A57C9">
        <w:rPr>
          <w:rFonts w:ascii="Times New Roman" w:hAnsi="Times New Roman" w:cs="Times New Roman"/>
          <w:sz w:val="28"/>
          <w:szCs w:val="28"/>
        </w:rPr>
        <w:t>5. Лечение?</w:t>
      </w:r>
    </w:p>
    <w:p w:rsidR="000A57C9" w:rsidRPr="000A57C9" w:rsidRDefault="000A57C9" w:rsidP="000A57C9">
      <w:pPr>
        <w:spacing w:line="240" w:lineRule="auto"/>
        <w:ind w:firstLine="360"/>
        <w:jc w:val="both"/>
        <w:rPr>
          <w:rFonts w:ascii="Times New Roman" w:hAnsi="Times New Roman" w:cs="Times New Roman"/>
          <w:sz w:val="28"/>
          <w:szCs w:val="28"/>
        </w:rPr>
      </w:pPr>
      <w:r w:rsidRPr="000A57C9">
        <w:rPr>
          <w:rFonts w:ascii="Times New Roman" w:hAnsi="Times New Roman" w:cs="Times New Roman"/>
          <w:b/>
          <w:sz w:val="28"/>
          <w:szCs w:val="28"/>
        </w:rPr>
        <w:t xml:space="preserve">Задача 3: </w:t>
      </w:r>
      <w:r w:rsidRPr="000A57C9">
        <w:rPr>
          <w:rFonts w:ascii="Times New Roman" w:hAnsi="Times New Roman" w:cs="Times New Roman"/>
          <w:sz w:val="28"/>
          <w:szCs w:val="28"/>
        </w:rPr>
        <w:t xml:space="preserve">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w:t>
      </w:r>
      <w:proofErr w:type="gramStart"/>
      <w:r w:rsidRPr="000A57C9">
        <w:rPr>
          <w:rFonts w:ascii="Times New Roman" w:hAnsi="Times New Roman" w:cs="Times New Roman"/>
          <w:sz w:val="28"/>
          <w:szCs w:val="28"/>
        </w:rPr>
        <w:t>Живет половой жизнью 2 года не предохраняясь</w:t>
      </w:r>
      <w:proofErr w:type="gramEnd"/>
      <w:r w:rsidRPr="000A57C9">
        <w:rPr>
          <w:rFonts w:ascii="Times New Roman" w:hAnsi="Times New Roman" w:cs="Times New Roman"/>
          <w:sz w:val="28"/>
          <w:szCs w:val="28"/>
        </w:rPr>
        <w:t>, беременность не наступала. Муж обследован - здоров. Принимала гормональное лечение - эффект отсутствовал.</w:t>
      </w:r>
    </w:p>
    <w:p w:rsidR="000A57C9" w:rsidRPr="000A57C9" w:rsidRDefault="000A57C9" w:rsidP="000A57C9">
      <w:pPr>
        <w:spacing w:line="240" w:lineRule="auto"/>
        <w:ind w:firstLine="360"/>
        <w:jc w:val="both"/>
        <w:rPr>
          <w:rFonts w:ascii="Times New Roman" w:hAnsi="Times New Roman" w:cs="Times New Roman"/>
          <w:sz w:val="28"/>
          <w:szCs w:val="28"/>
        </w:rPr>
      </w:pPr>
      <w:r w:rsidRPr="000A57C9">
        <w:rPr>
          <w:rFonts w:ascii="Times New Roman" w:hAnsi="Times New Roman" w:cs="Times New Roman"/>
          <w:sz w:val="28"/>
          <w:szCs w:val="28"/>
        </w:rPr>
        <w:t xml:space="preserve"> При объективном исследовании рост волос по мужскому типу, конституция </w:t>
      </w:r>
      <w:proofErr w:type="spellStart"/>
      <w:r w:rsidRPr="000A57C9">
        <w:rPr>
          <w:rFonts w:ascii="Times New Roman" w:hAnsi="Times New Roman" w:cs="Times New Roman"/>
          <w:sz w:val="28"/>
          <w:szCs w:val="28"/>
        </w:rPr>
        <w:t>нормостеническая</w:t>
      </w:r>
      <w:proofErr w:type="spellEnd"/>
      <w:r w:rsidRPr="000A57C9">
        <w:rPr>
          <w:rFonts w:ascii="Times New Roman" w:hAnsi="Times New Roman" w:cs="Times New Roman"/>
          <w:sz w:val="28"/>
          <w:szCs w:val="28"/>
        </w:rPr>
        <w:t xml:space="preserve">. </w:t>
      </w:r>
    </w:p>
    <w:p w:rsidR="000A57C9" w:rsidRPr="000A57C9" w:rsidRDefault="000A57C9" w:rsidP="000A57C9">
      <w:pPr>
        <w:spacing w:line="240" w:lineRule="auto"/>
        <w:ind w:firstLine="851"/>
        <w:jc w:val="both"/>
        <w:rPr>
          <w:rFonts w:ascii="Times New Roman" w:hAnsi="Times New Roman" w:cs="Times New Roman"/>
          <w:sz w:val="28"/>
          <w:szCs w:val="28"/>
        </w:rPr>
      </w:pPr>
      <w:r w:rsidRPr="000A57C9">
        <w:rPr>
          <w:rFonts w:ascii="Times New Roman" w:hAnsi="Times New Roman" w:cs="Times New Roman"/>
          <w:sz w:val="28"/>
          <w:szCs w:val="28"/>
          <w:lang w:val="en-US"/>
        </w:rPr>
        <w:t>P</w:t>
      </w:r>
      <w:r w:rsidRPr="000A57C9">
        <w:rPr>
          <w:rFonts w:ascii="Times New Roman" w:hAnsi="Times New Roman" w:cs="Times New Roman"/>
          <w:sz w:val="28"/>
          <w:szCs w:val="28"/>
        </w:rPr>
        <w:t>.</w:t>
      </w:r>
      <w:r w:rsidRPr="000A57C9">
        <w:rPr>
          <w:rFonts w:ascii="Times New Roman" w:hAnsi="Times New Roman" w:cs="Times New Roman"/>
          <w:sz w:val="28"/>
          <w:szCs w:val="28"/>
          <w:lang w:val="en-US"/>
        </w:rPr>
        <w:t>S</w:t>
      </w:r>
      <w:r w:rsidRPr="000A57C9">
        <w:rPr>
          <w:rFonts w:ascii="Times New Roman" w:hAnsi="Times New Roman" w:cs="Times New Roman"/>
          <w:sz w:val="28"/>
          <w:szCs w:val="28"/>
        </w:rPr>
        <w:t>.: Шейка матки чистая. Выделения молочные.</w:t>
      </w:r>
    </w:p>
    <w:p w:rsidR="000A57C9" w:rsidRPr="000A57C9" w:rsidRDefault="000A57C9" w:rsidP="000A57C9">
      <w:pPr>
        <w:spacing w:line="240" w:lineRule="auto"/>
        <w:ind w:firstLine="851"/>
        <w:jc w:val="both"/>
        <w:rPr>
          <w:rFonts w:ascii="Times New Roman" w:hAnsi="Times New Roman" w:cs="Times New Roman"/>
          <w:sz w:val="28"/>
          <w:szCs w:val="28"/>
        </w:rPr>
      </w:pPr>
      <w:r w:rsidRPr="000A57C9">
        <w:rPr>
          <w:rFonts w:ascii="Times New Roman" w:hAnsi="Times New Roman" w:cs="Times New Roman"/>
          <w:sz w:val="28"/>
          <w:szCs w:val="28"/>
        </w:rPr>
        <w:t>Р.</w:t>
      </w:r>
      <w:r w:rsidRPr="000A57C9">
        <w:rPr>
          <w:rFonts w:ascii="Times New Roman" w:hAnsi="Times New Roman" w:cs="Times New Roman"/>
          <w:sz w:val="28"/>
          <w:szCs w:val="28"/>
          <w:lang w:val="en-US"/>
        </w:rPr>
        <w:t>V</w:t>
      </w:r>
      <w:r w:rsidRPr="000A57C9">
        <w:rPr>
          <w:rFonts w:ascii="Times New Roman" w:hAnsi="Times New Roman" w:cs="Times New Roman"/>
          <w:sz w:val="28"/>
          <w:szCs w:val="28"/>
        </w:rPr>
        <w:t>.: матка обычных размеров, яичники с обеих сторон увеличены 3х4 см. безболезненны при исследовании.</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t>Ваш диагноз.</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lastRenderedPageBreak/>
        <w:t>Какие дополнительные исследования необходимо произвести для подтверждения диагноза?</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t>Какие формы данного заболевания Вам известны?</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t>Методы лечения.</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t>Какой метод лечения выбран Вами в конкретном случае?</w:t>
      </w:r>
    </w:p>
    <w:p w:rsidR="000A57C9" w:rsidRPr="000A57C9" w:rsidRDefault="000A57C9" w:rsidP="007D31A4">
      <w:pPr>
        <w:numPr>
          <w:ilvl w:val="0"/>
          <w:numId w:val="1"/>
        </w:numPr>
        <w:overflowPunct w:val="0"/>
        <w:autoSpaceDE w:val="0"/>
        <w:autoSpaceDN w:val="0"/>
        <w:adjustRightInd w:val="0"/>
        <w:spacing w:after="0" w:line="240" w:lineRule="auto"/>
        <w:ind w:hanging="463"/>
        <w:jc w:val="both"/>
        <w:textAlignment w:val="baseline"/>
        <w:rPr>
          <w:rFonts w:ascii="Times New Roman" w:hAnsi="Times New Roman" w:cs="Times New Roman"/>
          <w:sz w:val="28"/>
          <w:szCs w:val="28"/>
        </w:rPr>
      </w:pPr>
      <w:r w:rsidRPr="000A57C9">
        <w:rPr>
          <w:rFonts w:ascii="Times New Roman" w:hAnsi="Times New Roman" w:cs="Times New Roman"/>
          <w:sz w:val="28"/>
          <w:szCs w:val="28"/>
        </w:rPr>
        <w:t>Методы реабилитации данных больных.</w:t>
      </w:r>
    </w:p>
    <w:p w:rsidR="00464669" w:rsidRPr="000A57C9" w:rsidRDefault="000A57C9" w:rsidP="000A57C9">
      <w:pPr>
        <w:spacing w:line="240" w:lineRule="auto"/>
        <w:ind w:firstLine="360"/>
        <w:jc w:val="both"/>
        <w:rPr>
          <w:rFonts w:ascii="Times New Roman" w:hAnsi="Times New Roman" w:cs="Times New Roman"/>
          <w:b/>
          <w:sz w:val="28"/>
          <w:szCs w:val="28"/>
        </w:rPr>
      </w:pPr>
      <w:r w:rsidRPr="000A57C9">
        <w:rPr>
          <w:rFonts w:ascii="Times New Roman" w:hAnsi="Times New Roman" w:cs="Times New Roman"/>
          <w:sz w:val="28"/>
          <w:szCs w:val="28"/>
        </w:rPr>
        <w:t xml:space="preserve"> </w:t>
      </w:r>
    </w:p>
    <w:p w:rsidR="00464669" w:rsidRPr="000A57C9" w:rsidRDefault="00464669" w:rsidP="00464669">
      <w:pPr>
        <w:tabs>
          <w:tab w:val="left" w:pos="360"/>
        </w:tabs>
        <w:ind w:left="1410"/>
        <w:rPr>
          <w:rFonts w:ascii="Times New Roman" w:hAnsi="Times New Roman" w:cs="Times New Roman"/>
          <w:b/>
          <w:sz w:val="28"/>
          <w:szCs w:val="28"/>
        </w:rPr>
      </w:pPr>
      <w:r w:rsidRPr="000A57C9">
        <w:rPr>
          <w:rFonts w:ascii="Times New Roman" w:hAnsi="Times New Roman" w:cs="Times New Roman"/>
          <w:b/>
          <w:sz w:val="28"/>
          <w:szCs w:val="28"/>
        </w:rPr>
        <w:t>Тестовые задания:</w:t>
      </w:r>
    </w:p>
    <w:p w:rsidR="007D31A4" w:rsidRPr="00FE3289" w:rsidRDefault="007D31A4" w:rsidP="007D31A4">
      <w:pPr>
        <w:pStyle w:val="a5"/>
        <w:numPr>
          <w:ilvl w:val="0"/>
          <w:numId w:val="3"/>
        </w:numPr>
        <w:tabs>
          <w:tab w:val="left" w:pos="993"/>
        </w:tabs>
        <w:spacing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К тестам функциональной диагностики относятся все нижеперечисленные, </w:t>
      </w:r>
      <w:proofErr w:type="gramStart"/>
      <w:r w:rsidRPr="00FE3289">
        <w:rPr>
          <w:rFonts w:ascii="Times New Roman" w:hAnsi="Times New Roman" w:cs="Times New Roman"/>
          <w:sz w:val="28"/>
          <w:szCs w:val="28"/>
        </w:rPr>
        <w:t>кроме</w:t>
      </w:r>
      <w:proofErr w:type="gramEnd"/>
      <w:r w:rsidRPr="00FE3289">
        <w:rPr>
          <w:rFonts w:ascii="Times New Roman" w:hAnsi="Times New Roman" w:cs="Times New Roman"/>
          <w:sz w:val="28"/>
          <w:szCs w:val="28"/>
        </w:rPr>
        <w:t>:</w:t>
      </w:r>
    </w:p>
    <w:p w:rsidR="007D31A4" w:rsidRPr="00FE3289" w:rsidRDefault="007D31A4" w:rsidP="007D31A4">
      <w:pPr>
        <w:numPr>
          <w:ilvl w:val="0"/>
          <w:numId w:val="3"/>
        </w:numPr>
        <w:tabs>
          <w:tab w:val="left" w:pos="993"/>
        </w:tabs>
        <w:spacing w:after="0" w:line="240" w:lineRule="auto"/>
        <w:ind w:firstLine="0"/>
        <w:jc w:val="both"/>
        <w:rPr>
          <w:rFonts w:ascii="Times New Roman" w:hAnsi="Times New Roman" w:cs="Times New Roman"/>
          <w:sz w:val="28"/>
          <w:szCs w:val="28"/>
        </w:rPr>
      </w:pPr>
      <w:proofErr w:type="spellStart"/>
      <w:r w:rsidRPr="00FE3289">
        <w:rPr>
          <w:rFonts w:ascii="Times New Roman" w:hAnsi="Times New Roman" w:cs="Times New Roman"/>
          <w:sz w:val="28"/>
          <w:szCs w:val="28"/>
        </w:rPr>
        <w:t>кариопикнотический</w:t>
      </w:r>
      <w:proofErr w:type="spellEnd"/>
      <w:r w:rsidRPr="00FE3289">
        <w:rPr>
          <w:rFonts w:ascii="Times New Roman" w:hAnsi="Times New Roman" w:cs="Times New Roman"/>
          <w:sz w:val="28"/>
          <w:szCs w:val="28"/>
        </w:rPr>
        <w:t xml:space="preserve"> индекс (КПИ);</w:t>
      </w:r>
    </w:p>
    <w:p w:rsidR="007D31A4" w:rsidRPr="00FE3289" w:rsidRDefault="007D31A4" w:rsidP="007D31A4">
      <w:pPr>
        <w:numPr>
          <w:ilvl w:val="0"/>
          <w:numId w:val="3"/>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симптом «зрачка»; </w:t>
      </w:r>
    </w:p>
    <w:p w:rsidR="007D31A4" w:rsidRPr="00FE3289" w:rsidRDefault="007D31A4" w:rsidP="007D31A4">
      <w:pPr>
        <w:numPr>
          <w:ilvl w:val="0"/>
          <w:numId w:val="3"/>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измерение базальной температуры;</w:t>
      </w:r>
    </w:p>
    <w:p w:rsidR="007D31A4" w:rsidRPr="00FE3289" w:rsidRDefault="007D31A4" w:rsidP="007D31A4">
      <w:pPr>
        <w:numPr>
          <w:ilvl w:val="0"/>
          <w:numId w:val="3"/>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проба с </w:t>
      </w:r>
      <w:proofErr w:type="spellStart"/>
      <w:r w:rsidRPr="00FE3289">
        <w:rPr>
          <w:rFonts w:ascii="Times New Roman" w:hAnsi="Times New Roman" w:cs="Times New Roman"/>
          <w:sz w:val="28"/>
          <w:szCs w:val="28"/>
        </w:rPr>
        <w:t>гестагенами</w:t>
      </w:r>
      <w:proofErr w:type="spellEnd"/>
      <w:r w:rsidRPr="00FE3289">
        <w:rPr>
          <w:rFonts w:ascii="Times New Roman" w:hAnsi="Times New Roman" w:cs="Times New Roman"/>
          <w:sz w:val="28"/>
          <w:szCs w:val="28"/>
        </w:rPr>
        <w:t>;</w:t>
      </w:r>
    </w:p>
    <w:p w:rsidR="007D31A4" w:rsidRPr="00FE3289" w:rsidRDefault="007D31A4" w:rsidP="007D31A4">
      <w:pPr>
        <w:numPr>
          <w:ilvl w:val="0"/>
          <w:numId w:val="3"/>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симптом папоротника.</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2. Тесты функциональной диагностики позволяют определить:</w:t>
      </w:r>
    </w:p>
    <w:p w:rsidR="007D31A4" w:rsidRPr="00FE3289" w:rsidRDefault="007D31A4" w:rsidP="007D31A4">
      <w:pPr>
        <w:numPr>
          <w:ilvl w:val="0"/>
          <w:numId w:val="4"/>
        </w:numPr>
        <w:tabs>
          <w:tab w:val="left" w:pos="993"/>
        </w:tabs>
        <w:spacing w:after="0" w:line="240" w:lineRule="auto"/>
        <w:ind w:firstLine="0"/>
        <w:jc w:val="both"/>
        <w:rPr>
          <w:rFonts w:ascii="Times New Roman" w:hAnsi="Times New Roman" w:cs="Times New Roman"/>
          <w:sz w:val="28"/>
          <w:szCs w:val="28"/>
        </w:rPr>
      </w:pPr>
      <w:proofErr w:type="spellStart"/>
      <w:r w:rsidRPr="00FE3289">
        <w:rPr>
          <w:rFonts w:ascii="Times New Roman" w:hAnsi="Times New Roman" w:cs="Times New Roman"/>
          <w:sz w:val="28"/>
          <w:szCs w:val="28"/>
        </w:rPr>
        <w:t>двухфазность</w:t>
      </w:r>
      <w:proofErr w:type="spellEnd"/>
      <w:r w:rsidRPr="00FE3289">
        <w:rPr>
          <w:rFonts w:ascii="Times New Roman" w:hAnsi="Times New Roman" w:cs="Times New Roman"/>
          <w:sz w:val="28"/>
          <w:szCs w:val="28"/>
        </w:rPr>
        <w:t xml:space="preserve"> менструального цикла;</w:t>
      </w:r>
    </w:p>
    <w:p w:rsidR="007D31A4" w:rsidRPr="00FE3289" w:rsidRDefault="007D31A4" w:rsidP="007D31A4">
      <w:pPr>
        <w:numPr>
          <w:ilvl w:val="0"/>
          <w:numId w:val="4"/>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уровень эстрогенной насыщенности организма;</w:t>
      </w:r>
    </w:p>
    <w:p w:rsidR="007D31A4" w:rsidRPr="00FE3289" w:rsidRDefault="007D31A4" w:rsidP="007D31A4">
      <w:pPr>
        <w:numPr>
          <w:ilvl w:val="0"/>
          <w:numId w:val="4"/>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наличие овуляции;</w:t>
      </w:r>
    </w:p>
    <w:p w:rsidR="007D31A4" w:rsidRPr="00FE3289" w:rsidRDefault="007D31A4" w:rsidP="007D31A4">
      <w:pPr>
        <w:numPr>
          <w:ilvl w:val="0"/>
          <w:numId w:val="4"/>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полноценность </w:t>
      </w:r>
      <w:proofErr w:type="spellStart"/>
      <w:r w:rsidRPr="00FE3289">
        <w:rPr>
          <w:rFonts w:ascii="Times New Roman" w:hAnsi="Times New Roman" w:cs="Times New Roman"/>
          <w:sz w:val="28"/>
          <w:szCs w:val="28"/>
        </w:rPr>
        <w:t>лютеиновой</w:t>
      </w:r>
      <w:proofErr w:type="spellEnd"/>
      <w:r w:rsidRPr="00FE3289">
        <w:rPr>
          <w:rFonts w:ascii="Times New Roman" w:hAnsi="Times New Roman" w:cs="Times New Roman"/>
          <w:sz w:val="28"/>
          <w:szCs w:val="28"/>
        </w:rPr>
        <w:t xml:space="preserve"> фазы цикла;</w:t>
      </w:r>
    </w:p>
    <w:p w:rsidR="007D31A4" w:rsidRPr="00FE3289" w:rsidRDefault="007D31A4" w:rsidP="007D31A4">
      <w:pPr>
        <w:numPr>
          <w:ilvl w:val="0"/>
          <w:numId w:val="4"/>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все перечисленное.</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 xml:space="preserve">3. </w:t>
      </w:r>
      <w:proofErr w:type="spellStart"/>
      <w:r w:rsidRPr="00FE3289">
        <w:rPr>
          <w:rFonts w:ascii="Times New Roman" w:hAnsi="Times New Roman" w:cs="Times New Roman"/>
          <w:sz w:val="28"/>
          <w:szCs w:val="28"/>
        </w:rPr>
        <w:t>Кариопикнотический</w:t>
      </w:r>
      <w:proofErr w:type="spellEnd"/>
      <w:r w:rsidRPr="00FE3289">
        <w:rPr>
          <w:rFonts w:ascii="Times New Roman" w:hAnsi="Times New Roman" w:cs="Times New Roman"/>
          <w:sz w:val="28"/>
          <w:szCs w:val="28"/>
        </w:rPr>
        <w:t xml:space="preserve"> индекс – это процентное отношение:</w:t>
      </w:r>
    </w:p>
    <w:p w:rsidR="007D31A4" w:rsidRPr="00FE3289" w:rsidRDefault="007D31A4" w:rsidP="007D31A4">
      <w:pPr>
        <w:numPr>
          <w:ilvl w:val="0"/>
          <w:numId w:val="5"/>
        </w:numPr>
        <w:tabs>
          <w:tab w:val="clear" w:pos="720"/>
          <w:tab w:val="left" w:pos="993"/>
          <w:tab w:val="num" w:pos="1080"/>
        </w:tabs>
        <w:spacing w:after="0" w:line="240" w:lineRule="auto"/>
        <w:ind w:left="1008" w:firstLine="0"/>
        <w:jc w:val="both"/>
        <w:rPr>
          <w:rFonts w:ascii="Times New Roman" w:hAnsi="Times New Roman" w:cs="Times New Roman"/>
          <w:sz w:val="28"/>
          <w:szCs w:val="28"/>
        </w:rPr>
      </w:pPr>
      <w:r w:rsidRPr="00FE3289">
        <w:rPr>
          <w:rFonts w:ascii="Times New Roman" w:hAnsi="Times New Roman" w:cs="Times New Roman"/>
          <w:sz w:val="28"/>
          <w:szCs w:val="28"/>
        </w:rPr>
        <w:t>эозинофильных поверхностных клеток влагалищного эпителия к о</w:t>
      </w:r>
      <w:r w:rsidRPr="00FE3289">
        <w:rPr>
          <w:rFonts w:ascii="Times New Roman" w:hAnsi="Times New Roman" w:cs="Times New Roman"/>
          <w:sz w:val="28"/>
          <w:szCs w:val="28"/>
        </w:rPr>
        <w:t>б</w:t>
      </w:r>
      <w:r w:rsidRPr="00FE3289">
        <w:rPr>
          <w:rFonts w:ascii="Times New Roman" w:hAnsi="Times New Roman" w:cs="Times New Roman"/>
          <w:sz w:val="28"/>
          <w:szCs w:val="28"/>
        </w:rPr>
        <w:t>щему числу клеток в мазке;</w:t>
      </w:r>
    </w:p>
    <w:p w:rsidR="007D31A4" w:rsidRPr="00FE3289" w:rsidRDefault="007D31A4" w:rsidP="007D31A4">
      <w:pPr>
        <w:pStyle w:val="3"/>
        <w:numPr>
          <w:ilvl w:val="0"/>
          <w:numId w:val="5"/>
        </w:numPr>
        <w:tabs>
          <w:tab w:val="clear" w:pos="720"/>
          <w:tab w:val="left" w:pos="993"/>
          <w:tab w:val="num" w:pos="1080"/>
        </w:tabs>
        <w:spacing w:after="0" w:line="240" w:lineRule="auto"/>
        <w:ind w:left="1008"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поверхностных клеток влагалищного эпителия с </w:t>
      </w:r>
      <w:proofErr w:type="spellStart"/>
      <w:r w:rsidRPr="00FE3289">
        <w:rPr>
          <w:rFonts w:ascii="Times New Roman" w:hAnsi="Times New Roman" w:cs="Times New Roman"/>
          <w:sz w:val="28"/>
          <w:szCs w:val="28"/>
        </w:rPr>
        <w:t>пикнотическими</w:t>
      </w:r>
      <w:proofErr w:type="spellEnd"/>
      <w:r w:rsidRPr="00FE3289">
        <w:rPr>
          <w:rFonts w:ascii="Times New Roman" w:hAnsi="Times New Roman" w:cs="Times New Roman"/>
          <w:sz w:val="28"/>
          <w:szCs w:val="28"/>
        </w:rPr>
        <w:t xml:space="preserve"> я</w:t>
      </w:r>
      <w:r w:rsidRPr="00FE3289">
        <w:rPr>
          <w:rFonts w:ascii="Times New Roman" w:hAnsi="Times New Roman" w:cs="Times New Roman"/>
          <w:sz w:val="28"/>
          <w:szCs w:val="28"/>
        </w:rPr>
        <w:t>д</w:t>
      </w:r>
      <w:r w:rsidRPr="00FE3289">
        <w:rPr>
          <w:rFonts w:ascii="Times New Roman" w:hAnsi="Times New Roman" w:cs="Times New Roman"/>
          <w:sz w:val="28"/>
          <w:szCs w:val="28"/>
        </w:rPr>
        <w:t>рами к общему числу клеток в мазке;</w:t>
      </w:r>
    </w:p>
    <w:p w:rsidR="007D31A4" w:rsidRPr="00FE3289" w:rsidRDefault="007D31A4" w:rsidP="007D31A4">
      <w:pPr>
        <w:numPr>
          <w:ilvl w:val="0"/>
          <w:numId w:val="5"/>
        </w:numPr>
        <w:tabs>
          <w:tab w:val="clear" w:pos="720"/>
          <w:tab w:val="left" w:pos="993"/>
          <w:tab w:val="num" w:pos="1080"/>
        </w:tabs>
        <w:spacing w:after="0" w:line="240" w:lineRule="auto"/>
        <w:ind w:left="1008"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базальных и </w:t>
      </w:r>
      <w:proofErr w:type="spellStart"/>
      <w:r w:rsidRPr="00FE3289">
        <w:rPr>
          <w:rFonts w:ascii="Times New Roman" w:hAnsi="Times New Roman" w:cs="Times New Roman"/>
          <w:sz w:val="28"/>
          <w:szCs w:val="28"/>
        </w:rPr>
        <w:t>парабазальных</w:t>
      </w:r>
      <w:proofErr w:type="spellEnd"/>
      <w:r w:rsidRPr="00FE3289">
        <w:rPr>
          <w:rFonts w:ascii="Times New Roman" w:hAnsi="Times New Roman" w:cs="Times New Roman"/>
          <w:sz w:val="28"/>
          <w:szCs w:val="28"/>
        </w:rPr>
        <w:t xml:space="preserve"> клеток влагалищного эпителия к общему числу клеток в мазке;</w:t>
      </w:r>
    </w:p>
    <w:p w:rsidR="007D31A4" w:rsidRPr="00FE3289" w:rsidRDefault="007D31A4" w:rsidP="007D31A4">
      <w:pPr>
        <w:numPr>
          <w:ilvl w:val="0"/>
          <w:numId w:val="5"/>
        </w:numPr>
        <w:tabs>
          <w:tab w:val="clear" w:pos="720"/>
          <w:tab w:val="left" w:pos="993"/>
          <w:tab w:val="num" w:pos="1080"/>
        </w:tabs>
        <w:spacing w:after="0" w:line="240" w:lineRule="auto"/>
        <w:ind w:left="1008"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поверхностных клеток влагалищного эпителия с </w:t>
      </w:r>
      <w:proofErr w:type="spellStart"/>
      <w:r w:rsidRPr="00FE3289">
        <w:rPr>
          <w:rFonts w:ascii="Times New Roman" w:hAnsi="Times New Roman" w:cs="Times New Roman"/>
          <w:sz w:val="28"/>
          <w:szCs w:val="28"/>
        </w:rPr>
        <w:t>пикнотическими</w:t>
      </w:r>
      <w:proofErr w:type="spellEnd"/>
      <w:r w:rsidRPr="00FE3289">
        <w:rPr>
          <w:rFonts w:ascii="Times New Roman" w:hAnsi="Times New Roman" w:cs="Times New Roman"/>
          <w:sz w:val="28"/>
          <w:szCs w:val="28"/>
        </w:rPr>
        <w:t xml:space="preserve"> я</w:t>
      </w:r>
      <w:r w:rsidRPr="00FE3289">
        <w:rPr>
          <w:rFonts w:ascii="Times New Roman" w:hAnsi="Times New Roman" w:cs="Times New Roman"/>
          <w:sz w:val="28"/>
          <w:szCs w:val="28"/>
        </w:rPr>
        <w:t>д</w:t>
      </w:r>
      <w:r w:rsidRPr="00FE3289">
        <w:rPr>
          <w:rFonts w:ascii="Times New Roman" w:hAnsi="Times New Roman" w:cs="Times New Roman"/>
          <w:sz w:val="28"/>
          <w:szCs w:val="28"/>
        </w:rPr>
        <w:t>рами к эозинофильным поверхностным клеткам;</w:t>
      </w:r>
    </w:p>
    <w:p w:rsidR="007D31A4" w:rsidRPr="00FE3289" w:rsidRDefault="007D31A4" w:rsidP="007D31A4">
      <w:pPr>
        <w:numPr>
          <w:ilvl w:val="0"/>
          <w:numId w:val="5"/>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ничто </w:t>
      </w:r>
      <w:proofErr w:type="gramStart"/>
      <w:r w:rsidRPr="00FE3289">
        <w:rPr>
          <w:rFonts w:ascii="Times New Roman" w:hAnsi="Times New Roman" w:cs="Times New Roman"/>
          <w:sz w:val="28"/>
          <w:szCs w:val="28"/>
        </w:rPr>
        <w:t>из</w:t>
      </w:r>
      <w:proofErr w:type="gramEnd"/>
      <w:r w:rsidRPr="00FE3289">
        <w:rPr>
          <w:rFonts w:ascii="Times New Roman" w:hAnsi="Times New Roman" w:cs="Times New Roman"/>
          <w:sz w:val="28"/>
          <w:szCs w:val="28"/>
        </w:rPr>
        <w:t xml:space="preserve"> перечисленного.</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4. Тест базальной температуры основан:</w:t>
      </w:r>
    </w:p>
    <w:p w:rsidR="007D31A4" w:rsidRPr="00FE3289" w:rsidRDefault="007D31A4" w:rsidP="007D31A4">
      <w:pPr>
        <w:numPr>
          <w:ilvl w:val="0"/>
          <w:numId w:val="6"/>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на воздействии эстрогенов на гипоталамус;</w:t>
      </w:r>
    </w:p>
    <w:p w:rsidR="007D31A4" w:rsidRPr="00FE3289" w:rsidRDefault="007D31A4" w:rsidP="007D31A4">
      <w:pPr>
        <w:numPr>
          <w:ilvl w:val="0"/>
          <w:numId w:val="6"/>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на влиянии простагландинов на гипоталамус;</w:t>
      </w:r>
    </w:p>
    <w:p w:rsidR="007D31A4" w:rsidRPr="00FE3289" w:rsidRDefault="007D31A4" w:rsidP="007D31A4">
      <w:pPr>
        <w:numPr>
          <w:ilvl w:val="0"/>
          <w:numId w:val="6"/>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на влиянии прогестерона на терморегулирующий центр гипоталамуса;</w:t>
      </w:r>
    </w:p>
    <w:p w:rsidR="007D31A4" w:rsidRPr="00FE3289" w:rsidRDefault="007D31A4" w:rsidP="007D31A4">
      <w:pPr>
        <w:numPr>
          <w:ilvl w:val="0"/>
          <w:numId w:val="6"/>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lastRenderedPageBreak/>
        <w:t xml:space="preserve">ни на чем из </w:t>
      </w:r>
      <w:proofErr w:type="gramStart"/>
      <w:r w:rsidRPr="00FE3289">
        <w:rPr>
          <w:rFonts w:ascii="Times New Roman" w:hAnsi="Times New Roman" w:cs="Times New Roman"/>
          <w:sz w:val="28"/>
          <w:szCs w:val="28"/>
        </w:rPr>
        <w:t>перечисленного</w:t>
      </w:r>
      <w:proofErr w:type="gramEnd"/>
      <w:r w:rsidRPr="00FE3289">
        <w:rPr>
          <w:rFonts w:ascii="Times New Roman" w:hAnsi="Times New Roman" w:cs="Times New Roman"/>
          <w:sz w:val="28"/>
          <w:szCs w:val="28"/>
        </w:rPr>
        <w:t>.</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 xml:space="preserve">5. Тест функциональной диагностики, указывающий на </w:t>
      </w:r>
      <w:proofErr w:type="spellStart"/>
      <w:r w:rsidRPr="00FE3289">
        <w:rPr>
          <w:rFonts w:ascii="Times New Roman" w:hAnsi="Times New Roman" w:cs="Times New Roman"/>
          <w:sz w:val="28"/>
          <w:szCs w:val="28"/>
        </w:rPr>
        <w:t>гиперэстрогению</w:t>
      </w:r>
      <w:proofErr w:type="spellEnd"/>
      <w:r w:rsidRPr="00FE3289">
        <w:rPr>
          <w:rFonts w:ascii="Times New Roman" w:hAnsi="Times New Roman" w:cs="Times New Roman"/>
          <w:sz w:val="28"/>
          <w:szCs w:val="28"/>
        </w:rPr>
        <w:t>:</w:t>
      </w:r>
    </w:p>
    <w:p w:rsidR="007D31A4" w:rsidRPr="00FE3289" w:rsidRDefault="007D31A4" w:rsidP="007D31A4">
      <w:pPr>
        <w:numPr>
          <w:ilvl w:val="0"/>
          <w:numId w:val="7"/>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длина растяжения цервикальной слизи 2-3 см;</w:t>
      </w:r>
    </w:p>
    <w:p w:rsidR="007D31A4" w:rsidRPr="00FE3289" w:rsidRDefault="007D31A4" w:rsidP="007D31A4">
      <w:pPr>
        <w:numPr>
          <w:ilvl w:val="0"/>
          <w:numId w:val="7"/>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базальная температура тела 37</w:t>
      </w:r>
      <w:proofErr w:type="gramStart"/>
      <w:r w:rsidRPr="00FE3289">
        <w:rPr>
          <w:rFonts w:ascii="Times New Roman" w:hAnsi="Times New Roman" w:cs="Times New Roman"/>
          <w:sz w:val="28"/>
          <w:szCs w:val="28"/>
        </w:rPr>
        <w:t>ºС</w:t>
      </w:r>
      <w:proofErr w:type="gramEnd"/>
      <w:r w:rsidRPr="00FE3289">
        <w:rPr>
          <w:rFonts w:ascii="Times New Roman" w:hAnsi="Times New Roman" w:cs="Times New Roman"/>
          <w:sz w:val="28"/>
          <w:szCs w:val="28"/>
        </w:rPr>
        <w:t>;</w:t>
      </w:r>
    </w:p>
    <w:p w:rsidR="007D31A4" w:rsidRPr="00FE3289" w:rsidRDefault="007D31A4" w:rsidP="007D31A4">
      <w:pPr>
        <w:numPr>
          <w:ilvl w:val="0"/>
          <w:numId w:val="7"/>
        </w:numPr>
        <w:tabs>
          <w:tab w:val="left" w:pos="993"/>
        </w:tabs>
        <w:spacing w:after="0" w:line="240" w:lineRule="auto"/>
        <w:ind w:firstLine="0"/>
        <w:jc w:val="both"/>
        <w:rPr>
          <w:rFonts w:ascii="Times New Roman" w:hAnsi="Times New Roman" w:cs="Times New Roman"/>
          <w:sz w:val="28"/>
          <w:szCs w:val="28"/>
        </w:rPr>
      </w:pPr>
      <w:proofErr w:type="spellStart"/>
      <w:r w:rsidRPr="00FE3289">
        <w:rPr>
          <w:rFonts w:ascii="Times New Roman" w:hAnsi="Times New Roman" w:cs="Times New Roman"/>
          <w:sz w:val="28"/>
          <w:szCs w:val="28"/>
        </w:rPr>
        <w:t>кариопикнотический</w:t>
      </w:r>
      <w:proofErr w:type="spellEnd"/>
      <w:r w:rsidRPr="00FE3289">
        <w:rPr>
          <w:rFonts w:ascii="Times New Roman" w:hAnsi="Times New Roman" w:cs="Times New Roman"/>
          <w:sz w:val="28"/>
          <w:szCs w:val="28"/>
        </w:rPr>
        <w:t xml:space="preserve"> индекс 50-60% и более;</w:t>
      </w:r>
    </w:p>
    <w:p w:rsidR="007D31A4" w:rsidRPr="00FE3289" w:rsidRDefault="007D31A4" w:rsidP="007D31A4">
      <w:pPr>
        <w:numPr>
          <w:ilvl w:val="0"/>
          <w:numId w:val="7"/>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атрофический эндометрий.</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 xml:space="preserve">6. О полноценности </w:t>
      </w:r>
      <w:proofErr w:type="spellStart"/>
      <w:r w:rsidRPr="00FE3289">
        <w:rPr>
          <w:rFonts w:ascii="Times New Roman" w:hAnsi="Times New Roman" w:cs="Times New Roman"/>
          <w:sz w:val="28"/>
          <w:szCs w:val="28"/>
        </w:rPr>
        <w:t>лютеиновой</w:t>
      </w:r>
      <w:proofErr w:type="spellEnd"/>
      <w:r w:rsidRPr="00FE3289">
        <w:rPr>
          <w:rFonts w:ascii="Times New Roman" w:hAnsi="Times New Roman" w:cs="Times New Roman"/>
          <w:sz w:val="28"/>
          <w:szCs w:val="28"/>
        </w:rPr>
        <w:t xml:space="preserve"> фазы менструального цикла свидетельствует:</w:t>
      </w:r>
    </w:p>
    <w:p w:rsidR="007D31A4" w:rsidRPr="00FE3289" w:rsidRDefault="007D31A4" w:rsidP="007D31A4">
      <w:pPr>
        <w:numPr>
          <w:ilvl w:val="0"/>
          <w:numId w:val="8"/>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повышение базальной температуры в первую фазу цикла;</w:t>
      </w:r>
    </w:p>
    <w:p w:rsidR="007D31A4" w:rsidRPr="00FE3289" w:rsidRDefault="007D31A4" w:rsidP="007D31A4">
      <w:pPr>
        <w:numPr>
          <w:ilvl w:val="0"/>
          <w:numId w:val="8"/>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повышение базальной температуры во вторую фазу цикла;</w:t>
      </w:r>
    </w:p>
    <w:p w:rsidR="007D31A4" w:rsidRPr="00FE3289" w:rsidRDefault="007D31A4" w:rsidP="007D31A4">
      <w:pPr>
        <w:numPr>
          <w:ilvl w:val="0"/>
          <w:numId w:val="8"/>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пролиферативные процессы в эндометрии во вторую фазу цикла;</w:t>
      </w:r>
    </w:p>
    <w:p w:rsidR="007D31A4" w:rsidRPr="00FE3289" w:rsidRDefault="007D31A4" w:rsidP="007D31A4">
      <w:pPr>
        <w:numPr>
          <w:ilvl w:val="0"/>
          <w:numId w:val="8"/>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симптом «зрачка</w:t>
      </w:r>
      <w:proofErr w:type="gramStart"/>
      <w:r w:rsidRPr="00FE3289">
        <w:rPr>
          <w:rFonts w:ascii="Times New Roman" w:hAnsi="Times New Roman" w:cs="Times New Roman"/>
          <w:sz w:val="28"/>
          <w:szCs w:val="28"/>
        </w:rPr>
        <w:t>» (+ + +).</w:t>
      </w:r>
      <w:proofErr w:type="gramEnd"/>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7. Монотонная кривая базальной температуры характерна:</w:t>
      </w:r>
    </w:p>
    <w:p w:rsidR="007D31A4" w:rsidRPr="00FE3289" w:rsidRDefault="007D31A4" w:rsidP="007D31A4">
      <w:pPr>
        <w:numPr>
          <w:ilvl w:val="0"/>
          <w:numId w:val="9"/>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для двухфазного менструального цикла;</w:t>
      </w:r>
    </w:p>
    <w:p w:rsidR="007D31A4" w:rsidRPr="00FE3289" w:rsidRDefault="007D31A4" w:rsidP="007D31A4">
      <w:pPr>
        <w:numPr>
          <w:ilvl w:val="0"/>
          <w:numId w:val="9"/>
        </w:numPr>
        <w:tabs>
          <w:tab w:val="clear" w:pos="720"/>
          <w:tab w:val="left" w:pos="993"/>
          <w:tab w:val="num" w:pos="1080"/>
        </w:tabs>
        <w:spacing w:after="0" w:line="240" w:lineRule="auto"/>
        <w:ind w:left="980"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для двухфазного менструального цикла с укорочением </w:t>
      </w:r>
      <w:proofErr w:type="spellStart"/>
      <w:r w:rsidRPr="00FE3289">
        <w:rPr>
          <w:rFonts w:ascii="Times New Roman" w:hAnsi="Times New Roman" w:cs="Times New Roman"/>
          <w:sz w:val="28"/>
          <w:szCs w:val="28"/>
        </w:rPr>
        <w:t>лютеиновой</w:t>
      </w:r>
      <w:proofErr w:type="spellEnd"/>
      <w:r w:rsidRPr="00FE3289">
        <w:rPr>
          <w:rFonts w:ascii="Times New Roman" w:hAnsi="Times New Roman" w:cs="Times New Roman"/>
          <w:sz w:val="28"/>
          <w:szCs w:val="28"/>
        </w:rPr>
        <w:t xml:space="preserve"> ф</w:t>
      </w:r>
      <w:r w:rsidRPr="00FE3289">
        <w:rPr>
          <w:rFonts w:ascii="Times New Roman" w:hAnsi="Times New Roman" w:cs="Times New Roman"/>
          <w:sz w:val="28"/>
          <w:szCs w:val="28"/>
        </w:rPr>
        <w:t>а</w:t>
      </w:r>
      <w:r w:rsidRPr="00FE3289">
        <w:rPr>
          <w:rFonts w:ascii="Times New Roman" w:hAnsi="Times New Roman" w:cs="Times New Roman"/>
          <w:sz w:val="28"/>
          <w:szCs w:val="28"/>
        </w:rPr>
        <w:t>зы до 5 дней;</w:t>
      </w:r>
    </w:p>
    <w:p w:rsidR="007D31A4" w:rsidRPr="00FE3289" w:rsidRDefault="007D31A4" w:rsidP="007D31A4">
      <w:pPr>
        <w:numPr>
          <w:ilvl w:val="0"/>
          <w:numId w:val="9"/>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для </w:t>
      </w:r>
      <w:proofErr w:type="spellStart"/>
      <w:r w:rsidRPr="00FE3289">
        <w:rPr>
          <w:rFonts w:ascii="Times New Roman" w:hAnsi="Times New Roman" w:cs="Times New Roman"/>
          <w:sz w:val="28"/>
          <w:szCs w:val="28"/>
        </w:rPr>
        <w:t>ановуляторного</w:t>
      </w:r>
      <w:proofErr w:type="spellEnd"/>
      <w:r w:rsidRPr="00FE3289">
        <w:rPr>
          <w:rFonts w:ascii="Times New Roman" w:hAnsi="Times New Roman" w:cs="Times New Roman"/>
          <w:sz w:val="28"/>
          <w:szCs w:val="28"/>
        </w:rPr>
        <w:t xml:space="preserve"> менструального цикла;</w:t>
      </w:r>
    </w:p>
    <w:p w:rsidR="007D31A4" w:rsidRPr="00FE3289" w:rsidRDefault="007D31A4" w:rsidP="007D31A4">
      <w:pPr>
        <w:numPr>
          <w:ilvl w:val="0"/>
          <w:numId w:val="9"/>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ни для чего </w:t>
      </w:r>
      <w:proofErr w:type="gramStart"/>
      <w:r w:rsidRPr="00FE3289">
        <w:rPr>
          <w:rFonts w:ascii="Times New Roman" w:hAnsi="Times New Roman" w:cs="Times New Roman"/>
          <w:sz w:val="28"/>
          <w:szCs w:val="28"/>
        </w:rPr>
        <w:t>из</w:t>
      </w:r>
      <w:proofErr w:type="gramEnd"/>
      <w:r w:rsidRPr="00FE3289">
        <w:rPr>
          <w:rFonts w:ascii="Times New Roman" w:hAnsi="Times New Roman" w:cs="Times New Roman"/>
          <w:sz w:val="28"/>
          <w:szCs w:val="28"/>
        </w:rPr>
        <w:t xml:space="preserve"> перечисленного;</w:t>
      </w:r>
    </w:p>
    <w:p w:rsidR="007D31A4" w:rsidRPr="00FE3289" w:rsidRDefault="007D31A4" w:rsidP="007D31A4">
      <w:pPr>
        <w:numPr>
          <w:ilvl w:val="0"/>
          <w:numId w:val="9"/>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для всего перечисленного.</w:t>
      </w:r>
    </w:p>
    <w:p w:rsidR="007D31A4" w:rsidRPr="00FE3289" w:rsidRDefault="007D31A4" w:rsidP="007D31A4">
      <w:pPr>
        <w:tabs>
          <w:tab w:val="left" w:pos="993"/>
        </w:tabs>
        <w:spacing w:line="240" w:lineRule="auto"/>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8. Показателем недостаточности функции желтого тела на графике базальной температуры (при 28-дневном менструальном цикле) является продолжител</w:t>
      </w:r>
      <w:r w:rsidRPr="00FE3289">
        <w:rPr>
          <w:rFonts w:ascii="Times New Roman" w:hAnsi="Times New Roman" w:cs="Times New Roman"/>
          <w:sz w:val="28"/>
          <w:szCs w:val="28"/>
        </w:rPr>
        <w:t>ь</w:t>
      </w:r>
      <w:r w:rsidRPr="00FE3289">
        <w:rPr>
          <w:rFonts w:ascii="Times New Roman" w:hAnsi="Times New Roman" w:cs="Times New Roman"/>
          <w:sz w:val="28"/>
          <w:szCs w:val="28"/>
        </w:rPr>
        <w:t>ность второй фазы менее:</w:t>
      </w:r>
    </w:p>
    <w:p w:rsidR="007D31A4" w:rsidRPr="00FE3289" w:rsidRDefault="007D31A4" w:rsidP="007D31A4">
      <w:pPr>
        <w:numPr>
          <w:ilvl w:val="0"/>
          <w:numId w:val="10"/>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4-6 дней;</w:t>
      </w:r>
    </w:p>
    <w:p w:rsidR="007D31A4" w:rsidRPr="00FE3289" w:rsidRDefault="007D31A4" w:rsidP="007D31A4">
      <w:pPr>
        <w:numPr>
          <w:ilvl w:val="0"/>
          <w:numId w:val="10"/>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6-8 дней;</w:t>
      </w:r>
    </w:p>
    <w:p w:rsidR="007D31A4" w:rsidRPr="00FE3289" w:rsidRDefault="007D31A4" w:rsidP="007D31A4">
      <w:pPr>
        <w:numPr>
          <w:ilvl w:val="0"/>
          <w:numId w:val="10"/>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8-10 дней;</w:t>
      </w:r>
    </w:p>
    <w:p w:rsidR="007D31A4" w:rsidRPr="00FE3289" w:rsidRDefault="007D31A4" w:rsidP="007D31A4">
      <w:pPr>
        <w:pStyle w:val="3"/>
        <w:numPr>
          <w:ilvl w:val="0"/>
          <w:numId w:val="10"/>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10-12 дней.</w:t>
      </w:r>
    </w:p>
    <w:p w:rsidR="007D31A4" w:rsidRPr="00FE3289" w:rsidRDefault="007D31A4" w:rsidP="007D31A4">
      <w:pPr>
        <w:pStyle w:val="3"/>
        <w:tabs>
          <w:tab w:val="left" w:pos="993"/>
        </w:tabs>
        <w:spacing w:line="240" w:lineRule="auto"/>
        <w:rPr>
          <w:rFonts w:ascii="Times New Roman" w:hAnsi="Times New Roman" w:cs="Times New Roman"/>
          <w:b/>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9. Положительный симптом «зрачка» в течение всего менструального цикла свидетельствует:</w:t>
      </w:r>
    </w:p>
    <w:p w:rsidR="007D31A4" w:rsidRPr="00FE3289" w:rsidRDefault="007D31A4" w:rsidP="007D31A4">
      <w:pPr>
        <w:numPr>
          <w:ilvl w:val="0"/>
          <w:numId w:val="11"/>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о наличии </w:t>
      </w:r>
      <w:proofErr w:type="spellStart"/>
      <w:r w:rsidRPr="00FE3289">
        <w:rPr>
          <w:rFonts w:ascii="Times New Roman" w:hAnsi="Times New Roman" w:cs="Times New Roman"/>
          <w:sz w:val="28"/>
          <w:szCs w:val="28"/>
        </w:rPr>
        <w:t>гиперандрогении</w:t>
      </w:r>
      <w:proofErr w:type="spellEnd"/>
      <w:r w:rsidRPr="00FE3289">
        <w:rPr>
          <w:rFonts w:ascii="Times New Roman" w:hAnsi="Times New Roman" w:cs="Times New Roman"/>
          <w:sz w:val="28"/>
          <w:szCs w:val="28"/>
        </w:rPr>
        <w:t>;</w:t>
      </w:r>
    </w:p>
    <w:p w:rsidR="007D31A4" w:rsidRPr="00FE3289" w:rsidRDefault="007D31A4" w:rsidP="007D31A4">
      <w:pPr>
        <w:numPr>
          <w:ilvl w:val="0"/>
          <w:numId w:val="11"/>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об укорочении </w:t>
      </w:r>
      <w:r w:rsidRPr="00FE3289">
        <w:rPr>
          <w:rFonts w:ascii="Times New Roman" w:hAnsi="Times New Roman" w:cs="Times New Roman"/>
          <w:sz w:val="28"/>
          <w:szCs w:val="28"/>
          <w:lang w:val="en-US"/>
        </w:rPr>
        <w:t>II</w:t>
      </w:r>
      <w:r w:rsidRPr="00FE3289">
        <w:rPr>
          <w:rFonts w:ascii="Times New Roman" w:hAnsi="Times New Roman" w:cs="Times New Roman"/>
          <w:sz w:val="28"/>
          <w:szCs w:val="28"/>
        </w:rPr>
        <w:t xml:space="preserve"> фазы цикла;</w:t>
      </w:r>
    </w:p>
    <w:p w:rsidR="007D31A4" w:rsidRPr="00FE3289" w:rsidRDefault="007D31A4" w:rsidP="007D31A4">
      <w:pPr>
        <w:numPr>
          <w:ilvl w:val="0"/>
          <w:numId w:val="11"/>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о наличии </w:t>
      </w:r>
      <w:proofErr w:type="spellStart"/>
      <w:r w:rsidRPr="00FE3289">
        <w:rPr>
          <w:rFonts w:ascii="Times New Roman" w:hAnsi="Times New Roman" w:cs="Times New Roman"/>
          <w:sz w:val="28"/>
          <w:szCs w:val="28"/>
        </w:rPr>
        <w:t>ановуляторного</w:t>
      </w:r>
      <w:proofErr w:type="spellEnd"/>
      <w:r w:rsidRPr="00FE3289">
        <w:rPr>
          <w:rFonts w:ascii="Times New Roman" w:hAnsi="Times New Roman" w:cs="Times New Roman"/>
          <w:sz w:val="28"/>
          <w:szCs w:val="28"/>
        </w:rPr>
        <w:t xml:space="preserve"> цикла;</w:t>
      </w:r>
    </w:p>
    <w:p w:rsidR="007D31A4" w:rsidRPr="00FE3289" w:rsidRDefault="007D31A4" w:rsidP="007D31A4">
      <w:pPr>
        <w:numPr>
          <w:ilvl w:val="0"/>
          <w:numId w:val="11"/>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обо всем перечисленном;</w:t>
      </w:r>
    </w:p>
    <w:p w:rsidR="007D31A4" w:rsidRPr="00FE3289" w:rsidRDefault="007D31A4" w:rsidP="007D31A4">
      <w:pPr>
        <w:numPr>
          <w:ilvl w:val="0"/>
          <w:numId w:val="11"/>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ни о чем из </w:t>
      </w:r>
      <w:proofErr w:type="gramStart"/>
      <w:r w:rsidRPr="00FE3289">
        <w:rPr>
          <w:rFonts w:ascii="Times New Roman" w:hAnsi="Times New Roman" w:cs="Times New Roman"/>
          <w:sz w:val="28"/>
          <w:szCs w:val="28"/>
        </w:rPr>
        <w:t>перечисленного</w:t>
      </w:r>
      <w:proofErr w:type="gramEnd"/>
      <w:r w:rsidRPr="00FE3289">
        <w:rPr>
          <w:rFonts w:ascii="Times New Roman" w:hAnsi="Times New Roman" w:cs="Times New Roman"/>
          <w:sz w:val="28"/>
          <w:szCs w:val="28"/>
        </w:rPr>
        <w:t>.</w:t>
      </w:r>
    </w:p>
    <w:p w:rsidR="007D31A4" w:rsidRPr="00FE3289" w:rsidRDefault="007D31A4" w:rsidP="007D31A4">
      <w:pPr>
        <w:tabs>
          <w:tab w:val="left" w:pos="993"/>
        </w:tabs>
        <w:spacing w:after="0" w:line="240" w:lineRule="auto"/>
        <w:ind w:left="720"/>
        <w:jc w:val="both"/>
        <w:rPr>
          <w:rFonts w:ascii="Times New Roman" w:hAnsi="Times New Roman" w:cs="Times New Roman"/>
          <w:sz w:val="28"/>
          <w:szCs w:val="28"/>
        </w:rPr>
      </w:pPr>
    </w:p>
    <w:p w:rsidR="007D31A4" w:rsidRPr="00FE3289" w:rsidRDefault="007D31A4" w:rsidP="007D31A4">
      <w:pPr>
        <w:tabs>
          <w:tab w:val="left" w:pos="993"/>
        </w:tabs>
        <w:spacing w:line="240" w:lineRule="auto"/>
        <w:jc w:val="both"/>
        <w:rPr>
          <w:rFonts w:ascii="Times New Roman" w:hAnsi="Times New Roman" w:cs="Times New Roman"/>
          <w:sz w:val="28"/>
          <w:szCs w:val="28"/>
        </w:rPr>
      </w:pPr>
      <w:r w:rsidRPr="00FE3289">
        <w:rPr>
          <w:rFonts w:ascii="Times New Roman" w:hAnsi="Times New Roman" w:cs="Times New Roman"/>
          <w:sz w:val="28"/>
          <w:szCs w:val="28"/>
        </w:rPr>
        <w:t xml:space="preserve">10. Для </w:t>
      </w:r>
      <w:proofErr w:type="spellStart"/>
      <w:r w:rsidRPr="00FE3289">
        <w:rPr>
          <w:rFonts w:ascii="Times New Roman" w:hAnsi="Times New Roman" w:cs="Times New Roman"/>
          <w:sz w:val="28"/>
          <w:szCs w:val="28"/>
        </w:rPr>
        <w:t>ановуляторного</w:t>
      </w:r>
      <w:proofErr w:type="spellEnd"/>
      <w:r w:rsidRPr="00FE3289">
        <w:rPr>
          <w:rFonts w:ascii="Times New Roman" w:hAnsi="Times New Roman" w:cs="Times New Roman"/>
          <w:sz w:val="28"/>
          <w:szCs w:val="28"/>
        </w:rPr>
        <w:t xml:space="preserve"> менструального цикла характерно:</w:t>
      </w:r>
    </w:p>
    <w:p w:rsidR="007D31A4" w:rsidRPr="00FE3289" w:rsidRDefault="007D31A4" w:rsidP="007D31A4">
      <w:pPr>
        <w:numPr>
          <w:ilvl w:val="0"/>
          <w:numId w:val="12"/>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lastRenderedPageBreak/>
        <w:t>циклические изменения в организме;</w:t>
      </w:r>
    </w:p>
    <w:p w:rsidR="007D31A4" w:rsidRPr="00FE3289" w:rsidRDefault="007D31A4" w:rsidP="007D31A4">
      <w:pPr>
        <w:numPr>
          <w:ilvl w:val="0"/>
          <w:numId w:val="12"/>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длительная персистенция фолликула;</w:t>
      </w:r>
    </w:p>
    <w:p w:rsidR="007D31A4" w:rsidRPr="00FE3289" w:rsidRDefault="007D31A4" w:rsidP="007D31A4">
      <w:pPr>
        <w:numPr>
          <w:ilvl w:val="0"/>
          <w:numId w:val="12"/>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преобладание </w:t>
      </w:r>
      <w:proofErr w:type="spellStart"/>
      <w:r w:rsidRPr="00FE3289">
        <w:rPr>
          <w:rFonts w:ascii="Times New Roman" w:hAnsi="Times New Roman" w:cs="Times New Roman"/>
          <w:sz w:val="28"/>
          <w:szCs w:val="28"/>
        </w:rPr>
        <w:t>гестагенов</w:t>
      </w:r>
      <w:proofErr w:type="spellEnd"/>
      <w:r w:rsidRPr="00FE3289">
        <w:rPr>
          <w:rFonts w:ascii="Times New Roman" w:hAnsi="Times New Roman" w:cs="Times New Roman"/>
          <w:sz w:val="28"/>
          <w:szCs w:val="28"/>
        </w:rPr>
        <w:t xml:space="preserve"> во второй фазе цикла;</w:t>
      </w:r>
    </w:p>
    <w:p w:rsidR="007D31A4" w:rsidRPr="00FE3289" w:rsidRDefault="007D31A4" w:rsidP="007D31A4">
      <w:pPr>
        <w:numPr>
          <w:ilvl w:val="0"/>
          <w:numId w:val="12"/>
        </w:numPr>
        <w:tabs>
          <w:tab w:val="left" w:pos="993"/>
        </w:tabs>
        <w:spacing w:after="0" w:line="240" w:lineRule="auto"/>
        <w:ind w:firstLine="0"/>
        <w:jc w:val="both"/>
        <w:rPr>
          <w:rFonts w:ascii="Times New Roman" w:hAnsi="Times New Roman" w:cs="Times New Roman"/>
          <w:sz w:val="28"/>
          <w:szCs w:val="28"/>
        </w:rPr>
      </w:pPr>
      <w:r w:rsidRPr="00FE3289">
        <w:rPr>
          <w:rFonts w:ascii="Times New Roman" w:hAnsi="Times New Roman" w:cs="Times New Roman"/>
          <w:sz w:val="28"/>
          <w:szCs w:val="28"/>
        </w:rPr>
        <w:t xml:space="preserve">преобладание </w:t>
      </w:r>
      <w:proofErr w:type="spellStart"/>
      <w:r w:rsidRPr="00FE3289">
        <w:rPr>
          <w:rFonts w:ascii="Times New Roman" w:hAnsi="Times New Roman" w:cs="Times New Roman"/>
          <w:sz w:val="28"/>
          <w:szCs w:val="28"/>
        </w:rPr>
        <w:t>гестагенов</w:t>
      </w:r>
      <w:proofErr w:type="spellEnd"/>
      <w:r w:rsidRPr="00FE3289">
        <w:rPr>
          <w:rFonts w:ascii="Times New Roman" w:hAnsi="Times New Roman" w:cs="Times New Roman"/>
          <w:sz w:val="28"/>
          <w:szCs w:val="28"/>
        </w:rPr>
        <w:t xml:space="preserve"> в первой фазе цикла.</w:t>
      </w:r>
    </w:p>
    <w:p w:rsidR="00464669" w:rsidRPr="000A57C9" w:rsidRDefault="00464669" w:rsidP="00464669">
      <w:pPr>
        <w:tabs>
          <w:tab w:val="left" w:pos="360"/>
        </w:tabs>
        <w:ind w:left="1410"/>
        <w:rPr>
          <w:rFonts w:ascii="Times New Roman" w:hAnsi="Times New Roman" w:cs="Times New Roman"/>
          <w:sz w:val="28"/>
          <w:szCs w:val="28"/>
        </w:rPr>
      </w:pPr>
    </w:p>
    <w:p w:rsidR="00464669" w:rsidRPr="000A57C9" w:rsidRDefault="00464669" w:rsidP="00464669">
      <w:pPr>
        <w:shd w:val="clear" w:color="auto" w:fill="FFFFFF"/>
        <w:jc w:val="both"/>
        <w:rPr>
          <w:rFonts w:ascii="Times New Roman" w:hAnsi="Times New Roman" w:cs="Times New Roman"/>
          <w:color w:val="000000"/>
          <w:spacing w:val="10"/>
          <w:position w:val="-2"/>
          <w:sz w:val="28"/>
          <w:szCs w:val="28"/>
        </w:rPr>
      </w:pPr>
      <w:r w:rsidRPr="000A57C9">
        <w:rPr>
          <w:rFonts w:ascii="Times New Roman" w:hAnsi="Times New Roman" w:cs="Times New Roman"/>
          <w:color w:val="000000"/>
          <w:spacing w:val="10"/>
          <w:position w:val="-2"/>
          <w:sz w:val="28"/>
          <w:szCs w:val="28"/>
        </w:rPr>
        <w:t xml:space="preserve">           </w:t>
      </w:r>
      <w:r w:rsidRPr="000A57C9">
        <w:rPr>
          <w:rFonts w:ascii="Times New Roman" w:hAnsi="Times New Roman" w:cs="Times New Roman"/>
          <w:b/>
          <w:sz w:val="28"/>
          <w:szCs w:val="28"/>
        </w:rPr>
        <w:t>6. Домашнее задание по теме занятия</w:t>
      </w:r>
    </w:p>
    <w:p w:rsidR="00464669" w:rsidRPr="000A57C9" w:rsidRDefault="00464669" w:rsidP="00464669">
      <w:pPr>
        <w:spacing w:after="0" w:line="240" w:lineRule="auto"/>
        <w:rPr>
          <w:rFonts w:ascii="Times New Roman" w:hAnsi="Times New Roman" w:cs="Times New Roman"/>
          <w:sz w:val="28"/>
          <w:szCs w:val="28"/>
        </w:rPr>
      </w:pPr>
    </w:p>
    <w:p w:rsidR="00464669" w:rsidRPr="000A57C9" w:rsidRDefault="00464669" w:rsidP="007D31A4">
      <w:pPr>
        <w:pStyle w:val="a5"/>
        <w:numPr>
          <w:ilvl w:val="0"/>
          <w:numId w:val="2"/>
        </w:numPr>
        <w:tabs>
          <w:tab w:val="left" w:pos="360"/>
        </w:tabs>
        <w:rPr>
          <w:rFonts w:ascii="Times New Roman" w:hAnsi="Times New Roman" w:cs="Times New Roman"/>
          <w:b/>
          <w:sz w:val="28"/>
          <w:szCs w:val="28"/>
        </w:rPr>
      </w:pPr>
      <w:r w:rsidRPr="000A57C9">
        <w:rPr>
          <w:rFonts w:ascii="Times New Roman" w:hAnsi="Times New Roman" w:cs="Times New Roman"/>
          <w:b/>
          <w:sz w:val="28"/>
          <w:szCs w:val="28"/>
        </w:rPr>
        <w:t>Рекомендованная литература по теме занятия (включая законодательные и нормативно-правовые документы)</w:t>
      </w:r>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lang w:bidi="he-IL"/>
        </w:rPr>
      </w:pPr>
      <w:r w:rsidRPr="000A57C9">
        <w:rPr>
          <w:rFonts w:ascii="Times New Roman" w:hAnsi="Times New Roman" w:cs="Times New Roman"/>
          <w:sz w:val="28"/>
          <w:szCs w:val="28"/>
          <w:lang w:bidi="he-IL"/>
        </w:rPr>
        <w:t xml:space="preserve">Гинекология : учебник  /Под ред. Г.М. Савельева, В.Г. </w:t>
      </w:r>
      <w:proofErr w:type="spellStart"/>
      <w:r w:rsidRPr="000A57C9">
        <w:rPr>
          <w:rFonts w:ascii="Times New Roman" w:hAnsi="Times New Roman" w:cs="Times New Roman"/>
          <w:sz w:val="28"/>
          <w:szCs w:val="28"/>
          <w:lang w:bidi="he-IL"/>
        </w:rPr>
        <w:t>Бреусенко</w:t>
      </w:r>
      <w:proofErr w:type="spellEnd"/>
      <w:r w:rsidRPr="000A57C9">
        <w:rPr>
          <w:rFonts w:ascii="Times New Roman" w:hAnsi="Times New Roman" w:cs="Times New Roman"/>
          <w:sz w:val="28"/>
          <w:szCs w:val="28"/>
          <w:lang w:bidi="he-IL"/>
        </w:rPr>
        <w:t>//  М. : ГЭОТА</w:t>
      </w:r>
      <w:proofErr w:type="gramStart"/>
      <w:r w:rsidRPr="000A57C9">
        <w:rPr>
          <w:rFonts w:ascii="Times New Roman" w:hAnsi="Times New Roman" w:cs="Times New Roman"/>
          <w:sz w:val="28"/>
          <w:szCs w:val="28"/>
          <w:lang w:bidi="he-IL"/>
        </w:rPr>
        <w:t>Р-</w:t>
      </w:r>
      <w:proofErr w:type="gramEnd"/>
      <w:r w:rsidRPr="000A57C9">
        <w:rPr>
          <w:rFonts w:ascii="Times New Roman" w:hAnsi="Times New Roman" w:cs="Times New Roman"/>
          <w:sz w:val="28"/>
          <w:szCs w:val="28"/>
          <w:lang w:bidi="he-IL"/>
        </w:rPr>
        <w:t xml:space="preserve"> </w:t>
      </w:r>
      <w:proofErr w:type="spellStart"/>
      <w:r w:rsidRPr="000A57C9">
        <w:rPr>
          <w:rFonts w:ascii="Times New Roman" w:hAnsi="Times New Roman" w:cs="Times New Roman"/>
          <w:sz w:val="28"/>
          <w:szCs w:val="28"/>
          <w:lang w:bidi="he-IL"/>
        </w:rPr>
        <w:t>Медиа</w:t>
      </w:r>
      <w:proofErr w:type="spellEnd"/>
      <w:r w:rsidRPr="000A57C9">
        <w:rPr>
          <w:rFonts w:ascii="Times New Roman" w:hAnsi="Times New Roman" w:cs="Times New Roman"/>
          <w:sz w:val="28"/>
          <w:szCs w:val="28"/>
          <w:lang w:bidi="he-IL"/>
        </w:rPr>
        <w:t>, 2009</w:t>
      </w:r>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rPr>
      </w:pPr>
      <w:r w:rsidRPr="000A57C9">
        <w:rPr>
          <w:rFonts w:ascii="Times New Roman" w:hAnsi="Times New Roman" w:cs="Times New Roman"/>
          <w:sz w:val="28"/>
          <w:szCs w:val="28"/>
          <w:lang w:bidi="he-IL"/>
        </w:rPr>
        <w:t>Репродуктивное здоровье женщин : рук</w:t>
      </w:r>
      <w:proofErr w:type="gramStart"/>
      <w:r w:rsidRPr="000A57C9">
        <w:rPr>
          <w:rFonts w:ascii="Times New Roman" w:hAnsi="Times New Roman" w:cs="Times New Roman"/>
          <w:sz w:val="28"/>
          <w:szCs w:val="28"/>
          <w:lang w:bidi="he-IL"/>
        </w:rPr>
        <w:t>.</w:t>
      </w:r>
      <w:proofErr w:type="gramEnd"/>
      <w:r w:rsidRPr="000A57C9">
        <w:rPr>
          <w:rFonts w:ascii="Times New Roman" w:hAnsi="Times New Roman" w:cs="Times New Roman"/>
          <w:sz w:val="28"/>
          <w:szCs w:val="28"/>
          <w:lang w:bidi="he-IL"/>
        </w:rPr>
        <w:t xml:space="preserve"> </w:t>
      </w:r>
      <w:proofErr w:type="gramStart"/>
      <w:r w:rsidRPr="000A57C9">
        <w:rPr>
          <w:rFonts w:ascii="Times New Roman" w:hAnsi="Times New Roman" w:cs="Times New Roman"/>
          <w:sz w:val="28"/>
          <w:szCs w:val="28"/>
          <w:lang w:bidi="he-IL"/>
        </w:rPr>
        <w:t>д</w:t>
      </w:r>
      <w:proofErr w:type="gramEnd"/>
      <w:r w:rsidRPr="000A57C9">
        <w:rPr>
          <w:rFonts w:ascii="Times New Roman" w:hAnsi="Times New Roman" w:cs="Times New Roman"/>
          <w:sz w:val="28"/>
          <w:szCs w:val="28"/>
          <w:lang w:bidi="he-IL"/>
        </w:rPr>
        <w:t xml:space="preserve">ля врачей / О. А. </w:t>
      </w:r>
      <w:proofErr w:type="spellStart"/>
      <w:r w:rsidRPr="000A57C9">
        <w:rPr>
          <w:rFonts w:ascii="Times New Roman" w:hAnsi="Times New Roman" w:cs="Times New Roman"/>
          <w:sz w:val="28"/>
          <w:szCs w:val="28"/>
          <w:lang w:bidi="he-IL"/>
        </w:rPr>
        <w:t>Пересада</w:t>
      </w:r>
      <w:proofErr w:type="spellEnd"/>
      <w:r w:rsidRPr="000A57C9">
        <w:rPr>
          <w:rFonts w:ascii="Times New Roman" w:hAnsi="Times New Roman" w:cs="Times New Roman"/>
          <w:sz w:val="28"/>
          <w:szCs w:val="28"/>
          <w:lang w:bidi="he-IL"/>
        </w:rPr>
        <w:t>// М. : МИА, 2009</w:t>
      </w:r>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rPr>
      </w:pPr>
      <w:r w:rsidRPr="000A57C9">
        <w:rPr>
          <w:rFonts w:ascii="Times New Roman" w:hAnsi="Times New Roman" w:cs="Times New Roman"/>
          <w:sz w:val="28"/>
          <w:szCs w:val="28"/>
          <w:lang w:bidi="he-IL"/>
        </w:rPr>
        <w:t xml:space="preserve">Эндокринология беременности в норме и при патологии/ В. М. </w:t>
      </w:r>
      <w:proofErr w:type="spellStart"/>
      <w:r w:rsidRPr="000A57C9">
        <w:rPr>
          <w:rFonts w:ascii="Times New Roman" w:hAnsi="Times New Roman" w:cs="Times New Roman"/>
          <w:sz w:val="28"/>
          <w:szCs w:val="28"/>
          <w:lang w:bidi="he-IL"/>
        </w:rPr>
        <w:t>Сидельникова</w:t>
      </w:r>
      <w:proofErr w:type="spellEnd"/>
      <w:r w:rsidRPr="000A57C9">
        <w:rPr>
          <w:rFonts w:ascii="Times New Roman" w:hAnsi="Times New Roman" w:cs="Times New Roman"/>
          <w:sz w:val="28"/>
          <w:szCs w:val="28"/>
          <w:lang w:bidi="he-IL"/>
        </w:rPr>
        <w:t xml:space="preserve"> // М.</w:t>
      </w:r>
      <w:proofErr w:type="gramStart"/>
      <w:r w:rsidRPr="000A57C9">
        <w:rPr>
          <w:rFonts w:ascii="Times New Roman" w:hAnsi="Times New Roman" w:cs="Times New Roman"/>
          <w:sz w:val="28"/>
          <w:szCs w:val="28"/>
          <w:lang w:bidi="he-IL"/>
        </w:rPr>
        <w:t xml:space="preserve"> :</w:t>
      </w:r>
      <w:proofErr w:type="gramEnd"/>
      <w:r w:rsidRPr="000A57C9">
        <w:rPr>
          <w:rFonts w:ascii="Times New Roman" w:hAnsi="Times New Roman" w:cs="Times New Roman"/>
          <w:sz w:val="28"/>
          <w:szCs w:val="28"/>
          <w:lang w:bidi="he-IL"/>
        </w:rPr>
        <w:t xml:space="preserve"> </w:t>
      </w:r>
      <w:proofErr w:type="spellStart"/>
      <w:r w:rsidRPr="000A57C9">
        <w:rPr>
          <w:rFonts w:ascii="Times New Roman" w:hAnsi="Times New Roman" w:cs="Times New Roman"/>
          <w:sz w:val="28"/>
          <w:szCs w:val="28"/>
          <w:lang w:bidi="he-IL"/>
        </w:rPr>
        <w:t>МЕДпрессинформ</w:t>
      </w:r>
      <w:proofErr w:type="spellEnd"/>
      <w:r w:rsidRPr="000A57C9">
        <w:rPr>
          <w:rFonts w:ascii="Times New Roman" w:hAnsi="Times New Roman" w:cs="Times New Roman"/>
          <w:sz w:val="28"/>
          <w:szCs w:val="28"/>
          <w:lang w:bidi="he-IL"/>
        </w:rPr>
        <w:t>, 2009</w:t>
      </w:r>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rPr>
      </w:pPr>
      <w:r w:rsidRPr="000A57C9">
        <w:rPr>
          <w:rFonts w:ascii="Times New Roman" w:hAnsi="Times New Roman" w:cs="Times New Roman"/>
          <w:sz w:val="28"/>
          <w:szCs w:val="28"/>
          <w:lang w:bidi="he-IL"/>
        </w:rPr>
        <w:t>Клинические рекомендации. Акушерство и гинекология/ под ред. Г.М. Савельевой, Г.Т. Сухих// М.: ГЭОТА</w:t>
      </w:r>
      <w:proofErr w:type="gramStart"/>
      <w:r w:rsidRPr="000A57C9">
        <w:rPr>
          <w:rFonts w:ascii="Times New Roman" w:hAnsi="Times New Roman" w:cs="Times New Roman"/>
          <w:sz w:val="28"/>
          <w:szCs w:val="28"/>
          <w:lang w:bidi="he-IL"/>
        </w:rPr>
        <w:t>Р-</w:t>
      </w:r>
      <w:proofErr w:type="gramEnd"/>
      <w:r w:rsidRPr="000A57C9">
        <w:rPr>
          <w:rFonts w:ascii="Times New Roman" w:hAnsi="Times New Roman" w:cs="Times New Roman"/>
          <w:sz w:val="28"/>
          <w:szCs w:val="28"/>
          <w:lang w:bidi="he-IL"/>
        </w:rPr>
        <w:t xml:space="preserve"> </w:t>
      </w:r>
      <w:proofErr w:type="spellStart"/>
      <w:r w:rsidRPr="000A57C9">
        <w:rPr>
          <w:rFonts w:ascii="Times New Roman" w:hAnsi="Times New Roman" w:cs="Times New Roman"/>
          <w:sz w:val="28"/>
          <w:szCs w:val="28"/>
          <w:lang w:bidi="he-IL"/>
        </w:rPr>
        <w:t>Медиа</w:t>
      </w:r>
      <w:proofErr w:type="spellEnd"/>
      <w:r w:rsidRPr="000A57C9">
        <w:rPr>
          <w:rFonts w:ascii="Times New Roman" w:hAnsi="Times New Roman" w:cs="Times New Roman"/>
          <w:sz w:val="28"/>
          <w:szCs w:val="28"/>
          <w:lang w:bidi="he-IL"/>
        </w:rPr>
        <w:t>, 2009</w:t>
      </w:r>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rPr>
      </w:pPr>
      <w:proofErr w:type="spellStart"/>
      <w:r w:rsidRPr="000A57C9">
        <w:rPr>
          <w:rFonts w:ascii="Times New Roman" w:hAnsi="Times New Roman" w:cs="Times New Roman"/>
          <w:sz w:val="28"/>
          <w:szCs w:val="28"/>
        </w:rPr>
        <w:t>РЛС-доктор</w:t>
      </w:r>
      <w:proofErr w:type="spellEnd"/>
      <w:r w:rsidRPr="000A57C9">
        <w:rPr>
          <w:rFonts w:ascii="Times New Roman" w:hAnsi="Times New Roman" w:cs="Times New Roman"/>
          <w:sz w:val="28"/>
          <w:szCs w:val="28"/>
        </w:rPr>
        <w:t xml:space="preserve">: Акушерство и гинекология. Вып.15. 2011 : </w:t>
      </w:r>
      <w:proofErr w:type="spellStart"/>
      <w:r w:rsidRPr="000A57C9">
        <w:rPr>
          <w:rFonts w:ascii="Times New Roman" w:hAnsi="Times New Roman" w:cs="Times New Roman"/>
          <w:sz w:val="28"/>
          <w:szCs w:val="28"/>
        </w:rPr>
        <w:t>ежегод</w:t>
      </w:r>
      <w:proofErr w:type="spellEnd"/>
      <w:r w:rsidRPr="000A57C9">
        <w:rPr>
          <w:rFonts w:ascii="Times New Roman" w:hAnsi="Times New Roman" w:cs="Times New Roman"/>
          <w:sz w:val="28"/>
          <w:szCs w:val="28"/>
        </w:rPr>
        <w:t xml:space="preserve">. сб./ гл. </w:t>
      </w:r>
      <w:proofErr w:type="spellStart"/>
      <w:proofErr w:type="gramStart"/>
      <w:r w:rsidRPr="000A57C9">
        <w:rPr>
          <w:rFonts w:ascii="Times New Roman" w:hAnsi="Times New Roman" w:cs="Times New Roman"/>
          <w:sz w:val="28"/>
          <w:szCs w:val="28"/>
        </w:rPr>
        <w:t>ред</w:t>
      </w:r>
      <w:proofErr w:type="spellEnd"/>
      <w:proofErr w:type="gramEnd"/>
      <w:r w:rsidRPr="000A57C9">
        <w:rPr>
          <w:rFonts w:ascii="Times New Roman" w:hAnsi="Times New Roman" w:cs="Times New Roman"/>
          <w:sz w:val="28"/>
          <w:szCs w:val="28"/>
        </w:rPr>
        <w:t xml:space="preserve"> Г. Л. </w:t>
      </w:r>
      <w:proofErr w:type="spellStart"/>
      <w:r w:rsidRPr="000A57C9">
        <w:rPr>
          <w:rFonts w:ascii="Times New Roman" w:hAnsi="Times New Roman" w:cs="Times New Roman"/>
          <w:sz w:val="28"/>
          <w:szCs w:val="28"/>
        </w:rPr>
        <w:t>Вышковский</w:t>
      </w:r>
      <w:proofErr w:type="spellEnd"/>
      <w:r w:rsidRPr="000A57C9">
        <w:rPr>
          <w:rFonts w:ascii="Times New Roman" w:hAnsi="Times New Roman" w:cs="Times New Roman"/>
          <w:sz w:val="28"/>
          <w:szCs w:val="28"/>
        </w:rPr>
        <w:t xml:space="preserve">// М. : </w:t>
      </w:r>
      <w:proofErr w:type="spellStart"/>
      <w:r w:rsidRPr="000A57C9">
        <w:rPr>
          <w:rFonts w:ascii="Times New Roman" w:hAnsi="Times New Roman" w:cs="Times New Roman"/>
          <w:sz w:val="28"/>
          <w:szCs w:val="28"/>
        </w:rPr>
        <w:t>Либрофарм</w:t>
      </w:r>
      <w:proofErr w:type="spellEnd"/>
    </w:p>
    <w:p w:rsidR="000A57C9" w:rsidRPr="000A57C9" w:rsidRDefault="000A57C9" w:rsidP="007D31A4">
      <w:pPr>
        <w:numPr>
          <w:ilvl w:val="3"/>
          <w:numId w:val="2"/>
        </w:numPr>
        <w:spacing w:after="0" w:line="240" w:lineRule="auto"/>
        <w:contextualSpacing/>
        <w:rPr>
          <w:rFonts w:ascii="Times New Roman" w:hAnsi="Times New Roman" w:cs="Times New Roman"/>
          <w:sz w:val="28"/>
          <w:szCs w:val="28"/>
        </w:rPr>
      </w:pPr>
      <w:r w:rsidRPr="000A57C9">
        <w:rPr>
          <w:rFonts w:ascii="Times New Roman" w:hAnsi="Times New Roman" w:cs="Times New Roman"/>
          <w:sz w:val="28"/>
          <w:szCs w:val="28"/>
          <w:lang w:bidi="he-IL"/>
        </w:rPr>
        <w:t>Рациональная фармакотерапия в акушерстве и гинекологии: руководство/ под ред. В.И. Кулакова// М.</w:t>
      </w:r>
      <w:proofErr w:type="gramStart"/>
      <w:r w:rsidRPr="000A57C9">
        <w:rPr>
          <w:rFonts w:ascii="Times New Roman" w:hAnsi="Times New Roman" w:cs="Times New Roman"/>
          <w:sz w:val="28"/>
          <w:szCs w:val="28"/>
          <w:lang w:bidi="he-IL"/>
        </w:rPr>
        <w:t xml:space="preserve"> :</w:t>
      </w:r>
      <w:proofErr w:type="gramEnd"/>
      <w:r w:rsidRPr="000A57C9">
        <w:rPr>
          <w:rFonts w:ascii="Times New Roman" w:hAnsi="Times New Roman" w:cs="Times New Roman"/>
          <w:sz w:val="28"/>
          <w:szCs w:val="28"/>
          <w:lang w:bidi="he-IL"/>
        </w:rPr>
        <w:t xml:space="preserve"> </w:t>
      </w:r>
      <w:proofErr w:type="spellStart"/>
      <w:r w:rsidRPr="000A57C9">
        <w:rPr>
          <w:rFonts w:ascii="Times New Roman" w:hAnsi="Times New Roman" w:cs="Times New Roman"/>
          <w:sz w:val="28"/>
          <w:szCs w:val="28"/>
          <w:lang w:bidi="he-IL"/>
        </w:rPr>
        <w:t>JIиттерра</w:t>
      </w:r>
      <w:proofErr w:type="spellEnd"/>
      <w:r w:rsidRPr="000A57C9">
        <w:rPr>
          <w:rFonts w:ascii="Times New Roman" w:hAnsi="Times New Roman" w:cs="Times New Roman"/>
          <w:sz w:val="28"/>
          <w:szCs w:val="28"/>
          <w:lang w:bidi="he-IL"/>
        </w:rPr>
        <w:t>, 2008</w:t>
      </w:r>
    </w:p>
    <w:p w:rsidR="000A57C9" w:rsidRPr="000A57C9" w:rsidRDefault="000A57C9" w:rsidP="007D31A4">
      <w:pPr>
        <w:pStyle w:val="a5"/>
        <w:numPr>
          <w:ilvl w:val="3"/>
          <w:numId w:val="2"/>
        </w:numPr>
        <w:spacing w:after="0" w:line="240" w:lineRule="auto"/>
        <w:rPr>
          <w:rFonts w:ascii="Times New Roman" w:hAnsi="Times New Roman" w:cs="Times New Roman"/>
          <w:sz w:val="28"/>
          <w:szCs w:val="28"/>
        </w:rPr>
      </w:pPr>
      <w:r w:rsidRPr="000A57C9">
        <w:rPr>
          <w:rFonts w:ascii="Times New Roman" w:hAnsi="Times New Roman" w:cs="Times New Roman"/>
          <w:sz w:val="28"/>
          <w:szCs w:val="28"/>
        </w:rPr>
        <w:t xml:space="preserve">Неоперативная гинекология./ </w:t>
      </w:r>
      <w:proofErr w:type="spellStart"/>
      <w:r w:rsidRPr="000A57C9">
        <w:rPr>
          <w:rFonts w:ascii="Times New Roman" w:hAnsi="Times New Roman" w:cs="Times New Roman"/>
          <w:sz w:val="28"/>
          <w:szCs w:val="28"/>
        </w:rPr>
        <w:t>Сметник</w:t>
      </w:r>
      <w:proofErr w:type="spellEnd"/>
      <w:r w:rsidRPr="000A57C9">
        <w:rPr>
          <w:rFonts w:ascii="Times New Roman" w:hAnsi="Times New Roman" w:cs="Times New Roman"/>
          <w:sz w:val="28"/>
          <w:szCs w:val="28"/>
        </w:rPr>
        <w:t xml:space="preserve"> В.П., </w:t>
      </w:r>
      <w:proofErr w:type="spellStart"/>
      <w:r w:rsidRPr="000A57C9">
        <w:rPr>
          <w:rFonts w:ascii="Times New Roman" w:hAnsi="Times New Roman" w:cs="Times New Roman"/>
          <w:sz w:val="28"/>
          <w:szCs w:val="28"/>
        </w:rPr>
        <w:t>Тумилович</w:t>
      </w:r>
      <w:proofErr w:type="spellEnd"/>
      <w:r w:rsidRPr="000A57C9">
        <w:rPr>
          <w:rFonts w:ascii="Times New Roman" w:hAnsi="Times New Roman" w:cs="Times New Roman"/>
          <w:sz w:val="28"/>
          <w:szCs w:val="28"/>
        </w:rPr>
        <w:t xml:space="preserve"> Л.Г. // 2005, МИА.</w:t>
      </w:r>
    </w:p>
    <w:p w:rsidR="000A57C9" w:rsidRPr="000A57C9" w:rsidRDefault="000A57C9" w:rsidP="000A57C9">
      <w:pPr>
        <w:pStyle w:val="a5"/>
        <w:tabs>
          <w:tab w:val="left" w:pos="360"/>
        </w:tabs>
        <w:ind w:left="360"/>
        <w:rPr>
          <w:rFonts w:ascii="Times New Roman" w:hAnsi="Times New Roman" w:cs="Times New Roman"/>
          <w:b/>
          <w:sz w:val="28"/>
          <w:szCs w:val="28"/>
        </w:rPr>
      </w:pPr>
    </w:p>
    <w:p w:rsidR="000A57C9" w:rsidRDefault="000A57C9">
      <w:pPr>
        <w:rPr>
          <w:rFonts w:ascii="Times New Roman" w:hAnsi="Times New Roman" w:cs="Times New Roman"/>
          <w:b/>
          <w:sz w:val="28"/>
          <w:szCs w:val="28"/>
        </w:rPr>
      </w:pPr>
      <w:r>
        <w:rPr>
          <w:rFonts w:ascii="Times New Roman" w:hAnsi="Times New Roman" w:cs="Times New Roman"/>
          <w:b/>
          <w:sz w:val="28"/>
          <w:szCs w:val="28"/>
        </w:rPr>
        <w:br w:type="page"/>
      </w:r>
    </w:p>
    <w:p w:rsidR="00464669" w:rsidRPr="000A57C9" w:rsidRDefault="00464669" w:rsidP="00464669">
      <w:pPr>
        <w:ind w:left="720"/>
        <w:rPr>
          <w:rFonts w:ascii="Times New Roman" w:hAnsi="Times New Roman" w:cs="Times New Roman"/>
          <w:i/>
          <w:sz w:val="28"/>
          <w:szCs w:val="28"/>
        </w:rPr>
      </w:pPr>
      <w:r w:rsidRPr="000A57C9">
        <w:rPr>
          <w:rFonts w:ascii="Times New Roman" w:hAnsi="Times New Roman" w:cs="Times New Roman"/>
          <w:b/>
          <w:sz w:val="28"/>
          <w:szCs w:val="28"/>
        </w:rPr>
        <w:lastRenderedPageBreak/>
        <w:t>Законодательные и нормативно-правовые документы</w:t>
      </w:r>
    </w:p>
    <w:p w:rsidR="00464669" w:rsidRPr="000A57C9" w:rsidRDefault="00464669" w:rsidP="00464669">
      <w:pPr>
        <w:spacing w:before="120" w:after="120"/>
        <w:ind w:left="1080"/>
        <w:rPr>
          <w:rFonts w:ascii="Times New Roman" w:hAnsi="Times New Roman" w:cs="Times New Roman"/>
          <w:b/>
          <w:sz w:val="28"/>
          <w:szCs w:val="2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1385"/>
        <w:gridCol w:w="1939"/>
        <w:gridCol w:w="1109"/>
        <w:gridCol w:w="1386"/>
        <w:gridCol w:w="2633"/>
      </w:tblGrid>
      <w:tr w:rsidR="00464669" w:rsidRPr="000A57C9" w:rsidTr="000A57C9">
        <w:trPr>
          <w:trHeight w:val="996"/>
        </w:trPr>
        <w:tc>
          <w:tcPr>
            <w:tcW w:w="1121"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rPr>
            </w:pPr>
            <w:r w:rsidRPr="000A57C9">
              <w:rPr>
                <w:rFonts w:ascii="Times New Roman" w:hAnsi="Times New Roman" w:cs="Times New Roman"/>
                <w:b/>
                <w:sz w:val="28"/>
                <w:szCs w:val="28"/>
              </w:rPr>
              <w:t xml:space="preserve">№ </w:t>
            </w:r>
            <w:proofErr w:type="spellStart"/>
            <w:proofErr w:type="gramStart"/>
            <w:r w:rsidRPr="000A57C9">
              <w:rPr>
                <w:rFonts w:ascii="Times New Roman" w:hAnsi="Times New Roman" w:cs="Times New Roman"/>
                <w:b/>
                <w:sz w:val="28"/>
                <w:szCs w:val="28"/>
              </w:rPr>
              <w:t>п</w:t>
            </w:r>
            <w:proofErr w:type="spellEnd"/>
            <w:proofErr w:type="gramEnd"/>
            <w:r w:rsidRPr="000A57C9">
              <w:rPr>
                <w:rFonts w:ascii="Times New Roman" w:hAnsi="Times New Roman" w:cs="Times New Roman"/>
                <w:b/>
                <w:sz w:val="28"/>
                <w:szCs w:val="28"/>
              </w:rPr>
              <w:t>/</w:t>
            </w:r>
            <w:proofErr w:type="spellStart"/>
            <w:r w:rsidRPr="000A57C9">
              <w:rPr>
                <w:rFonts w:ascii="Times New Roman" w:hAnsi="Times New Roman" w:cs="Times New Roman"/>
                <w:b/>
                <w:sz w:val="28"/>
                <w:szCs w:val="28"/>
              </w:rPr>
              <w:t>п</w:t>
            </w:r>
            <w:proofErr w:type="spellEnd"/>
          </w:p>
        </w:tc>
        <w:tc>
          <w:tcPr>
            <w:tcW w:w="1387"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vertAlign w:val="superscript"/>
              </w:rPr>
            </w:pPr>
            <w:r w:rsidRPr="000A57C9">
              <w:rPr>
                <w:rFonts w:ascii="Times New Roman" w:hAnsi="Times New Roman" w:cs="Times New Roman"/>
                <w:b/>
                <w:sz w:val="28"/>
                <w:szCs w:val="28"/>
              </w:rPr>
              <w:t>Вид документа</w:t>
            </w:r>
          </w:p>
        </w:tc>
        <w:tc>
          <w:tcPr>
            <w:tcW w:w="1942"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rPr>
            </w:pPr>
            <w:r w:rsidRPr="000A57C9">
              <w:rPr>
                <w:rFonts w:ascii="Times New Roman" w:hAnsi="Times New Roman" w:cs="Times New Roman"/>
                <w:b/>
                <w:sz w:val="28"/>
                <w:szCs w:val="28"/>
              </w:rPr>
              <w:t>Принявший орган</w:t>
            </w:r>
          </w:p>
        </w:tc>
        <w:tc>
          <w:tcPr>
            <w:tcW w:w="1110"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rPr>
            </w:pPr>
            <w:r w:rsidRPr="000A57C9">
              <w:rPr>
                <w:rFonts w:ascii="Times New Roman" w:hAnsi="Times New Roman" w:cs="Times New Roman"/>
                <w:b/>
                <w:sz w:val="28"/>
                <w:szCs w:val="28"/>
              </w:rPr>
              <w:t>Дата</w:t>
            </w:r>
          </w:p>
        </w:tc>
        <w:tc>
          <w:tcPr>
            <w:tcW w:w="1388"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rPr>
            </w:pPr>
            <w:r w:rsidRPr="000A57C9">
              <w:rPr>
                <w:rFonts w:ascii="Times New Roman" w:hAnsi="Times New Roman" w:cs="Times New Roman"/>
                <w:b/>
                <w:sz w:val="28"/>
                <w:szCs w:val="28"/>
              </w:rPr>
              <w:t>Номер</w:t>
            </w:r>
          </w:p>
        </w:tc>
        <w:tc>
          <w:tcPr>
            <w:tcW w:w="2637" w:type="dxa"/>
            <w:tcBorders>
              <w:top w:val="single" w:sz="4" w:space="0" w:color="auto"/>
              <w:left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b/>
                <w:sz w:val="28"/>
                <w:szCs w:val="28"/>
              </w:rPr>
            </w:pPr>
            <w:r w:rsidRPr="000A57C9">
              <w:rPr>
                <w:rFonts w:ascii="Times New Roman" w:hAnsi="Times New Roman" w:cs="Times New Roman"/>
                <w:b/>
                <w:sz w:val="28"/>
                <w:szCs w:val="28"/>
              </w:rPr>
              <w:t>Название документа</w:t>
            </w:r>
          </w:p>
        </w:tc>
      </w:tr>
      <w:tr w:rsidR="00464669" w:rsidRPr="000A57C9" w:rsidTr="000A57C9">
        <w:trPr>
          <w:trHeight w:val="321"/>
        </w:trPr>
        <w:tc>
          <w:tcPr>
            <w:tcW w:w="1121"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1</w:t>
            </w:r>
          </w:p>
        </w:tc>
        <w:tc>
          <w:tcPr>
            <w:tcW w:w="1387"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2</w:t>
            </w:r>
          </w:p>
        </w:tc>
        <w:tc>
          <w:tcPr>
            <w:tcW w:w="1942"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3</w:t>
            </w:r>
          </w:p>
        </w:tc>
        <w:tc>
          <w:tcPr>
            <w:tcW w:w="1110"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4</w:t>
            </w:r>
          </w:p>
        </w:tc>
        <w:tc>
          <w:tcPr>
            <w:tcW w:w="1388"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5</w:t>
            </w:r>
          </w:p>
        </w:tc>
        <w:tc>
          <w:tcPr>
            <w:tcW w:w="2637" w:type="dxa"/>
            <w:tcBorders>
              <w:top w:val="single" w:sz="4" w:space="0" w:color="auto"/>
              <w:left w:val="single" w:sz="4" w:space="0" w:color="auto"/>
              <w:bottom w:val="single" w:sz="4" w:space="0" w:color="auto"/>
              <w:right w:val="single" w:sz="4" w:space="0" w:color="auto"/>
            </w:tcBorders>
            <w:vAlign w:val="center"/>
          </w:tcPr>
          <w:p w:rsidR="00464669" w:rsidRPr="000A57C9" w:rsidRDefault="00464669" w:rsidP="00AB2181">
            <w:pPr>
              <w:jc w:val="center"/>
              <w:rPr>
                <w:rFonts w:ascii="Times New Roman" w:hAnsi="Times New Roman" w:cs="Times New Roman"/>
                <w:sz w:val="28"/>
                <w:szCs w:val="28"/>
              </w:rPr>
            </w:pPr>
            <w:r w:rsidRPr="000A57C9">
              <w:rPr>
                <w:rFonts w:ascii="Times New Roman" w:hAnsi="Times New Roman" w:cs="Times New Roman"/>
                <w:sz w:val="28"/>
                <w:szCs w:val="28"/>
              </w:rPr>
              <w:t>6</w:t>
            </w:r>
          </w:p>
        </w:tc>
      </w:tr>
      <w:tr w:rsidR="00464669" w:rsidRPr="000A57C9" w:rsidTr="000A57C9">
        <w:trPr>
          <w:trHeight w:val="2010"/>
        </w:trPr>
        <w:tc>
          <w:tcPr>
            <w:tcW w:w="1121"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ind w:left="-108"/>
              <w:jc w:val="center"/>
              <w:rPr>
                <w:rFonts w:ascii="Times New Roman" w:hAnsi="Times New Roman" w:cs="Times New Roman"/>
                <w:sz w:val="28"/>
                <w:szCs w:val="28"/>
              </w:rPr>
            </w:pPr>
            <w:r w:rsidRPr="000A57C9">
              <w:rPr>
                <w:rFonts w:ascii="Times New Roman" w:hAnsi="Times New Roman" w:cs="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Приказ</w:t>
            </w:r>
          </w:p>
        </w:tc>
        <w:tc>
          <w:tcPr>
            <w:tcW w:w="1942"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jc w:val="both"/>
              <w:rPr>
                <w:rFonts w:ascii="Times New Roman" w:hAnsi="Times New Roman" w:cs="Times New Roman"/>
                <w:sz w:val="28"/>
                <w:szCs w:val="28"/>
              </w:rPr>
            </w:pPr>
            <w:r w:rsidRPr="000A57C9">
              <w:rPr>
                <w:rFonts w:ascii="Times New Roman" w:hAnsi="Times New Roman" w:cs="Times New Roman"/>
                <w:sz w:val="28"/>
                <w:szCs w:val="28"/>
              </w:rPr>
              <w:t xml:space="preserve">Министерство здравоохранения и социального развития Российской Федерации  </w:t>
            </w:r>
          </w:p>
        </w:tc>
        <w:tc>
          <w:tcPr>
            <w:tcW w:w="1110"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От 10.02.03</w:t>
            </w:r>
          </w:p>
        </w:tc>
        <w:tc>
          <w:tcPr>
            <w:tcW w:w="1388"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Style w:val="a8"/>
                <w:rFonts w:ascii="Times New Roman" w:hAnsi="Times New Roman" w:cs="Times New Roman"/>
                <w:b w:val="0"/>
                <w:sz w:val="28"/>
                <w:szCs w:val="28"/>
              </w:rPr>
            </w:pPr>
            <w:r w:rsidRPr="000A57C9">
              <w:rPr>
                <w:rStyle w:val="a8"/>
                <w:rFonts w:ascii="Times New Roman" w:hAnsi="Times New Roman" w:cs="Times New Roman"/>
                <w:sz w:val="28"/>
                <w:szCs w:val="28"/>
              </w:rPr>
              <w:t>№ 50</w:t>
            </w:r>
          </w:p>
        </w:tc>
        <w:tc>
          <w:tcPr>
            <w:tcW w:w="263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rPr>
                <w:rFonts w:ascii="Times New Roman" w:hAnsi="Times New Roman" w:cs="Times New Roman"/>
                <w:sz w:val="28"/>
                <w:szCs w:val="28"/>
              </w:rPr>
            </w:pPr>
            <w:r w:rsidRPr="000A57C9">
              <w:rPr>
                <w:rFonts w:ascii="Times New Roman" w:hAnsi="Times New Roman" w:cs="Times New Roman"/>
                <w:sz w:val="28"/>
                <w:szCs w:val="28"/>
              </w:rPr>
              <w:t>Приказ «О совершенствовании акушерско-гинекологической помощи в амбулаторно-поликлинических учреждениях»</w:t>
            </w:r>
          </w:p>
        </w:tc>
      </w:tr>
      <w:tr w:rsidR="00464669" w:rsidRPr="000A57C9" w:rsidTr="000A57C9">
        <w:trPr>
          <w:trHeight w:val="321"/>
        </w:trPr>
        <w:tc>
          <w:tcPr>
            <w:tcW w:w="1121"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ind w:left="-108"/>
              <w:jc w:val="center"/>
              <w:rPr>
                <w:rFonts w:ascii="Times New Roman" w:hAnsi="Times New Roman" w:cs="Times New Roman"/>
                <w:sz w:val="28"/>
                <w:szCs w:val="28"/>
              </w:rPr>
            </w:pPr>
            <w:r w:rsidRPr="000A57C9">
              <w:rPr>
                <w:rFonts w:ascii="Times New Roman" w:hAnsi="Times New Roman" w:cs="Times New Roman"/>
                <w:sz w:val="28"/>
                <w:szCs w:val="28"/>
              </w:rPr>
              <w:t>3</w:t>
            </w:r>
          </w:p>
        </w:tc>
        <w:tc>
          <w:tcPr>
            <w:tcW w:w="138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Приказ</w:t>
            </w:r>
          </w:p>
        </w:tc>
        <w:tc>
          <w:tcPr>
            <w:tcW w:w="1942"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jc w:val="both"/>
              <w:rPr>
                <w:rFonts w:ascii="Times New Roman" w:hAnsi="Times New Roman" w:cs="Times New Roman"/>
                <w:sz w:val="28"/>
                <w:szCs w:val="28"/>
              </w:rPr>
            </w:pPr>
            <w:r w:rsidRPr="000A57C9">
              <w:rPr>
                <w:rFonts w:ascii="Times New Roman" w:hAnsi="Times New Roman" w:cs="Times New Roman"/>
                <w:sz w:val="28"/>
                <w:szCs w:val="28"/>
              </w:rPr>
              <w:t xml:space="preserve">Министерство здравоохранения и социального развития Российской Федерации  </w:t>
            </w:r>
          </w:p>
        </w:tc>
        <w:tc>
          <w:tcPr>
            <w:tcW w:w="1110"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От 02.10.09</w:t>
            </w:r>
          </w:p>
        </w:tc>
        <w:tc>
          <w:tcPr>
            <w:tcW w:w="1388"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Style w:val="a8"/>
                <w:rFonts w:ascii="Times New Roman" w:hAnsi="Times New Roman" w:cs="Times New Roman"/>
                <w:b w:val="0"/>
                <w:sz w:val="28"/>
                <w:szCs w:val="28"/>
              </w:rPr>
            </w:pPr>
            <w:r w:rsidRPr="000A57C9">
              <w:rPr>
                <w:rStyle w:val="a8"/>
                <w:rFonts w:ascii="Times New Roman" w:hAnsi="Times New Roman" w:cs="Times New Roman"/>
                <w:sz w:val="28"/>
                <w:szCs w:val="28"/>
              </w:rPr>
              <w:t>№ 808н</w:t>
            </w:r>
          </w:p>
        </w:tc>
        <w:tc>
          <w:tcPr>
            <w:tcW w:w="263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rPr>
                <w:rFonts w:ascii="Times New Roman" w:hAnsi="Times New Roman" w:cs="Times New Roman"/>
                <w:sz w:val="28"/>
                <w:szCs w:val="28"/>
              </w:rPr>
            </w:pPr>
            <w:r w:rsidRPr="000A57C9">
              <w:rPr>
                <w:rFonts w:ascii="Times New Roman" w:hAnsi="Times New Roman" w:cs="Times New Roman"/>
                <w:sz w:val="28"/>
                <w:szCs w:val="28"/>
              </w:rPr>
              <w:t>Приказ «Об утверждении порядка оказания акушерско-гинекологической помощи»</w:t>
            </w:r>
          </w:p>
        </w:tc>
      </w:tr>
      <w:tr w:rsidR="00464669" w:rsidRPr="000A57C9" w:rsidTr="000A57C9">
        <w:trPr>
          <w:trHeight w:val="77"/>
        </w:trPr>
        <w:tc>
          <w:tcPr>
            <w:tcW w:w="1121"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ind w:left="-108"/>
              <w:jc w:val="center"/>
              <w:rPr>
                <w:rFonts w:ascii="Times New Roman" w:hAnsi="Times New Roman" w:cs="Times New Roman"/>
                <w:sz w:val="28"/>
                <w:szCs w:val="28"/>
              </w:rPr>
            </w:pPr>
            <w:r w:rsidRPr="000A57C9">
              <w:rPr>
                <w:rFonts w:ascii="Times New Roman" w:hAnsi="Times New Roman" w:cs="Times New Roman"/>
                <w:sz w:val="28"/>
                <w:szCs w:val="28"/>
              </w:rPr>
              <w:t>4</w:t>
            </w:r>
          </w:p>
        </w:tc>
        <w:tc>
          <w:tcPr>
            <w:tcW w:w="138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 xml:space="preserve">Приказ </w:t>
            </w:r>
          </w:p>
        </w:tc>
        <w:tc>
          <w:tcPr>
            <w:tcW w:w="1942"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jc w:val="both"/>
              <w:rPr>
                <w:rFonts w:ascii="Times New Roman" w:hAnsi="Times New Roman" w:cs="Times New Roman"/>
                <w:sz w:val="28"/>
                <w:szCs w:val="28"/>
              </w:rPr>
            </w:pPr>
            <w:r w:rsidRPr="000A57C9">
              <w:rPr>
                <w:rFonts w:ascii="Times New Roman" w:hAnsi="Times New Roman" w:cs="Times New Roman"/>
                <w:sz w:val="28"/>
                <w:szCs w:val="28"/>
              </w:rPr>
              <w:t xml:space="preserve">Министерство здравоохранения и социального развития Российской Федерации  </w:t>
            </w:r>
          </w:p>
          <w:p w:rsidR="00464669" w:rsidRPr="000A57C9" w:rsidRDefault="00464669" w:rsidP="00AB2181">
            <w:pPr>
              <w:spacing w:before="60" w:after="60"/>
              <w:jc w:val="both"/>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Fonts w:ascii="Times New Roman" w:hAnsi="Times New Roman" w:cs="Times New Roman"/>
                <w:sz w:val="28"/>
                <w:szCs w:val="28"/>
              </w:rPr>
            </w:pPr>
            <w:r w:rsidRPr="000A57C9">
              <w:rPr>
                <w:rFonts w:ascii="Times New Roman" w:hAnsi="Times New Roman" w:cs="Times New Roman"/>
                <w:sz w:val="28"/>
                <w:szCs w:val="28"/>
              </w:rPr>
              <w:t>От 03.12.09</w:t>
            </w:r>
          </w:p>
        </w:tc>
        <w:tc>
          <w:tcPr>
            <w:tcW w:w="1388"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spacing w:before="60" w:after="60"/>
              <w:rPr>
                <w:rStyle w:val="a8"/>
                <w:rFonts w:ascii="Times New Roman" w:hAnsi="Times New Roman" w:cs="Times New Roman"/>
                <w:b w:val="0"/>
                <w:sz w:val="28"/>
                <w:szCs w:val="28"/>
              </w:rPr>
            </w:pPr>
            <w:r w:rsidRPr="000A57C9">
              <w:rPr>
                <w:rStyle w:val="a8"/>
                <w:rFonts w:ascii="Times New Roman" w:hAnsi="Times New Roman" w:cs="Times New Roman"/>
                <w:sz w:val="28"/>
                <w:szCs w:val="28"/>
              </w:rPr>
              <w:t>№ 944н</w:t>
            </w:r>
          </w:p>
        </w:tc>
        <w:tc>
          <w:tcPr>
            <w:tcW w:w="2637" w:type="dxa"/>
            <w:tcBorders>
              <w:top w:val="single" w:sz="4" w:space="0" w:color="auto"/>
              <w:left w:val="single" w:sz="4" w:space="0" w:color="auto"/>
              <w:bottom w:val="single" w:sz="4" w:space="0" w:color="auto"/>
              <w:right w:val="single" w:sz="4" w:space="0" w:color="auto"/>
            </w:tcBorders>
          </w:tcPr>
          <w:p w:rsidR="00464669" w:rsidRPr="000A57C9" w:rsidRDefault="00464669" w:rsidP="00AB2181">
            <w:pPr>
              <w:rPr>
                <w:rFonts w:ascii="Times New Roman" w:hAnsi="Times New Roman" w:cs="Times New Roman"/>
                <w:sz w:val="28"/>
                <w:szCs w:val="28"/>
              </w:rPr>
            </w:pPr>
            <w:r w:rsidRPr="000A57C9">
              <w:rPr>
                <w:rFonts w:ascii="Times New Roman" w:hAnsi="Times New Roman" w:cs="Times New Roman"/>
                <w:sz w:val="28"/>
                <w:szCs w:val="28"/>
              </w:rPr>
              <w:t>Приказ «Об утверждении порядка оказания медицинской помощи онкологическим больным»</w:t>
            </w:r>
          </w:p>
        </w:tc>
      </w:tr>
    </w:tbl>
    <w:p w:rsidR="00464669" w:rsidRPr="000A57C9" w:rsidRDefault="00464669" w:rsidP="00464669">
      <w:pPr>
        <w:ind w:left="720"/>
        <w:rPr>
          <w:rFonts w:ascii="Times New Roman" w:hAnsi="Times New Roman" w:cs="Times New Roman"/>
          <w:i/>
          <w:sz w:val="28"/>
          <w:szCs w:val="28"/>
        </w:rPr>
      </w:pPr>
    </w:p>
    <w:p w:rsidR="000A57C9" w:rsidRDefault="000A57C9">
      <w:pPr>
        <w:rPr>
          <w:rFonts w:ascii="Times New Roman" w:eastAsia="Times New Roman" w:hAnsi="Times New Roman" w:cs="Times New Roman"/>
          <w:sz w:val="28"/>
          <w:szCs w:val="28"/>
          <w:lang w:eastAsia="ru-RU"/>
        </w:rPr>
      </w:pPr>
    </w:p>
    <w:sectPr w:rsidR="000A57C9" w:rsidSect="00B8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w:altName w:val="Times New Roman"/>
    <w:charset w:val="00"/>
    <w:family w:val="auto"/>
    <w:pitch w:val="variable"/>
    <w:sig w:usb0="00000207" w:usb1="00000000" w:usb2="00000000" w:usb3="00000000" w:csb0="0000001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37F"/>
    <w:multiLevelType w:val="multilevel"/>
    <w:tmpl w:val="64C8D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7E7C79"/>
    <w:multiLevelType w:val="multilevel"/>
    <w:tmpl w:val="FD3A1F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6F5AB8"/>
    <w:multiLevelType w:val="multilevel"/>
    <w:tmpl w:val="400688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9907C3"/>
    <w:multiLevelType w:val="multilevel"/>
    <w:tmpl w:val="E6C46E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0B12BEC"/>
    <w:multiLevelType w:val="singleLevel"/>
    <w:tmpl w:val="528E99B6"/>
    <w:lvl w:ilvl="0">
      <w:start w:val="1"/>
      <w:numFmt w:val="decimal"/>
      <w:lvlText w:val="%1. "/>
      <w:legacy w:legacy="1" w:legacySpace="0" w:legacyIndent="283"/>
      <w:lvlJc w:val="left"/>
      <w:pPr>
        <w:ind w:left="1543" w:hanging="283"/>
      </w:pPr>
      <w:rPr>
        <w:rFonts w:ascii="Antiqua" w:hAnsi="Antiqua" w:hint="default"/>
        <w:b w:val="0"/>
        <w:i w:val="0"/>
        <w:sz w:val="20"/>
        <w:szCs w:val="20"/>
        <w:u w:val="none"/>
      </w:rPr>
    </w:lvl>
  </w:abstractNum>
  <w:abstractNum w:abstractNumId="5">
    <w:nsid w:val="3DA40B38"/>
    <w:multiLevelType w:val="multilevel"/>
    <w:tmpl w:val="05AC15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F514019"/>
    <w:multiLevelType w:val="multilevel"/>
    <w:tmpl w:val="7E66A4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A6F41F3"/>
    <w:multiLevelType w:val="hybridMultilevel"/>
    <w:tmpl w:val="A7C6D7B6"/>
    <w:lvl w:ilvl="0" w:tplc="D1264E9E">
      <w:start w:val="8"/>
      <w:numFmt w:val="decimal"/>
      <w:lvlText w:val="%1."/>
      <w:lvlJc w:val="left"/>
      <w:pPr>
        <w:tabs>
          <w:tab w:val="num" w:pos="360"/>
        </w:tabs>
        <w:ind w:left="36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B4431"/>
    <w:multiLevelType w:val="multilevel"/>
    <w:tmpl w:val="BF9EA9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26916A0"/>
    <w:multiLevelType w:val="multilevel"/>
    <w:tmpl w:val="6F3842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4C77EB9"/>
    <w:multiLevelType w:val="multilevel"/>
    <w:tmpl w:val="8D72DE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EF016F4"/>
    <w:multiLevelType w:val="multilevel"/>
    <w:tmpl w:val="91B8B7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
  </w:num>
  <w:num w:numId="5">
    <w:abstractNumId w:val="9"/>
  </w:num>
  <w:num w:numId="6">
    <w:abstractNumId w:val="10"/>
  </w:num>
  <w:num w:numId="7">
    <w:abstractNumId w:val="11"/>
  </w:num>
  <w:num w:numId="8">
    <w:abstractNumId w:val="6"/>
  </w:num>
  <w:num w:numId="9">
    <w:abstractNumId w:val="3"/>
  </w:num>
  <w:num w:numId="10">
    <w:abstractNumId w:val="2"/>
  </w:num>
  <w:num w:numId="11">
    <w:abstractNumId w:val="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2072C"/>
    <w:rsid w:val="00011353"/>
    <w:rsid w:val="0002072C"/>
    <w:rsid w:val="000239CD"/>
    <w:rsid w:val="00033A1F"/>
    <w:rsid w:val="000535C3"/>
    <w:rsid w:val="0006324D"/>
    <w:rsid w:val="000771E9"/>
    <w:rsid w:val="0009798B"/>
    <w:rsid w:val="00097F2A"/>
    <w:rsid w:val="000A57C9"/>
    <w:rsid w:val="000B3506"/>
    <w:rsid w:val="001076B6"/>
    <w:rsid w:val="00136EFF"/>
    <w:rsid w:val="00157055"/>
    <w:rsid w:val="001B1FF7"/>
    <w:rsid w:val="001C1F2D"/>
    <w:rsid w:val="001D1DA9"/>
    <w:rsid w:val="001F3B26"/>
    <w:rsid w:val="00296FD7"/>
    <w:rsid w:val="002B21B5"/>
    <w:rsid w:val="002B4077"/>
    <w:rsid w:val="00321502"/>
    <w:rsid w:val="0032237C"/>
    <w:rsid w:val="00332AE9"/>
    <w:rsid w:val="003407AF"/>
    <w:rsid w:val="00357839"/>
    <w:rsid w:val="0037260C"/>
    <w:rsid w:val="003B448B"/>
    <w:rsid w:val="003D35BE"/>
    <w:rsid w:val="003D73E6"/>
    <w:rsid w:val="003F1D5E"/>
    <w:rsid w:val="004201E5"/>
    <w:rsid w:val="00433367"/>
    <w:rsid w:val="00464669"/>
    <w:rsid w:val="00467DDB"/>
    <w:rsid w:val="00475C1F"/>
    <w:rsid w:val="004950C7"/>
    <w:rsid w:val="004B69D1"/>
    <w:rsid w:val="004C4A65"/>
    <w:rsid w:val="004D03CB"/>
    <w:rsid w:val="005303FA"/>
    <w:rsid w:val="00532D55"/>
    <w:rsid w:val="00617526"/>
    <w:rsid w:val="00636EC6"/>
    <w:rsid w:val="00686B49"/>
    <w:rsid w:val="006B5C47"/>
    <w:rsid w:val="006C77A2"/>
    <w:rsid w:val="00746654"/>
    <w:rsid w:val="0075417C"/>
    <w:rsid w:val="00793554"/>
    <w:rsid w:val="007D31A4"/>
    <w:rsid w:val="00815BF0"/>
    <w:rsid w:val="00816AAE"/>
    <w:rsid w:val="00842F58"/>
    <w:rsid w:val="008624A3"/>
    <w:rsid w:val="0087455A"/>
    <w:rsid w:val="00886FA7"/>
    <w:rsid w:val="0089279B"/>
    <w:rsid w:val="008A3EBB"/>
    <w:rsid w:val="00903EF1"/>
    <w:rsid w:val="00933F95"/>
    <w:rsid w:val="009409B9"/>
    <w:rsid w:val="009464E6"/>
    <w:rsid w:val="0099510B"/>
    <w:rsid w:val="009B7D26"/>
    <w:rsid w:val="009D1F95"/>
    <w:rsid w:val="009D6576"/>
    <w:rsid w:val="009D7271"/>
    <w:rsid w:val="009E3F79"/>
    <w:rsid w:val="00A0343A"/>
    <w:rsid w:val="00A4506F"/>
    <w:rsid w:val="00AA3843"/>
    <w:rsid w:val="00AC3CB9"/>
    <w:rsid w:val="00B02EE4"/>
    <w:rsid w:val="00B140C0"/>
    <w:rsid w:val="00B26FBC"/>
    <w:rsid w:val="00B66724"/>
    <w:rsid w:val="00B87E3B"/>
    <w:rsid w:val="00BB5B4E"/>
    <w:rsid w:val="00BC4980"/>
    <w:rsid w:val="00C3739C"/>
    <w:rsid w:val="00CA2C55"/>
    <w:rsid w:val="00CA4C19"/>
    <w:rsid w:val="00CD50DD"/>
    <w:rsid w:val="00D01DBC"/>
    <w:rsid w:val="00D34C9C"/>
    <w:rsid w:val="00D70EAA"/>
    <w:rsid w:val="00DB3E8B"/>
    <w:rsid w:val="00DC5D63"/>
    <w:rsid w:val="00DD4882"/>
    <w:rsid w:val="00DD6211"/>
    <w:rsid w:val="00DF06E6"/>
    <w:rsid w:val="00EA0889"/>
    <w:rsid w:val="00EE70FA"/>
    <w:rsid w:val="00F02234"/>
    <w:rsid w:val="00F54641"/>
    <w:rsid w:val="00F60DA8"/>
    <w:rsid w:val="00F70AD9"/>
    <w:rsid w:val="00F737A9"/>
    <w:rsid w:val="00F81D2E"/>
    <w:rsid w:val="00F9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7271"/>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D7271"/>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9D7271"/>
    <w:pPr>
      <w:spacing w:after="120" w:line="480" w:lineRule="auto"/>
    </w:pPr>
  </w:style>
  <w:style w:type="character" w:customStyle="1" w:styleId="20">
    <w:name w:val="Основной текст 2 Знак"/>
    <w:basedOn w:val="a0"/>
    <w:link w:val="2"/>
    <w:uiPriority w:val="99"/>
    <w:rsid w:val="009D7271"/>
  </w:style>
  <w:style w:type="paragraph" w:styleId="a5">
    <w:name w:val="List Paragraph"/>
    <w:basedOn w:val="a"/>
    <w:uiPriority w:val="34"/>
    <w:qFormat/>
    <w:rsid w:val="009D7271"/>
    <w:pPr>
      <w:ind w:left="720"/>
      <w:contextualSpacing/>
    </w:pPr>
  </w:style>
  <w:style w:type="paragraph" w:styleId="a6">
    <w:name w:val="Body Text Indent"/>
    <w:basedOn w:val="a"/>
    <w:link w:val="a7"/>
    <w:uiPriority w:val="99"/>
    <w:semiHidden/>
    <w:unhideWhenUsed/>
    <w:rsid w:val="00464669"/>
    <w:pPr>
      <w:spacing w:after="120"/>
      <w:ind w:left="283"/>
    </w:pPr>
  </w:style>
  <w:style w:type="character" w:customStyle="1" w:styleId="a7">
    <w:name w:val="Основной текст с отступом Знак"/>
    <w:basedOn w:val="a0"/>
    <w:link w:val="a6"/>
    <w:uiPriority w:val="99"/>
    <w:semiHidden/>
    <w:rsid w:val="00464669"/>
  </w:style>
  <w:style w:type="character" w:styleId="a8">
    <w:name w:val="Strong"/>
    <w:basedOn w:val="a0"/>
    <w:qFormat/>
    <w:rsid w:val="00464669"/>
    <w:rPr>
      <w:b/>
      <w:bCs/>
    </w:rPr>
  </w:style>
  <w:style w:type="paragraph" w:styleId="a9">
    <w:name w:val="header"/>
    <w:basedOn w:val="a"/>
    <w:link w:val="aa"/>
    <w:rsid w:val="0046466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464669"/>
    <w:rPr>
      <w:rFonts w:ascii="Times New Roman" w:eastAsia="Times New Roman" w:hAnsi="Times New Roman" w:cs="Times New Roman"/>
      <w:sz w:val="20"/>
      <w:szCs w:val="20"/>
      <w:lang w:eastAsia="ru-RU"/>
    </w:rPr>
  </w:style>
  <w:style w:type="paragraph" w:customStyle="1" w:styleId="03">
    <w:name w:val="_з03_прил"/>
    <w:basedOn w:val="a"/>
    <w:qFormat/>
    <w:rsid w:val="00464669"/>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styleId="ab">
    <w:name w:val="Plain Text"/>
    <w:basedOn w:val="a"/>
    <w:link w:val="ac"/>
    <w:rsid w:val="00464669"/>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464669"/>
    <w:rPr>
      <w:rFonts w:ascii="Courier New" w:eastAsia="Times New Roman" w:hAnsi="Courier New" w:cs="Times New Roman"/>
      <w:sz w:val="20"/>
      <w:szCs w:val="20"/>
      <w:lang w:eastAsia="ru-RU"/>
    </w:rPr>
  </w:style>
  <w:style w:type="character" w:customStyle="1" w:styleId="FontStyle77">
    <w:name w:val="Font Style77"/>
    <w:basedOn w:val="a0"/>
    <w:rsid w:val="000A57C9"/>
    <w:rPr>
      <w:rFonts w:ascii="Times New Roman" w:hAnsi="Times New Roman" w:cs="Times New Roman"/>
      <w:sz w:val="20"/>
      <w:szCs w:val="20"/>
    </w:rPr>
  </w:style>
  <w:style w:type="paragraph" w:styleId="3">
    <w:name w:val="Body Text 3"/>
    <w:basedOn w:val="a"/>
    <w:link w:val="30"/>
    <w:uiPriority w:val="99"/>
    <w:semiHidden/>
    <w:unhideWhenUsed/>
    <w:rsid w:val="007D31A4"/>
    <w:pPr>
      <w:spacing w:after="120"/>
    </w:pPr>
    <w:rPr>
      <w:sz w:val="16"/>
      <w:szCs w:val="16"/>
    </w:rPr>
  </w:style>
  <w:style w:type="character" w:customStyle="1" w:styleId="30">
    <w:name w:val="Основной текст 3 Знак"/>
    <w:basedOn w:val="a0"/>
    <w:link w:val="3"/>
    <w:uiPriority w:val="99"/>
    <w:semiHidden/>
    <w:rsid w:val="007D31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7271"/>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D7271"/>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9D7271"/>
    <w:pPr>
      <w:spacing w:after="120" w:line="480" w:lineRule="auto"/>
    </w:pPr>
  </w:style>
  <w:style w:type="character" w:customStyle="1" w:styleId="20">
    <w:name w:val="Основной текст 2 Знак"/>
    <w:basedOn w:val="a0"/>
    <w:link w:val="2"/>
    <w:uiPriority w:val="99"/>
    <w:semiHidden/>
    <w:rsid w:val="009D7271"/>
  </w:style>
  <w:style w:type="paragraph" w:styleId="a5">
    <w:name w:val="List Paragraph"/>
    <w:basedOn w:val="a"/>
    <w:uiPriority w:val="34"/>
    <w:qFormat/>
    <w:rsid w:val="009D7271"/>
    <w:pPr>
      <w:ind w:left="720"/>
      <w:contextualSpacing/>
    </w:pPr>
  </w:style>
</w:styles>
</file>

<file path=word/webSettings.xml><?xml version="1.0" encoding="utf-8"?>
<w:webSettings xmlns:r="http://schemas.openxmlformats.org/officeDocument/2006/relationships" xmlns:w="http://schemas.openxmlformats.org/wordprocessingml/2006/main">
  <w:divs>
    <w:div w:id="259677966">
      <w:bodyDiv w:val="1"/>
      <w:marLeft w:val="0"/>
      <w:marRight w:val="0"/>
      <w:marTop w:val="0"/>
      <w:marBottom w:val="0"/>
      <w:divBdr>
        <w:top w:val="none" w:sz="0" w:space="0" w:color="auto"/>
        <w:left w:val="none" w:sz="0" w:space="0" w:color="auto"/>
        <w:bottom w:val="none" w:sz="0" w:space="0" w:color="auto"/>
        <w:right w:val="none" w:sz="0" w:space="0" w:color="auto"/>
      </w:divBdr>
    </w:div>
    <w:div w:id="1236430847">
      <w:bodyDiv w:val="1"/>
      <w:marLeft w:val="0"/>
      <w:marRight w:val="0"/>
      <w:marTop w:val="0"/>
      <w:marBottom w:val="0"/>
      <w:divBdr>
        <w:top w:val="none" w:sz="0" w:space="0" w:color="auto"/>
        <w:left w:val="none" w:sz="0" w:space="0" w:color="auto"/>
        <w:bottom w:val="none" w:sz="0" w:space="0" w:color="auto"/>
        <w:right w:val="none" w:sz="0" w:space="0" w:color="auto"/>
      </w:divBdr>
    </w:div>
    <w:div w:id="1920014751">
      <w:bodyDiv w:val="1"/>
      <w:marLeft w:val="0"/>
      <w:marRight w:val="0"/>
      <w:marTop w:val="0"/>
      <w:marBottom w:val="0"/>
      <w:divBdr>
        <w:top w:val="none" w:sz="0" w:space="0" w:color="auto"/>
        <w:left w:val="none" w:sz="0" w:space="0" w:color="auto"/>
        <w:bottom w:val="none" w:sz="0" w:space="0" w:color="auto"/>
        <w:right w:val="none" w:sz="0" w:space="0" w:color="auto"/>
      </w:divBdr>
    </w:div>
    <w:div w:id="20438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Профессор</cp:lastModifiedBy>
  <cp:revision>3</cp:revision>
  <dcterms:created xsi:type="dcterms:W3CDTF">2013-02-05T06:00:00Z</dcterms:created>
  <dcterms:modified xsi:type="dcterms:W3CDTF">2013-02-05T06:28:00Z</dcterms:modified>
</cp:coreProperties>
</file>