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20CE7" w14:textId="7469260D" w:rsidR="00BC3404" w:rsidRPr="008F03AB" w:rsidRDefault="00BC3404" w:rsidP="005D075A">
      <w:pPr>
        <w:shd w:val="clear" w:color="auto" w:fill="FFFFFF"/>
        <w:ind w:left="708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8F03AB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8F03AB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Федерации.</w:t>
      </w:r>
    </w:p>
    <w:p w14:paraId="0CE5BDA8" w14:textId="77777777" w:rsidR="00BC3404" w:rsidRPr="008F03AB" w:rsidRDefault="00BC3404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4A9914C" w14:textId="1C06002E" w:rsidR="00BC3404" w:rsidRPr="008F03AB" w:rsidRDefault="008F03AB" w:rsidP="008F03AB">
      <w:pPr>
        <w:shd w:val="clear" w:color="auto" w:fill="FFFFFF"/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C3404" w:rsidRPr="008F03AB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14:paraId="58380473" w14:textId="77777777" w:rsidR="00BC3404" w:rsidRPr="008F03AB" w:rsidRDefault="00BC3404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</w:p>
    <w:p w14:paraId="7497F2F3" w14:textId="77777777" w:rsidR="008F03AB" w:rsidRDefault="00BC3404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F03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03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F8292" w14:textId="59B8FA25" w:rsidR="00BC3404" w:rsidRPr="008F03AB" w:rsidRDefault="008F03AB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C3404" w:rsidRPr="008F03AB">
        <w:rPr>
          <w:rFonts w:ascii="Times New Roman" w:hAnsi="Times New Roman" w:cs="Times New Roman"/>
          <w:sz w:val="28"/>
          <w:szCs w:val="28"/>
        </w:rPr>
        <w:t xml:space="preserve">Зав. кафедрой: </w:t>
      </w:r>
      <w:proofErr w:type="spellStart"/>
      <w:r w:rsidR="00BC3404" w:rsidRPr="008F03AB"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 w:rsidR="00BC3404" w:rsidRPr="008F03AB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14:paraId="0611103B" w14:textId="58837B1B" w:rsidR="00BC3404" w:rsidRPr="008F03AB" w:rsidRDefault="00BC3404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03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03AB">
        <w:rPr>
          <w:rFonts w:ascii="Times New Roman" w:hAnsi="Times New Roman" w:cs="Times New Roman"/>
          <w:sz w:val="28"/>
          <w:szCs w:val="28"/>
        </w:rPr>
        <w:t xml:space="preserve"> </w:t>
      </w:r>
      <w:r w:rsidR="008F03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3AB">
        <w:rPr>
          <w:rFonts w:ascii="Times New Roman" w:hAnsi="Times New Roman" w:cs="Times New Roman"/>
          <w:sz w:val="28"/>
          <w:szCs w:val="28"/>
        </w:rPr>
        <w:t xml:space="preserve">Проверил: </w:t>
      </w:r>
      <w:proofErr w:type="spellStart"/>
      <w:r w:rsidR="006B11A7">
        <w:rPr>
          <w:rFonts w:ascii="Times New Roman" w:hAnsi="Times New Roman" w:cs="Times New Roman"/>
          <w:sz w:val="28"/>
          <w:szCs w:val="28"/>
        </w:rPr>
        <w:t>к.м.н</w:t>
      </w:r>
      <w:proofErr w:type="spellEnd"/>
      <w:r w:rsidR="006B11A7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="006B11A7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 w:rsidR="006B11A7">
        <w:rPr>
          <w:rFonts w:ascii="Times New Roman" w:hAnsi="Times New Roman" w:cs="Times New Roman"/>
          <w:sz w:val="28"/>
          <w:szCs w:val="28"/>
        </w:rPr>
        <w:t xml:space="preserve"> Б.Г</w:t>
      </w:r>
      <w:r w:rsidR="00B36C0D">
        <w:rPr>
          <w:rFonts w:ascii="Times New Roman" w:hAnsi="Times New Roman" w:cs="Times New Roman"/>
          <w:sz w:val="28"/>
          <w:szCs w:val="28"/>
        </w:rPr>
        <w:t>.</w:t>
      </w:r>
    </w:p>
    <w:p w14:paraId="57A85E34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7132E8A0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49132601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7EA5D325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3D8C89EC" w14:textId="77777777" w:rsidR="00BA2A04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03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AA22A07" w14:textId="3EFFDB68" w:rsidR="00BC3404" w:rsidRPr="008F03AB" w:rsidRDefault="00BA2A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03AB">
        <w:rPr>
          <w:rFonts w:ascii="Times New Roman" w:hAnsi="Times New Roman" w:cs="Times New Roman"/>
          <w:sz w:val="28"/>
          <w:szCs w:val="28"/>
        </w:rPr>
        <w:t xml:space="preserve"> </w:t>
      </w:r>
      <w:r w:rsidR="00BC3404" w:rsidRPr="008F03AB">
        <w:rPr>
          <w:rFonts w:ascii="Times New Roman" w:hAnsi="Times New Roman" w:cs="Times New Roman"/>
          <w:sz w:val="28"/>
          <w:szCs w:val="28"/>
        </w:rPr>
        <w:t>Реферат:</w:t>
      </w:r>
    </w:p>
    <w:p w14:paraId="7A33247C" w14:textId="3DC34665" w:rsidR="00BC3404" w:rsidRPr="008F03AB" w:rsidRDefault="00B36C0D" w:rsidP="00715F94">
      <w:pPr>
        <w:pStyle w:val="1"/>
        <w:spacing w:before="0" w:beforeAutospacing="0" w:after="195" w:afterAutospacing="0" w:line="36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BA2A04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</w:t>
      </w:r>
      <w:r w:rsidR="00BC3404" w:rsidRPr="008F03AB">
        <w:rPr>
          <w:b w:val="0"/>
          <w:sz w:val="28"/>
          <w:szCs w:val="28"/>
        </w:rPr>
        <w:t>На тему:</w:t>
      </w:r>
      <w:r w:rsidR="00BC3404" w:rsidRPr="008F03AB">
        <w:rPr>
          <w:sz w:val="28"/>
          <w:szCs w:val="28"/>
        </w:rPr>
        <w:t xml:space="preserve"> «</w:t>
      </w:r>
      <w:r w:rsidR="00BA2A04">
        <w:rPr>
          <w:b w:val="0"/>
          <w:bCs w:val="0"/>
          <w:sz w:val="28"/>
          <w:szCs w:val="28"/>
        </w:rPr>
        <w:t>Первичные тубулопатии</w:t>
      </w:r>
      <w:r w:rsidR="00BC3404" w:rsidRPr="008F03AB">
        <w:rPr>
          <w:sz w:val="28"/>
          <w:szCs w:val="28"/>
        </w:rPr>
        <w:t>»</w:t>
      </w:r>
    </w:p>
    <w:p w14:paraId="170B9000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31A019A8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66050AB6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6A78C94C" w14:textId="77777777" w:rsidR="00BC3404" w:rsidRPr="008F03AB" w:rsidRDefault="00BC3404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6CF5901" w14:textId="77777777" w:rsidR="00BC3404" w:rsidRPr="008F03AB" w:rsidRDefault="00BC3404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B964086" w14:textId="77777777" w:rsidR="00BC3404" w:rsidRPr="008F03AB" w:rsidRDefault="00BC3404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E362141" w14:textId="77777777" w:rsidR="00BC3404" w:rsidRPr="008F03AB" w:rsidRDefault="00BC3404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E430DA7" w14:textId="6324D75A" w:rsidR="00BC3404" w:rsidRPr="008F03AB" w:rsidRDefault="00BC3404" w:rsidP="008F03AB">
      <w:pPr>
        <w:shd w:val="clear" w:color="auto" w:fill="FFFFFF"/>
        <w:ind w:right="680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 </w:t>
      </w:r>
      <w:r w:rsidR="008F0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F03AB">
        <w:rPr>
          <w:rFonts w:ascii="Times New Roman" w:hAnsi="Times New Roman" w:cs="Times New Roman"/>
          <w:sz w:val="28"/>
          <w:szCs w:val="28"/>
        </w:rPr>
        <w:t>Выполнил:</w:t>
      </w:r>
    </w:p>
    <w:p w14:paraId="4D6F984F" w14:textId="5CC17EF7" w:rsidR="00BC3404" w:rsidRPr="008F03AB" w:rsidRDefault="008F03AB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C3404" w:rsidRPr="008F03AB">
        <w:rPr>
          <w:rFonts w:ascii="Times New Roman" w:hAnsi="Times New Roman" w:cs="Times New Roman"/>
          <w:sz w:val="28"/>
          <w:szCs w:val="28"/>
        </w:rPr>
        <w:t>врач-ординатор Бельская Е.В</w:t>
      </w:r>
    </w:p>
    <w:p w14:paraId="5F4D44D1" w14:textId="54B819F6" w:rsidR="008F03AB" w:rsidRDefault="008F03AB" w:rsidP="008F03AB">
      <w:pPr>
        <w:shd w:val="clear" w:color="auto" w:fill="FFFFFF"/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748DF792" w14:textId="7648C718" w:rsidR="00BA2A04" w:rsidRDefault="00BA2A04" w:rsidP="008F03AB">
      <w:pPr>
        <w:shd w:val="clear" w:color="auto" w:fill="FFFFFF"/>
        <w:ind w:right="680"/>
        <w:rPr>
          <w:rFonts w:ascii="Times New Roman" w:hAnsi="Times New Roman" w:cs="Times New Roman"/>
          <w:sz w:val="28"/>
          <w:szCs w:val="28"/>
        </w:rPr>
      </w:pPr>
    </w:p>
    <w:p w14:paraId="2F67802B" w14:textId="2E31663F" w:rsidR="008F03AB" w:rsidRDefault="008F03AB" w:rsidP="008F03AB">
      <w:pPr>
        <w:shd w:val="clear" w:color="auto" w:fill="FFFFFF"/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C3404" w:rsidRPr="008F03AB">
        <w:rPr>
          <w:rFonts w:ascii="Times New Roman" w:hAnsi="Times New Roman" w:cs="Times New Roman"/>
          <w:sz w:val="28"/>
          <w:szCs w:val="28"/>
        </w:rPr>
        <w:t>г. Красноярск</w:t>
      </w:r>
    </w:p>
    <w:p w14:paraId="55F1BEE6" w14:textId="26B42C6A" w:rsidR="00715F94" w:rsidRDefault="008F03AB" w:rsidP="00DE5122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F36CF">
        <w:rPr>
          <w:rFonts w:ascii="Times New Roman" w:hAnsi="Times New Roman" w:cs="Times New Roman"/>
          <w:sz w:val="28"/>
          <w:szCs w:val="28"/>
        </w:rPr>
        <w:t>2024</w:t>
      </w:r>
      <w:r w:rsidR="00DE5122">
        <w:rPr>
          <w:rFonts w:ascii="Times New Roman" w:hAnsi="Times New Roman" w:cs="Times New Roman"/>
          <w:sz w:val="28"/>
          <w:szCs w:val="28"/>
        </w:rPr>
        <w:t xml:space="preserve"> год    </w:t>
      </w:r>
    </w:p>
    <w:p w14:paraId="54605BED" w14:textId="33FEEDB3" w:rsidR="007B6CFA" w:rsidRPr="008F03AB" w:rsidRDefault="007B6CFA" w:rsidP="008F03AB">
      <w:pPr>
        <w:shd w:val="clear" w:color="auto" w:fill="FFFFFF"/>
        <w:ind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BC3404" w:rsidRPr="008F03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2E83111" w14:textId="7CB54DD0" w:rsidR="00907600" w:rsidRPr="008F03AB" w:rsidRDefault="007B6CFA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>1.Введение</w:t>
      </w:r>
      <w:r w:rsidR="003A1967" w:rsidRPr="008F03AB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3A1967" w:rsidRPr="008F03AB">
        <w:rPr>
          <w:rFonts w:ascii="Times New Roman" w:hAnsi="Times New Roman" w:cs="Times New Roman"/>
          <w:sz w:val="28"/>
          <w:szCs w:val="28"/>
        </w:rPr>
        <w:t>……</w:t>
      </w:r>
      <w:r w:rsidR="007B6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A20">
        <w:rPr>
          <w:rFonts w:ascii="Times New Roman" w:hAnsi="Times New Roman" w:cs="Times New Roman"/>
          <w:sz w:val="28"/>
          <w:szCs w:val="28"/>
        </w:rPr>
        <w:t>.</w:t>
      </w:r>
      <w:r w:rsidR="003A1967" w:rsidRPr="008F03AB">
        <w:rPr>
          <w:rFonts w:ascii="Times New Roman" w:hAnsi="Times New Roman" w:cs="Times New Roman"/>
          <w:sz w:val="28"/>
          <w:szCs w:val="28"/>
        </w:rPr>
        <w:t>3</w:t>
      </w:r>
      <w:r w:rsidRPr="008F03AB">
        <w:rPr>
          <w:rFonts w:ascii="Times New Roman" w:hAnsi="Times New Roman" w:cs="Times New Roman"/>
          <w:sz w:val="28"/>
          <w:szCs w:val="28"/>
        </w:rPr>
        <w:t xml:space="preserve"> </w:t>
      </w:r>
      <w:r w:rsidR="00BC3404" w:rsidRPr="008F03A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71E7F88" w14:textId="27EEE8D6" w:rsidR="00907600" w:rsidRPr="008F03AB" w:rsidRDefault="00DE5122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2.Классификация…………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A1531">
        <w:rPr>
          <w:rFonts w:ascii="Times New Roman" w:hAnsi="Times New Roman" w:cs="Times New Roman"/>
          <w:sz w:val="28"/>
          <w:szCs w:val="28"/>
        </w:rPr>
        <w:t>…………………………..………</w:t>
      </w:r>
      <w:r w:rsidR="007B6A20">
        <w:rPr>
          <w:rFonts w:ascii="Times New Roman" w:hAnsi="Times New Roman" w:cs="Times New Roman"/>
          <w:sz w:val="28"/>
          <w:szCs w:val="28"/>
        </w:rPr>
        <w:t>..</w:t>
      </w:r>
      <w:r w:rsidR="00BA1531">
        <w:rPr>
          <w:rFonts w:ascii="Times New Roman" w:hAnsi="Times New Roman" w:cs="Times New Roman"/>
          <w:sz w:val="28"/>
          <w:szCs w:val="28"/>
        </w:rPr>
        <w:t>..5</w:t>
      </w:r>
    </w:p>
    <w:p w14:paraId="02E90B78" w14:textId="50E7D0C0" w:rsidR="00907600" w:rsidRPr="008F03AB" w:rsidRDefault="00BE786E" w:rsidP="00BE7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600" w:rsidRPr="008F03AB">
        <w:rPr>
          <w:rFonts w:ascii="Times New Roman" w:hAnsi="Times New Roman" w:cs="Times New Roman"/>
          <w:sz w:val="28"/>
          <w:szCs w:val="28"/>
        </w:rPr>
        <w:t>3.</w:t>
      </w:r>
      <w:r w:rsidR="00DE5122">
        <w:rPr>
          <w:rFonts w:ascii="Times New Roman" w:hAnsi="Times New Roman" w:cs="Times New Roman"/>
          <w:sz w:val="28"/>
          <w:szCs w:val="28"/>
        </w:rPr>
        <w:t>Кодировка по МКБ-10……</w:t>
      </w:r>
      <w:r w:rsidR="009A3289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9A328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A3289">
        <w:rPr>
          <w:rFonts w:ascii="Times New Roman" w:hAnsi="Times New Roman" w:cs="Times New Roman"/>
          <w:sz w:val="28"/>
          <w:szCs w:val="28"/>
        </w:rPr>
        <w:t>…</w:t>
      </w:r>
      <w:r w:rsidR="007B6A20">
        <w:rPr>
          <w:rFonts w:ascii="Times New Roman" w:hAnsi="Times New Roman" w:cs="Times New Roman"/>
          <w:sz w:val="28"/>
          <w:szCs w:val="28"/>
        </w:rPr>
        <w:t>.</w:t>
      </w:r>
      <w:r w:rsidR="009A3289">
        <w:rPr>
          <w:rFonts w:ascii="Times New Roman" w:hAnsi="Times New Roman" w:cs="Times New Roman"/>
          <w:sz w:val="28"/>
          <w:szCs w:val="28"/>
        </w:rPr>
        <w:t>…</w:t>
      </w:r>
      <w:r w:rsidR="007B6A20">
        <w:rPr>
          <w:rFonts w:ascii="Times New Roman" w:hAnsi="Times New Roman" w:cs="Times New Roman"/>
          <w:sz w:val="28"/>
          <w:szCs w:val="28"/>
        </w:rPr>
        <w:t>.</w:t>
      </w:r>
      <w:r w:rsidR="009A3289">
        <w:rPr>
          <w:rFonts w:ascii="Times New Roman" w:hAnsi="Times New Roman" w:cs="Times New Roman"/>
          <w:sz w:val="28"/>
          <w:szCs w:val="28"/>
        </w:rPr>
        <w:t>6</w:t>
      </w:r>
    </w:p>
    <w:p w14:paraId="7BB24090" w14:textId="1AD2A163" w:rsidR="00077959" w:rsidRPr="008F03AB" w:rsidRDefault="009515CA" w:rsidP="00951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DE5122" w:rsidRPr="00DE5122">
        <w:rPr>
          <w:rFonts w:ascii="Times New Roman" w:hAnsi="Times New Roman" w:cs="Times New Roman"/>
          <w:sz w:val="28"/>
          <w:szCs w:val="28"/>
        </w:rPr>
        <w:t xml:space="preserve">Ренальная </w:t>
      </w:r>
      <w:proofErr w:type="spellStart"/>
      <w:r w:rsidR="00DE5122" w:rsidRPr="00DE5122">
        <w:rPr>
          <w:rFonts w:ascii="Times New Roman" w:hAnsi="Times New Roman" w:cs="Times New Roman"/>
          <w:sz w:val="28"/>
          <w:szCs w:val="28"/>
        </w:rPr>
        <w:t>глюкозурия</w:t>
      </w:r>
      <w:proofErr w:type="spellEnd"/>
      <w:r w:rsidR="00DE5122" w:rsidRPr="009206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75CA">
        <w:rPr>
          <w:rFonts w:ascii="Times New Roman" w:hAnsi="Times New Roman" w:cs="Times New Roman"/>
          <w:sz w:val="28"/>
          <w:szCs w:val="28"/>
        </w:rPr>
        <w:t>……………………</w:t>
      </w:r>
      <w:r w:rsidR="00664545">
        <w:rPr>
          <w:rFonts w:ascii="Times New Roman" w:hAnsi="Times New Roman" w:cs="Times New Roman"/>
          <w:sz w:val="28"/>
          <w:szCs w:val="28"/>
        </w:rPr>
        <w:t>...</w:t>
      </w:r>
      <w:r w:rsidR="00F275CA">
        <w:rPr>
          <w:rFonts w:ascii="Times New Roman" w:hAnsi="Times New Roman" w:cs="Times New Roman"/>
          <w:sz w:val="28"/>
          <w:szCs w:val="28"/>
        </w:rPr>
        <w:t>..</w:t>
      </w:r>
      <w:r w:rsidR="00DE5122">
        <w:rPr>
          <w:rFonts w:ascii="Times New Roman" w:hAnsi="Times New Roman" w:cs="Times New Roman"/>
          <w:sz w:val="28"/>
          <w:szCs w:val="28"/>
        </w:rPr>
        <w:t>............................</w:t>
      </w:r>
      <w:r w:rsidR="007B6A20">
        <w:rPr>
          <w:rFonts w:ascii="Times New Roman" w:hAnsi="Times New Roman" w:cs="Times New Roman"/>
          <w:sz w:val="28"/>
          <w:szCs w:val="28"/>
        </w:rPr>
        <w:t>.</w:t>
      </w:r>
      <w:r w:rsidR="00DE5122">
        <w:rPr>
          <w:rFonts w:ascii="Times New Roman" w:hAnsi="Times New Roman" w:cs="Times New Roman"/>
          <w:sz w:val="28"/>
          <w:szCs w:val="28"/>
        </w:rPr>
        <w:t>.</w:t>
      </w:r>
      <w:r w:rsidR="00F275CA">
        <w:rPr>
          <w:rFonts w:ascii="Times New Roman" w:hAnsi="Times New Roman" w:cs="Times New Roman"/>
          <w:sz w:val="28"/>
          <w:szCs w:val="28"/>
        </w:rPr>
        <w:t>.</w:t>
      </w:r>
      <w:r w:rsidR="00DE5122">
        <w:rPr>
          <w:rFonts w:ascii="Times New Roman" w:hAnsi="Times New Roman" w:cs="Times New Roman"/>
          <w:sz w:val="28"/>
          <w:szCs w:val="28"/>
        </w:rPr>
        <w:t>12</w:t>
      </w:r>
    </w:p>
    <w:p w14:paraId="064942D2" w14:textId="41B9C26C" w:rsidR="00197629" w:rsidRDefault="003B3143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5.Фосфат-диабет………………………………………………….</w:t>
      </w:r>
      <w:r w:rsidR="007B6A2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...14</w:t>
      </w:r>
    </w:p>
    <w:p w14:paraId="1F64B728" w14:textId="5A81A3C5" w:rsidR="00664545" w:rsidRPr="008F03AB" w:rsidRDefault="005F7D47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F7D47">
        <w:rPr>
          <w:rFonts w:ascii="Times New Roman" w:hAnsi="Times New Roman" w:cs="Times New Roman"/>
          <w:sz w:val="28"/>
          <w:szCs w:val="28"/>
        </w:rPr>
        <w:t xml:space="preserve">Проксимальный ренальный тубулярный ацидоз (II </w:t>
      </w:r>
      <w:proofErr w:type="gramStart"/>
      <w:r w:rsidRPr="005F7D47">
        <w:rPr>
          <w:rFonts w:ascii="Times New Roman" w:hAnsi="Times New Roman" w:cs="Times New Roman"/>
          <w:sz w:val="28"/>
          <w:szCs w:val="28"/>
        </w:rPr>
        <w:t>тип)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  <w:r w:rsidR="007B6A2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..18                                                               </w:t>
      </w:r>
    </w:p>
    <w:p w14:paraId="0E0F4343" w14:textId="59EE79B4" w:rsidR="00B47AD6" w:rsidRDefault="00664545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0492">
        <w:rPr>
          <w:rFonts w:ascii="Times New Roman" w:hAnsi="Times New Roman" w:cs="Times New Roman"/>
          <w:sz w:val="28"/>
          <w:szCs w:val="28"/>
        </w:rPr>
        <w:t xml:space="preserve">.Дистальный </w:t>
      </w:r>
      <w:r w:rsidR="004E0492" w:rsidRPr="005F7D47">
        <w:rPr>
          <w:rFonts w:ascii="Times New Roman" w:hAnsi="Times New Roman" w:cs="Times New Roman"/>
          <w:sz w:val="28"/>
          <w:szCs w:val="28"/>
        </w:rPr>
        <w:t>ренальный тубулярный а</w:t>
      </w:r>
      <w:r w:rsidR="004E0492">
        <w:rPr>
          <w:rFonts w:ascii="Times New Roman" w:hAnsi="Times New Roman" w:cs="Times New Roman"/>
          <w:sz w:val="28"/>
          <w:szCs w:val="28"/>
        </w:rPr>
        <w:t xml:space="preserve">цидоз (I </w:t>
      </w:r>
      <w:r w:rsidR="004E0492" w:rsidRPr="005F7D47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="004E0492" w:rsidRPr="005F7D47">
        <w:rPr>
          <w:rFonts w:ascii="Times New Roman" w:hAnsi="Times New Roman" w:cs="Times New Roman"/>
          <w:sz w:val="28"/>
          <w:szCs w:val="28"/>
        </w:rPr>
        <w:t>)</w:t>
      </w:r>
      <w:r w:rsidR="004E049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E0492">
        <w:rPr>
          <w:rFonts w:ascii="Times New Roman" w:hAnsi="Times New Roman" w:cs="Times New Roman"/>
          <w:sz w:val="28"/>
          <w:szCs w:val="28"/>
        </w:rPr>
        <w:t>……….</w:t>
      </w:r>
      <w:r w:rsidR="007B6A20">
        <w:rPr>
          <w:rFonts w:ascii="Times New Roman" w:hAnsi="Times New Roman" w:cs="Times New Roman"/>
          <w:sz w:val="28"/>
          <w:szCs w:val="28"/>
        </w:rPr>
        <w:t>.</w:t>
      </w:r>
      <w:r w:rsidR="004E0492">
        <w:rPr>
          <w:rFonts w:ascii="Times New Roman" w:hAnsi="Times New Roman" w:cs="Times New Roman"/>
          <w:sz w:val="28"/>
          <w:szCs w:val="28"/>
        </w:rPr>
        <w:t>.</w:t>
      </w:r>
      <w:r w:rsidR="007B6A20">
        <w:rPr>
          <w:rFonts w:ascii="Times New Roman" w:hAnsi="Times New Roman" w:cs="Times New Roman"/>
          <w:sz w:val="28"/>
          <w:szCs w:val="28"/>
        </w:rPr>
        <w:t>.</w:t>
      </w:r>
      <w:r w:rsidR="004E0492">
        <w:rPr>
          <w:rFonts w:ascii="Times New Roman" w:hAnsi="Times New Roman" w:cs="Times New Roman"/>
          <w:sz w:val="28"/>
          <w:szCs w:val="28"/>
        </w:rPr>
        <w:t xml:space="preserve">19  </w:t>
      </w:r>
    </w:p>
    <w:p w14:paraId="4E865546" w14:textId="279B7E77" w:rsidR="00B47AD6" w:rsidRDefault="00B47AD6" w:rsidP="00B47A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731F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 xml:space="preserve"> (де Тони-</w:t>
      </w:r>
      <w:proofErr w:type="spellStart"/>
      <w:proofErr w:type="gramStart"/>
      <w:r w:rsidRPr="003731F2">
        <w:rPr>
          <w:rFonts w:ascii="Times New Roman" w:hAnsi="Times New Roman" w:cs="Times New Roman"/>
          <w:sz w:val="28"/>
          <w:szCs w:val="28"/>
        </w:rPr>
        <w:t>Дебре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……………………..…..</w:t>
      </w:r>
      <w:r w:rsidR="007B6A2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.22</w:t>
      </w:r>
    </w:p>
    <w:p w14:paraId="5F97EE2B" w14:textId="146F41AD" w:rsidR="00B47AD6" w:rsidRDefault="00B47AD6" w:rsidP="00B47A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870A5" w:rsidRPr="008870A5">
        <w:rPr>
          <w:rFonts w:ascii="Times New Roman" w:hAnsi="Times New Roman" w:cs="Times New Roman"/>
          <w:sz w:val="28"/>
          <w:szCs w:val="28"/>
        </w:rPr>
        <w:t>Нефрогенный несахарный диабет</w:t>
      </w:r>
      <w:r w:rsidR="00EB44A5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7B6A2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B6A20">
        <w:rPr>
          <w:rFonts w:ascii="Times New Roman" w:hAnsi="Times New Roman" w:cs="Times New Roman"/>
          <w:sz w:val="28"/>
          <w:szCs w:val="28"/>
        </w:rPr>
        <w:t>.27</w:t>
      </w:r>
    </w:p>
    <w:p w14:paraId="1D72ED7E" w14:textId="49F16603" w:rsidR="00EB44A5" w:rsidRDefault="00EB44A5" w:rsidP="00EB44A5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</w:t>
      </w:r>
      <w:r w:rsidRPr="009B0C88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9B0C88">
        <w:rPr>
          <w:rFonts w:ascii="Times New Roman" w:hAnsi="Times New Roman" w:cs="Times New Roman"/>
          <w:sz w:val="28"/>
          <w:szCs w:val="28"/>
        </w:rPr>
        <w:t>Гартнапа</w:t>
      </w:r>
      <w:proofErr w:type="spellEnd"/>
      <w:r w:rsidRPr="009B0C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Hartnup</w:t>
      </w:r>
      <w:proofErr w:type="spellEnd"/>
      <w:r w:rsidRPr="009B0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B0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disease</w:t>
      </w:r>
      <w:proofErr w:type="spellEnd"/>
      <w:r w:rsidRPr="009B0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…………………………</w:t>
      </w:r>
      <w:r w:rsidR="007B6A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...30</w:t>
      </w:r>
    </w:p>
    <w:p w14:paraId="47981BA1" w14:textId="39658F21" w:rsidR="00EB44A5" w:rsidRDefault="00EB44A5" w:rsidP="00EB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11.</w:t>
      </w:r>
      <w:r w:rsidRPr="00EB44A5">
        <w:t xml:space="preserve"> </w:t>
      </w:r>
      <w:r w:rsidRPr="00EB44A5">
        <w:rPr>
          <w:rFonts w:ascii="Times New Roman" w:hAnsi="Times New Roman" w:cs="Times New Roman"/>
          <w:sz w:val="28"/>
          <w:szCs w:val="28"/>
        </w:rPr>
        <w:t>Диспансерное наблюдение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7B6A20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>
        <w:rPr>
          <w:rFonts w:ascii="Times New Roman" w:hAnsi="Times New Roman" w:cs="Times New Roman"/>
          <w:sz w:val="28"/>
          <w:szCs w:val="28"/>
        </w:rPr>
        <w:t>33</w:t>
      </w:r>
    </w:p>
    <w:p w14:paraId="72349E56" w14:textId="2DD0B9B9" w:rsidR="003B104D" w:rsidRDefault="003B104D" w:rsidP="00EB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12.Вывод</w:t>
      </w:r>
      <w:r w:rsidR="007B6A20">
        <w:rPr>
          <w:rFonts w:ascii="Times New Roman" w:hAnsi="Times New Roman" w:cs="Times New Roman"/>
          <w:sz w:val="28"/>
          <w:szCs w:val="28"/>
        </w:rPr>
        <w:t>…………………………………………………...…………35</w:t>
      </w:r>
    </w:p>
    <w:p w14:paraId="29FB675C" w14:textId="1D18E29E" w:rsidR="003B104D" w:rsidRDefault="003B104D" w:rsidP="00EB44A5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13.Список литературы</w:t>
      </w:r>
      <w:r w:rsidR="007B6A20">
        <w:rPr>
          <w:rFonts w:ascii="Times New Roman" w:hAnsi="Times New Roman" w:cs="Times New Roman"/>
          <w:sz w:val="28"/>
          <w:szCs w:val="28"/>
        </w:rPr>
        <w:t>……………………………………………….36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69C59" w14:textId="60C1C0F3" w:rsidR="00EB44A5" w:rsidRDefault="00EB44A5" w:rsidP="00B47A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A35A784" w14:textId="2E462531" w:rsidR="003A1967" w:rsidRPr="008F03AB" w:rsidRDefault="004E0492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FB3836B" w14:textId="44DD8FF9" w:rsidR="007B6CFA" w:rsidRPr="008F03AB" w:rsidRDefault="00BC3404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4C55E0F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2B65C82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907D931" w14:textId="77777777" w:rsidR="0046745F" w:rsidRPr="008F03AB" w:rsidRDefault="0046745F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D241134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BB4E103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5292A4D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7488956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4C99F60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5F41EBC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14BEB9D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C9B90ED" w14:textId="1702895C" w:rsidR="00B47AD6" w:rsidRDefault="00B47AD6" w:rsidP="00B47AD6">
      <w:pPr>
        <w:rPr>
          <w:rFonts w:ascii="Times New Roman" w:hAnsi="Times New Roman" w:cs="Times New Roman"/>
          <w:sz w:val="28"/>
          <w:szCs w:val="28"/>
        </w:rPr>
      </w:pPr>
    </w:p>
    <w:p w14:paraId="575C5D2C" w14:textId="77777777" w:rsidR="003B104D" w:rsidRDefault="003B104D" w:rsidP="00B47AD6">
      <w:pPr>
        <w:rPr>
          <w:rFonts w:ascii="Times New Roman" w:hAnsi="Times New Roman" w:cs="Times New Roman"/>
          <w:sz w:val="28"/>
          <w:szCs w:val="28"/>
        </w:rPr>
      </w:pPr>
    </w:p>
    <w:p w14:paraId="089B406F" w14:textId="77777777" w:rsidR="00EB44A5" w:rsidRDefault="00EB44A5" w:rsidP="00B47AD6">
      <w:pPr>
        <w:rPr>
          <w:rFonts w:ascii="Times New Roman" w:hAnsi="Times New Roman" w:cs="Times New Roman"/>
          <w:sz w:val="28"/>
          <w:szCs w:val="28"/>
        </w:rPr>
      </w:pPr>
    </w:p>
    <w:p w14:paraId="3E41A90A" w14:textId="7393DBEF" w:rsidR="004A5CDB" w:rsidRDefault="004A5CDB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C04E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14:paraId="6DCCE96F" w14:textId="4CF99937" w:rsidR="004A5CDB" w:rsidRDefault="004A5CDB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CDB">
        <w:rPr>
          <w:rFonts w:ascii="Times New Roman" w:hAnsi="Times New Roman" w:cs="Times New Roman"/>
          <w:sz w:val="28"/>
          <w:szCs w:val="28"/>
        </w:rPr>
        <w:t xml:space="preserve">Тубулопатии – группа различных по происхождению заболеваний, проявляющихся нарушением </w:t>
      </w:r>
      <w:proofErr w:type="spellStart"/>
      <w:r w:rsidRPr="004A5CDB">
        <w:rPr>
          <w:rFonts w:ascii="Times New Roman" w:hAnsi="Times New Roman" w:cs="Times New Roman"/>
          <w:sz w:val="28"/>
          <w:szCs w:val="28"/>
        </w:rPr>
        <w:t>канальцевого</w:t>
      </w:r>
      <w:proofErr w:type="spellEnd"/>
      <w:r w:rsidRPr="004A5CDB">
        <w:rPr>
          <w:rFonts w:ascii="Times New Roman" w:hAnsi="Times New Roman" w:cs="Times New Roman"/>
          <w:sz w:val="28"/>
          <w:szCs w:val="28"/>
        </w:rPr>
        <w:t xml:space="preserve"> транспорта органических веществ, воды или электролитов. Все тубулопатии разделяют на две основные группы: наследственные (первичные) и приобретенные (вторичные). </w:t>
      </w:r>
    </w:p>
    <w:p w14:paraId="3FAF9798" w14:textId="77777777" w:rsidR="00C04E2C" w:rsidRDefault="00C04E2C" w:rsidP="00C04E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1083D">
        <w:rPr>
          <w:rFonts w:ascii="Times New Roman" w:hAnsi="Times New Roman" w:cs="Times New Roman"/>
          <w:sz w:val="28"/>
          <w:szCs w:val="28"/>
        </w:rPr>
        <w:t xml:space="preserve">Почечные канальцы обычно делятся на четыре широких сегмента на основе анатомических </w:t>
      </w:r>
      <w:r>
        <w:rPr>
          <w:rFonts w:ascii="Times New Roman" w:hAnsi="Times New Roman" w:cs="Times New Roman"/>
          <w:sz w:val="28"/>
          <w:szCs w:val="28"/>
        </w:rPr>
        <w:t xml:space="preserve">и функциональных характеристик. </w:t>
      </w:r>
      <w:r w:rsidRPr="0021083D">
        <w:rPr>
          <w:rFonts w:ascii="Times New Roman" w:hAnsi="Times New Roman" w:cs="Times New Roman"/>
          <w:sz w:val="28"/>
          <w:szCs w:val="28"/>
        </w:rPr>
        <w:t>Прок</w:t>
      </w:r>
      <w:r>
        <w:rPr>
          <w:rFonts w:ascii="Times New Roman" w:hAnsi="Times New Roman" w:cs="Times New Roman"/>
          <w:sz w:val="28"/>
          <w:szCs w:val="28"/>
        </w:rPr>
        <w:t>симальные извитые канальцы</w:t>
      </w:r>
      <w:r w:rsidRPr="0021083D">
        <w:rPr>
          <w:rFonts w:ascii="Times New Roman" w:hAnsi="Times New Roman" w:cs="Times New Roman"/>
          <w:sz w:val="28"/>
          <w:szCs w:val="28"/>
        </w:rPr>
        <w:t xml:space="preserve"> отвечают за </w:t>
      </w:r>
      <w:proofErr w:type="spellStart"/>
      <w:r w:rsidRPr="0021083D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Pr="0021083D">
        <w:rPr>
          <w:rFonts w:ascii="Times New Roman" w:hAnsi="Times New Roman" w:cs="Times New Roman"/>
          <w:sz w:val="28"/>
          <w:szCs w:val="28"/>
        </w:rPr>
        <w:t xml:space="preserve"> большей части воды и растворенных веществ, включая аминокислоты, низкомолекулярные бе</w:t>
      </w:r>
      <w:r>
        <w:rPr>
          <w:rFonts w:ascii="Times New Roman" w:hAnsi="Times New Roman" w:cs="Times New Roman"/>
          <w:sz w:val="28"/>
          <w:szCs w:val="28"/>
        </w:rPr>
        <w:t>лки</w:t>
      </w:r>
      <w:r w:rsidRPr="0021083D">
        <w:rPr>
          <w:rFonts w:ascii="Times New Roman" w:hAnsi="Times New Roman" w:cs="Times New Roman"/>
          <w:sz w:val="28"/>
          <w:szCs w:val="28"/>
        </w:rPr>
        <w:t xml:space="preserve"> и глюкозу. </w:t>
      </w:r>
      <w:r>
        <w:rPr>
          <w:rFonts w:ascii="Times New Roman" w:hAnsi="Times New Roman" w:cs="Times New Roman"/>
          <w:sz w:val="28"/>
          <w:szCs w:val="28"/>
        </w:rPr>
        <w:t>Данные канальцы для функционирования тратят значительное количество энергии и уязвимы к состояниям</w:t>
      </w:r>
      <w:r w:rsidRPr="0021083D">
        <w:rPr>
          <w:rFonts w:ascii="Times New Roman" w:hAnsi="Times New Roman" w:cs="Times New Roman"/>
          <w:sz w:val="28"/>
          <w:szCs w:val="28"/>
        </w:rPr>
        <w:t>, которые приводят к нарушению энергоснабжения, таким как врожденные нарушения метаболизма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57661A" w14:textId="77777777" w:rsidR="00C04E2C" w:rsidRPr="0021083D" w:rsidRDefault="00C04E2C" w:rsidP="00C04E2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проксимальными канальцами</w:t>
      </w:r>
      <w:r w:rsidRPr="0021083D">
        <w:rPr>
          <w:rFonts w:ascii="Times New Roman" w:hAnsi="Times New Roman" w:cs="Times New Roman"/>
          <w:sz w:val="28"/>
          <w:szCs w:val="28"/>
        </w:rPr>
        <w:t xml:space="preserve"> следует толстая во</w:t>
      </w:r>
      <w:r>
        <w:rPr>
          <w:rFonts w:ascii="Times New Roman" w:hAnsi="Times New Roman" w:cs="Times New Roman"/>
          <w:sz w:val="28"/>
          <w:szCs w:val="28"/>
        </w:rPr>
        <w:t xml:space="preserve">сходящая петля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>
        <w:rPr>
          <w:rFonts w:ascii="Times New Roman" w:hAnsi="Times New Roman" w:cs="Times New Roman"/>
          <w:sz w:val="28"/>
          <w:szCs w:val="28"/>
        </w:rPr>
        <w:t>(ВПГ). ВПГ</w:t>
      </w:r>
      <w:r w:rsidRPr="0021083D">
        <w:rPr>
          <w:rFonts w:ascii="Times New Roman" w:hAnsi="Times New Roman" w:cs="Times New Roman"/>
          <w:sz w:val="28"/>
          <w:szCs w:val="28"/>
        </w:rPr>
        <w:t xml:space="preserve"> обеспечивает механизм концентрации мочи, позволяющий</w:t>
      </w:r>
      <w:r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Pr="00210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83D">
        <w:rPr>
          <w:rFonts w:ascii="Times New Roman" w:hAnsi="Times New Roman" w:cs="Times New Roman"/>
          <w:sz w:val="28"/>
          <w:szCs w:val="28"/>
        </w:rPr>
        <w:t>канальцевую</w:t>
      </w:r>
      <w:proofErr w:type="spellEnd"/>
      <w:r w:rsidRPr="0021083D">
        <w:rPr>
          <w:rFonts w:ascii="Times New Roman" w:hAnsi="Times New Roman" w:cs="Times New Roman"/>
          <w:sz w:val="28"/>
          <w:szCs w:val="28"/>
        </w:rPr>
        <w:t xml:space="preserve"> экскрецию растворенных веществ с </w:t>
      </w:r>
      <w:r>
        <w:rPr>
          <w:rFonts w:ascii="Times New Roman" w:hAnsi="Times New Roman" w:cs="Times New Roman"/>
          <w:sz w:val="28"/>
          <w:szCs w:val="28"/>
        </w:rPr>
        <w:t>минимальной потерей воды.</w:t>
      </w:r>
    </w:p>
    <w:p w14:paraId="09F4E304" w14:textId="77777777" w:rsidR="00C04E2C" w:rsidRPr="0021083D" w:rsidRDefault="00C04E2C" w:rsidP="00C04E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1083D">
        <w:rPr>
          <w:rFonts w:ascii="Times New Roman" w:hAnsi="Times New Roman" w:cs="Times New Roman"/>
          <w:sz w:val="28"/>
          <w:szCs w:val="28"/>
        </w:rPr>
        <w:t>Дистальный каналец состоит из д</w:t>
      </w:r>
      <w:r>
        <w:rPr>
          <w:rFonts w:ascii="Times New Roman" w:hAnsi="Times New Roman" w:cs="Times New Roman"/>
          <w:sz w:val="28"/>
          <w:szCs w:val="28"/>
        </w:rPr>
        <w:t>истального извитого канальца и собирательной трубочки</w:t>
      </w:r>
      <w:r w:rsidRPr="002108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083D">
        <w:rPr>
          <w:rFonts w:ascii="Times New Roman" w:hAnsi="Times New Roman" w:cs="Times New Roman"/>
          <w:sz w:val="28"/>
          <w:szCs w:val="28"/>
        </w:rPr>
        <w:t>Реабсорбция</w:t>
      </w:r>
      <w:proofErr w:type="spellEnd"/>
      <w:r w:rsidRPr="0021083D">
        <w:rPr>
          <w:rFonts w:ascii="Times New Roman" w:hAnsi="Times New Roman" w:cs="Times New Roman"/>
          <w:sz w:val="28"/>
          <w:szCs w:val="28"/>
        </w:rPr>
        <w:t xml:space="preserve"> натрия и воды сильно варьирует в этих сегментах вторично по отношению к минералокортикоидным (альдостерон) чувствительным основным и </w:t>
      </w:r>
      <w:proofErr w:type="spellStart"/>
      <w:r w:rsidRPr="0021083D">
        <w:rPr>
          <w:rFonts w:ascii="Times New Roman" w:hAnsi="Times New Roman" w:cs="Times New Roman"/>
          <w:sz w:val="28"/>
          <w:szCs w:val="28"/>
        </w:rPr>
        <w:t>интеркалирован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клеткам</w:t>
      </w:r>
      <w:r w:rsidRPr="0021083D">
        <w:rPr>
          <w:rFonts w:ascii="Times New Roman" w:hAnsi="Times New Roman" w:cs="Times New Roman"/>
          <w:sz w:val="28"/>
          <w:szCs w:val="28"/>
        </w:rPr>
        <w:t xml:space="preserve">. Основные клетки увеличивают </w:t>
      </w:r>
      <w:proofErr w:type="spellStart"/>
      <w:r w:rsidRPr="0021083D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Pr="0021083D">
        <w:rPr>
          <w:rFonts w:ascii="Times New Roman" w:hAnsi="Times New Roman" w:cs="Times New Roman"/>
          <w:sz w:val="28"/>
          <w:szCs w:val="28"/>
        </w:rPr>
        <w:t xml:space="preserve"> натрия и, следовательно, воды посредством альдостерон-опосредованной активации эпителиальных</w:t>
      </w:r>
      <w:r>
        <w:rPr>
          <w:rFonts w:ascii="Times New Roman" w:hAnsi="Times New Roman" w:cs="Times New Roman"/>
          <w:sz w:val="28"/>
          <w:szCs w:val="28"/>
        </w:rPr>
        <w:t xml:space="preserve"> натриевых каналов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ENaC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1083D">
        <w:rPr>
          <w:rFonts w:ascii="Times New Roman" w:hAnsi="Times New Roman" w:cs="Times New Roman"/>
          <w:sz w:val="28"/>
          <w:szCs w:val="28"/>
        </w:rPr>
        <w:t xml:space="preserve">. Во время избытка калия </w:t>
      </w:r>
      <w:proofErr w:type="spellStart"/>
      <w:r w:rsidRPr="0021083D">
        <w:rPr>
          <w:rFonts w:ascii="Times New Roman" w:hAnsi="Times New Roman" w:cs="Times New Roman"/>
          <w:sz w:val="28"/>
          <w:szCs w:val="28"/>
        </w:rPr>
        <w:t>интеркалированные</w:t>
      </w:r>
      <w:proofErr w:type="spellEnd"/>
      <w:r w:rsidRPr="0021083D">
        <w:rPr>
          <w:rFonts w:ascii="Times New Roman" w:hAnsi="Times New Roman" w:cs="Times New Roman"/>
          <w:sz w:val="28"/>
          <w:szCs w:val="28"/>
        </w:rPr>
        <w:t xml:space="preserve"> клетки способствуют секреции калия по тому же механизму. Высвобождается альдостерон и стимулируется </w:t>
      </w:r>
      <w:proofErr w:type="spellStart"/>
      <w:r w:rsidRPr="0021083D">
        <w:rPr>
          <w:rFonts w:ascii="Times New Roman" w:hAnsi="Times New Roman" w:cs="Times New Roman"/>
          <w:sz w:val="28"/>
          <w:szCs w:val="28"/>
        </w:rPr>
        <w:t>ENaC</w:t>
      </w:r>
      <w:proofErr w:type="spellEnd"/>
      <w:r w:rsidRPr="0021083D">
        <w:rPr>
          <w:rFonts w:ascii="Times New Roman" w:hAnsi="Times New Roman" w:cs="Times New Roman"/>
          <w:sz w:val="28"/>
          <w:szCs w:val="28"/>
        </w:rPr>
        <w:t>, что приводит к электрохимическому градиенту, который способствует секреции кал</w:t>
      </w:r>
      <w:r>
        <w:rPr>
          <w:rFonts w:ascii="Times New Roman" w:hAnsi="Times New Roman" w:cs="Times New Roman"/>
          <w:sz w:val="28"/>
          <w:szCs w:val="28"/>
        </w:rPr>
        <w:t>ия через канал ROMK</w:t>
      </w:r>
      <w:r w:rsidRPr="0021083D">
        <w:rPr>
          <w:rFonts w:ascii="Times New Roman" w:hAnsi="Times New Roman" w:cs="Times New Roman"/>
          <w:sz w:val="28"/>
          <w:szCs w:val="28"/>
        </w:rPr>
        <w:t xml:space="preserve">. Вставочные клетки также ответственны за кислотно-щелочной гомеостаз с выделением водорода и </w:t>
      </w:r>
      <w:proofErr w:type="spellStart"/>
      <w:r w:rsidRPr="0021083D">
        <w:rPr>
          <w:rFonts w:ascii="Times New Roman" w:hAnsi="Times New Roman" w:cs="Times New Roman"/>
          <w:sz w:val="28"/>
          <w:szCs w:val="28"/>
        </w:rPr>
        <w:t>реабсорбцией</w:t>
      </w:r>
      <w:proofErr w:type="spellEnd"/>
      <w:r w:rsidRPr="0021083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фильтрованного бикарбоната.</w:t>
      </w:r>
    </w:p>
    <w:p w14:paraId="316E542F" w14:textId="52CEFCF6" w:rsidR="00C04E2C" w:rsidRDefault="00C04E2C" w:rsidP="00C04E2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дисфункция </w:t>
      </w:r>
      <w:r w:rsidRPr="0021083D">
        <w:rPr>
          <w:rFonts w:ascii="Times New Roman" w:hAnsi="Times New Roman" w:cs="Times New Roman"/>
          <w:sz w:val="28"/>
          <w:szCs w:val="28"/>
        </w:rPr>
        <w:t xml:space="preserve">любого из этих </w:t>
      </w:r>
      <w:proofErr w:type="spellStart"/>
      <w:r w:rsidRPr="0021083D">
        <w:rPr>
          <w:rFonts w:ascii="Times New Roman" w:hAnsi="Times New Roman" w:cs="Times New Roman"/>
          <w:sz w:val="28"/>
          <w:szCs w:val="28"/>
        </w:rPr>
        <w:t>канальцевых</w:t>
      </w:r>
      <w:proofErr w:type="spellEnd"/>
      <w:r w:rsidRPr="0021083D">
        <w:rPr>
          <w:rFonts w:ascii="Times New Roman" w:hAnsi="Times New Roman" w:cs="Times New Roman"/>
          <w:sz w:val="28"/>
          <w:szCs w:val="28"/>
        </w:rPr>
        <w:t xml:space="preserve"> механизмов </w:t>
      </w:r>
      <w:r>
        <w:rPr>
          <w:rFonts w:ascii="Times New Roman" w:hAnsi="Times New Roman" w:cs="Times New Roman"/>
          <w:sz w:val="28"/>
          <w:szCs w:val="28"/>
        </w:rPr>
        <w:t xml:space="preserve">и будет </w:t>
      </w:r>
      <w:r w:rsidRPr="0021083D">
        <w:rPr>
          <w:rFonts w:ascii="Times New Roman" w:hAnsi="Times New Roman" w:cs="Times New Roman"/>
          <w:sz w:val="28"/>
          <w:szCs w:val="28"/>
        </w:rPr>
        <w:t>приводит к «тубулопатии».</w:t>
      </w:r>
    </w:p>
    <w:p w14:paraId="1E77ACE6" w14:textId="0190A4F5" w:rsidR="00C04E2C" w:rsidRDefault="00C04E2C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C2B2E14" w14:textId="3D3592CA" w:rsidR="000600B0" w:rsidRDefault="000600B0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00B0">
        <w:rPr>
          <w:rFonts w:ascii="Times New Roman" w:hAnsi="Times New Roman" w:cs="Times New Roman"/>
          <w:sz w:val="28"/>
          <w:szCs w:val="28"/>
        </w:rPr>
        <w:t xml:space="preserve">В зависимости от характера и степени выраженности нарушений </w:t>
      </w:r>
      <w:proofErr w:type="spellStart"/>
      <w:r w:rsidRPr="000600B0">
        <w:rPr>
          <w:rFonts w:ascii="Times New Roman" w:hAnsi="Times New Roman" w:cs="Times New Roman"/>
          <w:sz w:val="28"/>
          <w:szCs w:val="28"/>
        </w:rPr>
        <w:t>канальцевого</w:t>
      </w:r>
      <w:proofErr w:type="spellEnd"/>
      <w:r w:rsidRPr="000600B0">
        <w:rPr>
          <w:rFonts w:ascii="Times New Roman" w:hAnsi="Times New Roman" w:cs="Times New Roman"/>
          <w:sz w:val="28"/>
          <w:szCs w:val="28"/>
        </w:rPr>
        <w:t xml:space="preserve"> транспорта клинические признаки </w:t>
      </w:r>
      <w:proofErr w:type="spellStart"/>
      <w:r w:rsidRPr="000600B0">
        <w:rPr>
          <w:rFonts w:ascii="Times New Roman" w:hAnsi="Times New Roman" w:cs="Times New Roman"/>
          <w:sz w:val="28"/>
          <w:szCs w:val="28"/>
        </w:rPr>
        <w:t>тубулопатий</w:t>
      </w:r>
      <w:proofErr w:type="spellEnd"/>
      <w:r w:rsidRPr="000600B0">
        <w:rPr>
          <w:rFonts w:ascii="Times New Roman" w:hAnsi="Times New Roman" w:cs="Times New Roman"/>
          <w:sz w:val="28"/>
          <w:szCs w:val="28"/>
        </w:rPr>
        <w:t xml:space="preserve"> могут манифестировать как в первые недели жизни, так и в более позднем возрасте. Несмотря на разнообразие </w:t>
      </w:r>
      <w:proofErr w:type="spellStart"/>
      <w:r w:rsidRPr="000600B0">
        <w:rPr>
          <w:rFonts w:ascii="Times New Roman" w:hAnsi="Times New Roman" w:cs="Times New Roman"/>
          <w:sz w:val="28"/>
          <w:szCs w:val="28"/>
        </w:rPr>
        <w:t>тубулопатий</w:t>
      </w:r>
      <w:proofErr w:type="spellEnd"/>
      <w:r w:rsidRPr="000600B0">
        <w:rPr>
          <w:rFonts w:ascii="Times New Roman" w:hAnsi="Times New Roman" w:cs="Times New Roman"/>
          <w:sz w:val="28"/>
          <w:szCs w:val="28"/>
        </w:rPr>
        <w:t xml:space="preserve">, клинически они проявляются различным сочетанием таких симптомов, как: артериальная гипертензия/гипотензия, полиурия, полидипсия, </w:t>
      </w:r>
      <w:proofErr w:type="spellStart"/>
      <w:r w:rsidRPr="000600B0">
        <w:rPr>
          <w:rFonts w:ascii="Times New Roman" w:hAnsi="Times New Roman" w:cs="Times New Roman"/>
          <w:sz w:val="28"/>
          <w:szCs w:val="28"/>
        </w:rPr>
        <w:t>рахитоподобные</w:t>
      </w:r>
      <w:proofErr w:type="spellEnd"/>
      <w:r w:rsidRPr="000600B0">
        <w:rPr>
          <w:rFonts w:ascii="Times New Roman" w:hAnsi="Times New Roman" w:cs="Times New Roman"/>
          <w:sz w:val="28"/>
          <w:szCs w:val="28"/>
        </w:rPr>
        <w:t xml:space="preserve"> изменения, задержка физического развития, а также метаболическими нарушениями в виде ацидоза/алкалоза, патологией натрий-калиевого и кальций-фосфорного гомеостаза.</w:t>
      </w:r>
    </w:p>
    <w:p w14:paraId="4B4D3762" w14:textId="77777777" w:rsidR="00C04E2C" w:rsidRPr="000600B0" w:rsidRDefault="00C04E2C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7F9AD67" w14:textId="32EFF469" w:rsidR="00F275CA" w:rsidRDefault="00F275CA" w:rsidP="008F03AB">
      <w:pPr>
        <w:rPr>
          <w:rFonts w:ascii="Times New Roman" w:hAnsi="Times New Roman" w:cs="Times New Roman"/>
          <w:sz w:val="28"/>
          <w:szCs w:val="28"/>
        </w:rPr>
      </w:pPr>
    </w:p>
    <w:p w14:paraId="3A803FFA" w14:textId="77777777" w:rsidR="00A421B0" w:rsidRDefault="00A421B0" w:rsidP="008F03AB">
      <w:pPr>
        <w:rPr>
          <w:rFonts w:ascii="Times New Roman" w:hAnsi="Times New Roman" w:cs="Times New Roman"/>
          <w:sz w:val="28"/>
          <w:szCs w:val="28"/>
        </w:rPr>
      </w:pPr>
    </w:p>
    <w:p w14:paraId="35F489F8" w14:textId="1F3E60D7" w:rsidR="00715F94" w:rsidRPr="00B9155C" w:rsidRDefault="00715F94" w:rsidP="00715F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F90EC0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2B7978C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83D9E61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EF1D998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35A963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8AFF688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191A8C1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C03DCCB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DCD82CD" w14:textId="77777777" w:rsidR="00586BEC" w:rsidRDefault="00586BEC" w:rsidP="00586BEC">
      <w:pPr>
        <w:rPr>
          <w:rFonts w:ascii="Times New Roman" w:hAnsi="Times New Roman" w:cs="Times New Roman"/>
          <w:sz w:val="28"/>
          <w:szCs w:val="28"/>
        </w:rPr>
      </w:pPr>
    </w:p>
    <w:p w14:paraId="1F88D1A3" w14:textId="77777777" w:rsidR="00586BEC" w:rsidRDefault="00586BEC" w:rsidP="00586BEC">
      <w:pPr>
        <w:rPr>
          <w:rFonts w:ascii="Times New Roman" w:hAnsi="Times New Roman" w:cs="Times New Roman"/>
          <w:sz w:val="28"/>
          <w:szCs w:val="28"/>
        </w:rPr>
      </w:pPr>
    </w:p>
    <w:p w14:paraId="5F4F3E5C" w14:textId="77777777" w:rsidR="00586BEC" w:rsidRDefault="00586BEC" w:rsidP="00586BEC">
      <w:pPr>
        <w:rPr>
          <w:rFonts w:ascii="Times New Roman" w:hAnsi="Times New Roman" w:cs="Times New Roman"/>
          <w:sz w:val="28"/>
          <w:szCs w:val="28"/>
        </w:rPr>
      </w:pPr>
    </w:p>
    <w:p w14:paraId="3B8213C6" w14:textId="77777777" w:rsidR="00586BEC" w:rsidRDefault="00586BEC" w:rsidP="00586BEC">
      <w:pPr>
        <w:rPr>
          <w:rFonts w:ascii="Times New Roman" w:hAnsi="Times New Roman" w:cs="Times New Roman"/>
          <w:sz w:val="28"/>
          <w:szCs w:val="28"/>
        </w:rPr>
      </w:pPr>
    </w:p>
    <w:p w14:paraId="2B11C40E" w14:textId="77777777" w:rsidR="00586BEC" w:rsidRDefault="00586BEC" w:rsidP="00586BEC">
      <w:pPr>
        <w:rPr>
          <w:rFonts w:ascii="Times New Roman" w:hAnsi="Times New Roman" w:cs="Times New Roman"/>
          <w:sz w:val="28"/>
          <w:szCs w:val="28"/>
        </w:rPr>
      </w:pPr>
    </w:p>
    <w:p w14:paraId="338DD228" w14:textId="77777777" w:rsidR="00586BEC" w:rsidRDefault="00586BEC" w:rsidP="00586BEC">
      <w:pPr>
        <w:rPr>
          <w:rFonts w:ascii="Times New Roman" w:hAnsi="Times New Roman" w:cs="Times New Roman"/>
          <w:sz w:val="28"/>
          <w:szCs w:val="28"/>
        </w:rPr>
      </w:pPr>
    </w:p>
    <w:p w14:paraId="765F69C1" w14:textId="77777777" w:rsidR="00586BEC" w:rsidRDefault="00586BEC" w:rsidP="00586BEC">
      <w:pPr>
        <w:rPr>
          <w:rFonts w:ascii="Times New Roman" w:hAnsi="Times New Roman" w:cs="Times New Roman"/>
          <w:sz w:val="28"/>
          <w:szCs w:val="28"/>
        </w:rPr>
      </w:pPr>
    </w:p>
    <w:p w14:paraId="049B3FD3" w14:textId="77777777" w:rsidR="00586BEC" w:rsidRDefault="00586BEC" w:rsidP="00586BEC">
      <w:pPr>
        <w:rPr>
          <w:rFonts w:ascii="Times New Roman" w:hAnsi="Times New Roman" w:cs="Times New Roman"/>
          <w:sz w:val="28"/>
          <w:szCs w:val="28"/>
        </w:rPr>
      </w:pPr>
    </w:p>
    <w:p w14:paraId="5B29143C" w14:textId="77777777" w:rsidR="00586BEC" w:rsidRDefault="00586BEC" w:rsidP="00586BEC">
      <w:pPr>
        <w:rPr>
          <w:rFonts w:ascii="Times New Roman" w:hAnsi="Times New Roman" w:cs="Times New Roman"/>
          <w:sz w:val="28"/>
          <w:szCs w:val="28"/>
        </w:rPr>
      </w:pPr>
    </w:p>
    <w:p w14:paraId="3C964102" w14:textId="41F2A8DC" w:rsidR="00177CFC" w:rsidRDefault="00586BEC" w:rsidP="005F7D4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7E76A4" w:rsidRPr="00586BEC">
        <w:rPr>
          <w:rFonts w:ascii="Times New Roman" w:hAnsi="Times New Roman" w:cs="Times New Roman"/>
          <w:sz w:val="28"/>
          <w:szCs w:val="28"/>
        </w:rPr>
        <w:t xml:space="preserve">Классификация </w:t>
      </w:r>
    </w:p>
    <w:p w14:paraId="224113B5" w14:textId="53135603" w:rsidR="005F7D47" w:rsidRPr="00586BEC" w:rsidRDefault="005F7D47" w:rsidP="005F7D4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586BEC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6BEC">
        <w:rPr>
          <w:rFonts w:ascii="Times New Roman" w:hAnsi="Times New Roman" w:cs="Times New Roman"/>
          <w:sz w:val="28"/>
          <w:szCs w:val="28"/>
        </w:rPr>
        <w:t xml:space="preserve"> Классификация </w:t>
      </w:r>
      <w:proofErr w:type="spellStart"/>
      <w:r w:rsidRPr="00586BEC">
        <w:rPr>
          <w:rFonts w:ascii="Times New Roman" w:hAnsi="Times New Roman" w:cs="Times New Roman"/>
          <w:sz w:val="28"/>
          <w:szCs w:val="28"/>
        </w:rPr>
        <w:t>тубулопатия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 по локализации дефекта (</w:t>
      </w:r>
      <w:proofErr w:type="spellStart"/>
      <w:r w:rsidRPr="00586BEC">
        <w:rPr>
          <w:rFonts w:ascii="Times New Roman" w:hAnsi="Times New Roman" w:cs="Times New Roman"/>
          <w:sz w:val="28"/>
          <w:szCs w:val="28"/>
        </w:rPr>
        <w:t>Ю.Е.Вельтищев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BEC">
        <w:rPr>
          <w:rFonts w:ascii="Times New Roman" w:hAnsi="Times New Roman" w:cs="Times New Roman"/>
          <w:sz w:val="28"/>
          <w:szCs w:val="28"/>
        </w:rPr>
        <w:t>Е.А.Юрьева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, 1978г.)             </w:t>
      </w:r>
    </w:p>
    <w:tbl>
      <w:tblPr>
        <w:tblStyle w:val="ac"/>
        <w:tblW w:w="11057" w:type="dxa"/>
        <w:tblInd w:w="-856" w:type="dxa"/>
        <w:tblLook w:val="04A0" w:firstRow="1" w:lastRow="0" w:firstColumn="1" w:lastColumn="0" w:noHBand="0" w:noVBand="1"/>
      </w:tblPr>
      <w:tblGrid>
        <w:gridCol w:w="3261"/>
        <w:gridCol w:w="4202"/>
        <w:gridCol w:w="3594"/>
      </w:tblGrid>
      <w:tr w:rsidR="00177CFC" w:rsidRPr="00586BEC" w14:paraId="3C1971CF" w14:textId="77777777" w:rsidTr="005F7D47">
        <w:tc>
          <w:tcPr>
            <w:tcW w:w="3261" w:type="dxa"/>
          </w:tcPr>
          <w:p w14:paraId="667D1857" w14:textId="09BFAB53" w:rsidR="00177CFC" w:rsidRPr="00586BEC" w:rsidRDefault="003D430F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Локализация поражений </w:t>
            </w:r>
          </w:p>
        </w:tc>
        <w:tc>
          <w:tcPr>
            <w:tcW w:w="4202" w:type="dxa"/>
          </w:tcPr>
          <w:p w14:paraId="681BC028" w14:textId="256614B5" w:rsidR="00177CFC" w:rsidRPr="00586BEC" w:rsidRDefault="003D430F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тубулопатии</w:t>
            </w:r>
            <w:proofErr w:type="spellEnd"/>
          </w:p>
        </w:tc>
        <w:tc>
          <w:tcPr>
            <w:tcW w:w="3594" w:type="dxa"/>
          </w:tcPr>
          <w:p w14:paraId="0BA7B6B8" w14:textId="327B9918" w:rsidR="00177CFC" w:rsidRPr="00586BEC" w:rsidRDefault="003D430F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Вторичные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тубулопатии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7CFC" w:rsidRPr="00586BEC" w14:paraId="74C3A20F" w14:textId="77777777" w:rsidTr="005F7D47">
        <w:tc>
          <w:tcPr>
            <w:tcW w:w="3261" w:type="dxa"/>
          </w:tcPr>
          <w:p w14:paraId="372FD82F" w14:textId="594B2F83" w:rsidR="00177CFC" w:rsidRPr="00586BEC" w:rsidRDefault="003D430F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Проксимальные извитые канальцы </w:t>
            </w:r>
          </w:p>
        </w:tc>
        <w:tc>
          <w:tcPr>
            <w:tcW w:w="4202" w:type="dxa"/>
          </w:tcPr>
          <w:p w14:paraId="49B64089" w14:textId="3160E018" w:rsidR="00806E51" w:rsidRPr="00586BEC" w:rsidRDefault="00806E51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-Синдром де Тони-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Дебре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Фанкони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915073" w14:textId="61F6BF32" w:rsidR="00177CFC" w:rsidRPr="00586BEC" w:rsidRDefault="00806E51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Глюкозаминовый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диабет</w:t>
            </w:r>
            <w:r w:rsidR="0024095A"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50E587" w14:textId="26DB8CE5" w:rsidR="00806E51" w:rsidRPr="00DE5122" w:rsidRDefault="00806E51" w:rsidP="008F03A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-Глюкозурия </w:t>
            </w:r>
          </w:p>
          <w:p w14:paraId="4173E2CB" w14:textId="6C02A8AF" w:rsidR="00806E51" w:rsidRPr="00586BEC" w:rsidRDefault="00806E51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-Фосфат-диабет </w:t>
            </w:r>
          </w:p>
          <w:p w14:paraId="5497A080" w14:textId="2F6AB3AF" w:rsidR="00806E51" w:rsidRPr="00586BEC" w:rsidRDefault="00806E51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Аминоацидурия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цистинурия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иминоглицинурия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, болезнь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Гартнапа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глицинурия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854F94" w14:textId="44D71CE3" w:rsidR="00806E51" w:rsidRPr="00586BEC" w:rsidRDefault="00806E51" w:rsidP="0047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-Почечный тубулярный ацидоз, тип I</w:t>
            </w:r>
            <w:r w:rsidRPr="00586BEC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I</w:t>
            </w:r>
            <w:r w:rsidR="0024095A"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4" w:type="dxa"/>
          </w:tcPr>
          <w:p w14:paraId="1A9B9615" w14:textId="56554DB2" w:rsidR="00806E51" w:rsidRPr="00586BEC" w:rsidRDefault="00806E51" w:rsidP="008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Цистиноз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8F4394" w14:textId="77777777" w:rsidR="00806E51" w:rsidRPr="00586BEC" w:rsidRDefault="00806E51" w:rsidP="008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Лоу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77C6D5" w14:textId="77777777" w:rsidR="00177CFC" w:rsidRPr="00586BEC" w:rsidRDefault="00806E51" w:rsidP="008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Тирозинемия</w:t>
            </w:r>
            <w:proofErr w:type="spellEnd"/>
          </w:p>
          <w:p w14:paraId="2850D56F" w14:textId="77777777" w:rsidR="00806E51" w:rsidRPr="00586BEC" w:rsidRDefault="00806E51" w:rsidP="008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Галактоземия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929C76" w14:textId="77777777" w:rsidR="00806E51" w:rsidRPr="00586BEC" w:rsidRDefault="00806E51" w:rsidP="008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Гликогенозы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4A6BF3" w14:textId="77777777" w:rsidR="00806E51" w:rsidRPr="00586BEC" w:rsidRDefault="00806E51" w:rsidP="008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-Наследственная непереносимость фруктозы </w:t>
            </w:r>
          </w:p>
          <w:p w14:paraId="38626AC5" w14:textId="77777777" w:rsidR="00806E51" w:rsidRPr="00586BEC" w:rsidRDefault="00806E51" w:rsidP="008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-Отравления солями тяжелых металлов, лизолом, крезолом, тетрациклином и др. </w:t>
            </w:r>
          </w:p>
          <w:p w14:paraId="233DA401" w14:textId="77777777" w:rsidR="00806E51" w:rsidRPr="00586BEC" w:rsidRDefault="00806E51" w:rsidP="008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-Болезнь Вильсона-Коновалова </w:t>
            </w:r>
          </w:p>
          <w:p w14:paraId="577D85E5" w14:textId="77777777" w:rsidR="00806E51" w:rsidRPr="00586BEC" w:rsidRDefault="00806E51" w:rsidP="008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-Первичный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гиперпаратиреоидизм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32DABB" w14:textId="77777777" w:rsidR="00806E51" w:rsidRPr="00586BEC" w:rsidRDefault="00806E51" w:rsidP="008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Гипофосфотазия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209420" w14:textId="77777777" w:rsidR="00806E51" w:rsidRPr="00586BEC" w:rsidRDefault="00806E51" w:rsidP="008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Целиакия</w:t>
            </w:r>
            <w:proofErr w:type="spellEnd"/>
          </w:p>
          <w:p w14:paraId="324AA5B3" w14:textId="7008D6AD" w:rsidR="00806E51" w:rsidRPr="00586BEC" w:rsidRDefault="00806E51" w:rsidP="008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Симндром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Альпорта</w:t>
            </w:r>
            <w:proofErr w:type="spellEnd"/>
          </w:p>
        </w:tc>
      </w:tr>
      <w:tr w:rsidR="00177CFC" w:rsidRPr="00586BEC" w14:paraId="73087362" w14:textId="77777777" w:rsidTr="005F7D47">
        <w:tc>
          <w:tcPr>
            <w:tcW w:w="3261" w:type="dxa"/>
          </w:tcPr>
          <w:p w14:paraId="102D1815" w14:textId="2002CC7B" w:rsidR="00177CFC" w:rsidRPr="00586BEC" w:rsidRDefault="003D430F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Общее повреждение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канальцевого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  <w:tc>
          <w:tcPr>
            <w:tcW w:w="4202" w:type="dxa"/>
          </w:tcPr>
          <w:p w14:paraId="2D019035" w14:textId="2E310307" w:rsidR="00177CFC" w:rsidRPr="00586BEC" w:rsidRDefault="003D430F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06E51"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4" w:type="dxa"/>
          </w:tcPr>
          <w:p w14:paraId="00FD2304" w14:textId="77777777" w:rsidR="00806E51" w:rsidRPr="00586BEC" w:rsidRDefault="00806E51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-Первичная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гипероксалурия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C9249B" w14:textId="77777777" w:rsidR="00806E51" w:rsidRPr="00586BEC" w:rsidRDefault="00806E51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-Сахарный диабет</w:t>
            </w:r>
          </w:p>
          <w:p w14:paraId="5FA3972C" w14:textId="0DEB2CAF" w:rsidR="00806E51" w:rsidRPr="00586BEC" w:rsidRDefault="00806E51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Ксантинурия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D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5F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-ХПН </w:t>
            </w:r>
          </w:p>
          <w:p w14:paraId="30060C09" w14:textId="1EAD4E7E" w:rsidR="00177CFC" w:rsidRPr="00586BEC" w:rsidRDefault="00806E51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Нефронофтиз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Фанкони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7CFC" w:rsidRPr="00586BEC" w14:paraId="78EE2207" w14:textId="77777777" w:rsidTr="005F7D47">
        <w:tc>
          <w:tcPr>
            <w:tcW w:w="3261" w:type="dxa"/>
          </w:tcPr>
          <w:p w14:paraId="263F66B2" w14:textId="74E14CB1" w:rsidR="00177CFC" w:rsidRPr="00586BEC" w:rsidRDefault="003D430F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Дистальный каналец</w:t>
            </w:r>
          </w:p>
        </w:tc>
        <w:tc>
          <w:tcPr>
            <w:tcW w:w="4202" w:type="dxa"/>
          </w:tcPr>
          <w:p w14:paraId="69538A50" w14:textId="55868630" w:rsidR="00177CFC" w:rsidRPr="007B5E23" w:rsidRDefault="00634D52" w:rsidP="005F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Почечный несахарный диабет</w:t>
            </w:r>
            <w:r w:rsidR="009B0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4095A"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Почечный тубулярный ацидоз</w:t>
            </w:r>
            <w:r w:rsidR="007B5E23">
              <w:rPr>
                <w:rFonts w:ascii="Times New Roman" w:hAnsi="Times New Roman" w:cs="Times New Roman"/>
                <w:sz w:val="28"/>
                <w:szCs w:val="28"/>
              </w:rPr>
              <w:t xml:space="preserve">, тип </w:t>
            </w:r>
            <w:r w:rsidR="007B5E23" w:rsidRPr="00586BE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B0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4" w:type="dxa"/>
          </w:tcPr>
          <w:p w14:paraId="44EDFC20" w14:textId="0EAD8A87" w:rsidR="00177CFC" w:rsidRPr="00586BEC" w:rsidRDefault="003D430F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Пиелонефрит </w:t>
            </w:r>
          </w:p>
        </w:tc>
      </w:tr>
    </w:tbl>
    <w:p w14:paraId="07BFE06A" w14:textId="702F911F" w:rsidR="008F03AB" w:rsidRPr="00586BEC" w:rsidRDefault="008F03AB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FF49D3C" w14:textId="77777777" w:rsidR="00586BEC" w:rsidRDefault="00586BEC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BDF4547" w14:textId="3B5920E4" w:rsidR="00634D52" w:rsidRPr="00586BEC" w:rsidRDefault="00634D52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6BEC">
        <w:rPr>
          <w:rFonts w:ascii="Times New Roman" w:hAnsi="Times New Roman" w:cs="Times New Roman"/>
          <w:sz w:val="28"/>
          <w:szCs w:val="28"/>
        </w:rPr>
        <w:t>Таблица 2</w:t>
      </w:r>
      <w:r w:rsidR="00586BEC">
        <w:rPr>
          <w:rFonts w:ascii="Times New Roman" w:hAnsi="Times New Roman" w:cs="Times New Roman"/>
          <w:sz w:val="28"/>
          <w:szCs w:val="28"/>
        </w:rPr>
        <w:t>.</w:t>
      </w:r>
      <w:r w:rsidRPr="00586BEC">
        <w:rPr>
          <w:rFonts w:ascii="Times New Roman" w:hAnsi="Times New Roman" w:cs="Times New Roman"/>
          <w:sz w:val="28"/>
          <w:szCs w:val="28"/>
        </w:rPr>
        <w:t xml:space="preserve"> Классификация </w:t>
      </w:r>
      <w:proofErr w:type="spellStart"/>
      <w:r w:rsidRPr="00586BEC">
        <w:rPr>
          <w:rFonts w:ascii="Times New Roman" w:hAnsi="Times New Roman" w:cs="Times New Roman"/>
          <w:sz w:val="28"/>
          <w:szCs w:val="28"/>
        </w:rPr>
        <w:t>тубулопатий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 в зависимости от ведущих синдромов (</w:t>
      </w:r>
      <w:proofErr w:type="spellStart"/>
      <w:r w:rsidRPr="00586BEC">
        <w:rPr>
          <w:rFonts w:ascii="Times New Roman" w:hAnsi="Times New Roman" w:cs="Times New Roman"/>
          <w:sz w:val="28"/>
          <w:szCs w:val="28"/>
        </w:rPr>
        <w:t>Ю.В.Вельтищев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BEC">
        <w:rPr>
          <w:rFonts w:ascii="Times New Roman" w:hAnsi="Times New Roman" w:cs="Times New Roman"/>
          <w:sz w:val="28"/>
          <w:szCs w:val="28"/>
        </w:rPr>
        <w:t>Э.А.Юрьева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 1978г)</w:t>
      </w:r>
    </w:p>
    <w:tbl>
      <w:tblPr>
        <w:tblStyle w:val="ac"/>
        <w:tblW w:w="0" w:type="auto"/>
        <w:tblInd w:w="-572" w:type="dxa"/>
        <w:tblLook w:val="04A0" w:firstRow="1" w:lastRow="0" w:firstColumn="1" w:lastColumn="0" w:noHBand="0" w:noVBand="1"/>
      </w:tblPr>
      <w:tblGrid>
        <w:gridCol w:w="2784"/>
        <w:gridCol w:w="4048"/>
        <w:gridCol w:w="3651"/>
      </w:tblGrid>
      <w:tr w:rsidR="00634D52" w:rsidRPr="00586BEC" w14:paraId="7451FC8E" w14:textId="77777777" w:rsidTr="00BC0C51">
        <w:tc>
          <w:tcPr>
            <w:tcW w:w="2835" w:type="dxa"/>
          </w:tcPr>
          <w:p w14:paraId="6AA33ED9" w14:textId="55BB2581" w:rsidR="00634D52" w:rsidRPr="00586BEC" w:rsidRDefault="00634D52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синдром </w:t>
            </w:r>
          </w:p>
        </w:tc>
        <w:tc>
          <w:tcPr>
            <w:tcW w:w="4067" w:type="dxa"/>
          </w:tcPr>
          <w:p w14:paraId="13AEFFA6" w14:textId="224AC5F7" w:rsidR="00634D52" w:rsidRPr="00586BEC" w:rsidRDefault="00634D52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</w:p>
        </w:tc>
        <w:tc>
          <w:tcPr>
            <w:tcW w:w="3581" w:type="dxa"/>
          </w:tcPr>
          <w:p w14:paraId="3B923D99" w14:textId="7A51DD08" w:rsidR="00634D52" w:rsidRPr="00586BEC" w:rsidRDefault="00634D52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Вторичные </w:t>
            </w:r>
          </w:p>
        </w:tc>
      </w:tr>
      <w:tr w:rsidR="00634D52" w:rsidRPr="00586BEC" w14:paraId="243D54CD" w14:textId="77777777" w:rsidTr="00BC0C51">
        <w:tc>
          <w:tcPr>
            <w:tcW w:w="2835" w:type="dxa"/>
          </w:tcPr>
          <w:p w14:paraId="0852DBF6" w14:textId="420279B1" w:rsidR="00634D52" w:rsidRPr="00586BEC" w:rsidRDefault="00634D52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Полиурия </w:t>
            </w:r>
          </w:p>
        </w:tc>
        <w:tc>
          <w:tcPr>
            <w:tcW w:w="4067" w:type="dxa"/>
          </w:tcPr>
          <w:p w14:paraId="6DCD0FF5" w14:textId="1D2B0187" w:rsidR="00634D52" w:rsidRPr="00586BEC" w:rsidRDefault="00634D52" w:rsidP="00BC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Почечная глюкозурия Почечный несахарный диабет (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псевдогипоальдостеронизм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81" w:type="dxa"/>
          </w:tcPr>
          <w:p w14:paraId="6EEA0E8E" w14:textId="26C4CB11" w:rsidR="00634D52" w:rsidRPr="00586BEC" w:rsidRDefault="00634D52" w:rsidP="00BC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Нефрофтиз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Фанкони</w:t>
            </w:r>
            <w:proofErr w:type="spellEnd"/>
            <w:r w:rsidR="00BC0C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Пиелонефрит</w:t>
            </w:r>
            <w:r w:rsidR="00BC0C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BC0C5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C0C51" w:rsidRPr="00586BEC">
              <w:rPr>
                <w:rFonts w:ascii="Times New Roman" w:hAnsi="Times New Roman" w:cs="Times New Roman"/>
                <w:sz w:val="28"/>
                <w:szCs w:val="28"/>
              </w:rPr>
              <w:t>истиноз</w:t>
            </w:r>
            <w:proofErr w:type="spellEnd"/>
            <w:r w:rsidR="00BC0C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BC0C51">
              <w:rPr>
                <w:rFonts w:ascii="Times New Roman" w:hAnsi="Times New Roman" w:cs="Times New Roman"/>
                <w:sz w:val="28"/>
                <w:szCs w:val="28"/>
              </w:rPr>
              <w:t>Тирозинемия</w:t>
            </w:r>
            <w:proofErr w:type="spellEnd"/>
            <w:r w:rsidR="00BC0C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C0C51"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ХПН </w:t>
            </w:r>
          </w:p>
        </w:tc>
      </w:tr>
      <w:tr w:rsidR="00634D52" w:rsidRPr="00586BEC" w14:paraId="5D518289" w14:textId="77777777" w:rsidTr="00BC0C51">
        <w:tc>
          <w:tcPr>
            <w:tcW w:w="2835" w:type="dxa"/>
          </w:tcPr>
          <w:p w14:paraId="5FEAEFA6" w14:textId="70F69103" w:rsidR="00634D52" w:rsidRPr="00586BEC" w:rsidRDefault="00634D52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скелета (почечные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остеопатии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67" w:type="dxa"/>
          </w:tcPr>
          <w:p w14:paraId="24DF2F47" w14:textId="2FB956AB" w:rsidR="00BC0C51" w:rsidRDefault="00BC0C51" w:rsidP="00BC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Фосфат-диабет;</w:t>
            </w:r>
          </w:p>
          <w:p w14:paraId="7CAD70B1" w14:textId="743EBD5A" w:rsidR="00DE5122" w:rsidRDefault="00DE5122" w:rsidP="00BC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де Тони-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Фанкони</w:t>
            </w:r>
            <w:proofErr w:type="spellEnd"/>
            <w:r w:rsidR="00BC0C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F88F77" w14:textId="736AC3C4" w:rsidR="00634D52" w:rsidRPr="00586BEC" w:rsidRDefault="00634D52" w:rsidP="00BC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Почечный тубулярный ацидоз</w:t>
            </w:r>
            <w:r w:rsidR="00BC0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1" w:type="dxa"/>
          </w:tcPr>
          <w:p w14:paraId="24A4B21B" w14:textId="105E5C56" w:rsidR="00634D52" w:rsidRPr="00586BEC" w:rsidRDefault="00634D52" w:rsidP="00BC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Д-зависимый рахит</w:t>
            </w:r>
            <w:r w:rsidR="00BC0C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Гипофосфотазия</w:t>
            </w:r>
            <w:proofErr w:type="spellEnd"/>
            <w:r w:rsidR="00BC0C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Целиакия</w:t>
            </w:r>
            <w:proofErr w:type="spellEnd"/>
            <w:r w:rsidR="00BC0C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BC0C51">
              <w:rPr>
                <w:rFonts w:ascii="Times New Roman" w:hAnsi="Times New Roman" w:cs="Times New Roman"/>
                <w:sz w:val="28"/>
                <w:szCs w:val="28"/>
              </w:rPr>
              <w:t>Псевдогипопаратиреоидизм</w:t>
            </w:r>
            <w:proofErr w:type="spellEnd"/>
            <w:r w:rsidR="00BC0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D52" w:rsidRPr="00586BEC" w14:paraId="708325A5" w14:textId="77777777" w:rsidTr="00BC0C51">
        <w:tc>
          <w:tcPr>
            <w:tcW w:w="2835" w:type="dxa"/>
          </w:tcPr>
          <w:p w14:paraId="1B099B9C" w14:textId="4FDEDD34" w:rsidR="00634D52" w:rsidRPr="00586BEC" w:rsidRDefault="00634D52" w:rsidP="008F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Нефролитиаз</w:t>
            </w:r>
          </w:p>
        </w:tc>
        <w:tc>
          <w:tcPr>
            <w:tcW w:w="4067" w:type="dxa"/>
          </w:tcPr>
          <w:p w14:paraId="34C1896C" w14:textId="25F320BB" w:rsidR="00BC0C51" w:rsidRDefault="00634D52" w:rsidP="00BC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Цистинурия</w:t>
            </w:r>
            <w:proofErr w:type="spellEnd"/>
          </w:p>
          <w:p w14:paraId="5AA38158" w14:textId="3AE315A1" w:rsidR="00634D52" w:rsidRPr="00586BEC" w:rsidRDefault="00634D52" w:rsidP="00BC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Глицинурия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иминоглицинурия</w:t>
            </w:r>
            <w:proofErr w:type="spellEnd"/>
          </w:p>
        </w:tc>
        <w:tc>
          <w:tcPr>
            <w:tcW w:w="3581" w:type="dxa"/>
          </w:tcPr>
          <w:p w14:paraId="4DA5E65C" w14:textId="10FA4D95" w:rsidR="00634D52" w:rsidRPr="00586BEC" w:rsidRDefault="00634D52" w:rsidP="00BC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Первичнвя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гипероксалурия</w:t>
            </w:r>
            <w:proofErr w:type="spellEnd"/>
            <w:r w:rsidR="003B3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Ксантинурия</w:t>
            </w:r>
            <w:proofErr w:type="spellEnd"/>
            <w:r w:rsidR="003B3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Леша-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Нихана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C2747FD" w14:textId="77777777" w:rsidR="00634D52" w:rsidRPr="00586BEC" w:rsidRDefault="00634D52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E5827F7" w14:textId="2394E56C" w:rsidR="00074E95" w:rsidRPr="00586BEC" w:rsidRDefault="008F03AB" w:rsidP="00634D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6BEC">
        <w:rPr>
          <w:rFonts w:ascii="Times New Roman" w:hAnsi="Times New Roman" w:cs="Times New Roman"/>
          <w:sz w:val="28"/>
          <w:szCs w:val="28"/>
        </w:rPr>
        <w:t xml:space="preserve">       </w:t>
      </w:r>
      <w:r w:rsidR="00634D52" w:rsidRPr="00586B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223237E7" w14:textId="799E9F8B" w:rsidR="00634D52" w:rsidRPr="00586BEC" w:rsidRDefault="00586BEC" w:rsidP="00634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4D52" w:rsidRPr="00586BEC">
        <w:rPr>
          <w:rFonts w:ascii="Times New Roman" w:hAnsi="Times New Roman" w:cs="Times New Roman"/>
          <w:sz w:val="28"/>
          <w:szCs w:val="28"/>
        </w:rPr>
        <w:t>Таблица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D52" w:rsidRPr="00586BEC">
        <w:rPr>
          <w:rFonts w:ascii="Times New Roman" w:hAnsi="Times New Roman" w:cs="Times New Roman"/>
          <w:sz w:val="28"/>
          <w:szCs w:val="28"/>
        </w:rPr>
        <w:t xml:space="preserve"> Систематика наследственных </w:t>
      </w:r>
      <w:proofErr w:type="spellStart"/>
      <w:r w:rsidR="00634D52" w:rsidRPr="00586BEC">
        <w:rPr>
          <w:rFonts w:ascii="Times New Roman" w:hAnsi="Times New Roman" w:cs="Times New Roman"/>
          <w:sz w:val="28"/>
          <w:szCs w:val="28"/>
        </w:rPr>
        <w:t>тубулопатий</w:t>
      </w:r>
      <w:proofErr w:type="spellEnd"/>
      <w:r w:rsidR="00634D52" w:rsidRPr="00586BEC">
        <w:rPr>
          <w:rFonts w:ascii="Times New Roman" w:hAnsi="Times New Roman" w:cs="Times New Roman"/>
          <w:sz w:val="28"/>
          <w:szCs w:val="28"/>
        </w:rPr>
        <w:t xml:space="preserve"> у детей по ведущему признаку (Савенкова Н.Д., </w:t>
      </w:r>
      <w:proofErr w:type="spellStart"/>
      <w:r w:rsidR="00634D52" w:rsidRPr="00586BEC">
        <w:rPr>
          <w:rFonts w:ascii="Times New Roman" w:hAnsi="Times New Roman" w:cs="Times New Roman"/>
          <w:sz w:val="28"/>
          <w:szCs w:val="28"/>
        </w:rPr>
        <w:t>Левиашвили</w:t>
      </w:r>
      <w:proofErr w:type="spellEnd"/>
      <w:r w:rsidR="00634D52" w:rsidRPr="00586BEC">
        <w:rPr>
          <w:rFonts w:ascii="Times New Roman" w:hAnsi="Times New Roman" w:cs="Times New Roman"/>
          <w:sz w:val="28"/>
          <w:szCs w:val="28"/>
        </w:rPr>
        <w:t xml:space="preserve"> Ж.Г., 2006)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34D52" w:rsidRPr="00586BEC" w14:paraId="75FE101B" w14:textId="77777777" w:rsidTr="00634D52">
        <w:tc>
          <w:tcPr>
            <w:tcW w:w="9911" w:type="dxa"/>
          </w:tcPr>
          <w:p w14:paraId="3C88F7A2" w14:textId="77777777" w:rsidR="00F52201" w:rsidRPr="00586BEC" w:rsidRDefault="00634D52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1.С ведущим симптомом почечного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канальцевого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метаболического ацидоза:</w:t>
            </w:r>
          </w:p>
          <w:p w14:paraId="22B8E77E" w14:textId="57AD0C87" w:rsidR="00F52201" w:rsidRPr="00586BEC" w:rsidRDefault="00634D52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Идиопатический (первичный) аутосомно-доминантный,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аутососмно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-рецессивный, Х-сцепленный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Toni-Debre-Fanconi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8CD955" w14:textId="77777777" w:rsidR="00F52201" w:rsidRPr="00586BEC" w:rsidRDefault="00634D52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Вторичный ренальный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Фанкони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при наследственных заболеваниях: </w:t>
            </w:r>
          </w:p>
          <w:p w14:paraId="5F5FD6E7" w14:textId="77777777" w:rsidR="00F52201" w:rsidRPr="00586BEC" w:rsidRDefault="00634D52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галактоземии</w:t>
            </w:r>
            <w:proofErr w:type="spellEnd"/>
          </w:p>
          <w:p w14:paraId="6F016069" w14:textId="5C41B23E" w:rsidR="00634D52" w:rsidRPr="00586BEC" w:rsidRDefault="00634D52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насделственной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фруктозной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интолерантности</w:t>
            </w:r>
            <w:proofErr w:type="spellEnd"/>
          </w:p>
          <w:p w14:paraId="2A86CC6E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-дефиците третьего и четвертого комплекса дыхательной цепи митохондрий Дефиците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пируват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-карбоксилазы</w:t>
            </w:r>
          </w:p>
          <w:p w14:paraId="0EE6969F" w14:textId="513648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-дефиците карнитин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пальмитоил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трансферазы-1</w:t>
            </w:r>
          </w:p>
          <w:p w14:paraId="46C5C3BD" w14:textId="1C9FFA5D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4095A"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гепато-ренальной</w:t>
            </w:r>
            <w:proofErr w:type="gram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тирозинемии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I типа </w:t>
            </w:r>
          </w:p>
          <w:p w14:paraId="00BD4C93" w14:textId="0B6BEF3E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нефропатическом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цистинозе</w:t>
            </w:r>
            <w:proofErr w:type="spellEnd"/>
          </w:p>
          <w:p w14:paraId="65E42364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окуло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церебро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-ренальном синдроме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Lowe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-синдроме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Fanconi-Bickel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- синдроме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Deal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42508C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 синдроме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Dents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-Болезни Вильсона-Коновалова </w:t>
            </w:r>
          </w:p>
          <w:p w14:paraId="018C17DA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Нефронофтизе</w:t>
            </w:r>
            <w:proofErr w:type="spellEnd"/>
          </w:p>
          <w:p w14:paraId="446D6137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Псевдогипоальдостеронизм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50565CD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-I тип аутосомно-рецессивный, аутосомно-доминантный </w:t>
            </w:r>
          </w:p>
          <w:p w14:paraId="2E5CAEA3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-II тип аутосомно-доминантный (синдром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Gordon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13AF44B0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 III тип транзиторный </w:t>
            </w:r>
          </w:p>
          <w:p w14:paraId="03EEAA8F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Почечный дистальный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канальцевый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метаболический ацидоз I типа:</w:t>
            </w:r>
          </w:p>
          <w:p w14:paraId="04540983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-«классический» аутосомно-доминантный </w:t>
            </w:r>
          </w:p>
          <w:p w14:paraId="71ACC496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-аутосомно-рецессивный без глухоты </w:t>
            </w:r>
          </w:p>
          <w:p w14:paraId="494E4589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-аутосомно-рецессивный с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нейросенсорной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глухотой</w:t>
            </w:r>
          </w:p>
          <w:p w14:paraId="748300D8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Почесный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проксимальный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канальцевый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метаболический ацидоз II типа: </w:t>
            </w:r>
          </w:p>
          <w:p w14:paraId="73F8ACD6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-аутосомно-доминантный </w:t>
            </w:r>
          </w:p>
          <w:p w14:paraId="1752D7BC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аутосоно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-рецессивный с задержкой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умственног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поражением глаз </w:t>
            </w:r>
          </w:p>
          <w:p w14:paraId="0D281F6C" w14:textId="3446F67A" w:rsidR="00F52201" w:rsidRPr="00586BEC" w:rsidRDefault="0024095A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-спорадический</w:t>
            </w:r>
            <w:r w:rsidR="00F52201" w:rsidRPr="00586BEC">
              <w:rPr>
                <w:rFonts w:ascii="Times New Roman" w:hAnsi="Times New Roman" w:cs="Times New Roman"/>
                <w:sz w:val="28"/>
                <w:szCs w:val="28"/>
              </w:rPr>
              <w:t>, изолированный (младенческий)</w:t>
            </w:r>
          </w:p>
          <w:p w14:paraId="015756D0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 дистальный и проксимальный почечный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канальцевый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метаболический ацидоз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IIIтипа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 остеопорозом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аутососмно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-рецессивный </w:t>
            </w:r>
          </w:p>
          <w:p w14:paraId="4E024B98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Дистальный почечный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канальцевый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метаболический ацидоз IV типа </w:t>
            </w:r>
          </w:p>
          <w:p w14:paraId="73E6BD6E" w14:textId="4AB2F232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семейной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гипомагниемии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гиперкальциурией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, метаболическим ацидозом и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нефрокальцинозом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– аутосомно-рецессивный</w:t>
            </w:r>
          </w:p>
        </w:tc>
      </w:tr>
      <w:tr w:rsidR="00634D52" w:rsidRPr="00586BEC" w14:paraId="1CE14165" w14:textId="77777777" w:rsidTr="00634D52">
        <w:tc>
          <w:tcPr>
            <w:tcW w:w="9911" w:type="dxa"/>
          </w:tcPr>
          <w:p w14:paraId="1D1760DB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 ведущим синдромом почечного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канальцевого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метаболического алкалоза </w:t>
            </w:r>
          </w:p>
          <w:p w14:paraId="0D534F6A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Barter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– аутосомно-рецессивный 1,2,3,4 типов </w:t>
            </w:r>
          </w:p>
          <w:p w14:paraId="0052B622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Barter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-подобные синдромы </w:t>
            </w:r>
          </w:p>
          <w:p w14:paraId="13A89C30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Gitelman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BCD26C" w14:textId="5860C669" w:rsidR="00634D52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Liddle</w:t>
            </w:r>
            <w:proofErr w:type="spellEnd"/>
          </w:p>
        </w:tc>
      </w:tr>
      <w:tr w:rsidR="00634D52" w:rsidRPr="00586BEC" w14:paraId="0E572F99" w14:textId="77777777" w:rsidTr="00634D52">
        <w:tc>
          <w:tcPr>
            <w:tcW w:w="9911" w:type="dxa"/>
          </w:tcPr>
          <w:p w14:paraId="2B155FF7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3. С ведущим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рахитоподобным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синдромом </w:t>
            </w:r>
          </w:p>
          <w:p w14:paraId="61FF4504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Фосффат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-диабет (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гипофосфатемический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рахит, D-резистентный): </w:t>
            </w:r>
          </w:p>
          <w:p w14:paraId="0042378E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гипофосфатемический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рахит Х-сцепленный доминантный </w:t>
            </w:r>
          </w:p>
          <w:p w14:paraId="24406F17" w14:textId="77777777" w:rsidR="00F52201" w:rsidRPr="00586BEC" w:rsidRDefault="00F52201" w:rsidP="00F5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гипофосфатемический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рахит аутосомно-доминантный </w:t>
            </w:r>
          </w:p>
          <w:p w14:paraId="46EFEFFE" w14:textId="77777777" w:rsidR="00F52201" w:rsidRPr="00586BEC" w:rsidRDefault="00F52201" w:rsidP="00F5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гипофосфатемический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рахит с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гиперкальциурией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аутосомно-рецессивный </w:t>
            </w:r>
          </w:p>
          <w:p w14:paraId="1200A210" w14:textId="77777777" w:rsidR="00634D52" w:rsidRPr="00586BEC" w:rsidRDefault="00F52201" w:rsidP="00F5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Идиопатический аутосомно-рецессивный, аутосомно-доминантный, Х-сцепленный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Toni-Debre-Fanconi</w:t>
            </w:r>
            <w:proofErr w:type="spellEnd"/>
          </w:p>
          <w:p w14:paraId="1C8CD1F8" w14:textId="77777777" w:rsidR="00F52201" w:rsidRPr="00586BEC" w:rsidRDefault="00F52201" w:rsidP="00F5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Вторичный ренальный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Fanconi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при наследственных заболеваниях </w:t>
            </w:r>
          </w:p>
          <w:p w14:paraId="1F89C6AB" w14:textId="77777777" w:rsidR="00F52201" w:rsidRPr="00586BEC" w:rsidRDefault="00F52201" w:rsidP="00F5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Почечный дистальный метаболический ацидоз I типа (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аутососмно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-доминантный, аутосомно-рецессивный)</w:t>
            </w:r>
          </w:p>
          <w:p w14:paraId="0148AC66" w14:textId="77777777" w:rsidR="00F52201" w:rsidRPr="00586BEC" w:rsidRDefault="00F52201" w:rsidP="00F5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Почечный проксимальный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канальцевый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метаболический ацидоз II типа: </w:t>
            </w:r>
          </w:p>
          <w:p w14:paraId="6C5A5974" w14:textId="77777777" w:rsidR="00F52201" w:rsidRPr="00586BEC" w:rsidRDefault="00F52201" w:rsidP="00F5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-аутосомно-рецессивный с задержкой умственного развития с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пораженим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глаз </w:t>
            </w:r>
          </w:p>
          <w:p w14:paraId="08967019" w14:textId="61CC0EA2" w:rsidR="00F52201" w:rsidRPr="00586BEC" w:rsidRDefault="00F52201" w:rsidP="00F5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 дистальный и проксимальный почечный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канальцевый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метаболический ацидоз III типа аутосомно-рецессивный с остеопорозом</w:t>
            </w:r>
          </w:p>
        </w:tc>
      </w:tr>
      <w:tr w:rsidR="00634D52" w:rsidRPr="00586BEC" w14:paraId="744F3B20" w14:textId="77777777" w:rsidTr="00634D52">
        <w:tc>
          <w:tcPr>
            <w:tcW w:w="9911" w:type="dxa"/>
          </w:tcPr>
          <w:p w14:paraId="41524C13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С ведущим синдромом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0450E9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Bartter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аутосомно-рецессивный 1,2,3,4 типов </w:t>
            </w:r>
          </w:p>
          <w:p w14:paraId="2844529B" w14:textId="77777777" w:rsidR="00F52201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Gitelman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C9C31E" w14:textId="69562131" w:rsidR="00634D52" w:rsidRPr="00586BEC" w:rsidRDefault="00F52201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Liddle</w:t>
            </w:r>
            <w:proofErr w:type="spellEnd"/>
          </w:p>
        </w:tc>
      </w:tr>
      <w:tr w:rsidR="00634D52" w:rsidRPr="00586BEC" w14:paraId="671170CC" w14:textId="77777777" w:rsidTr="00634D52">
        <w:tc>
          <w:tcPr>
            <w:tcW w:w="9911" w:type="dxa"/>
          </w:tcPr>
          <w:p w14:paraId="58DAA84E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5. С ведущим синдромом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1D0771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Псевдогипоальдестеронизм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0DA0C76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 I тип аутосомно-рецессивный, аутосомно-доминантный </w:t>
            </w:r>
          </w:p>
          <w:p w14:paraId="0E149D70" w14:textId="1E5ADE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 II тип аутосомно – доминантный</w:t>
            </w:r>
            <w:r w:rsidR="0024095A"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(синдром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Gordon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E65BBA5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- III тип транзиторный </w:t>
            </w:r>
          </w:p>
          <w:p w14:paraId="47BAF084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Spitzer-Weinstein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9C23AD" w14:textId="723A7582" w:rsidR="00634D52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Дистальный почечный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канальцевый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метаболический</w:t>
            </w:r>
          </w:p>
        </w:tc>
      </w:tr>
      <w:tr w:rsidR="00634D52" w:rsidRPr="00586BEC" w14:paraId="4B5C06DE" w14:textId="77777777" w:rsidTr="00634D52">
        <w:tc>
          <w:tcPr>
            <w:tcW w:w="9911" w:type="dxa"/>
          </w:tcPr>
          <w:p w14:paraId="6DC56FC9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6. С ведущим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гипомагнемии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53A88E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Gitelman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2130DB" w14:textId="1657A4A2" w:rsidR="00634D52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семейной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гипомагнемии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гиперкальциурией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, метаболическим ацидозом и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нефрокальцинозом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, аутосомно-рецессивный</w:t>
            </w:r>
          </w:p>
        </w:tc>
      </w:tr>
      <w:tr w:rsidR="00634D52" w:rsidRPr="00586BEC" w14:paraId="691D07EA" w14:textId="77777777" w:rsidTr="00634D52">
        <w:tc>
          <w:tcPr>
            <w:tcW w:w="9911" w:type="dxa"/>
          </w:tcPr>
          <w:p w14:paraId="67B212F6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7. С синдромом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нефрокальциноза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/нефро-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уролитиаза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53600E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Почечный дистальный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канальцевый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метаболический ацидоз I типа:</w:t>
            </w:r>
          </w:p>
          <w:p w14:paraId="7BF319C9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-“классический” аутосомно-доминантный</w:t>
            </w:r>
          </w:p>
          <w:p w14:paraId="10507EE0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- аутосомно-рецессивный без глухоты</w:t>
            </w:r>
          </w:p>
          <w:p w14:paraId="279FBEAD" w14:textId="77777777" w:rsidR="00634D52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- аутосомно-рецессивный с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нейросенсорной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глухотой</w:t>
            </w:r>
          </w:p>
          <w:p w14:paraId="23707093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 дистальный и проксимальный почечный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канальцевый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метаболический ацидоз III типа с остеопорозом </w:t>
            </w:r>
          </w:p>
          <w:p w14:paraId="2D16355E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Ренальный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Фанкони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аутосомно-доминантный </w:t>
            </w:r>
          </w:p>
          <w:p w14:paraId="65ECC453" w14:textId="77777777" w:rsidR="00275A4C" w:rsidRPr="00586BEC" w:rsidRDefault="00275A4C" w:rsidP="0027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Bartter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аутосомно-рецессивный 1,2 типов </w:t>
            </w:r>
          </w:p>
          <w:p w14:paraId="3E714D7A" w14:textId="2FBAE090" w:rsidR="00275A4C" w:rsidRPr="00586BEC" w:rsidRDefault="00275A4C" w:rsidP="0027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24095A"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Синдром семейной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гипомагниемии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гиперкальциурией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, метаболическим ацидозом и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нефрокальцинозом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аутосомно-рецессивный </w:t>
            </w:r>
          </w:p>
          <w:p w14:paraId="5BE8BC15" w14:textId="77777777" w:rsidR="00275A4C" w:rsidRPr="00586BEC" w:rsidRDefault="00275A4C" w:rsidP="0027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Dents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0051AF" w14:textId="77777777" w:rsidR="00275A4C" w:rsidRPr="00586BEC" w:rsidRDefault="00275A4C" w:rsidP="0027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Алкаптонурия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5BE9FC" w14:textId="77777777" w:rsidR="00275A4C" w:rsidRPr="00586BEC" w:rsidRDefault="00275A4C" w:rsidP="0027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Глицинурия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8DB21E" w14:textId="77777777" w:rsidR="00275A4C" w:rsidRPr="00586BEC" w:rsidRDefault="00275A4C" w:rsidP="0027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Ксантинурия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02BCDE" w14:textId="77777777" w:rsidR="00275A4C" w:rsidRPr="00586BEC" w:rsidRDefault="00275A4C" w:rsidP="0027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Цистинурия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804D2A" w14:textId="07998EAA" w:rsidR="00275A4C" w:rsidRPr="00586BEC" w:rsidRDefault="00275A4C" w:rsidP="0027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гипероксалурия</w:t>
            </w:r>
            <w:proofErr w:type="spellEnd"/>
          </w:p>
        </w:tc>
      </w:tr>
      <w:tr w:rsidR="00634D52" w:rsidRPr="00586BEC" w14:paraId="4D2633DE" w14:textId="77777777" w:rsidTr="00634D52">
        <w:tc>
          <w:tcPr>
            <w:tcW w:w="9911" w:type="dxa"/>
          </w:tcPr>
          <w:p w14:paraId="4275E51B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С ведущим синдромом полиурии</w:t>
            </w:r>
          </w:p>
          <w:p w14:paraId="4E82BE79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Врожденный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нефрогенный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несахарный диабет: </w:t>
            </w:r>
          </w:p>
          <w:p w14:paraId="274A158E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-Х-сцепленный рецессивный </w:t>
            </w:r>
          </w:p>
          <w:p w14:paraId="696D7DF1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-Х-сцепленный доминантный </w:t>
            </w:r>
          </w:p>
          <w:p w14:paraId="191CAAC8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Аутосоно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-доминантный </w:t>
            </w:r>
          </w:p>
          <w:p w14:paraId="19C59D09" w14:textId="54534220" w:rsidR="00634D52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-Аутосомно-рецессивный</w:t>
            </w:r>
          </w:p>
        </w:tc>
      </w:tr>
      <w:tr w:rsidR="00634D52" w:rsidRPr="00586BEC" w14:paraId="25DCEAE3" w14:textId="77777777" w:rsidTr="00634D52">
        <w:tc>
          <w:tcPr>
            <w:tcW w:w="9911" w:type="dxa"/>
          </w:tcPr>
          <w:p w14:paraId="4B3BECC3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9. С ведущим синдромом артериальной гипертензии </w:t>
            </w:r>
          </w:p>
          <w:p w14:paraId="6B251672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Псевдогипоальдостеронизм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II типа</w:t>
            </w:r>
          </w:p>
          <w:p w14:paraId="4197E629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– аутосомно-доминантный (синдром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Gordon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35F6DAB8" w14:textId="77777777" w:rsidR="00275A4C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Liddle</w:t>
            </w:r>
            <w:proofErr w:type="spellEnd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-аутосомно-доминантный </w:t>
            </w:r>
          </w:p>
          <w:p w14:paraId="4DA09E12" w14:textId="58F123CA" w:rsidR="00634D52" w:rsidRPr="00586BEC" w:rsidRDefault="00275A4C" w:rsidP="0063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BE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86BEC">
              <w:rPr>
                <w:rFonts w:ascii="Times New Roman" w:hAnsi="Times New Roman" w:cs="Times New Roman"/>
                <w:sz w:val="28"/>
                <w:szCs w:val="28"/>
              </w:rPr>
              <w:t xml:space="preserve"> Аутосомно-рецессивный синдром кажущегося избытка </w:t>
            </w:r>
            <w:proofErr w:type="spellStart"/>
            <w:r w:rsidRPr="00586BEC">
              <w:rPr>
                <w:rFonts w:ascii="Times New Roman" w:hAnsi="Times New Roman" w:cs="Times New Roman"/>
                <w:sz w:val="28"/>
                <w:szCs w:val="28"/>
              </w:rPr>
              <w:t>минералкортикоидов</w:t>
            </w:r>
            <w:proofErr w:type="spellEnd"/>
          </w:p>
        </w:tc>
      </w:tr>
    </w:tbl>
    <w:p w14:paraId="7DF8200A" w14:textId="5ABC6FE0" w:rsidR="005F7D47" w:rsidRDefault="005F7D47" w:rsidP="00095A50">
      <w:pPr>
        <w:rPr>
          <w:rFonts w:ascii="Times New Roman" w:hAnsi="Times New Roman" w:cs="Times New Roman"/>
          <w:sz w:val="28"/>
          <w:szCs w:val="28"/>
        </w:rPr>
      </w:pPr>
    </w:p>
    <w:p w14:paraId="0A1CBDB1" w14:textId="3847C4ED" w:rsidR="005F7D47" w:rsidRDefault="005F7D47" w:rsidP="00095A50">
      <w:pPr>
        <w:rPr>
          <w:rFonts w:ascii="Times New Roman" w:hAnsi="Times New Roman" w:cs="Times New Roman"/>
          <w:sz w:val="28"/>
          <w:szCs w:val="28"/>
        </w:rPr>
      </w:pPr>
    </w:p>
    <w:p w14:paraId="345A86EC" w14:textId="77777777" w:rsidR="005F7D47" w:rsidRDefault="005F7D47" w:rsidP="00095A50">
      <w:pPr>
        <w:rPr>
          <w:rFonts w:ascii="Times New Roman" w:hAnsi="Times New Roman" w:cs="Times New Roman"/>
          <w:sz w:val="28"/>
          <w:szCs w:val="28"/>
        </w:rPr>
      </w:pPr>
    </w:p>
    <w:p w14:paraId="69423DD3" w14:textId="6EE632FC" w:rsidR="00095A50" w:rsidRP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</w:t>
      </w:r>
      <w:r w:rsidRPr="00095A50">
        <w:rPr>
          <w:rFonts w:ascii="Times New Roman" w:hAnsi="Times New Roman" w:cs="Times New Roman"/>
          <w:sz w:val="28"/>
          <w:szCs w:val="28"/>
        </w:rPr>
        <w:t xml:space="preserve">Кодировка по МКБ-10 </w:t>
      </w:r>
    </w:p>
    <w:p w14:paraId="705952CC" w14:textId="77777777" w:rsidR="00095A50" w:rsidRP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  <w:r w:rsidRPr="00095A50">
        <w:rPr>
          <w:rFonts w:ascii="Times New Roman" w:hAnsi="Times New Roman" w:cs="Times New Roman"/>
          <w:sz w:val="28"/>
          <w:szCs w:val="28"/>
        </w:rPr>
        <w:t xml:space="preserve">Нарушения, развивающиеся в результате дисфункции почечных канальцев (N25): </w:t>
      </w:r>
    </w:p>
    <w:p w14:paraId="658A381B" w14:textId="77777777" w:rsidR="00095A50" w:rsidRP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  <w:r w:rsidRPr="00095A50">
        <w:rPr>
          <w:rFonts w:ascii="Times New Roman" w:hAnsi="Times New Roman" w:cs="Times New Roman"/>
          <w:sz w:val="28"/>
          <w:szCs w:val="28"/>
        </w:rPr>
        <w:t>N25.0 – Почечная остеодистрофия</w:t>
      </w:r>
    </w:p>
    <w:p w14:paraId="71020FA2" w14:textId="77777777" w:rsidR="00095A50" w:rsidRP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  <w:r w:rsidRPr="00095A50">
        <w:rPr>
          <w:rFonts w:ascii="Times New Roman" w:hAnsi="Times New Roman" w:cs="Times New Roman"/>
          <w:sz w:val="28"/>
          <w:szCs w:val="28"/>
        </w:rPr>
        <w:t xml:space="preserve">N25.1 – </w:t>
      </w:r>
      <w:proofErr w:type="spellStart"/>
      <w:r w:rsidRPr="00095A50">
        <w:rPr>
          <w:rFonts w:ascii="Times New Roman" w:hAnsi="Times New Roman" w:cs="Times New Roman"/>
          <w:sz w:val="28"/>
          <w:szCs w:val="28"/>
        </w:rPr>
        <w:t>Нефрогенный</w:t>
      </w:r>
      <w:proofErr w:type="spellEnd"/>
      <w:r w:rsidRPr="00095A50">
        <w:rPr>
          <w:rFonts w:ascii="Times New Roman" w:hAnsi="Times New Roman" w:cs="Times New Roman"/>
          <w:sz w:val="28"/>
          <w:szCs w:val="28"/>
        </w:rPr>
        <w:t xml:space="preserve"> несахарный диабет </w:t>
      </w:r>
    </w:p>
    <w:p w14:paraId="2549E7E6" w14:textId="77777777" w:rsidR="00095A50" w:rsidRP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  <w:r w:rsidRPr="00095A50">
        <w:rPr>
          <w:rFonts w:ascii="Times New Roman" w:hAnsi="Times New Roman" w:cs="Times New Roman"/>
          <w:sz w:val="28"/>
          <w:szCs w:val="28"/>
        </w:rPr>
        <w:t xml:space="preserve">N25.8 – Другие нарушения, обусловленные дисфункцией почечных канальцев </w:t>
      </w:r>
    </w:p>
    <w:p w14:paraId="43082E94" w14:textId="78273DC6" w:rsidR="00074E95" w:rsidRDefault="00095A50" w:rsidP="00095A50">
      <w:pPr>
        <w:rPr>
          <w:rFonts w:ascii="Times New Roman" w:hAnsi="Times New Roman" w:cs="Times New Roman"/>
          <w:sz w:val="28"/>
          <w:szCs w:val="28"/>
        </w:rPr>
      </w:pPr>
      <w:r w:rsidRPr="00095A50">
        <w:rPr>
          <w:rFonts w:ascii="Times New Roman" w:hAnsi="Times New Roman" w:cs="Times New Roman"/>
          <w:sz w:val="28"/>
          <w:szCs w:val="28"/>
        </w:rPr>
        <w:t xml:space="preserve">N25.9 – Нарушение функции почечных канальцев уточненное </w:t>
      </w:r>
    </w:p>
    <w:p w14:paraId="1479C972" w14:textId="4DC96432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4215AACE" w14:textId="030FA3DB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0A0DBD50" w14:textId="404E69FE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1B4512F0" w14:textId="67A9C0BE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765429A3" w14:textId="01088472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3ECDAB5B" w14:textId="626907E0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725FFF47" w14:textId="212C6972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3FD602A5" w14:textId="7567D3A0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2B2EA78C" w14:textId="7F7494FB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36846429" w14:textId="29723550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1D73F42A" w14:textId="033C7947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420542D4" w14:textId="481ABEF5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451CA4DB" w14:textId="4A43D9B8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280444D5" w14:textId="1E783287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043738F7" w14:textId="1CE8DABF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2C1C8C5B" w14:textId="49A64F84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0C455266" w14:textId="608BE406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71B7A566" w14:textId="349447CC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37933081" w14:textId="3F4D5DD6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1615A11A" w14:textId="3099C475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479505F9" w14:textId="018D2329" w:rsidR="008B6770" w:rsidRDefault="008B6770" w:rsidP="00095A50">
      <w:pPr>
        <w:rPr>
          <w:rFonts w:ascii="Times New Roman" w:hAnsi="Times New Roman" w:cs="Times New Roman"/>
          <w:sz w:val="28"/>
          <w:szCs w:val="28"/>
        </w:rPr>
      </w:pPr>
    </w:p>
    <w:p w14:paraId="1E8A803D" w14:textId="4627968C" w:rsidR="00DE5122" w:rsidRDefault="00DE5122" w:rsidP="00095A50">
      <w:pPr>
        <w:rPr>
          <w:rFonts w:ascii="Times New Roman" w:hAnsi="Times New Roman" w:cs="Times New Roman"/>
          <w:sz w:val="28"/>
          <w:szCs w:val="28"/>
        </w:rPr>
      </w:pPr>
    </w:p>
    <w:p w14:paraId="2E895E5C" w14:textId="77777777" w:rsidR="003731F2" w:rsidRDefault="003731F2" w:rsidP="00095A50">
      <w:pPr>
        <w:rPr>
          <w:rFonts w:ascii="Times New Roman" w:hAnsi="Times New Roman" w:cs="Times New Roman"/>
          <w:sz w:val="28"/>
          <w:szCs w:val="28"/>
        </w:rPr>
      </w:pPr>
    </w:p>
    <w:p w14:paraId="78F13F72" w14:textId="77777777" w:rsidR="003731F2" w:rsidRDefault="003731F2" w:rsidP="00095A50">
      <w:pPr>
        <w:rPr>
          <w:rFonts w:ascii="Times New Roman" w:hAnsi="Times New Roman" w:cs="Times New Roman"/>
          <w:sz w:val="28"/>
          <w:szCs w:val="28"/>
        </w:rPr>
      </w:pPr>
    </w:p>
    <w:p w14:paraId="1C997C3B" w14:textId="4D7FFD6B" w:rsidR="008B6770" w:rsidRPr="007B5E23" w:rsidRDefault="003731F2" w:rsidP="0009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920678" w:rsidRPr="007B5E23">
        <w:rPr>
          <w:rFonts w:ascii="Times New Roman" w:hAnsi="Times New Roman" w:cs="Times New Roman"/>
          <w:sz w:val="28"/>
          <w:szCs w:val="28"/>
        </w:rPr>
        <w:t xml:space="preserve">Ренальная </w:t>
      </w:r>
      <w:proofErr w:type="spellStart"/>
      <w:r w:rsidR="00920678" w:rsidRPr="007B5E23">
        <w:rPr>
          <w:rFonts w:ascii="Times New Roman" w:hAnsi="Times New Roman" w:cs="Times New Roman"/>
          <w:sz w:val="28"/>
          <w:szCs w:val="28"/>
        </w:rPr>
        <w:t>г</w:t>
      </w:r>
      <w:r w:rsidR="00B85FA9" w:rsidRPr="007B5E23">
        <w:rPr>
          <w:rFonts w:ascii="Times New Roman" w:hAnsi="Times New Roman" w:cs="Times New Roman"/>
          <w:sz w:val="28"/>
          <w:szCs w:val="28"/>
        </w:rPr>
        <w:t>люкозурия</w:t>
      </w:r>
      <w:proofErr w:type="spellEnd"/>
      <w:r w:rsidR="00B85FA9" w:rsidRPr="007B5E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72333" w14:textId="44EF6218" w:rsidR="00B85FA9" w:rsidRPr="00920678" w:rsidRDefault="00B85FA9" w:rsidP="00586BEC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20678">
        <w:rPr>
          <w:rFonts w:ascii="Times New Roman" w:hAnsi="Times New Roman" w:cs="Times New Roman"/>
          <w:sz w:val="28"/>
          <w:szCs w:val="28"/>
        </w:rPr>
        <w:t xml:space="preserve">Заболевание, обусловленное нарушением транспорта глюкозы в проксимальных канальцах почек, при нормальном уровне глюкозы в крови. </w:t>
      </w:r>
    </w:p>
    <w:p w14:paraId="2E931C38" w14:textId="0F532865" w:rsidR="00B85FA9" w:rsidRPr="00920678" w:rsidRDefault="00B85FA9" w:rsidP="00B85F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0678">
        <w:rPr>
          <w:rFonts w:ascii="Times New Roman" w:hAnsi="Times New Roman" w:cs="Times New Roman"/>
          <w:sz w:val="28"/>
          <w:szCs w:val="28"/>
          <w:u w:val="single"/>
        </w:rPr>
        <w:t>Этиология:</w:t>
      </w:r>
    </w:p>
    <w:p w14:paraId="31B48E45" w14:textId="1EED82A9" w:rsidR="00B85FA9" w:rsidRPr="00C139F2" w:rsidRDefault="00B85FA9" w:rsidP="00C139F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39F2">
        <w:rPr>
          <w:rFonts w:ascii="Times New Roman" w:hAnsi="Times New Roman" w:cs="Times New Roman"/>
          <w:sz w:val="28"/>
          <w:szCs w:val="28"/>
        </w:rPr>
        <w:t xml:space="preserve">Аутосомно-доминантное наследование (тип А) - мутация гена SLC5A2 натрий-глюкозного котранспортера-2 (SGLT2), хромосома 16p11.2; </w:t>
      </w:r>
    </w:p>
    <w:p w14:paraId="60B3DC45" w14:textId="03C48E7E" w:rsidR="00B85FA9" w:rsidRPr="00C139F2" w:rsidRDefault="00B85FA9" w:rsidP="00C139F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39F2">
        <w:rPr>
          <w:rFonts w:ascii="Times New Roman" w:hAnsi="Times New Roman" w:cs="Times New Roman"/>
          <w:sz w:val="28"/>
          <w:szCs w:val="28"/>
        </w:rPr>
        <w:t>Аутосомно-рецессивное наследование (тип В) - мутация гена SLC5A1 натрий-глюкозного котранспортера-1 (SGLT1), хромосома 22q12.3.</w:t>
      </w:r>
    </w:p>
    <w:p w14:paraId="249ECCDD" w14:textId="165E621A" w:rsidR="00920678" w:rsidRPr="00920678" w:rsidRDefault="00920678" w:rsidP="00586BEC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20678">
        <w:rPr>
          <w:rFonts w:ascii="Times New Roman" w:hAnsi="Times New Roman" w:cs="Times New Roman"/>
          <w:sz w:val="28"/>
          <w:szCs w:val="28"/>
        </w:rPr>
        <w:t xml:space="preserve">В физиологических условиях глюкоза полностью </w:t>
      </w:r>
      <w:proofErr w:type="spellStart"/>
      <w:r w:rsidRPr="00920678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Pr="00920678">
        <w:rPr>
          <w:rFonts w:ascii="Times New Roman" w:hAnsi="Times New Roman" w:cs="Times New Roman"/>
          <w:sz w:val="28"/>
          <w:szCs w:val="28"/>
        </w:rPr>
        <w:t xml:space="preserve"> в проксимальных канальцах в S1 и S2 сегментах при участии почечно-специфичного натрий-глюкозного транспортера-2 </w:t>
      </w:r>
      <w:proofErr w:type="spellStart"/>
      <w:r w:rsidRPr="00920678">
        <w:rPr>
          <w:rFonts w:ascii="Times New Roman" w:hAnsi="Times New Roman" w:cs="Times New Roman"/>
          <w:sz w:val="28"/>
          <w:szCs w:val="28"/>
        </w:rPr>
        <w:t>люминальной</w:t>
      </w:r>
      <w:proofErr w:type="spellEnd"/>
      <w:r w:rsidRPr="00920678">
        <w:rPr>
          <w:rFonts w:ascii="Times New Roman" w:hAnsi="Times New Roman" w:cs="Times New Roman"/>
          <w:sz w:val="28"/>
          <w:szCs w:val="28"/>
        </w:rPr>
        <w:t xml:space="preserve"> мембраны. Оставшаяся часть глюкозы удаляется из фильтрата в S3 сегменте посредством натрий-глюкозного транспортера-1. Этот транспортер также присутствует и в тонкой кишке. Как и другие мембранные транспортные системы, транспортеры глюкозы имеют предел насыщаемости. При снижении почечного порога для глюкозы, несмотря на нормальный уровень сахара в крови, появляется ренальная глюкозурия.</w:t>
      </w:r>
    </w:p>
    <w:p w14:paraId="2332D023" w14:textId="634F68C2" w:rsidR="008B6770" w:rsidRDefault="00920678" w:rsidP="00095A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0678">
        <w:rPr>
          <w:rFonts w:ascii="Times New Roman" w:hAnsi="Times New Roman" w:cs="Times New Roman"/>
          <w:sz w:val="28"/>
          <w:szCs w:val="28"/>
          <w:u w:val="single"/>
        </w:rPr>
        <w:t>Клиническая картина:</w:t>
      </w:r>
    </w:p>
    <w:p w14:paraId="7872D129" w14:textId="62FFB574" w:rsidR="00920678" w:rsidRDefault="00920678" w:rsidP="00586BEC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F3028">
        <w:rPr>
          <w:rFonts w:ascii="Times New Roman" w:hAnsi="Times New Roman" w:cs="Times New Roman"/>
          <w:sz w:val="28"/>
          <w:szCs w:val="28"/>
        </w:rPr>
        <w:t xml:space="preserve">Изолированная ренальная глюкозурия (тип А) протекает бессимптомно. Основными клиническими симптомами </w:t>
      </w:r>
      <w:proofErr w:type="spellStart"/>
      <w:r w:rsidRPr="004F3028">
        <w:rPr>
          <w:rFonts w:ascii="Times New Roman" w:hAnsi="Times New Roman" w:cs="Times New Roman"/>
          <w:sz w:val="28"/>
          <w:szCs w:val="28"/>
        </w:rPr>
        <w:t>глюкозо-галактозной</w:t>
      </w:r>
      <w:proofErr w:type="spellEnd"/>
      <w:r w:rsidRPr="004F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028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Pr="004F3028">
        <w:rPr>
          <w:rFonts w:ascii="Times New Roman" w:hAnsi="Times New Roman" w:cs="Times New Roman"/>
          <w:sz w:val="28"/>
          <w:szCs w:val="28"/>
        </w:rPr>
        <w:t xml:space="preserve"> (тип В) являются водянистая диарея, отсутствие прибавки в весе, признаки обезвоживания (мышечная гипотония, снижение тургора кожных покровов).</w:t>
      </w:r>
    </w:p>
    <w:p w14:paraId="06E116D5" w14:textId="16F1ECB0" w:rsidR="004F3028" w:rsidRPr="004F3028" w:rsidRDefault="004F3028" w:rsidP="00095A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3028">
        <w:rPr>
          <w:rFonts w:ascii="Times New Roman" w:hAnsi="Times New Roman" w:cs="Times New Roman"/>
          <w:sz w:val="28"/>
          <w:szCs w:val="28"/>
          <w:u w:val="single"/>
        </w:rPr>
        <w:t xml:space="preserve">Объективный осмотр: </w:t>
      </w:r>
    </w:p>
    <w:p w14:paraId="76C195B4" w14:textId="77777777" w:rsidR="004F3028" w:rsidRPr="004F3028" w:rsidRDefault="004F3028" w:rsidP="00586BEC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F3028">
        <w:rPr>
          <w:rFonts w:ascii="Times New Roman" w:hAnsi="Times New Roman" w:cs="Times New Roman"/>
          <w:sz w:val="28"/>
          <w:szCs w:val="28"/>
        </w:rPr>
        <w:t xml:space="preserve">Ренальная глюкозурия: оценка физического развития ребенка, состояния мышечной системы, подсчет частоты дыхания, сердечных сокращений, аускультацию легких, сердца, пальпацию живота, учет объема выпитой жидкости, диуреза, исследование частоты и характера стула. </w:t>
      </w:r>
    </w:p>
    <w:p w14:paraId="41B7F78E" w14:textId="77777777" w:rsidR="004F3028" w:rsidRPr="004F3028" w:rsidRDefault="004F3028" w:rsidP="004F3028">
      <w:pPr>
        <w:rPr>
          <w:rFonts w:ascii="Times New Roman" w:hAnsi="Times New Roman" w:cs="Times New Roman"/>
          <w:sz w:val="28"/>
          <w:szCs w:val="28"/>
        </w:rPr>
      </w:pPr>
      <w:r w:rsidRPr="004F302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F3028">
        <w:rPr>
          <w:rFonts w:ascii="Times New Roman" w:hAnsi="Times New Roman" w:cs="Times New Roman"/>
          <w:sz w:val="28"/>
          <w:szCs w:val="28"/>
        </w:rPr>
        <w:t>глюкозо-галактозной</w:t>
      </w:r>
      <w:proofErr w:type="spellEnd"/>
      <w:r w:rsidRPr="004F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028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Pr="004F3028">
        <w:rPr>
          <w:rFonts w:ascii="Times New Roman" w:hAnsi="Times New Roman" w:cs="Times New Roman"/>
          <w:sz w:val="28"/>
          <w:szCs w:val="28"/>
        </w:rPr>
        <w:t xml:space="preserve"> (тип В) характерны:</w:t>
      </w:r>
    </w:p>
    <w:p w14:paraId="087DE63F" w14:textId="77777777" w:rsidR="004F3028" w:rsidRPr="004F3028" w:rsidRDefault="004F3028" w:rsidP="004F3028">
      <w:pPr>
        <w:rPr>
          <w:rFonts w:ascii="Times New Roman" w:hAnsi="Times New Roman" w:cs="Times New Roman"/>
          <w:sz w:val="28"/>
          <w:szCs w:val="28"/>
        </w:rPr>
      </w:pPr>
      <w:r w:rsidRPr="004F3028">
        <w:rPr>
          <w:rFonts w:ascii="Times New Roman" w:hAnsi="Times New Roman" w:cs="Times New Roman"/>
          <w:sz w:val="28"/>
          <w:szCs w:val="28"/>
        </w:rPr>
        <w:t xml:space="preserve"> • Низкий вес;</w:t>
      </w:r>
    </w:p>
    <w:p w14:paraId="22D3254B" w14:textId="77777777" w:rsidR="004F3028" w:rsidRPr="004F3028" w:rsidRDefault="004F3028" w:rsidP="004F3028">
      <w:pPr>
        <w:rPr>
          <w:rFonts w:ascii="Times New Roman" w:hAnsi="Times New Roman" w:cs="Times New Roman"/>
          <w:sz w:val="28"/>
          <w:szCs w:val="28"/>
        </w:rPr>
      </w:pPr>
      <w:r w:rsidRPr="004F3028">
        <w:rPr>
          <w:rFonts w:ascii="Times New Roman" w:hAnsi="Times New Roman" w:cs="Times New Roman"/>
          <w:sz w:val="28"/>
          <w:szCs w:val="28"/>
        </w:rPr>
        <w:t xml:space="preserve"> • Снижение тургора кожных покровов; </w:t>
      </w:r>
    </w:p>
    <w:p w14:paraId="5A11D7E1" w14:textId="44B60A8A" w:rsidR="004F3028" w:rsidRDefault="004F3028" w:rsidP="004F3028">
      <w:pPr>
        <w:rPr>
          <w:rFonts w:ascii="Times New Roman" w:hAnsi="Times New Roman" w:cs="Times New Roman"/>
          <w:sz w:val="28"/>
          <w:szCs w:val="28"/>
        </w:rPr>
      </w:pPr>
      <w:r w:rsidRPr="004F3028">
        <w:rPr>
          <w:rFonts w:ascii="Times New Roman" w:hAnsi="Times New Roman" w:cs="Times New Roman"/>
          <w:sz w:val="28"/>
          <w:szCs w:val="28"/>
        </w:rPr>
        <w:t>• Мышечная гипотония;</w:t>
      </w:r>
      <w:r w:rsidR="003731F2">
        <w:rPr>
          <w:rFonts w:ascii="Times New Roman" w:hAnsi="Times New Roman" w:cs="Times New Roman"/>
          <w:sz w:val="28"/>
          <w:szCs w:val="28"/>
        </w:rPr>
        <w:t xml:space="preserve"> </w:t>
      </w:r>
      <w:r w:rsidRPr="004F3028">
        <w:rPr>
          <w:rFonts w:ascii="Times New Roman" w:hAnsi="Times New Roman" w:cs="Times New Roman"/>
          <w:sz w:val="28"/>
          <w:szCs w:val="28"/>
        </w:rPr>
        <w:t>• Водянистая диарея.</w:t>
      </w:r>
    </w:p>
    <w:p w14:paraId="521CC157" w14:textId="004E2796" w:rsidR="004F3028" w:rsidRPr="00FA298C" w:rsidRDefault="004F3028" w:rsidP="004F30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298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Лабораторная диагностика: </w:t>
      </w:r>
    </w:p>
    <w:p w14:paraId="3762CA9A" w14:textId="1B41E1BC" w:rsidR="00FA298C" w:rsidRPr="00FA298C" w:rsidRDefault="003731F2" w:rsidP="0009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FA298C" w:rsidRPr="00FA298C">
        <w:rPr>
          <w:rFonts w:ascii="Times New Roman" w:hAnsi="Times New Roman" w:cs="Times New Roman"/>
          <w:sz w:val="28"/>
          <w:szCs w:val="28"/>
        </w:rPr>
        <w:t xml:space="preserve">бщий анализ мочи (глюкоза) </w:t>
      </w:r>
    </w:p>
    <w:p w14:paraId="5B6FBDC5" w14:textId="77777777" w:rsidR="00FA298C" w:rsidRPr="00FA298C" w:rsidRDefault="00FA298C" w:rsidP="00095A50">
      <w:pPr>
        <w:rPr>
          <w:rFonts w:ascii="Times New Roman" w:hAnsi="Times New Roman" w:cs="Times New Roman"/>
          <w:sz w:val="28"/>
          <w:szCs w:val="28"/>
        </w:rPr>
      </w:pPr>
      <w:r w:rsidRPr="00FA298C">
        <w:rPr>
          <w:rFonts w:ascii="Times New Roman" w:hAnsi="Times New Roman" w:cs="Times New Roman"/>
          <w:sz w:val="28"/>
          <w:szCs w:val="28"/>
        </w:rPr>
        <w:t xml:space="preserve">• КЩС (рН крови, стандартный бикарбонат - HCO3-, ВЕ) </w:t>
      </w:r>
    </w:p>
    <w:p w14:paraId="0C5C0785" w14:textId="77777777" w:rsidR="00FA298C" w:rsidRPr="00FA298C" w:rsidRDefault="00FA298C" w:rsidP="00095A50">
      <w:pPr>
        <w:rPr>
          <w:rFonts w:ascii="Times New Roman" w:hAnsi="Times New Roman" w:cs="Times New Roman"/>
          <w:sz w:val="28"/>
          <w:szCs w:val="28"/>
        </w:rPr>
      </w:pPr>
      <w:r w:rsidRPr="00FA298C">
        <w:rPr>
          <w:rFonts w:ascii="Times New Roman" w:hAnsi="Times New Roman" w:cs="Times New Roman"/>
          <w:sz w:val="28"/>
          <w:szCs w:val="28"/>
        </w:rPr>
        <w:t xml:space="preserve">• Биохимического анализа крови: глюкоза, калий, натрий, хлориды, </w:t>
      </w:r>
      <w:proofErr w:type="spellStart"/>
      <w:r w:rsidRPr="00FA298C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FA29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080D91" w14:textId="77777777" w:rsidR="00FA298C" w:rsidRPr="00FA298C" w:rsidRDefault="00FA298C" w:rsidP="00095A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298C">
        <w:rPr>
          <w:rFonts w:ascii="Times New Roman" w:hAnsi="Times New Roman" w:cs="Times New Roman"/>
          <w:sz w:val="28"/>
          <w:szCs w:val="28"/>
          <w:u w:val="single"/>
        </w:rPr>
        <w:t xml:space="preserve">Диагностические критерии ренальной глюкозурии: </w:t>
      </w:r>
    </w:p>
    <w:p w14:paraId="310D753B" w14:textId="77777777" w:rsidR="00FA298C" w:rsidRPr="00FA298C" w:rsidRDefault="00FA298C" w:rsidP="00095A50">
      <w:pPr>
        <w:rPr>
          <w:rFonts w:ascii="Times New Roman" w:hAnsi="Times New Roman" w:cs="Times New Roman"/>
          <w:sz w:val="28"/>
          <w:szCs w:val="28"/>
        </w:rPr>
      </w:pPr>
      <w:r w:rsidRPr="00FA298C">
        <w:rPr>
          <w:rFonts w:ascii="Times New Roman" w:hAnsi="Times New Roman" w:cs="Times New Roman"/>
          <w:sz w:val="28"/>
          <w:szCs w:val="28"/>
        </w:rPr>
        <w:t xml:space="preserve">• Уровень глюкозы в крови – в норме </w:t>
      </w:r>
    </w:p>
    <w:p w14:paraId="341C5101" w14:textId="740B9E12" w:rsidR="00095A50" w:rsidRDefault="00FA298C" w:rsidP="00095A50">
      <w:pPr>
        <w:rPr>
          <w:rFonts w:ascii="Times New Roman" w:hAnsi="Times New Roman" w:cs="Times New Roman"/>
          <w:sz w:val="28"/>
          <w:szCs w:val="28"/>
        </w:rPr>
      </w:pPr>
      <w:r w:rsidRPr="00FA298C">
        <w:rPr>
          <w:rFonts w:ascii="Times New Roman" w:hAnsi="Times New Roman" w:cs="Times New Roman"/>
          <w:sz w:val="28"/>
          <w:szCs w:val="28"/>
        </w:rPr>
        <w:t>• Экскреция глюкозы с мочой – повышена (</w:t>
      </w:r>
      <w:proofErr w:type="spellStart"/>
      <w:r w:rsidRPr="00FA298C">
        <w:rPr>
          <w:rFonts w:ascii="Times New Roman" w:hAnsi="Times New Roman" w:cs="Times New Roman"/>
          <w:sz w:val="28"/>
          <w:szCs w:val="28"/>
        </w:rPr>
        <w:t>глюкозурия</w:t>
      </w:r>
      <w:proofErr w:type="spellEnd"/>
      <w:r w:rsidRPr="00FA298C">
        <w:rPr>
          <w:rFonts w:ascii="Times New Roman" w:hAnsi="Times New Roman" w:cs="Times New Roman"/>
          <w:sz w:val="28"/>
          <w:szCs w:val="28"/>
        </w:rPr>
        <w:t xml:space="preserve"> от 2 г/</w:t>
      </w:r>
      <w:proofErr w:type="spellStart"/>
      <w:r w:rsidRPr="00FA298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A298C">
        <w:rPr>
          <w:rFonts w:ascii="Times New Roman" w:hAnsi="Times New Roman" w:cs="Times New Roman"/>
          <w:sz w:val="28"/>
          <w:szCs w:val="28"/>
        </w:rPr>
        <w:t xml:space="preserve"> до 30 г/</w:t>
      </w:r>
      <w:proofErr w:type="spellStart"/>
      <w:r w:rsidRPr="00FA298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A298C">
        <w:rPr>
          <w:rFonts w:ascii="Times New Roman" w:hAnsi="Times New Roman" w:cs="Times New Roman"/>
          <w:sz w:val="28"/>
          <w:szCs w:val="28"/>
        </w:rPr>
        <w:t>)</w:t>
      </w:r>
    </w:p>
    <w:p w14:paraId="7CBC1391" w14:textId="3B31C9E6" w:rsidR="00586BEC" w:rsidRPr="00586BEC" w:rsidRDefault="00586BEC" w:rsidP="00095A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6BEC">
        <w:rPr>
          <w:rFonts w:ascii="Times New Roman" w:hAnsi="Times New Roman" w:cs="Times New Roman"/>
          <w:sz w:val="28"/>
          <w:szCs w:val="28"/>
          <w:u w:val="single"/>
        </w:rPr>
        <w:t xml:space="preserve">Инструментальная диагностика: </w:t>
      </w:r>
    </w:p>
    <w:p w14:paraId="7464AAE0" w14:textId="77777777" w:rsidR="00586BEC" w:rsidRPr="00586BEC" w:rsidRDefault="00586BEC" w:rsidP="00586BEC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586BEC">
        <w:rPr>
          <w:rFonts w:ascii="Times New Roman" w:hAnsi="Times New Roman" w:cs="Times New Roman"/>
          <w:sz w:val="28"/>
          <w:szCs w:val="28"/>
        </w:rPr>
        <w:t xml:space="preserve">Для постановки диагноза </w:t>
      </w:r>
      <w:proofErr w:type="spellStart"/>
      <w:r w:rsidRPr="00586BEC">
        <w:rPr>
          <w:rFonts w:ascii="Times New Roman" w:hAnsi="Times New Roman" w:cs="Times New Roman"/>
          <w:sz w:val="28"/>
          <w:szCs w:val="28"/>
        </w:rPr>
        <w:t>глюкозо-галактозной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BEC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 (тип В) рекомендовано проведение УЗИ почек, с целью выявления </w:t>
      </w:r>
      <w:proofErr w:type="spellStart"/>
      <w:r w:rsidRPr="00586BEC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3C6D57" w14:textId="782CABCC" w:rsidR="00095A50" w:rsidRDefault="00586BEC" w:rsidP="00586BEC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86BEC">
        <w:rPr>
          <w:rFonts w:ascii="Times New Roman" w:hAnsi="Times New Roman" w:cs="Times New Roman"/>
          <w:sz w:val="28"/>
          <w:szCs w:val="28"/>
        </w:rPr>
        <w:t>Визуализационные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 исследования не требуются при изолированной ренальной глюкозурии (тип 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79C68" w14:textId="43A6E4D3" w:rsidR="00586BEC" w:rsidRDefault="00586BEC" w:rsidP="00586BEC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586BEC">
        <w:rPr>
          <w:rFonts w:ascii="Times New Roman" w:hAnsi="Times New Roman" w:cs="Times New Roman"/>
          <w:sz w:val="28"/>
          <w:szCs w:val="28"/>
          <w:u w:val="single"/>
        </w:rPr>
        <w:t>Лечение:</w:t>
      </w:r>
    </w:p>
    <w:p w14:paraId="38BCB13E" w14:textId="77777777" w:rsidR="00586BEC" w:rsidRDefault="00586BEC" w:rsidP="00586BEC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586BEC">
        <w:rPr>
          <w:rFonts w:ascii="Times New Roman" w:hAnsi="Times New Roman" w:cs="Times New Roman"/>
          <w:sz w:val="28"/>
          <w:szCs w:val="28"/>
        </w:rPr>
        <w:t>При изолированной ренальной глюкозурии (тип А) не рекомендуется проведение специального лечения, так как в нем нет необходимости. В случае выраженной глюкозурии и возникнов</w:t>
      </w:r>
      <w:r>
        <w:rPr>
          <w:rFonts w:ascii="Times New Roman" w:hAnsi="Times New Roman" w:cs="Times New Roman"/>
          <w:sz w:val="28"/>
          <w:szCs w:val="28"/>
        </w:rPr>
        <w:t>ении преходящей гипогликемии ре</w:t>
      </w:r>
      <w:r w:rsidRPr="00586BEC">
        <w:rPr>
          <w:rFonts w:ascii="Times New Roman" w:hAnsi="Times New Roman" w:cs="Times New Roman"/>
          <w:sz w:val="28"/>
          <w:szCs w:val="28"/>
        </w:rPr>
        <w:t>комендуется богатая углеводами диета для</w:t>
      </w:r>
      <w:r>
        <w:rPr>
          <w:rFonts w:ascii="Times New Roman" w:hAnsi="Times New Roman" w:cs="Times New Roman"/>
          <w:sz w:val="28"/>
          <w:szCs w:val="28"/>
        </w:rPr>
        <w:t xml:space="preserve"> восполнения потерь сахара с мочой.</w:t>
      </w:r>
    </w:p>
    <w:p w14:paraId="74A53842" w14:textId="48149464" w:rsidR="00586BEC" w:rsidRPr="00586BEC" w:rsidRDefault="00586BEC" w:rsidP="00586BEC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586BE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86BEC">
        <w:rPr>
          <w:rFonts w:ascii="Times New Roman" w:hAnsi="Times New Roman" w:cs="Times New Roman"/>
          <w:sz w:val="28"/>
          <w:szCs w:val="28"/>
        </w:rPr>
        <w:t>глюкозо-галактозном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 синдром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(тип B) рекомен</w:t>
      </w:r>
      <w:r w:rsidRPr="00586BEC">
        <w:rPr>
          <w:rFonts w:ascii="Times New Roman" w:hAnsi="Times New Roman" w:cs="Times New Roman"/>
          <w:sz w:val="28"/>
          <w:szCs w:val="28"/>
        </w:rPr>
        <w:t xml:space="preserve">дуется адекватная </w:t>
      </w:r>
      <w:proofErr w:type="spellStart"/>
      <w:r w:rsidRPr="00586BEC">
        <w:rPr>
          <w:rFonts w:ascii="Times New Roman" w:hAnsi="Times New Roman" w:cs="Times New Roman"/>
          <w:sz w:val="28"/>
          <w:szCs w:val="28"/>
        </w:rPr>
        <w:t>регидратация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, соответствующая </w:t>
      </w:r>
      <w:proofErr w:type="spellStart"/>
      <w:r w:rsidRPr="00586BEC">
        <w:rPr>
          <w:rFonts w:ascii="Times New Roman" w:hAnsi="Times New Roman" w:cs="Times New Roman"/>
          <w:sz w:val="28"/>
          <w:szCs w:val="28"/>
        </w:rPr>
        <w:t>экстраренальным</w:t>
      </w:r>
      <w:proofErr w:type="spellEnd"/>
      <w:r w:rsidRPr="00586BEC">
        <w:rPr>
          <w:rFonts w:ascii="Times New Roman" w:hAnsi="Times New Roman" w:cs="Times New Roman"/>
          <w:sz w:val="28"/>
          <w:szCs w:val="28"/>
        </w:rPr>
        <w:t xml:space="preserve"> потерям жидкости, по жизненным показаниям при</w:t>
      </w:r>
      <w:r w:rsidR="00DE5122">
        <w:rPr>
          <w:rFonts w:ascii="Times New Roman" w:hAnsi="Times New Roman" w:cs="Times New Roman"/>
          <w:sz w:val="28"/>
          <w:szCs w:val="28"/>
        </w:rPr>
        <w:t>меняется диета, полностью исклю</w:t>
      </w:r>
      <w:r w:rsidRPr="00586BEC">
        <w:rPr>
          <w:rFonts w:ascii="Times New Roman" w:hAnsi="Times New Roman" w:cs="Times New Roman"/>
          <w:sz w:val="28"/>
          <w:szCs w:val="28"/>
        </w:rPr>
        <w:t>чающая смеси, овощи, фрукты, молочные и другие продукты, содержащие глюкозу и галактозу</w:t>
      </w:r>
      <w:r w:rsidR="00DE5122">
        <w:rPr>
          <w:rFonts w:ascii="Times New Roman" w:hAnsi="Times New Roman" w:cs="Times New Roman"/>
          <w:sz w:val="28"/>
          <w:szCs w:val="28"/>
        </w:rPr>
        <w:t>.</w:t>
      </w:r>
    </w:p>
    <w:p w14:paraId="68D3EF7B" w14:textId="77777777" w:rsidR="00586BEC" w:rsidRPr="00586BEC" w:rsidRDefault="00586BEC" w:rsidP="00586BEC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5EC7301F" w14:textId="0B41D466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777E1129" w14:textId="0DDF0B95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40CC100C" w14:textId="2DF692BA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6767B40C" w14:textId="55416953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49727882" w14:textId="77777777" w:rsidR="00C139F2" w:rsidRDefault="00C139F2" w:rsidP="00095A50">
      <w:pPr>
        <w:rPr>
          <w:rFonts w:ascii="Times New Roman" w:hAnsi="Times New Roman" w:cs="Times New Roman"/>
          <w:sz w:val="28"/>
          <w:szCs w:val="28"/>
        </w:rPr>
      </w:pPr>
    </w:p>
    <w:p w14:paraId="3143CF42" w14:textId="7BF17EF0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7A9FC4FE" w14:textId="16AB8353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4CD9BA2E" w14:textId="77777777" w:rsidR="003731F2" w:rsidRDefault="003731F2" w:rsidP="00095A50">
      <w:pPr>
        <w:rPr>
          <w:rFonts w:ascii="Times New Roman" w:hAnsi="Times New Roman" w:cs="Times New Roman"/>
          <w:sz w:val="28"/>
          <w:szCs w:val="28"/>
        </w:rPr>
      </w:pPr>
    </w:p>
    <w:p w14:paraId="31C87492" w14:textId="031F904C" w:rsidR="00095A50" w:rsidRPr="007B5E23" w:rsidRDefault="003B3143" w:rsidP="00095A50">
      <w:pPr>
        <w:rPr>
          <w:rFonts w:ascii="Times New Roman" w:hAnsi="Times New Roman" w:cs="Times New Roman"/>
          <w:sz w:val="28"/>
          <w:szCs w:val="28"/>
        </w:rPr>
      </w:pPr>
      <w:r w:rsidRPr="007B5E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5840FE" w:rsidRPr="007B5E2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B5E23">
        <w:rPr>
          <w:rFonts w:ascii="Times New Roman" w:hAnsi="Times New Roman" w:cs="Times New Roman"/>
          <w:sz w:val="28"/>
          <w:szCs w:val="28"/>
        </w:rPr>
        <w:t>Гипофосфатемический</w:t>
      </w:r>
      <w:proofErr w:type="spellEnd"/>
      <w:r w:rsidRPr="007B5E23">
        <w:rPr>
          <w:rFonts w:ascii="Times New Roman" w:hAnsi="Times New Roman" w:cs="Times New Roman"/>
          <w:sz w:val="28"/>
          <w:szCs w:val="28"/>
        </w:rPr>
        <w:t xml:space="preserve"> рахит (фосфат-диабет)</w:t>
      </w:r>
    </w:p>
    <w:p w14:paraId="4026C26F" w14:textId="48202BF8" w:rsidR="005840FE" w:rsidRDefault="005840FE" w:rsidP="005840FE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840FE">
        <w:rPr>
          <w:rFonts w:ascii="Times New Roman" w:hAnsi="Times New Roman" w:cs="Times New Roman"/>
          <w:sz w:val="28"/>
          <w:szCs w:val="28"/>
        </w:rPr>
        <w:t xml:space="preserve">аболевание, связанное с дефектом </w:t>
      </w:r>
      <w:proofErr w:type="spellStart"/>
      <w:r w:rsidRPr="005840FE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Pr="005840FE">
        <w:rPr>
          <w:rFonts w:ascii="Times New Roman" w:hAnsi="Times New Roman" w:cs="Times New Roman"/>
          <w:sz w:val="28"/>
          <w:szCs w:val="28"/>
        </w:rPr>
        <w:t xml:space="preserve"> фосфатов в пр</w:t>
      </w:r>
      <w:r>
        <w:rPr>
          <w:rFonts w:ascii="Times New Roman" w:hAnsi="Times New Roman" w:cs="Times New Roman"/>
          <w:sz w:val="28"/>
          <w:szCs w:val="28"/>
        </w:rPr>
        <w:t>оксимальных канальцах, проявляю</w:t>
      </w:r>
      <w:r w:rsidRPr="005840FE">
        <w:rPr>
          <w:rFonts w:ascii="Times New Roman" w:hAnsi="Times New Roman" w:cs="Times New Roman"/>
          <w:sz w:val="28"/>
          <w:szCs w:val="28"/>
        </w:rPr>
        <w:t xml:space="preserve">щееся у детей фосфатурией, </w:t>
      </w:r>
      <w:proofErr w:type="spellStart"/>
      <w:r w:rsidRPr="005840FE">
        <w:rPr>
          <w:rFonts w:ascii="Times New Roman" w:hAnsi="Times New Roman" w:cs="Times New Roman"/>
          <w:sz w:val="28"/>
          <w:szCs w:val="28"/>
        </w:rPr>
        <w:t>гипофос</w:t>
      </w:r>
      <w:r>
        <w:rPr>
          <w:rFonts w:ascii="Times New Roman" w:hAnsi="Times New Roman" w:cs="Times New Roman"/>
          <w:sz w:val="28"/>
          <w:szCs w:val="28"/>
        </w:rPr>
        <w:t>фатемией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выраженными рахитиче</w:t>
      </w:r>
      <w:r w:rsidRPr="005840FE">
        <w:rPr>
          <w:rFonts w:ascii="Times New Roman" w:hAnsi="Times New Roman" w:cs="Times New Roman"/>
          <w:sz w:val="28"/>
          <w:szCs w:val="28"/>
        </w:rPr>
        <w:t>скими изменениями, резистентными к обычным дозам витамина D.</w:t>
      </w:r>
    </w:p>
    <w:p w14:paraId="1543A1A9" w14:textId="2E4E4AA3" w:rsidR="005840FE" w:rsidRDefault="005840FE" w:rsidP="005840FE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5840FE">
        <w:rPr>
          <w:rFonts w:ascii="Times New Roman" w:hAnsi="Times New Roman" w:cs="Times New Roman"/>
          <w:sz w:val="28"/>
          <w:szCs w:val="28"/>
          <w:u w:val="single"/>
        </w:rPr>
        <w:t>Этиология:</w:t>
      </w:r>
    </w:p>
    <w:p w14:paraId="1587031E" w14:textId="77777777" w:rsidR="005840FE" w:rsidRDefault="005840FE" w:rsidP="005840F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5840FE">
        <w:rPr>
          <w:rFonts w:ascii="Times New Roman" w:hAnsi="Times New Roman" w:cs="Times New Roman"/>
          <w:sz w:val="28"/>
          <w:szCs w:val="28"/>
        </w:rPr>
        <w:t>Описаны следующие наследственные формы болезни, протекающих с изолированным нарушением проксимал</w:t>
      </w:r>
      <w:r>
        <w:rPr>
          <w:rFonts w:ascii="Times New Roman" w:hAnsi="Times New Roman" w:cs="Times New Roman"/>
          <w:sz w:val="28"/>
          <w:szCs w:val="28"/>
        </w:rPr>
        <w:t xml:space="preserve">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фосфатов в поч</w:t>
      </w:r>
      <w:r w:rsidRPr="005840FE">
        <w:rPr>
          <w:rFonts w:ascii="Times New Roman" w:hAnsi="Times New Roman" w:cs="Times New Roman"/>
          <w:sz w:val="28"/>
          <w:szCs w:val="28"/>
        </w:rPr>
        <w:t xml:space="preserve">ках: </w:t>
      </w:r>
    </w:p>
    <w:p w14:paraId="45BF7862" w14:textId="03F01899" w:rsidR="005840FE" w:rsidRDefault="00C139F2" w:rsidP="005840FE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840FE" w:rsidRPr="005840FE">
        <w:rPr>
          <w:rFonts w:ascii="Times New Roman" w:hAnsi="Times New Roman" w:cs="Times New Roman"/>
          <w:sz w:val="28"/>
          <w:szCs w:val="28"/>
        </w:rPr>
        <w:t>ипофосфатемический</w:t>
      </w:r>
      <w:proofErr w:type="spellEnd"/>
      <w:r w:rsidR="005840FE" w:rsidRPr="005840FE">
        <w:rPr>
          <w:rFonts w:ascii="Times New Roman" w:hAnsi="Times New Roman" w:cs="Times New Roman"/>
          <w:sz w:val="28"/>
          <w:szCs w:val="28"/>
        </w:rPr>
        <w:t xml:space="preserve"> рахит, X-сцепленный доминантный; </w:t>
      </w:r>
    </w:p>
    <w:p w14:paraId="7C3C24C3" w14:textId="648E12F7" w:rsidR="005840FE" w:rsidRDefault="00C139F2" w:rsidP="005840FE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840FE" w:rsidRPr="005840FE">
        <w:rPr>
          <w:rFonts w:ascii="Times New Roman" w:hAnsi="Times New Roman" w:cs="Times New Roman"/>
          <w:sz w:val="28"/>
          <w:szCs w:val="28"/>
        </w:rPr>
        <w:t>ипофосфатемический</w:t>
      </w:r>
      <w:proofErr w:type="spellEnd"/>
      <w:r w:rsidR="005840FE" w:rsidRPr="005840FE">
        <w:rPr>
          <w:rFonts w:ascii="Times New Roman" w:hAnsi="Times New Roman" w:cs="Times New Roman"/>
          <w:sz w:val="28"/>
          <w:szCs w:val="28"/>
        </w:rPr>
        <w:t xml:space="preserve"> рахит, аутосомно-доминантный; </w:t>
      </w:r>
    </w:p>
    <w:p w14:paraId="3F6173D7" w14:textId="27847126" w:rsidR="005840FE" w:rsidRDefault="00C139F2" w:rsidP="005840FE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840FE" w:rsidRPr="005840FE">
        <w:rPr>
          <w:rFonts w:ascii="Times New Roman" w:hAnsi="Times New Roman" w:cs="Times New Roman"/>
          <w:sz w:val="28"/>
          <w:szCs w:val="28"/>
        </w:rPr>
        <w:t>ипофосфатемический</w:t>
      </w:r>
      <w:proofErr w:type="spellEnd"/>
      <w:r w:rsidR="005840FE" w:rsidRPr="005840FE">
        <w:rPr>
          <w:rFonts w:ascii="Times New Roman" w:hAnsi="Times New Roman" w:cs="Times New Roman"/>
          <w:sz w:val="28"/>
          <w:szCs w:val="28"/>
        </w:rPr>
        <w:t xml:space="preserve"> рахит, аутосомно-рецессивный; </w:t>
      </w:r>
    </w:p>
    <w:p w14:paraId="0C921427" w14:textId="54C5C670" w:rsidR="005840FE" w:rsidRDefault="00C139F2" w:rsidP="005840FE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5840FE" w:rsidRPr="005840FE">
        <w:rPr>
          <w:rFonts w:ascii="Times New Roman" w:hAnsi="Times New Roman" w:cs="Times New Roman"/>
          <w:sz w:val="28"/>
          <w:szCs w:val="28"/>
        </w:rPr>
        <w:t xml:space="preserve">аследственный </w:t>
      </w:r>
      <w:proofErr w:type="spellStart"/>
      <w:r w:rsidR="005840FE" w:rsidRPr="005840FE">
        <w:rPr>
          <w:rFonts w:ascii="Times New Roman" w:hAnsi="Times New Roman" w:cs="Times New Roman"/>
          <w:sz w:val="28"/>
          <w:szCs w:val="28"/>
        </w:rPr>
        <w:t>гипофосфатемический</w:t>
      </w:r>
      <w:proofErr w:type="spellEnd"/>
      <w:r w:rsidR="005840FE" w:rsidRPr="005840FE">
        <w:rPr>
          <w:rFonts w:ascii="Times New Roman" w:hAnsi="Times New Roman" w:cs="Times New Roman"/>
          <w:sz w:val="28"/>
          <w:szCs w:val="28"/>
        </w:rPr>
        <w:t xml:space="preserve"> рахит с </w:t>
      </w:r>
      <w:proofErr w:type="spellStart"/>
      <w:r w:rsidR="005840FE" w:rsidRPr="005840FE">
        <w:rPr>
          <w:rFonts w:ascii="Times New Roman" w:hAnsi="Times New Roman" w:cs="Times New Roman"/>
          <w:sz w:val="28"/>
          <w:szCs w:val="28"/>
        </w:rPr>
        <w:t>гиперкальциурией</w:t>
      </w:r>
      <w:proofErr w:type="spellEnd"/>
      <w:r w:rsidR="005840FE" w:rsidRPr="005840FE">
        <w:rPr>
          <w:rFonts w:ascii="Times New Roman" w:hAnsi="Times New Roman" w:cs="Times New Roman"/>
          <w:sz w:val="28"/>
          <w:szCs w:val="28"/>
        </w:rPr>
        <w:t>.</w:t>
      </w:r>
    </w:p>
    <w:p w14:paraId="3A8F8DFD" w14:textId="7C967402" w:rsidR="00C139F2" w:rsidRPr="00C139F2" w:rsidRDefault="00C139F2" w:rsidP="005840FE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C139F2">
        <w:rPr>
          <w:rFonts w:ascii="Times New Roman" w:hAnsi="Times New Roman" w:cs="Times New Roman"/>
          <w:sz w:val="28"/>
          <w:szCs w:val="28"/>
          <w:u w:val="single"/>
        </w:rPr>
        <w:t xml:space="preserve">Клиническая картина: </w:t>
      </w:r>
    </w:p>
    <w:p w14:paraId="268FC3ED" w14:textId="77777777" w:rsidR="00C139F2" w:rsidRDefault="00C139F2" w:rsidP="005840F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C139F2">
        <w:rPr>
          <w:rFonts w:ascii="Times New Roman" w:hAnsi="Times New Roman" w:cs="Times New Roman"/>
          <w:sz w:val="28"/>
          <w:szCs w:val="28"/>
        </w:rPr>
        <w:t xml:space="preserve">Заболевание манифестирует в возрасте 9–13 месяцев. </w:t>
      </w:r>
    </w:p>
    <w:p w14:paraId="4513F920" w14:textId="014FC5F4" w:rsidR="005840FE" w:rsidRDefault="00C139F2" w:rsidP="005840F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C139F2">
        <w:rPr>
          <w:rFonts w:ascii="Times New Roman" w:hAnsi="Times New Roman" w:cs="Times New Roman"/>
          <w:sz w:val="28"/>
          <w:szCs w:val="28"/>
        </w:rPr>
        <w:t>Проявляется отставанием в росте, разнообразными симптомами рахита, наиболее ранний из них — прогрессирующее, несмотря на прове</w:t>
      </w:r>
      <w:r>
        <w:rPr>
          <w:rFonts w:ascii="Times New Roman" w:hAnsi="Times New Roman" w:cs="Times New Roman"/>
          <w:sz w:val="28"/>
          <w:szCs w:val="28"/>
        </w:rPr>
        <w:t>дение про</w:t>
      </w:r>
      <w:r w:rsidRPr="00C139F2">
        <w:rPr>
          <w:rFonts w:ascii="Times New Roman" w:hAnsi="Times New Roman" w:cs="Times New Roman"/>
          <w:sz w:val="28"/>
          <w:szCs w:val="28"/>
        </w:rPr>
        <w:t>филактики рахита обычными дозами ви</w:t>
      </w:r>
      <w:r>
        <w:rPr>
          <w:rFonts w:ascii="Times New Roman" w:hAnsi="Times New Roman" w:cs="Times New Roman"/>
          <w:sz w:val="28"/>
          <w:szCs w:val="28"/>
        </w:rPr>
        <w:t>тамина D, искривление нижних ко</w:t>
      </w:r>
      <w:r w:rsidRPr="00C139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ечностей, чаще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варусное</w:t>
      </w:r>
      <w:proofErr w:type="spellEnd"/>
      <w:r w:rsidRPr="00C139F2">
        <w:rPr>
          <w:rFonts w:ascii="Times New Roman" w:hAnsi="Times New Roman" w:cs="Times New Roman"/>
          <w:sz w:val="28"/>
          <w:szCs w:val="28"/>
        </w:rPr>
        <w:t>. Отмеч</w:t>
      </w:r>
      <w:r>
        <w:rPr>
          <w:rFonts w:ascii="Times New Roman" w:hAnsi="Times New Roman" w:cs="Times New Roman"/>
          <w:sz w:val="28"/>
          <w:szCs w:val="28"/>
        </w:rPr>
        <w:t>ается задержка сроков прорезыва</w:t>
      </w:r>
      <w:r w:rsidRPr="00C139F2">
        <w:rPr>
          <w:rFonts w:ascii="Times New Roman" w:hAnsi="Times New Roman" w:cs="Times New Roman"/>
          <w:sz w:val="28"/>
          <w:szCs w:val="28"/>
        </w:rPr>
        <w:t>ния зубов, типичны дефекты эмали и множественный кариес.</w:t>
      </w:r>
    </w:p>
    <w:p w14:paraId="6C69E4ED" w14:textId="14D91804" w:rsidR="001A6740" w:rsidRDefault="001A6740" w:rsidP="005840F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1A67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же важен анализ родословной: </w:t>
      </w:r>
      <w:r w:rsidRPr="001A6740">
        <w:rPr>
          <w:rFonts w:ascii="Times New Roman" w:hAnsi="Times New Roman" w:cs="Times New Roman"/>
          <w:sz w:val="28"/>
          <w:szCs w:val="28"/>
        </w:rPr>
        <w:t>поиск случаев подтверждённого заболевания у членов семьи и родственников.</w:t>
      </w:r>
    </w:p>
    <w:p w14:paraId="677AFBEF" w14:textId="762D2DD1" w:rsidR="001A6740" w:rsidRPr="001C7013" w:rsidRDefault="001C7013" w:rsidP="005840FE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1C7013">
        <w:rPr>
          <w:rFonts w:ascii="Times New Roman" w:hAnsi="Times New Roman" w:cs="Times New Roman"/>
          <w:sz w:val="28"/>
          <w:szCs w:val="28"/>
          <w:u w:val="single"/>
        </w:rPr>
        <w:t xml:space="preserve">Объективный осмотр: </w:t>
      </w:r>
    </w:p>
    <w:p w14:paraId="48FB4DA9" w14:textId="77777777" w:rsidR="001C7013" w:rsidRDefault="001C7013" w:rsidP="001C7013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1C7013">
        <w:rPr>
          <w:rFonts w:ascii="Times New Roman" w:hAnsi="Times New Roman" w:cs="Times New Roman"/>
          <w:sz w:val="28"/>
          <w:szCs w:val="28"/>
        </w:rPr>
        <w:t>Гипофосфатемический</w:t>
      </w:r>
      <w:proofErr w:type="spellEnd"/>
      <w:r w:rsidRPr="001C7013">
        <w:rPr>
          <w:rFonts w:ascii="Times New Roman" w:hAnsi="Times New Roman" w:cs="Times New Roman"/>
          <w:sz w:val="28"/>
          <w:szCs w:val="28"/>
        </w:rPr>
        <w:t xml:space="preserve"> рахит (фосфат-диабет): оценка физического развития ребенка, состояния костной системы, подсчет частоты дыхания, сердечных сокращений, аускультацию легких, сердца, пальпацию живота. </w:t>
      </w:r>
    </w:p>
    <w:p w14:paraId="7924511F" w14:textId="77777777" w:rsidR="001C7013" w:rsidRDefault="001C7013" w:rsidP="001C701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1C7013">
        <w:rPr>
          <w:rFonts w:ascii="Times New Roman" w:hAnsi="Times New Roman" w:cs="Times New Roman"/>
          <w:sz w:val="28"/>
          <w:szCs w:val="28"/>
        </w:rPr>
        <w:t xml:space="preserve">Характерны: </w:t>
      </w:r>
    </w:p>
    <w:p w14:paraId="73816A8B" w14:textId="77777777" w:rsidR="001C7013" w:rsidRDefault="001C7013" w:rsidP="001C701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1C7013">
        <w:rPr>
          <w:rFonts w:ascii="Times New Roman" w:hAnsi="Times New Roman" w:cs="Times New Roman"/>
          <w:sz w:val="28"/>
          <w:szCs w:val="28"/>
        </w:rPr>
        <w:t xml:space="preserve">• Низкий/крайне низкий рост </w:t>
      </w:r>
    </w:p>
    <w:p w14:paraId="5DAE979E" w14:textId="60DCE6F6" w:rsidR="00095A50" w:rsidRDefault="001C7013" w:rsidP="001C701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1C701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C7013">
        <w:rPr>
          <w:rFonts w:ascii="Times New Roman" w:hAnsi="Times New Roman" w:cs="Times New Roman"/>
          <w:sz w:val="28"/>
          <w:szCs w:val="28"/>
        </w:rPr>
        <w:t>Рахитоподобные</w:t>
      </w:r>
      <w:proofErr w:type="spellEnd"/>
      <w:r w:rsidRPr="001C7013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скелета, включая выраженную де</w:t>
      </w:r>
      <w:r w:rsidRPr="001C7013">
        <w:rPr>
          <w:rFonts w:ascii="Times New Roman" w:hAnsi="Times New Roman" w:cs="Times New Roman"/>
          <w:sz w:val="28"/>
          <w:szCs w:val="28"/>
        </w:rPr>
        <w:t>формацию (</w:t>
      </w:r>
      <w:proofErr w:type="spellStart"/>
      <w:r w:rsidRPr="001C7013">
        <w:rPr>
          <w:rFonts w:ascii="Times New Roman" w:hAnsi="Times New Roman" w:cs="Times New Roman"/>
          <w:sz w:val="28"/>
          <w:szCs w:val="28"/>
        </w:rPr>
        <w:t>варусная</w:t>
      </w:r>
      <w:proofErr w:type="spellEnd"/>
      <w:r w:rsidRPr="001C7013">
        <w:rPr>
          <w:rFonts w:ascii="Times New Roman" w:hAnsi="Times New Roman" w:cs="Times New Roman"/>
          <w:sz w:val="28"/>
          <w:szCs w:val="28"/>
        </w:rPr>
        <w:t>/вальгусная) нижних конечностей.</w:t>
      </w:r>
    </w:p>
    <w:p w14:paraId="186B3612" w14:textId="77777777" w:rsidR="00CF5534" w:rsidRDefault="00CF5534" w:rsidP="001C7013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</w:p>
    <w:p w14:paraId="15954369" w14:textId="1126CBF5" w:rsidR="001C7013" w:rsidRDefault="001C7013" w:rsidP="001C7013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1C701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Лабораторная диагностика: </w:t>
      </w:r>
    </w:p>
    <w:p w14:paraId="22F774E7" w14:textId="77777777" w:rsidR="00DE1246" w:rsidRPr="00DE1246" w:rsidRDefault="00CF5534" w:rsidP="001C701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Ведущими лабораторными симптомами (Х-сцепленный доминантный ГФР, аутосомно-доминантный ГФР) являются: </w:t>
      </w:r>
    </w:p>
    <w:p w14:paraId="30778D70" w14:textId="7C440ED6" w:rsidR="00DE1246" w:rsidRPr="00DE1246" w:rsidRDefault="00CF5534" w:rsidP="00DE1246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гипофосфатемия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 (менее 0,8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DE1246" w:rsidRPr="00DE1246">
        <w:rPr>
          <w:rFonts w:ascii="Times New Roman" w:hAnsi="Times New Roman" w:cs="Times New Roman"/>
          <w:sz w:val="28"/>
          <w:szCs w:val="28"/>
        </w:rPr>
        <w:t>/л), повышение активности щелоч</w:t>
      </w:r>
      <w:r w:rsidRPr="00DE1246">
        <w:rPr>
          <w:rFonts w:ascii="Times New Roman" w:hAnsi="Times New Roman" w:cs="Times New Roman"/>
          <w:sz w:val="28"/>
          <w:szCs w:val="28"/>
        </w:rPr>
        <w:t xml:space="preserve">ной фосфатазы, нормальный уровень кальция в сыворотке; </w:t>
      </w:r>
    </w:p>
    <w:p w14:paraId="5384367B" w14:textId="75103E44" w:rsidR="00DE1246" w:rsidRPr="00DE1246" w:rsidRDefault="00CF5534" w:rsidP="00DE1246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фосфатурия; </w:t>
      </w:r>
    </w:p>
    <w:p w14:paraId="6516FB1E" w14:textId="18573EC7" w:rsidR="00DE1246" w:rsidRPr="00DE1246" w:rsidRDefault="00CF5534" w:rsidP="00DE1246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25(OH)D3 в норме, уровень 1,25(OH)2D3 низкий или в пределах нормы; </w:t>
      </w:r>
    </w:p>
    <w:p w14:paraId="5312BCEF" w14:textId="0D3252AA" w:rsidR="00DE1246" w:rsidRPr="00DE1246" w:rsidRDefault="00CF5534" w:rsidP="00DE1246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 нормальный или незначительно повышен; </w:t>
      </w:r>
    </w:p>
    <w:p w14:paraId="6F9D375E" w14:textId="04EF2F45" w:rsidR="00DE1246" w:rsidRPr="003B104D" w:rsidRDefault="00CF5534" w:rsidP="003B104D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КЩС в норме. </w:t>
      </w:r>
    </w:p>
    <w:p w14:paraId="097F2D18" w14:textId="14F98314" w:rsidR="00095A50" w:rsidRDefault="00DE1246" w:rsidP="00DE1246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DE1246">
        <w:rPr>
          <w:rFonts w:ascii="Times New Roman" w:hAnsi="Times New Roman" w:cs="Times New Roman"/>
          <w:sz w:val="28"/>
          <w:szCs w:val="28"/>
          <w:u w:val="single"/>
        </w:rPr>
        <w:t>Инструментальная диагностика:</w:t>
      </w:r>
    </w:p>
    <w:p w14:paraId="3EA57FFF" w14:textId="77777777" w:rsidR="00DE1246" w:rsidRDefault="00DE1246" w:rsidP="00DE124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• Рентгенографию кистей, определение костного возраста </w:t>
      </w:r>
    </w:p>
    <w:p w14:paraId="38AF1A8E" w14:textId="77777777" w:rsidR="00DE1246" w:rsidRDefault="00DE1246" w:rsidP="00DE124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• Денситометрию </w:t>
      </w:r>
    </w:p>
    <w:p w14:paraId="409BA2F3" w14:textId="77777777" w:rsidR="00DE1246" w:rsidRDefault="00DE1246" w:rsidP="00DE124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• Рентгенографию трубчатых костей голеней с захватом коленных суставов. </w:t>
      </w:r>
    </w:p>
    <w:p w14:paraId="43264BEA" w14:textId="74B66BB6" w:rsidR="00DE1246" w:rsidRDefault="00DE1246" w:rsidP="00DE124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>• Ультразвуковое исследование почек у нелеченых детей всегда в норме, но в ходе лечения 1,25-дигидрокси-ви</w:t>
      </w:r>
      <w:r>
        <w:rPr>
          <w:rFonts w:ascii="Times New Roman" w:hAnsi="Times New Roman" w:cs="Times New Roman"/>
          <w:sz w:val="28"/>
          <w:szCs w:val="28"/>
        </w:rPr>
        <w:t>тамином D3 обязательно реко</w:t>
      </w:r>
      <w:r w:rsidRPr="00DE1246">
        <w:rPr>
          <w:rFonts w:ascii="Times New Roman" w:hAnsi="Times New Roman" w:cs="Times New Roman"/>
          <w:sz w:val="28"/>
          <w:szCs w:val="28"/>
        </w:rPr>
        <w:t>мендован динамический контроль УЗИ поч</w:t>
      </w:r>
      <w:r>
        <w:rPr>
          <w:rFonts w:ascii="Times New Roman" w:hAnsi="Times New Roman" w:cs="Times New Roman"/>
          <w:sz w:val="28"/>
          <w:szCs w:val="28"/>
        </w:rPr>
        <w:t>ек в связи с возможностью разви</w:t>
      </w:r>
      <w:r w:rsidRPr="00DE1246">
        <w:rPr>
          <w:rFonts w:ascii="Times New Roman" w:hAnsi="Times New Roman" w:cs="Times New Roman"/>
          <w:sz w:val="28"/>
          <w:szCs w:val="28"/>
        </w:rPr>
        <w:t xml:space="preserve">тия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>.</w:t>
      </w:r>
    </w:p>
    <w:p w14:paraId="154F0FF8" w14:textId="52AC4D66" w:rsidR="00DE1246" w:rsidRPr="00DE1246" w:rsidRDefault="00DE1246" w:rsidP="00DE1246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Важным методом диагностики у пациентов с ГФР является проведение </w:t>
      </w:r>
      <w:r w:rsidRPr="00DE1246">
        <w:rPr>
          <w:rFonts w:ascii="Times New Roman" w:hAnsi="Times New Roman" w:cs="Times New Roman"/>
          <w:sz w:val="28"/>
          <w:szCs w:val="28"/>
          <w:u w:val="single"/>
        </w:rPr>
        <w:t>генетического анализа.</w:t>
      </w:r>
    </w:p>
    <w:p w14:paraId="4843A046" w14:textId="0F34E3A8" w:rsidR="00095A50" w:rsidRPr="00DE1246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053375D4" w14:textId="77777777" w:rsidR="00DE1246" w:rsidRPr="00DE1246" w:rsidRDefault="00DE1246" w:rsidP="00095A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246">
        <w:rPr>
          <w:rFonts w:ascii="Times New Roman" w:hAnsi="Times New Roman" w:cs="Times New Roman"/>
          <w:sz w:val="28"/>
          <w:szCs w:val="28"/>
          <w:u w:val="single"/>
        </w:rPr>
        <w:t xml:space="preserve">Принципы дифференциальной диагностики: </w:t>
      </w:r>
    </w:p>
    <w:p w14:paraId="422CBDAD" w14:textId="77777777" w:rsidR="00DE1246" w:rsidRDefault="00DE1246" w:rsidP="00095A50">
      <w:pPr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1. FGF23-зависимые формы ГФР необходимо дифференцировать с обычным витамин-D-дефицитным рахитом, дистальным РТА, синдромом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 (де Тони–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Дебре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B0E6B36" w14:textId="1726F286" w:rsidR="00DE1246" w:rsidRPr="00DE1246" w:rsidRDefault="00DE1246" w:rsidP="00095A50">
      <w:pPr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2. Наследственный ГФР с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гиперкаль</w:t>
      </w:r>
      <w:r>
        <w:rPr>
          <w:rFonts w:ascii="Times New Roman" w:hAnsi="Times New Roman" w:cs="Times New Roman"/>
          <w:sz w:val="28"/>
          <w:szCs w:val="28"/>
        </w:rPr>
        <w:t>циурией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отличается от Х-сцеплен</w:t>
      </w:r>
      <w:r w:rsidRPr="00DE1246">
        <w:rPr>
          <w:rFonts w:ascii="Times New Roman" w:hAnsi="Times New Roman" w:cs="Times New Roman"/>
          <w:sz w:val="28"/>
          <w:szCs w:val="28"/>
        </w:rPr>
        <w:t xml:space="preserve">ного доминантного ГФР повышенными уровнями 1,25(OH)2D3, 25(OH)D3, низким уровнем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 и высокой абсорбцией кальция в кишечнике.</w:t>
      </w:r>
    </w:p>
    <w:p w14:paraId="37D2F004" w14:textId="77777777" w:rsidR="00DE1246" w:rsidRDefault="00DE1246" w:rsidP="00095A50">
      <w:pPr>
        <w:rPr>
          <w:rFonts w:ascii="Times New Roman" w:hAnsi="Times New Roman" w:cs="Times New Roman"/>
          <w:sz w:val="28"/>
          <w:szCs w:val="28"/>
        </w:rPr>
      </w:pPr>
    </w:p>
    <w:p w14:paraId="7B186D0B" w14:textId="5DDB057F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366ECFAD" w14:textId="77777777" w:rsidR="003B104D" w:rsidRDefault="003B104D" w:rsidP="00095A50">
      <w:pPr>
        <w:rPr>
          <w:rFonts w:ascii="Times New Roman" w:hAnsi="Times New Roman" w:cs="Times New Roman"/>
          <w:sz w:val="28"/>
          <w:szCs w:val="28"/>
        </w:rPr>
      </w:pPr>
    </w:p>
    <w:p w14:paraId="4F4FEB86" w14:textId="1AEAD255" w:rsidR="00095A50" w:rsidRDefault="00DE1246" w:rsidP="004706D9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DE1246">
        <w:rPr>
          <w:rFonts w:ascii="Times New Roman" w:hAnsi="Times New Roman" w:cs="Times New Roman"/>
          <w:sz w:val="28"/>
          <w:szCs w:val="28"/>
          <w:u w:val="single"/>
        </w:rPr>
        <w:lastRenderedPageBreak/>
        <w:t>Лечение:</w:t>
      </w:r>
    </w:p>
    <w:p w14:paraId="3FB5E897" w14:textId="77777777" w:rsidR="004706D9" w:rsidRDefault="00DE1246" w:rsidP="004706D9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1246">
        <w:rPr>
          <w:rFonts w:ascii="Times New Roman" w:hAnsi="Times New Roman" w:cs="Times New Roman"/>
          <w:sz w:val="28"/>
          <w:szCs w:val="28"/>
        </w:rPr>
        <w:t xml:space="preserve">тандартная терапия FGF23-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медиируемых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гипофосфатемич</w:t>
      </w:r>
      <w:r w:rsidR="004706D9">
        <w:rPr>
          <w:rFonts w:ascii="Times New Roman" w:hAnsi="Times New Roman" w:cs="Times New Roman"/>
          <w:sz w:val="28"/>
          <w:szCs w:val="28"/>
        </w:rPr>
        <w:t>еских</w:t>
      </w:r>
      <w:proofErr w:type="spellEnd"/>
      <w:r w:rsidR="004706D9">
        <w:rPr>
          <w:rFonts w:ascii="Times New Roman" w:hAnsi="Times New Roman" w:cs="Times New Roman"/>
          <w:sz w:val="28"/>
          <w:szCs w:val="28"/>
        </w:rPr>
        <w:t xml:space="preserve"> рахитов (Х-ГФР, аутосомно-</w:t>
      </w:r>
      <w:r w:rsidRPr="00DE1246">
        <w:rPr>
          <w:rFonts w:ascii="Times New Roman" w:hAnsi="Times New Roman" w:cs="Times New Roman"/>
          <w:sz w:val="28"/>
          <w:szCs w:val="28"/>
        </w:rPr>
        <w:t>доминантный ГФР, аутосомно-рецессив</w:t>
      </w:r>
      <w:r w:rsidR="004706D9">
        <w:rPr>
          <w:rFonts w:ascii="Times New Roman" w:hAnsi="Times New Roman" w:cs="Times New Roman"/>
          <w:sz w:val="28"/>
          <w:szCs w:val="28"/>
        </w:rPr>
        <w:t>ный ГФР) основана на одновремен</w:t>
      </w:r>
      <w:r w:rsidRPr="00DE1246">
        <w:rPr>
          <w:rFonts w:ascii="Times New Roman" w:hAnsi="Times New Roman" w:cs="Times New Roman"/>
          <w:sz w:val="28"/>
          <w:szCs w:val="28"/>
        </w:rPr>
        <w:t xml:space="preserve">ном назначении неорганических фосфатов и активных аналогов витамина D (чаще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кальцитриол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; так же используется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альфакальцидол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) и направлена на клиническое излечение рахита, улучшение гистологии костной ткани. </w:t>
      </w:r>
    </w:p>
    <w:p w14:paraId="087C7282" w14:textId="77777777" w:rsidR="004706D9" w:rsidRDefault="00DE1246" w:rsidP="004706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>Раннее начало лечения позволяет избежать де</w:t>
      </w:r>
      <w:r w:rsidR="004706D9">
        <w:rPr>
          <w:rFonts w:ascii="Times New Roman" w:hAnsi="Times New Roman" w:cs="Times New Roman"/>
          <w:sz w:val="28"/>
          <w:szCs w:val="28"/>
        </w:rPr>
        <w:t>формации костей. Дозы и длитель</w:t>
      </w:r>
      <w:r w:rsidRPr="00DE1246">
        <w:rPr>
          <w:rFonts w:ascii="Times New Roman" w:hAnsi="Times New Roman" w:cs="Times New Roman"/>
          <w:sz w:val="28"/>
          <w:szCs w:val="28"/>
        </w:rPr>
        <w:t>ность лечения определяются выраженност</w:t>
      </w:r>
      <w:r w:rsidR="004706D9">
        <w:rPr>
          <w:rFonts w:ascii="Times New Roman" w:hAnsi="Times New Roman" w:cs="Times New Roman"/>
          <w:sz w:val="28"/>
          <w:szCs w:val="28"/>
        </w:rPr>
        <w:t>ью рахитических изменений, уров</w:t>
      </w:r>
      <w:r w:rsidRPr="00DE1246">
        <w:rPr>
          <w:rFonts w:ascii="Times New Roman" w:hAnsi="Times New Roman" w:cs="Times New Roman"/>
          <w:sz w:val="28"/>
          <w:szCs w:val="28"/>
        </w:rPr>
        <w:t xml:space="preserve">нем фосфатов в крови, возрастом пациентов. </w:t>
      </w:r>
    </w:p>
    <w:p w14:paraId="26DD39C1" w14:textId="77777777" w:rsidR="004706D9" w:rsidRDefault="00DE1246" w:rsidP="004706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>Более высокие дозы препаратов необходимы в начале терапии и в периоды интенсивного роста ребенка. Оптимальные дозы фосфатов не определены. Обычно рекомендуется пероральный прием фосфата в дозе 30-40 мг/кг в день по элементарному фосфору в 4-5 приемов 1,25-дигидрокси-в</w:t>
      </w:r>
      <w:r w:rsidR="004706D9">
        <w:rPr>
          <w:rFonts w:ascii="Times New Roman" w:hAnsi="Times New Roman" w:cs="Times New Roman"/>
          <w:sz w:val="28"/>
          <w:szCs w:val="28"/>
        </w:rPr>
        <w:t>итамин D3 применяется в ежеднев</w:t>
      </w:r>
      <w:r w:rsidRPr="00DE1246">
        <w:rPr>
          <w:rFonts w:ascii="Times New Roman" w:hAnsi="Times New Roman" w:cs="Times New Roman"/>
          <w:sz w:val="28"/>
          <w:szCs w:val="28"/>
        </w:rPr>
        <w:t>ной дозе 0,02-0,05 мкг/кг/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 (20-50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>/кг/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с</w:t>
      </w:r>
      <w:r w:rsidR="004706D9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4706D9">
        <w:rPr>
          <w:rFonts w:ascii="Times New Roman" w:hAnsi="Times New Roman" w:cs="Times New Roman"/>
          <w:sz w:val="28"/>
          <w:szCs w:val="28"/>
        </w:rPr>
        <w:t>) в 2-3 приема. Возможно повы</w:t>
      </w:r>
      <w:r w:rsidRPr="00DE1246">
        <w:rPr>
          <w:rFonts w:ascii="Times New Roman" w:hAnsi="Times New Roman" w:cs="Times New Roman"/>
          <w:sz w:val="28"/>
          <w:szCs w:val="28"/>
        </w:rPr>
        <w:t xml:space="preserve">шение дозы фосфатов в периоды интенсивного роста (до 55-70 мг/кг в день по элементарному фосфору). Цель – достижение уровня фосфатов сыворотки 1,0-1,2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/л. </w:t>
      </w:r>
    </w:p>
    <w:p w14:paraId="42B83F4B" w14:textId="77777777" w:rsidR="004706D9" w:rsidRDefault="00DE1246" w:rsidP="004706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>В настоящее время применяется раствор неорганических фосфатов (однозамещенный фосфат натр</w:t>
      </w:r>
      <w:r w:rsidR="004706D9">
        <w:rPr>
          <w:rFonts w:ascii="Times New Roman" w:hAnsi="Times New Roman" w:cs="Times New Roman"/>
          <w:sz w:val="28"/>
          <w:szCs w:val="28"/>
        </w:rPr>
        <w:t xml:space="preserve">ия 2-водный – 5 г и </w:t>
      </w:r>
      <w:proofErr w:type="spellStart"/>
      <w:r w:rsidR="004706D9">
        <w:rPr>
          <w:rFonts w:ascii="Times New Roman" w:hAnsi="Times New Roman" w:cs="Times New Roman"/>
          <w:sz w:val="28"/>
          <w:szCs w:val="28"/>
        </w:rPr>
        <w:t>двухзамещен</w:t>
      </w:r>
      <w:r w:rsidRPr="00DE124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 фосфат натрия 12-водный – 10 г на 25</w:t>
      </w:r>
      <w:r w:rsidR="004706D9">
        <w:rPr>
          <w:rFonts w:ascii="Times New Roman" w:hAnsi="Times New Roman" w:cs="Times New Roman"/>
          <w:sz w:val="28"/>
          <w:szCs w:val="28"/>
        </w:rPr>
        <w:t>0 мл воды), конечный раствор со</w:t>
      </w:r>
      <w:r w:rsidRPr="00DE1246">
        <w:rPr>
          <w:rFonts w:ascii="Times New Roman" w:hAnsi="Times New Roman" w:cs="Times New Roman"/>
          <w:sz w:val="28"/>
          <w:szCs w:val="28"/>
        </w:rPr>
        <w:t xml:space="preserve">держит 7,44 мг элементарного фосфора в 1 мл. </w:t>
      </w:r>
    </w:p>
    <w:p w14:paraId="01C1E5BB" w14:textId="77777777" w:rsidR="004706D9" w:rsidRDefault="00DE1246" w:rsidP="004706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В большинстве случаев не удается полностью нормализовать уровень фосфатов в сыворотке. </w:t>
      </w:r>
    </w:p>
    <w:p w14:paraId="61EAC427" w14:textId="73E5C736" w:rsidR="004706D9" w:rsidRDefault="00DE1246" w:rsidP="004706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Замещение фосфата предпочтительнее проводить в форме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Phosphat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Sandoz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, так как в одной таблетке содержится 790 мг цитрата, предотвращающего развитие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>. Также возмо</w:t>
      </w:r>
      <w:r w:rsidR="00077B1F">
        <w:rPr>
          <w:rFonts w:ascii="Times New Roman" w:hAnsi="Times New Roman" w:cs="Times New Roman"/>
          <w:sz w:val="28"/>
          <w:szCs w:val="28"/>
        </w:rPr>
        <w:t xml:space="preserve">жен прием препарата </w:t>
      </w:r>
      <w:proofErr w:type="spellStart"/>
      <w:r w:rsidR="00077B1F">
        <w:rPr>
          <w:rFonts w:ascii="Times New Roman" w:hAnsi="Times New Roman" w:cs="Times New Roman"/>
          <w:sz w:val="28"/>
          <w:szCs w:val="28"/>
        </w:rPr>
        <w:t>Reducto-</w:t>
      </w:r>
      <w:bookmarkStart w:id="0" w:name="_GoBack"/>
      <w:bookmarkEnd w:id="0"/>
      <w:r w:rsidRPr="00DE1246">
        <w:rPr>
          <w:rFonts w:ascii="Times New Roman" w:hAnsi="Times New Roman" w:cs="Times New Roman"/>
          <w:sz w:val="28"/>
          <w:szCs w:val="28"/>
        </w:rPr>
        <w:t>spezial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натрийдигидрогенфосфат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динатрий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гидрогенфосфат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3464349" w14:textId="77777777" w:rsidR="004706D9" w:rsidRDefault="00DE1246" w:rsidP="004706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Однако, оба препарата на территории Российской Федерации не зарегистрированы. </w:t>
      </w:r>
    </w:p>
    <w:p w14:paraId="6A732B01" w14:textId="77777777" w:rsidR="004706D9" w:rsidRDefault="00DE1246" w:rsidP="004706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Оптимальные дозы препаратов 1,25(OH)2D3 не определены. </w:t>
      </w:r>
    </w:p>
    <w:p w14:paraId="143E22CA" w14:textId="77777777" w:rsidR="004706D9" w:rsidRDefault="00DE1246" w:rsidP="004706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E1246">
        <w:rPr>
          <w:rFonts w:ascii="Times New Roman" w:hAnsi="Times New Roman" w:cs="Times New Roman"/>
          <w:sz w:val="28"/>
          <w:szCs w:val="28"/>
        </w:rPr>
        <w:t xml:space="preserve">С целью предотвращения формирования </w:t>
      </w:r>
      <w:proofErr w:type="spellStart"/>
      <w:r w:rsidRPr="00DE1246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  <w:r w:rsidRPr="00DE1246">
        <w:rPr>
          <w:rFonts w:ascii="Times New Roman" w:hAnsi="Times New Roman" w:cs="Times New Roman"/>
          <w:sz w:val="28"/>
          <w:szCs w:val="28"/>
        </w:rPr>
        <w:t xml:space="preserve"> необходим динамический контроль экскреции кальция с мочой, сод</w:t>
      </w:r>
      <w:r w:rsidR="004706D9">
        <w:rPr>
          <w:rFonts w:ascii="Times New Roman" w:hAnsi="Times New Roman" w:cs="Times New Roman"/>
          <w:sz w:val="28"/>
          <w:szCs w:val="28"/>
        </w:rPr>
        <w:t>ержания кальция, фосфора, актив</w:t>
      </w:r>
      <w:r w:rsidRPr="00DE1246">
        <w:rPr>
          <w:rFonts w:ascii="Times New Roman" w:hAnsi="Times New Roman" w:cs="Times New Roman"/>
          <w:sz w:val="28"/>
          <w:szCs w:val="28"/>
        </w:rPr>
        <w:t xml:space="preserve">ности щелочной фосфатазы в сыворотке крови, УЗИ почек. </w:t>
      </w:r>
    </w:p>
    <w:p w14:paraId="1B921D0A" w14:textId="77BD7BDA" w:rsidR="00095A50" w:rsidRDefault="004706D9" w:rsidP="004706D9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</w:t>
      </w:r>
      <w:r w:rsidR="00DE1246" w:rsidRPr="00DE1246">
        <w:rPr>
          <w:rFonts w:ascii="Times New Roman" w:hAnsi="Times New Roman" w:cs="Times New Roman"/>
          <w:sz w:val="28"/>
          <w:szCs w:val="28"/>
        </w:rPr>
        <w:t xml:space="preserve">тернативы </w:t>
      </w:r>
      <w:proofErr w:type="spellStart"/>
      <w:r w:rsidR="00DE1246" w:rsidRPr="00DE1246">
        <w:rPr>
          <w:rFonts w:ascii="Times New Roman" w:hAnsi="Times New Roman" w:cs="Times New Roman"/>
          <w:sz w:val="28"/>
          <w:szCs w:val="28"/>
        </w:rPr>
        <w:t>кальцитриолу</w:t>
      </w:r>
      <w:proofErr w:type="spellEnd"/>
      <w:r w:rsidR="00DE1246" w:rsidRPr="00DE1246">
        <w:rPr>
          <w:rFonts w:ascii="Times New Roman" w:hAnsi="Times New Roman" w:cs="Times New Roman"/>
          <w:sz w:val="28"/>
          <w:szCs w:val="28"/>
        </w:rPr>
        <w:t xml:space="preserve"> может быть использован </w:t>
      </w:r>
      <w:proofErr w:type="spellStart"/>
      <w:r w:rsidR="00DE1246" w:rsidRPr="00DE1246">
        <w:rPr>
          <w:rFonts w:ascii="Times New Roman" w:hAnsi="Times New Roman" w:cs="Times New Roman"/>
          <w:sz w:val="28"/>
          <w:szCs w:val="28"/>
        </w:rPr>
        <w:t>альфакальцидол</w:t>
      </w:r>
      <w:proofErr w:type="spellEnd"/>
      <w:r w:rsidR="00DE1246" w:rsidRPr="00DE12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454C76" w14:textId="6D66E91B" w:rsidR="004706D9" w:rsidRDefault="004706D9" w:rsidP="004706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706D9">
        <w:rPr>
          <w:rFonts w:ascii="Times New Roman" w:hAnsi="Times New Roman" w:cs="Times New Roman"/>
          <w:sz w:val="28"/>
          <w:szCs w:val="28"/>
        </w:rPr>
        <w:t xml:space="preserve">При поздно начатом лечении </w:t>
      </w:r>
      <w:proofErr w:type="spellStart"/>
      <w:r w:rsidRPr="004706D9">
        <w:rPr>
          <w:rFonts w:ascii="Times New Roman" w:hAnsi="Times New Roman" w:cs="Times New Roman"/>
          <w:sz w:val="28"/>
          <w:szCs w:val="28"/>
        </w:rPr>
        <w:t>гип</w:t>
      </w:r>
      <w:r>
        <w:rPr>
          <w:rFonts w:ascii="Times New Roman" w:hAnsi="Times New Roman" w:cs="Times New Roman"/>
          <w:sz w:val="28"/>
          <w:szCs w:val="28"/>
        </w:rPr>
        <w:t>офосфатемического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рахита возмож</w:t>
      </w:r>
      <w:r w:rsidRPr="004706D9">
        <w:rPr>
          <w:rFonts w:ascii="Times New Roman" w:hAnsi="Times New Roman" w:cs="Times New Roman"/>
          <w:sz w:val="28"/>
          <w:szCs w:val="28"/>
        </w:rPr>
        <w:t>но проведение ортопедической хирургичес</w:t>
      </w:r>
      <w:r>
        <w:rPr>
          <w:rFonts w:ascii="Times New Roman" w:hAnsi="Times New Roman" w:cs="Times New Roman"/>
          <w:sz w:val="28"/>
          <w:szCs w:val="28"/>
        </w:rPr>
        <w:t>кой коррекции для устранения де</w:t>
      </w:r>
      <w:r w:rsidRPr="004706D9">
        <w:rPr>
          <w:rFonts w:ascii="Times New Roman" w:hAnsi="Times New Roman" w:cs="Times New Roman"/>
          <w:sz w:val="28"/>
          <w:szCs w:val="28"/>
        </w:rPr>
        <w:t xml:space="preserve">формаций нижних конечностей должна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после закрытия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эпифи</w:t>
      </w:r>
      <w:r w:rsidRPr="004706D9">
        <w:rPr>
          <w:rFonts w:ascii="Times New Roman" w:hAnsi="Times New Roman" w:cs="Times New Roman"/>
          <w:sz w:val="28"/>
          <w:szCs w:val="28"/>
        </w:rPr>
        <w:t>зарных</w:t>
      </w:r>
      <w:proofErr w:type="spellEnd"/>
      <w:r w:rsidRPr="004706D9">
        <w:rPr>
          <w:rFonts w:ascii="Times New Roman" w:hAnsi="Times New Roman" w:cs="Times New Roman"/>
          <w:sz w:val="28"/>
          <w:szCs w:val="28"/>
        </w:rPr>
        <w:t xml:space="preserve"> зон роста.</w:t>
      </w:r>
    </w:p>
    <w:p w14:paraId="2009AB78" w14:textId="77777777" w:rsidR="004706D9" w:rsidRPr="004706D9" w:rsidRDefault="004706D9" w:rsidP="004706D9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011C89A6" w14:textId="2954AC91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306D00EE" w14:textId="3D1C822E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09BAF063" w14:textId="786C0320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62C0DB2F" w14:textId="3DD12161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1AFA6B78" w14:textId="23311675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2D37448C" w14:textId="504FFB83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2770BDFD" w14:textId="63E4F5ED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61BB6EBF" w14:textId="7ABEB425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0111DBB8" w14:textId="54DFD30D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29B076B6" w14:textId="77777777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7A576A0E" w14:textId="64E6DCEB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07B619E9" w14:textId="0D1D8E40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41E6D736" w14:textId="1D5AF504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457669CD" w14:textId="0D3FCE5D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63DC6D92" w14:textId="3229E85C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0CC3D742" w14:textId="77777777" w:rsidR="00095A50" w:rsidRP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6F29B7A7" w14:textId="51A32740" w:rsidR="00095A50" w:rsidRP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7B25A78D" w14:textId="6853D7B7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738781B0" w14:textId="77777777" w:rsidR="00095A50" w:rsidRDefault="00095A50" w:rsidP="00095A50">
      <w:pPr>
        <w:rPr>
          <w:rFonts w:ascii="Times New Roman" w:hAnsi="Times New Roman" w:cs="Times New Roman"/>
          <w:sz w:val="28"/>
          <w:szCs w:val="28"/>
        </w:rPr>
      </w:pPr>
    </w:p>
    <w:p w14:paraId="521982C5" w14:textId="77777777" w:rsidR="005F7D47" w:rsidRDefault="005F7D47" w:rsidP="005F7D47">
      <w:pPr>
        <w:rPr>
          <w:rFonts w:ascii="Times New Roman" w:hAnsi="Times New Roman" w:cs="Times New Roman"/>
          <w:sz w:val="28"/>
          <w:szCs w:val="28"/>
        </w:rPr>
      </w:pPr>
    </w:p>
    <w:p w14:paraId="54545D5B" w14:textId="3B41F7A7" w:rsidR="007E76A4" w:rsidRDefault="00FB41F9" w:rsidP="005F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5F7D47" w:rsidRPr="005F7D47">
        <w:rPr>
          <w:rFonts w:ascii="Times New Roman" w:hAnsi="Times New Roman" w:cs="Times New Roman"/>
          <w:sz w:val="28"/>
          <w:szCs w:val="28"/>
        </w:rPr>
        <w:t xml:space="preserve">Проксимальный ренальный тубулярный ацидоз (II тип) </w:t>
      </w:r>
      <w:r>
        <w:rPr>
          <w:rFonts w:ascii="Times New Roman" w:hAnsi="Times New Roman" w:cs="Times New Roman"/>
          <w:sz w:val="28"/>
          <w:szCs w:val="28"/>
        </w:rPr>
        <w:t>(РТА)</w:t>
      </w:r>
    </w:p>
    <w:p w14:paraId="10311086" w14:textId="08CD07DE" w:rsidR="00A81D0F" w:rsidRDefault="00A81D0F" w:rsidP="00A81D0F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A81D0F">
        <w:rPr>
          <w:rFonts w:ascii="Times New Roman" w:hAnsi="Times New Roman" w:cs="Times New Roman"/>
          <w:sz w:val="28"/>
          <w:szCs w:val="28"/>
        </w:rPr>
        <w:t xml:space="preserve">Заболевание, характеризующееся нарушением </w:t>
      </w:r>
      <w:proofErr w:type="spellStart"/>
      <w:r w:rsidRPr="00A81D0F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Pr="00A81D0F">
        <w:rPr>
          <w:rFonts w:ascii="Times New Roman" w:hAnsi="Times New Roman" w:cs="Times New Roman"/>
          <w:sz w:val="28"/>
          <w:szCs w:val="28"/>
        </w:rPr>
        <w:t xml:space="preserve"> бикарбонатов (Н</w:t>
      </w:r>
      <w:r>
        <w:rPr>
          <w:rFonts w:ascii="Times New Roman" w:hAnsi="Times New Roman" w:cs="Times New Roman"/>
          <w:sz w:val="28"/>
          <w:szCs w:val="28"/>
        </w:rPr>
        <w:t>СО3-) в прок</w:t>
      </w:r>
      <w:r w:rsidRPr="00A81D0F">
        <w:rPr>
          <w:rFonts w:ascii="Times New Roman" w:hAnsi="Times New Roman" w:cs="Times New Roman"/>
          <w:sz w:val="28"/>
          <w:szCs w:val="28"/>
        </w:rPr>
        <w:t xml:space="preserve">симальных канальцах. </w:t>
      </w:r>
    </w:p>
    <w:p w14:paraId="3CB38286" w14:textId="6AF66DED" w:rsidR="00A81D0F" w:rsidRDefault="00A81D0F" w:rsidP="00A81D0F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A81D0F">
        <w:rPr>
          <w:rFonts w:ascii="Times New Roman" w:hAnsi="Times New Roman" w:cs="Times New Roman"/>
          <w:sz w:val="28"/>
          <w:szCs w:val="28"/>
          <w:u w:val="single"/>
        </w:rPr>
        <w:t>Этиология:</w:t>
      </w:r>
    </w:p>
    <w:p w14:paraId="601741B1" w14:textId="77777777" w:rsidR="00A81D0F" w:rsidRPr="00A81D0F" w:rsidRDefault="00A81D0F" w:rsidP="00A81D0F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A81D0F">
        <w:rPr>
          <w:rFonts w:ascii="Times New Roman" w:hAnsi="Times New Roman" w:cs="Times New Roman"/>
          <w:sz w:val="28"/>
          <w:szCs w:val="28"/>
        </w:rPr>
        <w:t xml:space="preserve">Первичный проксимальный РТА (изолированный): </w:t>
      </w:r>
    </w:p>
    <w:p w14:paraId="0AE401BB" w14:textId="4585DF26" w:rsidR="00A81D0F" w:rsidRPr="00A81D0F" w:rsidRDefault="00A81D0F" w:rsidP="00A81D0F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A81D0F">
        <w:rPr>
          <w:rFonts w:ascii="Times New Roman" w:hAnsi="Times New Roman" w:cs="Times New Roman"/>
          <w:sz w:val="28"/>
          <w:szCs w:val="28"/>
        </w:rPr>
        <w:t>• Аутосомно-доминантный;</w:t>
      </w:r>
    </w:p>
    <w:p w14:paraId="6BF9C365" w14:textId="61A96FF6" w:rsidR="00A81D0F" w:rsidRDefault="00FB41F9" w:rsidP="00A81D0F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81D0F" w:rsidRPr="00A81D0F">
        <w:rPr>
          <w:rFonts w:ascii="Times New Roman" w:hAnsi="Times New Roman" w:cs="Times New Roman"/>
          <w:sz w:val="28"/>
          <w:szCs w:val="28"/>
        </w:rPr>
        <w:t>Аутосомно-рецессивный с патологией глаз и отставанием в умственном развитии, мутация гена SLC4A4 (хромосома 4q21), нарушение структуры натрий-бикарбонатного котра</w:t>
      </w:r>
      <w:r w:rsidR="00A81D0F">
        <w:rPr>
          <w:rFonts w:ascii="Times New Roman" w:hAnsi="Times New Roman" w:cs="Times New Roman"/>
          <w:sz w:val="28"/>
          <w:szCs w:val="28"/>
        </w:rPr>
        <w:t xml:space="preserve">нспортера-1 </w:t>
      </w:r>
      <w:proofErr w:type="spellStart"/>
      <w:r w:rsidR="00A81D0F">
        <w:rPr>
          <w:rFonts w:ascii="Times New Roman" w:hAnsi="Times New Roman" w:cs="Times New Roman"/>
          <w:sz w:val="28"/>
          <w:szCs w:val="28"/>
        </w:rPr>
        <w:t>базолатеральной</w:t>
      </w:r>
      <w:proofErr w:type="spellEnd"/>
      <w:r w:rsidR="00A81D0F">
        <w:rPr>
          <w:rFonts w:ascii="Times New Roman" w:hAnsi="Times New Roman" w:cs="Times New Roman"/>
          <w:sz w:val="28"/>
          <w:szCs w:val="28"/>
        </w:rPr>
        <w:t xml:space="preserve"> мем</w:t>
      </w:r>
      <w:r w:rsidR="00A81D0F" w:rsidRPr="00A81D0F">
        <w:rPr>
          <w:rFonts w:ascii="Times New Roman" w:hAnsi="Times New Roman" w:cs="Times New Roman"/>
          <w:sz w:val="28"/>
          <w:szCs w:val="28"/>
        </w:rPr>
        <w:t xml:space="preserve">браны проксимального канальца; </w:t>
      </w:r>
    </w:p>
    <w:p w14:paraId="3194170B" w14:textId="77777777" w:rsidR="00A81D0F" w:rsidRDefault="00A81D0F" w:rsidP="00A81D0F">
      <w:pPr>
        <w:ind w:firstLine="680"/>
        <w:rPr>
          <w:rFonts w:ascii="Segoe UI Symbol" w:hAnsi="Segoe UI Symbol" w:cs="Segoe UI Symbol"/>
          <w:sz w:val="28"/>
          <w:szCs w:val="28"/>
        </w:rPr>
      </w:pPr>
      <w:r w:rsidRPr="00A81D0F">
        <w:rPr>
          <w:rFonts w:ascii="Times New Roman" w:hAnsi="Times New Roman" w:cs="Times New Roman"/>
          <w:sz w:val="28"/>
          <w:szCs w:val="28"/>
        </w:rPr>
        <w:t xml:space="preserve">• Спорадический: </w:t>
      </w:r>
    </w:p>
    <w:p w14:paraId="431D78DF" w14:textId="77777777" w:rsidR="00A81D0F" w:rsidRDefault="00A81D0F" w:rsidP="00A81D0F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D0F">
        <w:rPr>
          <w:rFonts w:ascii="Times New Roman" w:hAnsi="Times New Roman" w:cs="Times New Roman"/>
          <w:sz w:val="28"/>
          <w:szCs w:val="28"/>
        </w:rPr>
        <w:t>транзиторный (детский), незре</w:t>
      </w:r>
      <w:r>
        <w:rPr>
          <w:rFonts w:ascii="Times New Roman" w:hAnsi="Times New Roman" w:cs="Times New Roman"/>
          <w:sz w:val="28"/>
          <w:szCs w:val="28"/>
        </w:rPr>
        <w:t>лость натрий-водородного антипо</w:t>
      </w:r>
      <w:r w:rsidRPr="00A81D0F">
        <w:rPr>
          <w:rFonts w:ascii="Times New Roman" w:hAnsi="Times New Roman" w:cs="Times New Roman"/>
          <w:sz w:val="28"/>
          <w:szCs w:val="28"/>
        </w:rPr>
        <w:t>ртера-3 (</w:t>
      </w:r>
      <w:proofErr w:type="spellStart"/>
      <w:r w:rsidRPr="00A81D0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81D0F">
        <w:rPr>
          <w:rFonts w:ascii="Times New Roman" w:hAnsi="Times New Roman" w:cs="Times New Roman"/>
          <w:sz w:val="28"/>
          <w:szCs w:val="28"/>
        </w:rPr>
        <w:t xml:space="preserve">+-H+ </w:t>
      </w:r>
      <w:proofErr w:type="spellStart"/>
      <w:r w:rsidRPr="00A81D0F">
        <w:rPr>
          <w:rFonts w:ascii="Times New Roman" w:hAnsi="Times New Roman" w:cs="Times New Roman"/>
          <w:sz w:val="28"/>
          <w:szCs w:val="28"/>
        </w:rPr>
        <w:t>exchanger</w:t>
      </w:r>
      <w:proofErr w:type="spellEnd"/>
      <w:r w:rsidRPr="00A81D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NHE-3) апикальной мембраны проксимального канальца;</w:t>
      </w:r>
    </w:p>
    <w:p w14:paraId="42EBBB85" w14:textId="769C3AF7" w:rsidR="00A81D0F" w:rsidRDefault="00A81D0F" w:rsidP="00A81D0F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81D0F">
        <w:rPr>
          <w:rFonts w:ascii="Times New Roman" w:hAnsi="Times New Roman" w:cs="Times New Roman"/>
          <w:sz w:val="28"/>
          <w:szCs w:val="28"/>
        </w:rPr>
        <w:t>персистирующий</w:t>
      </w:r>
      <w:proofErr w:type="spellEnd"/>
      <w:r w:rsidRPr="00A81D0F">
        <w:rPr>
          <w:rFonts w:ascii="Times New Roman" w:hAnsi="Times New Roman" w:cs="Times New Roman"/>
          <w:sz w:val="28"/>
          <w:szCs w:val="28"/>
        </w:rPr>
        <w:t xml:space="preserve"> (взрослый). </w:t>
      </w:r>
    </w:p>
    <w:p w14:paraId="1F936AC7" w14:textId="666D9A84" w:rsidR="001D6F2E" w:rsidRPr="001D6F2E" w:rsidRDefault="001D6F2E" w:rsidP="001D6F2E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1D6F2E">
        <w:rPr>
          <w:rFonts w:ascii="Times New Roman" w:hAnsi="Times New Roman" w:cs="Times New Roman"/>
          <w:sz w:val="28"/>
          <w:szCs w:val="28"/>
          <w:u w:val="single"/>
        </w:rPr>
        <w:t xml:space="preserve">Клиническая картина: </w:t>
      </w:r>
    </w:p>
    <w:p w14:paraId="3689ED42" w14:textId="77777777" w:rsidR="00FB41F9" w:rsidRDefault="001D6F2E" w:rsidP="00FB41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6F2E">
        <w:rPr>
          <w:rFonts w:ascii="Times New Roman" w:hAnsi="Times New Roman" w:cs="Times New Roman"/>
          <w:sz w:val="28"/>
          <w:szCs w:val="28"/>
        </w:rPr>
        <w:t>Наиболее часто заболевание манифестирует в возрасте 1–18 мес. Единственное клиническое проявление аутосомно-доминантного типа</w:t>
      </w:r>
      <w:r>
        <w:rPr>
          <w:rFonts w:ascii="Times New Roman" w:hAnsi="Times New Roman" w:cs="Times New Roman"/>
          <w:sz w:val="28"/>
          <w:szCs w:val="28"/>
        </w:rPr>
        <w:t xml:space="preserve"> – отставание в росте. При ауто</w:t>
      </w:r>
      <w:r w:rsidRPr="001D6F2E">
        <w:rPr>
          <w:rFonts w:ascii="Times New Roman" w:hAnsi="Times New Roman" w:cs="Times New Roman"/>
          <w:sz w:val="28"/>
          <w:szCs w:val="28"/>
        </w:rPr>
        <w:t>сомно-рецессивном типе наряду с отставанием в росте присутствуют глазные аномалии (глаукома, катаракта), а также отставание в умственном развитии. Для транзиторного младенческого типа ха</w:t>
      </w:r>
      <w:r>
        <w:rPr>
          <w:rFonts w:ascii="Times New Roman" w:hAnsi="Times New Roman" w:cs="Times New Roman"/>
          <w:sz w:val="28"/>
          <w:szCs w:val="28"/>
        </w:rPr>
        <w:t>рактерны: задержка роста, сниже</w:t>
      </w:r>
      <w:r w:rsidRPr="001D6F2E">
        <w:rPr>
          <w:rFonts w:ascii="Times New Roman" w:hAnsi="Times New Roman" w:cs="Times New Roman"/>
          <w:sz w:val="28"/>
          <w:szCs w:val="28"/>
        </w:rPr>
        <w:t>ние аппетита, тошнота, рвота, приступы дегидратации и гипотонии.</w:t>
      </w:r>
    </w:p>
    <w:p w14:paraId="5882CAB8" w14:textId="58119B91" w:rsidR="001D6F2E" w:rsidRPr="00FB41F9" w:rsidRDefault="001D6F2E" w:rsidP="00FB41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6F2E">
        <w:rPr>
          <w:rFonts w:ascii="Times New Roman" w:hAnsi="Times New Roman" w:cs="Times New Roman"/>
          <w:sz w:val="28"/>
          <w:szCs w:val="28"/>
          <w:u w:val="single"/>
        </w:rPr>
        <w:t xml:space="preserve">Объективный осмотр: </w:t>
      </w:r>
    </w:p>
    <w:p w14:paraId="3B766EAB" w14:textId="1858665D" w:rsidR="001D6F2E" w:rsidRDefault="001D6F2E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физи</w:t>
      </w:r>
      <w:r w:rsidRPr="001D6F2E">
        <w:rPr>
          <w:rFonts w:ascii="Times New Roman" w:hAnsi="Times New Roman" w:cs="Times New Roman"/>
          <w:sz w:val="28"/>
          <w:szCs w:val="28"/>
        </w:rPr>
        <w:t>ческого развития ребенка, подсчет частоты дыхания, сердечных сокращений, аускультацию легких, сердца, пальпацию живота. Характерен низкий рост.</w:t>
      </w:r>
    </w:p>
    <w:p w14:paraId="125BAF04" w14:textId="4C0BFB69" w:rsidR="003B104D" w:rsidRDefault="003B104D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2B8B81A" w14:textId="5CE70506" w:rsidR="003B104D" w:rsidRDefault="003B104D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5B8AB18" w14:textId="51A37C06" w:rsidR="003B104D" w:rsidRDefault="003B104D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7D9D96F" w14:textId="77777777" w:rsidR="003B104D" w:rsidRDefault="003B104D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028F076" w14:textId="4FB0B648" w:rsidR="001D6F2E" w:rsidRPr="001D6F2E" w:rsidRDefault="001D6F2E" w:rsidP="000204C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D6F2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Лабораторная диагностика: </w:t>
      </w:r>
    </w:p>
    <w:p w14:paraId="2655A506" w14:textId="77777777" w:rsidR="001D6F2E" w:rsidRDefault="001D6F2E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6F2E">
        <w:rPr>
          <w:rFonts w:ascii="Times New Roman" w:hAnsi="Times New Roman" w:cs="Times New Roman"/>
          <w:sz w:val="28"/>
          <w:szCs w:val="28"/>
        </w:rPr>
        <w:t xml:space="preserve">• КЩС (рН крови, стандартный бикарбонат - HCO3-, ВЕ); </w:t>
      </w:r>
    </w:p>
    <w:p w14:paraId="6EE14CC5" w14:textId="77777777" w:rsidR="001D6F2E" w:rsidRDefault="001D6F2E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6F2E">
        <w:rPr>
          <w:rFonts w:ascii="Times New Roman" w:hAnsi="Times New Roman" w:cs="Times New Roman"/>
          <w:sz w:val="28"/>
          <w:szCs w:val="28"/>
        </w:rPr>
        <w:t xml:space="preserve">• рН </w:t>
      </w:r>
      <w:proofErr w:type="spellStart"/>
      <w:r w:rsidRPr="001D6F2E">
        <w:rPr>
          <w:rFonts w:ascii="Times New Roman" w:hAnsi="Times New Roman" w:cs="Times New Roman"/>
          <w:sz w:val="28"/>
          <w:szCs w:val="28"/>
        </w:rPr>
        <w:t>свежевыпущенной</w:t>
      </w:r>
      <w:proofErr w:type="spellEnd"/>
      <w:r w:rsidRPr="001D6F2E">
        <w:rPr>
          <w:rFonts w:ascii="Times New Roman" w:hAnsi="Times New Roman" w:cs="Times New Roman"/>
          <w:sz w:val="28"/>
          <w:szCs w:val="28"/>
        </w:rPr>
        <w:t xml:space="preserve"> мочи; </w:t>
      </w:r>
    </w:p>
    <w:p w14:paraId="0197815F" w14:textId="77777777" w:rsidR="001D6F2E" w:rsidRDefault="001D6F2E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6F2E">
        <w:rPr>
          <w:rFonts w:ascii="Times New Roman" w:hAnsi="Times New Roman" w:cs="Times New Roman"/>
          <w:sz w:val="28"/>
          <w:szCs w:val="28"/>
        </w:rPr>
        <w:t>• биохимического анализа суточной мочи: глюкоза, фосфаты, кальций, белок; аммоний, цитраты, титруемые кислот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14:paraId="5AA83EC8" w14:textId="77777777" w:rsidR="00DB0765" w:rsidRDefault="001D6F2E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6F2E">
        <w:rPr>
          <w:rFonts w:ascii="Times New Roman" w:hAnsi="Times New Roman" w:cs="Times New Roman"/>
          <w:sz w:val="28"/>
          <w:szCs w:val="28"/>
        </w:rPr>
        <w:t>• соотношений фосфаты/</w:t>
      </w:r>
      <w:proofErr w:type="spellStart"/>
      <w:r w:rsidRPr="001D6F2E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1D6F2E">
        <w:rPr>
          <w:rFonts w:ascii="Times New Roman" w:hAnsi="Times New Roman" w:cs="Times New Roman"/>
          <w:sz w:val="28"/>
          <w:szCs w:val="28"/>
        </w:rPr>
        <w:t>, к</w:t>
      </w:r>
      <w:r w:rsidR="00DB0765">
        <w:rPr>
          <w:rFonts w:ascii="Times New Roman" w:hAnsi="Times New Roman" w:cs="Times New Roman"/>
          <w:sz w:val="28"/>
          <w:szCs w:val="28"/>
        </w:rPr>
        <w:t>альций/</w:t>
      </w:r>
      <w:proofErr w:type="spellStart"/>
      <w:r w:rsidR="00DB0765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="00DB0765">
        <w:rPr>
          <w:rFonts w:ascii="Times New Roman" w:hAnsi="Times New Roman" w:cs="Times New Roman"/>
          <w:sz w:val="28"/>
          <w:szCs w:val="28"/>
        </w:rPr>
        <w:t xml:space="preserve"> в разовой (вто</w:t>
      </w:r>
      <w:r w:rsidRPr="001D6F2E">
        <w:rPr>
          <w:rFonts w:ascii="Times New Roman" w:hAnsi="Times New Roman" w:cs="Times New Roman"/>
          <w:sz w:val="28"/>
          <w:szCs w:val="28"/>
        </w:rPr>
        <w:t xml:space="preserve">рой утренней) порции мочи; </w:t>
      </w:r>
    </w:p>
    <w:p w14:paraId="37B59106" w14:textId="77777777" w:rsidR="00DB0765" w:rsidRDefault="001D6F2E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6F2E">
        <w:rPr>
          <w:rFonts w:ascii="Times New Roman" w:hAnsi="Times New Roman" w:cs="Times New Roman"/>
          <w:sz w:val="28"/>
          <w:szCs w:val="28"/>
        </w:rPr>
        <w:t xml:space="preserve">• биохимического анализа крови: калий, натрий, хлориды, кальций, фосфор, </w:t>
      </w:r>
      <w:proofErr w:type="spellStart"/>
      <w:r w:rsidRPr="001D6F2E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1D6F2E">
        <w:rPr>
          <w:rFonts w:ascii="Times New Roman" w:hAnsi="Times New Roman" w:cs="Times New Roman"/>
          <w:sz w:val="28"/>
          <w:szCs w:val="28"/>
        </w:rPr>
        <w:t xml:space="preserve">, глюкоза. </w:t>
      </w:r>
    </w:p>
    <w:p w14:paraId="7DE6F1D8" w14:textId="395F14C1" w:rsidR="00DB0765" w:rsidRPr="00DB0765" w:rsidRDefault="001D6F2E" w:rsidP="000204C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B0765">
        <w:rPr>
          <w:rFonts w:ascii="Times New Roman" w:hAnsi="Times New Roman" w:cs="Times New Roman"/>
          <w:sz w:val="28"/>
          <w:szCs w:val="28"/>
          <w:u w:val="single"/>
        </w:rPr>
        <w:t xml:space="preserve">Диагностические </w:t>
      </w:r>
      <w:r w:rsidR="00DB0765" w:rsidRPr="00DB0765">
        <w:rPr>
          <w:rFonts w:ascii="Times New Roman" w:hAnsi="Times New Roman" w:cs="Times New Roman"/>
          <w:sz w:val="28"/>
          <w:szCs w:val="28"/>
          <w:u w:val="single"/>
        </w:rPr>
        <w:t>критерии:</w:t>
      </w:r>
    </w:p>
    <w:p w14:paraId="041BC2D7" w14:textId="77777777" w:rsidR="00DB0765" w:rsidRDefault="001D6F2E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6F2E">
        <w:rPr>
          <w:rFonts w:ascii="Times New Roman" w:hAnsi="Times New Roman" w:cs="Times New Roman"/>
          <w:sz w:val="28"/>
          <w:szCs w:val="28"/>
        </w:rPr>
        <w:t xml:space="preserve">• Метаболический ацидоз; </w:t>
      </w:r>
    </w:p>
    <w:p w14:paraId="70A437B9" w14:textId="77777777" w:rsidR="00DB0765" w:rsidRDefault="001D6F2E" w:rsidP="00DB07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6F2E">
        <w:rPr>
          <w:rFonts w:ascii="Times New Roman" w:hAnsi="Times New Roman" w:cs="Times New Roman"/>
          <w:sz w:val="28"/>
          <w:szCs w:val="28"/>
        </w:rPr>
        <w:t xml:space="preserve">• рН мочи </w:t>
      </w:r>
      <w:r w:rsidR="00DB0765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DB0765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DB0765">
        <w:rPr>
          <w:rFonts w:ascii="Times New Roman" w:hAnsi="Times New Roman" w:cs="Times New Roman"/>
          <w:sz w:val="28"/>
          <w:szCs w:val="28"/>
        </w:rPr>
        <w:t xml:space="preserve">/л. </w:t>
      </w:r>
    </w:p>
    <w:p w14:paraId="098AB420" w14:textId="18B7CE05" w:rsidR="00DB0765" w:rsidRDefault="00DB0765" w:rsidP="00DB0765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B0765">
        <w:rPr>
          <w:rFonts w:ascii="Times New Roman" w:hAnsi="Times New Roman" w:cs="Times New Roman"/>
          <w:sz w:val="28"/>
          <w:szCs w:val="28"/>
          <w:u w:val="single"/>
        </w:rPr>
        <w:t>Инструментальная диагностика:</w:t>
      </w:r>
    </w:p>
    <w:p w14:paraId="2930CA49" w14:textId="77777777" w:rsidR="00DB0765" w:rsidRDefault="00DB0765" w:rsidP="00DB07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765">
        <w:rPr>
          <w:rFonts w:ascii="Times New Roman" w:hAnsi="Times New Roman" w:cs="Times New Roman"/>
          <w:sz w:val="28"/>
          <w:szCs w:val="28"/>
        </w:rPr>
        <w:t xml:space="preserve">Рекомендовано проведение УЗИ почек при постановке диагноза. </w:t>
      </w:r>
    </w:p>
    <w:p w14:paraId="2316A4C6" w14:textId="77777777" w:rsidR="00DB0765" w:rsidRDefault="00DB0765" w:rsidP="00DB07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765">
        <w:rPr>
          <w:rFonts w:ascii="Times New Roman" w:hAnsi="Times New Roman" w:cs="Times New Roman"/>
          <w:sz w:val="28"/>
          <w:szCs w:val="28"/>
        </w:rPr>
        <w:t>При первичном проксимально</w:t>
      </w:r>
      <w:r>
        <w:rPr>
          <w:rFonts w:ascii="Times New Roman" w:hAnsi="Times New Roman" w:cs="Times New Roman"/>
          <w:sz w:val="28"/>
          <w:szCs w:val="28"/>
        </w:rPr>
        <w:t>м РТА УЗИ почек всегда в норме.</w:t>
      </w:r>
    </w:p>
    <w:p w14:paraId="5E674EAF" w14:textId="3504D56F" w:rsidR="00DB0765" w:rsidRDefault="00DB0765" w:rsidP="00DB07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765">
        <w:rPr>
          <w:rFonts w:ascii="Times New Roman" w:hAnsi="Times New Roman" w:cs="Times New Roman"/>
          <w:sz w:val="28"/>
          <w:szCs w:val="28"/>
        </w:rPr>
        <w:t>Обязательным является осмотр офтальмолога, невролога.</w:t>
      </w:r>
    </w:p>
    <w:p w14:paraId="157CD406" w14:textId="24A61482" w:rsidR="00DB0765" w:rsidRDefault="00DB0765" w:rsidP="00DB0765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B0765">
        <w:rPr>
          <w:rFonts w:ascii="Times New Roman" w:hAnsi="Times New Roman" w:cs="Times New Roman"/>
          <w:sz w:val="28"/>
          <w:szCs w:val="28"/>
          <w:u w:val="single"/>
        </w:rPr>
        <w:t xml:space="preserve">Лечение: </w:t>
      </w:r>
    </w:p>
    <w:p w14:paraId="126D81B1" w14:textId="26EB75FD" w:rsidR="00DB0765" w:rsidRDefault="007B5E23" w:rsidP="00DB07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E23">
        <w:rPr>
          <w:rFonts w:ascii="Times New Roman" w:hAnsi="Times New Roman" w:cs="Times New Roman"/>
          <w:sz w:val="28"/>
          <w:szCs w:val="28"/>
        </w:rPr>
        <w:t xml:space="preserve">Рекомендовано применение Бикарбоната натрия (раствор 4%: в 1 мл – 0,5 </w:t>
      </w:r>
      <w:proofErr w:type="spellStart"/>
      <w:r w:rsidRPr="007B5E2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B5E23">
        <w:rPr>
          <w:rFonts w:ascii="Times New Roman" w:hAnsi="Times New Roman" w:cs="Times New Roman"/>
          <w:sz w:val="28"/>
          <w:szCs w:val="28"/>
        </w:rPr>
        <w:t>) или цитр</w:t>
      </w:r>
      <w:r>
        <w:rPr>
          <w:rFonts w:ascii="Times New Roman" w:hAnsi="Times New Roman" w:cs="Times New Roman"/>
          <w:sz w:val="28"/>
          <w:szCs w:val="28"/>
        </w:rPr>
        <w:t xml:space="preserve">атная смесь (калия-натрия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</w:t>
      </w:r>
      <w:r w:rsidRPr="007B5E23">
        <w:rPr>
          <w:rFonts w:ascii="Times New Roman" w:hAnsi="Times New Roman" w:cs="Times New Roman"/>
          <w:sz w:val="28"/>
          <w:szCs w:val="28"/>
        </w:rPr>
        <w:t>генцитрат</w:t>
      </w:r>
      <w:proofErr w:type="spellEnd"/>
      <w:r w:rsidRPr="007B5E23"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r w:rsidRPr="007B5E23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Pr="007B5E23">
        <w:rPr>
          <w:rFonts w:ascii="Times New Roman" w:hAnsi="Times New Roman" w:cs="Times New Roman"/>
          <w:sz w:val="28"/>
          <w:szCs w:val="28"/>
        </w:rPr>
        <w:t>/1 мерная ложка гранул</w:t>
      </w:r>
      <w:r>
        <w:rPr>
          <w:rFonts w:ascii="Times New Roman" w:hAnsi="Times New Roman" w:cs="Times New Roman"/>
          <w:sz w:val="28"/>
          <w:szCs w:val="28"/>
        </w:rPr>
        <w:t>ированного порошка - 1,197 г ли</w:t>
      </w:r>
      <w:r w:rsidRPr="007B5E23">
        <w:rPr>
          <w:rFonts w:ascii="Times New Roman" w:hAnsi="Times New Roman" w:cs="Times New Roman"/>
          <w:sz w:val="28"/>
          <w:szCs w:val="28"/>
        </w:rPr>
        <w:t>монной кислоты, 0,967 калия гидрокарбоната,</w:t>
      </w:r>
      <w:r>
        <w:rPr>
          <w:rFonts w:ascii="Times New Roman" w:hAnsi="Times New Roman" w:cs="Times New Roman"/>
          <w:sz w:val="28"/>
          <w:szCs w:val="28"/>
        </w:rPr>
        <w:t xml:space="preserve"> 0,835 г натрия цитрата, что со</w:t>
      </w:r>
      <w:r w:rsidRPr="007B5E23">
        <w:rPr>
          <w:rFonts w:ascii="Times New Roman" w:hAnsi="Times New Roman" w:cs="Times New Roman"/>
          <w:sz w:val="28"/>
          <w:szCs w:val="28"/>
        </w:rPr>
        <w:t xml:space="preserve">ответствует 10,138 </w:t>
      </w:r>
      <w:proofErr w:type="spellStart"/>
      <w:r w:rsidRPr="007B5E2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B5E23">
        <w:rPr>
          <w:rFonts w:ascii="Times New Roman" w:hAnsi="Times New Roman" w:cs="Times New Roman"/>
          <w:sz w:val="28"/>
          <w:szCs w:val="28"/>
        </w:rPr>
        <w:t xml:space="preserve"> цитрата) 10-15 </w:t>
      </w:r>
      <w:proofErr w:type="spellStart"/>
      <w:r w:rsidRPr="007B5E2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B5E23">
        <w:rPr>
          <w:rFonts w:ascii="Times New Roman" w:hAnsi="Times New Roman" w:cs="Times New Roman"/>
          <w:sz w:val="28"/>
          <w:szCs w:val="28"/>
        </w:rPr>
        <w:t>/кг/</w:t>
      </w:r>
      <w:proofErr w:type="spellStart"/>
      <w:r w:rsidRPr="007B5E2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B5E23">
        <w:rPr>
          <w:rFonts w:ascii="Times New Roman" w:hAnsi="Times New Roman" w:cs="Times New Roman"/>
          <w:sz w:val="28"/>
          <w:szCs w:val="28"/>
        </w:rPr>
        <w:t xml:space="preserve"> (в три-четыре приема). Лечение носит заместительный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с целью восполнения больших по</w:t>
      </w:r>
      <w:r w:rsidRPr="007B5E23">
        <w:rPr>
          <w:rFonts w:ascii="Times New Roman" w:hAnsi="Times New Roman" w:cs="Times New Roman"/>
          <w:sz w:val="28"/>
          <w:szCs w:val="28"/>
        </w:rPr>
        <w:t xml:space="preserve">терь бикарбонатов, проводится ежедневно и непрерывно, цель - поддержание стандартного бикарбоната сыворотки на уровне 21-24 </w:t>
      </w:r>
      <w:proofErr w:type="spellStart"/>
      <w:r w:rsidRPr="007B5E2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B5E23">
        <w:rPr>
          <w:rFonts w:ascii="Times New Roman" w:hAnsi="Times New Roman" w:cs="Times New Roman"/>
          <w:sz w:val="28"/>
          <w:szCs w:val="28"/>
        </w:rPr>
        <w:t>/л.</w:t>
      </w:r>
    </w:p>
    <w:p w14:paraId="321A1F96" w14:textId="3F7638CD" w:rsidR="00FB41F9" w:rsidRDefault="00FB41F9" w:rsidP="00DB07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56DD94E" w14:textId="105CC094" w:rsidR="00FB41F9" w:rsidRDefault="00FB41F9" w:rsidP="00DB07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1549C5F" w14:textId="5D6F8576" w:rsidR="00FB41F9" w:rsidRDefault="00FB41F9" w:rsidP="00DB07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95B304A" w14:textId="7EC06FC3" w:rsidR="00FB41F9" w:rsidRDefault="00FB41F9" w:rsidP="00DB07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78C854D" w14:textId="77777777" w:rsidR="003B104D" w:rsidRDefault="003B104D" w:rsidP="00DB07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C9BE20" w14:textId="3A9194FE" w:rsidR="00FB41F9" w:rsidRDefault="00FB41F9" w:rsidP="00FB41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Дистальный </w:t>
      </w:r>
      <w:r w:rsidRPr="005F7D47">
        <w:rPr>
          <w:rFonts w:ascii="Times New Roman" w:hAnsi="Times New Roman" w:cs="Times New Roman"/>
          <w:sz w:val="28"/>
          <w:szCs w:val="28"/>
        </w:rPr>
        <w:t>ренальный тубулярный а</w:t>
      </w:r>
      <w:r>
        <w:rPr>
          <w:rFonts w:ascii="Times New Roman" w:hAnsi="Times New Roman" w:cs="Times New Roman"/>
          <w:sz w:val="28"/>
          <w:szCs w:val="28"/>
        </w:rPr>
        <w:t xml:space="preserve">цидоз (I </w:t>
      </w:r>
      <w:r w:rsidRPr="005F7D47">
        <w:rPr>
          <w:rFonts w:ascii="Times New Roman" w:hAnsi="Times New Roman" w:cs="Times New Roman"/>
          <w:sz w:val="28"/>
          <w:szCs w:val="28"/>
        </w:rPr>
        <w:t>тип)</w:t>
      </w:r>
      <w:r>
        <w:rPr>
          <w:rFonts w:ascii="Times New Roman" w:hAnsi="Times New Roman" w:cs="Times New Roman"/>
          <w:sz w:val="28"/>
          <w:szCs w:val="28"/>
        </w:rPr>
        <w:t xml:space="preserve"> (РТА)</w:t>
      </w:r>
    </w:p>
    <w:p w14:paraId="19C8EC3C" w14:textId="4417C816" w:rsidR="00FB41F9" w:rsidRPr="00FB41F9" w:rsidRDefault="00FB41F9" w:rsidP="00FB41F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B41F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аболевание, </w:t>
      </w:r>
      <w:r w:rsidRPr="00FB41F9">
        <w:rPr>
          <w:rFonts w:ascii="Times New Roman" w:hAnsi="Times New Roman" w:cs="Times New Roman"/>
          <w:sz w:val="28"/>
          <w:szCs w:val="28"/>
        </w:rPr>
        <w:t xml:space="preserve">характеризующееся тяжелым </w:t>
      </w:r>
      <w:proofErr w:type="spellStart"/>
      <w:r w:rsidRPr="00FB41F9">
        <w:rPr>
          <w:rFonts w:ascii="Times New Roman" w:hAnsi="Times New Roman" w:cs="Times New Roman"/>
          <w:sz w:val="28"/>
          <w:szCs w:val="28"/>
        </w:rPr>
        <w:t>гиперхлоремическим</w:t>
      </w:r>
      <w:proofErr w:type="spellEnd"/>
      <w:r w:rsidRPr="00FB41F9">
        <w:rPr>
          <w:rFonts w:ascii="Times New Roman" w:hAnsi="Times New Roman" w:cs="Times New Roman"/>
          <w:sz w:val="28"/>
          <w:szCs w:val="28"/>
        </w:rPr>
        <w:t xml:space="preserve"> метаболическим аци</w:t>
      </w:r>
      <w:r>
        <w:rPr>
          <w:rFonts w:ascii="Times New Roman" w:hAnsi="Times New Roman" w:cs="Times New Roman"/>
          <w:sz w:val="28"/>
          <w:szCs w:val="28"/>
        </w:rPr>
        <w:t>дозом, вследствие нарушения экс</w:t>
      </w:r>
      <w:r w:rsidRPr="00FB41F9">
        <w:rPr>
          <w:rFonts w:ascii="Times New Roman" w:hAnsi="Times New Roman" w:cs="Times New Roman"/>
          <w:sz w:val="28"/>
          <w:szCs w:val="28"/>
        </w:rPr>
        <w:t xml:space="preserve">креции водородных ионов в дистальном отделе нефрона. </w:t>
      </w:r>
    </w:p>
    <w:p w14:paraId="3D04F1BA" w14:textId="3C5F570B" w:rsidR="007E76A4" w:rsidRDefault="00FB41F9" w:rsidP="000204C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B41F9">
        <w:rPr>
          <w:rFonts w:ascii="Times New Roman" w:hAnsi="Times New Roman" w:cs="Times New Roman"/>
          <w:sz w:val="28"/>
          <w:szCs w:val="28"/>
          <w:u w:val="single"/>
        </w:rPr>
        <w:t xml:space="preserve">Этиология: </w:t>
      </w:r>
    </w:p>
    <w:p w14:paraId="43F9BB59" w14:textId="77777777" w:rsidR="00FB41F9" w:rsidRDefault="00FB41F9" w:rsidP="000204C9">
      <w:pPr>
        <w:ind w:firstLine="709"/>
        <w:rPr>
          <w:rFonts w:ascii="Segoe UI Symbol" w:hAnsi="Segoe UI Symbol" w:cs="Segoe UI 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ди</w:t>
      </w:r>
      <w:r w:rsidRPr="00FB41F9">
        <w:rPr>
          <w:rFonts w:ascii="Times New Roman" w:hAnsi="Times New Roman" w:cs="Times New Roman"/>
          <w:sz w:val="28"/>
          <w:szCs w:val="28"/>
        </w:rPr>
        <w:t xml:space="preserve">стальный РТА: </w:t>
      </w:r>
    </w:p>
    <w:p w14:paraId="36E9BF96" w14:textId="77777777" w:rsidR="00FB41F9" w:rsidRPr="00FB41F9" w:rsidRDefault="00FB41F9" w:rsidP="00FB41F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B41F9">
        <w:rPr>
          <w:rFonts w:ascii="Times New Roman" w:hAnsi="Times New Roman" w:cs="Times New Roman"/>
          <w:sz w:val="28"/>
          <w:szCs w:val="28"/>
        </w:rPr>
        <w:t xml:space="preserve">Аутосомно-доминантный, мутация гена SLC4A1 (хромосома 17q21-22), нарушение структуры хлоридно-бикарбонатного антипортера-1 (AE-1 - </w:t>
      </w:r>
      <w:proofErr w:type="spellStart"/>
      <w:r w:rsidRPr="00FB41F9">
        <w:rPr>
          <w:rFonts w:ascii="Times New Roman" w:hAnsi="Times New Roman" w:cs="Times New Roman"/>
          <w:sz w:val="28"/>
          <w:szCs w:val="28"/>
        </w:rPr>
        <w:t>anion</w:t>
      </w:r>
      <w:proofErr w:type="spellEnd"/>
      <w:r w:rsidRPr="00FB4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F9">
        <w:rPr>
          <w:rFonts w:ascii="Times New Roman" w:hAnsi="Times New Roman" w:cs="Times New Roman"/>
          <w:sz w:val="28"/>
          <w:szCs w:val="28"/>
        </w:rPr>
        <w:t>exchager</w:t>
      </w:r>
      <w:proofErr w:type="spellEnd"/>
      <w:r w:rsidRPr="00FB41F9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FB41F9">
        <w:rPr>
          <w:rFonts w:ascii="Times New Roman" w:hAnsi="Times New Roman" w:cs="Times New Roman"/>
          <w:sz w:val="28"/>
          <w:szCs w:val="28"/>
        </w:rPr>
        <w:t>базолатеральной</w:t>
      </w:r>
      <w:proofErr w:type="spellEnd"/>
      <w:r w:rsidRPr="00FB41F9">
        <w:rPr>
          <w:rFonts w:ascii="Times New Roman" w:hAnsi="Times New Roman" w:cs="Times New Roman"/>
          <w:sz w:val="28"/>
          <w:szCs w:val="28"/>
        </w:rPr>
        <w:t xml:space="preserve"> мембраны кортикальных собирательных трубочек;</w:t>
      </w:r>
    </w:p>
    <w:p w14:paraId="0E0F5874" w14:textId="77777777" w:rsidR="00FB41F9" w:rsidRPr="00FB41F9" w:rsidRDefault="00FB41F9" w:rsidP="00FB41F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B41F9">
        <w:rPr>
          <w:rFonts w:ascii="Times New Roman" w:hAnsi="Times New Roman" w:cs="Times New Roman"/>
          <w:sz w:val="28"/>
          <w:szCs w:val="28"/>
        </w:rPr>
        <w:t xml:space="preserve">Аутосомно-рецессивный с тугоухостью, мутация гена ATP6V1B1 (хромосома 2p13), нарушение структуры В1 субъединицы водородной </w:t>
      </w:r>
      <w:proofErr w:type="spellStart"/>
      <w:r w:rsidRPr="00FB41F9">
        <w:rPr>
          <w:rFonts w:ascii="Times New Roman" w:hAnsi="Times New Roman" w:cs="Times New Roman"/>
          <w:sz w:val="28"/>
          <w:szCs w:val="28"/>
        </w:rPr>
        <w:t>АТФазы</w:t>
      </w:r>
      <w:proofErr w:type="spellEnd"/>
      <w:r w:rsidRPr="00FB41F9">
        <w:rPr>
          <w:rFonts w:ascii="Times New Roman" w:hAnsi="Times New Roman" w:cs="Times New Roman"/>
          <w:sz w:val="28"/>
          <w:szCs w:val="28"/>
        </w:rPr>
        <w:t xml:space="preserve"> вставочных клеток популяции А апикальной мембраны кортикальных собирательных трубочек; </w:t>
      </w:r>
    </w:p>
    <w:p w14:paraId="3C04FBD2" w14:textId="77777777" w:rsidR="00FB41F9" w:rsidRPr="00FB41F9" w:rsidRDefault="00FB41F9" w:rsidP="00FB41F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B41F9">
        <w:rPr>
          <w:rFonts w:ascii="Times New Roman" w:hAnsi="Times New Roman" w:cs="Times New Roman"/>
          <w:sz w:val="28"/>
          <w:szCs w:val="28"/>
        </w:rPr>
        <w:t xml:space="preserve">Аутосомно-рецессивный без тугоухости, мутация гена ATP6V0А4 (хромосома 7q33-34), кодирующим альфа-4 субъединицу водородной </w:t>
      </w:r>
      <w:proofErr w:type="spellStart"/>
      <w:r w:rsidRPr="00FB41F9">
        <w:rPr>
          <w:rFonts w:ascii="Times New Roman" w:hAnsi="Times New Roman" w:cs="Times New Roman"/>
          <w:sz w:val="28"/>
          <w:szCs w:val="28"/>
        </w:rPr>
        <w:t>АТФазы</w:t>
      </w:r>
      <w:proofErr w:type="spellEnd"/>
      <w:r w:rsidRPr="00FB41F9">
        <w:rPr>
          <w:rFonts w:ascii="Times New Roman" w:hAnsi="Times New Roman" w:cs="Times New Roman"/>
          <w:sz w:val="28"/>
          <w:szCs w:val="28"/>
        </w:rPr>
        <w:t xml:space="preserve"> вставочных клеток популяции А апикальной мембраны кортикальных собирательных трубочек. </w:t>
      </w:r>
    </w:p>
    <w:p w14:paraId="19773A15" w14:textId="5FE98A1D" w:rsidR="007E76A4" w:rsidRPr="004E0492" w:rsidRDefault="00FB41F9" w:rsidP="004E0492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B41F9">
        <w:rPr>
          <w:rFonts w:ascii="Times New Roman" w:hAnsi="Times New Roman" w:cs="Times New Roman"/>
          <w:sz w:val="28"/>
          <w:szCs w:val="28"/>
        </w:rPr>
        <w:t>Наряду с семейными формами забол</w:t>
      </w:r>
      <w:r>
        <w:rPr>
          <w:rFonts w:ascii="Times New Roman" w:hAnsi="Times New Roman" w:cs="Times New Roman"/>
          <w:sz w:val="28"/>
          <w:szCs w:val="28"/>
        </w:rPr>
        <w:t>евания, встречаются и спорадиче</w:t>
      </w:r>
      <w:r w:rsidRPr="00FB41F9">
        <w:rPr>
          <w:rFonts w:ascii="Times New Roman" w:hAnsi="Times New Roman" w:cs="Times New Roman"/>
          <w:sz w:val="28"/>
          <w:szCs w:val="28"/>
        </w:rPr>
        <w:t>ские случаи</w:t>
      </w:r>
    </w:p>
    <w:p w14:paraId="4E674A67" w14:textId="298CA219" w:rsidR="007E76A4" w:rsidRDefault="00FB41F9" w:rsidP="00FB41F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B41F9">
        <w:rPr>
          <w:rFonts w:ascii="Times New Roman" w:hAnsi="Times New Roman" w:cs="Times New Roman"/>
          <w:sz w:val="28"/>
          <w:szCs w:val="28"/>
          <w:u w:val="single"/>
        </w:rPr>
        <w:t xml:space="preserve">Клиническая картина: </w:t>
      </w:r>
    </w:p>
    <w:p w14:paraId="133370C0" w14:textId="15DC6519" w:rsidR="00FB41F9" w:rsidRDefault="00FB41F9" w:rsidP="00FB41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41F9">
        <w:rPr>
          <w:rFonts w:ascii="Times New Roman" w:hAnsi="Times New Roman" w:cs="Times New Roman"/>
          <w:sz w:val="28"/>
          <w:szCs w:val="28"/>
        </w:rPr>
        <w:t xml:space="preserve">Манифестирует в возрасте от шести месяцев до двух лет. Типичные проявления - отставание в росте и выраженные </w:t>
      </w:r>
      <w:proofErr w:type="spellStart"/>
      <w:r w:rsidRPr="00FB41F9">
        <w:rPr>
          <w:rFonts w:ascii="Times New Roman" w:hAnsi="Times New Roman" w:cs="Times New Roman"/>
          <w:sz w:val="28"/>
          <w:szCs w:val="28"/>
        </w:rPr>
        <w:t>рахитоподобные</w:t>
      </w:r>
      <w:proofErr w:type="spellEnd"/>
      <w:r w:rsidRPr="00FB41F9">
        <w:rPr>
          <w:rFonts w:ascii="Times New Roman" w:hAnsi="Times New Roman" w:cs="Times New Roman"/>
          <w:sz w:val="28"/>
          <w:szCs w:val="28"/>
        </w:rPr>
        <w:t xml:space="preserve"> изменения скелета. </w:t>
      </w:r>
      <w:proofErr w:type="spellStart"/>
      <w:r w:rsidRPr="00FB41F9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FB41F9">
        <w:rPr>
          <w:rFonts w:ascii="Times New Roman" w:hAnsi="Times New Roman" w:cs="Times New Roman"/>
          <w:sz w:val="28"/>
          <w:szCs w:val="28"/>
        </w:rPr>
        <w:t xml:space="preserve"> - одна из основных причин полиурии, вне</w:t>
      </w:r>
      <w:r w:rsidR="004E0492">
        <w:rPr>
          <w:rFonts w:ascii="Times New Roman" w:hAnsi="Times New Roman" w:cs="Times New Roman"/>
          <w:sz w:val="28"/>
          <w:szCs w:val="28"/>
        </w:rPr>
        <w:t>запных кризов дегидратации, сер</w:t>
      </w:r>
      <w:r w:rsidRPr="00FB41F9">
        <w:rPr>
          <w:rFonts w:ascii="Times New Roman" w:hAnsi="Times New Roman" w:cs="Times New Roman"/>
          <w:sz w:val="28"/>
          <w:szCs w:val="28"/>
        </w:rPr>
        <w:t>дечных аритмий, вялых параличей и сонливости.</w:t>
      </w:r>
    </w:p>
    <w:p w14:paraId="431F1B17" w14:textId="53269197" w:rsidR="004E0492" w:rsidRPr="004E0492" w:rsidRDefault="004E0492" w:rsidP="00FB41F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E0492">
        <w:rPr>
          <w:rFonts w:ascii="Times New Roman" w:hAnsi="Times New Roman" w:cs="Times New Roman"/>
          <w:sz w:val="28"/>
          <w:szCs w:val="28"/>
          <w:u w:val="single"/>
        </w:rPr>
        <w:t xml:space="preserve">Объективный осмотр: </w:t>
      </w:r>
    </w:p>
    <w:p w14:paraId="70550026" w14:textId="77777777" w:rsidR="004E0492" w:rsidRDefault="004E049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0492">
        <w:rPr>
          <w:rFonts w:ascii="Times New Roman" w:hAnsi="Times New Roman" w:cs="Times New Roman"/>
          <w:sz w:val="28"/>
          <w:szCs w:val="28"/>
        </w:rPr>
        <w:t xml:space="preserve">Оценка физического развития ребенка, состояния костной системы, мышечной системы, подсчет частоты дыхания, сердечных сокращений, аускультацию легких, сердца, пальпацию живота, учет объема выпитой жидкости, диуреза. </w:t>
      </w:r>
    </w:p>
    <w:p w14:paraId="6F2A3DF4" w14:textId="77777777" w:rsidR="004E0492" w:rsidRDefault="004E049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0492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Характерны: </w:t>
      </w:r>
    </w:p>
    <w:p w14:paraId="79712BC8" w14:textId="77777777" w:rsidR="004E0492" w:rsidRDefault="004E049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0492">
        <w:rPr>
          <w:rFonts w:ascii="Times New Roman" w:hAnsi="Times New Roman" w:cs="Times New Roman"/>
          <w:sz w:val="28"/>
          <w:szCs w:val="28"/>
        </w:rPr>
        <w:t xml:space="preserve">• Низкий/крайне низкий рост, вес; </w:t>
      </w:r>
    </w:p>
    <w:p w14:paraId="0F6F71AB" w14:textId="77777777" w:rsidR="004E0492" w:rsidRDefault="004E049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049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E0492">
        <w:rPr>
          <w:rFonts w:ascii="Times New Roman" w:hAnsi="Times New Roman" w:cs="Times New Roman"/>
          <w:sz w:val="28"/>
          <w:szCs w:val="28"/>
        </w:rPr>
        <w:t>Рахит</w:t>
      </w:r>
      <w:r>
        <w:rPr>
          <w:rFonts w:ascii="Times New Roman" w:hAnsi="Times New Roman" w:cs="Times New Roman"/>
          <w:sz w:val="28"/>
          <w:szCs w:val="28"/>
        </w:rPr>
        <w:t>оподобные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 скелета; </w:t>
      </w:r>
    </w:p>
    <w:p w14:paraId="7AB61225" w14:textId="77777777" w:rsidR="004E0492" w:rsidRDefault="004E049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0492">
        <w:rPr>
          <w:rFonts w:ascii="Times New Roman" w:hAnsi="Times New Roman" w:cs="Times New Roman"/>
          <w:sz w:val="28"/>
          <w:szCs w:val="28"/>
        </w:rPr>
        <w:t xml:space="preserve">• Мышечная гипотония </w:t>
      </w:r>
    </w:p>
    <w:p w14:paraId="43C1A4E1" w14:textId="19C06E82" w:rsidR="007E76A4" w:rsidRDefault="004E049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0492">
        <w:rPr>
          <w:rFonts w:ascii="Times New Roman" w:hAnsi="Times New Roman" w:cs="Times New Roman"/>
          <w:sz w:val="28"/>
          <w:szCs w:val="28"/>
        </w:rPr>
        <w:t>• Полиурия</w:t>
      </w:r>
    </w:p>
    <w:p w14:paraId="065C2A67" w14:textId="5611926D" w:rsidR="004E0492" w:rsidRDefault="004E0492" w:rsidP="000204C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E0492">
        <w:rPr>
          <w:rFonts w:ascii="Times New Roman" w:hAnsi="Times New Roman" w:cs="Times New Roman"/>
          <w:sz w:val="28"/>
          <w:szCs w:val="28"/>
          <w:u w:val="single"/>
        </w:rPr>
        <w:t xml:space="preserve">Лабораторная диагностика: </w:t>
      </w:r>
    </w:p>
    <w:p w14:paraId="446DD7F9" w14:textId="77777777" w:rsidR="00BD5DD2" w:rsidRDefault="00BD5DD2" w:rsidP="00BD5D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 xml:space="preserve">• КЩС (рН крови, стандартный бикарбонат - HCO3-, ВЕ); </w:t>
      </w:r>
    </w:p>
    <w:p w14:paraId="18374957" w14:textId="77777777" w:rsidR="00BD5DD2" w:rsidRDefault="00BD5DD2" w:rsidP="00BD5D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 xml:space="preserve">• рН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свежевыпущенной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 мочи; </w:t>
      </w:r>
    </w:p>
    <w:p w14:paraId="37E7A844" w14:textId="77777777" w:rsidR="00BD5DD2" w:rsidRDefault="00BD5DD2" w:rsidP="00BD5D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>• биохимического анализа суточно</w:t>
      </w:r>
      <w:r>
        <w:rPr>
          <w:rFonts w:ascii="Times New Roman" w:hAnsi="Times New Roman" w:cs="Times New Roman"/>
          <w:sz w:val="28"/>
          <w:szCs w:val="28"/>
        </w:rPr>
        <w:t>й мочи: титруемые кислоты, аммо</w:t>
      </w:r>
      <w:r w:rsidRPr="00BD5DD2">
        <w:rPr>
          <w:rFonts w:ascii="Times New Roman" w:hAnsi="Times New Roman" w:cs="Times New Roman"/>
          <w:sz w:val="28"/>
          <w:szCs w:val="28"/>
        </w:rPr>
        <w:t xml:space="preserve">ний, кальций, фосфаты, глюкоза, белок; </w:t>
      </w:r>
    </w:p>
    <w:p w14:paraId="4C8C5792" w14:textId="77777777" w:rsidR="00BD5DD2" w:rsidRDefault="00BD5DD2" w:rsidP="00BD5D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>• соотношений кальций/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>, фосфаты/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 в разовой порции мочи (вторая утренняя порция); </w:t>
      </w:r>
    </w:p>
    <w:p w14:paraId="3B2F9EF6" w14:textId="77777777" w:rsidR="00BD5DD2" w:rsidRDefault="00BD5DD2" w:rsidP="00BD5D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 xml:space="preserve">• биохимического анализа крови: калий, натрий, хлориды, кальций, фосфор,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3DF8EF" w14:textId="2F2C7ACB" w:rsidR="00BD5DD2" w:rsidRPr="00BD5DD2" w:rsidRDefault="00BD5DD2" w:rsidP="00BD5DD2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D5DD2">
        <w:rPr>
          <w:rFonts w:ascii="Times New Roman" w:hAnsi="Times New Roman" w:cs="Times New Roman"/>
          <w:sz w:val="28"/>
          <w:szCs w:val="28"/>
          <w:u w:val="single"/>
        </w:rPr>
        <w:t>Диагностические критерии:</w:t>
      </w:r>
    </w:p>
    <w:p w14:paraId="38AE685F" w14:textId="77777777" w:rsidR="00BD5DD2" w:rsidRDefault="00BD5DD2" w:rsidP="00BD5D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 xml:space="preserve">• Метаболический ацидоз: стандартный бикарбонат (HCO3-) в плазме 6,0 (реакция мочи всегда щелочная) </w:t>
      </w:r>
    </w:p>
    <w:p w14:paraId="7EA6D0B2" w14:textId="77777777" w:rsidR="00BD5DD2" w:rsidRDefault="00BD5DD2" w:rsidP="00BD5D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 xml:space="preserve">• Экскреция аммония снижена </w:t>
      </w:r>
    </w:p>
    <w:p w14:paraId="7EBB5AB5" w14:textId="77777777" w:rsidR="00BD5DD2" w:rsidRDefault="00BD5DD2" w:rsidP="00BD5D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 xml:space="preserve">• Экскреция цитрата снижена </w:t>
      </w:r>
    </w:p>
    <w:p w14:paraId="41BA2ADA" w14:textId="17E081CC" w:rsidR="00B47AD6" w:rsidRDefault="00BD5DD2" w:rsidP="003B10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>• Фракционная экскреция бикарбо</w:t>
      </w:r>
      <w:r>
        <w:rPr>
          <w:rFonts w:ascii="Times New Roman" w:hAnsi="Times New Roman" w:cs="Times New Roman"/>
          <w:sz w:val="28"/>
          <w:szCs w:val="28"/>
        </w:rPr>
        <w:t>ната менее 3% (при HCO3- в плаз</w:t>
      </w:r>
      <w:r w:rsidRPr="00BD5DD2">
        <w:rPr>
          <w:rFonts w:ascii="Times New Roman" w:hAnsi="Times New Roman" w:cs="Times New Roman"/>
          <w:sz w:val="28"/>
          <w:szCs w:val="28"/>
        </w:rPr>
        <w:t xml:space="preserve">ме&gt; 20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>/л).</w:t>
      </w:r>
    </w:p>
    <w:p w14:paraId="487CC069" w14:textId="13DE6ABF" w:rsidR="00BD5DD2" w:rsidRDefault="00BD5DD2" w:rsidP="00BD5DD2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D5DD2">
        <w:rPr>
          <w:rFonts w:ascii="Times New Roman" w:hAnsi="Times New Roman" w:cs="Times New Roman"/>
          <w:sz w:val="28"/>
          <w:szCs w:val="28"/>
          <w:u w:val="single"/>
        </w:rPr>
        <w:t xml:space="preserve">Инструментальная диагностика: </w:t>
      </w:r>
    </w:p>
    <w:p w14:paraId="7DFDB932" w14:textId="59F64660" w:rsidR="00BD5DD2" w:rsidRDefault="00BD5DD2" w:rsidP="00BD5DD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BD5DD2">
        <w:rPr>
          <w:rFonts w:ascii="Times New Roman" w:hAnsi="Times New Roman" w:cs="Times New Roman"/>
          <w:sz w:val="28"/>
          <w:szCs w:val="28"/>
        </w:rPr>
        <w:t>роведение УЗИ почек с целью в</w:t>
      </w:r>
      <w:r>
        <w:rPr>
          <w:rFonts w:ascii="Times New Roman" w:hAnsi="Times New Roman" w:cs="Times New Roman"/>
          <w:sz w:val="28"/>
          <w:szCs w:val="28"/>
        </w:rPr>
        <w:t xml:space="preserve">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уроли</w:t>
      </w:r>
      <w:r w:rsidRPr="00BD5DD2">
        <w:rPr>
          <w:rFonts w:ascii="Times New Roman" w:hAnsi="Times New Roman" w:cs="Times New Roman"/>
          <w:sz w:val="28"/>
          <w:szCs w:val="28"/>
        </w:rPr>
        <w:t>тиаза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 (состав мочевых камней – фосфат кальция). </w:t>
      </w:r>
    </w:p>
    <w:p w14:paraId="4E3EBE89" w14:textId="3AF4AB15" w:rsidR="00BD5DD2" w:rsidRDefault="00BD5DD2" w:rsidP="00B47A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D5D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5DD2">
        <w:rPr>
          <w:rFonts w:ascii="Times New Roman" w:hAnsi="Times New Roman" w:cs="Times New Roman"/>
          <w:sz w:val="28"/>
          <w:szCs w:val="28"/>
        </w:rPr>
        <w:t xml:space="preserve"> целью оценки выраженности рахитических измен</w:t>
      </w:r>
      <w:r>
        <w:rPr>
          <w:rFonts w:ascii="Times New Roman" w:hAnsi="Times New Roman" w:cs="Times New Roman"/>
          <w:sz w:val="28"/>
          <w:szCs w:val="28"/>
        </w:rPr>
        <w:t>ений скелета ре</w:t>
      </w:r>
      <w:r w:rsidRPr="00BD5DD2">
        <w:rPr>
          <w:rFonts w:ascii="Times New Roman" w:hAnsi="Times New Roman" w:cs="Times New Roman"/>
          <w:sz w:val="28"/>
          <w:szCs w:val="28"/>
        </w:rPr>
        <w:t>комендовано проведение рентгенографии кистей, определение костного возраста, денситометрии, рентгенографии трубчатых костей голеней с захватом коленных суставов.</w:t>
      </w:r>
    </w:p>
    <w:p w14:paraId="627E3023" w14:textId="77777777" w:rsidR="003B104D" w:rsidRDefault="003B104D" w:rsidP="00BD5DD2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4F86DAEE" w14:textId="77777777" w:rsidR="003B104D" w:rsidRDefault="003B104D" w:rsidP="00BD5DD2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57D750BC" w14:textId="75EAE602" w:rsidR="00BD5DD2" w:rsidRPr="00BD5DD2" w:rsidRDefault="00BD5DD2" w:rsidP="00BD5DD2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D5DD2">
        <w:rPr>
          <w:rFonts w:ascii="Times New Roman" w:hAnsi="Times New Roman" w:cs="Times New Roman"/>
          <w:sz w:val="28"/>
          <w:szCs w:val="28"/>
          <w:u w:val="single"/>
        </w:rPr>
        <w:lastRenderedPageBreak/>
        <w:t>Лечение:</w:t>
      </w:r>
    </w:p>
    <w:p w14:paraId="3A20EDAE" w14:textId="77777777" w:rsidR="00BD5DD2" w:rsidRDefault="00BD5DD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>Цель терапии – коррекция ацидоза</w:t>
      </w:r>
      <w:r>
        <w:rPr>
          <w:rFonts w:ascii="Times New Roman" w:hAnsi="Times New Roman" w:cs="Times New Roman"/>
          <w:sz w:val="28"/>
          <w:szCs w:val="28"/>
        </w:rPr>
        <w:t>, профилактика дальнейшего отло</w:t>
      </w:r>
      <w:r w:rsidRPr="00BD5DD2">
        <w:rPr>
          <w:rFonts w:ascii="Times New Roman" w:hAnsi="Times New Roman" w:cs="Times New Roman"/>
          <w:sz w:val="28"/>
          <w:szCs w:val="28"/>
        </w:rPr>
        <w:t xml:space="preserve">жения кальция в почках: </w:t>
      </w:r>
    </w:p>
    <w:p w14:paraId="5045B62B" w14:textId="77777777" w:rsidR="00E52867" w:rsidRDefault="00BD5DD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 xml:space="preserve">• бикарбоната натрия (раствор 4%: 1 мл – 0,5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) и/или цитратной смеси (калия-натрия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гидрогенцитрат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та</w:t>
      </w:r>
      <w:r w:rsidR="00E52867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E52867">
        <w:rPr>
          <w:rFonts w:ascii="Times New Roman" w:hAnsi="Times New Roman" w:cs="Times New Roman"/>
          <w:sz w:val="28"/>
          <w:szCs w:val="28"/>
        </w:rPr>
        <w:t>/1 мерная ложка гранулированно</w:t>
      </w:r>
      <w:r w:rsidRPr="00BD5DD2">
        <w:rPr>
          <w:rFonts w:ascii="Times New Roman" w:hAnsi="Times New Roman" w:cs="Times New Roman"/>
          <w:sz w:val="28"/>
          <w:szCs w:val="28"/>
        </w:rPr>
        <w:t xml:space="preserve">го порошка - 1,197 г лимонной кислоты, 0,967 калия гидрокарбоната, 0,835 г натрия цитрата, что соответствует 10,138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 цитрата) - 5-8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>/кг/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 (в три-четыре приема) - у детей до 2 лет, 3-4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>/кг/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 - у детей старше 2 лет, 1-3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>/кг/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 - у детей старше 6 лет. </w:t>
      </w:r>
    </w:p>
    <w:p w14:paraId="2A88AF89" w14:textId="124C1C0D" w:rsidR="007E76A4" w:rsidRDefault="00BD5DD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DD2">
        <w:rPr>
          <w:rFonts w:ascii="Times New Roman" w:hAnsi="Times New Roman" w:cs="Times New Roman"/>
          <w:sz w:val="28"/>
          <w:szCs w:val="28"/>
        </w:rPr>
        <w:t xml:space="preserve">• Для длительного приема, с целью профилактики прогрессирования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 обязательно рекомендов</w:t>
      </w:r>
      <w:r w:rsidR="00E52867">
        <w:rPr>
          <w:rFonts w:ascii="Times New Roman" w:hAnsi="Times New Roman" w:cs="Times New Roman"/>
          <w:sz w:val="28"/>
          <w:szCs w:val="28"/>
        </w:rPr>
        <w:t xml:space="preserve">ано применение калия-натрия </w:t>
      </w:r>
      <w:proofErr w:type="spellStart"/>
      <w:r w:rsidR="00E52867">
        <w:rPr>
          <w:rFonts w:ascii="Times New Roman" w:hAnsi="Times New Roman" w:cs="Times New Roman"/>
          <w:sz w:val="28"/>
          <w:szCs w:val="28"/>
        </w:rPr>
        <w:t>гид</w:t>
      </w:r>
      <w:r w:rsidRPr="00BD5DD2">
        <w:rPr>
          <w:rFonts w:ascii="Times New Roman" w:hAnsi="Times New Roman" w:cs="Times New Roman"/>
          <w:sz w:val="28"/>
          <w:szCs w:val="28"/>
        </w:rPr>
        <w:t>рогенцитрата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. Возможна коррекция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остеопатии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 xml:space="preserve"> активными метаболитами витамина D3 (индивидуальный подход, применяется</w:t>
      </w:r>
      <w:r w:rsidR="00E52867">
        <w:rPr>
          <w:rFonts w:ascii="Times New Roman" w:hAnsi="Times New Roman" w:cs="Times New Roman"/>
          <w:sz w:val="28"/>
          <w:szCs w:val="28"/>
        </w:rPr>
        <w:t xml:space="preserve"> с осторожностью из-за возможно</w:t>
      </w:r>
      <w:r w:rsidRPr="00BD5DD2">
        <w:rPr>
          <w:rFonts w:ascii="Times New Roman" w:hAnsi="Times New Roman" w:cs="Times New Roman"/>
          <w:sz w:val="28"/>
          <w:szCs w:val="28"/>
        </w:rPr>
        <w:t xml:space="preserve">сти усиления </w:t>
      </w:r>
      <w:proofErr w:type="spellStart"/>
      <w:r w:rsidRPr="00BD5DD2">
        <w:rPr>
          <w:rFonts w:ascii="Times New Roman" w:hAnsi="Times New Roman" w:cs="Times New Roman"/>
          <w:sz w:val="28"/>
          <w:szCs w:val="28"/>
        </w:rPr>
        <w:t>гиперкальциурии</w:t>
      </w:r>
      <w:proofErr w:type="spellEnd"/>
      <w:r w:rsidRPr="00BD5DD2">
        <w:rPr>
          <w:rFonts w:ascii="Times New Roman" w:hAnsi="Times New Roman" w:cs="Times New Roman"/>
          <w:sz w:val="28"/>
          <w:szCs w:val="28"/>
        </w:rPr>
        <w:t>).</w:t>
      </w:r>
    </w:p>
    <w:p w14:paraId="4126F476" w14:textId="423F12D4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8C23765" w14:textId="4C257535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40E43A0" w14:textId="1661A2D0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AAFD523" w14:textId="38F82635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2DE7ECC" w14:textId="3BD1B09F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6718D30" w14:textId="6B74B9BE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8BF4939" w14:textId="77ADD9B5" w:rsidR="003731F2" w:rsidRDefault="003731F2" w:rsidP="00B47AD6">
      <w:pPr>
        <w:rPr>
          <w:rFonts w:ascii="Times New Roman" w:hAnsi="Times New Roman" w:cs="Times New Roman"/>
          <w:sz w:val="28"/>
          <w:szCs w:val="28"/>
        </w:rPr>
      </w:pPr>
    </w:p>
    <w:p w14:paraId="6385E345" w14:textId="4A087C46" w:rsidR="00B47AD6" w:rsidRDefault="00B47AD6" w:rsidP="00B47AD6">
      <w:pPr>
        <w:rPr>
          <w:rFonts w:ascii="Times New Roman" w:hAnsi="Times New Roman" w:cs="Times New Roman"/>
          <w:sz w:val="28"/>
          <w:szCs w:val="28"/>
        </w:rPr>
      </w:pPr>
    </w:p>
    <w:p w14:paraId="42946A50" w14:textId="5A001BD6" w:rsidR="0098657D" w:rsidRDefault="0098657D" w:rsidP="00B47AD6">
      <w:pPr>
        <w:rPr>
          <w:rFonts w:ascii="Times New Roman" w:hAnsi="Times New Roman" w:cs="Times New Roman"/>
          <w:sz w:val="28"/>
          <w:szCs w:val="28"/>
        </w:rPr>
      </w:pPr>
    </w:p>
    <w:p w14:paraId="5138CBF7" w14:textId="7D74472E" w:rsidR="0098657D" w:rsidRDefault="0098657D" w:rsidP="00B47AD6">
      <w:pPr>
        <w:rPr>
          <w:rFonts w:ascii="Times New Roman" w:hAnsi="Times New Roman" w:cs="Times New Roman"/>
          <w:sz w:val="28"/>
          <w:szCs w:val="28"/>
        </w:rPr>
      </w:pPr>
    </w:p>
    <w:p w14:paraId="70DB9F94" w14:textId="4FD843B9" w:rsidR="0098657D" w:rsidRDefault="0098657D" w:rsidP="00B47AD6">
      <w:pPr>
        <w:rPr>
          <w:rFonts w:ascii="Times New Roman" w:hAnsi="Times New Roman" w:cs="Times New Roman"/>
          <w:sz w:val="28"/>
          <w:szCs w:val="28"/>
        </w:rPr>
      </w:pPr>
    </w:p>
    <w:p w14:paraId="36AAE866" w14:textId="7F388564" w:rsidR="0098657D" w:rsidRDefault="0098657D" w:rsidP="00B47AD6">
      <w:pPr>
        <w:rPr>
          <w:rFonts w:ascii="Times New Roman" w:hAnsi="Times New Roman" w:cs="Times New Roman"/>
          <w:sz w:val="28"/>
          <w:szCs w:val="28"/>
        </w:rPr>
      </w:pPr>
    </w:p>
    <w:p w14:paraId="36624703" w14:textId="64DBEBA3" w:rsidR="0098657D" w:rsidRDefault="0098657D" w:rsidP="00B47AD6">
      <w:pPr>
        <w:rPr>
          <w:rFonts w:ascii="Times New Roman" w:hAnsi="Times New Roman" w:cs="Times New Roman"/>
          <w:sz w:val="28"/>
          <w:szCs w:val="28"/>
        </w:rPr>
      </w:pPr>
    </w:p>
    <w:p w14:paraId="63EBBB2F" w14:textId="03794676" w:rsidR="0098657D" w:rsidRDefault="0098657D" w:rsidP="00B47AD6">
      <w:pPr>
        <w:rPr>
          <w:rFonts w:ascii="Times New Roman" w:hAnsi="Times New Roman" w:cs="Times New Roman"/>
          <w:sz w:val="28"/>
          <w:szCs w:val="28"/>
        </w:rPr>
      </w:pPr>
    </w:p>
    <w:p w14:paraId="5E90DF41" w14:textId="77777777" w:rsidR="0098657D" w:rsidRDefault="0098657D" w:rsidP="00B47AD6">
      <w:pPr>
        <w:rPr>
          <w:rFonts w:ascii="Times New Roman" w:hAnsi="Times New Roman" w:cs="Times New Roman"/>
          <w:sz w:val="28"/>
          <w:szCs w:val="28"/>
        </w:rPr>
      </w:pPr>
    </w:p>
    <w:p w14:paraId="61DF9E08" w14:textId="77777777" w:rsidR="00B47AD6" w:rsidRDefault="00B47AD6" w:rsidP="00B47AD6">
      <w:pPr>
        <w:rPr>
          <w:rFonts w:ascii="Times New Roman" w:hAnsi="Times New Roman" w:cs="Times New Roman"/>
          <w:sz w:val="28"/>
          <w:szCs w:val="28"/>
        </w:rPr>
      </w:pPr>
    </w:p>
    <w:p w14:paraId="22D5CD06" w14:textId="7C62A0DA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</w:t>
      </w:r>
      <w:r w:rsidRPr="003731F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 xml:space="preserve"> (де Тони-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Дебре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>)</w:t>
      </w:r>
    </w:p>
    <w:p w14:paraId="6EC1D7AF" w14:textId="093DAD42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аболевание, обу</w:t>
      </w:r>
      <w:r w:rsidRPr="003731F2">
        <w:rPr>
          <w:rFonts w:ascii="Times New Roman" w:hAnsi="Times New Roman" w:cs="Times New Roman"/>
          <w:sz w:val="28"/>
          <w:szCs w:val="28"/>
        </w:rPr>
        <w:t xml:space="preserve">словленное 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 xml:space="preserve"> дисфункци</w:t>
      </w:r>
      <w:r>
        <w:rPr>
          <w:rFonts w:ascii="Times New Roman" w:hAnsi="Times New Roman" w:cs="Times New Roman"/>
          <w:sz w:val="28"/>
          <w:szCs w:val="28"/>
        </w:rPr>
        <w:t>ей проксимальных канальцев, при</w:t>
      </w:r>
      <w:r w:rsidRPr="003731F2">
        <w:rPr>
          <w:rFonts w:ascii="Times New Roman" w:hAnsi="Times New Roman" w:cs="Times New Roman"/>
          <w:sz w:val="28"/>
          <w:szCs w:val="28"/>
        </w:rPr>
        <w:t xml:space="preserve">водящей к нарушению 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 xml:space="preserve"> аминокислот, глюкозы, калия, натрия, воды, фосфатов, бикарбонатов, мочевой кислоты.</w:t>
      </w:r>
    </w:p>
    <w:p w14:paraId="1E2C68AA" w14:textId="3CC700B4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731F2">
        <w:rPr>
          <w:rFonts w:ascii="Times New Roman" w:hAnsi="Times New Roman" w:cs="Times New Roman"/>
          <w:sz w:val="28"/>
          <w:szCs w:val="28"/>
          <w:u w:val="single"/>
        </w:rPr>
        <w:t>Этиология:</w:t>
      </w:r>
    </w:p>
    <w:p w14:paraId="4BACEAAE" w14:textId="77777777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азличают две формы заболевания:</w:t>
      </w:r>
    </w:p>
    <w:p w14:paraId="3258A833" w14:textId="77777777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1F2">
        <w:rPr>
          <w:rFonts w:ascii="Times New Roman" w:hAnsi="Times New Roman" w:cs="Times New Roman"/>
          <w:sz w:val="28"/>
          <w:szCs w:val="28"/>
        </w:rPr>
        <w:t>первичный идиопатический синдр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большинстве случа</w:t>
      </w:r>
      <w:r w:rsidRPr="003731F2">
        <w:rPr>
          <w:rFonts w:ascii="Times New Roman" w:hAnsi="Times New Roman" w:cs="Times New Roman"/>
          <w:sz w:val="28"/>
          <w:szCs w:val="28"/>
        </w:rPr>
        <w:t>ев носящий спорадический характер; единичные случаи могут являться наследственными (аутосомно-рецессивное, ауто</w:t>
      </w:r>
      <w:r>
        <w:rPr>
          <w:rFonts w:ascii="Times New Roman" w:hAnsi="Times New Roman" w:cs="Times New Roman"/>
          <w:sz w:val="28"/>
          <w:szCs w:val="28"/>
        </w:rPr>
        <w:t>сомно-доминантное наследование);</w:t>
      </w:r>
    </w:p>
    <w:p w14:paraId="2EEBA949" w14:textId="77777777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1F2">
        <w:rPr>
          <w:rFonts w:ascii="Times New Roman" w:hAnsi="Times New Roman" w:cs="Times New Roman"/>
          <w:sz w:val="28"/>
          <w:szCs w:val="28"/>
        </w:rPr>
        <w:t xml:space="preserve">вторичный синдром 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>, об</w:t>
      </w:r>
      <w:r>
        <w:rPr>
          <w:rFonts w:ascii="Times New Roman" w:hAnsi="Times New Roman" w:cs="Times New Roman"/>
          <w:sz w:val="28"/>
          <w:szCs w:val="28"/>
        </w:rPr>
        <w:t>условленный генетическими болез</w:t>
      </w:r>
      <w:r w:rsidRPr="003731F2">
        <w:rPr>
          <w:rFonts w:ascii="Times New Roman" w:hAnsi="Times New Roman" w:cs="Times New Roman"/>
          <w:sz w:val="28"/>
          <w:szCs w:val="28"/>
        </w:rPr>
        <w:t>нями (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цистиноз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 xml:space="preserve">, наследственная непереносимость фруктозы, 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тирозинемия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 xml:space="preserve"> (тип I), 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гликогеноз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 xml:space="preserve"> (тип I), бо</w:t>
      </w:r>
      <w:r>
        <w:rPr>
          <w:rFonts w:ascii="Times New Roman" w:hAnsi="Times New Roman" w:cs="Times New Roman"/>
          <w:sz w:val="28"/>
          <w:szCs w:val="28"/>
        </w:rPr>
        <w:t xml:space="preserve">лезнь Вильсона-Коновалова,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мито</w:t>
      </w:r>
      <w:r w:rsidRPr="003731F2">
        <w:rPr>
          <w:rFonts w:ascii="Times New Roman" w:hAnsi="Times New Roman" w:cs="Times New Roman"/>
          <w:sz w:val="28"/>
          <w:szCs w:val="28"/>
        </w:rPr>
        <w:t>хондриальные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цитопатии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 xml:space="preserve">, болезнь 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токсическим дей</w:t>
      </w:r>
      <w:r w:rsidRPr="003731F2">
        <w:rPr>
          <w:rFonts w:ascii="Times New Roman" w:hAnsi="Times New Roman" w:cs="Times New Roman"/>
          <w:sz w:val="28"/>
          <w:szCs w:val="28"/>
        </w:rPr>
        <w:t>ствием лекарств (гентамицин, тетрациклин, антиретровирусные препараты), солей тяжелых металлов, либо развиваю</w:t>
      </w:r>
      <w:r>
        <w:rPr>
          <w:rFonts w:ascii="Times New Roman" w:hAnsi="Times New Roman" w:cs="Times New Roman"/>
          <w:sz w:val="28"/>
          <w:szCs w:val="28"/>
        </w:rPr>
        <w:t>щийся вследствие первичного ами</w:t>
      </w:r>
      <w:r w:rsidRPr="003731F2">
        <w:rPr>
          <w:rFonts w:ascii="Times New Roman" w:hAnsi="Times New Roman" w:cs="Times New Roman"/>
          <w:sz w:val="28"/>
          <w:szCs w:val="28"/>
        </w:rPr>
        <w:t xml:space="preserve">лоидоза, множественной миеломы и некоторых других заболеваний. </w:t>
      </w:r>
    </w:p>
    <w:p w14:paraId="3972D6D4" w14:textId="25DDEDB3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F2">
        <w:rPr>
          <w:rFonts w:ascii="Times New Roman" w:hAnsi="Times New Roman" w:cs="Times New Roman"/>
          <w:sz w:val="28"/>
          <w:szCs w:val="28"/>
        </w:rPr>
        <w:t>Наиболее частой причиной синдрома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цисти</w:t>
      </w:r>
      <w:r w:rsidRPr="003731F2">
        <w:rPr>
          <w:rFonts w:ascii="Times New Roman" w:hAnsi="Times New Roman" w:cs="Times New Roman"/>
          <w:sz w:val="28"/>
          <w:szCs w:val="28"/>
        </w:rPr>
        <w:t>ноз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 xml:space="preserve">, редкое аутосомно-рецессивное заболевание, которое характеризуется накоплением кристаллов </w:t>
      </w:r>
      <w:proofErr w:type="spellStart"/>
      <w:r w:rsidRPr="003731F2">
        <w:rPr>
          <w:rFonts w:ascii="Times New Roman" w:hAnsi="Times New Roman" w:cs="Times New Roman"/>
          <w:sz w:val="28"/>
          <w:szCs w:val="28"/>
        </w:rPr>
        <w:t>цистина</w:t>
      </w:r>
      <w:proofErr w:type="spellEnd"/>
      <w:r w:rsidRPr="003731F2">
        <w:rPr>
          <w:rFonts w:ascii="Times New Roman" w:hAnsi="Times New Roman" w:cs="Times New Roman"/>
          <w:sz w:val="28"/>
          <w:szCs w:val="28"/>
        </w:rPr>
        <w:t xml:space="preserve"> внутри лизо</w:t>
      </w:r>
      <w:r>
        <w:rPr>
          <w:rFonts w:ascii="Times New Roman" w:hAnsi="Times New Roman" w:cs="Times New Roman"/>
          <w:sz w:val="28"/>
          <w:szCs w:val="28"/>
        </w:rPr>
        <w:t>сом и сопровождается прогрес</w:t>
      </w:r>
      <w:r w:rsidRPr="003731F2">
        <w:rPr>
          <w:rFonts w:ascii="Times New Roman" w:hAnsi="Times New Roman" w:cs="Times New Roman"/>
          <w:sz w:val="28"/>
          <w:szCs w:val="28"/>
        </w:rPr>
        <w:t>сирующим поражением интерстициальной ткани</w:t>
      </w:r>
      <w:r>
        <w:rPr>
          <w:rFonts w:ascii="Times New Roman" w:hAnsi="Times New Roman" w:cs="Times New Roman"/>
          <w:sz w:val="28"/>
          <w:szCs w:val="28"/>
        </w:rPr>
        <w:t xml:space="preserve"> почек с исходом в хрониче</w:t>
      </w:r>
      <w:r w:rsidRPr="003731F2">
        <w:rPr>
          <w:rFonts w:ascii="Times New Roman" w:hAnsi="Times New Roman" w:cs="Times New Roman"/>
          <w:sz w:val="28"/>
          <w:szCs w:val="28"/>
        </w:rPr>
        <w:t>скую почечную недостаточность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F4BB3A" w14:textId="446DF020" w:rsidR="003731F2" w:rsidRDefault="003731F2" w:rsidP="000204C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731F2">
        <w:rPr>
          <w:rFonts w:ascii="Times New Roman" w:hAnsi="Times New Roman" w:cs="Times New Roman"/>
          <w:sz w:val="28"/>
          <w:szCs w:val="28"/>
          <w:u w:val="single"/>
        </w:rPr>
        <w:t>Клиническая картина:</w:t>
      </w:r>
    </w:p>
    <w:p w14:paraId="017A7B7F" w14:textId="77777777" w:rsidR="00C87ABA" w:rsidRDefault="003731F2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>П</w:t>
      </w:r>
      <w:r w:rsidR="00C87ABA">
        <w:rPr>
          <w:rFonts w:ascii="Times New Roman" w:hAnsi="Times New Roman" w:cs="Times New Roman"/>
          <w:sz w:val="28"/>
          <w:szCs w:val="28"/>
        </w:rPr>
        <w:t>олиурия, дегидратация, мышеч</w:t>
      </w:r>
      <w:r w:rsidRPr="00C87ABA">
        <w:rPr>
          <w:rFonts w:ascii="Times New Roman" w:hAnsi="Times New Roman" w:cs="Times New Roman"/>
          <w:sz w:val="28"/>
          <w:szCs w:val="28"/>
        </w:rPr>
        <w:t xml:space="preserve">ная слабость, отсутствие аппетита, плохая прибавка в весе, задержка роста,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рахитоподобные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изменения скелета, отставание в умственном развитии. Наиболее частой причиной синдрома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у детей является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цистиноз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. Инфантильная форма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нефропатического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ц</w:t>
      </w:r>
      <w:r w:rsidR="00C87ABA">
        <w:rPr>
          <w:rFonts w:ascii="Times New Roman" w:hAnsi="Times New Roman" w:cs="Times New Roman"/>
          <w:sz w:val="28"/>
          <w:szCs w:val="28"/>
        </w:rPr>
        <w:t>истиноза</w:t>
      </w:r>
      <w:proofErr w:type="spellEnd"/>
      <w:r w:rsidR="00C87ABA">
        <w:rPr>
          <w:rFonts w:ascii="Times New Roman" w:hAnsi="Times New Roman" w:cs="Times New Roman"/>
          <w:sz w:val="28"/>
          <w:szCs w:val="28"/>
        </w:rPr>
        <w:t xml:space="preserve"> манифестирует с синдро</w:t>
      </w:r>
      <w:r w:rsidRPr="00C87ABA"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в возрасте 6-12 месяцев с быстрой прогрессией до терминальной стадии хронической почечной недостаточности (к 8-12 годам). </w:t>
      </w:r>
    </w:p>
    <w:p w14:paraId="48A1C92D" w14:textId="26570596" w:rsidR="003731F2" w:rsidRPr="00C87ABA" w:rsidRDefault="003731F2" w:rsidP="000204C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87ABA">
        <w:rPr>
          <w:rFonts w:ascii="Times New Roman" w:hAnsi="Times New Roman" w:cs="Times New Roman"/>
          <w:sz w:val="28"/>
          <w:szCs w:val="28"/>
        </w:rPr>
        <w:lastRenderedPageBreak/>
        <w:t xml:space="preserve">Ювенильную форму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нефропатического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цистиноза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отли</w:t>
      </w:r>
      <w:r w:rsidR="00C87ABA">
        <w:rPr>
          <w:rFonts w:ascii="Times New Roman" w:hAnsi="Times New Roman" w:cs="Times New Roman"/>
          <w:sz w:val="28"/>
          <w:szCs w:val="28"/>
        </w:rPr>
        <w:t>чают более поздний дебют в тече</w:t>
      </w:r>
      <w:r w:rsidRPr="00C87ABA">
        <w:rPr>
          <w:rFonts w:ascii="Times New Roman" w:hAnsi="Times New Roman" w:cs="Times New Roman"/>
          <w:sz w:val="28"/>
          <w:szCs w:val="28"/>
        </w:rPr>
        <w:t xml:space="preserve">ние пубертатного периода, меньшая выраженность клиники синдрома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>, медленная прогрессия до хронической почечной недостаточности. Взрослая форма болезни протекает с изолированным поражением глаз.</w:t>
      </w:r>
    </w:p>
    <w:p w14:paraId="08CFF503" w14:textId="33CD313D" w:rsidR="007E76A4" w:rsidRDefault="00C87ABA" w:rsidP="000204C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87ABA">
        <w:rPr>
          <w:rFonts w:ascii="Times New Roman" w:hAnsi="Times New Roman" w:cs="Times New Roman"/>
          <w:sz w:val="28"/>
          <w:szCs w:val="28"/>
          <w:u w:val="single"/>
        </w:rPr>
        <w:t xml:space="preserve">Объективный осмотр: </w:t>
      </w:r>
    </w:p>
    <w:p w14:paraId="61F26BD9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физического развития ре</w:t>
      </w:r>
      <w:r w:rsidRPr="00C87ABA">
        <w:rPr>
          <w:rFonts w:ascii="Times New Roman" w:hAnsi="Times New Roman" w:cs="Times New Roman"/>
          <w:sz w:val="28"/>
          <w:szCs w:val="28"/>
        </w:rPr>
        <w:t>бенка, умственного развития ребенка, с</w:t>
      </w:r>
      <w:r>
        <w:rPr>
          <w:rFonts w:ascii="Times New Roman" w:hAnsi="Times New Roman" w:cs="Times New Roman"/>
          <w:sz w:val="28"/>
          <w:szCs w:val="28"/>
        </w:rPr>
        <w:t>остояния костной системы, мышеч</w:t>
      </w:r>
      <w:r w:rsidRPr="00C87ABA">
        <w:rPr>
          <w:rFonts w:ascii="Times New Roman" w:hAnsi="Times New Roman" w:cs="Times New Roman"/>
          <w:sz w:val="28"/>
          <w:szCs w:val="28"/>
        </w:rPr>
        <w:t xml:space="preserve">ной системы, подсчет частоты дыхания, </w:t>
      </w:r>
      <w:r>
        <w:rPr>
          <w:rFonts w:ascii="Times New Roman" w:hAnsi="Times New Roman" w:cs="Times New Roman"/>
          <w:sz w:val="28"/>
          <w:szCs w:val="28"/>
        </w:rPr>
        <w:t>сердечных сокращений, аускульта</w:t>
      </w:r>
      <w:r w:rsidRPr="00C87ABA">
        <w:rPr>
          <w:rFonts w:ascii="Times New Roman" w:hAnsi="Times New Roman" w:cs="Times New Roman"/>
          <w:sz w:val="28"/>
          <w:szCs w:val="28"/>
        </w:rPr>
        <w:t>цию легких, сердца, пальпацию живота, учет объема выпитой жидкост</w:t>
      </w:r>
      <w:r>
        <w:rPr>
          <w:rFonts w:ascii="Times New Roman" w:hAnsi="Times New Roman" w:cs="Times New Roman"/>
          <w:sz w:val="28"/>
          <w:szCs w:val="28"/>
        </w:rPr>
        <w:t>и, ди</w:t>
      </w:r>
      <w:r w:rsidRPr="00C87ABA">
        <w:rPr>
          <w:rFonts w:ascii="Times New Roman" w:hAnsi="Times New Roman" w:cs="Times New Roman"/>
          <w:sz w:val="28"/>
          <w:szCs w:val="28"/>
        </w:rPr>
        <w:t xml:space="preserve">уреза. </w:t>
      </w:r>
    </w:p>
    <w:p w14:paraId="17E591FD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Характерны: </w:t>
      </w:r>
    </w:p>
    <w:p w14:paraId="56EBCDF2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Низкий/крайне низкий рост, вес; </w:t>
      </w:r>
    </w:p>
    <w:p w14:paraId="2ABB76F0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Рахитоподобные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изменения скелета; </w:t>
      </w:r>
    </w:p>
    <w:p w14:paraId="4FA9140F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Мышечная гипотония </w:t>
      </w:r>
    </w:p>
    <w:p w14:paraId="28D7DF1D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Полиурия. </w:t>
      </w:r>
    </w:p>
    <w:p w14:paraId="61E6BA5D" w14:textId="399B5106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Ранними и патогномоничными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экстраренальными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проявлениями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нефропатического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цистиноза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считаются от</w:t>
      </w:r>
      <w:r>
        <w:rPr>
          <w:rFonts w:ascii="Times New Roman" w:hAnsi="Times New Roman" w:cs="Times New Roman"/>
          <w:sz w:val="28"/>
          <w:szCs w:val="28"/>
        </w:rPr>
        <w:t xml:space="preserve">ложения кристаллов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</w:t>
      </w:r>
      <w:r w:rsidRPr="00C87ABA">
        <w:rPr>
          <w:rFonts w:ascii="Times New Roman" w:hAnsi="Times New Roman" w:cs="Times New Roman"/>
          <w:sz w:val="28"/>
          <w:szCs w:val="28"/>
        </w:rPr>
        <w:t>говице (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кератопатия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>), выявляющиеся со втор</w:t>
      </w:r>
      <w:r>
        <w:rPr>
          <w:rFonts w:ascii="Times New Roman" w:hAnsi="Times New Roman" w:cs="Times New Roman"/>
          <w:sz w:val="28"/>
          <w:szCs w:val="28"/>
        </w:rPr>
        <w:t xml:space="preserve">ого года жизни, в дальнейшем </w:t>
      </w:r>
      <w:r w:rsidRPr="00C87ABA">
        <w:rPr>
          <w:rFonts w:ascii="Times New Roman" w:hAnsi="Times New Roman" w:cs="Times New Roman"/>
          <w:sz w:val="28"/>
          <w:szCs w:val="28"/>
        </w:rPr>
        <w:t>могут поражаться эндокринные органы (ги</w:t>
      </w:r>
      <w:r>
        <w:rPr>
          <w:rFonts w:ascii="Times New Roman" w:hAnsi="Times New Roman" w:cs="Times New Roman"/>
          <w:sz w:val="28"/>
          <w:szCs w:val="28"/>
        </w:rPr>
        <w:t xml:space="preserve">потиреоз, сахарный диабет,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</w:t>
      </w:r>
      <w:r w:rsidRPr="00C87ABA">
        <w:rPr>
          <w:rFonts w:ascii="Times New Roman" w:hAnsi="Times New Roman" w:cs="Times New Roman"/>
          <w:sz w:val="28"/>
          <w:szCs w:val="28"/>
        </w:rPr>
        <w:t>гонадизм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(у мальчиков), нервная система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нейромиопатия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эпилепсия, моз</w:t>
      </w:r>
      <w:r w:rsidRPr="00C87ABA">
        <w:rPr>
          <w:rFonts w:ascii="Times New Roman" w:hAnsi="Times New Roman" w:cs="Times New Roman"/>
          <w:sz w:val="28"/>
          <w:szCs w:val="28"/>
        </w:rPr>
        <w:t>жечковые и пирамидные расстройства, отставание в умственном развитии), печень и поджелудочная железа.</w:t>
      </w:r>
    </w:p>
    <w:p w14:paraId="16802FF2" w14:textId="1B5CA7F3" w:rsidR="00C87ABA" w:rsidRP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87ABA">
        <w:rPr>
          <w:rFonts w:ascii="Times New Roman" w:hAnsi="Times New Roman" w:cs="Times New Roman"/>
          <w:sz w:val="28"/>
          <w:szCs w:val="28"/>
          <w:u w:val="single"/>
        </w:rPr>
        <w:t>Лабораторная диагностика:</w:t>
      </w:r>
    </w:p>
    <w:p w14:paraId="1A6F3C3E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КЩС (рН крови, стандартный бикарбонат - HCO3-, ВЕ); </w:t>
      </w:r>
    </w:p>
    <w:p w14:paraId="254FED65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рН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свежевыпущенной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мочи; </w:t>
      </w:r>
    </w:p>
    <w:p w14:paraId="2AAFCA5D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>• биохимического анализа суточно</w:t>
      </w:r>
      <w:r>
        <w:rPr>
          <w:rFonts w:ascii="Times New Roman" w:hAnsi="Times New Roman" w:cs="Times New Roman"/>
          <w:sz w:val="28"/>
          <w:szCs w:val="28"/>
        </w:rPr>
        <w:t>й мочи: титруемые кислоты, аммо</w:t>
      </w:r>
      <w:r w:rsidRPr="00C87ABA">
        <w:rPr>
          <w:rFonts w:ascii="Times New Roman" w:hAnsi="Times New Roman" w:cs="Times New Roman"/>
          <w:sz w:val="28"/>
          <w:szCs w:val="28"/>
        </w:rPr>
        <w:t xml:space="preserve">ний, кальций, фосфаты, глюкоза, белок, аминокислоты, калий; </w:t>
      </w:r>
    </w:p>
    <w:p w14:paraId="642AD209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>• соотношений кальций/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>, фосфаты/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в разовой порции мочи (вторая утренняя порция); </w:t>
      </w:r>
    </w:p>
    <w:p w14:paraId="7F7A16F7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биохимического анализа крови: калий, натрий, хлориды, кальций, фосфор,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, глюкоза. </w:t>
      </w:r>
    </w:p>
    <w:p w14:paraId="61FCE860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Критерии диагностики синдрома </w:t>
      </w:r>
      <w:proofErr w:type="spellStart"/>
      <w:r w:rsidRPr="00C87ABA">
        <w:rPr>
          <w:rFonts w:ascii="Times New Roman" w:hAnsi="Times New Roman" w:cs="Times New Roman"/>
          <w:sz w:val="28"/>
          <w:szCs w:val="28"/>
          <w:u w:val="single"/>
        </w:rPr>
        <w:t>Фанкон</w:t>
      </w:r>
      <w:r w:rsidRPr="00C87AB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8494C9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Метаболический ацидоз (проксимальный РТА со снижением уровня стандартных бикарбонатов ниже 18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/л); </w:t>
      </w:r>
    </w:p>
    <w:p w14:paraId="3FEEBEE3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аминоацидурия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A0BC51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Протеинурия (небольшая или умеренная); </w:t>
      </w:r>
    </w:p>
    <w:p w14:paraId="704BE50F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Глюкозурия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68F35B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Фосфатурия;</w:t>
      </w:r>
    </w:p>
    <w:p w14:paraId="438C98E2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Гипофосфатемия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FFA043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гипонатриемия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6A644E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87ABA">
        <w:rPr>
          <w:rFonts w:ascii="Times New Roman" w:hAnsi="Times New Roman" w:cs="Times New Roman"/>
          <w:sz w:val="28"/>
          <w:szCs w:val="28"/>
        </w:rPr>
        <w:t>Гипоурикемия</w:t>
      </w:r>
      <w:proofErr w:type="spellEnd"/>
      <w:r w:rsidRPr="00C87AB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F1057A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Полиурия; </w:t>
      </w:r>
    </w:p>
    <w:p w14:paraId="404C92C8" w14:textId="2BB8E04C" w:rsidR="007E76A4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>• Рахит</w:t>
      </w:r>
    </w:p>
    <w:p w14:paraId="6E818505" w14:textId="7183A56B" w:rsidR="00C87ABA" w:rsidRP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87ABA">
        <w:rPr>
          <w:rFonts w:ascii="Times New Roman" w:hAnsi="Times New Roman" w:cs="Times New Roman"/>
          <w:sz w:val="28"/>
          <w:szCs w:val="28"/>
          <w:u w:val="single"/>
        </w:rPr>
        <w:t>Инструментальная диагностика:</w:t>
      </w:r>
    </w:p>
    <w:p w14:paraId="23E98DBD" w14:textId="77777777" w:rsidR="00C87ABA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УЗИ почек, мочевого пузыря; </w:t>
      </w:r>
    </w:p>
    <w:p w14:paraId="16293D83" w14:textId="77777777" w:rsidR="00D837CF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Рентгенография кистей, определение костного возраста; </w:t>
      </w:r>
    </w:p>
    <w:p w14:paraId="451D0E6F" w14:textId="77777777" w:rsidR="00D837CF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 xml:space="preserve">• Денситометрия; </w:t>
      </w:r>
    </w:p>
    <w:p w14:paraId="0D9FCE41" w14:textId="0A43B216" w:rsidR="007E76A4" w:rsidRDefault="00C87ABA" w:rsidP="00020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ABA">
        <w:rPr>
          <w:rFonts w:ascii="Times New Roman" w:hAnsi="Times New Roman" w:cs="Times New Roman"/>
          <w:sz w:val="28"/>
          <w:szCs w:val="28"/>
        </w:rPr>
        <w:t>• Рентгенография трубчатых костей</w:t>
      </w:r>
      <w:r w:rsidR="00D837CF">
        <w:rPr>
          <w:rFonts w:ascii="Times New Roman" w:hAnsi="Times New Roman" w:cs="Times New Roman"/>
          <w:sz w:val="28"/>
          <w:szCs w:val="28"/>
        </w:rPr>
        <w:t xml:space="preserve"> голеней с захватом коленных су</w:t>
      </w:r>
      <w:r w:rsidRPr="00C87ABA">
        <w:rPr>
          <w:rFonts w:ascii="Times New Roman" w:hAnsi="Times New Roman" w:cs="Times New Roman"/>
          <w:sz w:val="28"/>
          <w:szCs w:val="28"/>
        </w:rPr>
        <w:t>ставов.</w:t>
      </w:r>
    </w:p>
    <w:p w14:paraId="718654F2" w14:textId="77777777" w:rsidR="00D837CF" w:rsidRDefault="00D837CF" w:rsidP="00D8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С целью исключения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нефропатического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цистиноза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, болезни Вильсона как причин синдрома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(де Тони-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ебре</w:t>
      </w:r>
      <w:proofErr w:type="spellEnd"/>
      <w:r>
        <w:rPr>
          <w:rFonts w:ascii="Times New Roman" w:hAnsi="Times New Roman" w:cs="Times New Roman"/>
          <w:sz w:val="28"/>
          <w:szCs w:val="28"/>
        </w:rPr>
        <w:t>), рекомендовано офтальмоло</w:t>
      </w:r>
      <w:r w:rsidRPr="00D837CF">
        <w:rPr>
          <w:rFonts w:ascii="Times New Roman" w:hAnsi="Times New Roman" w:cs="Times New Roman"/>
          <w:sz w:val="28"/>
          <w:szCs w:val="28"/>
        </w:rPr>
        <w:t xml:space="preserve">гическое обследование с применением щелевой лампы: можно обнаружить отложения кристаллов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цистина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в роговице, колец Кайзера-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Флейшера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3B8691" w14:textId="77777777" w:rsidR="00D837CF" w:rsidRDefault="00D837CF" w:rsidP="00D8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Также оправдана консультация офтальмолога при подозрении на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Лоу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(врожденная катаракта). </w:t>
      </w:r>
    </w:p>
    <w:p w14:paraId="17B4A2B4" w14:textId="77777777" w:rsidR="00D837CF" w:rsidRDefault="00D837CF" w:rsidP="00D8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У пациентов с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цистинозом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при по</w:t>
      </w:r>
      <w:r>
        <w:rPr>
          <w:rFonts w:ascii="Times New Roman" w:hAnsi="Times New Roman" w:cs="Times New Roman"/>
          <w:sz w:val="28"/>
          <w:szCs w:val="28"/>
        </w:rPr>
        <w:t>явлении признаков эндокринологи</w:t>
      </w:r>
      <w:r w:rsidRPr="00D837CF">
        <w:rPr>
          <w:rFonts w:ascii="Times New Roman" w:hAnsi="Times New Roman" w:cs="Times New Roman"/>
          <w:sz w:val="28"/>
          <w:szCs w:val="28"/>
        </w:rPr>
        <w:t>ческой, неврологической патологии рек</w:t>
      </w:r>
      <w:r>
        <w:rPr>
          <w:rFonts w:ascii="Times New Roman" w:hAnsi="Times New Roman" w:cs="Times New Roman"/>
          <w:sz w:val="28"/>
          <w:szCs w:val="28"/>
        </w:rPr>
        <w:t>омендована консультация эндокри</w:t>
      </w:r>
      <w:r w:rsidRPr="00D837CF">
        <w:rPr>
          <w:rFonts w:ascii="Times New Roman" w:hAnsi="Times New Roman" w:cs="Times New Roman"/>
          <w:sz w:val="28"/>
          <w:szCs w:val="28"/>
        </w:rPr>
        <w:t>нолога, невролога с целью определения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объема дополнитель</w:t>
      </w:r>
      <w:r w:rsidRPr="00D837CF">
        <w:rPr>
          <w:rFonts w:ascii="Times New Roman" w:hAnsi="Times New Roman" w:cs="Times New Roman"/>
          <w:sz w:val="28"/>
          <w:szCs w:val="28"/>
        </w:rPr>
        <w:t xml:space="preserve">ных исследований. </w:t>
      </w:r>
    </w:p>
    <w:p w14:paraId="2B50E606" w14:textId="77777777" w:rsidR="00D837CF" w:rsidRDefault="00D837CF" w:rsidP="00D8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B215E31" w14:textId="77777777" w:rsidR="00D837CF" w:rsidRDefault="00D837CF" w:rsidP="00D8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2381410" w14:textId="77777777" w:rsidR="00D837CF" w:rsidRDefault="00D837CF" w:rsidP="00D8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403548E" w14:textId="77777777" w:rsidR="00D837CF" w:rsidRDefault="00D837CF" w:rsidP="00D8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диагностики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нефропатичес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цистиноза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причины синдрома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66AB992" w14:textId="77777777" w:rsidR="00D837CF" w:rsidRDefault="00D837CF" w:rsidP="00D8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• Обнаружение кристаллов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цистина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в роговице при помощи щелевой лампы (появляются со второго года жизни, к возрасту 16 месяцев, и имеют вид игольчатых, опалесцирующих помутнений); </w:t>
      </w:r>
    </w:p>
    <w:p w14:paraId="6EE96B96" w14:textId="77777777" w:rsidR="00D837CF" w:rsidRDefault="00D837CF" w:rsidP="00D8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• Повышение содержания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цистина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в лейкоцитах (пораженные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гомозиготы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2-15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/мг белка; в норме меньше 0,5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>\ мг белка);</w:t>
      </w:r>
    </w:p>
    <w:p w14:paraId="69534C12" w14:textId="6C545E40" w:rsidR="00D837CF" w:rsidRDefault="00D837CF" w:rsidP="00D837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• </w:t>
      </w:r>
      <w:r w:rsidRPr="00D837CF">
        <w:rPr>
          <w:rFonts w:ascii="Times New Roman" w:hAnsi="Times New Roman" w:cs="Times New Roman"/>
          <w:sz w:val="28"/>
          <w:szCs w:val="28"/>
        </w:rPr>
        <w:t xml:space="preserve">Наличие мутаций в гене </w:t>
      </w:r>
      <w:r w:rsidRPr="00D837CF">
        <w:rPr>
          <w:rFonts w:ascii="Times New Roman" w:hAnsi="Times New Roman" w:cs="Times New Roman"/>
          <w:sz w:val="28"/>
          <w:szCs w:val="28"/>
          <w:lang w:val="en-CA"/>
        </w:rPr>
        <w:t>CTNS</w:t>
      </w:r>
      <w:r w:rsidRPr="00D837CF">
        <w:rPr>
          <w:rFonts w:ascii="Times New Roman" w:hAnsi="Times New Roman" w:cs="Times New Roman"/>
          <w:sz w:val="28"/>
          <w:szCs w:val="28"/>
        </w:rPr>
        <w:t>.</w:t>
      </w:r>
    </w:p>
    <w:p w14:paraId="7BB0B642" w14:textId="65D7F6C4" w:rsidR="00D837CF" w:rsidRPr="00D837CF" w:rsidRDefault="00D837CF" w:rsidP="00D837CF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837CF">
        <w:rPr>
          <w:rFonts w:ascii="Times New Roman" w:hAnsi="Times New Roman" w:cs="Times New Roman"/>
          <w:sz w:val="28"/>
          <w:szCs w:val="28"/>
          <w:u w:val="single"/>
        </w:rPr>
        <w:t xml:space="preserve">Лечение: </w:t>
      </w:r>
    </w:p>
    <w:p w14:paraId="73FB1F95" w14:textId="4A266065" w:rsidR="00D837CF" w:rsidRDefault="00D837CF" w:rsidP="008B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</w:t>
      </w:r>
      <w:r w:rsidRPr="00D837CF">
        <w:rPr>
          <w:rFonts w:ascii="Times New Roman" w:hAnsi="Times New Roman" w:cs="Times New Roman"/>
          <w:sz w:val="28"/>
          <w:szCs w:val="28"/>
        </w:rPr>
        <w:t xml:space="preserve">декватная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регидратация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– прием</w:t>
      </w:r>
      <w:r>
        <w:rPr>
          <w:rFonts w:ascii="Times New Roman" w:hAnsi="Times New Roman" w:cs="Times New Roman"/>
          <w:sz w:val="28"/>
          <w:szCs w:val="28"/>
        </w:rPr>
        <w:t xml:space="preserve"> воды должен соответствовать ди</w:t>
      </w:r>
      <w:r w:rsidRPr="00D837CF">
        <w:rPr>
          <w:rFonts w:ascii="Times New Roman" w:hAnsi="Times New Roman" w:cs="Times New Roman"/>
          <w:sz w:val="28"/>
          <w:szCs w:val="28"/>
        </w:rPr>
        <w:t xml:space="preserve">урезу и корригируется при возрастании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экстраренальных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потерь жидкости. </w:t>
      </w:r>
    </w:p>
    <w:p w14:paraId="2D660CAB" w14:textId="77777777" w:rsidR="00D837CF" w:rsidRDefault="00D837CF" w:rsidP="008B6770">
      <w:pPr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• Рекомендована коррекция метаболического ацидоза,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гипонатриемии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гипокалиемии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гипофосфатемии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4823BE" w14:textId="77777777" w:rsidR="00D837CF" w:rsidRDefault="00D837CF" w:rsidP="008B6770">
      <w:pPr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Препараты: </w:t>
      </w:r>
    </w:p>
    <w:p w14:paraId="14E34B54" w14:textId="77777777" w:rsidR="00D837CF" w:rsidRDefault="00D837CF" w:rsidP="008B6770">
      <w:pPr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• Бикарбонат натрия (раствор 4%: 1 мл – 0,5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) 10-15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>/кг/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(в три-четыре приема), цель - поддержание стандартного бикарбоната сыворотки на уровне 21-24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/л. </w:t>
      </w:r>
    </w:p>
    <w:p w14:paraId="4B1D57DD" w14:textId="77777777" w:rsidR="00D837CF" w:rsidRDefault="00D837CF" w:rsidP="008B6770">
      <w:pPr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• Препараты калия 4-10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>/кг/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(в три-четыре приема). </w:t>
      </w:r>
    </w:p>
    <w:p w14:paraId="51569AF3" w14:textId="77777777" w:rsidR="00D837CF" w:rsidRDefault="00D837CF" w:rsidP="008B6770">
      <w:pPr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• Пероральный прием фосфата в дозе </w:t>
      </w:r>
      <w:r>
        <w:rPr>
          <w:rFonts w:ascii="Times New Roman" w:hAnsi="Times New Roman" w:cs="Times New Roman"/>
          <w:sz w:val="28"/>
          <w:szCs w:val="28"/>
        </w:rPr>
        <w:t>30-40 мг/кг в день по элементар</w:t>
      </w:r>
      <w:r w:rsidRPr="00D837CF">
        <w:rPr>
          <w:rFonts w:ascii="Times New Roman" w:hAnsi="Times New Roman" w:cs="Times New Roman"/>
          <w:sz w:val="28"/>
          <w:szCs w:val="28"/>
        </w:rPr>
        <w:t xml:space="preserve">ному фосфору в 4-5 приемов. Возможно </w:t>
      </w:r>
      <w:r>
        <w:rPr>
          <w:rFonts w:ascii="Times New Roman" w:hAnsi="Times New Roman" w:cs="Times New Roman"/>
          <w:sz w:val="28"/>
          <w:szCs w:val="28"/>
        </w:rPr>
        <w:t>повышение дозы фосфатов в перио</w:t>
      </w:r>
      <w:r w:rsidRPr="00D837CF">
        <w:rPr>
          <w:rFonts w:ascii="Times New Roman" w:hAnsi="Times New Roman" w:cs="Times New Roman"/>
          <w:sz w:val="28"/>
          <w:szCs w:val="28"/>
        </w:rPr>
        <w:t xml:space="preserve">ды интенсивного роста (до 55-70 мг/кг в день по элементарному фосфору). Цель – достижение уровня фосфатов сыворотки 1,0-1,2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/л. В настоящее время применяется раствор неорганических фосфатов (однозамещенный фосфат натрия 2-водный – 5 г и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двухзамещенный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фосфат натрия 12-водный – 28 10 г на 250 мл воды), конечный раствор содержит 7,44 мг элементарного фосфора в 1 мл. </w:t>
      </w:r>
    </w:p>
    <w:p w14:paraId="1FD36C73" w14:textId="77777777" w:rsidR="00D837CF" w:rsidRDefault="00D837CF" w:rsidP="008B6770">
      <w:pPr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>• Назначение 1,25(OH)2D3 - 0,02-0,05 мк</w:t>
      </w:r>
      <w:r>
        <w:rPr>
          <w:rFonts w:ascii="Times New Roman" w:hAnsi="Times New Roman" w:cs="Times New Roman"/>
          <w:sz w:val="28"/>
          <w:szCs w:val="28"/>
        </w:rPr>
        <w:t>г/кг/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(20-50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>/кг/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) в не</w:t>
      </w:r>
      <w:r w:rsidRPr="00D837CF">
        <w:rPr>
          <w:rFonts w:ascii="Times New Roman" w:hAnsi="Times New Roman" w:cs="Times New Roman"/>
          <w:sz w:val="28"/>
          <w:szCs w:val="28"/>
        </w:rPr>
        <w:t xml:space="preserve">сколько приемов, с целью профилактики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- динамический контроль экскреции кальция с мочой, сод</w:t>
      </w:r>
      <w:r>
        <w:rPr>
          <w:rFonts w:ascii="Times New Roman" w:hAnsi="Times New Roman" w:cs="Times New Roman"/>
          <w:sz w:val="28"/>
          <w:szCs w:val="28"/>
        </w:rPr>
        <w:t>ержания кальция, фосфора, актив</w:t>
      </w:r>
      <w:r w:rsidRPr="00D837CF">
        <w:rPr>
          <w:rFonts w:ascii="Times New Roman" w:hAnsi="Times New Roman" w:cs="Times New Roman"/>
          <w:sz w:val="28"/>
          <w:szCs w:val="28"/>
        </w:rPr>
        <w:t>ности щелочной фосфатазы в сыворотке крови,</w:t>
      </w:r>
      <w:r>
        <w:rPr>
          <w:rFonts w:ascii="Times New Roman" w:hAnsi="Times New Roman" w:cs="Times New Roman"/>
          <w:sz w:val="28"/>
          <w:szCs w:val="28"/>
        </w:rPr>
        <w:t xml:space="preserve"> УЗИ почек. В качестве альтернативы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кальцитриолу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37CF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альфакальцидол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B3C8FC" w14:textId="36908EF4" w:rsidR="00B47AD6" w:rsidRDefault="00B47AD6" w:rsidP="00B47AD6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837CF">
        <w:rPr>
          <w:rFonts w:ascii="Times New Roman" w:hAnsi="Times New Roman" w:cs="Times New Roman"/>
          <w:sz w:val="28"/>
          <w:szCs w:val="28"/>
        </w:rPr>
        <w:t xml:space="preserve"> • </w:t>
      </w:r>
      <w:r w:rsidR="00D837CF" w:rsidRPr="00D837CF">
        <w:rPr>
          <w:rFonts w:ascii="Times New Roman" w:hAnsi="Times New Roman" w:cs="Times New Roman"/>
          <w:sz w:val="28"/>
          <w:szCs w:val="28"/>
        </w:rPr>
        <w:t xml:space="preserve">При недостаточной эффективности вышеперечисленных лечебных мероприятий по предотвращению потерь воды, калия, натрия рекомендовано применение </w:t>
      </w:r>
      <w:proofErr w:type="spellStart"/>
      <w:r w:rsidR="00D837CF" w:rsidRPr="00D837CF">
        <w:rPr>
          <w:rFonts w:ascii="Times New Roman" w:hAnsi="Times New Roman" w:cs="Times New Roman"/>
          <w:sz w:val="28"/>
          <w:szCs w:val="28"/>
        </w:rPr>
        <w:t>индометацина</w:t>
      </w:r>
      <w:proofErr w:type="spellEnd"/>
      <w:r w:rsidR="00D837CF" w:rsidRPr="00D837CF">
        <w:rPr>
          <w:rFonts w:ascii="Times New Roman" w:hAnsi="Times New Roman" w:cs="Times New Roman"/>
          <w:sz w:val="28"/>
          <w:szCs w:val="28"/>
        </w:rPr>
        <w:t xml:space="preserve"> 0,5-1,5 мг/кг/</w:t>
      </w:r>
      <w:proofErr w:type="spellStart"/>
      <w:r w:rsidR="00D837CF" w:rsidRPr="00D837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два приема (обычно применя</w:t>
      </w:r>
      <w:r w:rsidR="00D837CF" w:rsidRPr="00D837CF">
        <w:rPr>
          <w:rFonts w:ascii="Times New Roman" w:hAnsi="Times New Roman" w:cs="Times New Roman"/>
          <w:sz w:val="28"/>
          <w:szCs w:val="28"/>
        </w:rPr>
        <w:t xml:space="preserve">ется до 2-летнего возраста). </w:t>
      </w:r>
    </w:p>
    <w:p w14:paraId="57EAEE5D" w14:textId="77777777" w:rsidR="00B47AD6" w:rsidRDefault="00D837CF" w:rsidP="00B47AD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Применение препарата у детей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labe</w:t>
      </w:r>
      <w:r w:rsidR="00B47AD6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B47AD6">
        <w:rPr>
          <w:rFonts w:ascii="Times New Roman" w:hAnsi="Times New Roman" w:cs="Times New Roman"/>
          <w:sz w:val="28"/>
          <w:szCs w:val="28"/>
        </w:rPr>
        <w:t xml:space="preserve"> – вне зарегистрированных в ин</w:t>
      </w:r>
      <w:r w:rsidRPr="00D837CF">
        <w:rPr>
          <w:rFonts w:ascii="Times New Roman" w:hAnsi="Times New Roman" w:cs="Times New Roman"/>
          <w:sz w:val="28"/>
          <w:szCs w:val="28"/>
        </w:rPr>
        <w:t>струкции лекарственного средства показаний – осуществляется при наличии подписанного информированного согласия род</w:t>
      </w:r>
      <w:r w:rsidR="00B47AD6">
        <w:rPr>
          <w:rFonts w:ascii="Times New Roman" w:hAnsi="Times New Roman" w:cs="Times New Roman"/>
          <w:sz w:val="28"/>
          <w:szCs w:val="28"/>
        </w:rPr>
        <w:t>ителей / законных представи</w:t>
      </w:r>
      <w:r w:rsidRPr="00D837CF">
        <w:rPr>
          <w:rFonts w:ascii="Times New Roman" w:hAnsi="Times New Roman" w:cs="Times New Roman"/>
          <w:sz w:val="28"/>
          <w:szCs w:val="28"/>
        </w:rPr>
        <w:t>телей (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в виде таблеток официально разрешен к применению с 14-летнего возраста).</w:t>
      </w:r>
    </w:p>
    <w:p w14:paraId="6553A7A8" w14:textId="77777777" w:rsidR="00B47AD6" w:rsidRDefault="00D837CF" w:rsidP="00B47AD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D837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37CF">
        <w:rPr>
          <w:rFonts w:ascii="Times New Roman" w:hAnsi="Times New Roman" w:cs="Times New Roman"/>
          <w:sz w:val="28"/>
          <w:szCs w:val="28"/>
        </w:rPr>
        <w:t xml:space="preserve"> целью восполнения потерь карнитина применяется L-карнитин в дозе 50 мг/кг/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(в четыре приема)</w:t>
      </w:r>
      <w:r w:rsidR="00B47AD6">
        <w:rPr>
          <w:rFonts w:ascii="Times New Roman" w:hAnsi="Times New Roman" w:cs="Times New Roman"/>
          <w:sz w:val="28"/>
          <w:szCs w:val="28"/>
        </w:rPr>
        <w:t>, для коррекции гипотиреоза – L-</w:t>
      </w:r>
      <w:r w:rsidRPr="00D837CF">
        <w:rPr>
          <w:rFonts w:ascii="Times New Roman" w:hAnsi="Times New Roman" w:cs="Times New Roman"/>
          <w:sz w:val="28"/>
          <w:szCs w:val="28"/>
        </w:rPr>
        <w:t xml:space="preserve">тироксин. </w:t>
      </w:r>
    </w:p>
    <w:p w14:paraId="458BF11F" w14:textId="77777777" w:rsidR="00B47AD6" w:rsidRDefault="00D837CF" w:rsidP="00B47AD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• Рекомендовано дополнительное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э</w:t>
      </w:r>
      <w:r w:rsidR="00B47AD6">
        <w:rPr>
          <w:rFonts w:ascii="Times New Roman" w:hAnsi="Times New Roman" w:cs="Times New Roman"/>
          <w:sz w:val="28"/>
          <w:szCs w:val="28"/>
        </w:rPr>
        <w:t>нтеральное</w:t>
      </w:r>
      <w:proofErr w:type="spellEnd"/>
      <w:r w:rsidR="00B47AD6">
        <w:rPr>
          <w:rFonts w:ascii="Times New Roman" w:hAnsi="Times New Roman" w:cs="Times New Roman"/>
          <w:sz w:val="28"/>
          <w:szCs w:val="28"/>
        </w:rPr>
        <w:t xml:space="preserve"> питание через </w:t>
      </w:r>
      <w:proofErr w:type="spellStart"/>
      <w:r w:rsidR="00B47AD6">
        <w:rPr>
          <w:rFonts w:ascii="Times New Roman" w:hAnsi="Times New Roman" w:cs="Times New Roman"/>
          <w:sz w:val="28"/>
          <w:szCs w:val="28"/>
        </w:rPr>
        <w:t>назога</w:t>
      </w:r>
      <w:r w:rsidRPr="00D837CF">
        <w:rPr>
          <w:rFonts w:ascii="Times New Roman" w:hAnsi="Times New Roman" w:cs="Times New Roman"/>
          <w:sz w:val="28"/>
          <w:szCs w:val="28"/>
        </w:rPr>
        <w:t>стральный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зонд или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гастростому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для корр</w:t>
      </w:r>
      <w:r w:rsidR="00B47AD6">
        <w:rPr>
          <w:rFonts w:ascii="Times New Roman" w:hAnsi="Times New Roman" w:cs="Times New Roman"/>
          <w:sz w:val="28"/>
          <w:szCs w:val="28"/>
        </w:rPr>
        <w:t xml:space="preserve">екция </w:t>
      </w:r>
      <w:proofErr w:type="spellStart"/>
      <w:r w:rsidR="00B47AD6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="00B47AD6">
        <w:rPr>
          <w:rFonts w:ascii="Times New Roman" w:hAnsi="Times New Roman" w:cs="Times New Roman"/>
          <w:sz w:val="28"/>
          <w:szCs w:val="28"/>
        </w:rPr>
        <w:t>-энергетической не</w:t>
      </w:r>
      <w:r w:rsidRPr="00D837CF">
        <w:rPr>
          <w:rFonts w:ascii="Times New Roman" w:hAnsi="Times New Roman" w:cs="Times New Roman"/>
          <w:sz w:val="28"/>
          <w:szCs w:val="28"/>
        </w:rPr>
        <w:t xml:space="preserve">достаточности, которые также могут быть </w:t>
      </w:r>
      <w:r w:rsidR="00B47AD6">
        <w:rPr>
          <w:rFonts w:ascii="Times New Roman" w:hAnsi="Times New Roman" w:cs="Times New Roman"/>
          <w:sz w:val="28"/>
          <w:szCs w:val="28"/>
        </w:rPr>
        <w:t>использованы для введения лекар</w:t>
      </w:r>
      <w:r w:rsidRPr="00D837CF">
        <w:rPr>
          <w:rFonts w:ascii="Times New Roman" w:hAnsi="Times New Roman" w:cs="Times New Roman"/>
          <w:sz w:val="28"/>
          <w:szCs w:val="28"/>
        </w:rPr>
        <w:t xml:space="preserve">ственных препаратов, в случае отказа ребенка. </w:t>
      </w:r>
    </w:p>
    <w:p w14:paraId="11F4553F" w14:textId="77777777" w:rsidR="00B47AD6" w:rsidRDefault="00D837CF" w:rsidP="00B47AD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Специфическая терапия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нефропатич</w:t>
      </w:r>
      <w:r w:rsidR="00B47AD6">
        <w:rPr>
          <w:rFonts w:ascii="Times New Roman" w:hAnsi="Times New Roman" w:cs="Times New Roman"/>
          <w:sz w:val="28"/>
          <w:szCs w:val="28"/>
        </w:rPr>
        <w:t>еского</w:t>
      </w:r>
      <w:proofErr w:type="spellEnd"/>
      <w:r w:rsidR="00B4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AD6">
        <w:rPr>
          <w:rFonts w:ascii="Times New Roman" w:hAnsi="Times New Roman" w:cs="Times New Roman"/>
          <w:sz w:val="28"/>
          <w:szCs w:val="28"/>
        </w:rPr>
        <w:t>цистиноза</w:t>
      </w:r>
      <w:proofErr w:type="spellEnd"/>
      <w:r w:rsidR="00B47AD6">
        <w:rPr>
          <w:rFonts w:ascii="Times New Roman" w:hAnsi="Times New Roman" w:cs="Times New Roman"/>
          <w:sz w:val="28"/>
          <w:szCs w:val="28"/>
        </w:rPr>
        <w:t xml:space="preserve"> препаратом, со</w:t>
      </w:r>
      <w:r w:rsidRPr="00D837CF">
        <w:rPr>
          <w:rFonts w:ascii="Times New Roman" w:hAnsi="Times New Roman" w:cs="Times New Roman"/>
          <w:sz w:val="28"/>
          <w:szCs w:val="28"/>
        </w:rPr>
        <w:t xml:space="preserve">держащим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цистеамина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битартрат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(не заре</w:t>
      </w:r>
      <w:r w:rsidR="00B47AD6">
        <w:rPr>
          <w:rFonts w:ascii="Times New Roman" w:hAnsi="Times New Roman" w:cs="Times New Roman"/>
          <w:sz w:val="28"/>
          <w:szCs w:val="28"/>
        </w:rPr>
        <w:t>гистрирован в Российской Федерации).</w:t>
      </w:r>
    </w:p>
    <w:p w14:paraId="77F9EC94" w14:textId="5CCEA09C" w:rsidR="008B6770" w:rsidRDefault="00D837CF" w:rsidP="00B47AD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837CF">
        <w:rPr>
          <w:rFonts w:ascii="Times New Roman" w:hAnsi="Times New Roman" w:cs="Times New Roman"/>
          <w:sz w:val="28"/>
          <w:szCs w:val="28"/>
        </w:rPr>
        <w:t xml:space="preserve">Лечение (для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непролонгированной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цистеамина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битартрата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>) начинается с низкой дозы 0,2 г/м2/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>, при хорошей переносимости следует постепенно увеличивать дозу в течение 4-6 недель до целевой 1,30 г/м2 (для пациентов до 12 лет) и 2 г/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 (для пациент</w:t>
      </w:r>
      <w:r w:rsidR="00B47AD6">
        <w:rPr>
          <w:rFonts w:ascii="Times New Roman" w:hAnsi="Times New Roman" w:cs="Times New Roman"/>
          <w:sz w:val="28"/>
          <w:szCs w:val="28"/>
        </w:rPr>
        <w:t>ов старше 12 лет, препарат необходимо принимать каждые 6 часов).</w:t>
      </w:r>
      <w:r w:rsidRPr="00D837CF">
        <w:rPr>
          <w:rFonts w:ascii="Times New Roman" w:hAnsi="Times New Roman" w:cs="Times New Roman"/>
          <w:sz w:val="28"/>
          <w:szCs w:val="28"/>
        </w:rPr>
        <w:t xml:space="preserve"> Максимальная доза не должна превышать 1,95 г/м2/</w:t>
      </w:r>
      <w:proofErr w:type="spellStart"/>
      <w:r w:rsidRPr="00D837C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837CF">
        <w:rPr>
          <w:rFonts w:ascii="Times New Roman" w:hAnsi="Times New Roman" w:cs="Times New Roman"/>
          <w:sz w:val="28"/>
          <w:szCs w:val="28"/>
        </w:rPr>
        <w:t xml:space="preserve">. Эффективность действия </w:t>
      </w:r>
      <w:proofErr w:type="spellStart"/>
      <w:r w:rsidR="00B47AD6">
        <w:rPr>
          <w:rFonts w:ascii="Times New Roman" w:hAnsi="Times New Roman" w:cs="Times New Roman"/>
          <w:sz w:val="28"/>
          <w:szCs w:val="28"/>
        </w:rPr>
        <w:t>цистеамина</w:t>
      </w:r>
      <w:proofErr w:type="spellEnd"/>
      <w:r w:rsidR="00B47AD6">
        <w:rPr>
          <w:rFonts w:ascii="Times New Roman" w:hAnsi="Times New Roman" w:cs="Times New Roman"/>
          <w:sz w:val="28"/>
          <w:szCs w:val="28"/>
        </w:rPr>
        <w:t xml:space="preserve"> рекомендовано контро</w:t>
      </w:r>
      <w:r w:rsidRPr="00D837CF">
        <w:rPr>
          <w:rFonts w:ascii="Times New Roman" w:hAnsi="Times New Roman" w:cs="Times New Roman"/>
          <w:sz w:val="28"/>
          <w:szCs w:val="28"/>
        </w:rPr>
        <w:t>лировать по определению ко</w:t>
      </w:r>
      <w:r w:rsidR="00B47AD6">
        <w:rPr>
          <w:rFonts w:ascii="Times New Roman" w:hAnsi="Times New Roman" w:cs="Times New Roman"/>
          <w:sz w:val="28"/>
          <w:szCs w:val="28"/>
        </w:rPr>
        <w:t xml:space="preserve">нцентраций </w:t>
      </w:r>
      <w:proofErr w:type="spellStart"/>
      <w:r w:rsidR="00B47AD6">
        <w:rPr>
          <w:rFonts w:ascii="Times New Roman" w:hAnsi="Times New Roman" w:cs="Times New Roman"/>
          <w:sz w:val="28"/>
          <w:szCs w:val="28"/>
        </w:rPr>
        <w:t>цистина</w:t>
      </w:r>
      <w:proofErr w:type="spellEnd"/>
      <w:r w:rsidR="00B47AD6">
        <w:rPr>
          <w:rFonts w:ascii="Times New Roman" w:hAnsi="Times New Roman" w:cs="Times New Roman"/>
          <w:sz w:val="28"/>
          <w:szCs w:val="28"/>
        </w:rPr>
        <w:t xml:space="preserve"> в лейкоцитах (менее 1,0 </w:t>
      </w:r>
      <w:proofErr w:type="spellStart"/>
      <w:r w:rsidR="00B47AD6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="00B4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AD6">
        <w:rPr>
          <w:rFonts w:ascii="Times New Roman" w:hAnsi="Times New Roman" w:cs="Times New Roman"/>
          <w:sz w:val="28"/>
          <w:szCs w:val="28"/>
        </w:rPr>
        <w:t>цистина</w:t>
      </w:r>
      <w:proofErr w:type="spellEnd"/>
      <w:r w:rsidR="00B47AD6">
        <w:rPr>
          <w:rFonts w:ascii="Times New Roman" w:hAnsi="Times New Roman" w:cs="Times New Roman"/>
          <w:sz w:val="28"/>
          <w:szCs w:val="28"/>
        </w:rPr>
        <w:t xml:space="preserve"> на мг белка). </w:t>
      </w:r>
    </w:p>
    <w:p w14:paraId="7DF4691E" w14:textId="32F0EA08" w:rsidR="00B47AD6" w:rsidRPr="00B47AD6" w:rsidRDefault="00B47AD6" w:rsidP="00B47AD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B47AD6">
        <w:rPr>
          <w:rFonts w:ascii="Times New Roman" w:hAnsi="Times New Roman" w:cs="Times New Roman"/>
          <w:sz w:val="28"/>
          <w:szCs w:val="28"/>
        </w:rPr>
        <w:t xml:space="preserve">Раннее назначение </w:t>
      </w:r>
      <w:proofErr w:type="spellStart"/>
      <w:r w:rsidRPr="00B47AD6">
        <w:rPr>
          <w:rFonts w:ascii="Times New Roman" w:hAnsi="Times New Roman" w:cs="Times New Roman"/>
          <w:sz w:val="28"/>
          <w:szCs w:val="28"/>
        </w:rPr>
        <w:t>цистеамина</w:t>
      </w:r>
      <w:proofErr w:type="spellEnd"/>
      <w:r w:rsidRPr="00B47AD6">
        <w:rPr>
          <w:rFonts w:ascii="Times New Roman" w:hAnsi="Times New Roman" w:cs="Times New Roman"/>
          <w:sz w:val="28"/>
          <w:szCs w:val="28"/>
        </w:rPr>
        <w:t xml:space="preserve"> способствует замедлению почечных функций, предотвращает </w:t>
      </w:r>
      <w:proofErr w:type="spellStart"/>
      <w:r w:rsidRPr="00B47AD6">
        <w:rPr>
          <w:rFonts w:ascii="Times New Roman" w:hAnsi="Times New Roman" w:cs="Times New Roman"/>
          <w:sz w:val="28"/>
          <w:szCs w:val="28"/>
        </w:rPr>
        <w:t>экстраренальные</w:t>
      </w:r>
      <w:proofErr w:type="spellEnd"/>
      <w:r w:rsidRPr="00B47AD6">
        <w:rPr>
          <w:rFonts w:ascii="Times New Roman" w:hAnsi="Times New Roman" w:cs="Times New Roman"/>
          <w:sz w:val="28"/>
          <w:szCs w:val="28"/>
        </w:rPr>
        <w:t xml:space="preserve"> поражения органов и улучшает рост. </w:t>
      </w:r>
    </w:p>
    <w:p w14:paraId="7B7A6E69" w14:textId="13C0D1EF" w:rsidR="004656EE" w:rsidRDefault="00A008BB" w:rsidP="00B47AD6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67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6A0F6CA6" w14:textId="59E9626D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6971C9BC" w14:textId="77777777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5F330D3C" w14:textId="19580262" w:rsidR="0098657D" w:rsidRDefault="0098657D" w:rsidP="00A008BB">
      <w:pPr>
        <w:rPr>
          <w:rFonts w:ascii="Times New Roman" w:hAnsi="Times New Roman" w:cs="Times New Roman"/>
          <w:sz w:val="28"/>
          <w:szCs w:val="28"/>
        </w:rPr>
      </w:pPr>
      <w:r w:rsidRPr="009865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8657D">
        <w:rPr>
          <w:rFonts w:ascii="Times New Roman" w:hAnsi="Times New Roman" w:cs="Times New Roman"/>
          <w:sz w:val="28"/>
          <w:szCs w:val="28"/>
        </w:rPr>
        <w:t>Нефрогенный</w:t>
      </w:r>
      <w:proofErr w:type="spellEnd"/>
      <w:r w:rsidRPr="0098657D">
        <w:rPr>
          <w:rFonts w:ascii="Times New Roman" w:hAnsi="Times New Roman" w:cs="Times New Roman"/>
          <w:sz w:val="28"/>
          <w:szCs w:val="28"/>
        </w:rPr>
        <w:t xml:space="preserve"> несахарный диабет</w:t>
      </w:r>
    </w:p>
    <w:p w14:paraId="6060332E" w14:textId="601A8799" w:rsidR="0098657D" w:rsidRDefault="0098657D" w:rsidP="0098657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8657D">
        <w:rPr>
          <w:rFonts w:ascii="Times New Roman" w:hAnsi="Times New Roman" w:cs="Times New Roman"/>
          <w:sz w:val="28"/>
          <w:szCs w:val="28"/>
        </w:rPr>
        <w:t>Редкое наследственное заболевание, характеризуемое отсутствием проницаемости собирательных трубочек для воды и резистентностью к действию антидиуретического гормона при его адекватной секреции.</w:t>
      </w:r>
    </w:p>
    <w:p w14:paraId="74D0E440" w14:textId="5821CD9A" w:rsidR="00D42C72" w:rsidRDefault="003B104D" w:rsidP="0098657D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Этиология:</w:t>
      </w:r>
    </w:p>
    <w:p w14:paraId="44CAA7D7" w14:textId="77777777" w:rsidR="00D42C72" w:rsidRDefault="00D42C72" w:rsidP="0098657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>▪ Х-сцепленная рецессивная форма – мутации гена AVPR2 (локус Хq28), кодирующего рецептор к аргинин-</w:t>
      </w:r>
      <w:r>
        <w:rPr>
          <w:rFonts w:ascii="Times New Roman" w:hAnsi="Times New Roman" w:cs="Times New Roman"/>
          <w:sz w:val="28"/>
          <w:szCs w:val="28"/>
        </w:rPr>
        <w:t>вазопрессину (V2R) в клетках со</w:t>
      </w:r>
      <w:r w:rsidRPr="00D42C72">
        <w:rPr>
          <w:rFonts w:ascii="Times New Roman" w:hAnsi="Times New Roman" w:cs="Times New Roman"/>
          <w:sz w:val="28"/>
          <w:szCs w:val="28"/>
        </w:rPr>
        <w:t xml:space="preserve">бирательных трубочек. </w:t>
      </w:r>
    </w:p>
    <w:p w14:paraId="7E821A20" w14:textId="77777777" w:rsidR="00D42C72" w:rsidRDefault="00D42C72" w:rsidP="0098657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 xml:space="preserve">▪ Аутосомно-рецессивная форма </w:t>
      </w:r>
      <w:r>
        <w:rPr>
          <w:rFonts w:ascii="Times New Roman" w:hAnsi="Times New Roman" w:cs="Times New Roman"/>
          <w:sz w:val="28"/>
          <w:szCs w:val="28"/>
        </w:rPr>
        <w:t>вызвана мутациями в гене аквапо</w:t>
      </w:r>
      <w:r w:rsidRPr="00D42C72">
        <w:rPr>
          <w:rFonts w:ascii="Times New Roman" w:hAnsi="Times New Roman" w:cs="Times New Roman"/>
          <w:sz w:val="28"/>
          <w:szCs w:val="28"/>
        </w:rPr>
        <w:t xml:space="preserve">рина-2 (AQP2, локус 12q13). Болеют как мальчики, так и девочки. </w:t>
      </w:r>
    </w:p>
    <w:p w14:paraId="73AA6E07" w14:textId="77777777" w:rsidR="00D42C72" w:rsidRDefault="00D42C72" w:rsidP="0098657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 xml:space="preserve">Существование аутосомно-доминантной формы наследования болезни оспаривается, но единичные случаи описаны. </w:t>
      </w:r>
    </w:p>
    <w:p w14:paraId="4A433F04" w14:textId="3EFE469B" w:rsidR="00D42C72" w:rsidRDefault="00D42C72" w:rsidP="0098657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>Помимо генетически-детерминированных, вст</w:t>
      </w:r>
      <w:r>
        <w:rPr>
          <w:rFonts w:ascii="Times New Roman" w:hAnsi="Times New Roman" w:cs="Times New Roman"/>
          <w:sz w:val="28"/>
          <w:szCs w:val="28"/>
        </w:rPr>
        <w:t>речаются и спорадиче</w:t>
      </w:r>
      <w:r w:rsidRPr="00D42C72">
        <w:rPr>
          <w:rFonts w:ascii="Times New Roman" w:hAnsi="Times New Roman" w:cs="Times New Roman"/>
          <w:sz w:val="28"/>
          <w:szCs w:val="28"/>
        </w:rPr>
        <w:t>ские случаи болезни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09DD3" w14:textId="77777777" w:rsidR="00D42C72" w:rsidRDefault="00D42C72" w:rsidP="00D42C72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D42C72">
        <w:rPr>
          <w:rFonts w:ascii="Times New Roman" w:hAnsi="Times New Roman" w:cs="Times New Roman"/>
          <w:sz w:val="28"/>
          <w:szCs w:val="28"/>
          <w:u w:val="single"/>
        </w:rPr>
        <w:t>Клиническая картина:</w:t>
      </w:r>
    </w:p>
    <w:p w14:paraId="0FBFD0E9" w14:textId="77777777" w:rsidR="00D42C72" w:rsidRDefault="00D42C72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ервые признаки болезни наблюда</w:t>
      </w:r>
      <w:r w:rsidRPr="00D42C72">
        <w:rPr>
          <w:rFonts w:ascii="Times New Roman" w:hAnsi="Times New Roman" w:cs="Times New Roman"/>
          <w:sz w:val="28"/>
          <w:szCs w:val="28"/>
        </w:rPr>
        <w:t xml:space="preserve">ют в возрасте 3-6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>: полиурия (частое в</w:t>
      </w:r>
      <w:r>
        <w:rPr>
          <w:rFonts w:ascii="Times New Roman" w:hAnsi="Times New Roman" w:cs="Times New Roman"/>
          <w:sz w:val="28"/>
          <w:szCs w:val="28"/>
        </w:rPr>
        <w:t xml:space="preserve">ыделение большого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r w:rsidRPr="00D42C72">
        <w:rPr>
          <w:rFonts w:ascii="Times New Roman" w:hAnsi="Times New Roman" w:cs="Times New Roman"/>
          <w:sz w:val="28"/>
          <w:szCs w:val="28"/>
        </w:rPr>
        <w:t>потоничной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 мочи); полидипсия (сильная жажда); недостаточное нарастание массы тела; задержка роста; приступы обе</w:t>
      </w:r>
      <w:r>
        <w:rPr>
          <w:rFonts w:ascii="Times New Roman" w:hAnsi="Times New Roman" w:cs="Times New Roman"/>
          <w:sz w:val="28"/>
          <w:szCs w:val="28"/>
        </w:rPr>
        <w:t>звоживания: снижение тургора ко</w:t>
      </w:r>
      <w:r w:rsidRPr="00D42C72">
        <w:rPr>
          <w:rFonts w:ascii="Times New Roman" w:hAnsi="Times New Roman" w:cs="Times New Roman"/>
          <w:sz w:val="28"/>
          <w:szCs w:val="28"/>
        </w:rPr>
        <w:t xml:space="preserve">жи, рвота, запоры, необъяснимое повышение температуры, при тяжелом обезвоживании – судороги. </w:t>
      </w:r>
    </w:p>
    <w:p w14:paraId="21072988" w14:textId="77777777" w:rsidR="00D42C72" w:rsidRDefault="00D42C72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>В раннем возраст</w:t>
      </w:r>
      <w:r>
        <w:rPr>
          <w:rFonts w:ascii="Times New Roman" w:hAnsi="Times New Roman" w:cs="Times New Roman"/>
          <w:sz w:val="28"/>
          <w:szCs w:val="28"/>
        </w:rPr>
        <w:t>е полиурия и полидипсия мас</w:t>
      </w:r>
      <w:r w:rsidRPr="00D42C72">
        <w:rPr>
          <w:rFonts w:ascii="Times New Roman" w:hAnsi="Times New Roman" w:cs="Times New Roman"/>
          <w:sz w:val="28"/>
          <w:szCs w:val="28"/>
        </w:rPr>
        <w:t xml:space="preserve">кируются физиологической полиурией и полидипсией грудного возраста, так же может наблюдаться отсутствие жажды, в связи с незрелостью её центра или нечувствительностью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осморецепторов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84FC3" w14:textId="3CD25048" w:rsidR="00D42C72" w:rsidRDefault="00D42C72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>В возрасте старше года жажда и полиурия ярко выражены, дети выпивают и выделяют до 6-10 л/(м2/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>). В дальнейшем может присоединиться задержка психомотор</w:t>
      </w:r>
      <w:r>
        <w:rPr>
          <w:rFonts w:ascii="Times New Roman" w:hAnsi="Times New Roman" w:cs="Times New Roman"/>
          <w:sz w:val="28"/>
          <w:szCs w:val="28"/>
        </w:rPr>
        <w:t>ного развития, сте</w:t>
      </w:r>
      <w:r w:rsidRPr="00D42C72">
        <w:rPr>
          <w:rFonts w:ascii="Times New Roman" w:hAnsi="Times New Roman" w:cs="Times New Roman"/>
          <w:sz w:val="28"/>
          <w:szCs w:val="28"/>
        </w:rPr>
        <w:t>пень её зависит от времени постановки диагноза. При рано начатом лечении отставание можно ликвидировать.</w:t>
      </w:r>
    </w:p>
    <w:p w14:paraId="1B154089" w14:textId="77777777" w:rsidR="003B104D" w:rsidRDefault="003B104D" w:rsidP="00D42C72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</w:p>
    <w:p w14:paraId="1E7659CB" w14:textId="77777777" w:rsidR="003B104D" w:rsidRDefault="003B104D" w:rsidP="00D42C72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</w:p>
    <w:p w14:paraId="54ABE803" w14:textId="1079747B" w:rsidR="00D42C72" w:rsidRPr="00D42C72" w:rsidRDefault="00D42C72" w:rsidP="00D42C72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D42C7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Объективный осмотр: </w:t>
      </w:r>
    </w:p>
    <w:p w14:paraId="10CE1E9B" w14:textId="77777777" w:rsidR="00D42C72" w:rsidRDefault="00D42C72" w:rsidP="00A008BB">
      <w:pPr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физического развития ребен</w:t>
      </w:r>
      <w:r w:rsidRPr="00D42C72">
        <w:rPr>
          <w:rFonts w:ascii="Times New Roman" w:hAnsi="Times New Roman" w:cs="Times New Roman"/>
          <w:sz w:val="28"/>
          <w:szCs w:val="28"/>
        </w:rPr>
        <w:t xml:space="preserve">ка, измерение артериального давления, подсчет частоты дыхания, сердечных сокращений, аускультацию легких, сердца, пальпацию живота. </w:t>
      </w:r>
    </w:p>
    <w:p w14:paraId="056D2176" w14:textId="77777777" w:rsidR="00D42C72" w:rsidRDefault="00D42C72" w:rsidP="00A008BB">
      <w:pPr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 xml:space="preserve">Характерны: </w:t>
      </w:r>
    </w:p>
    <w:p w14:paraId="009A685A" w14:textId="77777777" w:rsidR="00D42C72" w:rsidRPr="00D42C72" w:rsidRDefault="00D42C72" w:rsidP="00D42C72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 xml:space="preserve">низкое/очень низкое физическое развитие, </w:t>
      </w:r>
    </w:p>
    <w:p w14:paraId="2E0A38CF" w14:textId="77777777" w:rsidR="00D42C72" w:rsidRPr="00D42C72" w:rsidRDefault="00D42C72" w:rsidP="00D42C72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 xml:space="preserve">симптомы дегидратации, </w:t>
      </w:r>
    </w:p>
    <w:p w14:paraId="5026DB26" w14:textId="4F8A0926" w:rsidR="003731F2" w:rsidRPr="003B104D" w:rsidRDefault="00D42C72" w:rsidP="003B104D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 xml:space="preserve">полиурия, </w:t>
      </w:r>
      <w:r w:rsidRPr="003B104D">
        <w:rPr>
          <w:rFonts w:ascii="Times New Roman" w:hAnsi="Times New Roman" w:cs="Times New Roman"/>
          <w:sz w:val="28"/>
          <w:szCs w:val="28"/>
        </w:rPr>
        <w:t>полидипсия.</w:t>
      </w:r>
    </w:p>
    <w:p w14:paraId="4D2B1CEC" w14:textId="785740D7" w:rsidR="00D42C72" w:rsidRDefault="00D42C72" w:rsidP="00D42C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2C72">
        <w:rPr>
          <w:rFonts w:ascii="Times New Roman" w:hAnsi="Times New Roman" w:cs="Times New Roman"/>
          <w:sz w:val="28"/>
          <w:szCs w:val="28"/>
          <w:u w:val="single"/>
        </w:rPr>
        <w:t xml:space="preserve">Лабораторная диагностика: </w:t>
      </w:r>
    </w:p>
    <w:p w14:paraId="4A27E9D6" w14:textId="77777777" w:rsidR="00D42C72" w:rsidRDefault="00D42C72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 xml:space="preserve">• КЩС (рН крови, стандартный бикарбонат - HCO3-, ВЕ) </w:t>
      </w:r>
    </w:p>
    <w:p w14:paraId="693286AB" w14:textId="24DB8490" w:rsidR="00D42C72" w:rsidRDefault="00D42C72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D42C72">
        <w:rPr>
          <w:rFonts w:ascii="Times New Roman" w:hAnsi="Times New Roman" w:cs="Times New Roman"/>
          <w:sz w:val="28"/>
          <w:szCs w:val="28"/>
        </w:rPr>
        <w:t xml:space="preserve">Определение относительной плотности мочи,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 плазмы,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 мочи;</w:t>
      </w:r>
    </w:p>
    <w:p w14:paraId="6ABDBD76" w14:textId="045624E9" w:rsidR="00D42C72" w:rsidRDefault="00D42C72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</w:t>
      </w:r>
      <w:r w:rsidRPr="00D42C72">
        <w:rPr>
          <w:rFonts w:ascii="Times New Roman" w:hAnsi="Times New Roman" w:cs="Times New Roman"/>
          <w:sz w:val="28"/>
          <w:szCs w:val="28"/>
        </w:rPr>
        <w:t xml:space="preserve">иохимического анализа крови: натрий, хлориды, калий,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, мочевина, глюкоза. </w:t>
      </w:r>
    </w:p>
    <w:p w14:paraId="10E48C50" w14:textId="2C9F6A2D" w:rsidR="00D42C72" w:rsidRDefault="00D42C72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72">
        <w:rPr>
          <w:rFonts w:ascii="Times New Roman" w:hAnsi="Times New Roman" w:cs="Times New Roman"/>
          <w:sz w:val="28"/>
          <w:szCs w:val="28"/>
        </w:rPr>
        <w:t xml:space="preserve">Проба с экзогенным антидиуретическим гормоном </w:t>
      </w:r>
    </w:p>
    <w:p w14:paraId="38849CD4" w14:textId="4643F3E5" w:rsidR="00D42C72" w:rsidRDefault="00D42C72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>• ДДАВП-тест (1-дезамино-8-D-аргинин вазопрессин-тест) – проба с введением АДГ. Суть пробы заключена в определении реакции почечного концентрационного механизма на введение экз</w:t>
      </w:r>
      <w:r>
        <w:rPr>
          <w:rFonts w:ascii="Times New Roman" w:hAnsi="Times New Roman" w:cs="Times New Roman"/>
          <w:sz w:val="28"/>
          <w:szCs w:val="28"/>
        </w:rPr>
        <w:t xml:space="preserve">огенного вазопрессина. Детям </w:t>
      </w:r>
      <w:r w:rsidRPr="00D42C72">
        <w:rPr>
          <w:rFonts w:ascii="Times New Roman" w:hAnsi="Times New Roman" w:cs="Times New Roman"/>
          <w:sz w:val="28"/>
          <w:szCs w:val="28"/>
        </w:rPr>
        <w:t xml:space="preserve">до года данную пробу проводят в исключительных случаях.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 мочи после применения препарата должна повышаться до 800-900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>/кг (плотность до 1020-1025) в последовател</w:t>
      </w:r>
      <w:r>
        <w:rPr>
          <w:rFonts w:ascii="Times New Roman" w:hAnsi="Times New Roman" w:cs="Times New Roman"/>
          <w:sz w:val="28"/>
          <w:szCs w:val="28"/>
        </w:rPr>
        <w:t>ьно собранных анализах мочи. От</w:t>
      </w:r>
      <w:r w:rsidRPr="00D42C72">
        <w:rPr>
          <w:rFonts w:ascii="Times New Roman" w:hAnsi="Times New Roman" w:cs="Times New Roman"/>
          <w:sz w:val="28"/>
          <w:szCs w:val="28"/>
        </w:rPr>
        <w:t xml:space="preserve">сутствие повышения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>тносительной плотности мочи под</w:t>
      </w:r>
      <w:r w:rsidRPr="00D42C72">
        <w:rPr>
          <w:rFonts w:ascii="Times New Roman" w:hAnsi="Times New Roman" w:cs="Times New Roman"/>
          <w:sz w:val="28"/>
          <w:szCs w:val="28"/>
        </w:rPr>
        <w:t xml:space="preserve">тверждает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резистентость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 собирательных </w:t>
      </w:r>
      <w:r>
        <w:rPr>
          <w:rFonts w:ascii="Times New Roman" w:hAnsi="Times New Roman" w:cs="Times New Roman"/>
          <w:sz w:val="28"/>
          <w:szCs w:val="28"/>
        </w:rPr>
        <w:t>трубочек к действию АДГ, что ха</w:t>
      </w:r>
      <w:r w:rsidRPr="00D42C72">
        <w:rPr>
          <w:rFonts w:ascii="Times New Roman" w:hAnsi="Times New Roman" w:cs="Times New Roman"/>
          <w:sz w:val="28"/>
          <w:szCs w:val="28"/>
        </w:rPr>
        <w:t xml:space="preserve">рактерно для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нефрогенного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 несахарного диабета. </w:t>
      </w:r>
    </w:p>
    <w:p w14:paraId="227DC1A4" w14:textId="77777777" w:rsidR="00D42C72" w:rsidRDefault="00D42C72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 xml:space="preserve">Диагностические критерии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нефрогенного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 несахарного диабета </w:t>
      </w:r>
    </w:p>
    <w:p w14:paraId="12322D6B" w14:textId="1369D2E0" w:rsidR="00D42C72" w:rsidRDefault="00D42C72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D42C72">
        <w:rPr>
          <w:rFonts w:ascii="Times New Roman" w:hAnsi="Times New Roman" w:cs="Times New Roman"/>
          <w:sz w:val="28"/>
          <w:szCs w:val="28"/>
        </w:rPr>
        <w:t xml:space="preserve">тойкая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гипостенурия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 (низкая относительная плотность мочи 1001- 1004, низкая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 мочи - менее 250 </w:t>
      </w:r>
      <w:proofErr w:type="spellStart"/>
      <w:r w:rsidRPr="00D42C72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D42C72">
        <w:rPr>
          <w:rFonts w:ascii="Times New Roman" w:hAnsi="Times New Roman" w:cs="Times New Roman"/>
          <w:sz w:val="28"/>
          <w:szCs w:val="28"/>
        </w:rPr>
        <w:t xml:space="preserve">/кг); </w:t>
      </w:r>
    </w:p>
    <w:p w14:paraId="7BF773BC" w14:textId="77777777" w:rsidR="00FD7A53" w:rsidRDefault="00D42C72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42C7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42C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2C72">
        <w:rPr>
          <w:rFonts w:ascii="Times New Roman" w:hAnsi="Times New Roman" w:cs="Times New Roman"/>
          <w:sz w:val="28"/>
          <w:szCs w:val="28"/>
        </w:rPr>
        <w:t xml:space="preserve"> моче нет белка, глюкозы, осадок нормальный </w:t>
      </w:r>
    </w:p>
    <w:p w14:paraId="2E3F479F" w14:textId="721D35C2" w:rsidR="00FD7A53" w:rsidRDefault="00FD7A53" w:rsidP="00FD7A53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D42C72" w:rsidRPr="00D42C72">
        <w:rPr>
          <w:rFonts w:ascii="Times New Roman" w:hAnsi="Times New Roman" w:cs="Times New Roman"/>
          <w:sz w:val="28"/>
          <w:szCs w:val="28"/>
        </w:rPr>
        <w:t>иперосмоляльность</w:t>
      </w:r>
      <w:proofErr w:type="spellEnd"/>
      <w:r w:rsidR="00D42C72" w:rsidRPr="00D42C72">
        <w:rPr>
          <w:rFonts w:ascii="Times New Roman" w:hAnsi="Times New Roman" w:cs="Times New Roman"/>
          <w:sz w:val="28"/>
          <w:szCs w:val="28"/>
        </w:rPr>
        <w:t xml:space="preserve"> плазмы&gt; 300 </w:t>
      </w:r>
      <w:proofErr w:type="spellStart"/>
      <w:r w:rsidR="00D42C72" w:rsidRPr="00D42C72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D42C72" w:rsidRPr="00D42C7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D42C72" w:rsidRPr="00D42C72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;  •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D42C72" w:rsidRPr="00D42C72">
        <w:rPr>
          <w:rFonts w:ascii="Times New Roman" w:hAnsi="Times New Roman" w:cs="Times New Roman"/>
          <w:sz w:val="28"/>
          <w:szCs w:val="28"/>
        </w:rPr>
        <w:t>ипернатриемия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AC08464" w14:textId="77777777" w:rsidR="003B104D" w:rsidRDefault="003B104D" w:rsidP="00FD7A53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</w:p>
    <w:p w14:paraId="65A45327" w14:textId="6F304B2A" w:rsidR="00FD7A53" w:rsidRDefault="00FD7A53" w:rsidP="00FD7A53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FD7A5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Инструментальная диагностика: </w:t>
      </w:r>
    </w:p>
    <w:p w14:paraId="1E2E1706" w14:textId="3BF05A7D" w:rsidR="00FD7A53" w:rsidRDefault="00FD7A53" w:rsidP="00FD7A5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D7A53">
        <w:rPr>
          <w:rFonts w:ascii="Times New Roman" w:hAnsi="Times New Roman" w:cs="Times New Roman"/>
          <w:sz w:val="28"/>
          <w:szCs w:val="28"/>
        </w:rPr>
        <w:t>Проведение ультразвукового исследования (УЗИ) почек: постоянное выделение большого объема мочи способ</w:t>
      </w:r>
      <w:r>
        <w:rPr>
          <w:rFonts w:ascii="Times New Roman" w:hAnsi="Times New Roman" w:cs="Times New Roman"/>
          <w:sz w:val="28"/>
          <w:szCs w:val="28"/>
        </w:rPr>
        <w:t>ствует появлению гипотонии и ди</w:t>
      </w:r>
      <w:r w:rsidRPr="00FD7A53">
        <w:rPr>
          <w:rFonts w:ascii="Times New Roman" w:hAnsi="Times New Roman" w:cs="Times New Roman"/>
          <w:sz w:val="28"/>
          <w:szCs w:val="28"/>
        </w:rPr>
        <w:t>латации собирательной системы поч</w:t>
      </w:r>
      <w:r>
        <w:rPr>
          <w:rFonts w:ascii="Times New Roman" w:hAnsi="Times New Roman" w:cs="Times New Roman"/>
          <w:sz w:val="28"/>
          <w:szCs w:val="28"/>
        </w:rPr>
        <w:t xml:space="preserve">ек, мочеточников и мочевого пузыря. </w:t>
      </w:r>
    </w:p>
    <w:p w14:paraId="0ECC51D1" w14:textId="04BA446E" w:rsidR="00FD7A53" w:rsidRPr="00FD7A53" w:rsidRDefault="00FD7A53" w:rsidP="00FD7A53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FD7A53">
        <w:rPr>
          <w:rFonts w:ascii="Times New Roman" w:hAnsi="Times New Roman" w:cs="Times New Roman"/>
          <w:sz w:val="28"/>
          <w:szCs w:val="28"/>
          <w:u w:val="single"/>
        </w:rPr>
        <w:t xml:space="preserve">Лечение: </w:t>
      </w:r>
    </w:p>
    <w:p w14:paraId="06D6C061" w14:textId="77777777" w:rsidR="00FD7A53" w:rsidRDefault="00FD7A53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D7A53">
        <w:rPr>
          <w:rFonts w:ascii="Times New Roman" w:hAnsi="Times New Roman" w:cs="Times New Roman"/>
          <w:sz w:val="28"/>
          <w:szCs w:val="28"/>
        </w:rPr>
        <w:t xml:space="preserve">Цели лечения - восполнение жидкости, соответствующее её потерям; снижение полиурии: </w:t>
      </w:r>
    </w:p>
    <w:p w14:paraId="134EBA3D" w14:textId="77777777" w:rsidR="00FD7A53" w:rsidRDefault="00FD7A53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D7A53">
        <w:rPr>
          <w:rFonts w:ascii="Times New Roman" w:hAnsi="Times New Roman" w:cs="Times New Roman"/>
          <w:sz w:val="28"/>
          <w:szCs w:val="28"/>
        </w:rPr>
        <w:t xml:space="preserve">• диета с ограничением соли и белка (для уменьшения осмотической нагрузки); </w:t>
      </w:r>
    </w:p>
    <w:p w14:paraId="0B5AA25B" w14:textId="77777777" w:rsidR="00FD7A53" w:rsidRDefault="00FD7A53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D7A53">
        <w:rPr>
          <w:rFonts w:ascii="Times New Roman" w:hAnsi="Times New Roman" w:cs="Times New Roman"/>
          <w:sz w:val="28"/>
          <w:szCs w:val="28"/>
        </w:rPr>
        <w:t xml:space="preserve">• адекватная </w:t>
      </w:r>
      <w:proofErr w:type="spellStart"/>
      <w:r w:rsidRPr="00FD7A53">
        <w:rPr>
          <w:rFonts w:ascii="Times New Roman" w:hAnsi="Times New Roman" w:cs="Times New Roman"/>
          <w:sz w:val="28"/>
          <w:szCs w:val="28"/>
        </w:rPr>
        <w:t>регидратация</w:t>
      </w:r>
      <w:proofErr w:type="spellEnd"/>
      <w:r w:rsidRPr="00FD7A53">
        <w:rPr>
          <w:rFonts w:ascii="Times New Roman" w:hAnsi="Times New Roman" w:cs="Times New Roman"/>
          <w:sz w:val="28"/>
          <w:szCs w:val="28"/>
        </w:rPr>
        <w:t>: вода дается каждые 1-2 часа и не менее 2-3 раз ночью; при выраженной дегидратации,</w:t>
      </w:r>
      <w:r>
        <w:rPr>
          <w:rFonts w:ascii="Times New Roman" w:hAnsi="Times New Roman" w:cs="Times New Roman"/>
          <w:sz w:val="28"/>
          <w:szCs w:val="28"/>
        </w:rPr>
        <w:t xml:space="preserve"> гипертермии показано внутривен</w:t>
      </w:r>
      <w:r w:rsidRPr="00FD7A53">
        <w:rPr>
          <w:rFonts w:ascii="Times New Roman" w:hAnsi="Times New Roman" w:cs="Times New Roman"/>
          <w:sz w:val="28"/>
          <w:szCs w:val="28"/>
        </w:rPr>
        <w:t xml:space="preserve">ное капельное введение 5% раствора глюкозы с последующим переходом на дробное пероральное введение. </w:t>
      </w:r>
    </w:p>
    <w:p w14:paraId="4298D401" w14:textId="6504C8D2" w:rsidR="003731F2" w:rsidRDefault="00FD7A53" w:rsidP="00D42C7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D7A53">
        <w:rPr>
          <w:rFonts w:ascii="Times New Roman" w:hAnsi="Times New Roman" w:cs="Times New Roman"/>
          <w:sz w:val="28"/>
          <w:szCs w:val="28"/>
        </w:rPr>
        <w:t>• назначение диуретическо</w:t>
      </w:r>
      <w:r>
        <w:rPr>
          <w:rFonts w:ascii="Times New Roman" w:hAnsi="Times New Roman" w:cs="Times New Roman"/>
          <w:sz w:val="28"/>
          <w:szCs w:val="28"/>
        </w:rPr>
        <w:t xml:space="preserve">й терапии: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гидрохлоротиазид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7A53">
        <w:rPr>
          <w:rFonts w:ascii="Times New Roman" w:hAnsi="Times New Roman" w:cs="Times New Roman"/>
          <w:sz w:val="28"/>
          <w:szCs w:val="28"/>
        </w:rPr>
        <w:t>в дозе 1-2 мг/кг/</w:t>
      </w:r>
      <w:proofErr w:type="spellStart"/>
      <w:r w:rsidRPr="00FD7A5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8CE3A2" w14:textId="77777777" w:rsidR="00FD7A53" w:rsidRDefault="00FD7A53" w:rsidP="00FD7A5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D7A53">
        <w:rPr>
          <w:rFonts w:ascii="Times New Roman" w:hAnsi="Times New Roman" w:cs="Times New Roman"/>
          <w:sz w:val="28"/>
          <w:szCs w:val="28"/>
        </w:rPr>
        <w:t xml:space="preserve">Возможно также использование </w:t>
      </w:r>
      <w:proofErr w:type="spellStart"/>
      <w:r w:rsidRPr="00FD7A53">
        <w:rPr>
          <w:rFonts w:ascii="Times New Roman" w:hAnsi="Times New Roman" w:cs="Times New Roman"/>
          <w:sz w:val="28"/>
          <w:szCs w:val="28"/>
        </w:rPr>
        <w:t>амилорида</w:t>
      </w:r>
      <w:proofErr w:type="spellEnd"/>
      <w:r w:rsidRPr="00FD7A53">
        <w:rPr>
          <w:rFonts w:ascii="Times New Roman" w:hAnsi="Times New Roman" w:cs="Times New Roman"/>
          <w:sz w:val="28"/>
          <w:szCs w:val="28"/>
        </w:rPr>
        <w:t xml:space="preserve"> - в дозе 0,3 мг/кг/</w:t>
      </w:r>
      <w:proofErr w:type="spellStart"/>
      <w:r w:rsidRPr="00FD7A5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D7A53">
        <w:rPr>
          <w:rFonts w:ascii="Times New Roman" w:hAnsi="Times New Roman" w:cs="Times New Roman"/>
          <w:sz w:val="28"/>
          <w:szCs w:val="28"/>
        </w:rPr>
        <w:t xml:space="preserve">. Возможно сочетанное применение двух препаратов, так как </w:t>
      </w:r>
      <w:proofErr w:type="spellStart"/>
      <w:r w:rsidRPr="00FD7A53">
        <w:rPr>
          <w:rFonts w:ascii="Times New Roman" w:hAnsi="Times New Roman" w:cs="Times New Roman"/>
          <w:sz w:val="28"/>
          <w:szCs w:val="28"/>
        </w:rPr>
        <w:t>амилорид</w:t>
      </w:r>
      <w:proofErr w:type="spellEnd"/>
      <w:r w:rsidRPr="00FD7A53">
        <w:rPr>
          <w:rFonts w:ascii="Times New Roman" w:hAnsi="Times New Roman" w:cs="Times New Roman"/>
          <w:sz w:val="28"/>
          <w:szCs w:val="28"/>
        </w:rPr>
        <w:t xml:space="preserve"> обладает и калийсберегающим действием. </w:t>
      </w:r>
    </w:p>
    <w:p w14:paraId="03990479" w14:textId="58493B07" w:rsidR="00FD7A53" w:rsidRPr="00FD7A53" w:rsidRDefault="00FD7A53" w:rsidP="00FD7A5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D7A53">
        <w:rPr>
          <w:rFonts w:ascii="Times New Roman" w:hAnsi="Times New Roman" w:cs="Times New Roman"/>
          <w:sz w:val="28"/>
          <w:szCs w:val="28"/>
        </w:rPr>
        <w:t xml:space="preserve">Возможно применение </w:t>
      </w:r>
      <w:proofErr w:type="spellStart"/>
      <w:r w:rsidRPr="00FD7A53">
        <w:rPr>
          <w:rFonts w:ascii="Times New Roman" w:hAnsi="Times New Roman" w:cs="Times New Roman"/>
          <w:sz w:val="28"/>
          <w:szCs w:val="28"/>
        </w:rPr>
        <w:t>Индометацина</w:t>
      </w:r>
      <w:proofErr w:type="spellEnd"/>
      <w:r w:rsidRPr="00FD7A5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,75-2 мг/кг/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два-три прие</w:t>
      </w:r>
      <w:r w:rsidRPr="00FD7A53">
        <w:rPr>
          <w:rFonts w:ascii="Times New Roman" w:hAnsi="Times New Roman" w:cs="Times New Roman"/>
          <w:sz w:val="28"/>
          <w:szCs w:val="28"/>
        </w:rPr>
        <w:t>ма).</w:t>
      </w:r>
    </w:p>
    <w:p w14:paraId="268E7C6B" w14:textId="2D94F7F7" w:rsidR="00D837CF" w:rsidRDefault="00D837CF" w:rsidP="00A008BB">
      <w:pPr>
        <w:rPr>
          <w:rFonts w:ascii="Times New Roman" w:hAnsi="Times New Roman" w:cs="Times New Roman"/>
          <w:sz w:val="28"/>
          <w:szCs w:val="28"/>
        </w:rPr>
      </w:pPr>
    </w:p>
    <w:p w14:paraId="46F99C77" w14:textId="46C16D32" w:rsidR="00D837CF" w:rsidRDefault="00D837CF" w:rsidP="00A008BB">
      <w:pPr>
        <w:rPr>
          <w:rFonts w:ascii="Times New Roman" w:hAnsi="Times New Roman" w:cs="Times New Roman"/>
          <w:sz w:val="28"/>
          <w:szCs w:val="28"/>
        </w:rPr>
      </w:pPr>
    </w:p>
    <w:p w14:paraId="07A8A1AB" w14:textId="0B3967ED" w:rsidR="009B0C88" w:rsidRDefault="009B0C88" w:rsidP="00A008BB">
      <w:pPr>
        <w:rPr>
          <w:rFonts w:ascii="Times New Roman" w:hAnsi="Times New Roman" w:cs="Times New Roman"/>
          <w:sz w:val="28"/>
          <w:szCs w:val="28"/>
        </w:rPr>
      </w:pPr>
    </w:p>
    <w:p w14:paraId="34549802" w14:textId="7849720A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34A8DE72" w14:textId="04F24726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5DA03F57" w14:textId="124920DC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1A7E4F12" w14:textId="0AB632E1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0ACA8854" w14:textId="6BA26BDF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511144D2" w14:textId="1F713A7B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55DD4E62" w14:textId="3D1D0BAE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1E55F053" w14:textId="5989746A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0943D988" w14:textId="77777777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2F7799CE" w14:textId="00C87A51" w:rsidR="009B0C88" w:rsidRDefault="009B0C88" w:rsidP="00A008B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9B0C88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9B0C88">
        <w:rPr>
          <w:rFonts w:ascii="Times New Roman" w:hAnsi="Times New Roman" w:cs="Times New Roman"/>
          <w:sz w:val="28"/>
          <w:szCs w:val="28"/>
        </w:rPr>
        <w:t>Гартнапа</w:t>
      </w:r>
      <w:proofErr w:type="spellEnd"/>
      <w:r w:rsidRPr="009B0C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Hartnup</w:t>
      </w:r>
      <w:proofErr w:type="spellEnd"/>
      <w:r w:rsidRPr="009B0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0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disease</w:t>
      </w:r>
      <w:proofErr w:type="spellEnd"/>
      <w:r w:rsidRPr="009B0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14:paraId="255193A1" w14:textId="75B76CCF" w:rsidR="009B0C88" w:rsidRDefault="009B0C88" w:rsidP="009B0C88">
      <w:pPr>
        <w:ind w:firstLine="6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0C88">
        <w:rPr>
          <w:rStyle w:val="ad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Редкое наследственное заболевание, при котором триптофан и другие аминокислоты плохо всасываются из кишечника и чрезмерное их количество выводится с мочой, что приводит к появлению сыпи на коже и нарушениям деятельности головного мозга</w:t>
      </w:r>
      <w:r w:rsidRPr="009B0C8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14:paraId="18D638B6" w14:textId="0604634E" w:rsidR="00D5515E" w:rsidRDefault="00D5515E" w:rsidP="009B0C88">
      <w:pPr>
        <w:ind w:firstLine="680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D5515E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Этиология:</w:t>
      </w:r>
    </w:p>
    <w:p w14:paraId="716262C0" w14:textId="0B520804" w:rsidR="00D5515E" w:rsidRDefault="00D5515E" w:rsidP="00D5515E">
      <w:pPr>
        <w:ind w:firstLine="6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51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Аутосомно-рецессивное нарушение обмена веществ, влияющее на усвоение неполярных аминокислот.</w:t>
      </w:r>
    </w:p>
    <w:p w14:paraId="650A35D3" w14:textId="668A7865" w:rsidR="00D5515E" w:rsidRDefault="00D5515E" w:rsidP="00D5515E">
      <w:pPr>
        <w:ind w:firstLine="6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D551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озникает, когда человек наследует два рецессивных гена, обусловливающих заболевание, по одному от каждого родителя. При данном заболевании в организме нарушается выработка и преобразование аминокислот, которые являются составными компонентами белков, в частности преобразование аминокислоты триптофана в витамин РР (ниацин, никотиновую кислоту). Поэтому аминокислоты плохо всасываются в кишечнике и чрезмерное их количество выводится с мочой. Организм, таким образом, страдает от недостатка аминокислот.</w:t>
      </w:r>
    </w:p>
    <w:p w14:paraId="6939A503" w14:textId="43722789" w:rsidR="00D5515E" w:rsidRDefault="00D5515E" w:rsidP="00D5515E">
      <w:pPr>
        <w:ind w:firstLine="680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D5515E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Клиническая картина:</w:t>
      </w:r>
    </w:p>
    <w:p w14:paraId="0D6389EA" w14:textId="5E0B5163" w:rsidR="00D5515E" w:rsidRPr="00D5515E" w:rsidRDefault="00D5515E" w:rsidP="00D5515E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D551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Симптомы могут усиливаться рядом внешних факторов и состояний организма: солнечным светом, повышением температуры тела, лекарствами, эмоциональным или физическим напряжением. Обострению почти всегда предшествует период плохого питания. С возрастом обострения становятся менее частыми. Симптомы обычно возникают время от времени и вызваны </w:t>
      </w:r>
      <w:r w:rsidRPr="00D5515E">
        <w:rPr>
          <w:rFonts w:ascii="Times New Roman" w:hAnsi="Times New Roman" w:cs="Times New Roman"/>
          <w:sz w:val="28"/>
          <w:szCs w:val="28"/>
          <w:shd w:val="clear" w:color="auto" w:fill="FFFFFF"/>
        </w:rPr>
        <w:t>дефицитом ниацина</w:t>
      </w:r>
      <w:r w:rsidRPr="00D551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 участках тела, подвергшихся воздействию солнца, появляется сыпь. Частые последствия болезни – </w:t>
      </w:r>
      <w:r w:rsidRPr="00D5515E">
        <w:rPr>
          <w:rFonts w:ascii="Times New Roman" w:hAnsi="Times New Roman" w:cs="Times New Roman"/>
          <w:sz w:val="28"/>
          <w:szCs w:val="28"/>
          <w:shd w:val="clear" w:color="auto" w:fill="FFFFFF"/>
        </w:rPr>
        <w:t>умственная отсталость</w:t>
      </w:r>
      <w:r w:rsidRPr="00D551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нарушение роста, </w:t>
      </w:r>
      <w:r w:rsidRPr="00D5515E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головные боли</w:t>
      </w:r>
      <w:r w:rsidRPr="00D551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неустойчивая походка, </w:t>
      </w:r>
      <w:r w:rsidRPr="00D5515E">
        <w:rPr>
          <w:rFonts w:ascii="Times New Roman" w:hAnsi="Times New Roman" w:cs="Times New Roman"/>
          <w:sz w:val="28"/>
          <w:szCs w:val="28"/>
          <w:shd w:val="clear" w:color="auto" w:fill="FFFFFF"/>
        </w:rPr>
        <w:t>обмороки</w:t>
      </w:r>
      <w:r w:rsidRPr="00D551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Нередки психические расстройства.</w:t>
      </w:r>
    </w:p>
    <w:p w14:paraId="071146C8" w14:textId="760AC402" w:rsidR="009B0C88" w:rsidRPr="00D5515E" w:rsidRDefault="004656EE" w:rsidP="009B0C88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A421B0">
        <w:rPr>
          <w:rFonts w:ascii="Times New Roman" w:hAnsi="Times New Roman" w:cs="Times New Roman"/>
          <w:sz w:val="28"/>
          <w:szCs w:val="28"/>
        </w:rPr>
        <w:t xml:space="preserve"> </w:t>
      </w:r>
      <w:r w:rsidR="00D5515E" w:rsidRPr="00D5515E">
        <w:rPr>
          <w:rFonts w:ascii="Times New Roman" w:hAnsi="Times New Roman" w:cs="Times New Roman"/>
          <w:sz w:val="28"/>
          <w:szCs w:val="28"/>
          <w:u w:val="single"/>
        </w:rPr>
        <w:t xml:space="preserve">Диагностика: </w:t>
      </w:r>
    </w:p>
    <w:p w14:paraId="255A628C" w14:textId="7AB655FD" w:rsidR="00D5515E" w:rsidRPr="00D5515E" w:rsidRDefault="00D5515E" w:rsidP="00D5515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5515E">
        <w:rPr>
          <w:rFonts w:ascii="Times New Roman" w:hAnsi="Times New Roman" w:cs="Times New Roman"/>
          <w:sz w:val="28"/>
          <w:szCs w:val="28"/>
        </w:rPr>
        <w:t>В установлении диагноза большую помощь оказывают анамнестические данные (наличие близкого родственника с подтвержденной болезнью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Гартнапа</w:t>
      </w:r>
      <w:proofErr w:type="spellEnd"/>
      <w:r w:rsidRPr="00D5515E">
        <w:rPr>
          <w:rFonts w:ascii="Times New Roman" w:hAnsi="Times New Roman" w:cs="Times New Roman"/>
          <w:sz w:val="28"/>
          <w:szCs w:val="28"/>
        </w:rPr>
        <w:t>). При расспросе больного уточняют, что предшествовало возникновению симптомов (нарушение диеты, инфекционное заболевание, стресс).</w:t>
      </w:r>
    </w:p>
    <w:p w14:paraId="1783694E" w14:textId="77777777" w:rsidR="00D5515E" w:rsidRPr="00D5515E" w:rsidRDefault="00D5515E" w:rsidP="00D5515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5515E">
        <w:rPr>
          <w:rFonts w:ascii="Times New Roman" w:hAnsi="Times New Roman" w:cs="Times New Roman"/>
          <w:sz w:val="28"/>
          <w:szCs w:val="28"/>
        </w:rPr>
        <w:lastRenderedPageBreak/>
        <w:t xml:space="preserve">При неврологическом осмотре больной демонстрирует затруднения при выполнении координационных тестов – позы </w:t>
      </w:r>
      <w:proofErr w:type="spellStart"/>
      <w:r w:rsidRPr="00D5515E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D5515E">
        <w:rPr>
          <w:rFonts w:ascii="Times New Roman" w:hAnsi="Times New Roman" w:cs="Times New Roman"/>
          <w:sz w:val="28"/>
          <w:szCs w:val="28"/>
        </w:rPr>
        <w:t xml:space="preserve">, пяточно-коленной, </w:t>
      </w:r>
      <w:proofErr w:type="gramStart"/>
      <w:r w:rsidRPr="00D5515E">
        <w:rPr>
          <w:rFonts w:ascii="Times New Roman" w:hAnsi="Times New Roman" w:cs="Times New Roman"/>
          <w:sz w:val="28"/>
          <w:szCs w:val="28"/>
        </w:rPr>
        <w:t>пальце-носовой</w:t>
      </w:r>
      <w:proofErr w:type="gramEnd"/>
      <w:r w:rsidRPr="00D5515E">
        <w:rPr>
          <w:rFonts w:ascii="Times New Roman" w:hAnsi="Times New Roman" w:cs="Times New Roman"/>
          <w:sz w:val="28"/>
          <w:szCs w:val="28"/>
        </w:rPr>
        <w:t xml:space="preserve"> пробы. Чтобы подтвердить диагноз, назначаются следующие дополнительные методы обследования:</w:t>
      </w:r>
    </w:p>
    <w:p w14:paraId="276BA403" w14:textId="6F75509F" w:rsidR="00D5515E" w:rsidRPr="00D5515E" w:rsidRDefault="00D5515E" w:rsidP="00D5515E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 </w:t>
      </w:r>
      <w:r w:rsidRPr="00D551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Определение экскреции аминокислот. </w:t>
      </w:r>
      <w:r w:rsidRPr="00D5515E">
        <w:rPr>
          <w:rFonts w:ascii="Times New Roman" w:hAnsi="Times New Roman" w:cs="Times New Roman"/>
          <w:sz w:val="28"/>
          <w:szCs w:val="28"/>
        </w:rPr>
        <w:t>В анализе мочи выявляются высокие концентрации нейтральных аминокислот, продуктов их распада (индол, индикан). Также отмечается увеличение содержания в моче 5-гидроксииндолуксусной кислоты после пероральной нагрузки триптофаном.</w:t>
      </w:r>
    </w:p>
    <w:p w14:paraId="677FD649" w14:textId="53326690" w:rsidR="00D5515E" w:rsidRPr="00D5515E" w:rsidRDefault="00D5515E" w:rsidP="00D5515E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 </w:t>
      </w:r>
      <w:hyperlink r:id="rId8" w:history="1">
        <w:r w:rsidRPr="00D5515E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Биопсия кожи</w:t>
        </w:r>
      </w:hyperlink>
      <w:r w:rsidRPr="00D551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D5515E">
        <w:rPr>
          <w:rFonts w:ascii="Times New Roman" w:hAnsi="Times New Roman" w:cs="Times New Roman"/>
          <w:sz w:val="28"/>
          <w:szCs w:val="28"/>
        </w:rPr>
        <w:t> При гистологическом исследовании биоптата пораженного участка кожи обнаруживаются неспецифические изменения, такие как </w:t>
      </w:r>
      <w:r w:rsidRPr="00D5515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гиперкератоз</w:t>
      </w:r>
      <w:r w:rsidRPr="00D5515E">
        <w:rPr>
          <w:rFonts w:ascii="Times New Roman" w:hAnsi="Times New Roman" w:cs="Times New Roman"/>
          <w:sz w:val="28"/>
          <w:szCs w:val="28"/>
        </w:rPr>
        <w:t xml:space="preserve">, атрофия эпидермиса, умеренная </w:t>
      </w:r>
      <w:proofErr w:type="spellStart"/>
      <w:r w:rsidRPr="00D5515E">
        <w:rPr>
          <w:rFonts w:ascii="Times New Roman" w:hAnsi="Times New Roman" w:cs="Times New Roman"/>
          <w:sz w:val="28"/>
          <w:szCs w:val="28"/>
        </w:rPr>
        <w:t>лимфоцитарная</w:t>
      </w:r>
      <w:proofErr w:type="spellEnd"/>
      <w:r w:rsidRPr="00D5515E">
        <w:rPr>
          <w:rFonts w:ascii="Times New Roman" w:hAnsi="Times New Roman" w:cs="Times New Roman"/>
          <w:sz w:val="28"/>
          <w:szCs w:val="28"/>
        </w:rPr>
        <w:t xml:space="preserve"> инфильтрация.</w:t>
      </w:r>
    </w:p>
    <w:p w14:paraId="2E4CAE80" w14:textId="49A04CD0" w:rsidR="00D5515E" w:rsidRDefault="00D5515E" w:rsidP="00D5515E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Pr="00D551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Молекулярно-генетический анализ.</w:t>
      </w:r>
      <w:r w:rsidRPr="00D5515E">
        <w:rPr>
          <w:rFonts w:ascii="Times New Roman" w:hAnsi="Times New Roman" w:cs="Times New Roman"/>
          <w:sz w:val="28"/>
          <w:szCs w:val="28"/>
        </w:rPr>
        <w:t> Методом полимеразной цепной реакции в крови определяется генетическая мутация SLC6A19.</w:t>
      </w:r>
    </w:p>
    <w:p w14:paraId="25AF98A3" w14:textId="6EC1A825" w:rsidR="00D5515E" w:rsidRPr="00D5515E" w:rsidRDefault="00D5515E" w:rsidP="00D5515E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D5515E">
        <w:rPr>
          <w:rFonts w:ascii="Times New Roman" w:hAnsi="Times New Roman" w:cs="Times New Roman"/>
          <w:sz w:val="28"/>
          <w:szCs w:val="28"/>
          <w:u w:val="single"/>
        </w:rPr>
        <w:t>Лечение:</w:t>
      </w:r>
    </w:p>
    <w:p w14:paraId="3D8488DD" w14:textId="77777777" w:rsidR="00EB44A5" w:rsidRDefault="00D5515E" w:rsidP="00D5515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5515E">
        <w:rPr>
          <w:rFonts w:ascii="Times New Roman" w:hAnsi="Times New Roman" w:cs="Times New Roman"/>
          <w:sz w:val="28"/>
          <w:szCs w:val="28"/>
        </w:rPr>
        <w:t>В зависимости от тяжести состояния больного лечение может проводиться как амбулаторно, так и в условиях стационара. Пациенту рекомендуется избегать факторов, способствующих возникновению обострения болезни, особенно это касается инсоляции; употреблять достаточное кол</w:t>
      </w:r>
      <w:r w:rsidR="00EB44A5">
        <w:rPr>
          <w:rFonts w:ascii="Times New Roman" w:hAnsi="Times New Roman" w:cs="Times New Roman"/>
          <w:sz w:val="28"/>
          <w:szCs w:val="28"/>
        </w:rPr>
        <w:t>ичество белка и витамина гр. В.</w:t>
      </w:r>
    </w:p>
    <w:p w14:paraId="6DA0FA53" w14:textId="242F16A5" w:rsidR="00EB44A5" w:rsidRDefault="00D5515E" w:rsidP="00D5515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5515E">
        <w:rPr>
          <w:rFonts w:ascii="Times New Roman" w:hAnsi="Times New Roman" w:cs="Times New Roman"/>
          <w:sz w:val="28"/>
          <w:szCs w:val="28"/>
        </w:rPr>
        <w:t xml:space="preserve">Защитные мероприятия включают ношение закрытой одежды, использование солнцезащитных кремов в летнее время. </w:t>
      </w:r>
    </w:p>
    <w:p w14:paraId="2770B53A" w14:textId="24883A95" w:rsidR="00D5515E" w:rsidRPr="00D5515E" w:rsidRDefault="00D5515E" w:rsidP="00D5515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5515E">
        <w:rPr>
          <w:rFonts w:ascii="Times New Roman" w:hAnsi="Times New Roman" w:cs="Times New Roman"/>
          <w:sz w:val="28"/>
          <w:szCs w:val="28"/>
        </w:rPr>
        <w:t>Для фармакотерапии применяются:</w:t>
      </w:r>
    </w:p>
    <w:p w14:paraId="29E537FB" w14:textId="3D11D08F" w:rsidR="00D5515E" w:rsidRPr="00D5515E" w:rsidRDefault="00EB44A5" w:rsidP="00D5515E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="00D5515E" w:rsidRPr="00EB44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Никотиновая кислота.</w:t>
      </w:r>
      <w:r w:rsidR="00D5515E" w:rsidRPr="00D5515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D5515E" w:rsidRPr="00D5515E">
        <w:rPr>
          <w:rFonts w:ascii="Times New Roman" w:hAnsi="Times New Roman" w:cs="Times New Roman"/>
          <w:sz w:val="28"/>
          <w:szCs w:val="28"/>
        </w:rPr>
        <w:t>Во время приступа назначается парентеральное введение больших доз никотиновой кислоты, что позволяет добиться быстрого регресса неврологической и дерматологической симптоматики. В дальнейшем пациент должен принимать препараты никотиновой кислоты в пероральной форме.</w:t>
      </w:r>
    </w:p>
    <w:p w14:paraId="59A15DB7" w14:textId="7EC55C96" w:rsidR="00D5515E" w:rsidRPr="00D5515E" w:rsidRDefault="00EB44A5" w:rsidP="00D5515E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="00D5515E" w:rsidRPr="00EB44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Аминокислоты</w:t>
      </w:r>
      <w:r w:rsidR="00D5515E" w:rsidRPr="00D5515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="00D5515E" w:rsidRPr="00D5515E">
        <w:rPr>
          <w:rFonts w:ascii="Times New Roman" w:hAnsi="Times New Roman" w:cs="Times New Roman"/>
          <w:sz w:val="28"/>
          <w:szCs w:val="28"/>
        </w:rPr>
        <w:t>Тяжелым больным для быстрого восстановления уровня триптофана в крови может понадобиться </w:t>
      </w:r>
      <w:proofErr w:type="spellStart"/>
      <w:r w:rsidR="00D5515E" w:rsidRPr="00EB44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инфузионное</w:t>
      </w:r>
      <w:proofErr w:type="spellEnd"/>
      <w:r w:rsidR="00D5515E" w:rsidRPr="00EB44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введение</w:t>
      </w:r>
      <w:r w:rsidR="00D5515E" w:rsidRPr="00D5515E">
        <w:rPr>
          <w:rFonts w:ascii="Times New Roman" w:hAnsi="Times New Roman" w:cs="Times New Roman"/>
          <w:sz w:val="28"/>
          <w:szCs w:val="28"/>
        </w:rPr>
        <w:t> аминокислотных смесей, содержащих высокое количество триптофана.</w:t>
      </w:r>
    </w:p>
    <w:p w14:paraId="1E9524E7" w14:textId="04421ABD" w:rsidR="00D5515E" w:rsidRPr="00D5515E" w:rsidRDefault="00EB44A5" w:rsidP="00D5515E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- </w:t>
      </w:r>
      <w:proofErr w:type="spellStart"/>
      <w:r w:rsidR="00D5515E" w:rsidRPr="00EB44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Глюкокортикостероиды</w:t>
      </w:r>
      <w:proofErr w:type="spellEnd"/>
      <w:r w:rsidR="00D5515E" w:rsidRPr="00EB44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D5515E" w:rsidRPr="00D5515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D5515E" w:rsidRPr="00D5515E">
        <w:rPr>
          <w:rFonts w:ascii="Times New Roman" w:hAnsi="Times New Roman" w:cs="Times New Roman"/>
          <w:sz w:val="28"/>
          <w:szCs w:val="28"/>
        </w:rPr>
        <w:t xml:space="preserve">При выраженном кожном поражении, для снятия воспаления применяются мази или кремы, содержащие ГКС (преднизолон, </w:t>
      </w:r>
      <w:proofErr w:type="spellStart"/>
      <w:r w:rsidR="00D5515E" w:rsidRPr="00D5515E">
        <w:rPr>
          <w:rFonts w:ascii="Times New Roman" w:hAnsi="Times New Roman" w:cs="Times New Roman"/>
          <w:sz w:val="28"/>
          <w:szCs w:val="28"/>
        </w:rPr>
        <w:t>триамцинолон</w:t>
      </w:r>
      <w:proofErr w:type="spellEnd"/>
      <w:r w:rsidR="00D5515E" w:rsidRPr="00D5515E">
        <w:rPr>
          <w:rFonts w:ascii="Times New Roman" w:hAnsi="Times New Roman" w:cs="Times New Roman"/>
          <w:sz w:val="28"/>
          <w:szCs w:val="28"/>
        </w:rPr>
        <w:t>).</w:t>
      </w:r>
    </w:p>
    <w:p w14:paraId="6ECBCB6C" w14:textId="77777777" w:rsidR="009B0C88" w:rsidRDefault="009B0C88" w:rsidP="00A008BB">
      <w:pPr>
        <w:rPr>
          <w:rFonts w:ascii="Times New Roman" w:hAnsi="Times New Roman" w:cs="Times New Roman"/>
          <w:sz w:val="28"/>
          <w:szCs w:val="28"/>
        </w:rPr>
      </w:pPr>
    </w:p>
    <w:p w14:paraId="422A9854" w14:textId="77777777" w:rsidR="009B0C88" w:rsidRDefault="009B0C88" w:rsidP="00A008BB">
      <w:pPr>
        <w:rPr>
          <w:rFonts w:ascii="Times New Roman" w:hAnsi="Times New Roman" w:cs="Times New Roman"/>
          <w:sz w:val="28"/>
          <w:szCs w:val="28"/>
        </w:rPr>
      </w:pPr>
    </w:p>
    <w:p w14:paraId="609849C7" w14:textId="77777777" w:rsidR="009B0C88" w:rsidRDefault="009B0C88" w:rsidP="00A008BB">
      <w:pPr>
        <w:rPr>
          <w:rFonts w:ascii="Times New Roman" w:hAnsi="Times New Roman" w:cs="Times New Roman"/>
          <w:sz w:val="28"/>
          <w:szCs w:val="28"/>
        </w:rPr>
      </w:pPr>
    </w:p>
    <w:p w14:paraId="40B9E904" w14:textId="77777777" w:rsidR="009B0C88" w:rsidRDefault="009B0C88" w:rsidP="00A008BB">
      <w:pPr>
        <w:rPr>
          <w:rFonts w:ascii="Times New Roman" w:hAnsi="Times New Roman" w:cs="Times New Roman"/>
          <w:sz w:val="28"/>
          <w:szCs w:val="28"/>
        </w:rPr>
      </w:pPr>
    </w:p>
    <w:p w14:paraId="52A73462" w14:textId="47AF7903" w:rsidR="009B0C88" w:rsidRDefault="009B0C88" w:rsidP="00A008BB">
      <w:pPr>
        <w:rPr>
          <w:rFonts w:ascii="Times New Roman" w:hAnsi="Times New Roman" w:cs="Times New Roman"/>
          <w:sz w:val="28"/>
          <w:szCs w:val="28"/>
        </w:rPr>
      </w:pPr>
    </w:p>
    <w:p w14:paraId="31C23172" w14:textId="1FF2BF39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3E9EB2F1" w14:textId="5833A257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4FE7DA71" w14:textId="2E1C1449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0642EDEB" w14:textId="118CA5B1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5BBD2C59" w14:textId="76B725D3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6B330896" w14:textId="1EEF1BC5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560912D5" w14:textId="21A01DB8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16A0D790" w14:textId="402E9B5E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570B4C06" w14:textId="777E8AF2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4CA559D4" w14:textId="5188556C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7641EAE5" w14:textId="4373FE96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53FA9D2D" w14:textId="5FACEFF5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087E6425" w14:textId="5060797D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2021992A" w14:textId="26F62412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4BD288ED" w14:textId="75A9F18F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43983D8A" w14:textId="0FD0E411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5BCA0809" w14:textId="65A44026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693DD0F6" w14:textId="6F55DC65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4BF4F771" w14:textId="1A5F1424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4C947BB9" w14:textId="2EB9A1C0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227F1300" w14:textId="7E74442A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4D67F93E" w14:textId="77777777" w:rsidR="003B104D" w:rsidRDefault="003B104D" w:rsidP="00A008BB">
      <w:pPr>
        <w:rPr>
          <w:rFonts w:ascii="Times New Roman" w:hAnsi="Times New Roman" w:cs="Times New Roman"/>
          <w:sz w:val="28"/>
          <w:szCs w:val="28"/>
        </w:rPr>
      </w:pPr>
    </w:p>
    <w:p w14:paraId="273FD065" w14:textId="5A1CD3F2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  <w:r w:rsidRPr="00EB44A5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B44A5">
        <w:rPr>
          <w:rFonts w:ascii="Times New Roman" w:hAnsi="Times New Roman" w:cs="Times New Roman"/>
          <w:sz w:val="28"/>
          <w:szCs w:val="28"/>
        </w:rPr>
        <w:t>Диспансерное наблюдение</w:t>
      </w:r>
    </w:p>
    <w:p w14:paraId="451E44CB" w14:textId="77777777" w:rsidR="00EB44A5" w:rsidRPr="00EB44A5" w:rsidRDefault="00EB44A5" w:rsidP="003B104D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B44A5">
        <w:rPr>
          <w:rFonts w:ascii="Times New Roman" w:hAnsi="Times New Roman" w:cs="Times New Roman"/>
          <w:sz w:val="28"/>
          <w:szCs w:val="28"/>
          <w:u w:val="single"/>
        </w:rPr>
        <w:t>Гипофосфатемический</w:t>
      </w:r>
      <w:proofErr w:type="spellEnd"/>
      <w:r w:rsidRPr="00EB44A5">
        <w:rPr>
          <w:rFonts w:ascii="Times New Roman" w:hAnsi="Times New Roman" w:cs="Times New Roman"/>
          <w:sz w:val="28"/>
          <w:szCs w:val="28"/>
          <w:u w:val="single"/>
        </w:rPr>
        <w:t xml:space="preserve"> рахит: </w:t>
      </w:r>
    </w:p>
    <w:p w14:paraId="7D4949DA" w14:textId="60221F9F" w:rsidR="00EB44A5" w:rsidRDefault="00EB44A5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EB44A5">
        <w:rPr>
          <w:rFonts w:ascii="Times New Roman" w:hAnsi="Times New Roman" w:cs="Times New Roman"/>
          <w:sz w:val="28"/>
          <w:szCs w:val="28"/>
        </w:rPr>
        <w:t xml:space="preserve">• </w:t>
      </w:r>
      <w:r w:rsidR="003B104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B44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44A5">
        <w:rPr>
          <w:rFonts w:ascii="Times New Roman" w:hAnsi="Times New Roman" w:cs="Times New Roman"/>
          <w:sz w:val="28"/>
          <w:szCs w:val="28"/>
        </w:rPr>
        <w:t xml:space="preserve"> начале терапии, в течение четырех недель, рекомендуется </w:t>
      </w:r>
      <w:r>
        <w:rPr>
          <w:rFonts w:ascii="Times New Roman" w:hAnsi="Times New Roman" w:cs="Times New Roman"/>
          <w:sz w:val="28"/>
          <w:szCs w:val="28"/>
        </w:rPr>
        <w:t>ежене</w:t>
      </w:r>
      <w:r w:rsidRPr="00EB44A5">
        <w:rPr>
          <w:rFonts w:ascii="Times New Roman" w:hAnsi="Times New Roman" w:cs="Times New Roman"/>
          <w:sz w:val="28"/>
          <w:szCs w:val="28"/>
        </w:rPr>
        <w:t>дельный (1 раз в неделю) контроль лаборат</w:t>
      </w:r>
      <w:r>
        <w:rPr>
          <w:rFonts w:ascii="Times New Roman" w:hAnsi="Times New Roman" w:cs="Times New Roman"/>
          <w:sz w:val="28"/>
          <w:szCs w:val="28"/>
        </w:rPr>
        <w:t>орных показателей, уровней каль</w:t>
      </w:r>
      <w:r w:rsidRPr="00EB44A5">
        <w:rPr>
          <w:rFonts w:ascii="Times New Roman" w:hAnsi="Times New Roman" w:cs="Times New Roman"/>
          <w:sz w:val="28"/>
          <w:szCs w:val="28"/>
        </w:rPr>
        <w:t xml:space="preserve">ция, фосфора, щелочной фосфатазы, </w:t>
      </w:r>
      <w:proofErr w:type="spellStart"/>
      <w:r w:rsidRPr="00EB44A5">
        <w:rPr>
          <w:rFonts w:ascii="Times New Roman" w:hAnsi="Times New Roman" w:cs="Times New Roman"/>
          <w:sz w:val="28"/>
          <w:szCs w:val="28"/>
        </w:rPr>
        <w:t>парат</w:t>
      </w:r>
      <w:r>
        <w:rPr>
          <w:rFonts w:ascii="Times New Roman" w:hAnsi="Times New Roman" w:cs="Times New Roman"/>
          <w:sz w:val="28"/>
          <w:szCs w:val="28"/>
        </w:rPr>
        <w:t>гормона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крови, экскреции каль</w:t>
      </w:r>
      <w:r w:rsidRPr="00EB44A5">
        <w:rPr>
          <w:rFonts w:ascii="Times New Roman" w:hAnsi="Times New Roman" w:cs="Times New Roman"/>
          <w:sz w:val="28"/>
          <w:szCs w:val="28"/>
        </w:rPr>
        <w:t>ция, фосфатов с мочой; позднее - амбулат</w:t>
      </w:r>
      <w:r>
        <w:rPr>
          <w:rFonts w:ascii="Times New Roman" w:hAnsi="Times New Roman" w:cs="Times New Roman"/>
          <w:sz w:val="28"/>
          <w:szCs w:val="28"/>
        </w:rPr>
        <w:t>орный контроль роста, лаборатор</w:t>
      </w:r>
      <w:r w:rsidRPr="00EB44A5">
        <w:rPr>
          <w:rFonts w:ascii="Times New Roman" w:hAnsi="Times New Roman" w:cs="Times New Roman"/>
          <w:sz w:val="28"/>
          <w:szCs w:val="28"/>
        </w:rPr>
        <w:t>ных данных для оптимальной адаптации т</w:t>
      </w:r>
      <w:r>
        <w:rPr>
          <w:rFonts w:ascii="Times New Roman" w:hAnsi="Times New Roman" w:cs="Times New Roman"/>
          <w:sz w:val="28"/>
          <w:szCs w:val="28"/>
        </w:rPr>
        <w:t>ерапии должен проводиться не ме</w:t>
      </w:r>
      <w:r w:rsidRPr="00EB44A5">
        <w:rPr>
          <w:rFonts w:ascii="Times New Roman" w:hAnsi="Times New Roman" w:cs="Times New Roman"/>
          <w:sz w:val="28"/>
          <w:szCs w:val="28"/>
        </w:rPr>
        <w:t>нее четырех раз в год</w:t>
      </w:r>
    </w:p>
    <w:p w14:paraId="7B2B84FC" w14:textId="1F2F2F2C" w:rsidR="00EB44A5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EB44A5" w:rsidRPr="00EB44A5">
        <w:rPr>
          <w:rFonts w:ascii="Times New Roman" w:hAnsi="Times New Roman" w:cs="Times New Roman"/>
          <w:sz w:val="28"/>
          <w:szCs w:val="28"/>
        </w:rPr>
        <w:t xml:space="preserve">Необходимость радиологического контроля рахита определяется клиническими и биохимическими контрольными показателями </w:t>
      </w:r>
    </w:p>
    <w:p w14:paraId="3EE6B09F" w14:textId="4A5C8353" w:rsidR="00EB44A5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EB44A5" w:rsidRPr="00EB44A5">
        <w:rPr>
          <w:rFonts w:ascii="Times New Roman" w:hAnsi="Times New Roman" w:cs="Times New Roman"/>
          <w:sz w:val="28"/>
          <w:szCs w:val="28"/>
        </w:rPr>
        <w:t>УЗИ почек должно проводиться не</w:t>
      </w:r>
      <w:r w:rsidR="00EB44A5">
        <w:rPr>
          <w:rFonts w:ascii="Times New Roman" w:hAnsi="Times New Roman" w:cs="Times New Roman"/>
          <w:sz w:val="28"/>
          <w:szCs w:val="28"/>
        </w:rPr>
        <w:t xml:space="preserve"> менее 1 раза в год для исключе</w:t>
      </w:r>
      <w:r w:rsidR="00EB44A5" w:rsidRPr="00EB44A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EB44A5" w:rsidRPr="00EB44A5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  <w:r w:rsidR="00EB44A5" w:rsidRPr="00EB44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3860D5" w14:textId="77777777" w:rsidR="003B104D" w:rsidRDefault="00EB44A5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EB44A5">
        <w:rPr>
          <w:rFonts w:ascii="Times New Roman" w:hAnsi="Times New Roman" w:cs="Times New Roman"/>
          <w:sz w:val="28"/>
          <w:szCs w:val="28"/>
          <w:u w:val="single"/>
        </w:rPr>
        <w:t>Проксимальный ренальный тубулярный ацидоз (II тип):</w:t>
      </w:r>
      <w:r w:rsidRPr="00EB44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9C466" w14:textId="51ECC89D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EB44A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B44A5" w:rsidRPr="00EB44A5">
        <w:rPr>
          <w:rFonts w:ascii="Times New Roman" w:hAnsi="Times New Roman" w:cs="Times New Roman"/>
          <w:sz w:val="28"/>
          <w:szCs w:val="28"/>
        </w:rPr>
        <w:t>онтроль КЩС, электролитов крови (калий, натрий, хлориды) - 1 раз в 3 месяца (после подбора оптим</w:t>
      </w:r>
      <w:r>
        <w:rPr>
          <w:rFonts w:ascii="Times New Roman" w:hAnsi="Times New Roman" w:cs="Times New Roman"/>
          <w:sz w:val="28"/>
          <w:szCs w:val="28"/>
        </w:rPr>
        <w:t>альной дозы бикарбоната натрия).</w:t>
      </w:r>
    </w:p>
    <w:p w14:paraId="7422DFDC" w14:textId="77777777" w:rsidR="003B104D" w:rsidRDefault="00EB44A5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B104D">
        <w:rPr>
          <w:rFonts w:ascii="Times New Roman" w:hAnsi="Times New Roman" w:cs="Times New Roman"/>
          <w:sz w:val="28"/>
          <w:szCs w:val="28"/>
          <w:u w:val="single"/>
        </w:rPr>
        <w:t xml:space="preserve">Синдром </w:t>
      </w:r>
      <w:proofErr w:type="spellStart"/>
      <w:r w:rsidRPr="003B104D">
        <w:rPr>
          <w:rFonts w:ascii="Times New Roman" w:hAnsi="Times New Roman" w:cs="Times New Roman"/>
          <w:sz w:val="28"/>
          <w:szCs w:val="28"/>
          <w:u w:val="single"/>
        </w:rPr>
        <w:t>Фанкони</w:t>
      </w:r>
      <w:proofErr w:type="spellEnd"/>
      <w:r w:rsidRPr="003B104D">
        <w:rPr>
          <w:rFonts w:ascii="Times New Roman" w:hAnsi="Times New Roman" w:cs="Times New Roman"/>
          <w:sz w:val="28"/>
          <w:szCs w:val="28"/>
          <w:u w:val="single"/>
        </w:rPr>
        <w:t xml:space="preserve"> (де Тони-</w:t>
      </w:r>
      <w:proofErr w:type="spellStart"/>
      <w:r w:rsidRPr="003B104D">
        <w:rPr>
          <w:rFonts w:ascii="Times New Roman" w:hAnsi="Times New Roman" w:cs="Times New Roman"/>
          <w:sz w:val="28"/>
          <w:szCs w:val="28"/>
          <w:u w:val="single"/>
        </w:rPr>
        <w:t>Дебре</w:t>
      </w:r>
      <w:proofErr w:type="spellEnd"/>
      <w:r w:rsidRPr="003B104D">
        <w:rPr>
          <w:rFonts w:ascii="Times New Roman" w:hAnsi="Times New Roman" w:cs="Times New Roman"/>
          <w:sz w:val="28"/>
          <w:szCs w:val="28"/>
          <w:u w:val="single"/>
        </w:rPr>
        <w:t>):</w:t>
      </w:r>
      <w:r w:rsidRPr="00EB44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784A1" w14:textId="77777777" w:rsidR="003B104D" w:rsidRDefault="00EB44A5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EB44A5">
        <w:rPr>
          <w:rFonts w:ascii="Times New Roman" w:hAnsi="Times New Roman" w:cs="Times New Roman"/>
          <w:sz w:val="28"/>
          <w:szCs w:val="28"/>
        </w:rPr>
        <w:t xml:space="preserve">• Контроль КЩС, сывороточных уровней </w:t>
      </w:r>
      <w:proofErr w:type="spellStart"/>
      <w:r w:rsidRPr="00EB44A5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EB44A5">
        <w:rPr>
          <w:rFonts w:ascii="Times New Roman" w:hAnsi="Times New Roman" w:cs="Times New Roman"/>
          <w:sz w:val="28"/>
          <w:szCs w:val="28"/>
        </w:rPr>
        <w:t xml:space="preserve">, калия, натрия, хлоридов, кальция, фосфора - 1 раз в 3 месяца (после подбора оптимальных доз бикарбоната натрия, препарата калия, </w:t>
      </w:r>
      <w:r w:rsidR="003B104D">
        <w:rPr>
          <w:rFonts w:ascii="Times New Roman" w:hAnsi="Times New Roman" w:cs="Times New Roman"/>
          <w:sz w:val="28"/>
          <w:szCs w:val="28"/>
        </w:rPr>
        <w:t xml:space="preserve">фосфата, </w:t>
      </w:r>
      <w:proofErr w:type="spellStart"/>
      <w:r w:rsidR="003B104D">
        <w:rPr>
          <w:rFonts w:ascii="Times New Roman" w:hAnsi="Times New Roman" w:cs="Times New Roman"/>
          <w:sz w:val="28"/>
          <w:szCs w:val="28"/>
        </w:rPr>
        <w:t>кальцитриола</w:t>
      </w:r>
      <w:proofErr w:type="spellEnd"/>
      <w:r w:rsidR="003B104D">
        <w:rPr>
          <w:rFonts w:ascii="Times New Roman" w:hAnsi="Times New Roman" w:cs="Times New Roman"/>
          <w:sz w:val="28"/>
          <w:szCs w:val="28"/>
        </w:rPr>
        <w:t xml:space="preserve"> или альфа-</w:t>
      </w:r>
      <w:proofErr w:type="spellStart"/>
      <w:r w:rsidRPr="00EB44A5">
        <w:rPr>
          <w:rFonts w:ascii="Times New Roman" w:hAnsi="Times New Roman" w:cs="Times New Roman"/>
          <w:sz w:val="28"/>
          <w:szCs w:val="28"/>
        </w:rPr>
        <w:t>кальцидола</w:t>
      </w:r>
      <w:proofErr w:type="spellEnd"/>
      <w:r w:rsidRPr="00EB44A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EFBC5E1" w14:textId="42F81544" w:rsidR="00EB44A5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B44A5" w:rsidRPr="00EB44A5">
        <w:rPr>
          <w:rFonts w:ascii="Times New Roman" w:hAnsi="Times New Roman" w:cs="Times New Roman"/>
          <w:sz w:val="28"/>
          <w:szCs w:val="28"/>
        </w:rPr>
        <w:t>Радиологический контроль рахита определяется клиническими и биохимическими контрольными показателями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36CA79" w14:textId="77777777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B104D">
        <w:rPr>
          <w:rFonts w:ascii="Times New Roman" w:hAnsi="Times New Roman" w:cs="Times New Roman"/>
          <w:sz w:val="28"/>
          <w:szCs w:val="28"/>
        </w:rPr>
        <w:t xml:space="preserve">• УЗИ почек должно проводиться не менее 1 раз в год для исключения </w:t>
      </w:r>
      <w:proofErr w:type="spellStart"/>
      <w:r w:rsidRPr="003B104D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  <w:r w:rsidRPr="003B10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54B56F" w14:textId="27770E1C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B104D">
        <w:rPr>
          <w:rFonts w:ascii="Times New Roman" w:hAnsi="Times New Roman" w:cs="Times New Roman"/>
          <w:sz w:val="28"/>
          <w:szCs w:val="28"/>
          <w:u w:val="single"/>
        </w:rPr>
        <w:t xml:space="preserve">Ренальная </w:t>
      </w:r>
      <w:proofErr w:type="spellStart"/>
      <w:r w:rsidRPr="003B104D">
        <w:rPr>
          <w:rFonts w:ascii="Times New Roman" w:hAnsi="Times New Roman" w:cs="Times New Roman"/>
          <w:sz w:val="28"/>
          <w:szCs w:val="28"/>
          <w:u w:val="single"/>
        </w:rPr>
        <w:t>глюкозурия</w:t>
      </w:r>
      <w:proofErr w:type="spellEnd"/>
      <w:r w:rsidRPr="003B104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B104D">
        <w:rPr>
          <w:rFonts w:ascii="Times New Roman" w:hAnsi="Times New Roman" w:cs="Times New Roman"/>
          <w:sz w:val="28"/>
          <w:szCs w:val="28"/>
        </w:rPr>
        <w:t xml:space="preserve"> наблюден</w:t>
      </w:r>
      <w:r>
        <w:rPr>
          <w:rFonts w:ascii="Times New Roman" w:hAnsi="Times New Roman" w:cs="Times New Roman"/>
          <w:sz w:val="28"/>
          <w:szCs w:val="28"/>
        </w:rPr>
        <w:t>ие пациентов с изолированной ре</w:t>
      </w:r>
      <w:r w:rsidRPr="003B104D">
        <w:rPr>
          <w:rFonts w:ascii="Times New Roman" w:hAnsi="Times New Roman" w:cs="Times New Roman"/>
          <w:sz w:val="28"/>
          <w:szCs w:val="28"/>
        </w:rPr>
        <w:t xml:space="preserve">нальной </w:t>
      </w:r>
      <w:proofErr w:type="spellStart"/>
      <w:r w:rsidRPr="003B104D">
        <w:rPr>
          <w:rFonts w:ascii="Times New Roman" w:hAnsi="Times New Roman" w:cs="Times New Roman"/>
          <w:sz w:val="28"/>
          <w:szCs w:val="28"/>
        </w:rPr>
        <w:t>глюкозурией</w:t>
      </w:r>
      <w:proofErr w:type="spellEnd"/>
      <w:r w:rsidRPr="003B104D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14:paraId="1ECC17D0" w14:textId="77777777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B104D">
        <w:rPr>
          <w:rFonts w:ascii="Times New Roman" w:hAnsi="Times New Roman" w:cs="Times New Roman"/>
          <w:sz w:val="28"/>
          <w:szCs w:val="28"/>
          <w:u w:val="single"/>
        </w:rPr>
        <w:t>Дистальный ренальный тубулярный ацидоз (I тип):</w:t>
      </w:r>
      <w:r w:rsidRPr="003B10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EB928" w14:textId="77777777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B104D">
        <w:rPr>
          <w:rFonts w:ascii="Times New Roman" w:hAnsi="Times New Roman" w:cs="Times New Roman"/>
          <w:sz w:val="28"/>
          <w:szCs w:val="28"/>
        </w:rPr>
        <w:t xml:space="preserve">• Контроль КЩС, электролитов крови (калий, натрий, хлориды) - 1 раз в 3 месяца (после подбора оптимальной дозы бикарбоната натрия). </w:t>
      </w:r>
    </w:p>
    <w:p w14:paraId="1D650072" w14:textId="011C4A06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B104D">
        <w:rPr>
          <w:rFonts w:ascii="Times New Roman" w:hAnsi="Times New Roman" w:cs="Times New Roman"/>
          <w:sz w:val="28"/>
          <w:szCs w:val="28"/>
        </w:rPr>
        <w:t>• УЗИ почек – 1 раз в 6 месяцев.</w:t>
      </w:r>
    </w:p>
    <w:p w14:paraId="09930F9A" w14:textId="77777777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</w:p>
    <w:p w14:paraId="49B855A8" w14:textId="4108CC51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3B104D">
        <w:rPr>
          <w:rFonts w:ascii="Times New Roman" w:hAnsi="Times New Roman" w:cs="Times New Roman"/>
          <w:sz w:val="28"/>
          <w:szCs w:val="28"/>
          <w:u w:val="single"/>
        </w:rPr>
        <w:lastRenderedPageBreak/>
        <w:t>Нефрогенный</w:t>
      </w:r>
      <w:proofErr w:type="spellEnd"/>
      <w:r w:rsidRPr="003B104D">
        <w:rPr>
          <w:rFonts w:ascii="Times New Roman" w:hAnsi="Times New Roman" w:cs="Times New Roman"/>
          <w:sz w:val="28"/>
          <w:szCs w:val="28"/>
          <w:u w:val="single"/>
        </w:rPr>
        <w:t xml:space="preserve"> несахарный диабет:</w:t>
      </w:r>
      <w:r w:rsidRPr="003B10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99EE1" w14:textId="77777777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B104D">
        <w:rPr>
          <w:rFonts w:ascii="Times New Roman" w:hAnsi="Times New Roman" w:cs="Times New Roman"/>
          <w:sz w:val="28"/>
          <w:szCs w:val="28"/>
        </w:rPr>
        <w:t xml:space="preserve">• Контроль КЩС, </w:t>
      </w:r>
      <w:proofErr w:type="spellStart"/>
      <w:r w:rsidRPr="003B104D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3B104D">
        <w:rPr>
          <w:rFonts w:ascii="Times New Roman" w:hAnsi="Times New Roman" w:cs="Times New Roman"/>
          <w:sz w:val="28"/>
          <w:szCs w:val="28"/>
        </w:rPr>
        <w:t xml:space="preserve">, электролитов крови (калий, натрий, хлориды) - 1 раз в 3 месяца (после подбора оптимальной медикаментозной терапии). </w:t>
      </w:r>
    </w:p>
    <w:p w14:paraId="355075AA" w14:textId="1CEE7996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B104D">
        <w:rPr>
          <w:rFonts w:ascii="Times New Roman" w:hAnsi="Times New Roman" w:cs="Times New Roman"/>
          <w:sz w:val="28"/>
          <w:szCs w:val="28"/>
        </w:rPr>
        <w:t>• УЗИ почек – 1 раз в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BB2645" w14:textId="5AF0122E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46F64EC5" w14:textId="66BA6EF3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193F4F40" w14:textId="4161799C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538321CC" w14:textId="4A2D7B2F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4DDBA7FE" w14:textId="41A5C37A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0F48FF62" w14:textId="57D3E30E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76BA6799" w14:textId="0E89E9A8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5BD58D00" w14:textId="4526FAA9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036B077B" w14:textId="5C341377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54DB9206" w14:textId="462129D6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014ECDF6" w14:textId="640EC29A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254C67F0" w14:textId="7BF231A1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1566F509" w14:textId="55A4B1C8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2A45366D" w14:textId="02E505BA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271956EF" w14:textId="5A3DB6AA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0C95883B" w14:textId="10B8BA6E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19D4C9C2" w14:textId="46F145E4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3113148B" w14:textId="22117EAB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1435328D" w14:textId="421B8E34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362B2E12" w14:textId="0FC50FD4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15FCF9CE" w14:textId="40858C9B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5E6FEE59" w14:textId="369CB785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35394BC6" w14:textId="73478B01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1AAC978E" w14:textId="04A4FC3F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486DB109" w14:textId="66BC526D" w:rsidR="003B104D" w:rsidRDefault="003B104D" w:rsidP="003B104D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57BBE56F" w14:textId="295C0AF4" w:rsidR="003B104D" w:rsidRDefault="003B104D" w:rsidP="003B104D">
      <w:pPr>
        <w:rPr>
          <w:rFonts w:ascii="Times New Roman" w:hAnsi="Times New Roman" w:cs="Times New Roman"/>
          <w:sz w:val="28"/>
          <w:szCs w:val="28"/>
        </w:rPr>
      </w:pPr>
    </w:p>
    <w:p w14:paraId="4B1CF686" w14:textId="36832BBB" w:rsidR="003B104D" w:rsidRDefault="003B104D" w:rsidP="003B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7B6A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Вывод </w:t>
      </w:r>
    </w:p>
    <w:p w14:paraId="647385F2" w14:textId="20602DD1" w:rsidR="003B104D" w:rsidRDefault="00395B73" w:rsidP="00395B73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диагностика первичных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тубулопатий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сложна из-за редкой встречаемости данных заболеваний, разнообразии клинической картины, сходства симптомов с другими болезнями, не связанными с первичным дефектом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канальцевых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функций. </w:t>
      </w:r>
    </w:p>
    <w:p w14:paraId="24CA69F1" w14:textId="1C801CCE" w:rsidR="00395B73" w:rsidRDefault="00395B73" w:rsidP="00395B73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важна не только для нефролога, но и врачей педиатров,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95B73">
        <w:rPr>
          <w:rFonts w:ascii="Times New Roman" w:hAnsi="Times New Roman" w:cs="Times New Roman"/>
          <w:sz w:val="28"/>
          <w:szCs w:val="28"/>
        </w:rPr>
        <w:t>ногие из таки</w:t>
      </w:r>
      <w:r>
        <w:rPr>
          <w:rFonts w:ascii="Times New Roman" w:hAnsi="Times New Roman" w:cs="Times New Roman"/>
          <w:sz w:val="28"/>
          <w:szCs w:val="28"/>
        </w:rPr>
        <w:t>х больных, особенно в самом ран</w:t>
      </w:r>
      <w:r w:rsidRPr="00395B73">
        <w:rPr>
          <w:rFonts w:ascii="Times New Roman" w:hAnsi="Times New Roman" w:cs="Times New Roman"/>
          <w:sz w:val="28"/>
          <w:szCs w:val="28"/>
        </w:rPr>
        <w:t>нем периоде жизни, могут находиться в тяжелом состоянии</w:t>
      </w:r>
      <w:r>
        <w:rPr>
          <w:rFonts w:ascii="Times New Roman" w:hAnsi="Times New Roman" w:cs="Times New Roman"/>
          <w:sz w:val="28"/>
          <w:szCs w:val="28"/>
        </w:rPr>
        <w:t xml:space="preserve">. Поэтому важно вовремя заподозрить и распознать первичные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тубулопатии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делает эту тему важной для участкового педиатра. </w:t>
      </w:r>
    </w:p>
    <w:p w14:paraId="79DDD862" w14:textId="71C6CFA5" w:rsidR="00395B73" w:rsidRDefault="00395B73" w:rsidP="00395B73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детальное па</w:t>
      </w:r>
      <w:r w:rsidRPr="00395B73">
        <w:rPr>
          <w:rFonts w:ascii="Times New Roman" w:hAnsi="Times New Roman" w:cs="Times New Roman"/>
          <w:sz w:val="28"/>
          <w:szCs w:val="28"/>
        </w:rPr>
        <w:t xml:space="preserve">тофизиологическое обследование и идентификация различных </w:t>
      </w:r>
      <w:proofErr w:type="spellStart"/>
      <w:r w:rsidRPr="00395B73">
        <w:rPr>
          <w:rFonts w:ascii="Times New Roman" w:hAnsi="Times New Roman" w:cs="Times New Roman"/>
          <w:sz w:val="28"/>
          <w:szCs w:val="28"/>
        </w:rPr>
        <w:t>канальцевых</w:t>
      </w:r>
      <w:proofErr w:type="spellEnd"/>
      <w:r w:rsidRPr="00395B73">
        <w:rPr>
          <w:rFonts w:ascii="Times New Roman" w:hAnsi="Times New Roman" w:cs="Times New Roman"/>
          <w:sz w:val="28"/>
          <w:szCs w:val="28"/>
        </w:rPr>
        <w:t xml:space="preserve"> генетических дефектов позволяют оконч</w:t>
      </w:r>
      <w:r>
        <w:rPr>
          <w:rFonts w:ascii="Times New Roman" w:hAnsi="Times New Roman" w:cs="Times New Roman"/>
          <w:sz w:val="28"/>
          <w:szCs w:val="28"/>
        </w:rPr>
        <w:t>ательно верифицировать нозологи</w:t>
      </w:r>
      <w:r w:rsidRPr="00395B73">
        <w:rPr>
          <w:rFonts w:ascii="Times New Roman" w:hAnsi="Times New Roman" w:cs="Times New Roman"/>
          <w:sz w:val="28"/>
          <w:szCs w:val="28"/>
        </w:rPr>
        <w:t xml:space="preserve">ческую форму </w:t>
      </w:r>
      <w:proofErr w:type="spellStart"/>
      <w:r w:rsidRPr="00395B73">
        <w:rPr>
          <w:rFonts w:ascii="Times New Roman" w:hAnsi="Times New Roman" w:cs="Times New Roman"/>
          <w:sz w:val="28"/>
          <w:szCs w:val="28"/>
        </w:rPr>
        <w:t>тубулопатии</w:t>
      </w:r>
      <w:proofErr w:type="spellEnd"/>
      <w:r w:rsidRPr="00395B73">
        <w:rPr>
          <w:rFonts w:ascii="Times New Roman" w:hAnsi="Times New Roman" w:cs="Times New Roman"/>
          <w:sz w:val="28"/>
          <w:szCs w:val="28"/>
        </w:rPr>
        <w:t>.</w:t>
      </w:r>
    </w:p>
    <w:p w14:paraId="29D4CC77" w14:textId="77777777" w:rsidR="00395B73" w:rsidRDefault="00395B73" w:rsidP="00395B7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C1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C1A">
        <w:rPr>
          <w:rFonts w:ascii="Times New Roman" w:hAnsi="Times New Roman" w:cs="Times New Roman"/>
          <w:sz w:val="28"/>
          <w:szCs w:val="28"/>
        </w:rPr>
        <w:t xml:space="preserve"> н</w:t>
      </w:r>
      <w:r w:rsidRPr="003F2C1A">
        <w:rPr>
          <w:rFonts w:ascii="Times New Roman" w:hAnsi="Times New Roman" w:cs="Times New Roman"/>
          <w:sz w:val="28"/>
          <w:szCs w:val="28"/>
          <w:shd w:val="clear" w:color="auto" w:fill="FFFFFF"/>
        </w:rPr>
        <w:t>есмотря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2C1A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значительный прирост знаний с момента начала генетических исследований этих заболеваний, информация о долгосрочных исходах почти полностью отсутствует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настоящее время</w:t>
      </w:r>
      <w:r w:rsidRPr="003F2C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17DA6B7" w14:textId="3DDFC65B" w:rsidR="00395B73" w:rsidRDefault="00395B73" w:rsidP="00395B7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очень важно донести важность информации о первичных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тубулопатиях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врачей педиатров и не только. </w:t>
      </w:r>
    </w:p>
    <w:p w14:paraId="7318D8E9" w14:textId="77777777" w:rsidR="00395B73" w:rsidRPr="00395B73" w:rsidRDefault="00395B73" w:rsidP="00395B73">
      <w:pPr>
        <w:ind w:firstLine="680"/>
        <w:rPr>
          <w:rFonts w:ascii="Times New Roman" w:hAnsi="Times New Roman" w:cs="Times New Roman"/>
          <w:sz w:val="28"/>
          <w:szCs w:val="28"/>
        </w:rPr>
      </w:pPr>
    </w:p>
    <w:p w14:paraId="37BB2528" w14:textId="2FBBD984" w:rsidR="009B0C88" w:rsidRDefault="009B0C88" w:rsidP="00A008BB">
      <w:pPr>
        <w:rPr>
          <w:rFonts w:ascii="Times New Roman" w:hAnsi="Times New Roman" w:cs="Times New Roman"/>
          <w:sz w:val="28"/>
          <w:szCs w:val="28"/>
        </w:rPr>
      </w:pPr>
    </w:p>
    <w:p w14:paraId="54945D9E" w14:textId="5826B942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609DF523" w14:textId="06E3F322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71F30410" w14:textId="1E6486C8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11936962" w14:textId="27B88F87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6E66FAFE" w14:textId="085E4CFA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24BBD8F5" w14:textId="4470256A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1D581D64" w14:textId="5BD6576A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48E47565" w14:textId="08A3BA8D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56862032" w14:textId="30BC7BD4" w:rsidR="00EB44A5" w:rsidRDefault="00EB44A5" w:rsidP="00A008BB">
      <w:pPr>
        <w:rPr>
          <w:rFonts w:ascii="Times New Roman" w:hAnsi="Times New Roman" w:cs="Times New Roman"/>
          <w:sz w:val="28"/>
          <w:szCs w:val="28"/>
        </w:rPr>
      </w:pPr>
    </w:p>
    <w:p w14:paraId="49E750C7" w14:textId="77777777" w:rsidR="00395B73" w:rsidRDefault="00395B73" w:rsidP="00A008BB">
      <w:pPr>
        <w:rPr>
          <w:rFonts w:ascii="Times New Roman" w:hAnsi="Times New Roman" w:cs="Times New Roman"/>
          <w:sz w:val="28"/>
          <w:szCs w:val="28"/>
        </w:rPr>
      </w:pPr>
    </w:p>
    <w:p w14:paraId="002FDF51" w14:textId="0FB07DD8" w:rsidR="00BA4A19" w:rsidRPr="00A421B0" w:rsidRDefault="00395B73" w:rsidP="00A0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BA4A19" w:rsidRPr="00A421B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3ADA7F2F" w14:textId="278F21ED" w:rsidR="000A0062" w:rsidRPr="00395B73" w:rsidRDefault="00BA4A19" w:rsidP="00395B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B73">
        <w:rPr>
          <w:rFonts w:ascii="Times New Roman" w:hAnsi="Times New Roman" w:cs="Times New Roman"/>
          <w:sz w:val="28"/>
          <w:szCs w:val="28"/>
        </w:rPr>
        <w:t>1.</w:t>
      </w:r>
      <w:r w:rsidR="004A5CDB" w:rsidRPr="0039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Османов И.М., Захарова И.Н., </w:t>
      </w:r>
      <w:proofErr w:type="spellStart"/>
      <w:r w:rsidR="004A5CDB" w:rsidRPr="00395B73">
        <w:rPr>
          <w:rFonts w:ascii="Times New Roman" w:hAnsi="Times New Roman" w:cs="Times New Roman"/>
          <w:sz w:val="28"/>
          <w:szCs w:val="28"/>
          <w:shd w:val="clear" w:color="auto" w:fill="FFFFFF"/>
        </w:rPr>
        <w:t>Кольбе</w:t>
      </w:r>
      <w:proofErr w:type="spellEnd"/>
      <w:r w:rsidR="004A5CDB" w:rsidRPr="0039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О.Б., </w:t>
      </w:r>
      <w:proofErr w:type="spellStart"/>
      <w:r w:rsidR="004A5CDB" w:rsidRPr="00395B73">
        <w:rPr>
          <w:rFonts w:ascii="Times New Roman" w:hAnsi="Times New Roman" w:cs="Times New Roman"/>
          <w:sz w:val="28"/>
          <w:szCs w:val="28"/>
          <w:shd w:val="clear" w:color="auto" w:fill="FFFFFF"/>
        </w:rPr>
        <w:t>Мумладзе</w:t>
      </w:r>
      <w:proofErr w:type="spellEnd"/>
      <w:r w:rsidR="004A5CDB" w:rsidRPr="0039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Э.Б., </w:t>
      </w:r>
      <w:proofErr w:type="spellStart"/>
      <w:r w:rsidR="004A5CDB" w:rsidRPr="00395B73">
        <w:rPr>
          <w:rFonts w:ascii="Times New Roman" w:hAnsi="Times New Roman" w:cs="Times New Roman"/>
          <w:sz w:val="28"/>
          <w:szCs w:val="28"/>
          <w:shd w:val="clear" w:color="auto" w:fill="FFFFFF"/>
        </w:rPr>
        <w:t>Бекмурзаева</w:t>
      </w:r>
      <w:proofErr w:type="spellEnd"/>
      <w:r w:rsidR="004A5CDB" w:rsidRPr="0039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Г.Б., </w:t>
      </w:r>
      <w:proofErr w:type="spellStart"/>
      <w:r w:rsidR="004A5CDB" w:rsidRPr="00395B73">
        <w:rPr>
          <w:rFonts w:ascii="Times New Roman" w:hAnsi="Times New Roman" w:cs="Times New Roman"/>
          <w:sz w:val="28"/>
          <w:szCs w:val="28"/>
          <w:shd w:val="clear" w:color="auto" w:fill="FFFFFF"/>
        </w:rPr>
        <w:t>Тамбиева</w:t>
      </w:r>
      <w:proofErr w:type="spellEnd"/>
      <w:r w:rsidR="004A5CDB" w:rsidRPr="0039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 Первичные тубулопатии. </w:t>
      </w:r>
      <w:r w:rsidR="004A5CDB" w:rsidRPr="00395B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Российский вестник </w:t>
      </w:r>
      <w:proofErr w:type="spellStart"/>
      <w:r w:rsidR="004A5CDB" w:rsidRPr="00395B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перинатологии</w:t>
      </w:r>
      <w:proofErr w:type="spellEnd"/>
      <w:r w:rsidR="004A5CDB" w:rsidRPr="00395B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педиатрии</w:t>
      </w:r>
      <w:r w:rsidR="004A5CDB" w:rsidRPr="0039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2018. </w:t>
      </w:r>
    </w:p>
    <w:p w14:paraId="391554CB" w14:textId="3C10AE9F" w:rsidR="00586662" w:rsidRDefault="00EF36CF" w:rsidP="00395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Белькевич</w:t>
      </w:r>
      <w:proofErr w:type="spellEnd"/>
      <w:r w:rsidR="00586662" w:rsidRPr="00395B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6662" w:rsidRPr="00395B73">
        <w:rPr>
          <w:rFonts w:ascii="Times New Roman" w:hAnsi="Times New Roman" w:cs="Times New Roman"/>
          <w:sz w:val="28"/>
          <w:szCs w:val="28"/>
        </w:rPr>
        <w:t>Тубулопатии</w:t>
      </w:r>
      <w:proofErr w:type="spellEnd"/>
      <w:r w:rsidR="00586662" w:rsidRPr="00395B73">
        <w:rPr>
          <w:rFonts w:ascii="Times New Roman" w:hAnsi="Times New Roman" w:cs="Times New Roman"/>
          <w:sz w:val="28"/>
          <w:szCs w:val="28"/>
        </w:rPr>
        <w:t xml:space="preserve"> у детей. Учебно-методическое пособие. 2019.</w:t>
      </w:r>
    </w:p>
    <w:p w14:paraId="6707D1B1" w14:textId="13C0A9E5" w:rsidR="00EF36CF" w:rsidRDefault="00EF36CF" w:rsidP="00395B7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EF36C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Konrad M,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Nijenhuis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T,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Ariceta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G,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Bertholet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-Thomas A,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Calo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LA,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Capasso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G, Emma F,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Schlingmann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KP, Singh M,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Trepiccione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F, Walsh SB, Whitton K, Vargas-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Poussou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R,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Bockenhauer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D. Diagnosis and management of Bartter syndrome: executive summary of the consensus and recommendations from the European Rare Kidney Disease Reference Network Working Group for Tubular Disorders. Kidney Int. 2021 Feb</w:t>
      </w:r>
      <w:proofErr w:type="gramStart"/>
      <w:r w:rsidRPr="006B7075">
        <w:rPr>
          <w:rFonts w:ascii="Times New Roman" w:hAnsi="Times New Roman" w:cs="Times New Roman"/>
          <w:sz w:val="26"/>
          <w:szCs w:val="26"/>
          <w:lang w:val="en-US"/>
        </w:rPr>
        <w:t>;99</w:t>
      </w:r>
      <w:proofErr w:type="gram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(2):324-335. </w:t>
      </w:r>
      <w:proofErr w:type="spellStart"/>
      <w:proofErr w:type="gramStart"/>
      <w:r w:rsidRPr="006B7075">
        <w:rPr>
          <w:rFonts w:ascii="Times New Roman" w:hAnsi="Times New Roman" w:cs="Times New Roman"/>
          <w:sz w:val="26"/>
          <w:szCs w:val="26"/>
          <w:lang w:val="en-US"/>
        </w:rPr>
        <w:t>doi</w:t>
      </w:r>
      <w:proofErr w:type="spellEnd"/>
      <w:proofErr w:type="gramEnd"/>
      <w:r w:rsidRPr="006B7075">
        <w:rPr>
          <w:rFonts w:ascii="Times New Roman" w:hAnsi="Times New Roman" w:cs="Times New Roman"/>
          <w:sz w:val="26"/>
          <w:szCs w:val="26"/>
          <w:lang w:val="en-US"/>
        </w:rPr>
        <w:t>: 10.1016/j.kint.2020.10.035. PMID: 33509356.</w:t>
      </w:r>
    </w:p>
    <w:p w14:paraId="61426A1D" w14:textId="7124E628" w:rsidR="00EF36CF" w:rsidRPr="007B6A20" w:rsidRDefault="00EF36CF" w:rsidP="00395B73">
      <w:pPr>
        <w:rPr>
          <w:rFonts w:ascii="Times New Roman" w:hAnsi="Times New Roman" w:cs="Times New Roman"/>
          <w:sz w:val="26"/>
          <w:szCs w:val="26"/>
        </w:rPr>
      </w:pPr>
      <w:r w:rsidRPr="00EF36CF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Cunha TDS,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Heilberg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IP. Bartter syndrome: causes, diagnosis, and treatment.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Int</w:t>
      </w:r>
      <w:proofErr w:type="spellEnd"/>
      <w:r w:rsidRPr="007B6A20">
        <w:rPr>
          <w:rFonts w:ascii="Times New Roman" w:hAnsi="Times New Roman" w:cs="Times New Roman"/>
          <w:sz w:val="26"/>
          <w:szCs w:val="26"/>
        </w:rPr>
        <w:t xml:space="preserve"> </w:t>
      </w:r>
      <w:r w:rsidRPr="006B7075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7B6A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Nephrol</w:t>
      </w:r>
      <w:proofErr w:type="spellEnd"/>
      <w:r w:rsidRPr="007B6A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Renovasc</w:t>
      </w:r>
      <w:proofErr w:type="spellEnd"/>
      <w:r w:rsidRPr="007B6A20">
        <w:rPr>
          <w:rFonts w:ascii="Times New Roman" w:hAnsi="Times New Roman" w:cs="Times New Roman"/>
          <w:sz w:val="26"/>
          <w:szCs w:val="26"/>
        </w:rPr>
        <w:t xml:space="preserve"> </w:t>
      </w:r>
      <w:r w:rsidRPr="006B7075">
        <w:rPr>
          <w:rFonts w:ascii="Times New Roman" w:hAnsi="Times New Roman" w:cs="Times New Roman"/>
          <w:sz w:val="26"/>
          <w:szCs w:val="26"/>
          <w:lang w:val="en-US"/>
        </w:rPr>
        <w:t>Dis</w:t>
      </w:r>
      <w:r w:rsidRPr="007B6A20">
        <w:rPr>
          <w:rFonts w:ascii="Times New Roman" w:hAnsi="Times New Roman" w:cs="Times New Roman"/>
          <w:sz w:val="26"/>
          <w:szCs w:val="26"/>
        </w:rPr>
        <w:t xml:space="preserve"> 2018; 11:291.</w:t>
      </w:r>
    </w:p>
    <w:p w14:paraId="2F9E785B" w14:textId="0DCF05D9" w:rsidR="00EF36CF" w:rsidRDefault="00EF36CF" w:rsidP="00395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EF36CF">
        <w:t xml:space="preserve"> </w:t>
      </w:r>
      <w:proofErr w:type="spellStart"/>
      <w:r w:rsidRPr="00EF36CF">
        <w:rPr>
          <w:rFonts w:ascii="Times New Roman" w:hAnsi="Times New Roman" w:cs="Times New Roman"/>
          <w:sz w:val="28"/>
          <w:szCs w:val="28"/>
        </w:rPr>
        <w:t>Прошлякова</w:t>
      </w:r>
      <w:proofErr w:type="spellEnd"/>
      <w:r w:rsidRPr="00EF36CF">
        <w:rPr>
          <w:rFonts w:ascii="Times New Roman" w:hAnsi="Times New Roman" w:cs="Times New Roman"/>
          <w:sz w:val="28"/>
          <w:szCs w:val="28"/>
        </w:rPr>
        <w:t xml:space="preserve"> Т. Ю., Короткая Т. С., К</w:t>
      </w:r>
      <w:r>
        <w:rPr>
          <w:rFonts w:ascii="Times New Roman" w:hAnsi="Times New Roman" w:cs="Times New Roman"/>
          <w:sz w:val="28"/>
          <w:szCs w:val="28"/>
        </w:rPr>
        <w:t>узнецова С. Ю. Сравнительная ха</w:t>
      </w:r>
      <w:r w:rsidRPr="00EF36CF">
        <w:rPr>
          <w:rFonts w:ascii="Times New Roman" w:hAnsi="Times New Roman" w:cs="Times New Roman"/>
          <w:sz w:val="28"/>
          <w:szCs w:val="28"/>
        </w:rPr>
        <w:t xml:space="preserve">рактеристика </w:t>
      </w:r>
      <w:proofErr w:type="spellStart"/>
      <w:r w:rsidRPr="00EF36CF">
        <w:rPr>
          <w:rFonts w:ascii="Times New Roman" w:hAnsi="Times New Roman" w:cs="Times New Roman"/>
          <w:sz w:val="28"/>
          <w:szCs w:val="28"/>
        </w:rPr>
        <w:t>рахитоподобных</w:t>
      </w:r>
      <w:proofErr w:type="spellEnd"/>
      <w:r w:rsidRPr="00EF36CF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 xml:space="preserve">й //Российский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перинато</w:t>
      </w:r>
      <w:r w:rsidRPr="00EF36CF">
        <w:rPr>
          <w:rFonts w:ascii="Times New Roman" w:hAnsi="Times New Roman" w:cs="Times New Roman"/>
          <w:sz w:val="28"/>
          <w:szCs w:val="28"/>
        </w:rPr>
        <w:t>логии</w:t>
      </w:r>
      <w:proofErr w:type="spellEnd"/>
      <w:r w:rsidRPr="00EF36CF">
        <w:rPr>
          <w:rFonts w:ascii="Times New Roman" w:hAnsi="Times New Roman" w:cs="Times New Roman"/>
          <w:sz w:val="28"/>
          <w:szCs w:val="28"/>
        </w:rPr>
        <w:t xml:space="preserve"> и педиатрии. – 2018. – Т. 63. – №. 3.</w:t>
      </w:r>
    </w:p>
    <w:p w14:paraId="5A200D47" w14:textId="0EB0F518" w:rsidR="00EF36CF" w:rsidRPr="00EF36CF" w:rsidRDefault="00EF36CF" w:rsidP="00395B7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EF36CF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Bokhari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SRA, Zulfiqar H, Mansur A. Bartter Syndrome. </w:t>
      </w:r>
      <w:proofErr w:type="gramStart"/>
      <w:r w:rsidRPr="006B7075">
        <w:rPr>
          <w:rFonts w:ascii="Times New Roman" w:hAnsi="Times New Roman" w:cs="Times New Roman"/>
          <w:sz w:val="26"/>
          <w:szCs w:val="26"/>
          <w:lang w:val="en-US"/>
        </w:rPr>
        <w:t>2022</w:t>
      </w:r>
      <w:proofErr w:type="gram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Sep 6. In: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StatPearls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[Internet]. Treasure Island (FL):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lang w:val="en-US"/>
        </w:rPr>
        <w:t>StatPearls</w:t>
      </w:r>
      <w:proofErr w:type="spellEnd"/>
      <w:r w:rsidRPr="006B7075">
        <w:rPr>
          <w:rFonts w:ascii="Times New Roman" w:hAnsi="Times New Roman" w:cs="Times New Roman"/>
          <w:sz w:val="26"/>
          <w:szCs w:val="26"/>
          <w:lang w:val="en-US"/>
        </w:rPr>
        <w:t xml:space="preserve"> Publishing; 2022 Jan–. PMID: 28723048.</w:t>
      </w:r>
    </w:p>
    <w:p w14:paraId="35B75A15" w14:textId="5022345B" w:rsidR="00EF36CF" w:rsidRPr="007B6A20" w:rsidRDefault="00EF36CF" w:rsidP="00395B73">
      <w:pP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</w:pPr>
      <w:r w:rsidRPr="00EF36CF">
        <w:rPr>
          <w:rFonts w:ascii="Times New Roman" w:hAnsi="Times New Roman" w:cs="Times New Roman"/>
          <w:sz w:val="26"/>
          <w:szCs w:val="26"/>
          <w:lang w:val="en-US"/>
        </w:rPr>
        <w:t xml:space="preserve">7. </w:t>
      </w:r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Kim S.J., Park D., Jang W., Lee J. A Neonate with Autosomal Dominant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Pseudohypoaldosteronism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Type 1 Due to a Novel Microdeletion of the NR3C2 Gene at 4q31.23. </w:t>
      </w:r>
      <w:r w:rsidRPr="007B6A20">
        <w:rPr>
          <w:rStyle w:val="ref-journal"/>
          <w:rFonts w:ascii="Times New Roman" w:hAnsi="Times New Roman" w:cs="Times New Roman"/>
          <w:i/>
          <w:iCs/>
          <w:color w:val="212121"/>
          <w:sz w:val="26"/>
          <w:szCs w:val="26"/>
          <w:shd w:val="clear" w:color="auto" w:fill="FFFFFF"/>
          <w:lang w:val="en-US"/>
        </w:rPr>
        <w:t>Children. </w:t>
      </w:r>
      <w:r w:rsidRPr="007B6A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2021</w:t>
      </w:r>
      <w:proofErr w:type="gramStart"/>
      <w:r w:rsidRPr="007B6A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;</w:t>
      </w:r>
      <w:r w:rsidRPr="007B6A20">
        <w:rPr>
          <w:rStyle w:val="ref-vol"/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8</w:t>
      </w:r>
      <w:r w:rsidRPr="007B6A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:1090</w:t>
      </w:r>
      <w:proofErr w:type="gramEnd"/>
      <w:r w:rsidRPr="007B6A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proofErr w:type="gramStart"/>
      <w:r w:rsidRPr="007B6A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doi</w:t>
      </w:r>
      <w:proofErr w:type="spellEnd"/>
      <w:proofErr w:type="gramEnd"/>
      <w:r w:rsidRPr="007B6A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: 10.3390/children8121090.</w:t>
      </w:r>
    </w:p>
    <w:p w14:paraId="644DA74A" w14:textId="77777777" w:rsidR="00EF36CF" w:rsidRPr="006B7075" w:rsidRDefault="00EF36CF" w:rsidP="00EF36CF">
      <w:pP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</w:pPr>
      <w:r w:rsidRPr="00EF36C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8. </w:t>
      </w:r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Raphael KL. Metabolic acidosis in CKD: core curriculum 2019. </w:t>
      </w:r>
      <w:r w:rsidRPr="006B7075">
        <w:rPr>
          <w:rStyle w:val="ref-journal"/>
          <w:rFonts w:ascii="Times New Roman" w:hAnsi="Times New Roman" w:cs="Times New Roman"/>
          <w:i/>
          <w:iCs/>
          <w:color w:val="212121"/>
          <w:sz w:val="26"/>
          <w:szCs w:val="26"/>
          <w:shd w:val="clear" w:color="auto" w:fill="FFFFFF"/>
          <w:lang w:val="en-US"/>
        </w:rPr>
        <w:t>Am J Kidney Dis. </w:t>
      </w:r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2019</w:t>
      </w:r>
      <w:proofErr w:type="gram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;</w:t>
      </w:r>
      <w:r w:rsidRPr="006B7075">
        <w:rPr>
          <w:rStyle w:val="ref-vol"/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74</w:t>
      </w:r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:263</w:t>
      </w:r>
      <w:proofErr w:type="gram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–275. </w:t>
      </w:r>
      <w:proofErr w:type="spellStart"/>
      <w:proofErr w:type="gram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doi</w:t>
      </w:r>
      <w:proofErr w:type="spellEnd"/>
      <w:proofErr w:type="gram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: 10.1053/j.ajkd.2019.01.036. </w:t>
      </w:r>
    </w:p>
    <w:p w14:paraId="4B3F6E16" w14:textId="4D6AEE42" w:rsidR="00EF36CF" w:rsidRDefault="00EF36CF" w:rsidP="00395B73">
      <w:pP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EF36CF">
        <w:rPr>
          <w:rFonts w:ascii="Times New Roman" w:hAnsi="Times New Roman" w:cs="Times New Roman"/>
          <w:sz w:val="26"/>
          <w:szCs w:val="26"/>
          <w:lang w:val="en-US"/>
        </w:rPr>
        <w:t xml:space="preserve">9.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Priya</w:t>
      </w:r>
      <w:proofErr w:type="spell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G,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Kalra</w:t>
      </w:r>
      <w:proofErr w:type="spell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S,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Dasgupta</w:t>
      </w:r>
      <w:proofErr w:type="spell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A, Grewal E. Diabetes insipidus: A pragmatic approach to management. </w:t>
      </w:r>
      <w:proofErr w:type="spellStart"/>
      <w:r w:rsidRPr="006B7075">
        <w:rPr>
          <w:rStyle w:val="ref-journal"/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>Cureus</w:t>
      </w:r>
      <w:proofErr w:type="spellEnd"/>
      <w:r w:rsidRPr="006B7075">
        <w:rPr>
          <w:rStyle w:val="ref-journal"/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>. </w:t>
      </w:r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2021</w:t>
      </w:r>
      <w:proofErr w:type="gram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;</w:t>
      </w:r>
      <w:r w:rsidRPr="006B7075">
        <w:rPr>
          <w:rStyle w:val="ref-vol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13</w:t>
      </w:r>
      <w:proofErr w:type="gram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(e12498)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doi</w:t>
      </w:r>
      <w:proofErr w:type="spell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: 10.7759/cureus.12498. </w:t>
      </w:r>
    </w:p>
    <w:p w14:paraId="1A432DC0" w14:textId="7C126058" w:rsidR="00EF36CF" w:rsidRPr="00EF36CF" w:rsidRDefault="00EF36CF" w:rsidP="00395B7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EF36C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10.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D'Alessandri</w:t>
      </w:r>
      <w:proofErr w:type="spell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-Silva C, Carpenter M,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Ayoob</w:t>
      </w:r>
      <w:proofErr w:type="spell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R, Barcia J,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Chishi</w:t>
      </w:r>
      <w:proofErr w:type="spell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A, Constantinescu A, Dell KM, Goodwin J,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Hashmat</w:t>
      </w:r>
      <w:proofErr w:type="spell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S,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Iragorri</w:t>
      </w:r>
      <w:proofErr w:type="spell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S, et al. Diagnosis, treatment, and outcomes in children with congenital nephrogenic diabetes insipidus: A pediatric </w:t>
      </w:r>
      <w:proofErr w:type="gram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nephrology research consortium study</w:t>
      </w:r>
      <w:proofErr w:type="gram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 </w:t>
      </w:r>
      <w:r w:rsidRPr="006B7075">
        <w:rPr>
          <w:rStyle w:val="ref-journal"/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 xml:space="preserve">Front </w:t>
      </w:r>
      <w:proofErr w:type="spellStart"/>
      <w:r w:rsidRPr="006B7075">
        <w:rPr>
          <w:rStyle w:val="ref-journal"/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>Pediatr</w:t>
      </w:r>
      <w:proofErr w:type="spellEnd"/>
      <w:r w:rsidRPr="006B7075">
        <w:rPr>
          <w:rStyle w:val="ref-journal"/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>. </w:t>
      </w:r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2020</w:t>
      </w:r>
      <w:proofErr w:type="gram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;</w:t>
      </w:r>
      <w:r w:rsidRPr="006B7075">
        <w:rPr>
          <w:rStyle w:val="ref-vol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7</w:t>
      </w:r>
      <w:proofErr w:type="gram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(550) </w:t>
      </w:r>
      <w:proofErr w:type="spellStart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doi</w:t>
      </w:r>
      <w:proofErr w:type="spellEnd"/>
      <w:r w:rsidRPr="006B707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: 10.3389/fped.2019.00550. </w:t>
      </w:r>
    </w:p>
    <w:p w14:paraId="05CCD5BF" w14:textId="1F819AF1" w:rsidR="003B056A" w:rsidRDefault="00EF36CF" w:rsidP="00586662">
      <w:pP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F36C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11.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Mubarik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A,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Anastasopoulou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C,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Riahi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S,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Aeddula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NR. Liddle Syndrome. </w:t>
      </w:r>
      <w:proofErr w:type="gram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2022</w:t>
      </w:r>
      <w:proofErr w:type="gram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Oct 3. In: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StatPearls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[Internet].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Treasure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Island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(FL):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StatPearls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Publishing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; 2022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Jan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–. PMID: 30725596.</w:t>
      </w:r>
    </w:p>
    <w:p w14:paraId="4A21D6F5" w14:textId="07F88E54" w:rsidR="00EF36CF" w:rsidRPr="00EF36CF" w:rsidRDefault="00EF36CF" w:rsidP="005866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36CF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Enslow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BT,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Stockand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JD, Berman JM. Liddle's syndrome mechanisms, diagnosis and management. </w:t>
      </w:r>
      <w:proofErr w:type="spell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Integr</w:t>
      </w:r>
      <w:proofErr w:type="spell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Blood Press Control. 2019 Sep 3</w:t>
      </w:r>
      <w:proofErr w:type="gram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;12:13</w:t>
      </w:r>
      <w:proofErr w:type="gram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-22. </w:t>
      </w:r>
      <w:proofErr w:type="spellStart"/>
      <w:proofErr w:type="gramStart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doi</w:t>
      </w:r>
      <w:proofErr w:type="spellEnd"/>
      <w:proofErr w:type="gramEnd"/>
      <w:r w:rsidRPr="006B707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: 10.2147/IBPC.S188869. PMID: 31564964; PMCID: PMC6731958.</w:t>
      </w:r>
    </w:p>
    <w:sectPr w:rsidR="00EF36CF" w:rsidRPr="00EF36CF" w:rsidSect="008F03AB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97657" w14:textId="77777777" w:rsidR="001D58B2" w:rsidRDefault="001D58B2" w:rsidP="003A1967">
      <w:pPr>
        <w:spacing w:line="240" w:lineRule="auto"/>
      </w:pPr>
      <w:r>
        <w:separator/>
      </w:r>
    </w:p>
  </w:endnote>
  <w:endnote w:type="continuationSeparator" w:id="0">
    <w:p w14:paraId="2B3E36F4" w14:textId="77777777" w:rsidR="001D58B2" w:rsidRDefault="001D58B2" w:rsidP="003A1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757829"/>
      <w:docPartObj>
        <w:docPartGallery w:val="Page Numbers (Bottom of Page)"/>
        <w:docPartUnique/>
      </w:docPartObj>
    </w:sdtPr>
    <w:sdtEndPr/>
    <w:sdtContent>
      <w:p w14:paraId="3D6B8C00" w14:textId="7498E12E" w:rsidR="00B47AD6" w:rsidRDefault="00B47A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1F">
          <w:rPr>
            <w:noProof/>
          </w:rPr>
          <w:t>37</w:t>
        </w:r>
        <w:r>
          <w:fldChar w:fldCharType="end"/>
        </w:r>
      </w:p>
    </w:sdtContent>
  </w:sdt>
  <w:p w14:paraId="70C61B21" w14:textId="77777777" w:rsidR="00B47AD6" w:rsidRDefault="00B47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F011" w14:textId="77777777" w:rsidR="001D58B2" w:rsidRDefault="001D58B2" w:rsidP="003A1967">
      <w:pPr>
        <w:spacing w:line="240" w:lineRule="auto"/>
      </w:pPr>
      <w:r>
        <w:separator/>
      </w:r>
    </w:p>
  </w:footnote>
  <w:footnote w:type="continuationSeparator" w:id="0">
    <w:p w14:paraId="0EE08E07" w14:textId="77777777" w:rsidR="001D58B2" w:rsidRDefault="001D58B2" w:rsidP="003A1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5C89"/>
    <w:multiLevelType w:val="hybridMultilevel"/>
    <w:tmpl w:val="B4665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100D3"/>
    <w:multiLevelType w:val="hybridMultilevel"/>
    <w:tmpl w:val="B36A9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D42DD0"/>
    <w:multiLevelType w:val="multilevel"/>
    <w:tmpl w:val="818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6743"/>
    <w:multiLevelType w:val="hybridMultilevel"/>
    <w:tmpl w:val="88D6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ECF"/>
    <w:multiLevelType w:val="hybridMultilevel"/>
    <w:tmpl w:val="7816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73691"/>
    <w:multiLevelType w:val="multilevel"/>
    <w:tmpl w:val="2274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41030"/>
    <w:multiLevelType w:val="multilevel"/>
    <w:tmpl w:val="57DC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8D656D"/>
    <w:multiLevelType w:val="multilevel"/>
    <w:tmpl w:val="8D1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735DE3"/>
    <w:multiLevelType w:val="multilevel"/>
    <w:tmpl w:val="4814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FE4A0E"/>
    <w:multiLevelType w:val="hybridMultilevel"/>
    <w:tmpl w:val="8DCE8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6C2507"/>
    <w:multiLevelType w:val="multilevel"/>
    <w:tmpl w:val="571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E7CB7"/>
    <w:multiLevelType w:val="hybridMultilevel"/>
    <w:tmpl w:val="88EC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45DE8"/>
    <w:multiLevelType w:val="multilevel"/>
    <w:tmpl w:val="9BC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50"/>
    <w:rsid w:val="000204C9"/>
    <w:rsid w:val="000600B0"/>
    <w:rsid w:val="00074E95"/>
    <w:rsid w:val="00077959"/>
    <w:rsid w:val="00077B1F"/>
    <w:rsid w:val="00091808"/>
    <w:rsid w:val="00095A50"/>
    <w:rsid w:val="000A0062"/>
    <w:rsid w:val="000D1A69"/>
    <w:rsid w:val="000F3DEE"/>
    <w:rsid w:val="00101161"/>
    <w:rsid w:val="00113CE0"/>
    <w:rsid w:val="00177CFC"/>
    <w:rsid w:val="00197629"/>
    <w:rsid w:val="001A6740"/>
    <w:rsid w:val="001C7013"/>
    <w:rsid w:val="001D58B2"/>
    <w:rsid w:val="001D6F2E"/>
    <w:rsid w:val="0024095A"/>
    <w:rsid w:val="00244833"/>
    <w:rsid w:val="00275A4C"/>
    <w:rsid w:val="002A2298"/>
    <w:rsid w:val="002A6BE6"/>
    <w:rsid w:val="003262F3"/>
    <w:rsid w:val="00354A23"/>
    <w:rsid w:val="00370B98"/>
    <w:rsid w:val="003731F2"/>
    <w:rsid w:val="00395B73"/>
    <w:rsid w:val="003A1967"/>
    <w:rsid w:val="003B056A"/>
    <w:rsid w:val="003B104D"/>
    <w:rsid w:val="003B3143"/>
    <w:rsid w:val="003B3205"/>
    <w:rsid w:val="003D430F"/>
    <w:rsid w:val="00437230"/>
    <w:rsid w:val="004656EE"/>
    <w:rsid w:val="0046745F"/>
    <w:rsid w:val="004706D9"/>
    <w:rsid w:val="004A5CDB"/>
    <w:rsid w:val="004C6C92"/>
    <w:rsid w:val="004D5C41"/>
    <w:rsid w:val="004E0492"/>
    <w:rsid w:val="004F3028"/>
    <w:rsid w:val="00527D5A"/>
    <w:rsid w:val="00545766"/>
    <w:rsid w:val="00581851"/>
    <w:rsid w:val="005840FE"/>
    <w:rsid w:val="00586662"/>
    <w:rsid w:val="00586BEC"/>
    <w:rsid w:val="0059252E"/>
    <w:rsid w:val="005D075A"/>
    <w:rsid w:val="005D6AE7"/>
    <w:rsid w:val="005F7D47"/>
    <w:rsid w:val="00612961"/>
    <w:rsid w:val="00634D52"/>
    <w:rsid w:val="00660063"/>
    <w:rsid w:val="00664545"/>
    <w:rsid w:val="00673567"/>
    <w:rsid w:val="006B11A7"/>
    <w:rsid w:val="006F7456"/>
    <w:rsid w:val="00715F94"/>
    <w:rsid w:val="00745843"/>
    <w:rsid w:val="00790B23"/>
    <w:rsid w:val="007B5E23"/>
    <w:rsid w:val="007B6601"/>
    <w:rsid w:val="007B6A20"/>
    <w:rsid w:val="007B6CFA"/>
    <w:rsid w:val="007E76A4"/>
    <w:rsid w:val="00806E51"/>
    <w:rsid w:val="00824273"/>
    <w:rsid w:val="00856C6A"/>
    <w:rsid w:val="008649EF"/>
    <w:rsid w:val="008870A5"/>
    <w:rsid w:val="008A2D0F"/>
    <w:rsid w:val="008B2BAA"/>
    <w:rsid w:val="008B6770"/>
    <w:rsid w:val="008F03AB"/>
    <w:rsid w:val="00907600"/>
    <w:rsid w:val="00920678"/>
    <w:rsid w:val="009515CA"/>
    <w:rsid w:val="0095702D"/>
    <w:rsid w:val="0098657D"/>
    <w:rsid w:val="00991D62"/>
    <w:rsid w:val="009A3289"/>
    <w:rsid w:val="009B0C88"/>
    <w:rsid w:val="009E58AE"/>
    <w:rsid w:val="00A008BB"/>
    <w:rsid w:val="00A41F86"/>
    <w:rsid w:val="00A421B0"/>
    <w:rsid w:val="00A81D0F"/>
    <w:rsid w:val="00A8334C"/>
    <w:rsid w:val="00AA2C0A"/>
    <w:rsid w:val="00AD2A8B"/>
    <w:rsid w:val="00B36C0D"/>
    <w:rsid w:val="00B47AD6"/>
    <w:rsid w:val="00B5218B"/>
    <w:rsid w:val="00B85FA9"/>
    <w:rsid w:val="00B9155C"/>
    <w:rsid w:val="00BA1531"/>
    <w:rsid w:val="00BA2A04"/>
    <w:rsid w:val="00BA4A19"/>
    <w:rsid w:val="00BC0C51"/>
    <w:rsid w:val="00BC3404"/>
    <w:rsid w:val="00BD5DD2"/>
    <w:rsid w:val="00BE786E"/>
    <w:rsid w:val="00C02A50"/>
    <w:rsid w:val="00C04E2C"/>
    <w:rsid w:val="00C139F2"/>
    <w:rsid w:val="00C21424"/>
    <w:rsid w:val="00C87ABA"/>
    <w:rsid w:val="00CF0E39"/>
    <w:rsid w:val="00CF5534"/>
    <w:rsid w:val="00D3052D"/>
    <w:rsid w:val="00D42C72"/>
    <w:rsid w:val="00D5515E"/>
    <w:rsid w:val="00D837CF"/>
    <w:rsid w:val="00DB0765"/>
    <w:rsid w:val="00DE1246"/>
    <w:rsid w:val="00DE5122"/>
    <w:rsid w:val="00E35D6E"/>
    <w:rsid w:val="00E42DC6"/>
    <w:rsid w:val="00E52867"/>
    <w:rsid w:val="00E85096"/>
    <w:rsid w:val="00EB44A5"/>
    <w:rsid w:val="00EE2C7B"/>
    <w:rsid w:val="00EF36CF"/>
    <w:rsid w:val="00F0166E"/>
    <w:rsid w:val="00F058BA"/>
    <w:rsid w:val="00F059B6"/>
    <w:rsid w:val="00F275CA"/>
    <w:rsid w:val="00F41286"/>
    <w:rsid w:val="00F52201"/>
    <w:rsid w:val="00FA298C"/>
    <w:rsid w:val="00FB41F9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D5BE"/>
  <w15:chartTrackingRefBased/>
  <w15:docId w15:val="{EC79760B-CE07-44F9-BCE1-D554519F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04"/>
    <w:pPr>
      <w:spacing w:after="0" w:line="360" w:lineRule="auto"/>
      <w:jc w:val="both"/>
    </w:pPr>
  </w:style>
  <w:style w:type="paragraph" w:styleId="1">
    <w:name w:val="heading 1"/>
    <w:basedOn w:val="a"/>
    <w:link w:val="10"/>
    <w:uiPriority w:val="9"/>
    <w:qFormat/>
    <w:rsid w:val="00BC340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3A196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967"/>
  </w:style>
  <w:style w:type="paragraph" w:styleId="a5">
    <w:name w:val="footer"/>
    <w:basedOn w:val="a"/>
    <w:link w:val="a6"/>
    <w:uiPriority w:val="99"/>
    <w:unhideWhenUsed/>
    <w:rsid w:val="003A19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967"/>
  </w:style>
  <w:style w:type="character" w:styleId="a7">
    <w:name w:val="Hyperlink"/>
    <w:basedOn w:val="a0"/>
    <w:uiPriority w:val="99"/>
    <w:semiHidden/>
    <w:unhideWhenUsed/>
    <w:rsid w:val="002A6BE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A15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6C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C6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86662"/>
    <w:pPr>
      <w:ind w:left="720"/>
      <w:contextualSpacing/>
    </w:pPr>
  </w:style>
  <w:style w:type="table" w:styleId="ac">
    <w:name w:val="Table Grid"/>
    <w:basedOn w:val="a1"/>
    <w:uiPriority w:val="39"/>
    <w:rsid w:val="0017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9B0C88"/>
    <w:rPr>
      <w:i/>
      <w:iCs/>
    </w:rPr>
  </w:style>
  <w:style w:type="character" w:customStyle="1" w:styleId="ref-journal">
    <w:name w:val="ref-journal"/>
    <w:basedOn w:val="a0"/>
    <w:rsid w:val="00EF36CF"/>
  </w:style>
  <w:style w:type="character" w:customStyle="1" w:styleId="ref-vol">
    <w:name w:val="ref-vol"/>
    <w:basedOn w:val="a0"/>
    <w:rsid w:val="00EF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biopsy-rheumatology/sk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B1BC-E92D-420C-902E-9E24F492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6901</Words>
  <Characters>39338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Колышкин</dc:creator>
  <cp:keywords/>
  <dc:description/>
  <cp:lastModifiedBy>Владислав Колышкин</cp:lastModifiedBy>
  <cp:revision>17</cp:revision>
  <cp:lastPrinted>2024-01-23T11:38:00Z</cp:lastPrinted>
  <dcterms:created xsi:type="dcterms:W3CDTF">2023-02-09T04:54:00Z</dcterms:created>
  <dcterms:modified xsi:type="dcterms:W3CDTF">2024-01-23T11:39:00Z</dcterms:modified>
</cp:coreProperties>
</file>