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7070" w:rsidRPr="00415A29" w:rsidRDefault="00907070" w:rsidP="00415A29">
      <w:pPr>
        <w:suppressAutoHyphens/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Тема №  10-№14. Маркетинговые исследования.</w:t>
      </w:r>
      <w:r w:rsidR="0068301A" w:rsidRPr="00415A2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Характеристика аптеки.</w:t>
      </w:r>
    </w:p>
    <w:p w:rsidR="00907070" w:rsidRPr="00415A29" w:rsidRDefault="00907070" w:rsidP="00415A29">
      <w:pPr>
        <w:suppressAutoHyphens/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68301A" w:rsidRPr="00415A29" w:rsidRDefault="0068301A" w:rsidP="00415A29">
      <w:pPr>
        <w:pStyle w:val="a5"/>
        <w:numPr>
          <w:ilvl w:val="0"/>
          <w:numId w:val="2"/>
        </w:numPr>
        <w:suppressAutoHyphens/>
        <w:spacing w:after="0" w:line="360" w:lineRule="auto"/>
        <w:ind w:left="0"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Характеристика аптеки. Классификация по месту нахождения.</w:t>
      </w:r>
    </w:p>
    <w:p w:rsidR="0068301A" w:rsidRPr="00415A29" w:rsidRDefault="0068301A" w:rsidP="00415A29">
      <w:pPr>
        <w:suppressAutoHyphens/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907070" w:rsidRPr="00415A29" w:rsidRDefault="00907070" w:rsidP="00415A29">
      <w:pPr>
        <w:suppressAutoHyphens/>
        <w:spacing w:after="0" w:line="36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Аптека ООО «Ангизия»</w:t>
      </w:r>
      <w:r w:rsidR="00103852" w:rsidRPr="00415A2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 Местоположение  г. Красноярск , Центральный район,  микрорайон Покровский, ул.Чернышевского 79.</w:t>
      </w:r>
    </w:p>
    <w:p w:rsidR="00103852" w:rsidRPr="00415A29" w:rsidRDefault="00103852" w:rsidP="00415A29">
      <w:pPr>
        <w:suppressAutoHyphens/>
        <w:spacing w:after="0" w:line="36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103852" w:rsidRPr="00415A29" w:rsidRDefault="00103852" w:rsidP="00415A29">
      <w:pPr>
        <w:suppressAutoHyphens/>
        <w:spacing w:after="0" w:line="36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bCs/>
          <w:noProof/>
          <w:color w:val="000000" w:themeColor="text1"/>
          <w:sz w:val="28"/>
          <w:szCs w:val="28"/>
        </w:rPr>
        <w:drawing>
          <wp:inline distT="0" distB="0" distL="0" distR="0">
            <wp:extent cx="2971800" cy="3962400"/>
            <wp:effectExtent l="19050" t="0" r="0" b="0"/>
            <wp:docPr id="2" name="Рисунок 1" descr="https://sun9-70.userapi.com/c857728/v857728751/127d54/xAsllYFZ38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0.userapi.com/c857728/v857728751/127d54/xAsllYFZ38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3852" w:rsidRPr="00415A29" w:rsidRDefault="00103852" w:rsidP="00415A29">
      <w:pPr>
        <w:suppressAutoHyphens/>
        <w:spacing w:after="0" w:line="36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103852" w:rsidRPr="00415A29" w:rsidRDefault="00103852" w:rsidP="00415A29">
      <w:pPr>
        <w:suppressAutoHyphens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Аптека находится в спальном районе, где люди проводят большей частью вечерние часы в будни и выходные дни.</w:t>
      </w:r>
      <w:r w:rsidRPr="00415A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Характеристика покупок – семейные, основные покупатели женщины-домохозяйки, уровень покупательной способности зависит от уровня престижности района. Принцип формирования ассортимент</w:t>
      </w:r>
      <w:r w:rsidR="003B4319" w:rsidRPr="00415A29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Pr="00415A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- наличие препаратов для лечения широкого круга заболеваний, широкий выбор изделий медицинского назначения и средств парафармацевтики.</w:t>
      </w:r>
    </w:p>
    <w:p w:rsidR="0068301A" w:rsidRPr="00415A29" w:rsidRDefault="0068301A" w:rsidP="00415A29">
      <w:pPr>
        <w:suppressAutoHyphens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301A" w:rsidRPr="00415A29" w:rsidRDefault="0068301A" w:rsidP="00415A29">
      <w:pPr>
        <w:suppressAutoHyphens/>
        <w:spacing w:after="0"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Формат аптеки с позиции мерчандайзинга.</w:t>
      </w:r>
    </w:p>
    <w:p w:rsidR="0068301A" w:rsidRPr="00415A29" w:rsidRDefault="0068301A" w:rsidP="00415A29">
      <w:pPr>
        <w:suppressAutoHyphens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301A" w:rsidRPr="00415A29" w:rsidRDefault="00F916F2" w:rsidP="00415A29">
      <w:pPr>
        <w:suppressAutoHyphens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color w:val="000000" w:themeColor="text1"/>
          <w:sz w:val="28"/>
          <w:szCs w:val="28"/>
        </w:rPr>
        <w:t>Формат аптечный супермаркет. Обеспечивает свободный доступ покупателя к безрецептурным препаратам, БАД, сопутствующим товарам (но не к рецептурным лекарственным препаратам).</w:t>
      </w:r>
    </w:p>
    <w:p w:rsidR="00F916F2" w:rsidRPr="00415A29" w:rsidRDefault="00F916F2" w:rsidP="00415A29">
      <w:pPr>
        <w:suppressAutoHyphens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301A" w:rsidRPr="00415A29" w:rsidRDefault="0068301A" w:rsidP="00415A29">
      <w:pPr>
        <w:suppressAutoHyphens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color w:val="000000" w:themeColor="text1"/>
          <w:sz w:val="28"/>
          <w:szCs w:val="28"/>
        </w:rPr>
        <w:t>Аптека руководствуется в своей работе действующим законодательством, приказами Министерства Здравоохранения, РФ и другими руководящими документами, регламентирующими работу АО.</w:t>
      </w:r>
    </w:p>
    <w:p w:rsidR="0068301A" w:rsidRPr="00415A29" w:rsidRDefault="0068301A" w:rsidP="00415A29">
      <w:pPr>
        <w:suppressAutoHyphens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8301A" w:rsidRPr="00415A29" w:rsidRDefault="0068301A" w:rsidP="00415A29">
      <w:pPr>
        <w:suppressAutoHyphens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color w:val="000000" w:themeColor="text1"/>
          <w:sz w:val="28"/>
          <w:szCs w:val="28"/>
        </w:rPr>
        <w:t>Категория посетителей аптеки: люди старшего возраста,</w:t>
      </w:r>
      <w:r w:rsidR="009C1465" w:rsidRPr="00415A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беременные женщины,</w:t>
      </w:r>
      <w:r w:rsidRPr="00415A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мамы с детьми, </w:t>
      </w:r>
      <w:r w:rsidR="009C1465" w:rsidRPr="00415A29">
        <w:rPr>
          <w:rFonts w:ascii="Times New Roman" w:hAnsi="Times New Roman" w:cs="Times New Roman"/>
          <w:color w:val="000000" w:themeColor="text1"/>
          <w:sz w:val="28"/>
          <w:szCs w:val="28"/>
        </w:rPr>
        <w:t>школьники (рядом находится школа № 155).</w:t>
      </w:r>
    </w:p>
    <w:p w:rsidR="009C1465" w:rsidRPr="00415A29" w:rsidRDefault="009C1465" w:rsidP="00415A29">
      <w:pPr>
        <w:suppressAutoHyphens/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1465" w:rsidRPr="00415A29" w:rsidRDefault="009C1465" w:rsidP="00415A29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color w:val="000000" w:themeColor="text1"/>
          <w:sz w:val="28"/>
          <w:szCs w:val="28"/>
        </w:rPr>
        <w:t>Основными целями создания предприятия являются: удовлетворение потребностей населения,выполнение работ и оказание услуг в сфере фармацевтической деятельности.</w:t>
      </w:r>
    </w:p>
    <w:p w:rsidR="009C1465" w:rsidRPr="00415A29" w:rsidRDefault="009C1465" w:rsidP="00415A29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1465" w:rsidRPr="00415A29" w:rsidRDefault="009C1465" w:rsidP="00415A29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color w:val="000000" w:themeColor="text1"/>
          <w:sz w:val="28"/>
          <w:szCs w:val="28"/>
        </w:rPr>
        <w:t>В данной аптеке имеются следующие отделы:</w:t>
      </w:r>
    </w:p>
    <w:p w:rsidR="009C1465" w:rsidRPr="00415A29" w:rsidRDefault="009C1465" w:rsidP="00415A29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1465" w:rsidRPr="00415A29" w:rsidRDefault="009C1465" w:rsidP="00415A29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color w:val="000000" w:themeColor="text1"/>
          <w:sz w:val="28"/>
          <w:szCs w:val="28"/>
        </w:rPr>
        <w:t>-помещения;</w:t>
      </w:r>
    </w:p>
    <w:p w:rsidR="009C1465" w:rsidRPr="00415A29" w:rsidRDefault="009C1465" w:rsidP="00415A29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color w:val="000000" w:themeColor="text1"/>
          <w:sz w:val="28"/>
          <w:szCs w:val="28"/>
        </w:rPr>
        <w:t>-торговый зал;</w:t>
      </w:r>
    </w:p>
    <w:p w:rsidR="009C1465" w:rsidRPr="00415A29" w:rsidRDefault="009C1465" w:rsidP="00415A29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color w:val="000000" w:themeColor="text1"/>
          <w:sz w:val="28"/>
          <w:szCs w:val="28"/>
        </w:rPr>
        <w:t>-комната отдыха персонала;</w:t>
      </w:r>
    </w:p>
    <w:p w:rsidR="009C1465" w:rsidRPr="00415A29" w:rsidRDefault="009C1465" w:rsidP="00415A29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color w:val="000000" w:themeColor="text1"/>
          <w:sz w:val="28"/>
          <w:szCs w:val="28"/>
        </w:rPr>
        <w:t>-кабинет заведующего аптекой;</w:t>
      </w:r>
    </w:p>
    <w:p w:rsidR="009C1465" w:rsidRPr="00415A29" w:rsidRDefault="009C1465" w:rsidP="00415A29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color w:val="000000" w:themeColor="text1"/>
          <w:sz w:val="28"/>
          <w:szCs w:val="28"/>
        </w:rPr>
        <w:t>-помещение для хранения дезинфицирующих средств и уборочного инвентаря;</w:t>
      </w:r>
    </w:p>
    <w:p w:rsidR="009C1465" w:rsidRPr="00415A29" w:rsidRDefault="009C1465" w:rsidP="00415A29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color w:val="000000" w:themeColor="text1"/>
          <w:sz w:val="28"/>
          <w:szCs w:val="28"/>
        </w:rPr>
        <w:t>-туалетная комната.</w:t>
      </w:r>
    </w:p>
    <w:p w:rsidR="009C1465" w:rsidRPr="00415A29" w:rsidRDefault="009C1465" w:rsidP="00415A29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1465" w:rsidRPr="00415A29" w:rsidRDefault="009C1465" w:rsidP="00415A29">
      <w:pPr>
        <w:pStyle w:val="a5"/>
        <w:numPr>
          <w:ilvl w:val="0"/>
          <w:numId w:val="2"/>
        </w:numPr>
        <w:suppressAutoHyphens/>
        <w:spacing w:after="0" w:line="360" w:lineRule="auto"/>
        <w:ind w:left="0"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Подъезд и вход в аптеку.</w:t>
      </w:r>
    </w:p>
    <w:p w:rsidR="009C1465" w:rsidRPr="00415A29" w:rsidRDefault="009C1465" w:rsidP="00415A29">
      <w:pPr>
        <w:suppressAutoHyphens/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50546" w:rsidRPr="00415A29" w:rsidRDefault="009C1465" w:rsidP="00415A29">
      <w:pPr>
        <w:suppressAutoHyphens/>
        <w:spacing w:after="0" w:line="36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Вход в аптеку оборудован маленьким пандусом без перил </w:t>
      </w:r>
      <w:r w:rsidR="00A50546" w:rsidRPr="00415A2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 специальными резиновыми ковриками, что не очень удобно для людей с нарушениями функций опорно-двигательного аппарата(т.к нет кнопки вызова для инвалидов), но вполне презентабельно для мам с колясками. Козырек над входом присутствует. </w:t>
      </w:r>
    </w:p>
    <w:p w:rsidR="00A50546" w:rsidRPr="00415A29" w:rsidRDefault="00A50546" w:rsidP="00415A29">
      <w:pPr>
        <w:suppressAutoHyphens/>
        <w:spacing w:after="0" w:line="36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Перед входом в аптеку имеются приспособления для очистки обуви грязи. </w:t>
      </w:r>
    </w:p>
    <w:p w:rsidR="00A50546" w:rsidRPr="00415A29" w:rsidRDefault="00A50546" w:rsidP="00415A29">
      <w:pPr>
        <w:suppressAutoHyphens/>
        <w:spacing w:after="0" w:line="36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Дверь в аптеке широкая, легко открывается, позволяя заходить женщинам с колясками, а также людям с ограниченными возможностями.</w:t>
      </w:r>
    </w:p>
    <w:p w:rsidR="00A50546" w:rsidRPr="00415A29" w:rsidRDefault="00A50546" w:rsidP="00415A29">
      <w:pPr>
        <w:suppressAutoHyphens/>
        <w:spacing w:after="0" w:line="36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Рядом с аптекой много парковочных мест, как для работников аптеки, так и для посетителей.</w:t>
      </w:r>
    </w:p>
    <w:p w:rsidR="00A50546" w:rsidRPr="00415A29" w:rsidRDefault="00A50546" w:rsidP="00415A29">
      <w:pPr>
        <w:suppressAutoHyphens/>
        <w:spacing w:after="0" w:line="36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A50546" w:rsidRPr="00415A29" w:rsidRDefault="00A50546" w:rsidP="00415A29">
      <w:pPr>
        <w:pStyle w:val="a5"/>
        <w:numPr>
          <w:ilvl w:val="0"/>
          <w:numId w:val="2"/>
        </w:numPr>
        <w:suppressAutoHyphens/>
        <w:spacing w:after="0" w:line="360" w:lineRule="auto"/>
        <w:ind w:left="0"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Вывеска и наружная реклама.</w:t>
      </w:r>
    </w:p>
    <w:p w:rsidR="00A50546" w:rsidRPr="00415A29" w:rsidRDefault="00A50546" w:rsidP="00415A29">
      <w:pPr>
        <w:suppressAutoHyphens/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A50546" w:rsidRPr="00415A29" w:rsidRDefault="00A50546" w:rsidP="00415A29">
      <w:pPr>
        <w:suppressAutoHyphens/>
        <w:spacing w:after="0" w:line="36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Вывеска аптеки выполнена в едином стиле белым шрифтом на темно-голубом фоне(сделан акцент на букву «Е» оранжевым цве</w:t>
      </w:r>
      <w:r w:rsidR="00284F3D" w:rsidRPr="00415A2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том).Вывеска круглосуточно-горящая</w:t>
      </w:r>
      <w:r w:rsidRPr="00415A2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r w:rsidR="004E04F9" w:rsidRPr="00415A2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Есть символ в красном кресте «Сосуд Гигеи».( основной символ фармации)</w:t>
      </w:r>
    </w:p>
    <w:p w:rsidR="00A50546" w:rsidRPr="00415A29" w:rsidRDefault="00A50546" w:rsidP="00415A29">
      <w:pPr>
        <w:suppressAutoHyphens/>
        <w:spacing w:after="0" w:line="36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A50546" w:rsidRPr="00415A29" w:rsidRDefault="00A50546" w:rsidP="00415A29">
      <w:pPr>
        <w:suppressAutoHyphens/>
        <w:spacing w:after="0" w:line="36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9C1465" w:rsidRPr="00415A29" w:rsidRDefault="009C1465" w:rsidP="00415A29">
      <w:pPr>
        <w:suppressAutoHyphens/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9C1465" w:rsidRPr="00415A29" w:rsidRDefault="009C1465" w:rsidP="00415A29">
      <w:pPr>
        <w:suppressAutoHyphens/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9C1465" w:rsidRPr="00415A29" w:rsidRDefault="009C1465" w:rsidP="00415A29">
      <w:pPr>
        <w:suppressAutoHyphens/>
        <w:spacing w:after="0" w:line="36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103852" w:rsidRPr="00415A29" w:rsidRDefault="00103852" w:rsidP="00415A29">
      <w:pPr>
        <w:suppressAutoHyphens/>
        <w:spacing w:after="0" w:line="36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907070" w:rsidRPr="00415A29" w:rsidRDefault="004E04F9" w:rsidP="00415A29">
      <w:pPr>
        <w:suppressAutoHyphens/>
        <w:spacing w:after="0" w:line="360" w:lineRule="auto"/>
        <w:ind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974641" cy="3524250"/>
            <wp:effectExtent l="19050" t="0" r="0" b="0"/>
            <wp:docPr id="1" name="Рисунок 1" descr="https://sun9-48.userapi.com/c856136/v856136751/19d038/KgSxtDHJjM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8.userapi.com/c856136/v856136751/19d038/KgSxtDHJjM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681" cy="353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5A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15A2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587589" cy="3524250"/>
            <wp:effectExtent l="19050" t="0" r="3211" b="0"/>
            <wp:docPr id="4" name="Рисунок 4" descr="https://sun9-55.userapi.com/c857020/v857020751/95153/aq8P2ovr2A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5.userapi.com/c857020/v857020751/95153/aq8P2ovr2A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404" cy="353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070" w:rsidRPr="00415A29" w:rsidRDefault="00907070" w:rsidP="00415A29">
      <w:pPr>
        <w:suppressAutoHyphens/>
        <w:spacing w:after="0" w:line="36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4E04F9" w:rsidRPr="00415A29" w:rsidRDefault="004E04F9" w:rsidP="00415A29">
      <w:pPr>
        <w:suppressAutoHyphens/>
        <w:spacing w:after="0" w:line="36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</w:t>
      </w:r>
      <w:r w:rsidR="00F916F2" w:rsidRPr="00415A2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главном входе находится информационная табличка</w:t>
      </w:r>
      <w:r w:rsidRPr="00415A2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 расписанием работы аптеки, ее юридический адрес и телефон. На здании аптеки имеется красочный рекламный плакат, на котором размещена информация о скидках в аптеке.</w:t>
      </w:r>
    </w:p>
    <w:p w:rsidR="004E04F9" w:rsidRPr="00415A29" w:rsidRDefault="004E04F9" w:rsidP="00415A29">
      <w:pPr>
        <w:pStyle w:val="a5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Общее оформление торгового зала. </w:t>
      </w:r>
    </w:p>
    <w:p w:rsidR="004E04F9" w:rsidRPr="00415A29" w:rsidRDefault="00F916F2" w:rsidP="00415A29">
      <w:pPr>
        <w:spacing w:after="0" w:line="360" w:lineRule="auto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500313" cy="3333750"/>
            <wp:effectExtent l="19050" t="0" r="0" b="0"/>
            <wp:docPr id="7" name="Рисунок 7" descr="https://sun9-21.userapi.com/c855520/v855520751/1b25fd/8PdHwrIaf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1.userapi.com/c855520/v855520751/1b25fd/8PdHwrIafTQ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313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5A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15A2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500313" cy="3333750"/>
            <wp:effectExtent l="19050" t="0" r="0" b="0"/>
            <wp:docPr id="16" name="Рисунок 16" descr="https://sun9-63.userapi.com/c855220/v855220751/1b5291/Gp9qp1vVBY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3.userapi.com/c855220/v855220751/1b5291/Gp9qp1vVBY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313" cy="333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7070" w:rsidRPr="00415A29" w:rsidRDefault="00F916F2" w:rsidP="00415A29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724150" cy="3619500"/>
            <wp:effectExtent l="19050" t="0" r="0" b="0"/>
            <wp:docPr id="19" name="Рисунок 19" descr="https://sun9-64.userapi.com/c855732/v855732751/1b9ef4/RUYp6cYuW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4.userapi.com/c855732/v855732751/1b9ef4/RUYp6cYuWg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176" cy="3628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5A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15A2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799790" cy="3619500"/>
            <wp:effectExtent l="19050" t="0" r="560" b="0"/>
            <wp:docPr id="22" name="Рисунок 22" descr="https://sun9-56.userapi.com/c855436/v855436751/1b8590/AjjuDEG-D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56.userapi.com/c855436/v855436751/1b8590/AjjuDEG-D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240" cy="3622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6F2" w:rsidRPr="00415A29" w:rsidRDefault="00F916F2" w:rsidP="00415A29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3867150" cy="5156201"/>
            <wp:effectExtent l="19050" t="0" r="0" b="0"/>
            <wp:docPr id="25" name="Рисунок 25" descr="https://sun9-49.userapi.com/c855616/v855616751/1b36c7/unBLPKd5B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49.userapi.com/c855616/v855616751/1b36c7/unBLPKd5BeM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7552" cy="5183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6F2" w:rsidRPr="00415A29" w:rsidRDefault="00E45CDA" w:rsidP="00415A29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Цветовая гамма в аптеке голубая/белая (голубой – эффективен при невралгических болях, белый – символизирует чистоту и порядок) , освещение только искусственное и холодное, что придает помещению замкнутость(является минусом). Присутствует создание святового пятна для выделения отдельных витрин. </w:t>
      </w:r>
    </w:p>
    <w:p w:rsidR="00E45CDA" w:rsidRPr="00415A29" w:rsidRDefault="00E45CDA" w:rsidP="00415A29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color w:val="000000" w:themeColor="text1"/>
          <w:sz w:val="28"/>
          <w:szCs w:val="28"/>
        </w:rPr>
        <w:t>Запах</w:t>
      </w:r>
      <w:r w:rsidR="00A86BB8" w:rsidRPr="00415A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15A29">
        <w:rPr>
          <w:rFonts w:ascii="Times New Roman" w:hAnsi="Times New Roman" w:cs="Times New Roman"/>
          <w:color w:val="000000" w:themeColor="text1"/>
          <w:sz w:val="28"/>
          <w:szCs w:val="28"/>
        </w:rPr>
        <w:t>- чистый, свежий воздух, нагреты</w:t>
      </w:r>
      <w:r w:rsidR="00A86BB8" w:rsidRPr="00415A29">
        <w:rPr>
          <w:rFonts w:ascii="Times New Roman" w:hAnsi="Times New Roman" w:cs="Times New Roman"/>
          <w:color w:val="000000" w:themeColor="text1"/>
          <w:sz w:val="28"/>
          <w:szCs w:val="28"/>
        </w:rPr>
        <w:t>й</w:t>
      </w:r>
      <w:r w:rsidRPr="00415A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 комфортной температуры.</w:t>
      </w:r>
      <w:r w:rsidR="00A86BB8" w:rsidRPr="00415A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Присутствует зона отдыха для посетителей в виде диванчика и зона для детей(маленький стул и стол, всегда наточенные цветные карандаши и раскраски).Есть отдельное место для измерения артериального давления.  Музыка в аптеке отсутствует. Цветов в торговом зале нет.</w:t>
      </w:r>
    </w:p>
    <w:p w:rsidR="00A86BB8" w:rsidRPr="00415A29" w:rsidRDefault="00A86BB8" w:rsidP="00415A29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86BB8" w:rsidRPr="00415A29" w:rsidRDefault="00A86BB8" w:rsidP="00415A29">
      <w:pPr>
        <w:pStyle w:val="a5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Организация торгового пространства.</w:t>
      </w:r>
    </w:p>
    <w:p w:rsidR="00CD6D30" w:rsidRPr="00415A29" w:rsidRDefault="00CD6D30" w:rsidP="00415A29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color w:val="000000" w:themeColor="text1"/>
          <w:sz w:val="28"/>
          <w:szCs w:val="28"/>
        </w:rPr>
        <w:t>Тип выкладки товара как закрытый, так и открытый.</w:t>
      </w:r>
    </w:p>
    <w:p w:rsidR="00A86BB8" w:rsidRPr="00415A29" w:rsidRDefault="00A86BB8" w:rsidP="00415A29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color w:val="000000" w:themeColor="text1"/>
          <w:sz w:val="28"/>
          <w:szCs w:val="28"/>
        </w:rPr>
        <w:t>Оборудование торгового зала:</w:t>
      </w:r>
    </w:p>
    <w:p w:rsidR="00A86BB8" w:rsidRPr="00415A29" w:rsidRDefault="00A86BB8" w:rsidP="00415A29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color w:val="000000" w:themeColor="text1"/>
          <w:sz w:val="28"/>
          <w:szCs w:val="28"/>
        </w:rPr>
        <w:t>- пристенные стеллажи закрытого типа</w:t>
      </w:r>
    </w:p>
    <w:p w:rsidR="00A86BB8" w:rsidRPr="00415A29" w:rsidRDefault="00A86BB8" w:rsidP="00415A29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color w:val="000000" w:themeColor="text1"/>
          <w:sz w:val="28"/>
          <w:szCs w:val="28"/>
        </w:rPr>
        <w:t>- пристенные стеллажи открытого типа</w:t>
      </w:r>
    </w:p>
    <w:p w:rsidR="00A86BB8" w:rsidRPr="00415A29" w:rsidRDefault="00A86BB8" w:rsidP="00415A29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color w:val="000000" w:themeColor="text1"/>
          <w:sz w:val="28"/>
          <w:szCs w:val="28"/>
        </w:rPr>
        <w:t>- гондолы</w:t>
      </w:r>
    </w:p>
    <w:p w:rsidR="00CD6D30" w:rsidRPr="00415A29" w:rsidRDefault="00CD6D30" w:rsidP="00415A29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color w:val="000000" w:themeColor="text1"/>
          <w:sz w:val="28"/>
          <w:szCs w:val="28"/>
        </w:rPr>
        <w:t>- пристенные витрины</w:t>
      </w:r>
    </w:p>
    <w:p w:rsidR="00FD0DC7" w:rsidRPr="00415A29" w:rsidRDefault="00FD0DC7" w:rsidP="00415A29">
      <w:pPr>
        <w:suppressAutoHyphens/>
        <w:spacing w:after="0" w:line="36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CD6D30" w:rsidRPr="00415A29" w:rsidRDefault="00CD6D30" w:rsidP="00415A29">
      <w:pPr>
        <w:suppressAutoHyphens/>
        <w:spacing w:after="0" w:line="36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Высота витрин и стеллажей позволяет покупателю рассмотреть нужный ему товар.</w:t>
      </w:r>
    </w:p>
    <w:p w:rsidR="00FD0DC7" w:rsidRPr="00415A29" w:rsidRDefault="00FD0DC7" w:rsidP="00415A29">
      <w:pPr>
        <w:spacing w:after="0" w:line="36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CD6D30" w:rsidRPr="00415A29" w:rsidRDefault="00FB4B70" w:rsidP="00415A29">
      <w:pPr>
        <w:spacing w:after="0" w:line="36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Товар расположен фронтально с учетом угла зрения покупателя. </w:t>
      </w:r>
      <w:r w:rsidR="00CD6D30" w:rsidRPr="00415A2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Основная информация на упаковке легко читается, не закрывается другими упаковками и ценниками. На витринах соблюдается цветовая гамма, весь товар хорошо виден на светлом торгом оборудовании. Товары на витринах выложены вертикально и горизонтально,  еще присутствует вертикальное представление товара на витрине. Массовая выкладка товара и наполненность витрин соблюдается. Мебель аптеки выполнена из материалов, выдерживающих многократную влажную уборку. Вывесок по разделению товаров аптечного </w:t>
      </w:r>
      <w:r w:rsidR="00CD6D30" w:rsidRPr="00415A2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ассортимента</w:t>
      </w:r>
      <w:r w:rsidR="006A3FAA" w:rsidRPr="00415A2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(рубрикаторы) </w:t>
      </w:r>
      <w:r w:rsidR="00CD6D30" w:rsidRPr="00415A2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не имеется.</w:t>
      </w:r>
      <w:r w:rsidR="006A3FAA" w:rsidRPr="00415A2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( </w:t>
      </w:r>
      <w:r w:rsidR="006A3FAA" w:rsidRPr="00415A29">
        <w:rPr>
          <w:rFonts w:ascii="Times New Roman" w:hAnsi="Times New Roman" w:cs="Times New Roman"/>
          <w:bCs/>
          <w:i/>
          <w:color w:val="000000" w:themeColor="text1"/>
          <w:sz w:val="28"/>
          <w:szCs w:val="28"/>
        </w:rPr>
        <w:t>является большим минусом для посетителей</w:t>
      </w:r>
      <w:r w:rsidR="006A3FAA" w:rsidRPr="00415A2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). Присутствует подсветка витрин в «холодной зоне» торгового зала, привлекает внимание посетителя и не слепит его.</w:t>
      </w:r>
    </w:p>
    <w:p w:rsidR="00D254F6" w:rsidRPr="00415A29" w:rsidRDefault="00D254F6" w:rsidP="00415A29">
      <w:pPr>
        <w:spacing w:after="0" w:line="36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D254F6" w:rsidRPr="00415A29" w:rsidRDefault="00D254F6" w:rsidP="00415A29">
      <w:pPr>
        <w:pStyle w:val="a5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Товарная выкладка.</w:t>
      </w:r>
    </w:p>
    <w:p w:rsidR="00D254F6" w:rsidRPr="00415A29" w:rsidRDefault="00D254F6" w:rsidP="00415A29">
      <w:pPr>
        <w:spacing w:after="0" w:line="36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Лекарст</w:t>
      </w:r>
      <w:r w:rsidR="00FB4B70" w:rsidRPr="00415A2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венные препараты расположены по </w:t>
      </w:r>
      <w:r w:rsidRPr="00415A2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терапевтическим группам, БАДы-по способу применения, парфюмерно – косметические товары - по производителю и по области применения, детское питание и предметы для ухода за детьми- по производителям, диетическое питание, медицинская техника и аппараты расположены по области применения на отдельных витринах. Витрины в торговом зале всегда чистые и отвечают всем основным правилам оформления.</w:t>
      </w:r>
      <w:r w:rsidR="0025445B" w:rsidRPr="00415A2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Товары соответствующего наименования  в соответствующем количестве</w:t>
      </w:r>
      <w:r w:rsidR="00284F3D" w:rsidRPr="00415A2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 соответствующими ценами есть в наличии. Ценники приклеены на каждый товар вместе со штрихкодом  аккуратно и ровно,  не закрывают название. </w:t>
      </w:r>
    </w:p>
    <w:p w:rsidR="00D254F6" w:rsidRPr="00415A29" w:rsidRDefault="00D254F6" w:rsidP="00415A29">
      <w:pPr>
        <w:spacing w:after="0" w:line="36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FB4B70" w:rsidRPr="00415A29" w:rsidRDefault="00D254F6" w:rsidP="00415A29">
      <w:pPr>
        <w:pStyle w:val="a5"/>
        <w:numPr>
          <w:ilvl w:val="0"/>
          <w:numId w:val="2"/>
        </w:numPr>
        <w:spacing w:after="0" w:line="360" w:lineRule="auto"/>
        <w:ind w:left="0"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Реклама в аптеке.</w:t>
      </w:r>
    </w:p>
    <w:p w:rsidR="00FB4B70" w:rsidRPr="00415A29" w:rsidRDefault="00FB4B70" w:rsidP="00415A29">
      <w:pPr>
        <w:spacing w:after="0" w:line="36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Рекламные материалы, используемые в аптеке:</w:t>
      </w:r>
    </w:p>
    <w:p w:rsidR="00FB4B70" w:rsidRPr="00415A29" w:rsidRDefault="00FB4B70" w:rsidP="00415A29">
      <w:pPr>
        <w:spacing w:after="0" w:line="36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плакаты</w:t>
      </w:r>
    </w:p>
    <w:p w:rsidR="00FB4B70" w:rsidRPr="00415A29" w:rsidRDefault="00FB4B70" w:rsidP="00415A29">
      <w:pPr>
        <w:spacing w:after="0" w:line="36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каталоги</w:t>
      </w:r>
    </w:p>
    <w:p w:rsidR="00FB4B70" w:rsidRPr="00415A29" w:rsidRDefault="00FB4B70" w:rsidP="00415A29">
      <w:pPr>
        <w:spacing w:after="0" w:line="36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листовки</w:t>
      </w:r>
    </w:p>
    <w:p w:rsidR="00FB4B70" w:rsidRPr="00415A29" w:rsidRDefault="00FB4B70" w:rsidP="00415A29">
      <w:pPr>
        <w:spacing w:after="0" w:line="36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шелфтокеры</w:t>
      </w:r>
    </w:p>
    <w:p w:rsidR="00FB4B70" w:rsidRPr="00415A29" w:rsidRDefault="00FB4B70" w:rsidP="00415A29">
      <w:pPr>
        <w:spacing w:after="0" w:line="36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монетницы</w:t>
      </w:r>
    </w:p>
    <w:p w:rsidR="00FB4B70" w:rsidRPr="00415A29" w:rsidRDefault="00FB4B70" w:rsidP="00415A29">
      <w:pPr>
        <w:spacing w:after="0" w:line="36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 сувенирная продукция</w:t>
      </w:r>
    </w:p>
    <w:p w:rsidR="00415A29" w:rsidRDefault="00FB4B70" w:rsidP="00415A29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2495550" cy="2495550"/>
            <wp:effectExtent l="19050" t="0" r="0" b="0"/>
            <wp:docPr id="3" name="Рисунок 1" descr="Консал Реклама - Наша продук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онсал Реклама - Наша продукция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5A2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415A2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drawing>
          <wp:inline distT="0" distB="0" distL="0" distR="0">
            <wp:extent cx="2868705" cy="2495550"/>
            <wp:effectExtent l="19050" t="0" r="7845" b="0"/>
            <wp:docPr id="5" name="Рисунок 4" descr="Шелфтокеры в Москве, купить по низкой цене | Продажа шелфтокеро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Шелфтокеры в Москве, купить по низкой цене | Продажа шелфтокеров ...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770" cy="249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54F6" w:rsidRPr="00430638" w:rsidRDefault="00430638" w:rsidP="0043063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>
            <wp:extent cx="4886325" cy="5734050"/>
            <wp:effectExtent l="19050" t="0" r="9525" b="0"/>
            <wp:docPr id="6" name="Рисунок 1" descr="https://vapteki.ru/wp-content/uploads/2020/03/common-46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apteki.ru/wp-content/uploads/2020/03/common-4610.jpe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4678" cy="5732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5A29"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D254F6" w:rsidRPr="00415A29" w:rsidRDefault="00D254F6" w:rsidP="00415A29">
      <w:pPr>
        <w:pStyle w:val="a5"/>
        <w:spacing w:after="0" w:line="360" w:lineRule="auto"/>
        <w:ind w:left="0" w:firstLine="709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D254F6" w:rsidRPr="00415A29" w:rsidRDefault="00D254F6" w:rsidP="00415A29">
      <w:pPr>
        <w:spacing w:after="0" w:line="36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FD0DC7" w:rsidRPr="00415A29" w:rsidRDefault="00FD0DC7" w:rsidP="00415A29">
      <w:pPr>
        <w:spacing w:after="0" w:line="36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FD0DC7" w:rsidRPr="00415A29" w:rsidRDefault="00FD0DC7" w:rsidP="00415A29">
      <w:pPr>
        <w:spacing w:after="0" w:line="36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:rsidR="00834428" w:rsidRPr="00415A29" w:rsidRDefault="00C176C5" w:rsidP="00415A29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>
          <v:rect id="_x0000_s1055" style="position:absolute;left:0;text-align:left;margin-left:-52.8pt;margin-top:313pt;width:34.5pt;height:24pt;z-index:251679744" fillcolor="#b8cce4 [1300]"/>
        </w:pict>
      </w:r>
      <w:r w:rsidRPr="00415A2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2" type="#_x0000_t202" style="position:absolute;left:0;text-align:left;margin-left:358.2pt;margin-top:62.55pt;width:55.5pt;height:35.25pt;z-index:251678720">
            <v:textbox style="mso-next-textbox:#_x0000_s1052">
              <w:txbxContent>
                <w:p w:rsidR="009E0B80" w:rsidRPr="009E0B80" w:rsidRDefault="009E0B80">
                  <w:pPr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E0B80">
                    <w:rPr>
                      <w:rFonts w:ascii="Times New Roman" w:hAnsi="Times New Roman" w:cs="Times New Roman"/>
                      <w:sz w:val="24"/>
                      <w:szCs w:val="24"/>
                    </w:rPr>
                    <w:t>Для детей</w:t>
                  </w:r>
                </w:p>
              </w:txbxContent>
            </v:textbox>
          </v:shape>
        </w:pict>
      </w:r>
      <w:r w:rsidRPr="00415A2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>
          <v:shape id="_x0000_s1050" type="#_x0000_t202" style="position:absolute;left:0;text-align:left;margin-left:275.7pt;margin-top:62.55pt;width:82.5pt;height:48.75pt;z-index:251677696">
            <v:textbox style="mso-next-textbox:#_x0000_s1050">
              <w:txbxContent>
                <w:p w:rsidR="009E0B80" w:rsidRPr="009E0B80" w:rsidRDefault="009E0B80">
                  <w:pPr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9E0B80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Место для отдыха</w:t>
                  </w:r>
                </w:p>
              </w:txbxContent>
            </v:textbox>
          </v:shape>
        </w:pict>
      </w:r>
      <w:r w:rsidRPr="00415A2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>
          <v:oval id="_x0000_s1048" style="position:absolute;left:0;text-align:left;margin-left:45.05pt;margin-top:13.95pt;width:42.75pt;height:172.1pt;rotation:1718211fd;z-index:251675648" fillcolor="#fabf8f [1945]" strokecolor="black [3213]"/>
        </w:pict>
      </w:r>
      <w:r w:rsidRPr="00415A2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>
          <v:shape id="_x0000_s1047" type="#_x0000_t202" style="position:absolute;left:0;text-align:left;margin-left:292.2pt;margin-top:235.05pt;width:58.5pt;height:24.75pt;z-index:251674624">
            <v:textbox style="mso-next-textbox:#_x0000_s1047">
              <w:txbxContent>
                <w:p w:rsidR="003621AF" w:rsidRPr="003621AF" w:rsidRDefault="003621AF" w:rsidP="003621A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621AF">
                    <w:rPr>
                      <w:rFonts w:ascii="Times New Roman" w:hAnsi="Times New Roman" w:cs="Times New Roman"/>
                      <w:sz w:val="28"/>
                      <w:szCs w:val="28"/>
                    </w:rPr>
                    <w:t>вход</w:t>
                  </w:r>
                </w:p>
              </w:txbxContent>
            </v:textbox>
          </v:shape>
        </w:pict>
      </w:r>
      <w:r w:rsidRPr="00415A2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>
          <v:shapetype id="_x0000_t79" coordsize="21600,21600" o:spt="79" adj="7200,5400,3600,8100" path="m0@0l@3@0@3@2@1@2,10800,0@4@2@5@2@5@0,21600@0,21600,21600,,21600xe">
            <v:stroke joinstyle="miter"/>
            <v:formulas>
              <v:f eqn="val #0"/>
              <v:f eqn="val #1"/>
              <v:f eqn="val #2"/>
              <v:f eqn="val #3"/>
              <v:f eqn="sum 21600 0 #1"/>
              <v:f eqn="sum 21600 0 #3"/>
              <v:f eqn="sum #0 21600 0"/>
              <v:f eqn="prod @6 1 2"/>
            </v:formulas>
            <v:path o:connecttype="custom" o:connectlocs="10800,0;0,@7;10800,21600;21600,@7" o:connectangles="270,180,90,0" textboxrect="0,@0,21600,21600"/>
            <v:handles>
              <v:h position="topLeft,#0" yrange="@2,21600"/>
              <v:h position="#1,topLeft" xrange="0,@3"/>
              <v:h position="#3,#2" xrange="@1,10800" yrange="0,@0"/>
            </v:handles>
          </v:shapetype>
          <v:shape id="_x0000_s1046" type="#_x0000_t79" style="position:absolute;left:0;text-align:left;margin-left:271.95pt;margin-top:156.3pt;width:102pt;height:108pt;z-index:251673600"/>
        </w:pict>
      </w:r>
      <w:r w:rsidRPr="00415A2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>
          <v:rect id="_x0000_s1045" style="position:absolute;left:0;text-align:left;margin-left:136.95pt;margin-top:238.8pt;width:72.75pt;height:25.5pt;z-index:251672576" fillcolor="#b8cce4 [1300]"/>
        </w:pict>
      </w:r>
      <w:r w:rsidRPr="00415A2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>
          <v:shape id="_x0000_s1044" type="#_x0000_t202" style="position:absolute;left:0;text-align:left;margin-left:65.7pt;margin-top:238.8pt;width:71.25pt;height:25.5pt;z-index:251671552">
            <v:textbox style="mso-next-textbox:#_x0000_s1044">
              <w:txbxContent>
                <w:p w:rsidR="003621AF" w:rsidRDefault="003621AF" w:rsidP="009E0B80">
                  <w:pPr>
                    <w:shd w:val="clear" w:color="auto" w:fill="B8CCE4" w:themeFill="accent1" w:themeFillTint="66"/>
                  </w:pPr>
                </w:p>
              </w:txbxContent>
            </v:textbox>
          </v:shape>
        </w:pict>
      </w:r>
      <w:r w:rsidRPr="00415A2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>
          <v:shape id="_x0000_s1043" type="#_x0000_t202" style="position:absolute;left:0;text-align:left;margin-left:-18.3pt;margin-top:238.8pt;width:84pt;height:25.5pt;z-index:251670528">
            <v:textbox style="mso-next-textbox:#_x0000_s1043">
              <w:txbxContent>
                <w:p w:rsidR="003621AF" w:rsidRDefault="003621AF" w:rsidP="009E0B80">
                  <w:pPr>
                    <w:shd w:val="clear" w:color="auto" w:fill="B8CCE4" w:themeFill="accent1" w:themeFillTint="66"/>
                  </w:pPr>
                </w:p>
              </w:txbxContent>
            </v:textbox>
          </v:shape>
        </w:pict>
      </w:r>
      <w:r w:rsidRPr="00415A2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>
          <v:rect id="_x0000_s1042" style="position:absolute;left:0;text-align:left;margin-left:-64.05pt;margin-top:156.3pt;width:27pt;height:69.75pt;z-index:251669504" fillcolor="#b6dde8 [1304]"/>
        </w:pict>
      </w:r>
      <w:r w:rsidRPr="00415A2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>
          <v:shape id="_x0000_s1041" type="#_x0000_t202" style="position:absolute;left:0;text-align:left;margin-left:-64.05pt;margin-top:85.05pt;width:27pt;height:71.25pt;z-index:251668480">
            <v:textbox style="mso-next-textbox:#_x0000_s1041">
              <w:txbxContent>
                <w:p w:rsidR="003621AF" w:rsidRDefault="003621AF" w:rsidP="009E0B80">
                  <w:pPr>
                    <w:shd w:val="clear" w:color="auto" w:fill="FABF8F" w:themeFill="accent6" w:themeFillTint="99"/>
                  </w:pPr>
                </w:p>
              </w:txbxContent>
            </v:textbox>
          </v:shape>
        </w:pict>
      </w:r>
      <w:r w:rsidRPr="00415A2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>
          <v:shape id="_x0000_s1040" type="#_x0000_t202" style="position:absolute;left:0;text-align:left;margin-left:-64.05pt;margin-top:9.3pt;width:27pt;height:75.75pt;z-index:251667456">
            <v:textbox style="mso-next-textbox:#_x0000_s1040">
              <w:txbxContent>
                <w:p w:rsidR="003621AF" w:rsidRDefault="003621AF" w:rsidP="009E0B80">
                  <w:pPr>
                    <w:shd w:val="clear" w:color="auto" w:fill="FABF8F" w:themeFill="accent6" w:themeFillTint="99"/>
                  </w:pPr>
                </w:p>
              </w:txbxContent>
            </v:textbox>
          </v:shape>
        </w:pict>
      </w:r>
      <w:r w:rsidRPr="00415A2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>
          <v:rect id="_x0000_s1039" style="position:absolute;left:0;text-align:left;margin-left:-31.8pt;margin-top:-47.7pt;width:75pt;height:24pt;z-index:251666432" fillcolor="#d99594 [1941]"/>
        </w:pict>
      </w:r>
      <w:r w:rsidRPr="00415A2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>
          <v:shape id="_x0000_s1038" type="#_x0000_t202" style="position:absolute;left:0;text-align:left;margin-left:43.2pt;margin-top:-47.7pt;width:121.5pt;height:24pt;z-index:251665408">
            <v:textbox style="mso-next-textbox:#_x0000_s1038">
              <w:txbxContent>
                <w:p w:rsidR="003621AF" w:rsidRPr="003621AF" w:rsidRDefault="003621AF" w:rsidP="003621AF">
                  <w:pPr>
                    <w:jc w:val="center"/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</w:pPr>
                  <w:r w:rsidRPr="003621AF">
                    <w:rPr>
                      <w:rFonts w:ascii="Times New Roman" w:hAnsi="Times New Roman" w:cs="Times New Roman"/>
                      <w:color w:val="000000" w:themeColor="text1"/>
                      <w:sz w:val="28"/>
                      <w:szCs w:val="28"/>
                    </w:rPr>
                    <w:t>касса</w:t>
                  </w:r>
                </w:p>
              </w:txbxContent>
            </v:textbox>
          </v:shape>
        </w:pict>
      </w:r>
      <w:r w:rsidRPr="00415A2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>
          <v:rect id="_x0000_s1036" style="position:absolute;left:0;text-align:left;margin-left:164.7pt;margin-top:-47.7pt;width:90.75pt;height:24pt;z-index:251664384" fillcolor="#d99594 [1941]"/>
        </w:pict>
      </w:r>
      <w:r w:rsidRPr="00415A2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>
          <v:shape id="_x0000_s1034" type="#_x0000_t202" style="position:absolute;left:0;text-align:left;margin-left:255.45pt;margin-top:-47.7pt;width:78.75pt;height:24pt;z-index:251663360">
            <v:textbox style="mso-next-textbox:#_x0000_s1034">
              <w:txbxContent>
                <w:p w:rsidR="00C52782" w:rsidRDefault="00C52782" w:rsidP="009E0B80">
                  <w:pPr>
                    <w:shd w:val="clear" w:color="auto" w:fill="E5B8B7" w:themeFill="accent2" w:themeFillTint="66"/>
                  </w:pPr>
                </w:p>
              </w:txbxContent>
            </v:textbox>
          </v:shape>
        </w:pict>
      </w:r>
      <w:r w:rsidRPr="00415A2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33" type="#_x0000_t109" style="position:absolute;left:0;text-align:left;margin-left:334.2pt;margin-top:-47.7pt;width:84.75pt;height:24pt;z-index:251662336" fillcolor="#d99594 [1941]"/>
        </w:pict>
      </w:r>
      <w:r w:rsidRPr="00415A2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>
          <v:shape id="_x0000_s1031" type="#_x0000_t202" style="position:absolute;left:0;text-align:left;margin-left:466.2pt;margin-top:70.05pt;width:29.25pt;height:86.25pt;z-index:251661312">
            <v:textbox style="mso-next-textbox:#_x0000_s1031">
              <w:txbxContent>
                <w:p w:rsidR="00C52782" w:rsidRDefault="00C52782" w:rsidP="009E0B80">
                  <w:pPr>
                    <w:shd w:val="clear" w:color="auto" w:fill="FABF8F" w:themeFill="accent6" w:themeFillTint="99"/>
                  </w:pPr>
                </w:p>
              </w:txbxContent>
            </v:textbox>
          </v:shape>
        </w:pict>
      </w:r>
      <w:r w:rsidRPr="00415A2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>
          <v:shape id="_x0000_s1030" type="#_x0000_t202" style="position:absolute;left:0;text-align:left;margin-left:466.2pt;margin-top:-11.7pt;width:29.25pt;height:81.75pt;z-index:251660288">
            <v:textbox style="mso-next-textbox:#_x0000_s1030">
              <w:txbxContent>
                <w:p w:rsidR="00C52782" w:rsidRDefault="00C52782" w:rsidP="009E0B80">
                  <w:pPr>
                    <w:shd w:val="clear" w:color="auto" w:fill="FABF8F" w:themeFill="accent6" w:themeFillTint="99"/>
                  </w:pPr>
                </w:p>
              </w:txbxContent>
            </v:textbox>
          </v:shape>
        </w:pict>
      </w:r>
      <w:r w:rsidRPr="00415A2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>
          <v:shape id="_x0000_s1029" type="#_x0000_t202" style="position:absolute;left:0;text-align:left;margin-left:390.45pt;margin-top:238.8pt;width:59.25pt;height:25.5pt;z-index:251659264">
            <v:textbox style="mso-next-textbox:#_x0000_s1029">
              <w:txbxContent>
                <w:p w:rsidR="00C52782" w:rsidRPr="00C52782" w:rsidRDefault="00C52782" w:rsidP="00C5278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5278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стул</w:t>
                  </w:r>
                </w:p>
              </w:txbxContent>
            </v:textbox>
          </v:shape>
        </w:pict>
      </w:r>
    </w:p>
    <w:p w:rsidR="00834428" w:rsidRPr="00415A29" w:rsidRDefault="00C176C5" w:rsidP="00415A29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>
          <v:oval id="_x0000_s1049" style="position:absolute;left:0;text-align:left;margin-left:132.45pt;margin-top:9.1pt;width:44.25pt;height:171.75pt;rotation:1671741fd;z-index:251676672" fillcolor="#fabf8f [1945]"/>
        </w:pict>
      </w:r>
    </w:p>
    <w:p w:rsidR="00834428" w:rsidRPr="00415A29" w:rsidRDefault="00834428" w:rsidP="00415A29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28" w:rsidRPr="00415A29" w:rsidRDefault="00834428" w:rsidP="00415A29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28" w:rsidRPr="00415A29" w:rsidRDefault="00834428" w:rsidP="00415A29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28" w:rsidRPr="00415A29" w:rsidRDefault="00834428" w:rsidP="00415A29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28" w:rsidRPr="00415A29" w:rsidRDefault="00834428" w:rsidP="00415A29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28" w:rsidRPr="00415A29" w:rsidRDefault="00834428" w:rsidP="00415A29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28" w:rsidRPr="00415A29" w:rsidRDefault="00834428" w:rsidP="00415A29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28" w:rsidRPr="00415A29" w:rsidRDefault="00834428" w:rsidP="00415A29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28" w:rsidRPr="00415A29" w:rsidRDefault="00834428" w:rsidP="00415A29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28" w:rsidRDefault="00834428" w:rsidP="00415A29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15A29" w:rsidRDefault="00415A29" w:rsidP="00415A29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15A29" w:rsidRDefault="00415A29" w:rsidP="00415A29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-«холодная зона»</w:t>
      </w:r>
    </w:p>
    <w:p w:rsidR="00415A29" w:rsidRPr="00415A29" w:rsidRDefault="00415A29" w:rsidP="00415A29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28" w:rsidRPr="00415A29" w:rsidRDefault="00C176C5" w:rsidP="00415A29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>
          <v:rect id="_x0000_s1056" style="position:absolute;left:0;text-align:left;margin-left:-52.8pt;margin-top:4.55pt;width:34.5pt;height:21.75pt;z-index:251680768" fillcolor="#f79646 [3209]"/>
        </w:pict>
      </w:r>
      <w:r w:rsidR="00834428" w:rsidRPr="00415A29">
        <w:rPr>
          <w:rFonts w:ascii="Times New Roman" w:hAnsi="Times New Roman" w:cs="Times New Roman"/>
          <w:color w:val="000000" w:themeColor="text1"/>
          <w:sz w:val="28"/>
          <w:szCs w:val="28"/>
        </w:rPr>
        <w:t>- «теплая зона»</w:t>
      </w:r>
    </w:p>
    <w:p w:rsidR="00834428" w:rsidRPr="00415A29" w:rsidRDefault="00834428" w:rsidP="00415A29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28" w:rsidRPr="00415A29" w:rsidRDefault="00C176C5" w:rsidP="00415A29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noProof/>
          <w:color w:val="000000" w:themeColor="text1"/>
          <w:sz w:val="28"/>
          <w:szCs w:val="28"/>
        </w:rPr>
        <w:pict>
          <v:rect id="_x0000_s1057" style="position:absolute;left:0;text-align:left;margin-left:-52.8pt;margin-top:1.55pt;width:34.5pt;height:21pt;z-index:251681792" fillcolor="#c0504d [3205]"/>
        </w:pict>
      </w:r>
      <w:r w:rsidR="00834428" w:rsidRPr="00415A29">
        <w:rPr>
          <w:rFonts w:ascii="Times New Roman" w:hAnsi="Times New Roman" w:cs="Times New Roman"/>
          <w:color w:val="000000" w:themeColor="text1"/>
          <w:sz w:val="28"/>
          <w:szCs w:val="28"/>
        </w:rPr>
        <w:t>- «горячая зона»</w:t>
      </w:r>
    </w:p>
    <w:p w:rsidR="00834428" w:rsidRPr="00415A29" w:rsidRDefault="00834428" w:rsidP="00415A29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34428" w:rsidRPr="00415A29" w:rsidRDefault="00834428" w:rsidP="00415A29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15A29" w:rsidRDefault="00415A2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834428" w:rsidRPr="00415A29" w:rsidRDefault="00834428" w:rsidP="00415A29">
      <w:pPr>
        <w:spacing w:after="0" w:line="360" w:lineRule="auto"/>
        <w:ind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15A29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Делаю вывод, что аптека  ООО «Ангизия»  соответствует всем пунктам современного маркетинга. Предложения по улучшению работы – обязательно добавить рубрикаторы для того, чтобы посетителям было легче ориентироваться в аптеке, так будет совершаться больше покупок. Добавить больше естественного освещения, а также  холодный искусственный свет заменить на теплый. </w:t>
      </w:r>
      <w:r w:rsidR="00284F3D" w:rsidRPr="00415A29">
        <w:rPr>
          <w:rFonts w:ascii="Times New Roman" w:hAnsi="Times New Roman" w:cs="Times New Roman"/>
          <w:color w:val="000000" w:themeColor="text1"/>
          <w:sz w:val="28"/>
          <w:szCs w:val="28"/>
        </w:rPr>
        <w:t>И добавить кнопку вызова для инвалидов.</w:t>
      </w:r>
      <w:r w:rsidR="0043063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Благодаря этому посетителей станет намного больше.</w:t>
      </w:r>
    </w:p>
    <w:sectPr w:rsidR="00834428" w:rsidRPr="00415A29" w:rsidSect="00415A29">
      <w:headerReference w:type="even" r:id="rId18"/>
      <w:pgSz w:w="11906" w:h="16838"/>
      <w:pgMar w:top="1134" w:right="567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22A95" w:rsidRDefault="00922A95" w:rsidP="00C52782">
      <w:pPr>
        <w:spacing w:after="0" w:line="240" w:lineRule="auto"/>
      </w:pPr>
      <w:r>
        <w:separator/>
      </w:r>
    </w:p>
  </w:endnote>
  <w:endnote w:type="continuationSeparator" w:id="1">
    <w:p w:rsidR="00922A95" w:rsidRDefault="00922A95" w:rsidP="00C52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22A95" w:rsidRDefault="00922A95" w:rsidP="00C52782">
      <w:pPr>
        <w:spacing w:after="0" w:line="240" w:lineRule="auto"/>
      </w:pPr>
      <w:r>
        <w:separator/>
      </w:r>
    </w:p>
  </w:footnote>
  <w:footnote w:type="continuationSeparator" w:id="1">
    <w:p w:rsidR="00922A95" w:rsidRDefault="00922A95" w:rsidP="00C527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56C7" w:rsidRDefault="009765E2">
    <w:r>
      <w:cr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09754C"/>
    <w:multiLevelType w:val="hybridMultilevel"/>
    <w:tmpl w:val="DBB086F0"/>
    <w:lvl w:ilvl="0" w:tplc="4418B6D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D719DF"/>
    <w:multiLevelType w:val="hybridMultilevel"/>
    <w:tmpl w:val="2D30E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E10064C"/>
    <w:multiLevelType w:val="hybridMultilevel"/>
    <w:tmpl w:val="6F44127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hdrShapeDefaults>
    <o:shapedefaults v:ext="edit" spidmax="18434">
      <o:colormenu v:ext="edit" fillcolor="none [3205]"/>
    </o:shapedefaults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07070"/>
    <w:rsid w:val="000056C7"/>
    <w:rsid w:val="00103852"/>
    <w:rsid w:val="00110B0C"/>
    <w:rsid w:val="00213ED1"/>
    <w:rsid w:val="0025445B"/>
    <w:rsid w:val="00284F3D"/>
    <w:rsid w:val="003621AF"/>
    <w:rsid w:val="003B4319"/>
    <w:rsid w:val="00415A29"/>
    <w:rsid w:val="00430638"/>
    <w:rsid w:val="004E04F9"/>
    <w:rsid w:val="0068301A"/>
    <w:rsid w:val="006A3FAA"/>
    <w:rsid w:val="0074444A"/>
    <w:rsid w:val="00834428"/>
    <w:rsid w:val="00907070"/>
    <w:rsid w:val="00922A95"/>
    <w:rsid w:val="009765E2"/>
    <w:rsid w:val="009C1465"/>
    <w:rsid w:val="009E0B80"/>
    <w:rsid w:val="00A50546"/>
    <w:rsid w:val="00A86BB8"/>
    <w:rsid w:val="00B0469D"/>
    <w:rsid w:val="00B131BA"/>
    <w:rsid w:val="00C176C5"/>
    <w:rsid w:val="00C52782"/>
    <w:rsid w:val="00CD6D30"/>
    <w:rsid w:val="00D139F2"/>
    <w:rsid w:val="00D254F6"/>
    <w:rsid w:val="00D54417"/>
    <w:rsid w:val="00D9082C"/>
    <w:rsid w:val="00DB1B5B"/>
    <w:rsid w:val="00E45CDA"/>
    <w:rsid w:val="00F916F2"/>
    <w:rsid w:val="00FB4B70"/>
    <w:rsid w:val="00FD0D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>
      <o:colormenu v:ext="edit" fillcolor="none [320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31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0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07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99"/>
    <w:qFormat/>
    <w:rsid w:val="00103852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C527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52782"/>
  </w:style>
  <w:style w:type="paragraph" w:styleId="a8">
    <w:name w:val="footer"/>
    <w:basedOn w:val="a"/>
    <w:link w:val="a9"/>
    <w:uiPriority w:val="99"/>
    <w:semiHidden/>
    <w:unhideWhenUsed/>
    <w:rsid w:val="00C527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C5278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10</Pages>
  <Words>857</Words>
  <Characters>4889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10</cp:revision>
  <dcterms:created xsi:type="dcterms:W3CDTF">2020-06-05T09:34:00Z</dcterms:created>
  <dcterms:modified xsi:type="dcterms:W3CDTF">2020-06-11T06:51:00Z</dcterms:modified>
</cp:coreProperties>
</file>