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DF" w:rsidRPr="006704DF" w:rsidRDefault="006704DF" w:rsidP="006704DF">
      <w:pPr>
        <w:ind w:left="5664"/>
        <w:rPr>
          <w:b/>
          <w:sz w:val="28"/>
          <w:szCs w:val="28"/>
          <w:lang w:val="ru-RU"/>
        </w:rPr>
      </w:pPr>
      <w:r w:rsidRPr="006704DF">
        <w:rPr>
          <w:b/>
          <w:sz w:val="28"/>
          <w:szCs w:val="28"/>
          <w:lang w:val="ru-RU"/>
        </w:rPr>
        <w:t>УТВЕРЖДАЮ</w:t>
      </w:r>
    </w:p>
    <w:p w:rsidR="006704DF" w:rsidRPr="006704DF" w:rsidRDefault="006704DF" w:rsidP="006704DF">
      <w:pPr>
        <w:ind w:left="5664"/>
        <w:rPr>
          <w:sz w:val="28"/>
          <w:szCs w:val="28"/>
          <w:lang w:val="ru-RU"/>
        </w:rPr>
      </w:pPr>
      <w:r w:rsidRPr="006704DF">
        <w:rPr>
          <w:sz w:val="28"/>
          <w:szCs w:val="28"/>
          <w:lang w:val="ru-RU"/>
        </w:rPr>
        <w:t xml:space="preserve">Проректор по учебной работе </w:t>
      </w:r>
    </w:p>
    <w:p w:rsidR="006704DF" w:rsidRPr="006704DF" w:rsidRDefault="006704DF" w:rsidP="006704DF">
      <w:pPr>
        <w:ind w:left="4956" w:firstLine="709"/>
        <w:rPr>
          <w:sz w:val="28"/>
          <w:szCs w:val="28"/>
          <w:lang w:val="ru-RU"/>
        </w:rPr>
      </w:pPr>
      <w:r w:rsidRPr="006704DF">
        <w:rPr>
          <w:sz w:val="28"/>
          <w:szCs w:val="28"/>
          <w:lang w:val="ru-RU"/>
        </w:rPr>
        <w:t>д.м.н., проф.</w:t>
      </w:r>
    </w:p>
    <w:p w:rsidR="006704DF" w:rsidRPr="004D3E23" w:rsidRDefault="006704DF" w:rsidP="006704DF">
      <w:pPr>
        <w:ind w:left="4956" w:firstLine="709"/>
        <w:rPr>
          <w:b/>
          <w:sz w:val="28"/>
          <w:szCs w:val="28"/>
          <w:lang w:val="ru-RU"/>
        </w:rPr>
      </w:pPr>
      <w:r w:rsidRPr="004D3E23">
        <w:rPr>
          <w:sz w:val="28"/>
          <w:szCs w:val="28"/>
          <w:lang w:val="ru-RU"/>
        </w:rPr>
        <w:t>С.Ю. Никулина  ________</w:t>
      </w:r>
    </w:p>
    <w:p w:rsidR="006704DF" w:rsidRPr="004D3E23" w:rsidRDefault="006704DF" w:rsidP="006704DF">
      <w:pPr>
        <w:ind w:left="4956" w:firstLine="709"/>
        <w:rPr>
          <w:b/>
          <w:sz w:val="28"/>
          <w:szCs w:val="28"/>
          <w:lang w:val="ru-RU"/>
        </w:rPr>
      </w:pPr>
      <w:r w:rsidRPr="004D3E23">
        <w:rPr>
          <w:b/>
          <w:sz w:val="28"/>
          <w:szCs w:val="28"/>
          <w:lang w:val="ru-RU"/>
        </w:rPr>
        <w:t xml:space="preserve">  </w:t>
      </w:r>
      <w:r w:rsidRPr="004D3E23">
        <w:rPr>
          <w:sz w:val="28"/>
          <w:szCs w:val="28"/>
          <w:lang w:val="ru-RU"/>
        </w:rPr>
        <w:t>«____» __________20___г.</w:t>
      </w:r>
    </w:p>
    <w:p w:rsidR="006704DF" w:rsidRPr="004D3E23" w:rsidRDefault="006704DF" w:rsidP="006704DF">
      <w:pPr>
        <w:ind w:firstLine="709"/>
        <w:jc w:val="right"/>
        <w:rPr>
          <w:b/>
          <w:i/>
          <w:sz w:val="28"/>
          <w:szCs w:val="28"/>
          <w:lang w:val="ru-RU"/>
        </w:rPr>
      </w:pPr>
    </w:p>
    <w:p w:rsidR="006704DF" w:rsidRPr="004D3E23" w:rsidRDefault="006704DF" w:rsidP="006704DF">
      <w:pPr>
        <w:ind w:firstLine="709"/>
        <w:jc w:val="right"/>
        <w:rPr>
          <w:b/>
          <w:i/>
          <w:sz w:val="28"/>
          <w:szCs w:val="28"/>
          <w:lang w:val="ru-RU"/>
        </w:rPr>
      </w:pPr>
    </w:p>
    <w:p w:rsidR="006704DF" w:rsidRPr="006704DF" w:rsidRDefault="006704DF" w:rsidP="006704DF">
      <w:pPr>
        <w:jc w:val="center"/>
        <w:rPr>
          <w:b/>
          <w:sz w:val="28"/>
          <w:szCs w:val="28"/>
          <w:lang w:val="ru-RU"/>
        </w:rPr>
      </w:pPr>
      <w:r w:rsidRPr="006704DF">
        <w:rPr>
          <w:b/>
          <w:sz w:val="28"/>
          <w:szCs w:val="28"/>
          <w:lang w:val="ru-RU"/>
        </w:rPr>
        <w:t>Перечень вопросов</w:t>
      </w:r>
      <w:r w:rsidRPr="006704DF">
        <w:rPr>
          <w:sz w:val="28"/>
          <w:szCs w:val="28"/>
          <w:lang w:val="ru-RU"/>
        </w:rPr>
        <w:t xml:space="preserve"> </w:t>
      </w:r>
      <w:r w:rsidR="004D3E23">
        <w:rPr>
          <w:b/>
          <w:sz w:val="28"/>
          <w:szCs w:val="28"/>
          <w:lang w:val="ru-RU"/>
        </w:rPr>
        <w:t>к зачету</w:t>
      </w:r>
    </w:p>
    <w:p w:rsidR="006704DF" w:rsidRPr="006704DF" w:rsidRDefault="006704DF" w:rsidP="006704DF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6704DF">
        <w:rPr>
          <w:b/>
          <w:sz w:val="28"/>
          <w:szCs w:val="28"/>
          <w:lang w:val="ru-RU"/>
        </w:rPr>
        <w:t xml:space="preserve">по дисциплине </w:t>
      </w:r>
      <w:r w:rsidRPr="006704DF">
        <w:rPr>
          <w:sz w:val="28"/>
          <w:szCs w:val="28"/>
          <w:lang w:val="ru-RU"/>
        </w:rPr>
        <w:t>«Проблемы афазии»</w:t>
      </w:r>
    </w:p>
    <w:p w:rsidR="006704DF" w:rsidRPr="006704DF" w:rsidRDefault="006704DF" w:rsidP="006704DF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6704DF">
        <w:rPr>
          <w:sz w:val="28"/>
          <w:szCs w:val="28"/>
          <w:lang w:val="ru-RU"/>
        </w:rPr>
        <w:t xml:space="preserve">для специальности 030401 </w:t>
      </w:r>
      <w:r>
        <w:rPr>
          <w:sz w:val="28"/>
          <w:szCs w:val="28"/>
          <w:lang w:val="ru-RU"/>
        </w:rPr>
        <w:t>-</w:t>
      </w:r>
      <w:r w:rsidRPr="006704DF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Клиническая психология (</w:t>
      </w:r>
      <w:r w:rsidRPr="006704DF">
        <w:rPr>
          <w:sz w:val="28"/>
          <w:szCs w:val="28"/>
          <w:lang w:val="ru-RU"/>
        </w:rPr>
        <w:t>заочная форма обучения)</w:t>
      </w:r>
    </w:p>
    <w:p w:rsidR="006704DF" w:rsidRPr="006704DF" w:rsidRDefault="006704DF" w:rsidP="006704DF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6704DF" w:rsidRPr="006704DF" w:rsidRDefault="006704DF" w:rsidP="006704DF">
      <w:pPr>
        <w:ind w:firstLine="709"/>
        <w:jc w:val="center"/>
        <w:rPr>
          <w:sz w:val="28"/>
          <w:szCs w:val="28"/>
          <w:lang w:val="ru-RU"/>
        </w:rPr>
      </w:pPr>
    </w:p>
    <w:tbl>
      <w:tblPr>
        <w:tblW w:w="8627" w:type="dxa"/>
        <w:jc w:val="center"/>
        <w:tblLook w:val="01E0"/>
      </w:tblPr>
      <w:tblGrid>
        <w:gridCol w:w="1368"/>
        <w:gridCol w:w="7259"/>
      </w:tblGrid>
      <w:tr w:rsidR="006704DF" w:rsidRPr="00373776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373776" w:rsidRDefault="006704DF" w:rsidP="0080165C">
            <w:pPr>
              <w:ind w:firstLine="709"/>
              <w:jc w:val="center"/>
            </w:pPr>
            <w:r w:rsidRPr="00373776">
              <w:t>№ п/п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373776" w:rsidRDefault="006704DF" w:rsidP="0080165C">
            <w:pPr>
              <w:ind w:firstLine="709"/>
              <w:jc w:val="center"/>
            </w:pPr>
            <w:proofErr w:type="spellStart"/>
            <w:r w:rsidRPr="00373776">
              <w:t>Формулировка</w:t>
            </w:r>
            <w:proofErr w:type="spellEnd"/>
            <w:r w:rsidRPr="00373776">
              <w:t xml:space="preserve"> </w:t>
            </w:r>
            <w:proofErr w:type="spellStart"/>
            <w:r w:rsidRPr="00373776">
              <w:t>вопроса</w:t>
            </w:r>
            <w:proofErr w:type="spellEnd"/>
            <w:r w:rsidRPr="00373776">
              <w:t xml:space="preserve"> </w:t>
            </w:r>
          </w:p>
          <w:p w:rsidR="006704DF" w:rsidRPr="00373776" w:rsidRDefault="006704DF" w:rsidP="0080165C">
            <w:pPr>
              <w:ind w:firstLine="709"/>
              <w:jc w:val="center"/>
            </w:pPr>
          </w:p>
        </w:tc>
      </w:tr>
      <w:tr w:rsidR="006704DF" w:rsidRPr="00373776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373776" w:rsidRDefault="006704DF" w:rsidP="0080165C">
            <w:pPr>
              <w:ind w:firstLine="68"/>
              <w:jc w:val="center"/>
            </w:pPr>
            <w:r w:rsidRPr="00373776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373776" w:rsidRDefault="006704DF" w:rsidP="006704DF">
            <w:pPr>
              <w:spacing w:line="240" w:lineRule="atLeast"/>
              <w:ind w:firstLine="709"/>
              <w:contextualSpacing/>
              <w:jc w:val="center"/>
            </w:pPr>
            <w:r w:rsidRPr="00373776">
              <w:t>2</w:t>
            </w:r>
          </w:p>
        </w:tc>
      </w:tr>
      <w:tr w:rsidR="006704DF" w:rsidRPr="004D3E23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373776" w:rsidRDefault="006704DF" w:rsidP="006704D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Определение понятия «афазия». Формы афазии.</w:t>
            </w:r>
          </w:p>
        </w:tc>
      </w:tr>
      <w:tr w:rsidR="006704DF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Методика определения речевого статуса больного. Диагностика различных форм афазии</w:t>
            </w:r>
          </w:p>
        </w:tc>
      </w:tr>
      <w:tr w:rsidR="006704DF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Афферентная моторная афазия.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Эфферентная моторная афазия. Динамическая афазия.</w:t>
            </w:r>
          </w:p>
        </w:tc>
      </w:tr>
      <w:tr w:rsidR="006704DF" w:rsidRPr="004D3E23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Сенсорная афазия.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Семантическая афазия.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Акустико-мнестическая</w:t>
            </w:r>
            <w:proofErr w:type="spellEnd"/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 xml:space="preserve"> афазия.</w:t>
            </w:r>
          </w:p>
        </w:tc>
      </w:tr>
      <w:tr w:rsidR="006704DF" w:rsidRPr="004D3E23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Основные принципы восстановительного обучения.</w:t>
            </w:r>
          </w:p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Принципы и формы взаимодействия специалистов при лечении больных с афазией и нарушением неречевых функций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6704DF" w:rsidRPr="004D3E23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A36D58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Восстановление неречевых функций.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Восстановительное обучение при моторной афазии афферентного и эфферентного типа.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Методика нейролингвистического исследования больных при различных формах афазии.</w:t>
            </w:r>
          </w:p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Составьте нейролингвистическое заключение на примере больного, встречавшегося в Вашей практике.</w:t>
            </w:r>
          </w:p>
        </w:tc>
      </w:tr>
      <w:tr w:rsidR="006704DF" w:rsidRPr="004D3E23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Восстановление речи при динамической афазии.</w:t>
            </w:r>
          </w:p>
        </w:tc>
      </w:tr>
      <w:tr w:rsidR="006704DF" w:rsidRPr="004D3E23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Восстановление речи при сенсорной афазии.</w:t>
            </w:r>
          </w:p>
        </w:tc>
      </w:tr>
      <w:tr w:rsidR="006704DF" w:rsidRPr="004D3E23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A36D58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 xml:space="preserve">Восстановление речи при </w:t>
            </w:r>
            <w:proofErr w:type="spellStart"/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акустико-мнестической</w:t>
            </w:r>
            <w:proofErr w:type="spellEnd"/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 xml:space="preserve"> афазии.</w:t>
            </w:r>
          </w:p>
        </w:tc>
      </w:tr>
      <w:tr w:rsidR="006704DF" w:rsidRPr="004D3E23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A36D58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Восстановление речи при семантической афазии.</w:t>
            </w:r>
          </w:p>
        </w:tc>
      </w:tr>
      <w:tr w:rsidR="006704DF" w:rsidRPr="004D3E23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A36D58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Заполните формализованный бланк нейропсихологического исследования.</w:t>
            </w:r>
          </w:p>
        </w:tc>
      </w:tr>
      <w:tr w:rsidR="006704DF" w:rsidRPr="004D3E23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A36D58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 xml:space="preserve">Заполните формализованный бланк осмотра больного </w:t>
            </w:r>
            <w:proofErr w:type="spellStart"/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афазиологом</w:t>
            </w:r>
            <w:proofErr w:type="spellEnd"/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6704DF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Раскройте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понятия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гнозис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»,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праксис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6704DF" w:rsidRPr="006704DF" w:rsidRDefault="006704DF" w:rsidP="006704DF">
      <w:pPr>
        <w:ind w:firstLine="709"/>
        <w:jc w:val="center"/>
        <w:rPr>
          <w:sz w:val="28"/>
          <w:szCs w:val="28"/>
          <w:lang w:val="ru-RU"/>
        </w:rPr>
      </w:pPr>
    </w:p>
    <w:p w:rsidR="006704DF" w:rsidRPr="006704DF" w:rsidRDefault="006704DF" w:rsidP="006704DF">
      <w:pPr>
        <w:ind w:firstLine="709"/>
        <w:jc w:val="center"/>
        <w:rPr>
          <w:sz w:val="28"/>
          <w:szCs w:val="28"/>
          <w:lang w:val="ru-RU"/>
        </w:rPr>
      </w:pPr>
    </w:p>
    <w:p w:rsidR="006704DF" w:rsidRPr="006704DF" w:rsidRDefault="006704DF" w:rsidP="006704DF">
      <w:pPr>
        <w:ind w:firstLine="709"/>
        <w:jc w:val="center"/>
        <w:rPr>
          <w:sz w:val="28"/>
          <w:szCs w:val="28"/>
          <w:lang w:val="ru-RU"/>
        </w:rPr>
      </w:pPr>
    </w:p>
    <w:p w:rsidR="006704DF" w:rsidRPr="006704DF" w:rsidRDefault="006704DF" w:rsidP="006704DF">
      <w:pPr>
        <w:ind w:left="720" w:hanging="11"/>
        <w:rPr>
          <w:lang w:val="ru-RU"/>
        </w:rPr>
      </w:pPr>
      <w:r w:rsidRPr="006704DF">
        <w:rPr>
          <w:lang w:val="ru-RU"/>
        </w:rPr>
        <w:t xml:space="preserve">Утверждено на кафедральном заседании / </w:t>
      </w:r>
      <w:proofErr w:type="spellStart"/>
      <w:r w:rsidRPr="006704DF">
        <w:rPr>
          <w:lang w:val="ru-RU"/>
        </w:rPr>
        <w:t>межкафедральной</w:t>
      </w:r>
      <w:proofErr w:type="spellEnd"/>
      <w:r w:rsidRPr="006704DF">
        <w:rPr>
          <w:lang w:val="ru-RU"/>
        </w:rPr>
        <w:t xml:space="preserve"> методической конференции </w:t>
      </w:r>
      <w:r w:rsidRPr="006704DF">
        <w:rPr>
          <w:sz w:val="16"/>
          <w:szCs w:val="16"/>
          <w:lang w:val="ru-RU"/>
        </w:rPr>
        <w:t>(</w:t>
      </w:r>
      <w:proofErr w:type="gramStart"/>
      <w:r w:rsidRPr="006704DF">
        <w:rPr>
          <w:sz w:val="16"/>
          <w:szCs w:val="16"/>
          <w:lang w:val="ru-RU"/>
        </w:rPr>
        <w:t>нужное</w:t>
      </w:r>
      <w:proofErr w:type="gramEnd"/>
      <w:r w:rsidRPr="006704DF">
        <w:rPr>
          <w:sz w:val="16"/>
          <w:szCs w:val="16"/>
          <w:lang w:val="ru-RU"/>
        </w:rPr>
        <w:t xml:space="preserve"> выбрать)</w:t>
      </w:r>
    </w:p>
    <w:p w:rsidR="006704DF" w:rsidRPr="006704DF" w:rsidRDefault="006704DF" w:rsidP="006704DF">
      <w:pPr>
        <w:ind w:left="720" w:hanging="11"/>
        <w:rPr>
          <w:lang w:val="ru-RU"/>
        </w:rPr>
      </w:pPr>
      <w:r w:rsidRPr="006704DF">
        <w:rPr>
          <w:lang w:val="ru-RU"/>
        </w:rPr>
        <w:t>протокол № ____ от «___»____________ 20__ г.</w:t>
      </w:r>
    </w:p>
    <w:p w:rsidR="006704DF" w:rsidRPr="006704DF" w:rsidRDefault="006704DF" w:rsidP="006704DF">
      <w:pPr>
        <w:ind w:left="720" w:hanging="11"/>
        <w:rPr>
          <w:lang w:val="ru-RU"/>
        </w:rPr>
      </w:pPr>
    </w:p>
    <w:p w:rsidR="006704DF" w:rsidRPr="006704DF" w:rsidRDefault="006704DF" w:rsidP="006704DF">
      <w:pPr>
        <w:ind w:firstLine="709"/>
        <w:rPr>
          <w:lang w:val="ru-RU"/>
        </w:rPr>
      </w:pPr>
      <w:r w:rsidRPr="006704DF">
        <w:rPr>
          <w:lang w:val="ru-RU"/>
        </w:rPr>
        <w:t>Заведующий кафедрой</w:t>
      </w:r>
    </w:p>
    <w:p w:rsidR="006704DF" w:rsidRPr="006704DF" w:rsidRDefault="006704DF" w:rsidP="006704DF">
      <w:pPr>
        <w:ind w:firstLine="709"/>
        <w:rPr>
          <w:lang w:val="ru-RU"/>
        </w:rPr>
      </w:pPr>
      <w:r w:rsidRPr="006704DF">
        <w:rPr>
          <w:lang w:val="ru-RU"/>
        </w:rPr>
        <w:t>_____(ученая степень, звание) ________(подпись) _________ (фамилия, инициалы)</w:t>
      </w:r>
    </w:p>
    <w:p w:rsidR="006704DF" w:rsidRPr="006704DF" w:rsidRDefault="006704DF" w:rsidP="006704DF">
      <w:pPr>
        <w:ind w:firstLine="709"/>
        <w:rPr>
          <w:lang w:val="ru-RU"/>
        </w:rPr>
      </w:pPr>
    </w:p>
    <w:p w:rsidR="00835394" w:rsidRPr="00E2037D" w:rsidRDefault="00835394">
      <w:pPr>
        <w:rPr>
          <w:lang w:val="ru-RU"/>
        </w:rPr>
      </w:pPr>
    </w:p>
    <w:sectPr w:rsidR="00835394" w:rsidRPr="00E2037D" w:rsidSect="0083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6303"/>
    <w:multiLevelType w:val="hybridMultilevel"/>
    <w:tmpl w:val="4A2CEE82"/>
    <w:lvl w:ilvl="0" w:tplc="195888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54D6"/>
    <w:multiLevelType w:val="hybridMultilevel"/>
    <w:tmpl w:val="0638FC70"/>
    <w:lvl w:ilvl="0" w:tplc="195888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7403605"/>
    <w:multiLevelType w:val="hybridMultilevel"/>
    <w:tmpl w:val="0638FC70"/>
    <w:lvl w:ilvl="0" w:tplc="195888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C24936"/>
    <w:multiLevelType w:val="hybridMultilevel"/>
    <w:tmpl w:val="A8AA15B6"/>
    <w:lvl w:ilvl="0" w:tplc="195888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7D"/>
    <w:rsid w:val="001D3892"/>
    <w:rsid w:val="004D3E23"/>
    <w:rsid w:val="006704DF"/>
    <w:rsid w:val="00835394"/>
    <w:rsid w:val="00C7171A"/>
    <w:rsid w:val="00E2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4</cp:revision>
  <dcterms:created xsi:type="dcterms:W3CDTF">2014-01-15T13:26:00Z</dcterms:created>
  <dcterms:modified xsi:type="dcterms:W3CDTF">2014-01-16T11:34:00Z</dcterms:modified>
</cp:coreProperties>
</file>